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1E" w:rsidRDefault="0014181E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181E" w:rsidRDefault="0014181E">
      <w:pPr>
        <w:pStyle w:val="ConsPlusNormal"/>
        <w:ind w:firstLine="540"/>
        <w:jc w:val="both"/>
        <w:outlineLvl w:val="0"/>
      </w:pPr>
    </w:p>
    <w:p w:rsidR="0014181E" w:rsidRDefault="0014181E">
      <w:pPr>
        <w:pStyle w:val="ConsPlusTitle"/>
        <w:jc w:val="center"/>
        <w:outlineLvl w:val="0"/>
      </w:pPr>
      <w:r>
        <w:t>АДМИНИСТРАЦИЯ ГОРОДА БЕРДСКА</w:t>
      </w:r>
    </w:p>
    <w:p w:rsidR="0014181E" w:rsidRDefault="0014181E">
      <w:pPr>
        <w:pStyle w:val="ConsPlusTitle"/>
        <w:ind w:firstLine="540"/>
        <w:jc w:val="both"/>
      </w:pPr>
    </w:p>
    <w:p w:rsidR="0014181E" w:rsidRDefault="0014181E">
      <w:pPr>
        <w:pStyle w:val="ConsPlusTitle"/>
        <w:jc w:val="center"/>
      </w:pPr>
      <w:r>
        <w:t>ПОСТАНОВЛЕНИЕ</w:t>
      </w:r>
    </w:p>
    <w:p w:rsidR="0014181E" w:rsidRDefault="0014181E">
      <w:pPr>
        <w:pStyle w:val="ConsPlusTitle"/>
        <w:jc w:val="center"/>
      </w:pPr>
      <w:r>
        <w:t>от 16 марта 2020 г. N 693</w:t>
      </w:r>
    </w:p>
    <w:p w:rsidR="0014181E" w:rsidRDefault="0014181E">
      <w:pPr>
        <w:pStyle w:val="ConsPlusTitle"/>
        <w:ind w:firstLine="540"/>
        <w:jc w:val="both"/>
      </w:pPr>
    </w:p>
    <w:p w:rsidR="0014181E" w:rsidRDefault="0014181E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14181E" w:rsidRDefault="0014181E">
      <w:pPr>
        <w:pStyle w:val="ConsPlusTitle"/>
        <w:jc w:val="center"/>
      </w:pPr>
      <w:r>
        <w:t>ТОРГОВЫХ ОБЪЕКТОВ НА ТЕРРИТОРИИ ГОРОДА БЕРДСКА</w:t>
      </w:r>
    </w:p>
    <w:p w:rsidR="0014181E" w:rsidRDefault="00141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81E" w:rsidRDefault="00141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6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7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8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9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 xml:space="preserve">, от 20.10.2023 </w:t>
            </w:r>
            <w:hyperlink r:id="rId10">
              <w:r>
                <w:rPr>
                  <w:color w:val="0000FF"/>
                </w:rPr>
                <w:t>N 4953/65</w:t>
              </w:r>
            </w:hyperlink>
            <w:r>
              <w:rPr>
                <w:color w:val="392C69"/>
              </w:rPr>
              <w:t xml:space="preserve">, от 25.06.2024 </w:t>
            </w:r>
            <w:hyperlink r:id="rId11">
              <w:r>
                <w:rPr>
                  <w:color w:val="0000FF"/>
                </w:rPr>
                <w:t>N 2551/65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</w:tr>
    </w:tbl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  <w:proofErr w:type="gramStart"/>
      <w: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14">
        <w:r>
          <w:rPr>
            <w:color w:val="0000FF"/>
          </w:rPr>
          <w:t>Уставом</w:t>
        </w:r>
        <w:proofErr w:type="gramEnd"/>
      </w:hyperlink>
      <w:r>
        <w:t xml:space="preserve"> города Бердска постановляю:</w:t>
      </w:r>
    </w:p>
    <w:p w:rsidR="0014181E" w:rsidRDefault="001418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 (приложение).</w:t>
      </w:r>
    </w:p>
    <w:p w:rsidR="0014181E" w:rsidRDefault="0014181E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05.12.2017 N 3433 "Об утверждении схемы размещения нестационарных торговых объектов на территории города Бердска".</w:t>
      </w:r>
    </w:p>
    <w:p w:rsidR="0014181E" w:rsidRDefault="0014181E">
      <w:pPr>
        <w:pStyle w:val="ConsPlusNormal"/>
        <w:spacing w:before="22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6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14181E" w:rsidRDefault="0014181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14181E" w:rsidRDefault="001418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jc w:val="right"/>
      </w:pPr>
      <w:r>
        <w:t>Глава города Бердска</w:t>
      </w:r>
    </w:p>
    <w:p w:rsidR="0014181E" w:rsidRDefault="0014181E">
      <w:pPr>
        <w:pStyle w:val="ConsPlusNormal"/>
        <w:jc w:val="right"/>
      </w:pPr>
      <w:r>
        <w:t>Е.А.ШЕСТЕРНИН</w:t>
      </w: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jc w:val="right"/>
        <w:outlineLvl w:val="0"/>
      </w:pPr>
      <w:r>
        <w:t>Приложение</w:t>
      </w:r>
    </w:p>
    <w:p w:rsidR="0014181E" w:rsidRDefault="0014181E">
      <w:pPr>
        <w:pStyle w:val="ConsPlusNormal"/>
        <w:jc w:val="right"/>
      </w:pPr>
      <w:r>
        <w:t>к постановлению</w:t>
      </w:r>
    </w:p>
    <w:p w:rsidR="0014181E" w:rsidRDefault="0014181E">
      <w:pPr>
        <w:pStyle w:val="ConsPlusNormal"/>
        <w:jc w:val="right"/>
      </w:pPr>
      <w:r>
        <w:t>администрации города Бердска</w:t>
      </w:r>
    </w:p>
    <w:p w:rsidR="0014181E" w:rsidRDefault="0014181E">
      <w:pPr>
        <w:pStyle w:val="ConsPlusNormal"/>
        <w:jc w:val="right"/>
      </w:pPr>
      <w:r>
        <w:t>от 16.03.2020 N 693</w:t>
      </w: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Title"/>
        <w:jc w:val="center"/>
      </w:pPr>
      <w:bookmarkStart w:id="1" w:name="P32"/>
      <w:bookmarkEnd w:id="1"/>
      <w:r>
        <w:t>СХЕМА</w:t>
      </w:r>
    </w:p>
    <w:p w:rsidR="0014181E" w:rsidRDefault="0014181E">
      <w:pPr>
        <w:pStyle w:val="ConsPlusTitle"/>
        <w:jc w:val="center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14181E" w:rsidRDefault="0014181E">
      <w:pPr>
        <w:pStyle w:val="ConsPlusTitle"/>
        <w:jc w:val="center"/>
      </w:pPr>
      <w:r>
        <w:lastRenderedPageBreak/>
        <w:t>ОБЪЕКТОВ НА ТЕРРИТОРИИ ГОРОДА БЕРДСКА</w:t>
      </w:r>
    </w:p>
    <w:p w:rsidR="0014181E" w:rsidRDefault="001418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1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81E" w:rsidRDefault="00141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17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18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19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14181E" w:rsidRDefault="00141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20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 xml:space="preserve">, от 20.10.2023 </w:t>
            </w:r>
            <w:hyperlink r:id="rId21">
              <w:r>
                <w:rPr>
                  <w:color w:val="0000FF"/>
                </w:rPr>
                <w:t>N 4953/65</w:t>
              </w:r>
            </w:hyperlink>
            <w:r>
              <w:rPr>
                <w:color w:val="392C69"/>
              </w:rPr>
              <w:t xml:space="preserve">, от 25.06.2024 </w:t>
            </w:r>
            <w:hyperlink r:id="rId22">
              <w:r>
                <w:rPr>
                  <w:color w:val="0000FF"/>
                </w:rPr>
                <w:t>N 2551/65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</w:tr>
    </w:tbl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sectPr w:rsidR="0014181E" w:rsidSect="00870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______ по ______)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Вокзальная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8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Земельные участки, государственная собственность на которые не разграничена, или муниципальные участки (далее - Государственная собственность)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22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50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50а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4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Ленина и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Искитимская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пересечение ул. </w:t>
            </w:r>
            <w:proofErr w:type="gramStart"/>
            <w:r>
              <w:t>Красноармейской</w:t>
            </w:r>
            <w:proofErr w:type="gramEnd"/>
            <w:r>
              <w:t xml:space="preserve"> и Искитимской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lastRenderedPageBreak/>
              <w:t>Улица Калинина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8 пер. Калинина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8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Красная Сибирь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115 по ул. Красная Сибирь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Автострахование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118 по ул. Красная Сибирь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120 по ул. Красная Сибирь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"Дворец культуры "Родина" (дома N 123 по ул. Красная Сибирь)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13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Комсомольская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1/1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Первомайской</w:t>
            </w:r>
            <w:proofErr w:type="gramEnd"/>
            <w:r>
              <w:t xml:space="preserve"> и Комсомольской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2б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370,27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182,32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Автомобильная мойка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Перспективное место размещения нестационарного </w:t>
            </w:r>
            <w:r>
              <w:lastRenderedPageBreak/>
              <w:t>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(п. 15.1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Лелюха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7 по ул. Лелюха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9 по ул. Лелюха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13 по ул. Лелюха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6/1 (на повороте)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Ленина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Розничная продажа фармацевтических медицинских товаров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13в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15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67/1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Канцелярские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пересечения ул. Ленина и Лелюха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Лунная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Лунной</w:t>
            </w:r>
            <w:proofErr w:type="gramEnd"/>
            <w:r>
              <w:t xml:space="preserve"> и Космической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11 </w:t>
            </w:r>
            <w:r>
              <w:lastRenderedPageBreak/>
              <w:t xml:space="preserve">по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22а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Максима Горького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767,0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15 по ул. М. Горького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Огнеупорная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14181E" w:rsidRDefault="0014181E">
            <w:pPr>
              <w:pStyle w:val="ConsPlusNormal"/>
              <w:jc w:val="center"/>
            </w:pPr>
            <w:r>
              <w:t>от 26.07.2022 N 3207)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27 по ул. </w:t>
            </w:r>
            <w:proofErr w:type="gramStart"/>
            <w:r>
              <w:t>Огнеупорной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 xml:space="preserve">Продовольственные и </w:t>
            </w:r>
            <w:r>
              <w:lastRenderedPageBreak/>
              <w:t>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Перспективное место </w:t>
            </w:r>
            <w:r>
              <w:lastRenderedPageBreak/>
              <w:t>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(п. 43.1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Островского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73а по ул. Островского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77 по ул. Островского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101 по ул. Островского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46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пересечения ул. Кирова и Островского (в районе дома N 81 по ул. Островского)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47.1.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пересечения ул. Кирова и Островского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47.1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25.06.2024 N 2551/65)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Первомайская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9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46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Пионерская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17 </w:t>
            </w:r>
            <w:r>
              <w:lastRenderedPageBreak/>
              <w:t xml:space="preserve">по ул. </w:t>
            </w:r>
            <w:proofErr w:type="gramStart"/>
            <w:r>
              <w:t>Пионерской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 xml:space="preserve">Ритуальные </w:t>
            </w:r>
            <w:r>
              <w:lastRenderedPageBreak/>
              <w:t>услуги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lastRenderedPageBreak/>
              <w:t>Улица Полевая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Участок в районе муниципального кладбища города Бердска в районе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51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стороны от въезда N 3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от въезда N 3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Искусственные цветы, венки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муниципального </w:t>
            </w:r>
            <w:r>
              <w:lastRenderedPageBreak/>
              <w:t>кладбища города Бердска, в районе ул. Полевой напротив участка N 145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 xml:space="preserve">Предметы культурного и </w:t>
            </w:r>
            <w:r>
              <w:lastRenderedPageBreak/>
              <w:t>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54.1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Паутовского озера по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54.1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Речная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20.10.2023 N 4953/65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25.06.2024 N 2551/65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Рогачева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"Вымпел" 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магазина N 49 "Вымпел"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10а по ул. Рогачева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64.1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32 по ул. Рогачева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Красноармейской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Свердлова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57 по ул. Свердлова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67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Советская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81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83а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85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28.07.2023 N 3447/65.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Черемушная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Непродовольственные товары сельскохозяйственного назначения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38 по ул. Черемушной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72 по ул. Черемушной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1424,0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74.1.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СНТ "Слава"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Перспективное место размещения нестационарного </w:t>
            </w:r>
            <w:r>
              <w:lastRenderedPageBreak/>
              <w:t>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(п. 74.1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20.10.2023 N 4953/65)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2-я Заводская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дома N 11/1 по ул. 2-я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1-я Линейная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14181E" w:rsidRDefault="0014181E">
            <w:pPr>
              <w:pStyle w:val="ConsPlusNormal"/>
              <w:jc w:val="center"/>
            </w:pPr>
            <w:r>
              <w:t>от 22.10.2021 N 3317)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дом N 5 по ул. 1-я </w:t>
            </w:r>
            <w:proofErr w:type="gramStart"/>
            <w:r>
              <w:t>Линейная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75.1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Микрорайон Северный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18 микрорайона Северного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Улица Микрорайон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16а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 N 25 по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ООТ "Торговый центр"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lastRenderedPageBreak/>
              <w:t>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28 по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46б по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49а по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Перспективное место размещения нестационарного </w:t>
            </w:r>
            <w:r>
              <w:lastRenderedPageBreak/>
              <w:t>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(п. 86.1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63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70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Микрорайон Южный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Микрорайон Южный, квартал 4, в районе участка N 1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lastRenderedPageBreak/>
              <w:t>Поселок Новый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пересечения ул. Пирогова и Дзержинского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92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93.1.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40/1 по ул. Пирогова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93.1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25.06.2024 N 2551/65)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Поселок Вега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 по ул. Кедровой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>пересечения ул. Ольховой и Рябиновой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lastRenderedPageBreak/>
              <w:t>Поселок Боровой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В районе ООТ "Пос. </w:t>
            </w:r>
            <w:proofErr w:type="gramStart"/>
            <w:r>
              <w:t>Боровой</w:t>
            </w:r>
            <w:proofErr w:type="gramEnd"/>
            <w:r>
              <w:t>"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Чуйский тракт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31 км Чуйского тракта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317,1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97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40 км Чуйского тракта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Остановки общественного транспорта (ООТ)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lastRenderedPageBreak/>
              <w:t>Улица Боровая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4/5 по ул. Боровой)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5 по ул. Боровой)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"Техникум" (в районе дома N 100 по ул. Боровой)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Герцена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"Радиозавод" (в районе дома N 6 по ул. Герцена)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"Радиозавод" (в районе дома N 3 по </w:t>
            </w:r>
            <w:r>
              <w:lastRenderedPageBreak/>
              <w:t>ул. Герцена)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 xml:space="preserve">Киоск, совмещенный с </w:t>
            </w:r>
            <w:r>
              <w:lastRenderedPageBreak/>
              <w:t>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lastRenderedPageBreak/>
              <w:t>Улица Кирова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Карла Маркса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"Библиотека" (в районе дома N 31 по ул. Карла Маркса)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Ключевая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14181E" w:rsidRDefault="0014181E">
            <w:pPr>
              <w:pStyle w:val="ConsPlusNormal"/>
              <w:jc w:val="center"/>
            </w:pPr>
            <w:r>
              <w:t>от 28.07.2023 N 3447/65)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105.1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ООТ "</w:t>
            </w:r>
            <w:proofErr w:type="gramStart"/>
            <w:r>
              <w:t>Ключевая</w:t>
            </w:r>
            <w:proofErr w:type="gramEnd"/>
            <w:r>
              <w:t>" (в районе ул. Ключевая)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Павильон, совмещенный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105.1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28.07.2023 N 3447/65)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Красная Сибирь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"Березовая" (в </w:t>
            </w:r>
            <w:r>
              <w:lastRenderedPageBreak/>
              <w:t>районе дома N 97 по ул. Красная Сибирь)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 xml:space="preserve">Киоск,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"Березовая" (в районе дома N 118 по ул. Красная Сибирь)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"Дворец культуры "Родина" (в районе дома N 138 по ул. Красная Сибирь)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 и 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Ленина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"11 квартал" (в районе дома N 15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Перспективное место размещения нестационарного торгового </w:t>
            </w:r>
            <w:r>
              <w:lastRenderedPageBreak/>
              <w:t>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"11 квартал" (в районе дома N 18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"ГДК" (в районе дома N 31/1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Организация общественного питания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"ГДК" (в районе дома N 38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"Универмаг" (в районе дома N 47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"Магазин" (в районе дома N 9а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"18 квартал" (в районе дома N 108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Услуги общепита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"18 квартал" (в районе дома N 89/9 по ул. Ленина)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Лунная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"Семь ветров" (в районе дома N 55 Микрорайона)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Торговая галерея, совмещенная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118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"Семь ветров" (в районе дома N 14 по ул. </w:t>
            </w:r>
            <w:proofErr w:type="gramStart"/>
            <w:r>
              <w:t>Лунной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Микрорайон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"Черемушная" (в районе капитальных гаражей)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Морская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"Дом отдыха" (в районе дома 18/2 по ул. Морской)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Озерная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Озерная</w:t>
            </w:r>
            <w:proofErr w:type="gramEnd"/>
            <w:r>
              <w:t>" (в районе дома N 30 по ул. Озерной)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Островского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"Школа N 3" (в районе дома N 1а по ул. Островского)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"Медсанчасть N </w:t>
            </w:r>
            <w:r>
              <w:lastRenderedPageBreak/>
              <w:t>129" (в районе дома N 174 по ул. Островского)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 xml:space="preserve">Киоск,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lastRenderedPageBreak/>
              <w:t>Улица Рогачева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"Вымпел" (в районе дома N 10 ул. Рогачева)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Улица Советская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Пионерская</w:t>
            </w:r>
            <w:proofErr w:type="gramEnd"/>
            <w:r>
              <w:t>" (в районе дома N 83 по ул. Советской)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Советская</w:t>
            </w:r>
            <w:proofErr w:type="gramEnd"/>
            <w:r>
              <w:t>" (в районе дома N 1, пер. Краснофлотский)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Поселок Боровой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"Пос. </w:t>
            </w:r>
            <w:proofErr w:type="gramStart"/>
            <w:r>
              <w:t>Боровой</w:t>
            </w:r>
            <w:proofErr w:type="gramEnd"/>
            <w:r>
              <w:t xml:space="preserve">" </w:t>
            </w:r>
            <w:r>
              <w:lastRenderedPageBreak/>
              <w:t>(в районе дома N 11/2 по ул. 2-я Заводская)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 xml:space="preserve">Павильон,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lastRenderedPageBreak/>
              <w:t>Поселок Вега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 xml:space="preserve">ООТ "Пос. Вега" (в районе дома N 31 по ул. </w:t>
            </w:r>
            <w:proofErr w:type="gramStart"/>
            <w:r>
              <w:t>Степной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2"/>
            </w:pPr>
            <w:r>
              <w:t>Поселок Новый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ООТ "Магазин" (п. Новый, в районе д. 40/1 по ул. Пирогова)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13604" w:type="dxa"/>
            <w:gridSpan w:val="10"/>
            <w:vAlign w:val="center"/>
          </w:tcPr>
          <w:p w:rsidR="0014181E" w:rsidRDefault="0014181E">
            <w:pPr>
              <w:pStyle w:val="ConsPlusNormal"/>
              <w:jc w:val="center"/>
              <w:outlineLvl w:val="1"/>
            </w:pPr>
            <w:r>
              <w:t>Передвижные объекты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(п. 131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Торговая палатка/лоток прилавок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25в по ул. Микрорайон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с января по декабрь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Между домами 33 и 35 по ул. Попова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14181E" w:rsidRDefault="0014181E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69а по ул. Островского (площадь Горького)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90 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14181E">
        <w:tc>
          <w:tcPr>
            <w:tcW w:w="680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98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В районе дома N 40 по ул. Пирогова (ДЦ "Октябрь")</w:t>
            </w:r>
          </w:p>
        </w:tc>
        <w:tc>
          <w:tcPr>
            <w:tcW w:w="1870" w:type="dxa"/>
            <w:vAlign w:val="center"/>
          </w:tcPr>
          <w:p w:rsidR="0014181E" w:rsidRDefault="0014181E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14181E" w:rsidRDefault="0014181E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14181E" w:rsidRDefault="0014181E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14181E" w:rsidRDefault="0014181E">
      <w:pPr>
        <w:pStyle w:val="ConsPlusNormal"/>
        <w:sectPr w:rsidR="001418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4181E" w:rsidRDefault="0014181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18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81E" w:rsidRDefault="0014181E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Бердска от 25.06.2024 N 2551/65 приложение к схеме размещения нестационарных торговых объектов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81E" w:rsidRDefault="0014181E">
            <w:pPr>
              <w:pStyle w:val="ConsPlusNormal"/>
            </w:pPr>
          </w:p>
        </w:tc>
      </w:tr>
    </w:tbl>
    <w:p w:rsidR="0014181E" w:rsidRDefault="0014181E">
      <w:pPr>
        <w:pStyle w:val="ConsPlusNormal"/>
        <w:spacing w:before="280"/>
        <w:ind w:firstLine="540"/>
        <w:jc w:val="both"/>
      </w:pPr>
      <w:r>
        <w:t>Графическая часть схемы размещения нестационарных торговых объектов на территории города Бердска приводится в приложении (не приводится) к схеме размещения нестационарных торговых объектов на территории города Бердска.</w:t>
      </w:r>
    </w:p>
    <w:p w:rsidR="0014181E" w:rsidRDefault="0014181E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г. Бердска от 22.10.2021 N 3317)</w:t>
      </w: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ind w:firstLine="540"/>
        <w:jc w:val="both"/>
      </w:pPr>
    </w:p>
    <w:p w:rsidR="0014181E" w:rsidRDefault="001418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ADB" w:rsidRDefault="0014181E"/>
    <w:sectPr w:rsidR="007E5AD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1E"/>
    <w:rsid w:val="0014181E"/>
    <w:rsid w:val="00BD0E0D"/>
    <w:rsid w:val="00B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1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1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18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18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18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1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18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18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2658&amp;dst=100008" TargetMode="External"/><Relationship Id="rId21" Type="http://schemas.openxmlformats.org/officeDocument/2006/relationships/hyperlink" Target="https://login.consultant.ru/link/?req=doc&amp;base=RLAW049&amp;n=166697&amp;dst=100006" TargetMode="External"/><Relationship Id="rId34" Type="http://schemas.openxmlformats.org/officeDocument/2006/relationships/hyperlink" Target="https://login.consultant.ru/link/?req=doc&amp;base=RLAW049&amp;n=162658&amp;dst=100008" TargetMode="External"/><Relationship Id="rId42" Type="http://schemas.openxmlformats.org/officeDocument/2006/relationships/hyperlink" Target="https://login.consultant.ru/link/?req=doc&amp;base=RLAW049&amp;n=166697&amp;dst=100007" TargetMode="External"/><Relationship Id="rId47" Type="http://schemas.openxmlformats.org/officeDocument/2006/relationships/hyperlink" Target="https://login.consultant.ru/link/?req=doc&amp;base=RLAW049&amp;n=166697&amp;dst=100006" TargetMode="External"/><Relationship Id="rId50" Type="http://schemas.openxmlformats.org/officeDocument/2006/relationships/hyperlink" Target="https://login.consultant.ru/link/?req=doc&amp;base=RLAW049&amp;n=153328&amp;dst=100008" TargetMode="External"/><Relationship Id="rId55" Type="http://schemas.openxmlformats.org/officeDocument/2006/relationships/hyperlink" Target="https://login.consultant.ru/link/?req=doc&amp;base=RLAW049&amp;n=144779&amp;dst=100008" TargetMode="External"/><Relationship Id="rId63" Type="http://schemas.openxmlformats.org/officeDocument/2006/relationships/hyperlink" Target="https://login.consultant.ru/link/?req=doc&amp;base=RLAW049&amp;n=144779&amp;dst=100008" TargetMode="External"/><Relationship Id="rId7" Type="http://schemas.openxmlformats.org/officeDocument/2006/relationships/hyperlink" Target="https://login.consultant.ru/link/?req=doc&amp;base=RLAW049&amp;n=15332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71588&amp;dst=100253" TargetMode="External"/><Relationship Id="rId29" Type="http://schemas.openxmlformats.org/officeDocument/2006/relationships/hyperlink" Target="https://login.consultant.ru/link/?req=doc&amp;base=RLAW049&amp;n=162658&amp;dst=100006" TargetMode="External"/><Relationship Id="rId11" Type="http://schemas.openxmlformats.org/officeDocument/2006/relationships/hyperlink" Target="https://login.consultant.ru/link/?req=doc&amp;base=RLAW049&amp;n=173898&amp;dst=100005" TargetMode="External"/><Relationship Id="rId24" Type="http://schemas.openxmlformats.org/officeDocument/2006/relationships/hyperlink" Target="https://login.consultant.ru/link/?req=doc&amp;base=RLAW049&amp;n=162658&amp;dst=100008" TargetMode="External"/><Relationship Id="rId32" Type="http://schemas.openxmlformats.org/officeDocument/2006/relationships/hyperlink" Target="https://login.consultant.ru/link/?req=doc&amp;base=RLAW049&amp;n=162658&amp;dst=100008" TargetMode="External"/><Relationship Id="rId37" Type="http://schemas.openxmlformats.org/officeDocument/2006/relationships/hyperlink" Target="https://login.consultant.ru/link/?req=doc&amp;base=RLAW049&amp;n=162658&amp;dst=100049" TargetMode="External"/><Relationship Id="rId40" Type="http://schemas.openxmlformats.org/officeDocument/2006/relationships/hyperlink" Target="https://login.consultant.ru/link/?req=doc&amp;base=RLAW049&amp;n=162658&amp;dst=100059" TargetMode="External"/><Relationship Id="rId45" Type="http://schemas.openxmlformats.org/officeDocument/2006/relationships/hyperlink" Target="https://login.consultant.ru/link/?req=doc&amp;base=RLAW049&amp;n=144779&amp;dst=100057" TargetMode="External"/><Relationship Id="rId53" Type="http://schemas.openxmlformats.org/officeDocument/2006/relationships/hyperlink" Target="https://login.consultant.ru/link/?req=doc&amp;base=RLAW049&amp;n=162658&amp;dst=100008" TargetMode="External"/><Relationship Id="rId58" Type="http://schemas.openxmlformats.org/officeDocument/2006/relationships/hyperlink" Target="https://login.consultant.ru/link/?req=doc&amp;base=RLAW049&amp;n=144779&amp;dst=10000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49&amp;n=162658&amp;dst=100089" TargetMode="External"/><Relationship Id="rId19" Type="http://schemas.openxmlformats.org/officeDocument/2006/relationships/hyperlink" Target="https://login.consultant.ru/link/?req=doc&amp;base=RLAW049&amp;n=162658&amp;dst=100006" TargetMode="External"/><Relationship Id="rId14" Type="http://schemas.openxmlformats.org/officeDocument/2006/relationships/hyperlink" Target="https://login.consultant.ru/link/?req=doc&amp;base=RLAW049&amp;n=171588&amp;dst=100903" TargetMode="External"/><Relationship Id="rId22" Type="http://schemas.openxmlformats.org/officeDocument/2006/relationships/hyperlink" Target="https://login.consultant.ru/link/?req=doc&amp;base=RLAW049&amp;n=173898&amp;dst=100006" TargetMode="External"/><Relationship Id="rId27" Type="http://schemas.openxmlformats.org/officeDocument/2006/relationships/hyperlink" Target="https://login.consultant.ru/link/?req=doc&amp;base=RLAW049&amp;n=144779&amp;dst=100037" TargetMode="External"/><Relationship Id="rId30" Type="http://schemas.openxmlformats.org/officeDocument/2006/relationships/hyperlink" Target="https://login.consultant.ru/link/?req=doc&amp;base=RLAW049&amp;n=162658&amp;dst=100008" TargetMode="External"/><Relationship Id="rId35" Type="http://schemas.openxmlformats.org/officeDocument/2006/relationships/hyperlink" Target="https://login.consultant.ru/link/?req=doc&amp;base=RLAW049&amp;n=153328&amp;dst=100008" TargetMode="External"/><Relationship Id="rId43" Type="http://schemas.openxmlformats.org/officeDocument/2006/relationships/hyperlink" Target="https://login.consultant.ru/link/?req=doc&amp;base=RLAW049&amp;n=173898&amp;dst=100008" TargetMode="External"/><Relationship Id="rId48" Type="http://schemas.openxmlformats.org/officeDocument/2006/relationships/hyperlink" Target="https://login.consultant.ru/link/?req=doc&amp;base=RLAW049&amp;n=144779&amp;dst=100140" TargetMode="External"/><Relationship Id="rId56" Type="http://schemas.openxmlformats.org/officeDocument/2006/relationships/hyperlink" Target="https://login.consultant.ru/link/?req=doc&amp;base=RLAW049&amp;n=173898&amp;dst=100007" TargetMode="External"/><Relationship Id="rId64" Type="http://schemas.openxmlformats.org/officeDocument/2006/relationships/hyperlink" Target="https://login.consultant.ru/link/?req=doc&amp;base=RLAW049&amp;n=173898&amp;dst=100009" TargetMode="External"/><Relationship Id="rId8" Type="http://schemas.openxmlformats.org/officeDocument/2006/relationships/hyperlink" Target="https://login.consultant.ru/link/?req=doc&amp;base=RLAW049&amp;n=162658&amp;dst=100005" TargetMode="External"/><Relationship Id="rId51" Type="http://schemas.openxmlformats.org/officeDocument/2006/relationships/hyperlink" Target="https://login.consultant.ru/link/?req=doc&amp;base=RLAW049&amp;n=162658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235" TargetMode="External"/><Relationship Id="rId17" Type="http://schemas.openxmlformats.org/officeDocument/2006/relationships/hyperlink" Target="https://login.consultant.ru/link/?req=doc&amp;base=RLAW049&amp;n=144779&amp;dst=100006" TargetMode="External"/><Relationship Id="rId25" Type="http://schemas.openxmlformats.org/officeDocument/2006/relationships/hyperlink" Target="https://login.consultant.ru/link/?req=doc&amp;base=RLAW049&amp;n=144779&amp;dst=100027" TargetMode="External"/><Relationship Id="rId33" Type="http://schemas.openxmlformats.org/officeDocument/2006/relationships/hyperlink" Target="https://login.consultant.ru/link/?req=doc&amp;base=RLAW049&amp;n=162658&amp;dst=100008" TargetMode="External"/><Relationship Id="rId38" Type="http://schemas.openxmlformats.org/officeDocument/2006/relationships/hyperlink" Target="https://login.consultant.ru/link/?req=doc&amp;base=RLAW049&amp;n=144779&amp;dst=100047" TargetMode="External"/><Relationship Id="rId46" Type="http://schemas.openxmlformats.org/officeDocument/2006/relationships/hyperlink" Target="https://login.consultant.ru/link/?req=doc&amp;base=RLAW049&amp;n=164478&amp;dst=100007" TargetMode="External"/><Relationship Id="rId59" Type="http://schemas.openxmlformats.org/officeDocument/2006/relationships/hyperlink" Target="https://login.consultant.ru/link/?req=doc&amp;base=RLAW049&amp;n=164478&amp;dst=10000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49&amp;n=164478&amp;dst=100006" TargetMode="External"/><Relationship Id="rId41" Type="http://schemas.openxmlformats.org/officeDocument/2006/relationships/hyperlink" Target="https://login.consultant.ru/link/?req=doc&amp;base=RLAW049&amp;n=162658&amp;dst=100026" TargetMode="External"/><Relationship Id="rId54" Type="http://schemas.openxmlformats.org/officeDocument/2006/relationships/hyperlink" Target="https://login.consultant.ru/link/?req=doc&amp;base=RLAW049&amp;n=144779&amp;dst=100087" TargetMode="External"/><Relationship Id="rId62" Type="http://schemas.openxmlformats.org/officeDocument/2006/relationships/hyperlink" Target="https://login.consultant.ru/link/?req=doc&amp;base=RLAW049&amp;n=144779&amp;dst=1001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4779&amp;dst=100005" TargetMode="External"/><Relationship Id="rId15" Type="http://schemas.openxmlformats.org/officeDocument/2006/relationships/hyperlink" Target="https://login.consultant.ru/link/?req=doc&amp;base=RLAW049&amp;n=106129" TargetMode="External"/><Relationship Id="rId23" Type="http://schemas.openxmlformats.org/officeDocument/2006/relationships/hyperlink" Target="https://login.consultant.ru/link/?req=doc&amp;base=RLAW049&amp;n=162658&amp;dst=100007" TargetMode="External"/><Relationship Id="rId28" Type="http://schemas.openxmlformats.org/officeDocument/2006/relationships/hyperlink" Target="https://login.consultant.ru/link/?req=doc&amp;base=RLAW049&amp;n=144779&amp;dst=100007" TargetMode="External"/><Relationship Id="rId36" Type="http://schemas.openxmlformats.org/officeDocument/2006/relationships/hyperlink" Target="https://login.consultant.ru/link/?req=doc&amp;base=RLAW049&amp;n=153328&amp;dst=100007" TargetMode="External"/><Relationship Id="rId49" Type="http://schemas.openxmlformats.org/officeDocument/2006/relationships/hyperlink" Target="https://login.consultant.ru/link/?req=doc&amp;base=RLAW049&amp;n=144779&amp;dst=100141" TargetMode="External"/><Relationship Id="rId57" Type="http://schemas.openxmlformats.org/officeDocument/2006/relationships/hyperlink" Target="https://login.consultant.ru/link/?req=doc&amp;base=RLAW049&amp;n=144779&amp;dst=100097" TargetMode="External"/><Relationship Id="rId10" Type="http://schemas.openxmlformats.org/officeDocument/2006/relationships/hyperlink" Target="https://login.consultant.ru/link/?req=doc&amp;base=RLAW049&amp;n=166697&amp;dst=100005" TargetMode="External"/><Relationship Id="rId31" Type="http://schemas.openxmlformats.org/officeDocument/2006/relationships/hyperlink" Target="https://login.consultant.ru/link/?req=doc&amp;base=RLAW049&amp;n=162658&amp;dst=100008" TargetMode="External"/><Relationship Id="rId44" Type="http://schemas.openxmlformats.org/officeDocument/2006/relationships/hyperlink" Target="https://login.consultant.ru/link/?req=doc&amp;base=RLAW049&amp;n=162658&amp;dst=100069" TargetMode="External"/><Relationship Id="rId52" Type="http://schemas.openxmlformats.org/officeDocument/2006/relationships/hyperlink" Target="https://login.consultant.ru/link/?req=doc&amp;base=RLAW049&amp;n=144779&amp;dst=100151" TargetMode="External"/><Relationship Id="rId60" Type="http://schemas.openxmlformats.org/officeDocument/2006/relationships/hyperlink" Target="https://login.consultant.ru/link/?req=doc&amp;base=RLAW049&amp;n=164478&amp;dst=100015" TargetMode="External"/><Relationship Id="rId65" Type="http://schemas.openxmlformats.org/officeDocument/2006/relationships/hyperlink" Target="https://login.consultant.ru/link/?req=doc&amp;base=RLAW049&amp;n=14477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4478&amp;dst=100005" TargetMode="External"/><Relationship Id="rId13" Type="http://schemas.openxmlformats.org/officeDocument/2006/relationships/hyperlink" Target="https://login.consultant.ru/link/?req=doc&amp;base=RLAW049&amp;n=116302" TargetMode="External"/><Relationship Id="rId18" Type="http://schemas.openxmlformats.org/officeDocument/2006/relationships/hyperlink" Target="https://login.consultant.ru/link/?req=doc&amp;base=RLAW049&amp;n=153328&amp;dst=100006" TargetMode="External"/><Relationship Id="rId39" Type="http://schemas.openxmlformats.org/officeDocument/2006/relationships/hyperlink" Target="https://login.consultant.ru/link/?req=doc&amp;base=RLAW049&amp;n=17389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Максим Викторович</dc:creator>
  <cp:lastModifiedBy>Шиляев Максим Викторович</cp:lastModifiedBy>
  <cp:revision>1</cp:revision>
  <dcterms:created xsi:type="dcterms:W3CDTF">2024-07-08T08:48:00Z</dcterms:created>
  <dcterms:modified xsi:type="dcterms:W3CDTF">2024-07-08T08:50:00Z</dcterms:modified>
</cp:coreProperties>
</file>