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FB5" w:rsidRPr="002F06E0" w:rsidRDefault="00BD1FB5" w:rsidP="00656B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Бланк опросного листа</w:t>
      </w:r>
    </w:p>
    <w:p w:rsidR="00BD1FB5" w:rsidRPr="002F06E0" w:rsidRDefault="00BD1FB5" w:rsidP="00656B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для проведения публичных консультаций по проекту муниципального акта</w:t>
      </w:r>
    </w:p>
    <w:p w:rsidR="00656BC4" w:rsidRDefault="00656BC4" w:rsidP="00656BC4">
      <w:pPr>
        <w:spacing w:line="276" w:lineRule="auto"/>
        <w:jc w:val="center"/>
        <w:rPr>
          <w:sz w:val="28"/>
          <w:szCs w:val="28"/>
        </w:rPr>
      </w:pPr>
      <w:r w:rsidRPr="00656BC4">
        <w:rPr>
          <w:sz w:val="28"/>
          <w:szCs w:val="28"/>
        </w:rPr>
        <w:t>Постановления «Об утверждении порядка оформления и содержания заданий, а также оформления результатов мероприятия по контролю без взаимодействия с юридическими лицами, индивидуальными предпринимателями»</w:t>
      </w:r>
    </w:p>
    <w:p w:rsidR="00BD1FB5" w:rsidRPr="002F06E0" w:rsidRDefault="00BD1FB5" w:rsidP="00BD1FB5">
      <w:pPr>
        <w:spacing w:line="276" w:lineRule="auto"/>
        <w:ind w:firstLine="709"/>
        <w:jc w:val="both"/>
        <w:rPr>
          <w:sz w:val="24"/>
          <w:szCs w:val="24"/>
        </w:rPr>
      </w:pPr>
      <w:r w:rsidRPr="002F06E0">
        <w:rPr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hyperlink r:id="rId4" w:history="1">
        <w:r w:rsidR="00656BC4" w:rsidRPr="008041CF">
          <w:rPr>
            <w:rStyle w:val="a3"/>
            <w:sz w:val="24"/>
            <w:szCs w:val="24"/>
            <w:lang w:val="en-US"/>
          </w:rPr>
          <w:t>moa</w:t>
        </w:r>
        <w:r w:rsidR="00656BC4" w:rsidRPr="008041CF">
          <w:rPr>
            <w:rStyle w:val="a3"/>
            <w:sz w:val="24"/>
            <w:szCs w:val="24"/>
          </w:rPr>
          <w:t>@</w:t>
        </w:r>
        <w:proofErr w:type="spellStart"/>
        <w:r w:rsidR="00656BC4" w:rsidRPr="008041CF">
          <w:rPr>
            <w:rStyle w:val="a3"/>
            <w:sz w:val="24"/>
            <w:szCs w:val="24"/>
            <w:lang w:val="en-US"/>
          </w:rPr>
          <w:t>gorodob</w:t>
        </w:r>
        <w:proofErr w:type="spellEnd"/>
        <w:r w:rsidR="00656BC4" w:rsidRPr="008041CF">
          <w:rPr>
            <w:rStyle w:val="a3"/>
            <w:sz w:val="24"/>
            <w:szCs w:val="24"/>
          </w:rPr>
          <w:t>.</w:t>
        </w:r>
        <w:proofErr w:type="spellStart"/>
        <w:r w:rsidR="00656BC4" w:rsidRPr="008041CF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="00E41462">
        <w:rPr>
          <w:sz w:val="24"/>
          <w:szCs w:val="24"/>
        </w:rPr>
        <w:t xml:space="preserve"> </w:t>
      </w:r>
      <w:r w:rsidR="00E41462" w:rsidRPr="00E41462">
        <w:rPr>
          <w:b/>
          <w:sz w:val="24"/>
          <w:szCs w:val="24"/>
        </w:rPr>
        <w:t>не позднее 21.04.2020г.</w:t>
      </w:r>
      <w:r w:rsidRPr="002F06E0">
        <w:rPr>
          <w:sz w:val="24"/>
          <w:szCs w:val="24"/>
        </w:rPr>
        <w:t xml:space="preserve"> Разработчик проекта акта не будет иметь возможность проанализировать позиции, направленные ему после указанного срока.</w:t>
      </w:r>
    </w:p>
    <w:p w:rsidR="00BD1FB5" w:rsidRPr="002F06E0" w:rsidRDefault="00BD1FB5" w:rsidP="00BD1FB5">
      <w:pPr>
        <w:spacing w:line="276" w:lineRule="auto"/>
        <w:ind w:firstLine="709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Общие сведения о проекте акта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963"/>
      </w:tblGrid>
      <w:tr w:rsidR="00BD1FB5" w:rsidRPr="00C3775E" w:rsidTr="009428F6">
        <w:tc>
          <w:tcPr>
            <w:tcW w:w="5068" w:type="dxa"/>
            <w:shd w:val="clear" w:color="auto" w:fill="auto"/>
          </w:tcPr>
          <w:p w:rsidR="00BD1FB5" w:rsidRDefault="00BD1FB5" w:rsidP="009428F6">
            <w:pPr>
              <w:autoSpaceDE w:val="0"/>
              <w:autoSpaceDN w:val="0"/>
              <w:adjustRightInd w:val="0"/>
              <w:jc w:val="both"/>
            </w:pPr>
            <w:r w:rsidRPr="002F06E0">
              <w:t>Вид и наименование</w:t>
            </w:r>
          </w:p>
        </w:tc>
        <w:tc>
          <w:tcPr>
            <w:tcW w:w="4963" w:type="dxa"/>
            <w:shd w:val="clear" w:color="auto" w:fill="auto"/>
          </w:tcPr>
          <w:p w:rsidR="00BD1FB5" w:rsidRPr="00C3775E" w:rsidRDefault="00BD1FB5" w:rsidP="009428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D1FB5" w:rsidRPr="00C3775E" w:rsidTr="009428F6">
        <w:tc>
          <w:tcPr>
            <w:tcW w:w="5068" w:type="dxa"/>
            <w:shd w:val="clear" w:color="auto" w:fill="auto"/>
          </w:tcPr>
          <w:p w:rsidR="00BD1FB5" w:rsidRDefault="00BD1FB5" w:rsidP="009428F6">
            <w:pPr>
              <w:autoSpaceDE w:val="0"/>
              <w:autoSpaceDN w:val="0"/>
              <w:adjustRightInd w:val="0"/>
              <w:jc w:val="both"/>
            </w:pPr>
            <w:r w:rsidRPr="002F06E0">
              <w:t>Разработчик</w:t>
            </w:r>
          </w:p>
        </w:tc>
        <w:tc>
          <w:tcPr>
            <w:tcW w:w="4963" w:type="dxa"/>
            <w:shd w:val="clear" w:color="auto" w:fill="auto"/>
          </w:tcPr>
          <w:p w:rsidR="00BD1FB5" w:rsidRPr="00656BC4" w:rsidRDefault="00E24D0D" w:rsidP="00E24D0D">
            <w:pPr>
              <w:autoSpaceDE w:val="0"/>
              <w:autoSpaceDN w:val="0"/>
              <w:adjustRightInd w:val="0"/>
              <w:jc w:val="center"/>
            </w:pPr>
            <w:r w:rsidRPr="00656BC4">
              <w:t>Управление экономического развития, промышленности и торговли администрации города Оби</w:t>
            </w:r>
          </w:p>
        </w:tc>
      </w:tr>
      <w:tr w:rsidR="00BD1FB5" w:rsidRPr="00C3775E" w:rsidTr="009428F6">
        <w:tc>
          <w:tcPr>
            <w:tcW w:w="5068" w:type="dxa"/>
            <w:shd w:val="clear" w:color="auto" w:fill="auto"/>
          </w:tcPr>
          <w:p w:rsidR="00BD1FB5" w:rsidRDefault="00BD1FB5" w:rsidP="009428F6">
            <w:pPr>
              <w:autoSpaceDE w:val="0"/>
              <w:autoSpaceDN w:val="0"/>
              <w:adjustRightInd w:val="0"/>
              <w:jc w:val="both"/>
            </w:pPr>
            <w:r w:rsidRPr="002F06E0"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4963" w:type="dxa"/>
            <w:shd w:val="clear" w:color="auto" w:fill="auto"/>
          </w:tcPr>
          <w:p w:rsidR="00BD1FB5" w:rsidRPr="00C3775E" w:rsidRDefault="00E41462" w:rsidP="009428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r:id="rId5" w:history="1">
              <w:r w:rsidR="009306D6" w:rsidRPr="009306D6">
                <w:rPr>
                  <w:color w:val="0000FF"/>
                  <w:u w:val="single"/>
                </w:rPr>
                <w:t>https://dem.nso.ru/lawandnpa/55113f3e-8fa3-47a4-a9bb-b58c18537ca5</w:t>
              </w:r>
            </w:hyperlink>
          </w:p>
        </w:tc>
      </w:tr>
    </w:tbl>
    <w:p w:rsidR="00BD1FB5" w:rsidRPr="002F06E0" w:rsidRDefault="00BD1FB5" w:rsidP="00BD1F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D1FB5" w:rsidRPr="002F06E0" w:rsidRDefault="00BD1FB5" w:rsidP="00BD1F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703"/>
      </w:tblGrid>
      <w:tr w:rsidR="00BD1FB5" w:rsidRPr="002F06E0" w:rsidTr="009428F6">
        <w:tc>
          <w:tcPr>
            <w:tcW w:w="4927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Наименование </w:t>
            </w:r>
          </w:p>
        </w:tc>
        <w:tc>
          <w:tcPr>
            <w:tcW w:w="5104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center"/>
            </w:pPr>
          </w:p>
        </w:tc>
      </w:tr>
      <w:tr w:rsidR="00BD1FB5" w:rsidRPr="002F06E0" w:rsidTr="009428F6">
        <w:tc>
          <w:tcPr>
            <w:tcW w:w="4927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Сфера деятельности </w:t>
            </w:r>
          </w:p>
        </w:tc>
        <w:tc>
          <w:tcPr>
            <w:tcW w:w="5104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center"/>
            </w:pPr>
          </w:p>
        </w:tc>
      </w:tr>
      <w:tr w:rsidR="00BD1FB5" w:rsidRPr="002F06E0" w:rsidTr="009428F6">
        <w:tc>
          <w:tcPr>
            <w:tcW w:w="4927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both"/>
            </w:pPr>
            <w:r w:rsidRPr="002F06E0">
              <w:t>ФИО контактного лица</w:t>
            </w:r>
          </w:p>
        </w:tc>
        <w:tc>
          <w:tcPr>
            <w:tcW w:w="5104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center"/>
            </w:pPr>
          </w:p>
        </w:tc>
      </w:tr>
      <w:tr w:rsidR="00BD1FB5" w:rsidRPr="002F06E0" w:rsidTr="009428F6">
        <w:tc>
          <w:tcPr>
            <w:tcW w:w="4927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</w:pPr>
            <w:r w:rsidRPr="002F06E0">
              <w:t>Номер контактного телефона</w:t>
            </w:r>
          </w:p>
        </w:tc>
        <w:tc>
          <w:tcPr>
            <w:tcW w:w="5104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center"/>
            </w:pPr>
          </w:p>
        </w:tc>
      </w:tr>
      <w:tr w:rsidR="00BD1FB5" w:rsidRPr="002F06E0" w:rsidTr="009428F6">
        <w:tc>
          <w:tcPr>
            <w:tcW w:w="4927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</w:pPr>
            <w:r w:rsidRPr="002F06E0">
              <w:t>Адрес электронной почты</w:t>
            </w:r>
          </w:p>
        </w:tc>
        <w:tc>
          <w:tcPr>
            <w:tcW w:w="5104" w:type="dxa"/>
          </w:tcPr>
          <w:p w:rsidR="00BD1FB5" w:rsidRPr="002F06E0" w:rsidRDefault="00BD1FB5" w:rsidP="009428F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BD1FB5" w:rsidRPr="002F06E0" w:rsidRDefault="00BD1FB5" w:rsidP="00BD1FB5">
      <w:pPr>
        <w:rPr>
          <w:sz w:val="28"/>
          <w:szCs w:val="28"/>
          <w:lang w:eastAsia="en-US"/>
        </w:rPr>
      </w:pPr>
    </w:p>
    <w:p w:rsidR="00BD1FB5" w:rsidRPr="002F06E0" w:rsidRDefault="00BD1FB5" w:rsidP="00BD1FB5">
      <w:pPr>
        <w:jc w:val="center"/>
        <w:rPr>
          <w:sz w:val="28"/>
          <w:szCs w:val="28"/>
        </w:rPr>
      </w:pPr>
    </w:p>
    <w:p w:rsidR="00BD1FB5" w:rsidRPr="002F06E0" w:rsidRDefault="00BD1FB5" w:rsidP="00BD1F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Перечень вопросов,</w:t>
      </w:r>
    </w:p>
    <w:p w:rsidR="00BD1FB5" w:rsidRPr="002F06E0" w:rsidRDefault="00BD1FB5" w:rsidP="00BD1F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обсуждаемых в ходе проведения публичных консультаций</w:t>
      </w:r>
    </w:p>
    <w:p w:rsidR="00BD1FB5" w:rsidRPr="002F06E0" w:rsidRDefault="00BD1FB5" w:rsidP="00BD1FB5">
      <w:pPr>
        <w:autoSpaceDE w:val="0"/>
        <w:autoSpaceDN w:val="0"/>
        <w:adjustRightInd w:val="0"/>
        <w:jc w:val="both"/>
      </w:pPr>
    </w:p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 Затрагивает ли проект акта Вашу/Вашей организации деятельность?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F11A0D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</w:t>
      </w:r>
      <w:r>
        <w:rPr>
          <w:sz w:val="24"/>
          <w:szCs w:val="24"/>
        </w:rPr>
        <w:t xml:space="preserve"> нет, пропустите вопросы 1.1–1.2</w:t>
      </w:r>
      <w:r w:rsidRPr="00C7354F">
        <w:rPr>
          <w:sz w:val="24"/>
          <w:szCs w:val="24"/>
        </w:rPr>
        <w:t>.</w:t>
      </w:r>
    </w:p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1.1. Понятно ли Вам содержание обязанностей, предусмотренных проектом акта? Если нет, приведите эти обязанности или ссылку на соответствующий абзац, пункт, часть, статью проекта акта.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2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3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 Предусматривает ли проект акта запреты и ограничения субъектов предпринимательской и (или) инвестиционной деятельности, которые, на Ваш взгляд, избыточны?</w:t>
      </w:r>
      <w:r w:rsidRPr="00C7354F">
        <w:rPr>
          <w:sz w:val="24"/>
          <w:szCs w:val="24"/>
          <w:vertAlign w:val="superscript"/>
        </w:rPr>
        <w:t xml:space="preserve"> </w:t>
      </w:r>
    </w:p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Pr="00C7354F">
        <w:rPr>
          <w:sz w:val="24"/>
          <w:szCs w:val="24"/>
        </w:rPr>
        <w:t>. Неисполнимы или исполнение которых сопряжено с несоразмерными затратами, иными чрезмерными сложностями: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29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C7354F">
        <w:rPr>
          <w:sz w:val="24"/>
          <w:szCs w:val="24"/>
        </w:rPr>
        <w:t>. Сформулированы таким образом, что их можно истолковать неоднозначно: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0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Pr="00C7354F">
        <w:rPr>
          <w:sz w:val="24"/>
          <w:szCs w:val="24"/>
        </w:rPr>
        <w:t>. Иные избыточные обязанности, запреты и ограничения: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0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4. Содержит ли проект акта избыточные полномочия </w:t>
      </w:r>
      <w:r>
        <w:rPr>
          <w:sz w:val="24"/>
          <w:szCs w:val="24"/>
        </w:rPr>
        <w:t>органа местного самоуправления</w:t>
      </w:r>
      <w:r w:rsidRPr="00C7354F">
        <w:rPr>
          <w:sz w:val="24"/>
          <w:szCs w:val="24"/>
        </w:rPr>
        <w:t>? Если да, укажите их и по возможности обоснуйте избыточность.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2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7354F">
        <w:rPr>
          <w:sz w:val="24"/>
          <w:szCs w:val="24"/>
        </w:rPr>
        <w:t>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4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C7354F">
        <w:rPr>
          <w:sz w:val="24"/>
          <w:szCs w:val="24"/>
        </w:rPr>
        <w:t xml:space="preserve">. Содержит ли проект акта положения, которые могут отрицательно воздействовать на состояние конкуренции в </w:t>
      </w:r>
      <w:r>
        <w:rPr>
          <w:sz w:val="24"/>
          <w:szCs w:val="24"/>
        </w:rPr>
        <w:t>городе Оби</w:t>
      </w:r>
      <w:r w:rsidRPr="00C7354F">
        <w:rPr>
          <w:sz w:val="24"/>
          <w:szCs w:val="24"/>
        </w:rPr>
        <w:t>?</w:t>
      </w:r>
      <w:r w:rsidRPr="00C7354F">
        <w:rPr>
          <w:sz w:val="24"/>
          <w:szCs w:val="24"/>
          <w:vertAlign w:val="superscript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4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C7354F">
        <w:rPr>
          <w:sz w:val="24"/>
          <w:szCs w:val="24"/>
        </w:rPr>
        <w:t>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3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C7354F">
        <w:rPr>
          <w:sz w:val="24"/>
          <w:szCs w:val="24"/>
        </w:rPr>
        <w:t>. Какие</w:t>
      </w:r>
      <w:r>
        <w:rPr>
          <w:sz w:val="24"/>
          <w:szCs w:val="24"/>
        </w:rPr>
        <w:t xml:space="preserve"> риски и негативные последствия</w:t>
      </w:r>
      <w:r w:rsidRPr="00C7354F">
        <w:rPr>
          <w:sz w:val="24"/>
          <w:szCs w:val="24"/>
        </w:rPr>
        <w:t xml:space="preserve"> могут возникнуть в случае принятия нормативного акта в предложенной редакции?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1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1" w:name="_Hlk503253791"/>
          </w:p>
        </w:tc>
      </w:tr>
    </w:tbl>
    <w:bookmarkEnd w:id="1"/>
    <w:p w:rsidR="00BD1FB5" w:rsidRPr="00C7354F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C7354F">
        <w:rPr>
          <w:sz w:val="24"/>
          <w:szCs w:val="24"/>
        </w:rPr>
        <w:t>. Иные недостатки проекта акта, не указанные выше: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C7354F">
        <w:rPr>
          <w:sz w:val="24"/>
          <w:szCs w:val="24"/>
        </w:rPr>
        <w:t>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32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C7354F" w:rsidRDefault="00BD1FB5" w:rsidP="00BD1FB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C7354F">
        <w:rPr>
          <w:sz w:val="24"/>
          <w:szCs w:val="24"/>
        </w:rPr>
        <w:t>. Известны ли Вам способы регулирования, альтернативные содержанию проекта акта?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D1FB5" w:rsidRPr="00C7354F" w:rsidTr="009428F6">
        <w:trPr>
          <w:trHeight w:val="40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B5" w:rsidRPr="00C7354F" w:rsidRDefault="00BD1FB5" w:rsidP="009428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D1FB5" w:rsidRPr="00A50CCA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A50CCA">
        <w:rPr>
          <w:sz w:val="24"/>
          <w:szCs w:val="24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BD1FB5" w:rsidRPr="00E40CBA" w:rsidTr="009428F6">
        <w:tc>
          <w:tcPr>
            <w:tcW w:w="10302" w:type="dxa"/>
          </w:tcPr>
          <w:p w:rsidR="00BD1FB5" w:rsidRPr="00A50CCA" w:rsidRDefault="00BD1FB5" w:rsidP="009428F6">
            <w:pPr>
              <w:jc w:val="both"/>
              <w:rPr>
                <w:sz w:val="24"/>
                <w:szCs w:val="24"/>
              </w:rPr>
            </w:pPr>
          </w:p>
        </w:tc>
      </w:tr>
    </w:tbl>
    <w:p w:rsidR="00BD1FB5" w:rsidRPr="00A50CCA" w:rsidRDefault="00BD1FB5" w:rsidP="00BD1FB5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Pr="00A50CCA">
        <w:rPr>
          <w:sz w:val="24"/>
          <w:szCs w:val="24"/>
        </w:rPr>
        <w:t>ибо в форме следующей таблицы: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518"/>
      </w:tblGrid>
      <w:tr w:rsidR="00BD1FB5" w:rsidRPr="00E40CBA" w:rsidTr="009428F6">
        <w:tc>
          <w:tcPr>
            <w:tcW w:w="3170" w:type="dxa"/>
          </w:tcPr>
          <w:p w:rsidR="00BD1FB5" w:rsidRPr="00A50CCA" w:rsidRDefault="00BD1FB5" w:rsidP="009428F6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Положения акта</w:t>
            </w:r>
          </w:p>
        </w:tc>
        <w:tc>
          <w:tcPr>
            <w:tcW w:w="3201" w:type="dxa"/>
          </w:tcPr>
          <w:p w:rsidR="00BD1FB5" w:rsidRPr="00A50CCA" w:rsidRDefault="00BD1FB5" w:rsidP="009428F6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Замечания</w:t>
            </w:r>
          </w:p>
        </w:tc>
        <w:tc>
          <w:tcPr>
            <w:tcW w:w="3518" w:type="dxa"/>
          </w:tcPr>
          <w:p w:rsidR="00BD1FB5" w:rsidRPr="00C56C8A" w:rsidRDefault="00BD1FB5" w:rsidP="009428F6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Предложения</w:t>
            </w:r>
          </w:p>
        </w:tc>
      </w:tr>
      <w:tr w:rsidR="00BD1FB5" w:rsidRPr="00E40CBA" w:rsidTr="009428F6">
        <w:tc>
          <w:tcPr>
            <w:tcW w:w="3170" w:type="dxa"/>
          </w:tcPr>
          <w:p w:rsidR="00BD1FB5" w:rsidRPr="00C56C8A" w:rsidRDefault="00BD1FB5" w:rsidP="009428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1" w:type="dxa"/>
          </w:tcPr>
          <w:p w:rsidR="00BD1FB5" w:rsidRPr="00C56C8A" w:rsidRDefault="00BD1FB5" w:rsidP="009428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8" w:type="dxa"/>
          </w:tcPr>
          <w:p w:rsidR="00BD1FB5" w:rsidRPr="00C56C8A" w:rsidRDefault="00BD1FB5" w:rsidP="009428F6">
            <w:pPr>
              <w:jc w:val="both"/>
              <w:rPr>
                <w:sz w:val="24"/>
                <w:szCs w:val="24"/>
              </w:rPr>
            </w:pPr>
          </w:p>
        </w:tc>
      </w:tr>
    </w:tbl>
    <w:p w:rsidR="00BD1FB5" w:rsidRDefault="00BD1FB5" w:rsidP="00BD1FB5"/>
    <w:p w:rsidR="00FD2515" w:rsidRDefault="00FD2515"/>
    <w:sectPr w:rsidR="00FD2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F5"/>
    <w:rsid w:val="003F44E9"/>
    <w:rsid w:val="00656BC4"/>
    <w:rsid w:val="009306D6"/>
    <w:rsid w:val="00BD1FB5"/>
    <w:rsid w:val="00E24D0D"/>
    <w:rsid w:val="00E41462"/>
    <w:rsid w:val="00FD2515"/>
    <w:rsid w:val="00FE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3418D-BEB3-480E-8401-0237331C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B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m.nso.ru/lawandnpa/55113f3e-8fa3-47a4-a9bb-b58c18537ca5" TargetMode="External"/><Relationship Id="rId4" Type="http://schemas.openxmlformats.org/officeDocument/2006/relationships/hyperlink" Target="mailto:moa@gorodo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3022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2020-03-04T02:15:00Z</dcterms:created>
  <dcterms:modified xsi:type="dcterms:W3CDTF">2020-03-31T01:36:00Z</dcterms:modified>
</cp:coreProperties>
</file>