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80AA2" w14:textId="4F658ABB" w:rsidR="002F331C" w:rsidRPr="00933510" w:rsidRDefault="002F331C" w:rsidP="003B34B0">
      <w:pPr>
        <w:widowControl w:val="0"/>
        <w:autoSpaceDE w:val="0"/>
        <w:autoSpaceDN w:val="0"/>
        <w:adjustRightInd w:val="0"/>
        <w:jc w:val="both"/>
      </w:pPr>
    </w:p>
    <w:p w14:paraId="586CCFF4" w14:textId="77777777" w:rsidR="00BA14E0" w:rsidRDefault="00BA14E0" w:rsidP="002F331C">
      <w:pPr>
        <w:widowControl w:val="0"/>
        <w:autoSpaceDE w:val="0"/>
        <w:autoSpaceDN w:val="0"/>
        <w:adjustRightInd w:val="0"/>
        <w:jc w:val="center"/>
        <w:rPr>
          <w:b/>
          <w:bCs/>
        </w:rPr>
      </w:pPr>
      <w:bookmarkStart w:id="0" w:name="Par41"/>
      <w:bookmarkEnd w:id="0"/>
    </w:p>
    <w:p w14:paraId="61729B15" w14:textId="77777777" w:rsidR="002F331C" w:rsidRPr="00933510" w:rsidRDefault="002F331C" w:rsidP="002F331C">
      <w:pPr>
        <w:widowControl w:val="0"/>
        <w:autoSpaceDE w:val="0"/>
        <w:autoSpaceDN w:val="0"/>
        <w:adjustRightInd w:val="0"/>
        <w:jc w:val="center"/>
        <w:rPr>
          <w:b/>
          <w:bCs/>
        </w:rPr>
      </w:pPr>
      <w:bookmarkStart w:id="1" w:name="_GoBack"/>
      <w:r w:rsidRPr="00933510">
        <w:rPr>
          <w:b/>
          <w:bCs/>
        </w:rPr>
        <w:t>ПОЛОЖЕНИЕ</w:t>
      </w:r>
    </w:p>
    <w:p w14:paraId="04B44D7F" w14:textId="77777777" w:rsidR="007357D2" w:rsidRDefault="00116B91" w:rsidP="002F331C">
      <w:pPr>
        <w:widowControl w:val="0"/>
        <w:autoSpaceDE w:val="0"/>
        <w:autoSpaceDN w:val="0"/>
        <w:adjustRightInd w:val="0"/>
        <w:jc w:val="center"/>
        <w:rPr>
          <w:b/>
          <w:bCs/>
        </w:rPr>
      </w:pPr>
      <w:r>
        <w:rPr>
          <w:b/>
          <w:bCs/>
        </w:rPr>
        <w:t>о</w:t>
      </w:r>
      <w:r w:rsidR="007357D2">
        <w:rPr>
          <w:b/>
          <w:bCs/>
        </w:rPr>
        <w:t xml:space="preserve"> размещении</w:t>
      </w:r>
      <w:r w:rsidR="00BA14E0" w:rsidRPr="00933510">
        <w:rPr>
          <w:b/>
          <w:bCs/>
        </w:rPr>
        <w:t xml:space="preserve"> нестационарных торговых объект</w:t>
      </w:r>
      <w:r w:rsidR="007357D2">
        <w:rPr>
          <w:b/>
          <w:bCs/>
        </w:rPr>
        <w:t>ов</w:t>
      </w:r>
    </w:p>
    <w:p w14:paraId="140DC4F3" w14:textId="77777777" w:rsidR="002F331C" w:rsidRPr="00933510" w:rsidRDefault="00BA14E0" w:rsidP="002F331C">
      <w:pPr>
        <w:widowControl w:val="0"/>
        <w:autoSpaceDE w:val="0"/>
        <w:autoSpaceDN w:val="0"/>
        <w:adjustRightInd w:val="0"/>
        <w:jc w:val="center"/>
        <w:rPr>
          <w:b/>
          <w:bCs/>
        </w:rPr>
      </w:pPr>
      <w:r w:rsidRPr="00933510">
        <w:rPr>
          <w:b/>
          <w:bCs/>
        </w:rPr>
        <w:t xml:space="preserve"> </w:t>
      </w:r>
      <w:r>
        <w:rPr>
          <w:b/>
          <w:bCs/>
        </w:rPr>
        <w:t>на территории рабочего поселка К</w:t>
      </w:r>
      <w:r w:rsidRPr="00933510">
        <w:rPr>
          <w:b/>
          <w:bCs/>
        </w:rPr>
        <w:t>ольцово</w:t>
      </w:r>
      <w:r w:rsidR="00116B91">
        <w:rPr>
          <w:b/>
          <w:bCs/>
        </w:rPr>
        <w:t xml:space="preserve"> без предоставления земельных участков</w:t>
      </w:r>
      <w:bookmarkEnd w:id="1"/>
    </w:p>
    <w:p w14:paraId="6F496083" w14:textId="77777777" w:rsidR="002F331C" w:rsidRPr="00933510" w:rsidRDefault="002F331C" w:rsidP="002F331C">
      <w:pPr>
        <w:widowControl w:val="0"/>
        <w:autoSpaceDE w:val="0"/>
        <w:autoSpaceDN w:val="0"/>
        <w:adjustRightInd w:val="0"/>
        <w:ind w:firstLine="540"/>
        <w:jc w:val="both"/>
      </w:pPr>
    </w:p>
    <w:p w14:paraId="6D08714E" w14:textId="77777777" w:rsidR="002F331C" w:rsidRDefault="002F331C" w:rsidP="002F331C">
      <w:pPr>
        <w:widowControl w:val="0"/>
        <w:autoSpaceDE w:val="0"/>
        <w:autoSpaceDN w:val="0"/>
        <w:adjustRightInd w:val="0"/>
        <w:jc w:val="center"/>
        <w:outlineLvl w:val="1"/>
        <w:rPr>
          <w:b/>
        </w:rPr>
      </w:pPr>
      <w:bookmarkStart w:id="2" w:name="Par44"/>
      <w:bookmarkEnd w:id="2"/>
      <w:r w:rsidRPr="00E048BF">
        <w:rPr>
          <w:b/>
        </w:rPr>
        <w:t>1. Общие положения</w:t>
      </w:r>
    </w:p>
    <w:p w14:paraId="77EFB6F1" w14:textId="77777777" w:rsidR="004053F8" w:rsidRPr="00E048BF" w:rsidRDefault="004053F8" w:rsidP="002F331C">
      <w:pPr>
        <w:widowControl w:val="0"/>
        <w:autoSpaceDE w:val="0"/>
        <w:autoSpaceDN w:val="0"/>
        <w:adjustRightInd w:val="0"/>
        <w:jc w:val="center"/>
        <w:outlineLvl w:val="1"/>
        <w:rPr>
          <w:b/>
        </w:rPr>
      </w:pPr>
    </w:p>
    <w:p w14:paraId="424A3443" w14:textId="6C37513B" w:rsidR="002F331C" w:rsidRPr="00D9077E" w:rsidRDefault="002F331C" w:rsidP="002F331C">
      <w:pPr>
        <w:widowControl w:val="0"/>
        <w:autoSpaceDE w:val="0"/>
        <w:autoSpaceDN w:val="0"/>
        <w:adjustRightInd w:val="0"/>
        <w:ind w:firstLine="540"/>
        <w:jc w:val="both"/>
      </w:pPr>
      <w:r w:rsidRPr="002F331C">
        <w:t>1.</w:t>
      </w:r>
      <w:r w:rsidR="002A6122">
        <w:t xml:space="preserve"> </w:t>
      </w:r>
      <w:r w:rsidR="00D9077E" w:rsidRPr="00D9077E">
        <w:t xml:space="preserve">Положение </w:t>
      </w:r>
      <w:r w:rsidR="007357D2">
        <w:t>определяет порядок</w:t>
      </w:r>
      <w:r w:rsidR="00D9077E" w:rsidRPr="00D9077E">
        <w:t xml:space="preserve"> размещени</w:t>
      </w:r>
      <w:r w:rsidR="007357D2">
        <w:t>я</w:t>
      </w:r>
      <w:r w:rsidR="00D9077E" w:rsidRPr="00D9077E">
        <w:t xml:space="preserve"> нестационарных торговых объектов </w:t>
      </w:r>
      <w:r w:rsidR="00913639">
        <w:t xml:space="preserve">на территории рабочего поселка Кольцово (далее – Положение) </w:t>
      </w:r>
      <w:r w:rsidR="007357D2" w:rsidRPr="00913639">
        <w:t>без предоставления</w:t>
      </w:r>
      <w:r w:rsidR="00D9077E" w:rsidRPr="00913639">
        <w:t xml:space="preserve"> земельных участк</w:t>
      </w:r>
      <w:r w:rsidR="007357D2" w:rsidRPr="00913639">
        <w:t>ов</w:t>
      </w:r>
      <w:r w:rsidR="00D9077E" w:rsidRPr="00913639">
        <w:t>,</w:t>
      </w:r>
      <w:r w:rsidR="00D9077E" w:rsidRPr="00D9077E">
        <w:t xml:space="preserve"> находящихся в муниципальной собственности, а также земельных участках, государственная собственность на которые не разграничена</w:t>
      </w:r>
      <w:r w:rsidRPr="00D9077E">
        <w:t>.</w:t>
      </w:r>
    </w:p>
    <w:p w14:paraId="33C3B9CB" w14:textId="77777777" w:rsidR="002F331C" w:rsidRPr="002F331C" w:rsidRDefault="002F331C" w:rsidP="002F331C">
      <w:pPr>
        <w:widowControl w:val="0"/>
        <w:autoSpaceDE w:val="0"/>
        <w:autoSpaceDN w:val="0"/>
        <w:adjustRightInd w:val="0"/>
        <w:ind w:firstLine="540"/>
        <w:jc w:val="both"/>
      </w:pPr>
      <w:r w:rsidRPr="002F331C">
        <w:t>2. Для целей настоящего Положения используются следующие понятия:</w:t>
      </w:r>
    </w:p>
    <w:p w14:paraId="76BB7736" w14:textId="77777777" w:rsidR="002F331C" w:rsidRPr="005F6D0E" w:rsidRDefault="002A6122" w:rsidP="002F331C">
      <w:pPr>
        <w:widowControl w:val="0"/>
        <w:autoSpaceDE w:val="0"/>
        <w:autoSpaceDN w:val="0"/>
        <w:adjustRightInd w:val="0"/>
        <w:ind w:firstLine="540"/>
        <w:jc w:val="both"/>
        <w:rPr>
          <w:color w:val="FF0000"/>
        </w:rPr>
      </w:pPr>
      <w:r>
        <w:t>1) </w:t>
      </w:r>
      <w:r w:rsidR="002F331C" w:rsidRPr="00330AD2">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w:t>
      </w:r>
      <w:r w:rsidR="002A05AA" w:rsidRPr="00330AD2">
        <w:t xml:space="preserve"> в том числе передвижное сооружение;</w:t>
      </w:r>
    </w:p>
    <w:p w14:paraId="10D943FD" w14:textId="77777777" w:rsidR="005567E9" w:rsidRDefault="002A6122" w:rsidP="005567E9">
      <w:pPr>
        <w:widowControl w:val="0"/>
        <w:autoSpaceDE w:val="0"/>
        <w:autoSpaceDN w:val="0"/>
        <w:adjustRightInd w:val="0"/>
        <w:ind w:firstLine="540"/>
        <w:jc w:val="both"/>
      </w:pPr>
      <w:r>
        <w:t>2) </w:t>
      </w:r>
      <w:r w:rsidR="005567E9">
        <w:t>в</w:t>
      </w:r>
      <w:r w:rsidR="005567E9" w:rsidRPr="008E7526">
        <w:t>ладелец нестационарного торгового объекта - собственник нестационарного торгового объекта или лицо, владеющее нестационарным торговым объектом на основаниях, предусмотренных гражданс</w:t>
      </w:r>
      <w:r w:rsidR="005567E9">
        <w:t>ким законодательством;</w:t>
      </w:r>
    </w:p>
    <w:p w14:paraId="7A11EDA4" w14:textId="77777777" w:rsidR="005567E9" w:rsidRPr="002F331C" w:rsidRDefault="002A6122" w:rsidP="005567E9">
      <w:pPr>
        <w:widowControl w:val="0"/>
        <w:autoSpaceDE w:val="0"/>
        <w:autoSpaceDN w:val="0"/>
        <w:adjustRightInd w:val="0"/>
        <w:ind w:firstLine="540"/>
        <w:jc w:val="both"/>
      </w:pPr>
      <w:r>
        <w:t>3) </w:t>
      </w:r>
      <w:r w:rsidR="005567E9">
        <w:t>у</w:t>
      </w:r>
      <w:r w:rsidR="005567E9" w:rsidRPr="008E7526">
        <w:t xml:space="preserve">полномоченный орган </w:t>
      </w:r>
      <w:r w:rsidR="005567E9">
        <w:t>–</w:t>
      </w:r>
      <w:r w:rsidR="005567E9" w:rsidRPr="008E7526">
        <w:t xml:space="preserve"> </w:t>
      </w:r>
      <w:r w:rsidR="005567E9">
        <w:t>отдел социально</w:t>
      </w:r>
      <w:r w:rsidR="005F6D0E">
        <w:t>-</w:t>
      </w:r>
      <w:r w:rsidR="005567E9">
        <w:t>экономического развития</w:t>
      </w:r>
      <w:r w:rsidR="005567E9" w:rsidRPr="008E7526">
        <w:t xml:space="preserve"> администрации </w:t>
      </w:r>
      <w:r w:rsidR="005567E9">
        <w:t>рабочего поселка Кольцово</w:t>
      </w:r>
      <w:r w:rsidR="005567E9" w:rsidRPr="008E7526">
        <w:t xml:space="preserve">, уполномоченный </w:t>
      </w:r>
      <w:r w:rsidR="005567E9">
        <w:t>п</w:t>
      </w:r>
      <w:r w:rsidR="008B47B5">
        <w:t>оложением</w:t>
      </w:r>
      <w:r w:rsidR="005567E9">
        <w:t xml:space="preserve"> </w:t>
      </w:r>
      <w:r w:rsidR="008B47B5">
        <w:t>об отделе</w:t>
      </w:r>
      <w:r w:rsidR="005567E9" w:rsidRPr="008E7526">
        <w:t xml:space="preserve"> на создание условий для обеспечения жителей </w:t>
      </w:r>
      <w:r w:rsidR="00851500" w:rsidRPr="00330AD2">
        <w:t>рабочего поселка Кольцово</w:t>
      </w:r>
      <w:r w:rsidR="005567E9" w:rsidRPr="008E7526">
        <w:t xml:space="preserve"> услугами общественного питания, т</w:t>
      </w:r>
      <w:r w:rsidR="00957DCA">
        <w:t>орговли, бытового обслуживания;</w:t>
      </w:r>
    </w:p>
    <w:p w14:paraId="1CD69747" w14:textId="77777777" w:rsidR="002F331C" w:rsidRPr="002F331C" w:rsidRDefault="002A6122" w:rsidP="002F331C">
      <w:pPr>
        <w:widowControl w:val="0"/>
        <w:autoSpaceDE w:val="0"/>
        <w:autoSpaceDN w:val="0"/>
        <w:adjustRightInd w:val="0"/>
        <w:ind w:firstLine="540"/>
        <w:jc w:val="both"/>
      </w:pPr>
      <w:r>
        <w:t>4) </w:t>
      </w:r>
      <w:r w:rsidR="002F331C" w:rsidRPr="002F331C">
        <w:t>эскиз нестационарного торгового объекта - графический материал в цветном исполнении, включающий изображения фасадов, планов, разрезов, элементов благоустройства не</w:t>
      </w:r>
      <w:r w:rsidR="00957DCA">
        <w:t>стационарного торгового объекта;</w:t>
      </w:r>
    </w:p>
    <w:p w14:paraId="6F764B71" w14:textId="77777777" w:rsidR="002F331C" w:rsidRPr="002F331C" w:rsidRDefault="002F331C" w:rsidP="002F331C">
      <w:pPr>
        <w:widowControl w:val="0"/>
        <w:autoSpaceDE w:val="0"/>
        <w:autoSpaceDN w:val="0"/>
        <w:adjustRightInd w:val="0"/>
        <w:ind w:firstLine="540"/>
        <w:jc w:val="both"/>
      </w:pPr>
      <w:bookmarkStart w:id="3" w:name="Par51"/>
      <w:bookmarkEnd w:id="3"/>
      <w:r w:rsidRPr="002F331C">
        <w:t>3. К нестационарным торговым объектам относятся:</w:t>
      </w:r>
    </w:p>
    <w:p w14:paraId="28392749" w14:textId="77777777" w:rsidR="002F331C" w:rsidRPr="002F331C" w:rsidRDefault="002A6122" w:rsidP="002F331C">
      <w:pPr>
        <w:widowControl w:val="0"/>
        <w:autoSpaceDE w:val="0"/>
        <w:autoSpaceDN w:val="0"/>
        <w:adjustRightInd w:val="0"/>
        <w:ind w:firstLine="540"/>
        <w:jc w:val="both"/>
      </w:pPr>
      <w:bookmarkStart w:id="4" w:name="Par53"/>
      <w:bookmarkEnd w:id="4"/>
      <w:r>
        <w:t>1) </w:t>
      </w:r>
      <w:r w:rsidR="00330AD2" w:rsidRPr="008E7526">
        <w:t>временные сооружения</w:t>
      </w:r>
      <w:r w:rsidR="00330AD2" w:rsidRPr="002F331C">
        <w:t xml:space="preserve"> </w:t>
      </w:r>
      <w:r w:rsidR="00330AD2">
        <w:t>(</w:t>
      </w:r>
      <w:r w:rsidR="002F331C" w:rsidRPr="002F331C">
        <w:t>павильон</w:t>
      </w:r>
      <w:r w:rsidR="00330AD2">
        <w:t>,</w:t>
      </w:r>
      <w:r w:rsidR="00330AD2" w:rsidRPr="00330AD2">
        <w:t xml:space="preserve"> </w:t>
      </w:r>
      <w:r w:rsidR="00330AD2">
        <w:t>киоск)</w:t>
      </w:r>
      <w:r w:rsidR="00957DCA">
        <w:t>;</w:t>
      </w:r>
    </w:p>
    <w:p w14:paraId="33A4F177" w14:textId="77777777" w:rsidR="002F331C" w:rsidRPr="002F331C" w:rsidRDefault="002A6122" w:rsidP="002F331C">
      <w:pPr>
        <w:widowControl w:val="0"/>
        <w:autoSpaceDE w:val="0"/>
        <w:autoSpaceDN w:val="0"/>
        <w:adjustRightInd w:val="0"/>
        <w:ind w:firstLine="540"/>
        <w:jc w:val="both"/>
      </w:pPr>
      <w:r>
        <w:t>2) </w:t>
      </w:r>
      <w:r w:rsidR="00330AD2" w:rsidRPr="008E7526">
        <w:t>временные конструкции</w:t>
      </w:r>
      <w:r w:rsidR="00330AD2">
        <w:t xml:space="preserve"> (палатка, бахчевой развал, елочный базар, летнее кафе, лоток)</w:t>
      </w:r>
      <w:r w:rsidR="00907085">
        <w:t>;</w:t>
      </w:r>
    </w:p>
    <w:p w14:paraId="59D022D1" w14:textId="77777777" w:rsidR="002F331C" w:rsidRPr="002F331C" w:rsidRDefault="002A6122" w:rsidP="00976277">
      <w:pPr>
        <w:widowControl w:val="0"/>
        <w:autoSpaceDE w:val="0"/>
        <w:autoSpaceDN w:val="0"/>
        <w:adjustRightInd w:val="0"/>
        <w:ind w:firstLine="540"/>
        <w:jc w:val="both"/>
      </w:pPr>
      <w:r>
        <w:t>3)</w:t>
      </w:r>
      <w:r w:rsidR="00330AD2">
        <w:t xml:space="preserve"> передвижные сооружения (автомагазин, автофургон, автолавка, автоцистерна, автоприцеп, торговая тележка)</w:t>
      </w:r>
      <w:r w:rsidR="00907085">
        <w:t>.</w:t>
      </w:r>
      <w:r>
        <w:t> </w:t>
      </w:r>
    </w:p>
    <w:p w14:paraId="20D49BCC" w14:textId="77777777" w:rsidR="002F331C" w:rsidRPr="002F331C" w:rsidRDefault="00BF2F8F" w:rsidP="002F331C">
      <w:pPr>
        <w:widowControl w:val="0"/>
        <w:autoSpaceDE w:val="0"/>
        <w:autoSpaceDN w:val="0"/>
        <w:adjustRightInd w:val="0"/>
        <w:ind w:firstLine="540"/>
        <w:jc w:val="both"/>
      </w:pPr>
      <w:bookmarkStart w:id="5" w:name="Par61"/>
      <w:bookmarkStart w:id="6" w:name="Par62"/>
      <w:bookmarkEnd w:id="5"/>
      <w:bookmarkEnd w:id="6"/>
      <w:r>
        <w:t>4</w:t>
      </w:r>
      <w:r w:rsidR="002F331C" w:rsidRPr="002F331C">
        <w:t>. Положение применяется при размещении нестационарных торговых объектов в зданиях, строениях, сооружениях и на земельных участках, находящихся в муниципальной собственности, а также земельных участках, государственная собственность на которые не разграничена.</w:t>
      </w:r>
    </w:p>
    <w:p w14:paraId="17699BDB" w14:textId="77777777" w:rsidR="002F331C" w:rsidRDefault="003F6E96" w:rsidP="002F331C">
      <w:pPr>
        <w:widowControl w:val="0"/>
        <w:autoSpaceDE w:val="0"/>
        <w:autoSpaceDN w:val="0"/>
        <w:adjustRightInd w:val="0"/>
        <w:ind w:firstLine="540"/>
        <w:jc w:val="both"/>
      </w:pPr>
      <w:r>
        <w:t>Р</w:t>
      </w:r>
      <w:r w:rsidR="002F331C" w:rsidRPr="002F331C">
        <w:t>азмещени</w:t>
      </w:r>
      <w:r w:rsidR="005567E9">
        <w:t>е</w:t>
      </w:r>
      <w:r w:rsidR="002F331C" w:rsidRPr="002F331C">
        <w:t xml:space="preserve"> нестационарных торговых объектов в зданиях, строениях, сооружениях и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w:t>
      </w:r>
      <w:r w:rsidR="005567E9">
        <w:t>правил благоустройства на территории</w:t>
      </w:r>
      <w:r w:rsidR="002F331C" w:rsidRPr="002F331C">
        <w:t xml:space="preserve"> рабочего поселка Кольцово.</w:t>
      </w:r>
    </w:p>
    <w:p w14:paraId="498CE39F" w14:textId="77777777" w:rsidR="00D8407E" w:rsidRPr="005D52B2" w:rsidRDefault="003F6E96" w:rsidP="002F331C">
      <w:pPr>
        <w:widowControl w:val="0"/>
        <w:autoSpaceDE w:val="0"/>
        <w:autoSpaceDN w:val="0"/>
        <w:adjustRightInd w:val="0"/>
        <w:ind w:firstLine="540"/>
        <w:jc w:val="both"/>
      </w:pPr>
      <w:r>
        <w:t>5</w:t>
      </w:r>
      <w:r w:rsidR="00D8407E">
        <w:t xml:space="preserve">. </w:t>
      </w:r>
      <w:r w:rsidR="00D8407E" w:rsidRPr="005D52B2">
        <w:t>Подключение нестационарных торговых объектов на территории рабочего поселка Кольцово к электроэнергии осуществляется с согласования и на условиях, организации, в распоряжении которой находятся линии электропередач, согласно постановлению Правительства Российской Федерации от 27.12.2004 № 861, п. 40.</w:t>
      </w:r>
    </w:p>
    <w:p w14:paraId="3D05140B" w14:textId="77777777" w:rsidR="00D8407E" w:rsidRPr="002F331C" w:rsidRDefault="00D8407E" w:rsidP="002F331C">
      <w:pPr>
        <w:widowControl w:val="0"/>
        <w:autoSpaceDE w:val="0"/>
        <w:autoSpaceDN w:val="0"/>
        <w:adjustRightInd w:val="0"/>
        <w:ind w:firstLine="540"/>
        <w:jc w:val="both"/>
      </w:pPr>
      <w:r w:rsidRPr="005D52B2">
        <w:t>Подключение нестационарных торговых объектов на территории рабочего поселка Кольцово к водоснабжению и канализации не осуществляются.</w:t>
      </w:r>
    </w:p>
    <w:p w14:paraId="11F8A7F1" w14:textId="77777777" w:rsidR="001C3C26" w:rsidRDefault="001C3C26" w:rsidP="002F331C">
      <w:pPr>
        <w:widowControl w:val="0"/>
        <w:autoSpaceDE w:val="0"/>
        <w:autoSpaceDN w:val="0"/>
        <w:adjustRightInd w:val="0"/>
        <w:ind w:firstLine="540"/>
        <w:jc w:val="both"/>
      </w:pPr>
    </w:p>
    <w:p w14:paraId="7D26AB87" w14:textId="77777777" w:rsidR="001C3C26" w:rsidRPr="002F331C" w:rsidRDefault="001C3C26" w:rsidP="002F331C">
      <w:pPr>
        <w:widowControl w:val="0"/>
        <w:autoSpaceDE w:val="0"/>
        <w:autoSpaceDN w:val="0"/>
        <w:adjustRightInd w:val="0"/>
        <w:ind w:firstLine="540"/>
        <w:jc w:val="both"/>
      </w:pPr>
    </w:p>
    <w:p w14:paraId="290091F4" w14:textId="77777777" w:rsidR="002F331C" w:rsidRDefault="002F331C" w:rsidP="002F331C">
      <w:pPr>
        <w:widowControl w:val="0"/>
        <w:autoSpaceDE w:val="0"/>
        <w:autoSpaceDN w:val="0"/>
        <w:adjustRightInd w:val="0"/>
        <w:jc w:val="center"/>
        <w:outlineLvl w:val="1"/>
        <w:rPr>
          <w:b/>
        </w:rPr>
      </w:pPr>
      <w:bookmarkStart w:id="7" w:name="Par72"/>
      <w:bookmarkEnd w:id="7"/>
      <w:r w:rsidRPr="00E048BF">
        <w:rPr>
          <w:b/>
        </w:rPr>
        <w:t xml:space="preserve">2. </w:t>
      </w:r>
      <w:r w:rsidR="005567E9" w:rsidRPr="00E048BF">
        <w:rPr>
          <w:b/>
        </w:rPr>
        <w:t>Р</w:t>
      </w:r>
      <w:r w:rsidR="00D6107B" w:rsidRPr="00E048BF">
        <w:rPr>
          <w:b/>
        </w:rPr>
        <w:t>азмещени</w:t>
      </w:r>
      <w:r w:rsidR="009A2645">
        <w:rPr>
          <w:b/>
        </w:rPr>
        <w:t>е</w:t>
      </w:r>
      <w:r w:rsidRPr="00E048BF">
        <w:rPr>
          <w:b/>
        </w:rPr>
        <w:t xml:space="preserve"> нестационарных торговых объектов</w:t>
      </w:r>
    </w:p>
    <w:p w14:paraId="7873DF16" w14:textId="77777777" w:rsidR="001C3C26" w:rsidRPr="00E048BF" w:rsidRDefault="001C3C26" w:rsidP="002F331C">
      <w:pPr>
        <w:widowControl w:val="0"/>
        <w:autoSpaceDE w:val="0"/>
        <w:autoSpaceDN w:val="0"/>
        <w:adjustRightInd w:val="0"/>
        <w:jc w:val="center"/>
        <w:outlineLvl w:val="1"/>
        <w:rPr>
          <w:b/>
        </w:rPr>
      </w:pPr>
    </w:p>
    <w:p w14:paraId="15EC05CD" w14:textId="77777777" w:rsidR="00AC1651" w:rsidRDefault="003F6E96" w:rsidP="00D6107B">
      <w:pPr>
        <w:widowControl w:val="0"/>
        <w:autoSpaceDE w:val="0"/>
        <w:autoSpaceDN w:val="0"/>
        <w:adjustRightInd w:val="0"/>
        <w:ind w:firstLine="540"/>
        <w:jc w:val="both"/>
      </w:pPr>
      <w:r>
        <w:t>6</w:t>
      </w:r>
      <w:r w:rsidR="002F331C" w:rsidRPr="002F331C">
        <w:t xml:space="preserve">. </w:t>
      </w:r>
      <w:bookmarkStart w:id="8" w:name="Par75"/>
      <w:bookmarkEnd w:id="8"/>
      <w:r w:rsidR="00D6107B">
        <w:t>Основанием для р</w:t>
      </w:r>
      <w:r w:rsidR="002F331C" w:rsidRPr="002F331C">
        <w:t>азмещени</w:t>
      </w:r>
      <w:r w:rsidR="00D6107B">
        <w:t>я</w:t>
      </w:r>
      <w:r w:rsidR="002F331C" w:rsidRPr="002F331C">
        <w:t xml:space="preserve"> нестационарных торговых объектов </w:t>
      </w:r>
      <w:r w:rsidR="00D6107B">
        <w:t xml:space="preserve">является договор на размещение нестационарных торговых объектов </w:t>
      </w:r>
      <w:r w:rsidR="00D6107B" w:rsidRPr="002F331C">
        <w:t>(далее - договор на размещение)</w:t>
      </w:r>
      <w:r w:rsidR="002F331C" w:rsidRPr="002F331C">
        <w:t xml:space="preserve"> без </w:t>
      </w:r>
      <w:r w:rsidR="002F331C" w:rsidRPr="002F331C">
        <w:lastRenderedPageBreak/>
        <w:t>пр</w:t>
      </w:r>
      <w:r w:rsidR="00D6107B">
        <w:t>едоставления земельных участков</w:t>
      </w:r>
      <w:r w:rsidR="00AC1651">
        <w:t xml:space="preserve"> (приложение 1 к Положению).</w:t>
      </w:r>
    </w:p>
    <w:p w14:paraId="1AA739E1" w14:textId="77777777" w:rsidR="00D6107B" w:rsidRDefault="00D6107B" w:rsidP="00D6107B">
      <w:pPr>
        <w:widowControl w:val="0"/>
        <w:autoSpaceDE w:val="0"/>
        <w:autoSpaceDN w:val="0"/>
        <w:adjustRightInd w:val="0"/>
        <w:ind w:firstLine="540"/>
        <w:jc w:val="both"/>
      </w:pPr>
      <w:r>
        <w:t xml:space="preserve">По договору на размещение взимается плата за </w:t>
      </w:r>
      <w:r w:rsidR="00E44363">
        <w:t xml:space="preserve">право </w:t>
      </w:r>
      <w:r>
        <w:t>размещени</w:t>
      </w:r>
      <w:r w:rsidR="00E44363">
        <w:t>я</w:t>
      </w:r>
      <w:r>
        <w:t xml:space="preserve"> нестационарного торгового объекта</w:t>
      </w:r>
      <w:r w:rsidR="00E44363">
        <w:t xml:space="preserve"> на территории рабочего поселка Кольцово, плата</w:t>
      </w:r>
      <w:r w:rsidR="00B1713C">
        <w:t xml:space="preserve"> подлежит зачислению в доход бюджета рабочего поселка Кольцово.</w:t>
      </w:r>
    </w:p>
    <w:p w14:paraId="1C642D41" w14:textId="77777777" w:rsidR="00B1713C" w:rsidRDefault="003F6E96" w:rsidP="00D6107B">
      <w:pPr>
        <w:widowControl w:val="0"/>
        <w:autoSpaceDE w:val="0"/>
        <w:autoSpaceDN w:val="0"/>
        <w:adjustRightInd w:val="0"/>
        <w:ind w:firstLine="540"/>
        <w:jc w:val="both"/>
      </w:pPr>
      <w:r>
        <w:t>7</w:t>
      </w:r>
      <w:r w:rsidR="00B1713C">
        <w:t>. Нестационарные торговые объекты размещаются по результатам торгов</w:t>
      </w:r>
      <w:r w:rsidR="00907085">
        <w:t xml:space="preserve"> </w:t>
      </w:r>
      <w:r w:rsidR="00F06CAC">
        <w:t>на право заключения договора на размещение</w:t>
      </w:r>
      <w:r w:rsidR="00A93F35">
        <w:t xml:space="preserve"> </w:t>
      </w:r>
      <w:r w:rsidR="00907085">
        <w:t>(в форме конкурса или аукциона)</w:t>
      </w:r>
      <w:r w:rsidR="00B1713C">
        <w:t>, за исключением случ</w:t>
      </w:r>
      <w:r w:rsidR="00710317">
        <w:t>аев, предусмотренных пункт</w:t>
      </w:r>
      <w:r w:rsidR="002A6122">
        <w:t>а</w:t>
      </w:r>
      <w:r w:rsidR="00710317">
        <w:t>м</w:t>
      </w:r>
      <w:r w:rsidR="002A6122">
        <w:t>и</w:t>
      </w:r>
      <w:r w:rsidR="00710317">
        <w:t xml:space="preserve"> </w:t>
      </w:r>
      <w:r w:rsidR="002A6122">
        <w:t>1</w:t>
      </w:r>
      <w:r w:rsidR="00763C90">
        <w:t>4</w:t>
      </w:r>
      <w:r w:rsidR="00710317">
        <w:t xml:space="preserve">, </w:t>
      </w:r>
      <w:r w:rsidR="00763C90">
        <w:t>19</w:t>
      </w:r>
      <w:r w:rsidR="00F06CAC">
        <w:t>, 2</w:t>
      </w:r>
      <w:r w:rsidR="00763C90">
        <w:t>0</w:t>
      </w:r>
      <w:r w:rsidR="00F06CAC">
        <w:t>.</w:t>
      </w:r>
    </w:p>
    <w:p w14:paraId="4A28D926" w14:textId="77777777" w:rsidR="00555336" w:rsidRDefault="003F6E96" w:rsidP="00D6107B">
      <w:pPr>
        <w:widowControl w:val="0"/>
        <w:autoSpaceDE w:val="0"/>
        <w:autoSpaceDN w:val="0"/>
        <w:adjustRightInd w:val="0"/>
        <w:ind w:firstLine="540"/>
        <w:jc w:val="both"/>
      </w:pPr>
      <w:r>
        <w:t>8</w:t>
      </w:r>
      <w:r w:rsidR="00555336">
        <w:t>. Договор на размещение заключается администрацией рабочего поселка Кольцово с победителем торгов в порядке, предусмотренном документацией о торгах, утвержденной постановлением администрации рабочего поселка Кольцово.</w:t>
      </w:r>
    </w:p>
    <w:p w14:paraId="1C1F6C09" w14:textId="77777777" w:rsidR="00322EC6" w:rsidRPr="00F37AD5" w:rsidRDefault="003F6E96" w:rsidP="00322EC6">
      <w:pPr>
        <w:widowControl w:val="0"/>
        <w:autoSpaceDE w:val="0"/>
        <w:autoSpaceDN w:val="0"/>
        <w:adjustRightInd w:val="0"/>
        <w:ind w:firstLine="540"/>
        <w:jc w:val="both"/>
      </w:pPr>
      <w:r w:rsidRPr="00F37AD5">
        <w:t>9</w:t>
      </w:r>
      <w:r w:rsidR="00322EC6" w:rsidRPr="00F37AD5">
        <w:t xml:space="preserve">. Договор на размещение временных </w:t>
      </w:r>
      <w:r w:rsidR="00A93F35" w:rsidRPr="00F37AD5">
        <w:t xml:space="preserve">и передвижных </w:t>
      </w:r>
      <w:r w:rsidR="00322EC6" w:rsidRPr="00F37AD5">
        <w:t>сооружений заключается на срок до 5 лет.</w:t>
      </w:r>
    </w:p>
    <w:p w14:paraId="7C8057F4" w14:textId="77777777" w:rsidR="00322EC6" w:rsidRPr="00322EC6" w:rsidRDefault="00322EC6" w:rsidP="00322EC6">
      <w:pPr>
        <w:widowControl w:val="0"/>
        <w:autoSpaceDE w:val="0"/>
        <w:autoSpaceDN w:val="0"/>
        <w:adjustRightInd w:val="0"/>
        <w:ind w:firstLine="540"/>
        <w:jc w:val="both"/>
      </w:pPr>
      <w:r w:rsidRPr="00F37AD5">
        <w:t>1</w:t>
      </w:r>
      <w:r w:rsidR="003F6E96" w:rsidRPr="00F37AD5">
        <w:t>0</w:t>
      </w:r>
      <w:r w:rsidRPr="00F37AD5">
        <w:t xml:space="preserve">. Договор на размещение временных конструкций </w:t>
      </w:r>
      <w:r w:rsidR="00A93F35" w:rsidRPr="00F37AD5">
        <w:t xml:space="preserve">(кроме летних кафе) </w:t>
      </w:r>
      <w:r w:rsidRPr="00F37AD5">
        <w:t>заключается на срок до 1 года.</w:t>
      </w:r>
      <w:r w:rsidRPr="00322EC6">
        <w:t xml:space="preserve"> </w:t>
      </w:r>
    </w:p>
    <w:p w14:paraId="62BB1ECE" w14:textId="77777777" w:rsidR="00710317" w:rsidRPr="002F331C" w:rsidRDefault="002A6122" w:rsidP="00322EC6">
      <w:pPr>
        <w:widowControl w:val="0"/>
        <w:autoSpaceDE w:val="0"/>
        <w:autoSpaceDN w:val="0"/>
        <w:adjustRightInd w:val="0"/>
        <w:ind w:firstLine="540"/>
        <w:jc w:val="both"/>
      </w:pPr>
      <w:r w:rsidRPr="002A6122">
        <w:t>1</w:t>
      </w:r>
      <w:r w:rsidR="003F6E96">
        <w:t>1</w:t>
      </w:r>
      <w:r w:rsidR="008B47B5">
        <w:t xml:space="preserve">. </w:t>
      </w:r>
      <w:r w:rsidR="00710317">
        <w:t>Договор на размещение летних кафе заключается на период с 1 мая по 1 октября.</w:t>
      </w:r>
    </w:p>
    <w:p w14:paraId="3F99A5B8" w14:textId="77777777" w:rsidR="005D52B2" w:rsidRDefault="002A6122" w:rsidP="002F331C">
      <w:pPr>
        <w:widowControl w:val="0"/>
        <w:autoSpaceDE w:val="0"/>
        <w:autoSpaceDN w:val="0"/>
        <w:adjustRightInd w:val="0"/>
        <w:ind w:firstLine="540"/>
        <w:jc w:val="both"/>
      </w:pPr>
      <w:bookmarkStart w:id="9" w:name="Par77"/>
      <w:bookmarkStart w:id="10" w:name="Par79"/>
      <w:bookmarkEnd w:id="9"/>
      <w:bookmarkEnd w:id="10"/>
      <w:r>
        <w:t>1</w:t>
      </w:r>
      <w:r w:rsidR="003F6E96">
        <w:t>2</w:t>
      </w:r>
      <w:r w:rsidR="002F331C" w:rsidRPr="002F331C">
        <w:t>. Размещение нестационарных торговых объектов осуществляется в соответствии со схемой размещения нестационарных торговых объектов</w:t>
      </w:r>
      <w:r w:rsidR="003A2D6F">
        <w:t xml:space="preserve"> (далее – Схема)</w:t>
      </w:r>
      <w:r w:rsidR="002F331C" w:rsidRPr="002F331C">
        <w:t>, утверждаемой постановлением админист</w:t>
      </w:r>
      <w:r w:rsidR="00BF2F8F">
        <w:t>рации рабочего поселка Кольцово</w:t>
      </w:r>
      <w:r w:rsidR="005D52B2">
        <w:t>.</w:t>
      </w:r>
      <w:r w:rsidR="00BF2F8F">
        <w:t xml:space="preserve"> </w:t>
      </w:r>
    </w:p>
    <w:p w14:paraId="0477585E" w14:textId="77777777" w:rsidR="002F331C" w:rsidRDefault="002A6122" w:rsidP="002F331C">
      <w:pPr>
        <w:widowControl w:val="0"/>
        <w:autoSpaceDE w:val="0"/>
        <w:autoSpaceDN w:val="0"/>
        <w:adjustRightInd w:val="0"/>
        <w:ind w:firstLine="540"/>
        <w:jc w:val="both"/>
      </w:pPr>
      <w:r>
        <w:t>1</w:t>
      </w:r>
      <w:r w:rsidR="003F6E96">
        <w:t>3</w:t>
      </w:r>
      <w:r w:rsidR="002F331C" w:rsidRPr="002F331C">
        <w:t>. Размещение нестационарных торговых объектов при проведении праздничных, спортивных, культурных, официальных мероприятий осуществляется по заявлениям индивидуальных предпринимателей и юридических лиц в</w:t>
      </w:r>
      <w:r w:rsidR="00F06CAC">
        <w:t xml:space="preserve"> </w:t>
      </w:r>
      <w:r w:rsidR="002F331C" w:rsidRPr="002F331C">
        <w:t>местах</w:t>
      </w:r>
      <w:r w:rsidR="00F06CAC">
        <w:t>,</w:t>
      </w:r>
      <w:r w:rsidR="002F331C" w:rsidRPr="002F331C">
        <w:t xml:space="preserve"> определенных постановлением администрации рабочего поселка Кольцово для проведения мероприятия. Ассортимент реализуемой на данных мероприятиях продукции также определя</w:t>
      </w:r>
      <w:r w:rsidR="00763C90">
        <w:t>е</w:t>
      </w:r>
      <w:r w:rsidR="002F331C" w:rsidRPr="002F331C">
        <w:t>тся постановлением администрации рабочего поселка Кольцово.</w:t>
      </w:r>
    </w:p>
    <w:p w14:paraId="7185BD6D" w14:textId="77777777" w:rsidR="002F331C" w:rsidRPr="002F331C" w:rsidRDefault="002A6122" w:rsidP="00F06CAC">
      <w:pPr>
        <w:tabs>
          <w:tab w:val="left" w:pos="567"/>
        </w:tabs>
        <w:ind w:firstLine="567"/>
        <w:jc w:val="both"/>
      </w:pPr>
      <w:r w:rsidRPr="008D6422">
        <w:t>1</w:t>
      </w:r>
      <w:r w:rsidR="003F6E96">
        <w:t>4</w:t>
      </w:r>
      <w:r w:rsidR="00A73286" w:rsidRPr="008D6422">
        <w:t xml:space="preserve">. При необходимости </w:t>
      </w:r>
      <w:r w:rsidR="00F06CAC">
        <w:t>задействования территории</w:t>
      </w:r>
      <w:r w:rsidR="00A73286" w:rsidRPr="008D6422">
        <w:t>, занимаем</w:t>
      </w:r>
      <w:r w:rsidR="00F06CAC">
        <w:t>ой</w:t>
      </w:r>
      <w:r w:rsidR="00A73286" w:rsidRPr="008D6422">
        <w:t xml:space="preserve"> нестационарным торговым объектом, для целей развития территории</w:t>
      </w:r>
      <w:r w:rsidR="00763C90">
        <w:t>,</w:t>
      </w:r>
      <w:r w:rsidR="00A73286" w:rsidRPr="008D6422">
        <w:t xml:space="preserve"> владельцу предоставляется к</w:t>
      </w:r>
      <w:r w:rsidR="00BF2F8F" w:rsidRPr="008D6422">
        <w:t xml:space="preserve">омпенсационное место размещения, включенное в Схему, </w:t>
      </w:r>
      <w:r w:rsidR="00F06CAC">
        <w:t xml:space="preserve">в соответствии с </w:t>
      </w:r>
      <w:r w:rsidR="00F06CAC" w:rsidRPr="00F06CAC">
        <w:t>Порядк</w:t>
      </w:r>
      <w:r w:rsidR="00F06CAC">
        <w:t xml:space="preserve">ом </w:t>
      </w:r>
      <w:r w:rsidR="00F06CAC" w:rsidRPr="00F06CAC">
        <w:t>предоставления компенсационного места размещения нестационарного торгового объекта хозяйствующим субъектам, осуществляющим торговую деятельность на территории рабочего поселка Кольцово</w:t>
      </w:r>
      <w:r w:rsidR="00F06CAC">
        <w:t xml:space="preserve">, утвержденного постановлением  администрации рабочего поселка Кольцово от 14.02.2019 № 185 </w:t>
      </w:r>
      <w:r w:rsidR="00710317" w:rsidRPr="008D6422">
        <w:t>и заключается новый договор на размещение без торгов.</w:t>
      </w:r>
    </w:p>
    <w:p w14:paraId="32C0F00A" w14:textId="77777777" w:rsidR="002F331C" w:rsidRPr="002F331C" w:rsidRDefault="002A6122" w:rsidP="002F331C">
      <w:pPr>
        <w:widowControl w:val="0"/>
        <w:autoSpaceDE w:val="0"/>
        <w:autoSpaceDN w:val="0"/>
        <w:adjustRightInd w:val="0"/>
        <w:ind w:firstLine="720"/>
        <w:jc w:val="both"/>
      </w:pPr>
      <w:r>
        <w:rPr>
          <w:rFonts w:cs="Calibri"/>
        </w:rPr>
        <w:t>1</w:t>
      </w:r>
      <w:r w:rsidR="00D939E1">
        <w:rPr>
          <w:rFonts w:cs="Calibri"/>
        </w:rPr>
        <w:t>5</w:t>
      </w:r>
      <w:r w:rsidR="002F331C" w:rsidRPr="002F331C">
        <w:rPr>
          <w:rFonts w:cs="Calibri"/>
        </w:rPr>
        <w:t>. </w:t>
      </w:r>
      <w:r w:rsidR="002F331C" w:rsidRPr="002F331C">
        <w:t xml:space="preserve">При размещении нестационарных торговых объектов </w:t>
      </w:r>
      <w:r w:rsidR="0072522C">
        <w:t xml:space="preserve">возле </w:t>
      </w:r>
      <w:r w:rsidR="002F331C" w:rsidRPr="002F331C">
        <w:t>остановочных пункт</w:t>
      </w:r>
      <w:r w:rsidR="0072522C">
        <w:t>ов</w:t>
      </w:r>
      <w:r w:rsidR="002F331C" w:rsidRPr="002F331C">
        <w:t xml:space="preserve"> движения общественного транспорта ближайшая грань нестационарного торгового объекта должна быть расположена за границей посадочной площадки.</w:t>
      </w:r>
    </w:p>
    <w:p w14:paraId="2EC589C6" w14:textId="77777777" w:rsidR="002F331C" w:rsidRPr="002F331C" w:rsidRDefault="002A6122" w:rsidP="002F331C">
      <w:pPr>
        <w:widowControl w:val="0"/>
        <w:autoSpaceDE w:val="0"/>
        <w:autoSpaceDN w:val="0"/>
        <w:adjustRightInd w:val="0"/>
        <w:ind w:firstLine="720"/>
        <w:jc w:val="both"/>
      </w:pPr>
      <w:r>
        <w:t>1</w:t>
      </w:r>
      <w:r w:rsidR="00D939E1">
        <w:t>6</w:t>
      </w:r>
      <w:r w:rsidR="002F331C" w:rsidRPr="002F331C">
        <w:t>. Размещение нестационарных торговых объектов, оказывающих услуги общественного питания, возможно только при условии</w:t>
      </w:r>
      <w:r w:rsidR="002F331C" w:rsidRPr="002F331C">
        <w:rPr>
          <w:b/>
          <w:i/>
        </w:rPr>
        <w:t xml:space="preserve"> </w:t>
      </w:r>
      <w:r w:rsidR="002F331C" w:rsidRPr="002F331C">
        <w:t xml:space="preserve">соблюдения ими санитарно-эпидемиологических требований в соответствии с законодательством. </w:t>
      </w:r>
    </w:p>
    <w:p w14:paraId="6B43381C" w14:textId="77777777" w:rsidR="002F331C" w:rsidRPr="002F331C" w:rsidRDefault="007B4A44" w:rsidP="0072522C">
      <w:pPr>
        <w:widowControl w:val="0"/>
        <w:autoSpaceDE w:val="0"/>
        <w:autoSpaceDN w:val="0"/>
        <w:adjustRightInd w:val="0"/>
        <w:ind w:firstLine="709"/>
        <w:jc w:val="both"/>
      </w:pPr>
      <w:r>
        <w:t>1</w:t>
      </w:r>
      <w:r w:rsidR="00D939E1">
        <w:t>7</w:t>
      </w:r>
      <w:r w:rsidR="002F331C" w:rsidRPr="002F331C">
        <w:t>. При размещении нестационарного торгового объекта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автотранспорта на тротуар и газон.</w:t>
      </w:r>
    </w:p>
    <w:p w14:paraId="0CCC7972" w14:textId="77777777" w:rsidR="000E57F4" w:rsidRDefault="003F6E96" w:rsidP="002F331C">
      <w:pPr>
        <w:ind w:firstLine="708"/>
        <w:jc w:val="both"/>
      </w:pPr>
      <w:r>
        <w:t>1</w:t>
      </w:r>
      <w:r w:rsidR="00D939E1">
        <w:t>8</w:t>
      </w:r>
      <w:r w:rsidR="002F331C" w:rsidRPr="002F331C">
        <w:t>. </w:t>
      </w:r>
      <w:r w:rsidR="00D939E1">
        <w:t>Запрещена торговля из ящиков, мешков, картонных коробок или другой случайной тары вне стационарных торговых объектов.</w:t>
      </w:r>
    </w:p>
    <w:p w14:paraId="1B5BB3DA" w14:textId="77777777" w:rsidR="00D939E1" w:rsidRDefault="00D939E1" w:rsidP="002F331C">
      <w:pPr>
        <w:ind w:firstLine="708"/>
        <w:jc w:val="both"/>
      </w:pPr>
      <w:r>
        <w:t>19. Запрещено возводить у нестационарного торгового объекта пристройки, козырьки, загородки, решетки, навесы, холодильное и иное оборудование, не предусмотренное проектом.</w:t>
      </w:r>
    </w:p>
    <w:p w14:paraId="280F76D5" w14:textId="77777777" w:rsidR="000E57F4" w:rsidRPr="00A678A0" w:rsidRDefault="000E57F4" w:rsidP="000E57F4">
      <w:pPr>
        <w:ind w:firstLine="708"/>
        <w:jc w:val="both"/>
      </w:pPr>
      <w:r w:rsidRPr="00A678A0">
        <w:t>2</w:t>
      </w:r>
      <w:r w:rsidR="003F6E96">
        <w:t>0</w:t>
      </w:r>
      <w:r w:rsidRPr="00A678A0">
        <w:t xml:space="preserve">.  </w:t>
      </w:r>
      <w:r w:rsidR="00D939E1" w:rsidRPr="002F331C">
        <w:t xml:space="preserve">На территориях, прилегающих к объектам общественного питания в местах, установленных </w:t>
      </w:r>
      <w:r w:rsidR="00D939E1">
        <w:t>Схемой</w:t>
      </w:r>
      <w:r w:rsidR="00D939E1" w:rsidRPr="002F331C">
        <w:t xml:space="preserve">, </w:t>
      </w:r>
      <w:r w:rsidR="00D939E1">
        <w:t>владельцы</w:t>
      </w:r>
      <w:r w:rsidR="00D939E1" w:rsidRPr="002F331C">
        <w:t xml:space="preserve"> объектов общественного питания имеют право на заключение договора на размещение</w:t>
      </w:r>
      <w:r w:rsidR="00D939E1">
        <w:t xml:space="preserve"> </w:t>
      </w:r>
      <w:r w:rsidR="00D939E1" w:rsidRPr="002F331C">
        <w:t xml:space="preserve">– летнего кафе (веранды) – без проведения </w:t>
      </w:r>
      <w:r w:rsidR="00D939E1">
        <w:t>торгов</w:t>
      </w:r>
      <w:r w:rsidR="00D939E1" w:rsidRPr="002F331C">
        <w:t xml:space="preserve"> на заключение договора на размещение нестационарного торгового объекта.</w:t>
      </w:r>
    </w:p>
    <w:p w14:paraId="744E8B8A" w14:textId="77777777" w:rsidR="00815CD7" w:rsidRPr="008E7526" w:rsidRDefault="002A6122" w:rsidP="00815CD7">
      <w:pPr>
        <w:ind w:firstLine="709"/>
        <w:jc w:val="both"/>
      </w:pPr>
      <w:bookmarkStart w:id="11" w:name="Par81"/>
      <w:bookmarkEnd w:id="11"/>
      <w:r>
        <w:t>2</w:t>
      </w:r>
      <w:r w:rsidR="003F6E96">
        <w:t>1</w:t>
      </w:r>
      <w:r w:rsidR="00815CD7" w:rsidRPr="008E7526">
        <w:t xml:space="preserve">. Уполномоченный орган организует обследование установленных нестационарных торговых объектов для оценки их соответствия </w:t>
      </w:r>
      <w:r w:rsidR="005B7AD2">
        <w:t>Схеме</w:t>
      </w:r>
      <w:r w:rsidR="00815CD7" w:rsidRPr="008E7526">
        <w:t xml:space="preserve">, </w:t>
      </w:r>
      <w:r w:rsidR="00815CD7">
        <w:t>д</w:t>
      </w:r>
      <w:r w:rsidR="00815CD7" w:rsidRPr="008E7526">
        <w:t>оговору</w:t>
      </w:r>
      <w:r w:rsidR="00815CD7">
        <w:t xml:space="preserve"> на размещение</w:t>
      </w:r>
      <w:r w:rsidR="00815CD7" w:rsidRPr="008E7526">
        <w:t xml:space="preserve">, </w:t>
      </w:r>
      <w:r w:rsidR="00976277">
        <w:t>настоящему Положению</w:t>
      </w:r>
      <w:r w:rsidR="00815CD7" w:rsidRPr="008E7526">
        <w:t>.</w:t>
      </w:r>
    </w:p>
    <w:p w14:paraId="044C15E3" w14:textId="77777777" w:rsidR="00815CD7" w:rsidRPr="008E7526" w:rsidRDefault="002A6122" w:rsidP="00815CD7">
      <w:pPr>
        <w:ind w:firstLine="709"/>
        <w:jc w:val="both"/>
      </w:pPr>
      <w:r>
        <w:lastRenderedPageBreak/>
        <w:t>2</w:t>
      </w:r>
      <w:r w:rsidR="003F6E96">
        <w:t>2</w:t>
      </w:r>
      <w:r w:rsidR="00815CD7" w:rsidRPr="008E7526">
        <w:t>. Владелец нестационарного торгового объекта вправе присутствовать при обследовании соответствующего объекта лично или направить своего уполномоченного представителя. Отсутствие владельца нестационарного торгового объекта (или его уполномоченного представителя), извещенного о дате и времени обследования нестационарного торгового объекта, не является основанием для отложения обследования соответствующего нестационарного торгового объекта.</w:t>
      </w:r>
    </w:p>
    <w:p w14:paraId="75F0568A" w14:textId="77777777" w:rsidR="00815CD7" w:rsidRPr="008E7526" w:rsidRDefault="00815CD7" w:rsidP="00815CD7">
      <w:pPr>
        <w:ind w:firstLine="709"/>
        <w:jc w:val="both"/>
      </w:pPr>
      <w:r w:rsidRPr="008E7526">
        <w:t xml:space="preserve">По результатам обследования нестационарного торгового объекта составляется акт обследования по форме, утвержденной </w:t>
      </w:r>
      <w:r>
        <w:t xml:space="preserve">постановлением </w:t>
      </w:r>
      <w:r w:rsidRPr="008E7526">
        <w:t xml:space="preserve">администрацией </w:t>
      </w:r>
      <w:r>
        <w:t>рабочего поселка Кольцово</w:t>
      </w:r>
      <w:r w:rsidRPr="008E7526">
        <w:t>.</w:t>
      </w:r>
    </w:p>
    <w:p w14:paraId="2034EB5D" w14:textId="77777777" w:rsidR="00815CD7" w:rsidRPr="008E7526" w:rsidRDefault="002A6122" w:rsidP="00815CD7">
      <w:pPr>
        <w:ind w:firstLine="709"/>
        <w:jc w:val="both"/>
      </w:pPr>
      <w:bookmarkStart w:id="12" w:name="Par260"/>
      <w:bookmarkEnd w:id="12"/>
      <w:r>
        <w:t>2</w:t>
      </w:r>
      <w:r w:rsidR="003F6E96">
        <w:t>3</w:t>
      </w:r>
      <w:r w:rsidR="00815CD7" w:rsidRPr="008E7526">
        <w:t xml:space="preserve">. При несоответствии нестационарного торгового объекта </w:t>
      </w:r>
      <w:r w:rsidR="00BF2F8F">
        <w:t>Схеме</w:t>
      </w:r>
      <w:r w:rsidR="00815CD7" w:rsidRPr="008E7526">
        <w:t xml:space="preserve"> и (или) </w:t>
      </w:r>
      <w:r w:rsidR="00815CD7">
        <w:t>д</w:t>
      </w:r>
      <w:r w:rsidR="00815CD7" w:rsidRPr="008E7526">
        <w:t>оговору</w:t>
      </w:r>
      <w:r w:rsidR="00815CD7">
        <w:t xml:space="preserve"> на размещение</w:t>
      </w:r>
      <w:r w:rsidR="00815CD7" w:rsidRPr="008E7526">
        <w:t xml:space="preserve">, </w:t>
      </w:r>
      <w:r w:rsidR="00020B58">
        <w:t>настоящему Положению</w:t>
      </w:r>
      <w:r w:rsidR="00815CD7" w:rsidRPr="008E7526">
        <w:t xml:space="preserve">, в акте обследования указываются выявленные несоответствия, которые владелец соответствующего объекта обязан устранить в течение </w:t>
      </w:r>
      <w:r w:rsidR="00815CD7" w:rsidRPr="00F37AD5">
        <w:t>тридцати дней</w:t>
      </w:r>
      <w:r w:rsidR="00815CD7" w:rsidRPr="008E7526">
        <w:t xml:space="preserve"> после дня получения акта обследования. По окончании указанного срока обследование нестационарного торгового объекта осуществляется повторно.</w:t>
      </w:r>
    </w:p>
    <w:p w14:paraId="293612BF" w14:textId="77777777" w:rsidR="00815CD7" w:rsidRPr="008E7526" w:rsidRDefault="00815CD7" w:rsidP="00815CD7">
      <w:pPr>
        <w:ind w:firstLine="709"/>
        <w:jc w:val="both"/>
      </w:pPr>
      <w:r w:rsidRPr="008E7526">
        <w:t xml:space="preserve">В случае если указанные в акте обследования несоответствия в установленный срок не устранены, </w:t>
      </w:r>
      <w:r w:rsidR="00FC1A73" w:rsidRPr="005B7AD2">
        <w:t>администрация рабочего поселка Кольцово</w:t>
      </w:r>
      <w:r w:rsidRPr="008E7526">
        <w:t xml:space="preserve"> обращается в суд с требованием о расторжении </w:t>
      </w:r>
      <w:r>
        <w:t>д</w:t>
      </w:r>
      <w:r w:rsidRPr="008E7526">
        <w:t xml:space="preserve">оговора </w:t>
      </w:r>
      <w:r>
        <w:t xml:space="preserve">на размещение </w:t>
      </w:r>
      <w:r w:rsidRPr="008E7526">
        <w:t>либо применяет иные меры, предусмотренные законодательством</w:t>
      </w:r>
      <w:r>
        <w:t xml:space="preserve"> Российской Федерации</w:t>
      </w:r>
      <w:r w:rsidRPr="008E7526">
        <w:t xml:space="preserve"> и правовыми актами </w:t>
      </w:r>
      <w:r>
        <w:t>рабочего поселка Кольцово</w:t>
      </w:r>
      <w:r w:rsidRPr="008E7526">
        <w:t xml:space="preserve">, </w:t>
      </w:r>
      <w:r>
        <w:t>д</w:t>
      </w:r>
      <w:r w:rsidRPr="008E7526">
        <w:t>оговором</w:t>
      </w:r>
      <w:r>
        <w:t xml:space="preserve"> на размещение</w:t>
      </w:r>
      <w:r w:rsidRPr="008E7526">
        <w:t>.</w:t>
      </w:r>
    </w:p>
    <w:p w14:paraId="1A79F990" w14:textId="77777777" w:rsidR="00815CD7" w:rsidRPr="008E7526" w:rsidRDefault="002A6122" w:rsidP="00815CD7">
      <w:pPr>
        <w:ind w:firstLine="709"/>
        <w:jc w:val="both"/>
      </w:pPr>
      <w:r>
        <w:t>2</w:t>
      </w:r>
      <w:r w:rsidR="003F6E96">
        <w:t>4</w:t>
      </w:r>
      <w:r w:rsidR="00815CD7" w:rsidRPr="008E7526">
        <w:t xml:space="preserve">. По окончании сроков действия </w:t>
      </w:r>
      <w:r w:rsidR="009873E0">
        <w:t>д</w:t>
      </w:r>
      <w:r w:rsidR="00815CD7" w:rsidRPr="008E7526">
        <w:t>оговоров</w:t>
      </w:r>
      <w:r w:rsidR="009873E0">
        <w:t xml:space="preserve"> на размещение</w:t>
      </w:r>
      <w:r w:rsidR="00815CD7" w:rsidRPr="008E7526">
        <w:t xml:space="preserve">, а также при досрочном их прекращении владельцы нестационарных торговых объектов в месячный срок должны их демонтировать (переместить) и восстановить нарушенное благоустройство территории, за исключением случая, предусмотренного </w:t>
      </w:r>
      <w:hyperlink w:anchor="Par265" w:history="1">
        <w:r w:rsidR="00815CD7" w:rsidRPr="009873E0">
          <w:t>абзацем вторым</w:t>
        </w:r>
      </w:hyperlink>
      <w:r w:rsidR="00815CD7" w:rsidRPr="008E7526">
        <w:t xml:space="preserve"> настоящего пункта.</w:t>
      </w:r>
    </w:p>
    <w:p w14:paraId="5467CA6D" w14:textId="77777777" w:rsidR="00815CD7" w:rsidRPr="008E7526" w:rsidRDefault="00815CD7" w:rsidP="00815CD7">
      <w:pPr>
        <w:ind w:firstLine="709"/>
        <w:jc w:val="both"/>
      </w:pPr>
      <w:bookmarkStart w:id="13" w:name="Par265"/>
      <w:bookmarkEnd w:id="13"/>
      <w:r w:rsidRPr="008E7526">
        <w:t xml:space="preserve">По истечении срока действия </w:t>
      </w:r>
      <w:r w:rsidR="009873E0">
        <w:t>д</w:t>
      </w:r>
      <w:r w:rsidRPr="008E7526">
        <w:t xml:space="preserve">оговора на размещение владелец нестационарного торгового объекта имеет преимущественное перед другими лицами право на заключение </w:t>
      </w:r>
      <w:r w:rsidR="009873E0">
        <w:t>д</w:t>
      </w:r>
      <w:r w:rsidRPr="008E7526">
        <w:t xml:space="preserve">оговора </w:t>
      </w:r>
      <w:r w:rsidR="009873E0">
        <w:t xml:space="preserve">на размещение </w:t>
      </w:r>
      <w:r w:rsidRPr="008E7526">
        <w:t xml:space="preserve">на новый срок (далее - преимущественное право) при условии, что место размещения соответствующего </w:t>
      </w:r>
      <w:r w:rsidR="008B47B5">
        <w:t xml:space="preserve">торгового объекта </w:t>
      </w:r>
      <w:r w:rsidRPr="008E7526">
        <w:t xml:space="preserve">включено в действующую </w:t>
      </w:r>
      <w:r w:rsidR="00C30CAD">
        <w:t>Схему</w:t>
      </w:r>
      <w:r w:rsidRPr="008E7526">
        <w:t>. Волеизъявление о реализации преимущественного права должно быть выражено владельцем нестационарного торгового объекта не позднее</w:t>
      </w:r>
      <w:r w:rsidR="00FC1A73">
        <w:t>,</w:t>
      </w:r>
      <w:r w:rsidRPr="008E7526">
        <w:t xml:space="preserve"> чем за </w:t>
      </w:r>
      <w:r w:rsidR="004053F8">
        <w:t>3</w:t>
      </w:r>
      <w:r w:rsidRPr="008E7526">
        <w:t xml:space="preserve">0 календарных дней до окончания срока действия </w:t>
      </w:r>
      <w:r w:rsidR="009873E0">
        <w:t>д</w:t>
      </w:r>
      <w:r w:rsidRPr="008E7526">
        <w:t>оговора</w:t>
      </w:r>
      <w:r w:rsidR="009873E0">
        <w:t xml:space="preserve"> на размещение</w:t>
      </w:r>
      <w:r w:rsidRPr="008E7526">
        <w:t>.</w:t>
      </w:r>
    </w:p>
    <w:p w14:paraId="2CCD8B85" w14:textId="77777777" w:rsidR="00815CD7" w:rsidRPr="008E7526" w:rsidRDefault="00815CD7" w:rsidP="00815CD7">
      <w:pPr>
        <w:ind w:firstLine="709"/>
        <w:jc w:val="both"/>
      </w:pPr>
      <w:r w:rsidRPr="008E7526">
        <w:t xml:space="preserve">При отказе владельца нестационарного торгового объекта от использования преимущественного права, а также при пропуске срока, установленного для выражения волеизъявления о реализации преимущественного права, право на заключение </w:t>
      </w:r>
      <w:r w:rsidR="009873E0">
        <w:t>д</w:t>
      </w:r>
      <w:r w:rsidRPr="008E7526">
        <w:t xml:space="preserve">оговора на размещение нестационарного торгового объекта выставляется на торги в соответствии с </w:t>
      </w:r>
      <w:hyperlink w:anchor="Par170" w:history="1">
        <w:r w:rsidRPr="009873E0">
          <w:t xml:space="preserve">пунктом </w:t>
        </w:r>
      </w:hyperlink>
      <w:r w:rsidR="00597238">
        <w:t>7</w:t>
      </w:r>
      <w:r w:rsidRPr="008E7526">
        <w:t xml:space="preserve"> Положения.</w:t>
      </w:r>
    </w:p>
    <w:p w14:paraId="646E3193" w14:textId="77777777" w:rsidR="00815CD7" w:rsidRPr="008E7526" w:rsidRDefault="002A6122" w:rsidP="009873E0">
      <w:pPr>
        <w:ind w:firstLine="709"/>
        <w:jc w:val="both"/>
      </w:pPr>
      <w:r>
        <w:t>2</w:t>
      </w:r>
      <w:r w:rsidR="003F6E96">
        <w:t>5</w:t>
      </w:r>
      <w:r w:rsidR="00815CD7" w:rsidRPr="008E7526">
        <w:t xml:space="preserve">. При неисполнении владельцами нестационарных торговых объектов обязанности по своевременному демонтажу нестационарных торговых объектов объекты считаются незаконно размещенными, а места их размещения подлежат освобождению в соответствии с условиями </w:t>
      </w:r>
      <w:r w:rsidR="009873E0">
        <w:t>д</w:t>
      </w:r>
      <w:r w:rsidR="00815CD7" w:rsidRPr="008E7526">
        <w:t>оговора</w:t>
      </w:r>
      <w:r w:rsidR="009873E0">
        <w:t xml:space="preserve"> на размещение</w:t>
      </w:r>
      <w:r w:rsidR="007B4A44">
        <w:t>.</w:t>
      </w:r>
    </w:p>
    <w:p w14:paraId="7270C072" w14:textId="77777777" w:rsidR="00D6107B" w:rsidRDefault="00D6107B" w:rsidP="00D6107B">
      <w:pPr>
        <w:widowControl w:val="0"/>
        <w:autoSpaceDE w:val="0"/>
        <w:autoSpaceDN w:val="0"/>
        <w:adjustRightInd w:val="0"/>
        <w:jc w:val="center"/>
      </w:pPr>
    </w:p>
    <w:p w14:paraId="6A93D2C4" w14:textId="77777777" w:rsidR="00423CB2" w:rsidRDefault="00423CB2" w:rsidP="00423CB2">
      <w:pPr>
        <w:widowControl w:val="0"/>
        <w:autoSpaceDE w:val="0"/>
        <w:autoSpaceDN w:val="0"/>
        <w:adjustRightInd w:val="0"/>
        <w:jc w:val="center"/>
        <w:rPr>
          <w:b/>
        </w:rPr>
      </w:pPr>
      <w:bookmarkStart w:id="14" w:name="Par87"/>
      <w:bookmarkStart w:id="15" w:name="Par130"/>
      <w:bookmarkStart w:id="16" w:name="Par137"/>
      <w:bookmarkEnd w:id="14"/>
      <w:bookmarkEnd w:id="15"/>
      <w:bookmarkEnd w:id="16"/>
      <w:r>
        <w:rPr>
          <w:b/>
        </w:rPr>
        <w:t xml:space="preserve">3. </w:t>
      </w:r>
      <w:r w:rsidRPr="00423CB2">
        <w:rPr>
          <w:b/>
        </w:rPr>
        <w:t>Методика определения размера начальной цены за право размещения нестационарного торгового объекта на территории рабочего поселка Кольцово</w:t>
      </w:r>
    </w:p>
    <w:p w14:paraId="4DB0886D" w14:textId="77777777" w:rsidR="004257CD" w:rsidRPr="00423CB2" w:rsidRDefault="004257CD" w:rsidP="00423CB2">
      <w:pPr>
        <w:widowControl w:val="0"/>
        <w:autoSpaceDE w:val="0"/>
        <w:autoSpaceDN w:val="0"/>
        <w:adjustRightInd w:val="0"/>
        <w:jc w:val="center"/>
        <w:rPr>
          <w:b/>
        </w:rPr>
      </w:pPr>
    </w:p>
    <w:p w14:paraId="410E13F4" w14:textId="77777777" w:rsidR="00423CB2" w:rsidRPr="00423CB2" w:rsidRDefault="00FC0256" w:rsidP="00423CB2">
      <w:pPr>
        <w:widowControl w:val="0"/>
        <w:autoSpaceDE w:val="0"/>
        <w:autoSpaceDN w:val="0"/>
        <w:adjustRightInd w:val="0"/>
        <w:ind w:firstLine="709"/>
        <w:jc w:val="both"/>
      </w:pPr>
      <w:r>
        <w:t>2</w:t>
      </w:r>
      <w:r w:rsidR="003F6E96">
        <w:t>6</w:t>
      </w:r>
      <w:r w:rsidR="00423CB2" w:rsidRPr="00423CB2">
        <w:t>. Настоящая Методика определения размера начальной (муниципальной) цены за право размещения нестационарного торгового объекта на территории рабочего поселка Кольцово устанавливает способ расчета начальной (минимальной) цены для размещения нестационарного торгового объекта на территории рабочего поселка Кольцово.</w:t>
      </w:r>
    </w:p>
    <w:p w14:paraId="542059DF" w14:textId="77777777" w:rsidR="00423CB2" w:rsidRPr="00423CB2" w:rsidRDefault="00FC0256" w:rsidP="00423CB2">
      <w:pPr>
        <w:widowControl w:val="0"/>
        <w:autoSpaceDE w:val="0"/>
        <w:autoSpaceDN w:val="0"/>
        <w:adjustRightInd w:val="0"/>
        <w:ind w:firstLine="709"/>
        <w:jc w:val="both"/>
      </w:pPr>
      <w:r>
        <w:t>2</w:t>
      </w:r>
      <w:r w:rsidR="003F6E96">
        <w:t>7</w:t>
      </w:r>
      <w:r w:rsidR="00423CB2" w:rsidRPr="00423CB2">
        <w:t>. Расчет начальной (минимальной) цены производится по следующей формуле:</w:t>
      </w:r>
    </w:p>
    <w:p w14:paraId="78249EDE" w14:textId="77777777" w:rsidR="00423CB2" w:rsidRPr="00423CB2" w:rsidRDefault="00423CB2" w:rsidP="00423CB2">
      <w:pPr>
        <w:widowControl w:val="0"/>
        <w:autoSpaceDE w:val="0"/>
        <w:autoSpaceDN w:val="0"/>
        <w:adjustRightInd w:val="0"/>
        <w:ind w:firstLine="709"/>
        <w:jc w:val="both"/>
      </w:pPr>
      <w:r w:rsidRPr="00423CB2">
        <w:t>1) для мелкорозничных и иных несезонных нестационарных торговых объектов:</w:t>
      </w:r>
    </w:p>
    <w:p w14:paraId="2FEFA934" w14:textId="77777777" w:rsidR="00423CB2" w:rsidRPr="00423CB2" w:rsidRDefault="00423CB2" w:rsidP="00423CB2">
      <w:pPr>
        <w:widowControl w:val="0"/>
        <w:autoSpaceDE w:val="0"/>
        <w:autoSpaceDN w:val="0"/>
        <w:adjustRightInd w:val="0"/>
        <w:ind w:firstLine="709"/>
        <w:jc w:val="both"/>
      </w:pPr>
      <w:r w:rsidRPr="00423CB2">
        <w:t>Sр =С x S x Т x Сп x Кмест, где:</w:t>
      </w:r>
    </w:p>
    <w:p w14:paraId="183B01CA" w14:textId="77777777" w:rsidR="00423CB2" w:rsidRPr="00423CB2" w:rsidRDefault="00423CB2" w:rsidP="00423CB2">
      <w:pPr>
        <w:widowControl w:val="0"/>
        <w:autoSpaceDE w:val="0"/>
        <w:autoSpaceDN w:val="0"/>
        <w:adjustRightInd w:val="0"/>
        <w:ind w:firstLine="709"/>
        <w:jc w:val="both"/>
      </w:pPr>
      <w:r w:rsidRPr="00423CB2">
        <w:t xml:space="preserve">Sр - начальный размер стоимости права заключения договора о размещении мелкорозничного и иного несезонного нестационарного торгового объекта (единица </w:t>
      </w:r>
      <w:r w:rsidRPr="00423CB2">
        <w:lastRenderedPageBreak/>
        <w:t>измерения - рубль в месяц);</w:t>
      </w:r>
    </w:p>
    <w:p w14:paraId="32BB674A" w14:textId="1344D11F" w:rsidR="00423CB2" w:rsidRPr="00423CB2" w:rsidRDefault="00423CB2" w:rsidP="00423CB2">
      <w:pPr>
        <w:widowControl w:val="0"/>
        <w:autoSpaceDE w:val="0"/>
        <w:autoSpaceDN w:val="0"/>
        <w:adjustRightInd w:val="0"/>
        <w:ind w:firstLine="709"/>
        <w:jc w:val="both"/>
      </w:pPr>
      <w:r w:rsidRPr="00423CB2">
        <w:t>С - средневзвешенная базовая цена за 1 кв. м для размещения НТО, равная 300 руб</w:t>
      </w:r>
      <w:r w:rsidR="004257CD">
        <w:t xml:space="preserve">. </w:t>
      </w:r>
      <w:r w:rsidRPr="00423CB2">
        <w:t>в месяц;</w:t>
      </w:r>
    </w:p>
    <w:p w14:paraId="5A764EC2" w14:textId="77777777" w:rsidR="00423CB2" w:rsidRPr="00423CB2" w:rsidRDefault="00423CB2" w:rsidP="00423CB2">
      <w:pPr>
        <w:widowControl w:val="0"/>
        <w:autoSpaceDE w:val="0"/>
        <w:autoSpaceDN w:val="0"/>
        <w:adjustRightInd w:val="0"/>
        <w:ind w:firstLine="709"/>
        <w:jc w:val="both"/>
      </w:pPr>
      <w:r w:rsidRPr="00423CB2">
        <w:t>S - площадь нестационарного торгового объекта;</w:t>
      </w:r>
    </w:p>
    <w:p w14:paraId="07B85042" w14:textId="77777777" w:rsidR="00423CB2" w:rsidRDefault="00423CB2" w:rsidP="00423CB2">
      <w:pPr>
        <w:widowControl w:val="0"/>
        <w:autoSpaceDE w:val="0"/>
        <w:autoSpaceDN w:val="0"/>
        <w:adjustRightInd w:val="0"/>
        <w:ind w:firstLine="709"/>
        <w:jc w:val="both"/>
      </w:pPr>
      <w:r w:rsidRPr="00423CB2">
        <w:t>Т - коэффициент, учитывающий тип нестационарного торгового объекта:</w:t>
      </w:r>
    </w:p>
    <w:tbl>
      <w:tblPr>
        <w:tblStyle w:val="ac"/>
        <w:tblW w:w="9464" w:type="dxa"/>
        <w:tblLook w:val="04A0" w:firstRow="1" w:lastRow="0" w:firstColumn="1" w:lastColumn="0" w:noHBand="0" w:noVBand="1"/>
      </w:tblPr>
      <w:tblGrid>
        <w:gridCol w:w="846"/>
        <w:gridCol w:w="6066"/>
        <w:gridCol w:w="2552"/>
      </w:tblGrid>
      <w:tr w:rsidR="00423CB2" w:rsidRPr="00423CB2" w14:paraId="6BED8475" w14:textId="77777777" w:rsidTr="004257CD">
        <w:tc>
          <w:tcPr>
            <w:tcW w:w="846" w:type="dxa"/>
          </w:tcPr>
          <w:p w14:paraId="2906E533" w14:textId="24CCBA0C" w:rsidR="004257CD" w:rsidRDefault="00423CB2" w:rsidP="004257CD">
            <w:pPr>
              <w:widowControl w:val="0"/>
              <w:autoSpaceDE w:val="0"/>
              <w:autoSpaceDN w:val="0"/>
              <w:adjustRightInd w:val="0"/>
              <w:jc w:val="center"/>
            </w:pPr>
            <w:r w:rsidRPr="00423CB2">
              <w:t>№</w:t>
            </w:r>
          </w:p>
          <w:p w14:paraId="44EB970B" w14:textId="0893AFD2" w:rsidR="00423CB2" w:rsidRPr="00423CB2" w:rsidRDefault="00423CB2" w:rsidP="004257CD">
            <w:pPr>
              <w:widowControl w:val="0"/>
              <w:autoSpaceDE w:val="0"/>
              <w:autoSpaceDN w:val="0"/>
              <w:adjustRightInd w:val="0"/>
              <w:jc w:val="center"/>
            </w:pPr>
            <w:r w:rsidRPr="00423CB2">
              <w:t>п/п</w:t>
            </w:r>
          </w:p>
        </w:tc>
        <w:tc>
          <w:tcPr>
            <w:tcW w:w="6066" w:type="dxa"/>
          </w:tcPr>
          <w:p w14:paraId="1D0E5B23" w14:textId="77777777" w:rsidR="00423CB2" w:rsidRPr="00423CB2" w:rsidRDefault="00423CB2" w:rsidP="004257CD">
            <w:pPr>
              <w:widowControl w:val="0"/>
              <w:autoSpaceDE w:val="0"/>
              <w:autoSpaceDN w:val="0"/>
              <w:adjustRightInd w:val="0"/>
              <w:jc w:val="center"/>
            </w:pPr>
            <w:r w:rsidRPr="00423CB2">
              <w:t>Тип нестационарного торгового объекта</w:t>
            </w:r>
          </w:p>
        </w:tc>
        <w:tc>
          <w:tcPr>
            <w:tcW w:w="2552" w:type="dxa"/>
          </w:tcPr>
          <w:p w14:paraId="4ACB14E5" w14:textId="77777777" w:rsidR="00423CB2" w:rsidRPr="00423CB2" w:rsidRDefault="00423CB2" w:rsidP="004257CD">
            <w:pPr>
              <w:widowControl w:val="0"/>
              <w:autoSpaceDE w:val="0"/>
              <w:autoSpaceDN w:val="0"/>
              <w:adjustRightInd w:val="0"/>
              <w:jc w:val="center"/>
            </w:pPr>
            <w:r w:rsidRPr="00423CB2">
              <w:t>Значение коэффициента Т</w:t>
            </w:r>
          </w:p>
        </w:tc>
      </w:tr>
      <w:tr w:rsidR="00423CB2" w:rsidRPr="00423CB2" w14:paraId="5188C7C3" w14:textId="77777777" w:rsidTr="004257CD">
        <w:tc>
          <w:tcPr>
            <w:tcW w:w="846" w:type="dxa"/>
          </w:tcPr>
          <w:p w14:paraId="11FF7298" w14:textId="77777777" w:rsidR="00423CB2" w:rsidRPr="00423CB2" w:rsidRDefault="00423CB2" w:rsidP="00FC0256">
            <w:pPr>
              <w:widowControl w:val="0"/>
              <w:autoSpaceDE w:val="0"/>
              <w:autoSpaceDN w:val="0"/>
              <w:adjustRightInd w:val="0"/>
              <w:jc w:val="center"/>
            </w:pPr>
            <w:r w:rsidRPr="00423CB2">
              <w:t>1</w:t>
            </w:r>
          </w:p>
        </w:tc>
        <w:tc>
          <w:tcPr>
            <w:tcW w:w="6066" w:type="dxa"/>
          </w:tcPr>
          <w:p w14:paraId="0FDBEEE3" w14:textId="77777777" w:rsidR="00423CB2" w:rsidRPr="00423CB2" w:rsidRDefault="00423CB2" w:rsidP="00FC0256">
            <w:pPr>
              <w:widowControl w:val="0"/>
              <w:autoSpaceDE w:val="0"/>
              <w:autoSpaceDN w:val="0"/>
              <w:adjustRightInd w:val="0"/>
            </w:pPr>
            <w:r w:rsidRPr="00423CB2">
              <w:t>Киоск, павильон, палатка, автоприцеп, автолавка (площадью до 20 кв. м)</w:t>
            </w:r>
          </w:p>
        </w:tc>
        <w:tc>
          <w:tcPr>
            <w:tcW w:w="2552" w:type="dxa"/>
          </w:tcPr>
          <w:p w14:paraId="036840C0" w14:textId="77777777" w:rsidR="00423CB2" w:rsidRPr="00423CB2" w:rsidRDefault="00423CB2" w:rsidP="00FC0256">
            <w:pPr>
              <w:widowControl w:val="0"/>
              <w:autoSpaceDE w:val="0"/>
              <w:autoSpaceDN w:val="0"/>
              <w:adjustRightInd w:val="0"/>
              <w:jc w:val="center"/>
            </w:pPr>
            <w:r w:rsidRPr="00423CB2">
              <w:t>0,9</w:t>
            </w:r>
          </w:p>
        </w:tc>
      </w:tr>
      <w:tr w:rsidR="00423CB2" w:rsidRPr="00423CB2" w14:paraId="6D9D12A2" w14:textId="77777777" w:rsidTr="004257CD">
        <w:tc>
          <w:tcPr>
            <w:tcW w:w="846" w:type="dxa"/>
          </w:tcPr>
          <w:p w14:paraId="07645EA8" w14:textId="77777777" w:rsidR="00423CB2" w:rsidRPr="00423CB2" w:rsidRDefault="00423CB2" w:rsidP="00FC0256">
            <w:pPr>
              <w:widowControl w:val="0"/>
              <w:autoSpaceDE w:val="0"/>
              <w:autoSpaceDN w:val="0"/>
              <w:adjustRightInd w:val="0"/>
              <w:jc w:val="center"/>
            </w:pPr>
            <w:r w:rsidRPr="00423CB2">
              <w:t>2</w:t>
            </w:r>
          </w:p>
        </w:tc>
        <w:tc>
          <w:tcPr>
            <w:tcW w:w="6066" w:type="dxa"/>
          </w:tcPr>
          <w:p w14:paraId="30900C34" w14:textId="77777777" w:rsidR="00423CB2" w:rsidRPr="00423CB2" w:rsidRDefault="00423CB2" w:rsidP="00FC0256">
            <w:pPr>
              <w:widowControl w:val="0"/>
              <w:autoSpaceDE w:val="0"/>
              <w:autoSpaceDN w:val="0"/>
              <w:adjustRightInd w:val="0"/>
            </w:pPr>
            <w:r w:rsidRPr="00423CB2">
              <w:t>Павильон (площадью от 21 кв. м до 40 кв. м)</w:t>
            </w:r>
          </w:p>
        </w:tc>
        <w:tc>
          <w:tcPr>
            <w:tcW w:w="2552" w:type="dxa"/>
          </w:tcPr>
          <w:p w14:paraId="2130F112" w14:textId="77777777" w:rsidR="00423CB2" w:rsidRPr="00423CB2" w:rsidRDefault="00423CB2" w:rsidP="00FC0256">
            <w:pPr>
              <w:widowControl w:val="0"/>
              <w:autoSpaceDE w:val="0"/>
              <w:autoSpaceDN w:val="0"/>
              <w:adjustRightInd w:val="0"/>
              <w:jc w:val="center"/>
            </w:pPr>
            <w:r w:rsidRPr="00423CB2">
              <w:t>0,7</w:t>
            </w:r>
          </w:p>
        </w:tc>
      </w:tr>
      <w:tr w:rsidR="00423CB2" w:rsidRPr="00423CB2" w14:paraId="72E056D4" w14:textId="77777777" w:rsidTr="004257CD">
        <w:tc>
          <w:tcPr>
            <w:tcW w:w="846" w:type="dxa"/>
          </w:tcPr>
          <w:p w14:paraId="3DE0BB8D" w14:textId="77777777" w:rsidR="00423CB2" w:rsidRPr="00423CB2" w:rsidRDefault="00423CB2" w:rsidP="00FC0256">
            <w:pPr>
              <w:widowControl w:val="0"/>
              <w:autoSpaceDE w:val="0"/>
              <w:autoSpaceDN w:val="0"/>
              <w:adjustRightInd w:val="0"/>
              <w:jc w:val="center"/>
            </w:pPr>
            <w:r w:rsidRPr="00423CB2">
              <w:t>3</w:t>
            </w:r>
          </w:p>
        </w:tc>
        <w:tc>
          <w:tcPr>
            <w:tcW w:w="6066" w:type="dxa"/>
          </w:tcPr>
          <w:p w14:paraId="7187DCDF" w14:textId="77777777" w:rsidR="00423CB2" w:rsidRPr="00423CB2" w:rsidRDefault="00423CB2" w:rsidP="00FC0256">
            <w:pPr>
              <w:widowControl w:val="0"/>
              <w:autoSpaceDE w:val="0"/>
              <w:autoSpaceDN w:val="0"/>
              <w:adjustRightInd w:val="0"/>
            </w:pPr>
            <w:r w:rsidRPr="00423CB2">
              <w:t>Павильон (площадью от 41 кв. м до 60 кв. м)</w:t>
            </w:r>
          </w:p>
        </w:tc>
        <w:tc>
          <w:tcPr>
            <w:tcW w:w="2552" w:type="dxa"/>
          </w:tcPr>
          <w:p w14:paraId="04315040" w14:textId="77777777" w:rsidR="00423CB2" w:rsidRPr="00423CB2" w:rsidRDefault="00423CB2" w:rsidP="00FC0256">
            <w:pPr>
              <w:widowControl w:val="0"/>
              <w:autoSpaceDE w:val="0"/>
              <w:autoSpaceDN w:val="0"/>
              <w:adjustRightInd w:val="0"/>
              <w:jc w:val="center"/>
            </w:pPr>
            <w:r w:rsidRPr="00423CB2">
              <w:t>0,6</w:t>
            </w:r>
          </w:p>
        </w:tc>
      </w:tr>
      <w:tr w:rsidR="00423CB2" w:rsidRPr="00423CB2" w14:paraId="56204B24" w14:textId="77777777" w:rsidTr="004257CD">
        <w:tc>
          <w:tcPr>
            <w:tcW w:w="846" w:type="dxa"/>
          </w:tcPr>
          <w:p w14:paraId="236FE9F8" w14:textId="77777777" w:rsidR="00423CB2" w:rsidRPr="00423CB2" w:rsidRDefault="00423CB2" w:rsidP="00FC0256">
            <w:pPr>
              <w:widowControl w:val="0"/>
              <w:autoSpaceDE w:val="0"/>
              <w:autoSpaceDN w:val="0"/>
              <w:adjustRightInd w:val="0"/>
              <w:jc w:val="center"/>
            </w:pPr>
            <w:r w:rsidRPr="00423CB2">
              <w:t>4</w:t>
            </w:r>
          </w:p>
        </w:tc>
        <w:tc>
          <w:tcPr>
            <w:tcW w:w="6066" w:type="dxa"/>
          </w:tcPr>
          <w:p w14:paraId="176F98C0" w14:textId="77777777" w:rsidR="00423CB2" w:rsidRPr="00423CB2" w:rsidRDefault="00423CB2" w:rsidP="00FC0256">
            <w:pPr>
              <w:widowControl w:val="0"/>
              <w:autoSpaceDE w:val="0"/>
              <w:autoSpaceDN w:val="0"/>
              <w:adjustRightInd w:val="0"/>
            </w:pPr>
            <w:r w:rsidRPr="00423CB2">
              <w:t>Павильон (свыше 61 кв. м)</w:t>
            </w:r>
          </w:p>
        </w:tc>
        <w:tc>
          <w:tcPr>
            <w:tcW w:w="2552" w:type="dxa"/>
          </w:tcPr>
          <w:p w14:paraId="2F43C66F" w14:textId="77777777" w:rsidR="00423CB2" w:rsidRPr="00423CB2" w:rsidRDefault="00423CB2" w:rsidP="00FC0256">
            <w:pPr>
              <w:widowControl w:val="0"/>
              <w:autoSpaceDE w:val="0"/>
              <w:autoSpaceDN w:val="0"/>
              <w:adjustRightInd w:val="0"/>
              <w:jc w:val="center"/>
            </w:pPr>
            <w:r w:rsidRPr="00423CB2">
              <w:t>0,5</w:t>
            </w:r>
          </w:p>
        </w:tc>
      </w:tr>
    </w:tbl>
    <w:p w14:paraId="2FEF9479" w14:textId="77777777" w:rsidR="00423CB2" w:rsidRPr="00423CB2" w:rsidRDefault="00423CB2" w:rsidP="00423CB2">
      <w:pPr>
        <w:widowControl w:val="0"/>
        <w:autoSpaceDE w:val="0"/>
        <w:autoSpaceDN w:val="0"/>
        <w:adjustRightInd w:val="0"/>
        <w:ind w:firstLine="709"/>
        <w:jc w:val="both"/>
      </w:pPr>
      <w:r w:rsidRPr="00423CB2">
        <w:t>Сп - коэффициент, учитывающий специализацию нестационарного торгового объекта:</w:t>
      </w:r>
    </w:p>
    <w:tbl>
      <w:tblPr>
        <w:tblStyle w:val="ac"/>
        <w:tblW w:w="9464" w:type="dxa"/>
        <w:tblLook w:val="04A0" w:firstRow="1" w:lastRow="0" w:firstColumn="1" w:lastColumn="0" w:noHBand="0" w:noVBand="1"/>
      </w:tblPr>
      <w:tblGrid>
        <w:gridCol w:w="817"/>
        <w:gridCol w:w="6095"/>
        <w:gridCol w:w="2552"/>
      </w:tblGrid>
      <w:tr w:rsidR="00423CB2" w:rsidRPr="00423CB2" w14:paraId="2480E2B3" w14:textId="77777777" w:rsidTr="004257CD">
        <w:tc>
          <w:tcPr>
            <w:tcW w:w="817" w:type="dxa"/>
          </w:tcPr>
          <w:p w14:paraId="151FAB1E" w14:textId="77777777" w:rsidR="00423CB2" w:rsidRPr="00423CB2" w:rsidRDefault="00423CB2" w:rsidP="004257CD">
            <w:pPr>
              <w:widowControl w:val="0"/>
              <w:autoSpaceDE w:val="0"/>
              <w:autoSpaceDN w:val="0"/>
              <w:adjustRightInd w:val="0"/>
              <w:jc w:val="center"/>
            </w:pPr>
            <w:r w:rsidRPr="00423CB2">
              <w:t>№ п/п</w:t>
            </w:r>
          </w:p>
        </w:tc>
        <w:tc>
          <w:tcPr>
            <w:tcW w:w="6095" w:type="dxa"/>
          </w:tcPr>
          <w:p w14:paraId="7AF46A79" w14:textId="77777777" w:rsidR="00423CB2" w:rsidRPr="00423CB2" w:rsidRDefault="00423CB2" w:rsidP="004257CD">
            <w:pPr>
              <w:widowControl w:val="0"/>
              <w:autoSpaceDE w:val="0"/>
              <w:autoSpaceDN w:val="0"/>
              <w:adjustRightInd w:val="0"/>
              <w:jc w:val="center"/>
            </w:pPr>
            <w:r w:rsidRPr="00423CB2">
              <w:t>Специализация нестационарного торгового объекта</w:t>
            </w:r>
          </w:p>
        </w:tc>
        <w:tc>
          <w:tcPr>
            <w:tcW w:w="2552" w:type="dxa"/>
          </w:tcPr>
          <w:p w14:paraId="0DA5963A" w14:textId="77777777" w:rsidR="00423CB2" w:rsidRPr="00423CB2" w:rsidRDefault="00423CB2" w:rsidP="004257CD">
            <w:pPr>
              <w:widowControl w:val="0"/>
              <w:autoSpaceDE w:val="0"/>
              <w:autoSpaceDN w:val="0"/>
              <w:adjustRightInd w:val="0"/>
              <w:jc w:val="center"/>
            </w:pPr>
            <w:r w:rsidRPr="00423CB2">
              <w:t>Значение коэффициента Сп</w:t>
            </w:r>
          </w:p>
        </w:tc>
      </w:tr>
      <w:tr w:rsidR="00423CB2" w:rsidRPr="00423CB2" w14:paraId="0D78259B" w14:textId="77777777" w:rsidTr="004257CD">
        <w:tc>
          <w:tcPr>
            <w:tcW w:w="817" w:type="dxa"/>
          </w:tcPr>
          <w:p w14:paraId="7F85A645" w14:textId="77777777" w:rsidR="00423CB2" w:rsidRPr="00423CB2" w:rsidRDefault="00423CB2" w:rsidP="00FC0256">
            <w:pPr>
              <w:widowControl w:val="0"/>
              <w:autoSpaceDE w:val="0"/>
              <w:autoSpaceDN w:val="0"/>
              <w:adjustRightInd w:val="0"/>
              <w:jc w:val="center"/>
            </w:pPr>
            <w:r w:rsidRPr="00423CB2">
              <w:t>1</w:t>
            </w:r>
          </w:p>
        </w:tc>
        <w:tc>
          <w:tcPr>
            <w:tcW w:w="6095" w:type="dxa"/>
          </w:tcPr>
          <w:p w14:paraId="45489C94" w14:textId="77777777" w:rsidR="00423CB2" w:rsidRPr="00423CB2" w:rsidRDefault="00423CB2" w:rsidP="00FC0256">
            <w:pPr>
              <w:widowControl w:val="0"/>
              <w:autoSpaceDE w:val="0"/>
              <w:autoSpaceDN w:val="0"/>
              <w:adjustRightInd w:val="0"/>
              <w:jc w:val="both"/>
            </w:pPr>
            <w:r w:rsidRPr="00423CB2">
              <w:t>Торговые и платежные автоматы, банкоматы</w:t>
            </w:r>
          </w:p>
        </w:tc>
        <w:tc>
          <w:tcPr>
            <w:tcW w:w="2552" w:type="dxa"/>
          </w:tcPr>
          <w:p w14:paraId="0DABA8D2" w14:textId="77777777" w:rsidR="00423CB2" w:rsidRPr="00423CB2" w:rsidRDefault="00423CB2" w:rsidP="00FC0256">
            <w:pPr>
              <w:widowControl w:val="0"/>
              <w:autoSpaceDE w:val="0"/>
              <w:autoSpaceDN w:val="0"/>
              <w:adjustRightInd w:val="0"/>
              <w:jc w:val="center"/>
            </w:pPr>
            <w:r w:rsidRPr="00423CB2">
              <w:t>1</w:t>
            </w:r>
          </w:p>
        </w:tc>
      </w:tr>
      <w:tr w:rsidR="00423CB2" w:rsidRPr="00423CB2" w14:paraId="520B6CF9" w14:textId="77777777" w:rsidTr="004257CD">
        <w:tc>
          <w:tcPr>
            <w:tcW w:w="817" w:type="dxa"/>
          </w:tcPr>
          <w:p w14:paraId="55477051" w14:textId="77777777" w:rsidR="00423CB2" w:rsidRPr="00423CB2" w:rsidRDefault="00423CB2" w:rsidP="00FC0256">
            <w:pPr>
              <w:widowControl w:val="0"/>
              <w:autoSpaceDE w:val="0"/>
              <w:autoSpaceDN w:val="0"/>
              <w:adjustRightInd w:val="0"/>
              <w:jc w:val="center"/>
            </w:pPr>
            <w:r w:rsidRPr="00423CB2">
              <w:t>2</w:t>
            </w:r>
          </w:p>
        </w:tc>
        <w:tc>
          <w:tcPr>
            <w:tcW w:w="6095" w:type="dxa"/>
          </w:tcPr>
          <w:p w14:paraId="30ACB86E" w14:textId="77777777" w:rsidR="00423CB2" w:rsidRPr="00423CB2" w:rsidRDefault="00423CB2" w:rsidP="00FC0256">
            <w:pPr>
              <w:widowControl w:val="0"/>
              <w:autoSpaceDE w:val="0"/>
              <w:autoSpaceDN w:val="0"/>
              <w:adjustRightInd w:val="0"/>
              <w:jc w:val="both"/>
            </w:pPr>
            <w:r w:rsidRPr="00423CB2">
              <w:t>Общественное питание (включая продукты собственного приготовления)</w:t>
            </w:r>
          </w:p>
        </w:tc>
        <w:tc>
          <w:tcPr>
            <w:tcW w:w="2552" w:type="dxa"/>
          </w:tcPr>
          <w:p w14:paraId="6D2C281A" w14:textId="77777777" w:rsidR="00423CB2" w:rsidRPr="00423CB2" w:rsidRDefault="00423CB2" w:rsidP="00FC0256">
            <w:pPr>
              <w:widowControl w:val="0"/>
              <w:autoSpaceDE w:val="0"/>
              <w:autoSpaceDN w:val="0"/>
              <w:adjustRightInd w:val="0"/>
              <w:jc w:val="center"/>
            </w:pPr>
            <w:r w:rsidRPr="00423CB2">
              <w:t>0,8</w:t>
            </w:r>
          </w:p>
        </w:tc>
      </w:tr>
      <w:tr w:rsidR="00423CB2" w:rsidRPr="00423CB2" w14:paraId="1777AB4F" w14:textId="77777777" w:rsidTr="004257CD">
        <w:tc>
          <w:tcPr>
            <w:tcW w:w="817" w:type="dxa"/>
          </w:tcPr>
          <w:p w14:paraId="1B606C4B" w14:textId="77777777" w:rsidR="00423CB2" w:rsidRPr="00423CB2" w:rsidRDefault="00423CB2" w:rsidP="00FC0256">
            <w:pPr>
              <w:widowControl w:val="0"/>
              <w:autoSpaceDE w:val="0"/>
              <w:autoSpaceDN w:val="0"/>
              <w:adjustRightInd w:val="0"/>
              <w:jc w:val="center"/>
            </w:pPr>
            <w:r w:rsidRPr="00423CB2">
              <w:t>3</w:t>
            </w:r>
          </w:p>
        </w:tc>
        <w:tc>
          <w:tcPr>
            <w:tcW w:w="6095" w:type="dxa"/>
          </w:tcPr>
          <w:p w14:paraId="5D2738EF" w14:textId="77777777" w:rsidR="00423CB2" w:rsidRPr="00423CB2" w:rsidRDefault="00423CB2" w:rsidP="00FC0256">
            <w:pPr>
              <w:widowControl w:val="0"/>
              <w:autoSpaceDE w:val="0"/>
              <w:autoSpaceDN w:val="0"/>
              <w:adjustRightInd w:val="0"/>
              <w:jc w:val="both"/>
            </w:pPr>
            <w:r w:rsidRPr="00423CB2">
              <w:t>Торговля</w:t>
            </w:r>
          </w:p>
        </w:tc>
        <w:tc>
          <w:tcPr>
            <w:tcW w:w="2552" w:type="dxa"/>
          </w:tcPr>
          <w:p w14:paraId="44C011CC" w14:textId="77777777" w:rsidR="00423CB2" w:rsidRPr="00423CB2" w:rsidRDefault="00423CB2" w:rsidP="00FC0256">
            <w:pPr>
              <w:widowControl w:val="0"/>
              <w:autoSpaceDE w:val="0"/>
              <w:autoSpaceDN w:val="0"/>
              <w:adjustRightInd w:val="0"/>
              <w:jc w:val="center"/>
            </w:pPr>
            <w:r w:rsidRPr="00423CB2">
              <w:t>0,8</w:t>
            </w:r>
          </w:p>
        </w:tc>
      </w:tr>
      <w:tr w:rsidR="00423CB2" w:rsidRPr="00423CB2" w14:paraId="1F500F91" w14:textId="77777777" w:rsidTr="004257CD">
        <w:tc>
          <w:tcPr>
            <w:tcW w:w="817" w:type="dxa"/>
          </w:tcPr>
          <w:p w14:paraId="64F3B443" w14:textId="77777777" w:rsidR="00423CB2" w:rsidRPr="00423CB2" w:rsidRDefault="00423CB2" w:rsidP="00FC0256">
            <w:pPr>
              <w:widowControl w:val="0"/>
              <w:autoSpaceDE w:val="0"/>
              <w:autoSpaceDN w:val="0"/>
              <w:adjustRightInd w:val="0"/>
              <w:jc w:val="center"/>
            </w:pPr>
            <w:r w:rsidRPr="00423CB2">
              <w:t>4</w:t>
            </w:r>
          </w:p>
        </w:tc>
        <w:tc>
          <w:tcPr>
            <w:tcW w:w="6095" w:type="dxa"/>
          </w:tcPr>
          <w:p w14:paraId="745761E0" w14:textId="77777777" w:rsidR="00423CB2" w:rsidRPr="00423CB2" w:rsidRDefault="00423CB2" w:rsidP="00FC0256">
            <w:pPr>
              <w:widowControl w:val="0"/>
              <w:autoSpaceDE w:val="0"/>
              <w:autoSpaceDN w:val="0"/>
              <w:adjustRightInd w:val="0"/>
              <w:jc w:val="both"/>
            </w:pPr>
            <w:r w:rsidRPr="00423CB2">
              <w:t>Канцелярские товары и печатная продукция</w:t>
            </w:r>
          </w:p>
        </w:tc>
        <w:tc>
          <w:tcPr>
            <w:tcW w:w="2552" w:type="dxa"/>
          </w:tcPr>
          <w:p w14:paraId="5752D206" w14:textId="77777777" w:rsidR="00423CB2" w:rsidRPr="00423CB2" w:rsidRDefault="00423CB2" w:rsidP="00FC0256">
            <w:pPr>
              <w:widowControl w:val="0"/>
              <w:autoSpaceDE w:val="0"/>
              <w:autoSpaceDN w:val="0"/>
              <w:adjustRightInd w:val="0"/>
              <w:jc w:val="center"/>
            </w:pPr>
            <w:r w:rsidRPr="00423CB2">
              <w:t>0,7</w:t>
            </w:r>
          </w:p>
        </w:tc>
      </w:tr>
      <w:tr w:rsidR="00423CB2" w:rsidRPr="00423CB2" w14:paraId="0A52C13D" w14:textId="77777777" w:rsidTr="004257CD">
        <w:tc>
          <w:tcPr>
            <w:tcW w:w="817" w:type="dxa"/>
          </w:tcPr>
          <w:p w14:paraId="5D71E9EB" w14:textId="77777777" w:rsidR="00423CB2" w:rsidRPr="00423CB2" w:rsidRDefault="00423CB2" w:rsidP="00FC0256">
            <w:pPr>
              <w:widowControl w:val="0"/>
              <w:autoSpaceDE w:val="0"/>
              <w:autoSpaceDN w:val="0"/>
              <w:adjustRightInd w:val="0"/>
              <w:jc w:val="center"/>
            </w:pPr>
            <w:r w:rsidRPr="00423CB2">
              <w:t>5</w:t>
            </w:r>
          </w:p>
        </w:tc>
        <w:tc>
          <w:tcPr>
            <w:tcW w:w="6095" w:type="dxa"/>
          </w:tcPr>
          <w:p w14:paraId="7627B7B5" w14:textId="77777777" w:rsidR="00423CB2" w:rsidRPr="00423CB2" w:rsidRDefault="00423CB2" w:rsidP="00FC0256">
            <w:pPr>
              <w:widowControl w:val="0"/>
              <w:autoSpaceDE w:val="0"/>
              <w:autoSpaceDN w:val="0"/>
              <w:adjustRightInd w:val="0"/>
              <w:jc w:val="both"/>
            </w:pPr>
            <w:r w:rsidRPr="00423CB2">
              <w:t>Общественные туалеты (биотуалеты)</w:t>
            </w:r>
          </w:p>
        </w:tc>
        <w:tc>
          <w:tcPr>
            <w:tcW w:w="2552" w:type="dxa"/>
          </w:tcPr>
          <w:p w14:paraId="6CBF84B3" w14:textId="77777777" w:rsidR="00423CB2" w:rsidRPr="00423CB2" w:rsidRDefault="00423CB2" w:rsidP="00FC0256">
            <w:pPr>
              <w:widowControl w:val="0"/>
              <w:autoSpaceDE w:val="0"/>
              <w:autoSpaceDN w:val="0"/>
              <w:adjustRightInd w:val="0"/>
              <w:jc w:val="center"/>
            </w:pPr>
            <w:r w:rsidRPr="00423CB2">
              <w:t>0,5</w:t>
            </w:r>
          </w:p>
        </w:tc>
      </w:tr>
      <w:tr w:rsidR="00423CB2" w:rsidRPr="00423CB2" w14:paraId="59FAB58C" w14:textId="77777777" w:rsidTr="004257CD">
        <w:tc>
          <w:tcPr>
            <w:tcW w:w="817" w:type="dxa"/>
          </w:tcPr>
          <w:p w14:paraId="23CBFE87" w14:textId="77777777" w:rsidR="00423CB2" w:rsidRPr="00423CB2" w:rsidRDefault="00423CB2" w:rsidP="00FC0256">
            <w:pPr>
              <w:widowControl w:val="0"/>
              <w:autoSpaceDE w:val="0"/>
              <w:autoSpaceDN w:val="0"/>
              <w:adjustRightInd w:val="0"/>
              <w:jc w:val="center"/>
            </w:pPr>
            <w:r w:rsidRPr="00423CB2">
              <w:t>6</w:t>
            </w:r>
          </w:p>
        </w:tc>
        <w:tc>
          <w:tcPr>
            <w:tcW w:w="6095" w:type="dxa"/>
          </w:tcPr>
          <w:p w14:paraId="63F051D0" w14:textId="77777777" w:rsidR="00423CB2" w:rsidRPr="00423CB2" w:rsidRDefault="00423CB2" w:rsidP="00FC0256">
            <w:pPr>
              <w:widowControl w:val="0"/>
              <w:autoSpaceDE w:val="0"/>
              <w:autoSpaceDN w:val="0"/>
              <w:adjustRightInd w:val="0"/>
              <w:jc w:val="both"/>
            </w:pPr>
            <w:r w:rsidRPr="00423CB2">
              <w:t>Специализированные объекты (хлебобулочные изделия, кисломолочная продукция, сувенирная продукция)</w:t>
            </w:r>
          </w:p>
        </w:tc>
        <w:tc>
          <w:tcPr>
            <w:tcW w:w="2552" w:type="dxa"/>
          </w:tcPr>
          <w:p w14:paraId="157F916D" w14:textId="77777777" w:rsidR="00423CB2" w:rsidRPr="00423CB2" w:rsidRDefault="00423CB2" w:rsidP="00FC0256">
            <w:pPr>
              <w:widowControl w:val="0"/>
              <w:autoSpaceDE w:val="0"/>
              <w:autoSpaceDN w:val="0"/>
              <w:adjustRightInd w:val="0"/>
              <w:jc w:val="center"/>
            </w:pPr>
            <w:r w:rsidRPr="00423CB2">
              <w:t>0,7</w:t>
            </w:r>
          </w:p>
        </w:tc>
      </w:tr>
      <w:tr w:rsidR="00423CB2" w:rsidRPr="00423CB2" w14:paraId="5ABECCA1" w14:textId="77777777" w:rsidTr="004257CD">
        <w:tc>
          <w:tcPr>
            <w:tcW w:w="817" w:type="dxa"/>
          </w:tcPr>
          <w:p w14:paraId="0213A97C" w14:textId="77777777" w:rsidR="00423CB2" w:rsidRPr="00423CB2" w:rsidRDefault="00423CB2" w:rsidP="00FC0256">
            <w:pPr>
              <w:widowControl w:val="0"/>
              <w:autoSpaceDE w:val="0"/>
              <w:autoSpaceDN w:val="0"/>
              <w:adjustRightInd w:val="0"/>
              <w:jc w:val="center"/>
            </w:pPr>
            <w:r w:rsidRPr="00423CB2">
              <w:t>7</w:t>
            </w:r>
          </w:p>
        </w:tc>
        <w:tc>
          <w:tcPr>
            <w:tcW w:w="6095" w:type="dxa"/>
          </w:tcPr>
          <w:p w14:paraId="4759A38F" w14:textId="77777777" w:rsidR="00423CB2" w:rsidRPr="00423CB2" w:rsidRDefault="00423CB2" w:rsidP="00FC0256">
            <w:pPr>
              <w:widowControl w:val="0"/>
              <w:autoSpaceDE w:val="0"/>
              <w:autoSpaceDN w:val="0"/>
              <w:adjustRightInd w:val="0"/>
              <w:jc w:val="both"/>
            </w:pPr>
            <w:r w:rsidRPr="00423CB2">
              <w:t>Услуги бытового обслуживания</w:t>
            </w:r>
          </w:p>
        </w:tc>
        <w:tc>
          <w:tcPr>
            <w:tcW w:w="2552" w:type="dxa"/>
          </w:tcPr>
          <w:p w14:paraId="54E4708E" w14:textId="77777777" w:rsidR="00423CB2" w:rsidRPr="00423CB2" w:rsidRDefault="00423CB2" w:rsidP="00FC0256">
            <w:pPr>
              <w:widowControl w:val="0"/>
              <w:autoSpaceDE w:val="0"/>
              <w:autoSpaceDN w:val="0"/>
              <w:adjustRightInd w:val="0"/>
              <w:jc w:val="center"/>
            </w:pPr>
            <w:r w:rsidRPr="00423CB2">
              <w:t>0,6</w:t>
            </w:r>
          </w:p>
        </w:tc>
      </w:tr>
    </w:tbl>
    <w:p w14:paraId="64BD1C8B" w14:textId="77777777" w:rsidR="00423CB2" w:rsidRPr="00423CB2" w:rsidRDefault="00423CB2" w:rsidP="00423CB2">
      <w:pPr>
        <w:widowControl w:val="0"/>
        <w:autoSpaceDE w:val="0"/>
        <w:autoSpaceDN w:val="0"/>
        <w:adjustRightInd w:val="0"/>
        <w:ind w:firstLine="709"/>
        <w:jc w:val="both"/>
      </w:pPr>
      <w:r w:rsidRPr="00423CB2">
        <w:t>В случае предоставления права размещения нестационарного торгового объекта местным производителям продовольственной и сельскохозяйственной продукции, реализующим продукцию собственного производства, а также для инвалидов и членов их семей применяется льгота 50% от суммы, рассчитанной для заключения договора за право размещения нестационарного торгового объекта.</w:t>
      </w:r>
    </w:p>
    <w:p w14:paraId="45FCFB74" w14:textId="77777777" w:rsidR="00423CB2" w:rsidRPr="00423CB2" w:rsidRDefault="00423CB2" w:rsidP="00423CB2">
      <w:pPr>
        <w:widowControl w:val="0"/>
        <w:autoSpaceDE w:val="0"/>
        <w:autoSpaceDN w:val="0"/>
        <w:adjustRightInd w:val="0"/>
        <w:ind w:firstLine="709"/>
        <w:jc w:val="both"/>
      </w:pPr>
      <w:r w:rsidRPr="00423CB2">
        <w:t>Кмест - коэффициент, учитывающий местоположение нестационарного объекта:</w:t>
      </w:r>
    </w:p>
    <w:tbl>
      <w:tblPr>
        <w:tblStyle w:val="ac"/>
        <w:tblW w:w="9464" w:type="dxa"/>
        <w:tblLook w:val="04A0" w:firstRow="1" w:lastRow="0" w:firstColumn="1" w:lastColumn="0" w:noHBand="0" w:noVBand="1"/>
      </w:tblPr>
      <w:tblGrid>
        <w:gridCol w:w="817"/>
        <w:gridCol w:w="6095"/>
        <w:gridCol w:w="2552"/>
      </w:tblGrid>
      <w:tr w:rsidR="00423CB2" w:rsidRPr="00423CB2" w14:paraId="15D28316" w14:textId="77777777" w:rsidTr="004257CD">
        <w:tc>
          <w:tcPr>
            <w:tcW w:w="817" w:type="dxa"/>
          </w:tcPr>
          <w:p w14:paraId="704A4C11" w14:textId="77777777" w:rsidR="00423CB2" w:rsidRPr="00423CB2" w:rsidRDefault="00423CB2" w:rsidP="004257CD">
            <w:pPr>
              <w:widowControl w:val="0"/>
              <w:autoSpaceDE w:val="0"/>
              <w:autoSpaceDN w:val="0"/>
              <w:adjustRightInd w:val="0"/>
              <w:jc w:val="center"/>
            </w:pPr>
            <w:r w:rsidRPr="00423CB2">
              <w:t>№ п/п</w:t>
            </w:r>
          </w:p>
        </w:tc>
        <w:tc>
          <w:tcPr>
            <w:tcW w:w="6095" w:type="dxa"/>
          </w:tcPr>
          <w:p w14:paraId="6D5528E6" w14:textId="77777777" w:rsidR="00423CB2" w:rsidRPr="00423CB2" w:rsidRDefault="00423CB2" w:rsidP="004257CD">
            <w:pPr>
              <w:widowControl w:val="0"/>
              <w:autoSpaceDE w:val="0"/>
              <w:autoSpaceDN w:val="0"/>
              <w:adjustRightInd w:val="0"/>
              <w:jc w:val="center"/>
            </w:pPr>
            <w:r w:rsidRPr="00423CB2">
              <w:t>Наименование улиц</w:t>
            </w:r>
          </w:p>
        </w:tc>
        <w:tc>
          <w:tcPr>
            <w:tcW w:w="2552" w:type="dxa"/>
          </w:tcPr>
          <w:p w14:paraId="770F0227" w14:textId="77777777" w:rsidR="00423CB2" w:rsidRPr="00423CB2" w:rsidRDefault="00423CB2" w:rsidP="004257CD">
            <w:pPr>
              <w:widowControl w:val="0"/>
              <w:autoSpaceDE w:val="0"/>
              <w:autoSpaceDN w:val="0"/>
              <w:adjustRightInd w:val="0"/>
              <w:jc w:val="center"/>
            </w:pPr>
            <w:r w:rsidRPr="00423CB2">
              <w:t>Значение коэффициента Кмест</w:t>
            </w:r>
          </w:p>
        </w:tc>
      </w:tr>
      <w:tr w:rsidR="00423CB2" w:rsidRPr="00423CB2" w14:paraId="48A2B82F" w14:textId="77777777" w:rsidTr="004257CD">
        <w:tc>
          <w:tcPr>
            <w:tcW w:w="817" w:type="dxa"/>
          </w:tcPr>
          <w:p w14:paraId="47FBB2A4" w14:textId="77777777" w:rsidR="00423CB2" w:rsidRPr="00423CB2" w:rsidRDefault="00423CB2" w:rsidP="004257CD">
            <w:pPr>
              <w:widowControl w:val="0"/>
              <w:autoSpaceDE w:val="0"/>
              <w:autoSpaceDN w:val="0"/>
              <w:adjustRightInd w:val="0"/>
              <w:jc w:val="center"/>
            </w:pPr>
            <w:r w:rsidRPr="00423CB2">
              <w:t>1</w:t>
            </w:r>
          </w:p>
        </w:tc>
        <w:tc>
          <w:tcPr>
            <w:tcW w:w="6095" w:type="dxa"/>
          </w:tcPr>
          <w:p w14:paraId="1E011AA4" w14:textId="77777777" w:rsidR="00423CB2" w:rsidRPr="00423CB2" w:rsidRDefault="00423CB2" w:rsidP="00FC0256">
            <w:pPr>
              <w:widowControl w:val="0"/>
              <w:autoSpaceDE w:val="0"/>
              <w:autoSpaceDN w:val="0"/>
              <w:adjustRightInd w:val="0"/>
              <w:jc w:val="both"/>
            </w:pPr>
            <w:r w:rsidRPr="00423CB2">
              <w:t>Объекты, размещенные непосредственно на главных улицах (Никольский проспект, Академика Сандахчиева)</w:t>
            </w:r>
          </w:p>
        </w:tc>
        <w:tc>
          <w:tcPr>
            <w:tcW w:w="2552" w:type="dxa"/>
          </w:tcPr>
          <w:p w14:paraId="2B67CFFC" w14:textId="77777777" w:rsidR="00423CB2" w:rsidRPr="00423CB2" w:rsidRDefault="00423CB2" w:rsidP="00FC0256">
            <w:pPr>
              <w:widowControl w:val="0"/>
              <w:autoSpaceDE w:val="0"/>
              <w:autoSpaceDN w:val="0"/>
              <w:adjustRightInd w:val="0"/>
              <w:jc w:val="center"/>
            </w:pPr>
            <w:r w:rsidRPr="00423CB2">
              <w:t>1</w:t>
            </w:r>
          </w:p>
        </w:tc>
      </w:tr>
      <w:tr w:rsidR="00423CB2" w:rsidRPr="00423CB2" w14:paraId="18088857" w14:textId="77777777" w:rsidTr="004257CD">
        <w:tc>
          <w:tcPr>
            <w:tcW w:w="817" w:type="dxa"/>
          </w:tcPr>
          <w:p w14:paraId="2580C169" w14:textId="77777777" w:rsidR="00423CB2" w:rsidRPr="00423CB2" w:rsidRDefault="00423CB2" w:rsidP="004257CD">
            <w:pPr>
              <w:widowControl w:val="0"/>
              <w:autoSpaceDE w:val="0"/>
              <w:autoSpaceDN w:val="0"/>
              <w:adjustRightInd w:val="0"/>
              <w:jc w:val="center"/>
            </w:pPr>
            <w:r w:rsidRPr="00423CB2">
              <w:t>2</w:t>
            </w:r>
          </w:p>
        </w:tc>
        <w:tc>
          <w:tcPr>
            <w:tcW w:w="6095" w:type="dxa"/>
          </w:tcPr>
          <w:p w14:paraId="5788A6EB" w14:textId="77777777" w:rsidR="00423CB2" w:rsidRPr="00423CB2" w:rsidRDefault="00423CB2" w:rsidP="00FC0256">
            <w:pPr>
              <w:widowControl w:val="0"/>
              <w:autoSpaceDE w:val="0"/>
              <w:autoSpaceDN w:val="0"/>
              <w:adjustRightInd w:val="0"/>
              <w:jc w:val="both"/>
            </w:pPr>
            <w:r w:rsidRPr="00423CB2">
              <w:t>Микрорайон Новоборский</w:t>
            </w:r>
          </w:p>
        </w:tc>
        <w:tc>
          <w:tcPr>
            <w:tcW w:w="2552" w:type="dxa"/>
          </w:tcPr>
          <w:p w14:paraId="3078740B" w14:textId="77777777" w:rsidR="00423CB2" w:rsidRPr="00423CB2" w:rsidRDefault="00423CB2" w:rsidP="00FC0256">
            <w:pPr>
              <w:widowControl w:val="0"/>
              <w:autoSpaceDE w:val="0"/>
              <w:autoSpaceDN w:val="0"/>
              <w:adjustRightInd w:val="0"/>
              <w:jc w:val="center"/>
              <w:rPr>
                <w:lang w:val="en-US"/>
              </w:rPr>
            </w:pPr>
            <w:r w:rsidRPr="00423CB2">
              <w:t>0,7</w:t>
            </w:r>
          </w:p>
        </w:tc>
      </w:tr>
      <w:tr w:rsidR="00423CB2" w:rsidRPr="00423CB2" w14:paraId="2E7869FD" w14:textId="77777777" w:rsidTr="004257CD">
        <w:tc>
          <w:tcPr>
            <w:tcW w:w="817" w:type="dxa"/>
          </w:tcPr>
          <w:p w14:paraId="1A6329E1" w14:textId="77777777" w:rsidR="00423CB2" w:rsidRPr="00423CB2" w:rsidRDefault="00423CB2" w:rsidP="004257CD">
            <w:pPr>
              <w:widowControl w:val="0"/>
              <w:autoSpaceDE w:val="0"/>
              <w:autoSpaceDN w:val="0"/>
              <w:adjustRightInd w:val="0"/>
              <w:jc w:val="center"/>
            </w:pPr>
            <w:r w:rsidRPr="00423CB2">
              <w:t>3</w:t>
            </w:r>
          </w:p>
        </w:tc>
        <w:tc>
          <w:tcPr>
            <w:tcW w:w="6095" w:type="dxa"/>
          </w:tcPr>
          <w:p w14:paraId="694A6006" w14:textId="77777777" w:rsidR="00423CB2" w:rsidRPr="00423CB2" w:rsidRDefault="00423CB2" w:rsidP="00FC0256">
            <w:pPr>
              <w:widowControl w:val="0"/>
              <w:autoSpaceDE w:val="0"/>
              <w:autoSpaceDN w:val="0"/>
              <w:adjustRightInd w:val="0"/>
              <w:jc w:val="both"/>
            </w:pPr>
            <w:r w:rsidRPr="00423CB2">
              <w:t xml:space="preserve">Микрорайон </w:t>
            </w:r>
            <w:r w:rsidRPr="00423CB2">
              <w:rPr>
                <w:lang w:val="en-US"/>
              </w:rPr>
              <w:t>I</w:t>
            </w:r>
          </w:p>
        </w:tc>
        <w:tc>
          <w:tcPr>
            <w:tcW w:w="2552" w:type="dxa"/>
          </w:tcPr>
          <w:p w14:paraId="6552A45D" w14:textId="77777777" w:rsidR="00423CB2" w:rsidRPr="00423CB2" w:rsidRDefault="00423CB2" w:rsidP="00FC0256">
            <w:pPr>
              <w:widowControl w:val="0"/>
              <w:autoSpaceDE w:val="0"/>
              <w:autoSpaceDN w:val="0"/>
              <w:adjustRightInd w:val="0"/>
              <w:jc w:val="center"/>
            </w:pPr>
            <w:r w:rsidRPr="00423CB2">
              <w:t>0,8</w:t>
            </w:r>
          </w:p>
        </w:tc>
      </w:tr>
      <w:tr w:rsidR="00423CB2" w:rsidRPr="00423CB2" w14:paraId="47EEEE35" w14:textId="77777777" w:rsidTr="004257CD">
        <w:tc>
          <w:tcPr>
            <w:tcW w:w="817" w:type="dxa"/>
          </w:tcPr>
          <w:p w14:paraId="5C86DF75" w14:textId="77777777" w:rsidR="00423CB2" w:rsidRPr="00423CB2" w:rsidRDefault="00423CB2" w:rsidP="004257CD">
            <w:pPr>
              <w:widowControl w:val="0"/>
              <w:autoSpaceDE w:val="0"/>
              <w:autoSpaceDN w:val="0"/>
              <w:adjustRightInd w:val="0"/>
              <w:jc w:val="center"/>
            </w:pPr>
            <w:r w:rsidRPr="00423CB2">
              <w:t>4</w:t>
            </w:r>
          </w:p>
        </w:tc>
        <w:tc>
          <w:tcPr>
            <w:tcW w:w="6095" w:type="dxa"/>
          </w:tcPr>
          <w:p w14:paraId="3D376F75" w14:textId="77777777" w:rsidR="00423CB2" w:rsidRPr="00423CB2" w:rsidRDefault="00423CB2" w:rsidP="00FC0256">
            <w:pPr>
              <w:widowControl w:val="0"/>
              <w:autoSpaceDE w:val="0"/>
              <w:autoSpaceDN w:val="0"/>
              <w:adjustRightInd w:val="0"/>
              <w:jc w:val="both"/>
            </w:pPr>
            <w:r w:rsidRPr="00423CB2">
              <w:t xml:space="preserve">Микрорайон </w:t>
            </w:r>
            <w:r w:rsidRPr="00423CB2">
              <w:rPr>
                <w:lang w:val="en-US"/>
              </w:rPr>
              <w:t>II</w:t>
            </w:r>
          </w:p>
        </w:tc>
        <w:tc>
          <w:tcPr>
            <w:tcW w:w="2552" w:type="dxa"/>
          </w:tcPr>
          <w:p w14:paraId="12BBC12F" w14:textId="77777777" w:rsidR="00423CB2" w:rsidRPr="00423CB2" w:rsidRDefault="00423CB2" w:rsidP="00FC0256">
            <w:pPr>
              <w:widowControl w:val="0"/>
              <w:autoSpaceDE w:val="0"/>
              <w:autoSpaceDN w:val="0"/>
              <w:adjustRightInd w:val="0"/>
              <w:jc w:val="center"/>
            </w:pPr>
            <w:r w:rsidRPr="00423CB2">
              <w:t>0,8</w:t>
            </w:r>
          </w:p>
        </w:tc>
      </w:tr>
      <w:tr w:rsidR="00423CB2" w:rsidRPr="00423CB2" w14:paraId="573CC2C4" w14:textId="77777777" w:rsidTr="004257CD">
        <w:tc>
          <w:tcPr>
            <w:tcW w:w="817" w:type="dxa"/>
          </w:tcPr>
          <w:p w14:paraId="343541B2" w14:textId="77777777" w:rsidR="00423CB2" w:rsidRPr="00423CB2" w:rsidRDefault="00423CB2" w:rsidP="004257CD">
            <w:pPr>
              <w:widowControl w:val="0"/>
              <w:autoSpaceDE w:val="0"/>
              <w:autoSpaceDN w:val="0"/>
              <w:adjustRightInd w:val="0"/>
              <w:jc w:val="center"/>
            </w:pPr>
            <w:r w:rsidRPr="00423CB2">
              <w:t>5</w:t>
            </w:r>
          </w:p>
        </w:tc>
        <w:tc>
          <w:tcPr>
            <w:tcW w:w="6095" w:type="dxa"/>
          </w:tcPr>
          <w:p w14:paraId="7A26065A" w14:textId="77777777" w:rsidR="00423CB2" w:rsidRPr="00423CB2" w:rsidRDefault="00423CB2" w:rsidP="00FC0256">
            <w:pPr>
              <w:widowControl w:val="0"/>
              <w:autoSpaceDE w:val="0"/>
              <w:autoSpaceDN w:val="0"/>
              <w:adjustRightInd w:val="0"/>
              <w:jc w:val="both"/>
            </w:pPr>
            <w:r w:rsidRPr="00423CB2">
              <w:t xml:space="preserve">Микрорайон </w:t>
            </w:r>
            <w:r w:rsidRPr="00423CB2">
              <w:rPr>
                <w:lang w:val="en-US"/>
              </w:rPr>
              <w:t>III</w:t>
            </w:r>
          </w:p>
        </w:tc>
        <w:tc>
          <w:tcPr>
            <w:tcW w:w="2552" w:type="dxa"/>
          </w:tcPr>
          <w:p w14:paraId="1FCEAFD8" w14:textId="77777777" w:rsidR="00423CB2" w:rsidRPr="00423CB2" w:rsidRDefault="00423CB2" w:rsidP="00FC0256">
            <w:pPr>
              <w:widowControl w:val="0"/>
              <w:autoSpaceDE w:val="0"/>
              <w:autoSpaceDN w:val="0"/>
              <w:adjustRightInd w:val="0"/>
              <w:jc w:val="center"/>
            </w:pPr>
            <w:r w:rsidRPr="00423CB2">
              <w:t>0,9</w:t>
            </w:r>
          </w:p>
        </w:tc>
      </w:tr>
      <w:tr w:rsidR="00423CB2" w:rsidRPr="00423CB2" w14:paraId="54832B21" w14:textId="77777777" w:rsidTr="004257CD">
        <w:tc>
          <w:tcPr>
            <w:tcW w:w="817" w:type="dxa"/>
          </w:tcPr>
          <w:p w14:paraId="5108B61D" w14:textId="77777777" w:rsidR="00423CB2" w:rsidRPr="00423CB2" w:rsidRDefault="00423CB2" w:rsidP="004257CD">
            <w:pPr>
              <w:widowControl w:val="0"/>
              <w:autoSpaceDE w:val="0"/>
              <w:autoSpaceDN w:val="0"/>
              <w:adjustRightInd w:val="0"/>
              <w:jc w:val="center"/>
            </w:pPr>
            <w:r w:rsidRPr="00423CB2">
              <w:t>6</w:t>
            </w:r>
          </w:p>
        </w:tc>
        <w:tc>
          <w:tcPr>
            <w:tcW w:w="6095" w:type="dxa"/>
          </w:tcPr>
          <w:p w14:paraId="563F595D" w14:textId="77777777" w:rsidR="00423CB2" w:rsidRPr="00423CB2" w:rsidRDefault="00423CB2" w:rsidP="00FC0256">
            <w:pPr>
              <w:widowControl w:val="0"/>
              <w:autoSpaceDE w:val="0"/>
              <w:autoSpaceDN w:val="0"/>
              <w:adjustRightInd w:val="0"/>
              <w:jc w:val="both"/>
            </w:pPr>
            <w:r w:rsidRPr="00423CB2">
              <w:t xml:space="preserve">Микрорайон </w:t>
            </w:r>
            <w:r w:rsidRPr="00423CB2">
              <w:rPr>
                <w:lang w:val="en-US"/>
              </w:rPr>
              <w:t>IV</w:t>
            </w:r>
          </w:p>
        </w:tc>
        <w:tc>
          <w:tcPr>
            <w:tcW w:w="2552" w:type="dxa"/>
          </w:tcPr>
          <w:p w14:paraId="57543507" w14:textId="77777777" w:rsidR="00423CB2" w:rsidRPr="00423CB2" w:rsidRDefault="00423CB2" w:rsidP="00FC0256">
            <w:pPr>
              <w:widowControl w:val="0"/>
              <w:autoSpaceDE w:val="0"/>
              <w:autoSpaceDN w:val="0"/>
              <w:adjustRightInd w:val="0"/>
              <w:jc w:val="center"/>
            </w:pPr>
            <w:r w:rsidRPr="00423CB2">
              <w:t>0,9</w:t>
            </w:r>
          </w:p>
        </w:tc>
      </w:tr>
      <w:tr w:rsidR="00423CB2" w:rsidRPr="00423CB2" w14:paraId="7CE9F427" w14:textId="77777777" w:rsidTr="004257CD">
        <w:tc>
          <w:tcPr>
            <w:tcW w:w="817" w:type="dxa"/>
          </w:tcPr>
          <w:p w14:paraId="471A65CF" w14:textId="77777777" w:rsidR="00423CB2" w:rsidRPr="00423CB2" w:rsidRDefault="00423CB2" w:rsidP="004257CD">
            <w:pPr>
              <w:widowControl w:val="0"/>
              <w:autoSpaceDE w:val="0"/>
              <w:autoSpaceDN w:val="0"/>
              <w:adjustRightInd w:val="0"/>
              <w:jc w:val="center"/>
            </w:pPr>
            <w:r w:rsidRPr="00423CB2">
              <w:t>7</w:t>
            </w:r>
          </w:p>
        </w:tc>
        <w:tc>
          <w:tcPr>
            <w:tcW w:w="6095" w:type="dxa"/>
          </w:tcPr>
          <w:p w14:paraId="5AC0815A" w14:textId="77777777" w:rsidR="00423CB2" w:rsidRPr="00423CB2" w:rsidRDefault="00423CB2" w:rsidP="00FC0256">
            <w:pPr>
              <w:widowControl w:val="0"/>
              <w:autoSpaceDE w:val="0"/>
              <w:autoSpaceDN w:val="0"/>
              <w:adjustRightInd w:val="0"/>
              <w:jc w:val="both"/>
            </w:pPr>
            <w:r w:rsidRPr="00423CB2">
              <w:t>Прочие районы, не отнесенные к пунктам 1, 2, 3,</w:t>
            </w:r>
          </w:p>
        </w:tc>
        <w:tc>
          <w:tcPr>
            <w:tcW w:w="2552" w:type="dxa"/>
          </w:tcPr>
          <w:p w14:paraId="262F3AA8" w14:textId="77777777" w:rsidR="00423CB2" w:rsidRPr="00423CB2" w:rsidRDefault="00423CB2" w:rsidP="00FC0256">
            <w:pPr>
              <w:widowControl w:val="0"/>
              <w:autoSpaceDE w:val="0"/>
              <w:autoSpaceDN w:val="0"/>
              <w:adjustRightInd w:val="0"/>
              <w:jc w:val="center"/>
            </w:pPr>
            <w:r w:rsidRPr="00423CB2">
              <w:t>0,7</w:t>
            </w:r>
          </w:p>
        </w:tc>
      </w:tr>
    </w:tbl>
    <w:p w14:paraId="3648740E" w14:textId="77777777" w:rsidR="00423CB2" w:rsidRPr="00423CB2" w:rsidRDefault="00423CB2" w:rsidP="00423CB2">
      <w:pPr>
        <w:widowControl w:val="0"/>
        <w:autoSpaceDE w:val="0"/>
        <w:autoSpaceDN w:val="0"/>
        <w:adjustRightInd w:val="0"/>
        <w:ind w:firstLine="709"/>
        <w:jc w:val="both"/>
      </w:pPr>
      <w:r w:rsidRPr="00423CB2">
        <w:t>2) для сезонных нестационарных торговых объектов:</w:t>
      </w:r>
    </w:p>
    <w:p w14:paraId="1499088B" w14:textId="77777777" w:rsidR="00423CB2" w:rsidRPr="00423CB2" w:rsidRDefault="00423CB2" w:rsidP="00423CB2">
      <w:pPr>
        <w:widowControl w:val="0"/>
        <w:autoSpaceDE w:val="0"/>
        <w:autoSpaceDN w:val="0"/>
        <w:adjustRightInd w:val="0"/>
        <w:ind w:firstLine="709"/>
        <w:jc w:val="both"/>
      </w:pPr>
      <w:r w:rsidRPr="00423CB2">
        <w:t>Sp = С x S x Сп x Кмест x Ксезон, где:</w:t>
      </w:r>
    </w:p>
    <w:p w14:paraId="4DE96C99" w14:textId="77777777" w:rsidR="00423CB2" w:rsidRPr="00423CB2" w:rsidRDefault="00423CB2" w:rsidP="00423CB2">
      <w:pPr>
        <w:widowControl w:val="0"/>
        <w:autoSpaceDE w:val="0"/>
        <w:autoSpaceDN w:val="0"/>
        <w:adjustRightInd w:val="0"/>
        <w:ind w:firstLine="709"/>
        <w:jc w:val="both"/>
      </w:pPr>
      <w:r w:rsidRPr="00423CB2">
        <w:t>Sp - начальный размер стоимости права заключения договора о размещении мелкорозничного и иного несезонного нестационарного торгового объекта (единица измерения - рубль в месяц);</w:t>
      </w:r>
    </w:p>
    <w:p w14:paraId="0EF81AF4" w14:textId="77777777" w:rsidR="00423CB2" w:rsidRPr="00423CB2" w:rsidRDefault="00423CB2" w:rsidP="00423CB2">
      <w:pPr>
        <w:widowControl w:val="0"/>
        <w:autoSpaceDE w:val="0"/>
        <w:autoSpaceDN w:val="0"/>
        <w:adjustRightInd w:val="0"/>
        <w:ind w:firstLine="709"/>
        <w:jc w:val="both"/>
      </w:pPr>
      <w:r w:rsidRPr="00423CB2">
        <w:t>С - средневзвешенная базовая цена за 1 кв. м для размещения НТО, равная 300 руб. в месяц;</w:t>
      </w:r>
    </w:p>
    <w:p w14:paraId="5F2EAF4C" w14:textId="77777777" w:rsidR="00423CB2" w:rsidRPr="00423CB2" w:rsidRDefault="00423CB2" w:rsidP="00423CB2">
      <w:pPr>
        <w:widowControl w:val="0"/>
        <w:autoSpaceDE w:val="0"/>
        <w:autoSpaceDN w:val="0"/>
        <w:adjustRightInd w:val="0"/>
        <w:ind w:firstLine="709"/>
        <w:jc w:val="both"/>
      </w:pPr>
      <w:r w:rsidRPr="00423CB2">
        <w:t>S - площадь нестационарного торгового объекта;</w:t>
      </w:r>
    </w:p>
    <w:p w14:paraId="51500C61" w14:textId="77777777" w:rsidR="00423CB2" w:rsidRPr="00423CB2" w:rsidRDefault="00423CB2" w:rsidP="00423CB2">
      <w:pPr>
        <w:widowControl w:val="0"/>
        <w:autoSpaceDE w:val="0"/>
        <w:autoSpaceDN w:val="0"/>
        <w:adjustRightInd w:val="0"/>
        <w:ind w:firstLine="709"/>
        <w:jc w:val="both"/>
      </w:pPr>
      <w:r w:rsidRPr="00423CB2">
        <w:t>Сп - коэффициент, учитывающий специализацию нестационарного торгового объекта:</w:t>
      </w:r>
    </w:p>
    <w:tbl>
      <w:tblPr>
        <w:tblStyle w:val="ac"/>
        <w:tblW w:w="9464" w:type="dxa"/>
        <w:tblLook w:val="04A0" w:firstRow="1" w:lastRow="0" w:firstColumn="1" w:lastColumn="0" w:noHBand="0" w:noVBand="1"/>
      </w:tblPr>
      <w:tblGrid>
        <w:gridCol w:w="817"/>
        <w:gridCol w:w="6096"/>
        <w:gridCol w:w="2551"/>
      </w:tblGrid>
      <w:tr w:rsidR="00423CB2" w:rsidRPr="00423CB2" w14:paraId="3090E31F" w14:textId="77777777" w:rsidTr="00166566">
        <w:tc>
          <w:tcPr>
            <w:tcW w:w="817" w:type="dxa"/>
          </w:tcPr>
          <w:p w14:paraId="06F7B7BD" w14:textId="77777777" w:rsidR="00423CB2" w:rsidRPr="00423CB2" w:rsidRDefault="00423CB2" w:rsidP="00FC0256">
            <w:pPr>
              <w:widowControl w:val="0"/>
              <w:autoSpaceDE w:val="0"/>
              <w:autoSpaceDN w:val="0"/>
              <w:adjustRightInd w:val="0"/>
              <w:jc w:val="center"/>
            </w:pPr>
            <w:r w:rsidRPr="00423CB2">
              <w:t>№ п/п</w:t>
            </w:r>
          </w:p>
        </w:tc>
        <w:tc>
          <w:tcPr>
            <w:tcW w:w="6096" w:type="dxa"/>
          </w:tcPr>
          <w:p w14:paraId="6850809C" w14:textId="77777777" w:rsidR="00423CB2" w:rsidRPr="00423CB2" w:rsidRDefault="00423CB2" w:rsidP="00FC0256">
            <w:pPr>
              <w:widowControl w:val="0"/>
              <w:autoSpaceDE w:val="0"/>
              <w:autoSpaceDN w:val="0"/>
              <w:adjustRightInd w:val="0"/>
              <w:jc w:val="center"/>
            </w:pPr>
            <w:r w:rsidRPr="00423CB2">
              <w:t>Специализация НТО</w:t>
            </w:r>
          </w:p>
        </w:tc>
        <w:tc>
          <w:tcPr>
            <w:tcW w:w="2551" w:type="dxa"/>
          </w:tcPr>
          <w:p w14:paraId="7362CE4A" w14:textId="77777777" w:rsidR="00423CB2" w:rsidRPr="00423CB2" w:rsidRDefault="00423CB2" w:rsidP="00FC0256">
            <w:pPr>
              <w:widowControl w:val="0"/>
              <w:autoSpaceDE w:val="0"/>
              <w:autoSpaceDN w:val="0"/>
              <w:adjustRightInd w:val="0"/>
              <w:jc w:val="center"/>
            </w:pPr>
            <w:r w:rsidRPr="00423CB2">
              <w:t>Значение коэффициента Сп</w:t>
            </w:r>
          </w:p>
        </w:tc>
      </w:tr>
      <w:tr w:rsidR="00423CB2" w:rsidRPr="00423CB2" w14:paraId="68D27410" w14:textId="77777777" w:rsidTr="00166566">
        <w:tc>
          <w:tcPr>
            <w:tcW w:w="817" w:type="dxa"/>
          </w:tcPr>
          <w:p w14:paraId="4165E804" w14:textId="77777777" w:rsidR="00423CB2" w:rsidRPr="00423CB2" w:rsidRDefault="00423CB2" w:rsidP="00FC0256">
            <w:pPr>
              <w:widowControl w:val="0"/>
              <w:autoSpaceDE w:val="0"/>
              <w:autoSpaceDN w:val="0"/>
              <w:adjustRightInd w:val="0"/>
              <w:jc w:val="center"/>
            </w:pPr>
            <w:r w:rsidRPr="00423CB2">
              <w:lastRenderedPageBreak/>
              <w:t>1</w:t>
            </w:r>
          </w:p>
        </w:tc>
        <w:tc>
          <w:tcPr>
            <w:tcW w:w="6096" w:type="dxa"/>
          </w:tcPr>
          <w:p w14:paraId="7D82AD6D" w14:textId="77777777" w:rsidR="00423CB2" w:rsidRPr="00423CB2" w:rsidRDefault="00423CB2" w:rsidP="00FC0256">
            <w:pPr>
              <w:widowControl w:val="0"/>
              <w:autoSpaceDE w:val="0"/>
              <w:autoSpaceDN w:val="0"/>
              <w:adjustRightInd w:val="0"/>
              <w:jc w:val="both"/>
            </w:pPr>
            <w:r w:rsidRPr="00423CB2">
              <w:t>Площадка для реализации мороженого, кваса и напитков</w:t>
            </w:r>
          </w:p>
        </w:tc>
        <w:tc>
          <w:tcPr>
            <w:tcW w:w="2551" w:type="dxa"/>
          </w:tcPr>
          <w:p w14:paraId="194435D9" w14:textId="77777777" w:rsidR="00423CB2" w:rsidRPr="00423CB2" w:rsidRDefault="00423CB2" w:rsidP="00FC0256">
            <w:pPr>
              <w:widowControl w:val="0"/>
              <w:autoSpaceDE w:val="0"/>
              <w:autoSpaceDN w:val="0"/>
              <w:adjustRightInd w:val="0"/>
              <w:jc w:val="center"/>
            </w:pPr>
            <w:r w:rsidRPr="00423CB2">
              <w:t>1</w:t>
            </w:r>
          </w:p>
        </w:tc>
      </w:tr>
      <w:tr w:rsidR="00423CB2" w:rsidRPr="00423CB2" w14:paraId="4C601D4F" w14:textId="77777777" w:rsidTr="00166566">
        <w:tc>
          <w:tcPr>
            <w:tcW w:w="817" w:type="dxa"/>
          </w:tcPr>
          <w:p w14:paraId="6CBB666C" w14:textId="77777777" w:rsidR="00423CB2" w:rsidRPr="00423CB2" w:rsidRDefault="00423CB2" w:rsidP="00FC0256">
            <w:pPr>
              <w:widowControl w:val="0"/>
              <w:autoSpaceDE w:val="0"/>
              <w:autoSpaceDN w:val="0"/>
              <w:adjustRightInd w:val="0"/>
              <w:jc w:val="center"/>
            </w:pPr>
            <w:r w:rsidRPr="00423CB2">
              <w:t>2</w:t>
            </w:r>
          </w:p>
        </w:tc>
        <w:tc>
          <w:tcPr>
            <w:tcW w:w="6096" w:type="dxa"/>
          </w:tcPr>
          <w:p w14:paraId="6C552A8D" w14:textId="77777777" w:rsidR="00423CB2" w:rsidRPr="00423CB2" w:rsidRDefault="00423CB2" w:rsidP="00FC0256">
            <w:pPr>
              <w:widowControl w:val="0"/>
              <w:autoSpaceDE w:val="0"/>
              <w:autoSpaceDN w:val="0"/>
              <w:adjustRightInd w:val="0"/>
              <w:jc w:val="both"/>
            </w:pPr>
            <w:r w:rsidRPr="00423CB2">
              <w:t>Площадка для реализации бахчевых культур</w:t>
            </w:r>
          </w:p>
        </w:tc>
        <w:tc>
          <w:tcPr>
            <w:tcW w:w="2551" w:type="dxa"/>
          </w:tcPr>
          <w:p w14:paraId="1A4E6407" w14:textId="77777777" w:rsidR="00423CB2" w:rsidRPr="00423CB2" w:rsidRDefault="00423CB2" w:rsidP="00FC0256">
            <w:pPr>
              <w:widowControl w:val="0"/>
              <w:autoSpaceDE w:val="0"/>
              <w:autoSpaceDN w:val="0"/>
              <w:adjustRightInd w:val="0"/>
              <w:jc w:val="center"/>
            </w:pPr>
            <w:r w:rsidRPr="00423CB2">
              <w:t>1</w:t>
            </w:r>
          </w:p>
        </w:tc>
      </w:tr>
      <w:tr w:rsidR="00423CB2" w:rsidRPr="00423CB2" w14:paraId="53DAFB89" w14:textId="77777777" w:rsidTr="00166566">
        <w:tc>
          <w:tcPr>
            <w:tcW w:w="817" w:type="dxa"/>
          </w:tcPr>
          <w:p w14:paraId="1E514574" w14:textId="77777777" w:rsidR="00423CB2" w:rsidRPr="00423CB2" w:rsidRDefault="00423CB2" w:rsidP="00FC0256">
            <w:pPr>
              <w:widowControl w:val="0"/>
              <w:autoSpaceDE w:val="0"/>
              <w:autoSpaceDN w:val="0"/>
              <w:adjustRightInd w:val="0"/>
              <w:jc w:val="center"/>
            </w:pPr>
            <w:r w:rsidRPr="00423CB2">
              <w:t>3</w:t>
            </w:r>
          </w:p>
        </w:tc>
        <w:tc>
          <w:tcPr>
            <w:tcW w:w="6096" w:type="dxa"/>
          </w:tcPr>
          <w:p w14:paraId="2EE2403E" w14:textId="77777777" w:rsidR="00423CB2" w:rsidRPr="00423CB2" w:rsidRDefault="00423CB2" w:rsidP="00FC0256">
            <w:pPr>
              <w:widowControl w:val="0"/>
              <w:autoSpaceDE w:val="0"/>
              <w:autoSpaceDN w:val="0"/>
              <w:adjustRightInd w:val="0"/>
              <w:jc w:val="both"/>
            </w:pPr>
            <w:r w:rsidRPr="00423CB2">
              <w:t>Реализация сельскохозяйственной продукции</w:t>
            </w:r>
          </w:p>
        </w:tc>
        <w:tc>
          <w:tcPr>
            <w:tcW w:w="2551" w:type="dxa"/>
          </w:tcPr>
          <w:p w14:paraId="38C760D7" w14:textId="77777777" w:rsidR="00423CB2" w:rsidRPr="00423CB2" w:rsidRDefault="00423CB2" w:rsidP="00FC0256">
            <w:pPr>
              <w:widowControl w:val="0"/>
              <w:autoSpaceDE w:val="0"/>
              <w:autoSpaceDN w:val="0"/>
              <w:adjustRightInd w:val="0"/>
              <w:jc w:val="center"/>
            </w:pPr>
            <w:r w:rsidRPr="00423CB2">
              <w:t>1</w:t>
            </w:r>
          </w:p>
        </w:tc>
      </w:tr>
      <w:tr w:rsidR="00423CB2" w:rsidRPr="00423CB2" w14:paraId="6517E27F" w14:textId="77777777" w:rsidTr="00166566">
        <w:tc>
          <w:tcPr>
            <w:tcW w:w="817" w:type="dxa"/>
          </w:tcPr>
          <w:p w14:paraId="12F09209" w14:textId="77777777" w:rsidR="00423CB2" w:rsidRPr="00423CB2" w:rsidRDefault="00423CB2" w:rsidP="00FC0256">
            <w:pPr>
              <w:widowControl w:val="0"/>
              <w:autoSpaceDE w:val="0"/>
              <w:autoSpaceDN w:val="0"/>
              <w:adjustRightInd w:val="0"/>
              <w:jc w:val="center"/>
            </w:pPr>
            <w:r w:rsidRPr="00423CB2">
              <w:t>4</w:t>
            </w:r>
          </w:p>
        </w:tc>
        <w:tc>
          <w:tcPr>
            <w:tcW w:w="6096" w:type="dxa"/>
          </w:tcPr>
          <w:p w14:paraId="321F1FE3" w14:textId="77777777" w:rsidR="00423CB2" w:rsidRPr="00423CB2" w:rsidRDefault="00423CB2" w:rsidP="00FC0256">
            <w:pPr>
              <w:widowControl w:val="0"/>
              <w:autoSpaceDE w:val="0"/>
              <w:autoSpaceDN w:val="0"/>
              <w:adjustRightInd w:val="0"/>
              <w:jc w:val="both"/>
            </w:pPr>
            <w:r w:rsidRPr="00423CB2">
              <w:t>Площадка для организации летнего кафе</w:t>
            </w:r>
          </w:p>
        </w:tc>
        <w:tc>
          <w:tcPr>
            <w:tcW w:w="2551" w:type="dxa"/>
          </w:tcPr>
          <w:p w14:paraId="6F171F47" w14:textId="77777777" w:rsidR="00423CB2" w:rsidRPr="00423CB2" w:rsidRDefault="00423CB2" w:rsidP="00FC0256">
            <w:pPr>
              <w:widowControl w:val="0"/>
              <w:autoSpaceDE w:val="0"/>
              <w:autoSpaceDN w:val="0"/>
              <w:adjustRightInd w:val="0"/>
              <w:jc w:val="center"/>
            </w:pPr>
            <w:r w:rsidRPr="00423CB2">
              <w:t>0,5</w:t>
            </w:r>
          </w:p>
        </w:tc>
      </w:tr>
      <w:tr w:rsidR="00423CB2" w:rsidRPr="00423CB2" w14:paraId="03C253F3" w14:textId="77777777" w:rsidTr="00166566">
        <w:tc>
          <w:tcPr>
            <w:tcW w:w="817" w:type="dxa"/>
          </w:tcPr>
          <w:p w14:paraId="60591E24" w14:textId="77777777" w:rsidR="00423CB2" w:rsidRPr="00423CB2" w:rsidRDefault="00423CB2" w:rsidP="00FC0256">
            <w:pPr>
              <w:widowControl w:val="0"/>
              <w:autoSpaceDE w:val="0"/>
              <w:autoSpaceDN w:val="0"/>
              <w:adjustRightInd w:val="0"/>
              <w:jc w:val="center"/>
            </w:pPr>
            <w:r w:rsidRPr="00423CB2">
              <w:t>5</w:t>
            </w:r>
          </w:p>
        </w:tc>
        <w:tc>
          <w:tcPr>
            <w:tcW w:w="6096" w:type="dxa"/>
          </w:tcPr>
          <w:p w14:paraId="55E63C85" w14:textId="77777777" w:rsidR="00423CB2" w:rsidRPr="00423CB2" w:rsidRDefault="00423CB2" w:rsidP="00FC0256">
            <w:pPr>
              <w:widowControl w:val="0"/>
              <w:autoSpaceDE w:val="0"/>
              <w:autoSpaceDN w:val="0"/>
              <w:adjustRightInd w:val="0"/>
              <w:jc w:val="both"/>
            </w:pPr>
            <w:r w:rsidRPr="00423CB2">
              <w:t>Попкорн, сладкая вата, вареная кукуруза и прочие товары</w:t>
            </w:r>
          </w:p>
        </w:tc>
        <w:tc>
          <w:tcPr>
            <w:tcW w:w="2551" w:type="dxa"/>
          </w:tcPr>
          <w:p w14:paraId="7CAC944D" w14:textId="77777777" w:rsidR="00423CB2" w:rsidRPr="00423CB2" w:rsidRDefault="00423CB2" w:rsidP="00FC0256">
            <w:pPr>
              <w:widowControl w:val="0"/>
              <w:autoSpaceDE w:val="0"/>
              <w:autoSpaceDN w:val="0"/>
              <w:adjustRightInd w:val="0"/>
              <w:jc w:val="center"/>
            </w:pPr>
            <w:r w:rsidRPr="00423CB2">
              <w:t>1</w:t>
            </w:r>
          </w:p>
        </w:tc>
      </w:tr>
      <w:tr w:rsidR="00423CB2" w:rsidRPr="00423CB2" w14:paraId="71EB03D9" w14:textId="77777777" w:rsidTr="00166566">
        <w:tc>
          <w:tcPr>
            <w:tcW w:w="817" w:type="dxa"/>
          </w:tcPr>
          <w:p w14:paraId="511B3C10" w14:textId="77777777" w:rsidR="00423CB2" w:rsidRPr="00423CB2" w:rsidRDefault="00423CB2" w:rsidP="00FC0256">
            <w:pPr>
              <w:widowControl w:val="0"/>
              <w:autoSpaceDE w:val="0"/>
              <w:autoSpaceDN w:val="0"/>
              <w:adjustRightInd w:val="0"/>
              <w:jc w:val="center"/>
            </w:pPr>
            <w:r w:rsidRPr="00423CB2">
              <w:t>6</w:t>
            </w:r>
          </w:p>
        </w:tc>
        <w:tc>
          <w:tcPr>
            <w:tcW w:w="6096" w:type="dxa"/>
          </w:tcPr>
          <w:p w14:paraId="1CDC00CA" w14:textId="77777777" w:rsidR="00423CB2" w:rsidRPr="00423CB2" w:rsidRDefault="00423CB2" w:rsidP="00FC0256">
            <w:pPr>
              <w:widowControl w:val="0"/>
              <w:autoSpaceDE w:val="0"/>
              <w:autoSpaceDN w:val="0"/>
              <w:adjustRightInd w:val="0"/>
              <w:jc w:val="both"/>
            </w:pPr>
            <w:r w:rsidRPr="00423CB2">
              <w:t>Прокат электромобилей, велосипедов и квадроциклов, ролики и конные прогулки</w:t>
            </w:r>
          </w:p>
        </w:tc>
        <w:tc>
          <w:tcPr>
            <w:tcW w:w="2551" w:type="dxa"/>
          </w:tcPr>
          <w:p w14:paraId="3F170A18" w14:textId="77777777" w:rsidR="00423CB2" w:rsidRPr="00423CB2" w:rsidRDefault="00423CB2" w:rsidP="00FC0256">
            <w:pPr>
              <w:widowControl w:val="0"/>
              <w:autoSpaceDE w:val="0"/>
              <w:autoSpaceDN w:val="0"/>
              <w:adjustRightInd w:val="0"/>
              <w:jc w:val="center"/>
            </w:pPr>
            <w:r w:rsidRPr="00423CB2">
              <w:t>0,6</w:t>
            </w:r>
          </w:p>
        </w:tc>
      </w:tr>
      <w:tr w:rsidR="00423CB2" w:rsidRPr="00423CB2" w14:paraId="20106F0D" w14:textId="77777777" w:rsidTr="00166566">
        <w:tc>
          <w:tcPr>
            <w:tcW w:w="817" w:type="dxa"/>
          </w:tcPr>
          <w:p w14:paraId="5FFF8076" w14:textId="77777777" w:rsidR="00423CB2" w:rsidRPr="00423CB2" w:rsidRDefault="00423CB2" w:rsidP="00FC0256">
            <w:pPr>
              <w:widowControl w:val="0"/>
              <w:autoSpaceDE w:val="0"/>
              <w:autoSpaceDN w:val="0"/>
              <w:adjustRightInd w:val="0"/>
              <w:jc w:val="center"/>
            </w:pPr>
            <w:r w:rsidRPr="00423CB2">
              <w:t>7</w:t>
            </w:r>
          </w:p>
        </w:tc>
        <w:tc>
          <w:tcPr>
            <w:tcW w:w="6096" w:type="dxa"/>
          </w:tcPr>
          <w:p w14:paraId="67F0069B" w14:textId="77777777" w:rsidR="00423CB2" w:rsidRPr="00423CB2" w:rsidRDefault="00423CB2" w:rsidP="00FC0256">
            <w:pPr>
              <w:widowControl w:val="0"/>
              <w:autoSpaceDE w:val="0"/>
              <w:autoSpaceDN w:val="0"/>
              <w:adjustRightInd w:val="0"/>
              <w:jc w:val="both"/>
            </w:pPr>
            <w:r w:rsidRPr="00423CB2">
              <w:t>Аттракцион</w:t>
            </w:r>
          </w:p>
        </w:tc>
        <w:tc>
          <w:tcPr>
            <w:tcW w:w="2551" w:type="dxa"/>
          </w:tcPr>
          <w:p w14:paraId="7E3A5D0B" w14:textId="77777777" w:rsidR="00423CB2" w:rsidRPr="00423CB2" w:rsidRDefault="00423CB2" w:rsidP="00FC0256">
            <w:pPr>
              <w:widowControl w:val="0"/>
              <w:autoSpaceDE w:val="0"/>
              <w:autoSpaceDN w:val="0"/>
              <w:adjustRightInd w:val="0"/>
              <w:jc w:val="center"/>
            </w:pPr>
            <w:r w:rsidRPr="00423CB2">
              <w:t>1</w:t>
            </w:r>
          </w:p>
        </w:tc>
      </w:tr>
      <w:tr w:rsidR="00423CB2" w:rsidRPr="00423CB2" w14:paraId="28673DCD" w14:textId="77777777" w:rsidTr="00166566">
        <w:tc>
          <w:tcPr>
            <w:tcW w:w="817" w:type="dxa"/>
          </w:tcPr>
          <w:p w14:paraId="31810989" w14:textId="77777777" w:rsidR="00423CB2" w:rsidRPr="00423CB2" w:rsidRDefault="00423CB2" w:rsidP="00FC0256">
            <w:pPr>
              <w:widowControl w:val="0"/>
              <w:autoSpaceDE w:val="0"/>
              <w:autoSpaceDN w:val="0"/>
              <w:adjustRightInd w:val="0"/>
              <w:jc w:val="center"/>
            </w:pPr>
            <w:r w:rsidRPr="00423CB2">
              <w:t>8</w:t>
            </w:r>
          </w:p>
        </w:tc>
        <w:tc>
          <w:tcPr>
            <w:tcW w:w="6096" w:type="dxa"/>
          </w:tcPr>
          <w:p w14:paraId="3E578F02" w14:textId="77777777" w:rsidR="00423CB2" w:rsidRPr="00423CB2" w:rsidRDefault="00423CB2" w:rsidP="00FC0256">
            <w:pPr>
              <w:widowControl w:val="0"/>
              <w:autoSpaceDE w:val="0"/>
              <w:autoSpaceDN w:val="0"/>
              <w:adjustRightInd w:val="0"/>
              <w:jc w:val="both"/>
            </w:pPr>
            <w:r w:rsidRPr="00423CB2">
              <w:t>Печатная продукция и канцелярские товары</w:t>
            </w:r>
          </w:p>
        </w:tc>
        <w:tc>
          <w:tcPr>
            <w:tcW w:w="2551" w:type="dxa"/>
          </w:tcPr>
          <w:p w14:paraId="40160915" w14:textId="77777777" w:rsidR="00423CB2" w:rsidRPr="00423CB2" w:rsidRDefault="00423CB2" w:rsidP="00FC0256">
            <w:pPr>
              <w:widowControl w:val="0"/>
              <w:autoSpaceDE w:val="0"/>
              <w:autoSpaceDN w:val="0"/>
              <w:adjustRightInd w:val="0"/>
              <w:jc w:val="center"/>
            </w:pPr>
            <w:r w:rsidRPr="00423CB2">
              <w:t>0,6</w:t>
            </w:r>
          </w:p>
        </w:tc>
      </w:tr>
      <w:tr w:rsidR="00423CB2" w:rsidRPr="00423CB2" w14:paraId="66449CD3" w14:textId="77777777" w:rsidTr="00166566">
        <w:tc>
          <w:tcPr>
            <w:tcW w:w="817" w:type="dxa"/>
          </w:tcPr>
          <w:p w14:paraId="1BBAACC7" w14:textId="77777777" w:rsidR="00423CB2" w:rsidRPr="00423CB2" w:rsidRDefault="00423CB2" w:rsidP="00FC0256">
            <w:pPr>
              <w:widowControl w:val="0"/>
              <w:autoSpaceDE w:val="0"/>
              <w:autoSpaceDN w:val="0"/>
              <w:adjustRightInd w:val="0"/>
              <w:jc w:val="center"/>
            </w:pPr>
            <w:r w:rsidRPr="00423CB2">
              <w:t>9</w:t>
            </w:r>
          </w:p>
        </w:tc>
        <w:tc>
          <w:tcPr>
            <w:tcW w:w="6096" w:type="dxa"/>
          </w:tcPr>
          <w:p w14:paraId="638316D2" w14:textId="77777777" w:rsidR="00423CB2" w:rsidRPr="00423CB2" w:rsidRDefault="00423CB2" w:rsidP="00FC0256">
            <w:pPr>
              <w:widowControl w:val="0"/>
              <w:autoSpaceDE w:val="0"/>
              <w:autoSpaceDN w:val="0"/>
              <w:adjustRightInd w:val="0"/>
              <w:jc w:val="both"/>
            </w:pPr>
            <w:r w:rsidRPr="00423CB2">
              <w:t>Живая рыба из автоцистерны</w:t>
            </w:r>
          </w:p>
        </w:tc>
        <w:tc>
          <w:tcPr>
            <w:tcW w:w="2551" w:type="dxa"/>
          </w:tcPr>
          <w:p w14:paraId="370F6FE6" w14:textId="77777777" w:rsidR="00423CB2" w:rsidRPr="00423CB2" w:rsidRDefault="00423CB2" w:rsidP="00FC0256">
            <w:pPr>
              <w:widowControl w:val="0"/>
              <w:autoSpaceDE w:val="0"/>
              <w:autoSpaceDN w:val="0"/>
              <w:adjustRightInd w:val="0"/>
              <w:jc w:val="center"/>
            </w:pPr>
            <w:r w:rsidRPr="00423CB2">
              <w:t>0,5</w:t>
            </w:r>
          </w:p>
        </w:tc>
      </w:tr>
      <w:tr w:rsidR="00423CB2" w:rsidRPr="00423CB2" w14:paraId="562E2FF6" w14:textId="77777777" w:rsidTr="00166566">
        <w:tc>
          <w:tcPr>
            <w:tcW w:w="817" w:type="dxa"/>
          </w:tcPr>
          <w:p w14:paraId="7141356C" w14:textId="77777777" w:rsidR="00423CB2" w:rsidRPr="00423CB2" w:rsidRDefault="00423CB2" w:rsidP="00FC0256">
            <w:pPr>
              <w:widowControl w:val="0"/>
              <w:autoSpaceDE w:val="0"/>
              <w:autoSpaceDN w:val="0"/>
              <w:adjustRightInd w:val="0"/>
              <w:jc w:val="center"/>
            </w:pPr>
            <w:r w:rsidRPr="00423CB2">
              <w:t>10</w:t>
            </w:r>
          </w:p>
        </w:tc>
        <w:tc>
          <w:tcPr>
            <w:tcW w:w="6096" w:type="dxa"/>
          </w:tcPr>
          <w:p w14:paraId="6DAB6A37" w14:textId="77777777" w:rsidR="00423CB2" w:rsidRPr="00423CB2" w:rsidRDefault="00423CB2" w:rsidP="00FC0256">
            <w:pPr>
              <w:widowControl w:val="0"/>
              <w:autoSpaceDE w:val="0"/>
              <w:autoSpaceDN w:val="0"/>
              <w:adjustRightInd w:val="0"/>
              <w:jc w:val="both"/>
            </w:pPr>
            <w:r w:rsidRPr="00423CB2">
              <w:t>Реализация промышленных товаров</w:t>
            </w:r>
          </w:p>
        </w:tc>
        <w:tc>
          <w:tcPr>
            <w:tcW w:w="2551" w:type="dxa"/>
          </w:tcPr>
          <w:p w14:paraId="6416B517" w14:textId="77777777" w:rsidR="00423CB2" w:rsidRPr="00423CB2" w:rsidRDefault="00423CB2" w:rsidP="00FC0256">
            <w:pPr>
              <w:widowControl w:val="0"/>
              <w:autoSpaceDE w:val="0"/>
              <w:autoSpaceDN w:val="0"/>
              <w:adjustRightInd w:val="0"/>
              <w:jc w:val="center"/>
            </w:pPr>
            <w:r w:rsidRPr="00423CB2">
              <w:t>1</w:t>
            </w:r>
          </w:p>
        </w:tc>
      </w:tr>
    </w:tbl>
    <w:p w14:paraId="44F2CCD4" w14:textId="77777777" w:rsidR="00423CB2" w:rsidRPr="00423CB2" w:rsidRDefault="00423CB2" w:rsidP="00423CB2">
      <w:pPr>
        <w:widowControl w:val="0"/>
        <w:autoSpaceDE w:val="0"/>
        <w:autoSpaceDN w:val="0"/>
        <w:adjustRightInd w:val="0"/>
        <w:ind w:firstLine="709"/>
        <w:jc w:val="both"/>
      </w:pPr>
    </w:p>
    <w:p w14:paraId="31A8C067" w14:textId="77777777" w:rsidR="00423CB2" w:rsidRPr="00423CB2" w:rsidRDefault="00423CB2" w:rsidP="00423CB2">
      <w:pPr>
        <w:widowControl w:val="0"/>
        <w:autoSpaceDE w:val="0"/>
        <w:autoSpaceDN w:val="0"/>
        <w:adjustRightInd w:val="0"/>
        <w:ind w:firstLine="709"/>
        <w:jc w:val="both"/>
      </w:pPr>
      <w:r w:rsidRPr="00423CB2">
        <w:t>Кмест - коэффициент, учитывающий местоположение нестационарного объекта:</w:t>
      </w:r>
    </w:p>
    <w:tbl>
      <w:tblPr>
        <w:tblStyle w:val="ac"/>
        <w:tblW w:w="9464" w:type="dxa"/>
        <w:tblLook w:val="04A0" w:firstRow="1" w:lastRow="0" w:firstColumn="1" w:lastColumn="0" w:noHBand="0" w:noVBand="1"/>
      </w:tblPr>
      <w:tblGrid>
        <w:gridCol w:w="817"/>
        <w:gridCol w:w="6096"/>
        <w:gridCol w:w="2551"/>
      </w:tblGrid>
      <w:tr w:rsidR="00423CB2" w:rsidRPr="00423CB2" w14:paraId="49A139F2" w14:textId="77777777" w:rsidTr="00166566">
        <w:tc>
          <w:tcPr>
            <w:tcW w:w="817" w:type="dxa"/>
          </w:tcPr>
          <w:p w14:paraId="31E9EBA9" w14:textId="77777777" w:rsidR="00423CB2" w:rsidRPr="00423CB2" w:rsidRDefault="00423CB2" w:rsidP="00FC0256">
            <w:pPr>
              <w:widowControl w:val="0"/>
              <w:autoSpaceDE w:val="0"/>
              <w:autoSpaceDN w:val="0"/>
              <w:adjustRightInd w:val="0"/>
              <w:jc w:val="center"/>
            </w:pPr>
            <w:r w:rsidRPr="00423CB2">
              <w:t>№ п/п</w:t>
            </w:r>
          </w:p>
        </w:tc>
        <w:tc>
          <w:tcPr>
            <w:tcW w:w="6096" w:type="dxa"/>
          </w:tcPr>
          <w:p w14:paraId="76028DBB" w14:textId="77777777" w:rsidR="00423CB2" w:rsidRPr="00423CB2" w:rsidRDefault="00423CB2" w:rsidP="00FC0256">
            <w:pPr>
              <w:widowControl w:val="0"/>
              <w:autoSpaceDE w:val="0"/>
              <w:autoSpaceDN w:val="0"/>
              <w:adjustRightInd w:val="0"/>
              <w:jc w:val="center"/>
            </w:pPr>
            <w:r w:rsidRPr="00423CB2">
              <w:t>Наименование улиц</w:t>
            </w:r>
          </w:p>
        </w:tc>
        <w:tc>
          <w:tcPr>
            <w:tcW w:w="2551" w:type="dxa"/>
          </w:tcPr>
          <w:p w14:paraId="5B0428E2" w14:textId="77777777" w:rsidR="00423CB2" w:rsidRPr="00423CB2" w:rsidRDefault="00423CB2" w:rsidP="00FC0256">
            <w:pPr>
              <w:widowControl w:val="0"/>
              <w:autoSpaceDE w:val="0"/>
              <w:autoSpaceDN w:val="0"/>
              <w:adjustRightInd w:val="0"/>
              <w:jc w:val="center"/>
            </w:pPr>
            <w:r w:rsidRPr="00423CB2">
              <w:t>Значение коэффициента Кмест</w:t>
            </w:r>
          </w:p>
        </w:tc>
      </w:tr>
      <w:tr w:rsidR="00423CB2" w:rsidRPr="00423CB2" w14:paraId="1A102BEF" w14:textId="77777777" w:rsidTr="00166566">
        <w:tc>
          <w:tcPr>
            <w:tcW w:w="817" w:type="dxa"/>
          </w:tcPr>
          <w:p w14:paraId="4938DC92" w14:textId="77777777" w:rsidR="00423CB2" w:rsidRPr="00423CB2" w:rsidRDefault="00423CB2" w:rsidP="00FC0256">
            <w:pPr>
              <w:widowControl w:val="0"/>
              <w:autoSpaceDE w:val="0"/>
              <w:autoSpaceDN w:val="0"/>
              <w:adjustRightInd w:val="0"/>
              <w:jc w:val="center"/>
            </w:pPr>
            <w:r w:rsidRPr="00423CB2">
              <w:t>1</w:t>
            </w:r>
          </w:p>
        </w:tc>
        <w:tc>
          <w:tcPr>
            <w:tcW w:w="6096" w:type="dxa"/>
          </w:tcPr>
          <w:p w14:paraId="257296D8" w14:textId="77777777" w:rsidR="00423CB2" w:rsidRPr="00423CB2" w:rsidRDefault="00423CB2" w:rsidP="00FC0256">
            <w:pPr>
              <w:widowControl w:val="0"/>
              <w:autoSpaceDE w:val="0"/>
              <w:autoSpaceDN w:val="0"/>
              <w:adjustRightInd w:val="0"/>
              <w:jc w:val="both"/>
            </w:pPr>
            <w:r w:rsidRPr="00423CB2">
              <w:t>Объекты, размещенные непосредственно на главных улицах (Никольский проспект,  проспект Академика Сандахчиева)</w:t>
            </w:r>
          </w:p>
        </w:tc>
        <w:tc>
          <w:tcPr>
            <w:tcW w:w="2551" w:type="dxa"/>
          </w:tcPr>
          <w:p w14:paraId="3811B316" w14:textId="77777777" w:rsidR="00423CB2" w:rsidRPr="00423CB2" w:rsidRDefault="00423CB2" w:rsidP="00FC0256">
            <w:pPr>
              <w:widowControl w:val="0"/>
              <w:autoSpaceDE w:val="0"/>
              <w:autoSpaceDN w:val="0"/>
              <w:adjustRightInd w:val="0"/>
              <w:jc w:val="center"/>
            </w:pPr>
            <w:r w:rsidRPr="00423CB2">
              <w:t>1</w:t>
            </w:r>
          </w:p>
        </w:tc>
      </w:tr>
      <w:tr w:rsidR="00423CB2" w:rsidRPr="00423CB2" w14:paraId="172B630A" w14:textId="77777777" w:rsidTr="00166566">
        <w:tc>
          <w:tcPr>
            <w:tcW w:w="817" w:type="dxa"/>
          </w:tcPr>
          <w:p w14:paraId="79723A99" w14:textId="77777777" w:rsidR="00423CB2" w:rsidRPr="00423CB2" w:rsidRDefault="00423CB2" w:rsidP="00FC0256">
            <w:pPr>
              <w:widowControl w:val="0"/>
              <w:autoSpaceDE w:val="0"/>
              <w:autoSpaceDN w:val="0"/>
              <w:adjustRightInd w:val="0"/>
              <w:jc w:val="center"/>
            </w:pPr>
            <w:r w:rsidRPr="00423CB2">
              <w:t>2</w:t>
            </w:r>
          </w:p>
        </w:tc>
        <w:tc>
          <w:tcPr>
            <w:tcW w:w="6096" w:type="dxa"/>
          </w:tcPr>
          <w:p w14:paraId="2E3F0A6D" w14:textId="77777777" w:rsidR="00423CB2" w:rsidRPr="00423CB2" w:rsidRDefault="00423CB2" w:rsidP="00FC0256">
            <w:pPr>
              <w:widowControl w:val="0"/>
              <w:autoSpaceDE w:val="0"/>
              <w:autoSpaceDN w:val="0"/>
              <w:adjustRightInd w:val="0"/>
              <w:jc w:val="both"/>
            </w:pPr>
            <w:r w:rsidRPr="00423CB2">
              <w:t>Микрорайон Новоборский</w:t>
            </w:r>
          </w:p>
        </w:tc>
        <w:tc>
          <w:tcPr>
            <w:tcW w:w="2551" w:type="dxa"/>
          </w:tcPr>
          <w:p w14:paraId="437FC167" w14:textId="77777777" w:rsidR="00423CB2" w:rsidRPr="00423CB2" w:rsidRDefault="00423CB2" w:rsidP="00FC0256">
            <w:pPr>
              <w:widowControl w:val="0"/>
              <w:autoSpaceDE w:val="0"/>
              <w:autoSpaceDN w:val="0"/>
              <w:adjustRightInd w:val="0"/>
              <w:jc w:val="center"/>
              <w:rPr>
                <w:lang w:val="en-US"/>
              </w:rPr>
            </w:pPr>
            <w:r w:rsidRPr="00423CB2">
              <w:t>0,7</w:t>
            </w:r>
          </w:p>
        </w:tc>
      </w:tr>
      <w:tr w:rsidR="00423CB2" w:rsidRPr="00423CB2" w14:paraId="7D28EB74" w14:textId="77777777" w:rsidTr="00166566">
        <w:tc>
          <w:tcPr>
            <w:tcW w:w="817" w:type="dxa"/>
          </w:tcPr>
          <w:p w14:paraId="76832935" w14:textId="77777777" w:rsidR="00423CB2" w:rsidRPr="00423CB2" w:rsidRDefault="00423CB2" w:rsidP="00FC0256">
            <w:pPr>
              <w:widowControl w:val="0"/>
              <w:autoSpaceDE w:val="0"/>
              <w:autoSpaceDN w:val="0"/>
              <w:adjustRightInd w:val="0"/>
              <w:jc w:val="center"/>
            </w:pPr>
            <w:r w:rsidRPr="00423CB2">
              <w:t>3</w:t>
            </w:r>
          </w:p>
        </w:tc>
        <w:tc>
          <w:tcPr>
            <w:tcW w:w="6096" w:type="dxa"/>
          </w:tcPr>
          <w:p w14:paraId="20D0C766" w14:textId="77777777" w:rsidR="00423CB2" w:rsidRPr="00423CB2" w:rsidRDefault="00423CB2" w:rsidP="00FC0256">
            <w:pPr>
              <w:widowControl w:val="0"/>
              <w:autoSpaceDE w:val="0"/>
              <w:autoSpaceDN w:val="0"/>
              <w:adjustRightInd w:val="0"/>
              <w:jc w:val="both"/>
            </w:pPr>
            <w:r w:rsidRPr="00423CB2">
              <w:t xml:space="preserve">Микрорайон </w:t>
            </w:r>
            <w:r w:rsidRPr="00423CB2">
              <w:rPr>
                <w:lang w:val="en-US"/>
              </w:rPr>
              <w:t>I</w:t>
            </w:r>
          </w:p>
        </w:tc>
        <w:tc>
          <w:tcPr>
            <w:tcW w:w="2551" w:type="dxa"/>
          </w:tcPr>
          <w:p w14:paraId="047E5253" w14:textId="77777777" w:rsidR="00423CB2" w:rsidRPr="00423CB2" w:rsidRDefault="00423CB2" w:rsidP="00FC0256">
            <w:pPr>
              <w:widowControl w:val="0"/>
              <w:autoSpaceDE w:val="0"/>
              <w:autoSpaceDN w:val="0"/>
              <w:adjustRightInd w:val="0"/>
              <w:jc w:val="center"/>
            </w:pPr>
            <w:r w:rsidRPr="00423CB2">
              <w:t>0,8</w:t>
            </w:r>
          </w:p>
        </w:tc>
      </w:tr>
      <w:tr w:rsidR="00423CB2" w:rsidRPr="00423CB2" w14:paraId="11081A55" w14:textId="77777777" w:rsidTr="00166566">
        <w:tc>
          <w:tcPr>
            <w:tcW w:w="817" w:type="dxa"/>
          </w:tcPr>
          <w:p w14:paraId="25DDAEEA" w14:textId="77777777" w:rsidR="00423CB2" w:rsidRPr="00423CB2" w:rsidRDefault="00423CB2" w:rsidP="00FC0256">
            <w:pPr>
              <w:widowControl w:val="0"/>
              <w:autoSpaceDE w:val="0"/>
              <w:autoSpaceDN w:val="0"/>
              <w:adjustRightInd w:val="0"/>
              <w:jc w:val="center"/>
            </w:pPr>
            <w:r w:rsidRPr="00423CB2">
              <w:t>4</w:t>
            </w:r>
          </w:p>
        </w:tc>
        <w:tc>
          <w:tcPr>
            <w:tcW w:w="6096" w:type="dxa"/>
          </w:tcPr>
          <w:p w14:paraId="448BFE88" w14:textId="77777777" w:rsidR="00423CB2" w:rsidRPr="00423CB2" w:rsidRDefault="00423CB2" w:rsidP="00FC0256">
            <w:pPr>
              <w:widowControl w:val="0"/>
              <w:autoSpaceDE w:val="0"/>
              <w:autoSpaceDN w:val="0"/>
              <w:adjustRightInd w:val="0"/>
              <w:jc w:val="both"/>
            </w:pPr>
            <w:r w:rsidRPr="00423CB2">
              <w:t xml:space="preserve">Микрорайон </w:t>
            </w:r>
            <w:r w:rsidRPr="00423CB2">
              <w:rPr>
                <w:lang w:val="en-US"/>
              </w:rPr>
              <w:t>II</w:t>
            </w:r>
          </w:p>
        </w:tc>
        <w:tc>
          <w:tcPr>
            <w:tcW w:w="2551" w:type="dxa"/>
          </w:tcPr>
          <w:p w14:paraId="49B071BC" w14:textId="77777777" w:rsidR="00423CB2" w:rsidRPr="00423CB2" w:rsidRDefault="00423CB2" w:rsidP="00FC0256">
            <w:pPr>
              <w:widowControl w:val="0"/>
              <w:autoSpaceDE w:val="0"/>
              <w:autoSpaceDN w:val="0"/>
              <w:adjustRightInd w:val="0"/>
              <w:jc w:val="center"/>
            </w:pPr>
            <w:r w:rsidRPr="00423CB2">
              <w:t>0,8</w:t>
            </w:r>
          </w:p>
        </w:tc>
      </w:tr>
      <w:tr w:rsidR="00423CB2" w:rsidRPr="00423CB2" w14:paraId="01D2A6A5" w14:textId="77777777" w:rsidTr="00166566">
        <w:tc>
          <w:tcPr>
            <w:tcW w:w="817" w:type="dxa"/>
          </w:tcPr>
          <w:p w14:paraId="7EE6EAF8" w14:textId="77777777" w:rsidR="00423CB2" w:rsidRPr="00423CB2" w:rsidRDefault="00423CB2" w:rsidP="00FC0256">
            <w:pPr>
              <w:widowControl w:val="0"/>
              <w:autoSpaceDE w:val="0"/>
              <w:autoSpaceDN w:val="0"/>
              <w:adjustRightInd w:val="0"/>
              <w:jc w:val="center"/>
            </w:pPr>
            <w:r w:rsidRPr="00423CB2">
              <w:t>5</w:t>
            </w:r>
          </w:p>
        </w:tc>
        <w:tc>
          <w:tcPr>
            <w:tcW w:w="6096" w:type="dxa"/>
          </w:tcPr>
          <w:p w14:paraId="7BD11FDB" w14:textId="77777777" w:rsidR="00423CB2" w:rsidRPr="00423CB2" w:rsidRDefault="00423CB2" w:rsidP="00FC0256">
            <w:pPr>
              <w:widowControl w:val="0"/>
              <w:autoSpaceDE w:val="0"/>
              <w:autoSpaceDN w:val="0"/>
              <w:adjustRightInd w:val="0"/>
              <w:jc w:val="both"/>
            </w:pPr>
            <w:r w:rsidRPr="00423CB2">
              <w:t xml:space="preserve">Микрорайон </w:t>
            </w:r>
            <w:r w:rsidRPr="00423CB2">
              <w:rPr>
                <w:lang w:val="en-US"/>
              </w:rPr>
              <w:t>III</w:t>
            </w:r>
          </w:p>
        </w:tc>
        <w:tc>
          <w:tcPr>
            <w:tcW w:w="2551" w:type="dxa"/>
          </w:tcPr>
          <w:p w14:paraId="20C006D4" w14:textId="77777777" w:rsidR="00423CB2" w:rsidRPr="00423CB2" w:rsidRDefault="00423CB2" w:rsidP="00FC0256">
            <w:pPr>
              <w:widowControl w:val="0"/>
              <w:autoSpaceDE w:val="0"/>
              <w:autoSpaceDN w:val="0"/>
              <w:adjustRightInd w:val="0"/>
              <w:jc w:val="center"/>
            </w:pPr>
            <w:r w:rsidRPr="00423CB2">
              <w:t>0,9</w:t>
            </w:r>
          </w:p>
        </w:tc>
      </w:tr>
      <w:tr w:rsidR="00423CB2" w:rsidRPr="00423CB2" w14:paraId="4DBEB896" w14:textId="77777777" w:rsidTr="00166566">
        <w:tc>
          <w:tcPr>
            <w:tcW w:w="817" w:type="dxa"/>
          </w:tcPr>
          <w:p w14:paraId="094FC131" w14:textId="77777777" w:rsidR="00423CB2" w:rsidRPr="00423CB2" w:rsidRDefault="00423CB2" w:rsidP="00FC0256">
            <w:pPr>
              <w:widowControl w:val="0"/>
              <w:autoSpaceDE w:val="0"/>
              <w:autoSpaceDN w:val="0"/>
              <w:adjustRightInd w:val="0"/>
              <w:jc w:val="center"/>
            </w:pPr>
            <w:r w:rsidRPr="00423CB2">
              <w:t>6</w:t>
            </w:r>
          </w:p>
        </w:tc>
        <w:tc>
          <w:tcPr>
            <w:tcW w:w="6096" w:type="dxa"/>
          </w:tcPr>
          <w:p w14:paraId="53B31F96" w14:textId="77777777" w:rsidR="00423CB2" w:rsidRPr="00423CB2" w:rsidRDefault="00423CB2" w:rsidP="00FC0256">
            <w:pPr>
              <w:widowControl w:val="0"/>
              <w:autoSpaceDE w:val="0"/>
              <w:autoSpaceDN w:val="0"/>
              <w:adjustRightInd w:val="0"/>
              <w:jc w:val="both"/>
            </w:pPr>
            <w:r w:rsidRPr="00423CB2">
              <w:t xml:space="preserve">Микрорайон </w:t>
            </w:r>
            <w:r w:rsidRPr="00423CB2">
              <w:rPr>
                <w:lang w:val="en-US"/>
              </w:rPr>
              <w:t>IV</w:t>
            </w:r>
          </w:p>
        </w:tc>
        <w:tc>
          <w:tcPr>
            <w:tcW w:w="2551" w:type="dxa"/>
          </w:tcPr>
          <w:p w14:paraId="19CFA376" w14:textId="77777777" w:rsidR="00423CB2" w:rsidRPr="00423CB2" w:rsidRDefault="00423CB2" w:rsidP="00FC0256">
            <w:pPr>
              <w:widowControl w:val="0"/>
              <w:autoSpaceDE w:val="0"/>
              <w:autoSpaceDN w:val="0"/>
              <w:adjustRightInd w:val="0"/>
              <w:jc w:val="center"/>
            </w:pPr>
            <w:r w:rsidRPr="00423CB2">
              <w:t>0,9</w:t>
            </w:r>
          </w:p>
        </w:tc>
      </w:tr>
      <w:tr w:rsidR="00423CB2" w:rsidRPr="00423CB2" w14:paraId="2BA0B86A" w14:textId="77777777" w:rsidTr="00166566">
        <w:tc>
          <w:tcPr>
            <w:tcW w:w="817" w:type="dxa"/>
          </w:tcPr>
          <w:p w14:paraId="28BC40B7" w14:textId="77777777" w:rsidR="00423CB2" w:rsidRPr="00423CB2" w:rsidRDefault="00423CB2" w:rsidP="00FC0256">
            <w:pPr>
              <w:widowControl w:val="0"/>
              <w:autoSpaceDE w:val="0"/>
              <w:autoSpaceDN w:val="0"/>
              <w:adjustRightInd w:val="0"/>
              <w:jc w:val="center"/>
            </w:pPr>
            <w:r w:rsidRPr="00423CB2">
              <w:t>7</w:t>
            </w:r>
          </w:p>
        </w:tc>
        <w:tc>
          <w:tcPr>
            <w:tcW w:w="6096" w:type="dxa"/>
          </w:tcPr>
          <w:p w14:paraId="590B675F" w14:textId="77777777" w:rsidR="00423CB2" w:rsidRPr="00423CB2" w:rsidRDefault="00423CB2" w:rsidP="00FC0256">
            <w:pPr>
              <w:widowControl w:val="0"/>
              <w:autoSpaceDE w:val="0"/>
              <w:autoSpaceDN w:val="0"/>
              <w:adjustRightInd w:val="0"/>
              <w:jc w:val="both"/>
            </w:pPr>
            <w:r w:rsidRPr="00423CB2">
              <w:t>Прочие районы, не отнесенные к пунктам 1, 2, 3, 4, 5, 6</w:t>
            </w:r>
          </w:p>
        </w:tc>
        <w:tc>
          <w:tcPr>
            <w:tcW w:w="2551" w:type="dxa"/>
          </w:tcPr>
          <w:p w14:paraId="25899EE0" w14:textId="77777777" w:rsidR="00423CB2" w:rsidRPr="00423CB2" w:rsidRDefault="00423CB2" w:rsidP="00FC0256">
            <w:pPr>
              <w:widowControl w:val="0"/>
              <w:autoSpaceDE w:val="0"/>
              <w:autoSpaceDN w:val="0"/>
              <w:adjustRightInd w:val="0"/>
              <w:jc w:val="center"/>
            </w:pPr>
            <w:r w:rsidRPr="00423CB2">
              <w:t>0,7</w:t>
            </w:r>
          </w:p>
        </w:tc>
      </w:tr>
    </w:tbl>
    <w:p w14:paraId="4FCF8775" w14:textId="77777777" w:rsidR="00423CB2" w:rsidRPr="00423CB2" w:rsidRDefault="00423CB2" w:rsidP="00423CB2">
      <w:pPr>
        <w:widowControl w:val="0"/>
        <w:autoSpaceDE w:val="0"/>
        <w:autoSpaceDN w:val="0"/>
        <w:adjustRightInd w:val="0"/>
        <w:ind w:firstLine="709"/>
        <w:jc w:val="both"/>
      </w:pPr>
      <w:r w:rsidRPr="00423CB2">
        <w:t>Ксезон - коэффициент, учитывающий сезонность (Ксезон с апреля по 31 октября равен 1, Ксезон с 1 ноября по 31 марта равен 0,5).».</w:t>
      </w:r>
    </w:p>
    <w:p w14:paraId="678C823F" w14:textId="77777777" w:rsidR="002F331C" w:rsidRPr="002F331C" w:rsidRDefault="002F331C" w:rsidP="00802441">
      <w:pPr>
        <w:widowControl w:val="0"/>
        <w:autoSpaceDE w:val="0"/>
        <w:autoSpaceDN w:val="0"/>
        <w:adjustRightInd w:val="0"/>
        <w:jc w:val="both"/>
      </w:pPr>
    </w:p>
    <w:p w14:paraId="146D9690" w14:textId="77777777" w:rsidR="002F331C" w:rsidRDefault="00802441" w:rsidP="002F331C">
      <w:pPr>
        <w:widowControl w:val="0"/>
        <w:autoSpaceDE w:val="0"/>
        <w:autoSpaceDN w:val="0"/>
        <w:adjustRightInd w:val="0"/>
        <w:jc w:val="center"/>
        <w:outlineLvl w:val="1"/>
        <w:rPr>
          <w:b/>
        </w:rPr>
      </w:pPr>
      <w:bookmarkStart w:id="17" w:name="Par178"/>
      <w:bookmarkEnd w:id="17"/>
      <w:r w:rsidRPr="00E048BF">
        <w:rPr>
          <w:b/>
        </w:rPr>
        <w:t>4</w:t>
      </w:r>
      <w:r w:rsidR="002F331C" w:rsidRPr="00E048BF">
        <w:rPr>
          <w:b/>
        </w:rPr>
        <w:t xml:space="preserve">. Демонтаж </w:t>
      </w:r>
      <w:r w:rsidR="00907085">
        <w:rPr>
          <w:b/>
        </w:rPr>
        <w:t>нестационарных торговых объектов, являющихся временными сооружениями и конструкциями</w:t>
      </w:r>
    </w:p>
    <w:p w14:paraId="65E5C066" w14:textId="77777777" w:rsidR="00166566" w:rsidRPr="00E048BF" w:rsidRDefault="00166566" w:rsidP="002F331C">
      <w:pPr>
        <w:widowControl w:val="0"/>
        <w:autoSpaceDE w:val="0"/>
        <w:autoSpaceDN w:val="0"/>
        <w:adjustRightInd w:val="0"/>
        <w:jc w:val="center"/>
        <w:outlineLvl w:val="1"/>
        <w:rPr>
          <w:b/>
        </w:rPr>
      </w:pPr>
    </w:p>
    <w:p w14:paraId="4B35C676" w14:textId="77777777" w:rsidR="002F331C" w:rsidRPr="002F331C" w:rsidRDefault="00FC0256" w:rsidP="002F331C">
      <w:pPr>
        <w:widowControl w:val="0"/>
        <w:autoSpaceDE w:val="0"/>
        <w:autoSpaceDN w:val="0"/>
        <w:adjustRightInd w:val="0"/>
        <w:ind w:firstLine="540"/>
        <w:jc w:val="both"/>
      </w:pPr>
      <w:bookmarkStart w:id="18" w:name="Par180"/>
      <w:bookmarkEnd w:id="18"/>
      <w:r>
        <w:t>2</w:t>
      </w:r>
      <w:r w:rsidR="003F6E96">
        <w:t>8</w:t>
      </w:r>
      <w:r w:rsidR="002F331C" w:rsidRPr="002F331C">
        <w:t xml:space="preserve">. </w:t>
      </w:r>
      <w:r w:rsidR="00F10B90">
        <w:t>Нестационарные торговые объекты</w:t>
      </w:r>
      <w:r w:rsidR="002F331C" w:rsidRPr="002F331C">
        <w:t xml:space="preserve"> подлежат демонтажу по следующим основаниям:</w:t>
      </w:r>
    </w:p>
    <w:p w14:paraId="690B86E3" w14:textId="77777777" w:rsidR="002F331C" w:rsidRPr="002F331C" w:rsidRDefault="00B86615" w:rsidP="002F331C">
      <w:pPr>
        <w:widowControl w:val="0"/>
        <w:autoSpaceDE w:val="0"/>
        <w:autoSpaceDN w:val="0"/>
        <w:adjustRightInd w:val="0"/>
        <w:ind w:firstLine="540"/>
        <w:jc w:val="both"/>
      </w:pPr>
      <w:r w:rsidRPr="00B86615">
        <w:t>1)</w:t>
      </w:r>
      <w:r>
        <w:rPr>
          <w:lang w:val="en-US"/>
        </w:rPr>
        <w:t> </w:t>
      </w:r>
      <w:r w:rsidR="002F331C" w:rsidRPr="002F331C">
        <w:t xml:space="preserve">истечение срока </w:t>
      </w:r>
      <w:r w:rsidR="00FC0256">
        <w:t xml:space="preserve">права </w:t>
      </w:r>
      <w:r w:rsidR="002F331C" w:rsidRPr="002F331C">
        <w:t xml:space="preserve">размещения нестационарного </w:t>
      </w:r>
      <w:r w:rsidR="00A040B6">
        <w:t xml:space="preserve">торгового </w:t>
      </w:r>
      <w:r w:rsidR="006C4A0E">
        <w:t>объекта;</w:t>
      </w:r>
    </w:p>
    <w:p w14:paraId="7A42B37D" w14:textId="19B09A82" w:rsidR="002F331C" w:rsidRPr="002F331C" w:rsidRDefault="00B86615" w:rsidP="002F331C">
      <w:pPr>
        <w:widowControl w:val="0"/>
        <w:autoSpaceDE w:val="0"/>
        <w:autoSpaceDN w:val="0"/>
        <w:adjustRightInd w:val="0"/>
        <w:ind w:firstLine="540"/>
        <w:jc w:val="both"/>
      </w:pPr>
      <w:r w:rsidRPr="00B86615">
        <w:t>2)</w:t>
      </w:r>
      <w:r>
        <w:rPr>
          <w:lang w:val="en-US"/>
        </w:rPr>
        <w:t> </w:t>
      </w:r>
      <w:r w:rsidR="002F331C" w:rsidRPr="002F331C">
        <w:t>расторжение договора на размещение, иные случаи досрочного прекращения права на размещение нестационарного торгового объекта по основаниям, предусмотренным нормативными правовыми актами Российской Федерации, Новосибирской области</w:t>
      </w:r>
      <w:r w:rsidR="009A2645">
        <w:t xml:space="preserve">, </w:t>
      </w:r>
      <w:r w:rsidR="009A2645" w:rsidRPr="00F37AD5">
        <w:t>рабочего поселка Кольцово</w:t>
      </w:r>
      <w:r w:rsidR="002F331C" w:rsidRPr="00F37AD5">
        <w:t>;</w:t>
      </w:r>
    </w:p>
    <w:p w14:paraId="6BECBA5E" w14:textId="77777777" w:rsidR="002F331C" w:rsidRPr="002F331C" w:rsidRDefault="00B86615" w:rsidP="002F331C">
      <w:pPr>
        <w:widowControl w:val="0"/>
        <w:autoSpaceDE w:val="0"/>
        <w:autoSpaceDN w:val="0"/>
        <w:adjustRightInd w:val="0"/>
        <w:ind w:firstLine="540"/>
        <w:jc w:val="both"/>
      </w:pPr>
      <w:r w:rsidRPr="00B86615">
        <w:t>3)</w:t>
      </w:r>
      <w:r>
        <w:rPr>
          <w:lang w:val="en-US"/>
        </w:rPr>
        <w:t> </w:t>
      </w:r>
      <w:r w:rsidR="002F331C" w:rsidRPr="002F331C">
        <w:t xml:space="preserve">установка нестационарного торгового объекта в нарушение Положения, в том числе в случае самовольного размещения нестационарного </w:t>
      </w:r>
      <w:r w:rsidR="00DB5DA4">
        <w:t xml:space="preserve">торгового </w:t>
      </w:r>
      <w:r w:rsidR="002F331C" w:rsidRPr="002F331C">
        <w:t>объекта;</w:t>
      </w:r>
    </w:p>
    <w:p w14:paraId="73B6A101" w14:textId="77777777" w:rsidR="002F331C" w:rsidRPr="00DB5DA4" w:rsidRDefault="00B86615" w:rsidP="002F331C">
      <w:pPr>
        <w:widowControl w:val="0"/>
        <w:autoSpaceDE w:val="0"/>
        <w:autoSpaceDN w:val="0"/>
        <w:adjustRightInd w:val="0"/>
        <w:ind w:firstLine="540"/>
        <w:jc w:val="both"/>
      </w:pPr>
      <w:r w:rsidRPr="00B86615">
        <w:t>4)</w:t>
      </w:r>
      <w:r>
        <w:rPr>
          <w:lang w:val="en-US"/>
        </w:rPr>
        <w:t> </w:t>
      </w:r>
      <w:r w:rsidR="002F331C" w:rsidRPr="002F331C">
        <w:t xml:space="preserve">неисполнение собственником (владельцем) нестационарного торгового объекта предписания </w:t>
      </w:r>
      <w:r w:rsidR="002F331C" w:rsidRPr="00DB5DA4">
        <w:t>администрации</w:t>
      </w:r>
      <w:r w:rsidR="002F331C" w:rsidRPr="002F331C">
        <w:t xml:space="preserve"> </w:t>
      </w:r>
      <w:r w:rsidR="00DB5DA4">
        <w:t xml:space="preserve">рабочего поселка Кольцово </w:t>
      </w:r>
      <w:r w:rsidR="002F331C" w:rsidRPr="002F331C">
        <w:t xml:space="preserve">об устранении нарушений законодательства, предусматривающего демонтаж нестационарного </w:t>
      </w:r>
      <w:r w:rsidR="00DB5DA4">
        <w:t xml:space="preserve">торгового </w:t>
      </w:r>
      <w:r w:rsidR="002F331C" w:rsidRPr="002F331C">
        <w:t xml:space="preserve">объекта, освобождение </w:t>
      </w:r>
      <w:r w:rsidR="002F331C" w:rsidRPr="00DB5DA4">
        <w:t>занимаем</w:t>
      </w:r>
      <w:r w:rsidR="00FC0256">
        <w:t>ой</w:t>
      </w:r>
      <w:r w:rsidR="002F331C" w:rsidRPr="00DB5DA4">
        <w:t xml:space="preserve"> им </w:t>
      </w:r>
      <w:r w:rsidR="00FC0256">
        <w:t>территории</w:t>
      </w:r>
      <w:r w:rsidR="002F331C" w:rsidRPr="00DB5DA4">
        <w:t>.</w:t>
      </w:r>
    </w:p>
    <w:p w14:paraId="404BA31E" w14:textId="77777777" w:rsidR="006C4A0E" w:rsidRDefault="003F6E96" w:rsidP="002F331C">
      <w:pPr>
        <w:widowControl w:val="0"/>
        <w:autoSpaceDE w:val="0"/>
        <w:autoSpaceDN w:val="0"/>
        <w:adjustRightInd w:val="0"/>
        <w:ind w:firstLine="540"/>
        <w:jc w:val="both"/>
      </w:pPr>
      <w:r>
        <w:t>29</w:t>
      </w:r>
      <w:r w:rsidR="002F331C" w:rsidRPr="00DB5DA4">
        <w:t xml:space="preserve">. По истечении срока размещения нестационарного </w:t>
      </w:r>
      <w:r w:rsidR="00DB5DA4" w:rsidRPr="00DB5DA4">
        <w:t xml:space="preserve">торгового </w:t>
      </w:r>
      <w:r w:rsidR="002F331C" w:rsidRPr="00DB5DA4">
        <w:t xml:space="preserve">объекта, в случае расторжения договора на размещение, </w:t>
      </w:r>
      <w:r w:rsidR="006C4A0E" w:rsidRPr="00DB5DA4">
        <w:t xml:space="preserve">а также </w:t>
      </w:r>
      <w:r w:rsidR="002F331C" w:rsidRPr="00DB5DA4">
        <w:t xml:space="preserve">иных 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w:t>
      </w:r>
      <w:r w:rsidR="00907085">
        <w:t>30</w:t>
      </w:r>
      <w:r w:rsidR="002F331C" w:rsidRPr="00DB5DA4">
        <w:t xml:space="preserve"> дней обязан его демонтировать и освободить </w:t>
      </w:r>
      <w:r w:rsidR="00FC0256">
        <w:t>занимаемую территорию</w:t>
      </w:r>
      <w:r w:rsidR="006C4A0E">
        <w:t>.</w:t>
      </w:r>
      <w:r w:rsidR="002F331C" w:rsidRPr="00DB5DA4">
        <w:t xml:space="preserve"> </w:t>
      </w:r>
    </w:p>
    <w:p w14:paraId="30BD8433" w14:textId="77777777" w:rsidR="002F331C" w:rsidRPr="002F331C" w:rsidRDefault="00FC0256" w:rsidP="002F331C">
      <w:pPr>
        <w:widowControl w:val="0"/>
        <w:autoSpaceDE w:val="0"/>
        <w:autoSpaceDN w:val="0"/>
        <w:adjustRightInd w:val="0"/>
        <w:ind w:firstLine="540"/>
        <w:jc w:val="both"/>
      </w:pPr>
      <w:r>
        <w:t>3</w:t>
      </w:r>
      <w:r w:rsidR="003F6E96">
        <w:t>0</w:t>
      </w:r>
      <w:r w:rsidR="002F331C" w:rsidRPr="00DB5DA4">
        <w:t>. При выявлении неправомерно размещенных</w:t>
      </w:r>
      <w:r w:rsidR="002F331C" w:rsidRPr="002F331C">
        <w:t xml:space="preserve"> и (или) эксплуатируемых на территории рабочего поселка Кольцово нестационарных торговых объектов администрация рабочего поселка Кольцово выдает собственнику (владельцу) нестационарного торгового объекта предписание о демонтаже нестационарного торгового </w:t>
      </w:r>
      <w:r w:rsidR="002F331C" w:rsidRPr="002F331C">
        <w:lastRenderedPageBreak/>
        <w:t>объекта (далее - предписание) в срок, определенный предписанием.</w:t>
      </w:r>
    </w:p>
    <w:p w14:paraId="71856B3F" w14:textId="77777777" w:rsidR="002F331C" w:rsidRPr="002F331C" w:rsidRDefault="002F331C" w:rsidP="002F331C">
      <w:pPr>
        <w:widowControl w:val="0"/>
        <w:autoSpaceDE w:val="0"/>
        <w:autoSpaceDN w:val="0"/>
        <w:adjustRightInd w:val="0"/>
        <w:ind w:firstLine="540"/>
        <w:jc w:val="both"/>
      </w:pPr>
      <w:r w:rsidRPr="002F331C">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объекта демонтажа по независящим от него причинам.</w:t>
      </w:r>
    </w:p>
    <w:p w14:paraId="26703E1C" w14:textId="77777777" w:rsidR="002F331C" w:rsidRPr="002F331C" w:rsidRDefault="00FC0256" w:rsidP="002F331C">
      <w:pPr>
        <w:widowControl w:val="0"/>
        <w:autoSpaceDE w:val="0"/>
        <w:autoSpaceDN w:val="0"/>
        <w:adjustRightInd w:val="0"/>
        <w:ind w:firstLine="540"/>
        <w:jc w:val="both"/>
      </w:pPr>
      <w:r>
        <w:t>3</w:t>
      </w:r>
      <w:r w:rsidR="003F6E96">
        <w:t>1</w:t>
      </w:r>
      <w:r w:rsidR="002F331C" w:rsidRPr="002F331C">
        <w:t>. Если собственник (владелец) незаконно размещенного и (или) эксплуатируемого на территории рабочего поселка Кольцово нестационарного торгового объекта установлен, предписание выдается ему лично под роспись.</w:t>
      </w:r>
    </w:p>
    <w:p w14:paraId="3B0B7324" w14:textId="77777777" w:rsidR="002F331C" w:rsidRPr="002F331C" w:rsidRDefault="002F331C" w:rsidP="002F331C">
      <w:pPr>
        <w:widowControl w:val="0"/>
        <w:autoSpaceDE w:val="0"/>
        <w:autoSpaceDN w:val="0"/>
        <w:adjustRightInd w:val="0"/>
        <w:ind w:firstLine="540"/>
        <w:jc w:val="both"/>
      </w:pPr>
      <w:r w:rsidRPr="002F331C">
        <w:t>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рабочего поселка Кольцово делается отметка на бланке предписания с указанием причины его невручения.</w:t>
      </w:r>
    </w:p>
    <w:p w14:paraId="414D040B" w14:textId="5A2F9E1D" w:rsidR="002F331C" w:rsidRPr="002F331C" w:rsidRDefault="002F331C" w:rsidP="002F331C">
      <w:pPr>
        <w:widowControl w:val="0"/>
        <w:autoSpaceDE w:val="0"/>
        <w:autoSpaceDN w:val="0"/>
        <w:adjustRightInd w:val="0"/>
        <w:ind w:firstLine="540"/>
        <w:jc w:val="both"/>
      </w:pPr>
      <w:r w:rsidRPr="002F331C">
        <w:t xml:space="preserve">Если собственник (владелец) неправомерно размещенного и (или) эксплуатируемого на территории рабочего поселка Кольцово нестационарного торгового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w:t>
      </w:r>
      <w:r w:rsidR="00F37AD5">
        <w:t xml:space="preserve">представителем уполномоченного органа </w:t>
      </w:r>
      <w:r w:rsidRPr="002F331C">
        <w:t>делается отметка на бланке предписания.</w:t>
      </w:r>
    </w:p>
    <w:p w14:paraId="42A0FD47" w14:textId="77777777" w:rsidR="002F331C" w:rsidRPr="002F331C" w:rsidRDefault="00FC0256" w:rsidP="002F331C">
      <w:pPr>
        <w:widowControl w:val="0"/>
        <w:autoSpaceDE w:val="0"/>
        <w:autoSpaceDN w:val="0"/>
        <w:adjustRightInd w:val="0"/>
        <w:ind w:firstLine="540"/>
        <w:jc w:val="both"/>
      </w:pPr>
      <w:r>
        <w:t>3</w:t>
      </w:r>
      <w:r w:rsidR="003F6E96">
        <w:t>2</w:t>
      </w:r>
      <w:r w:rsidR="002F331C" w:rsidRPr="002F331C">
        <w:t>. Демонтаж нестационарных торговых объектов и освобождение</w:t>
      </w:r>
      <w:r>
        <w:t xml:space="preserve">, занимаемой территории </w:t>
      </w:r>
      <w:r w:rsidR="002F331C" w:rsidRPr="002F331C">
        <w:t>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14:paraId="35215A1F" w14:textId="77777777" w:rsidR="002F331C" w:rsidRPr="002F331C" w:rsidRDefault="002F331C" w:rsidP="002F331C">
      <w:pPr>
        <w:widowControl w:val="0"/>
        <w:autoSpaceDE w:val="0"/>
        <w:autoSpaceDN w:val="0"/>
        <w:adjustRightInd w:val="0"/>
        <w:ind w:firstLine="540"/>
        <w:jc w:val="both"/>
      </w:pPr>
      <w:r w:rsidRPr="002F331C">
        <w:t xml:space="preserve">В случае невыполнения собственником (владельцем) нестационарного торгового объекта демонтажа в указанный в предписании срок, </w:t>
      </w:r>
      <w:r w:rsidRPr="0048077F">
        <w:t>администрация</w:t>
      </w:r>
      <w:r w:rsidRPr="002F331C">
        <w:t xml:space="preserve"> </w:t>
      </w:r>
      <w:r w:rsidR="0048077F">
        <w:t xml:space="preserve">рабочего поселка Кольцово </w:t>
      </w:r>
      <w:r w:rsidRPr="002F331C">
        <w:t>обращается в суд с требованием о демонтаже незаконно размещенного и (или) эксплуатируемого на территории рабочего поселка Кольцово нестационарного торгового объекта.</w:t>
      </w:r>
    </w:p>
    <w:p w14:paraId="5B8B1C1F" w14:textId="77777777" w:rsidR="002F331C" w:rsidRPr="002F331C" w:rsidRDefault="002F331C" w:rsidP="002F331C">
      <w:pPr>
        <w:widowControl w:val="0"/>
        <w:autoSpaceDE w:val="0"/>
        <w:autoSpaceDN w:val="0"/>
        <w:adjustRightInd w:val="0"/>
        <w:ind w:firstLine="540"/>
        <w:jc w:val="both"/>
      </w:pPr>
      <w:r w:rsidRPr="002F331C">
        <w:t>В случае если собственник (владелец) нестационарного торгового объекта в указанный в предписании срок не установлен, администрацией рабочего поселка Кольцово издается постановление о демонтаже нестационарного торгового объекта (далее - постановление о демонтаже), содержащее:</w:t>
      </w:r>
    </w:p>
    <w:p w14:paraId="02C2A855" w14:textId="77777777" w:rsidR="002F331C" w:rsidRPr="002F331C" w:rsidRDefault="001B7A30" w:rsidP="002F331C">
      <w:pPr>
        <w:widowControl w:val="0"/>
        <w:autoSpaceDE w:val="0"/>
        <w:autoSpaceDN w:val="0"/>
        <w:adjustRightInd w:val="0"/>
        <w:ind w:firstLine="540"/>
        <w:jc w:val="both"/>
      </w:pPr>
      <w:r w:rsidRPr="001B7A30">
        <w:t>1)</w:t>
      </w:r>
      <w:r>
        <w:rPr>
          <w:lang w:val="en-US"/>
        </w:rPr>
        <w:t> </w:t>
      </w:r>
      <w:r w:rsidR="002F331C" w:rsidRPr="002F331C">
        <w:t>место расположения нестационарного торгового объекта, подлежащего демонтажу;</w:t>
      </w:r>
    </w:p>
    <w:p w14:paraId="00C07AE8" w14:textId="77777777" w:rsidR="002F331C" w:rsidRPr="002F331C" w:rsidRDefault="001B7A30" w:rsidP="002F331C">
      <w:pPr>
        <w:widowControl w:val="0"/>
        <w:autoSpaceDE w:val="0"/>
        <w:autoSpaceDN w:val="0"/>
        <w:adjustRightInd w:val="0"/>
        <w:ind w:firstLine="540"/>
        <w:jc w:val="both"/>
      </w:pPr>
      <w:r w:rsidRPr="001B7A30">
        <w:t>2)</w:t>
      </w:r>
      <w:r>
        <w:rPr>
          <w:lang w:val="en-US"/>
        </w:rPr>
        <w:t> </w:t>
      </w:r>
      <w:r w:rsidR="002F331C" w:rsidRPr="002F331C">
        <w:t>основание демонтажа нестационарного торгового объекта;</w:t>
      </w:r>
    </w:p>
    <w:p w14:paraId="7337C855" w14:textId="77777777" w:rsidR="002F331C" w:rsidRPr="002F331C" w:rsidRDefault="001B7A30" w:rsidP="002F331C">
      <w:pPr>
        <w:widowControl w:val="0"/>
        <w:autoSpaceDE w:val="0"/>
        <w:autoSpaceDN w:val="0"/>
        <w:adjustRightInd w:val="0"/>
        <w:ind w:firstLine="540"/>
        <w:jc w:val="both"/>
      </w:pPr>
      <w:r w:rsidRPr="001B7A30">
        <w:t>3)</w:t>
      </w:r>
      <w:r>
        <w:rPr>
          <w:lang w:val="en-US"/>
        </w:rPr>
        <w:t> </w:t>
      </w:r>
      <w:r w:rsidR="002F331C" w:rsidRPr="002F331C">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14:paraId="3E0D629A" w14:textId="77777777" w:rsidR="002F331C" w:rsidRPr="002F331C" w:rsidRDefault="001B7A30" w:rsidP="002F331C">
      <w:pPr>
        <w:widowControl w:val="0"/>
        <w:autoSpaceDE w:val="0"/>
        <w:autoSpaceDN w:val="0"/>
        <w:adjustRightInd w:val="0"/>
        <w:ind w:firstLine="540"/>
        <w:jc w:val="both"/>
      </w:pPr>
      <w:r w:rsidRPr="001B7A30">
        <w:t>4)</w:t>
      </w:r>
      <w:r>
        <w:rPr>
          <w:lang w:val="en-US"/>
        </w:rPr>
        <w:t> </w:t>
      </w:r>
      <w:r w:rsidR="002F331C" w:rsidRPr="002F331C">
        <w:t>персональный состав комиссии по демонтажу, в присутствии которой будет производиться демонтаж нестационарного торгового объекта;</w:t>
      </w:r>
    </w:p>
    <w:p w14:paraId="228C932D" w14:textId="77777777" w:rsidR="002F331C" w:rsidRPr="002F331C" w:rsidRDefault="001B7A30" w:rsidP="002F331C">
      <w:pPr>
        <w:widowControl w:val="0"/>
        <w:autoSpaceDE w:val="0"/>
        <w:autoSpaceDN w:val="0"/>
        <w:adjustRightInd w:val="0"/>
        <w:ind w:firstLine="540"/>
        <w:jc w:val="both"/>
      </w:pPr>
      <w:r w:rsidRPr="001B7A30">
        <w:t>5)</w:t>
      </w:r>
      <w:r>
        <w:rPr>
          <w:lang w:val="en-US"/>
        </w:rPr>
        <w:t> </w:t>
      </w:r>
      <w:r w:rsidR="002F331C" w:rsidRPr="002F331C">
        <w:t>место хранения демонтированного нестационарного торгового объекта и находящихся при нем в момент демонтажа материальных ценностей;</w:t>
      </w:r>
    </w:p>
    <w:p w14:paraId="05F6E80A" w14:textId="77777777" w:rsidR="002F331C" w:rsidRPr="002F331C" w:rsidRDefault="001B7A30" w:rsidP="002F331C">
      <w:pPr>
        <w:widowControl w:val="0"/>
        <w:autoSpaceDE w:val="0"/>
        <w:autoSpaceDN w:val="0"/>
        <w:adjustRightInd w:val="0"/>
        <w:ind w:firstLine="540"/>
        <w:jc w:val="both"/>
      </w:pPr>
      <w:r w:rsidRPr="001B7A30">
        <w:t>6)</w:t>
      </w:r>
      <w:r>
        <w:rPr>
          <w:lang w:val="en-US"/>
        </w:rPr>
        <w:t> </w:t>
      </w:r>
      <w:r w:rsidR="002F331C" w:rsidRPr="002F331C">
        <w:t>дату и время начала работ по демонтажу нестационарного торгового объекта.</w:t>
      </w:r>
    </w:p>
    <w:p w14:paraId="6C306E12" w14:textId="77777777" w:rsidR="002F331C" w:rsidRPr="002F331C" w:rsidRDefault="002F331C" w:rsidP="002F331C">
      <w:pPr>
        <w:widowControl w:val="0"/>
        <w:autoSpaceDE w:val="0"/>
        <w:autoSpaceDN w:val="0"/>
        <w:adjustRightInd w:val="0"/>
        <w:ind w:firstLine="540"/>
        <w:jc w:val="both"/>
      </w:pPr>
      <w:r w:rsidRPr="00A11E8E">
        <w:t>На нестационарный торговый объект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администрации рабочего поселка Кольцово делается отметка на постановлении о демонтаже с указанием причины его</w:t>
      </w:r>
      <w:r w:rsidRPr="002F331C">
        <w:t xml:space="preserve"> невручения.</w:t>
      </w:r>
    </w:p>
    <w:p w14:paraId="18FB8959" w14:textId="77777777" w:rsidR="002F331C" w:rsidRPr="002F331C" w:rsidRDefault="00FC0256" w:rsidP="002F331C">
      <w:pPr>
        <w:widowControl w:val="0"/>
        <w:autoSpaceDE w:val="0"/>
        <w:autoSpaceDN w:val="0"/>
        <w:adjustRightInd w:val="0"/>
        <w:ind w:firstLine="540"/>
        <w:jc w:val="both"/>
      </w:pPr>
      <w:r>
        <w:t>3</w:t>
      </w:r>
      <w:r w:rsidR="003F6E96">
        <w:t>3</w:t>
      </w:r>
      <w:r w:rsidR="002F331C" w:rsidRPr="002F331C">
        <w:t>. Демонтаж нестационарного торгового объекта производится уполномоченной организацией в присутствии комиссии по демонтажу.</w:t>
      </w:r>
    </w:p>
    <w:p w14:paraId="04D0E8E3" w14:textId="77777777" w:rsidR="002F331C" w:rsidRPr="002F331C" w:rsidRDefault="002F331C" w:rsidP="001077E5">
      <w:pPr>
        <w:widowControl w:val="0"/>
        <w:autoSpaceDE w:val="0"/>
        <w:autoSpaceDN w:val="0"/>
        <w:adjustRightInd w:val="0"/>
        <w:ind w:firstLine="539"/>
        <w:jc w:val="both"/>
      </w:pPr>
      <w:r w:rsidRPr="002F331C">
        <w:t xml:space="preserve">Демонтаж нестационарного торгового объекта оформляется </w:t>
      </w:r>
      <w:hyperlink w:anchor="Par518" w:history="1">
        <w:r w:rsidRPr="002F331C">
          <w:t>актом</w:t>
        </w:r>
      </w:hyperlink>
      <w:r w:rsidRPr="002F331C">
        <w:t xml:space="preserve"> о демонтаже нестационарного торгового объекта и описью находящегося при нем имущества по форме согласно приложению </w:t>
      </w:r>
      <w:r w:rsidR="00A11E8E">
        <w:t>2</w:t>
      </w:r>
      <w:r w:rsidRPr="002F331C">
        <w:t xml:space="preserve"> к Положению.</w:t>
      </w:r>
    </w:p>
    <w:p w14:paraId="5D82FFDD" w14:textId="77777777" w:rsidR="002F331C" w:rsidRPr="002F331C" w:rsidRDefault="002F331C" w:rsidP="001077E5">
      <w:pPr>
        <w:widowControl w:val="0"/>
        <w:autoSpaceDE w:val="0"/>
        <w:autoSpaceDN w:val="0"/>
        <w:adjustRightInd w:val="0"/>
        <w:ind w:firstLine="539"/>
        <w:jc w:val="both"/>
      </w:pPr>
      <w:r w:rsidRPr="002F331C">
        <w:t xml:space="preserve">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w:t>
      </w:r>
      <w:r w:rsidRPr="002F331C">
        <w:lastRenderedPageBreak/>
        <w:t>соответствующая отметка в акте о демон</w:t>
      </w:r>
      <w:r w:rsidR="0048077F">
        <w:t xml:space="preserve">таже нестационарного торгового </w:t>
      </w:r>
      <w:r w:rsidRPr="002F331C">
        <w:t>объекта.</w:t>
      </w:r>
    </w:p>
    <w:p w14:paraId="059EB25B" w14:textId="77777777" w:rsidR="002F331C" w:rsidRPr="002F331C" w:rsidRDefault="00FC0256" w:rsidP="001077E5">
      <w:pPr>
        <w:widowControl w:val="0"/>
        <w:autoSpaceDE w:val="0"/>
        <w:autoSpaceDN w:val="0"/>
        <w:adjustRightInd w:val="0"/>
        <w:ind w:firstLine="539"/>
        <w:jc w:val="both"/>
      </w:pPr>
      <w:r>
        <w:t>3</w:t>
      </w:r>
      <w:r w:rsidR="003F6E96">
        <w:t>4</w:t>
      </w:r>
      <w:r w:rsidR="002F331C" w:rsidRPr="002F331C">
        <w:t>. Демонтированный нестационарный торговый объект и находящееся при нем имущество подлежат вывозу в специализированные места хранения демонтиро</w:t>
      </w:r>
      <w:r w:rsidR="0048077F">
        <w:t xml:space="preserve">ванных нестационарных торговых </w:t>
      </w:r>
      <w:r w:rsidR="002F331C" w:rsidRPr="002F331C">
        <w:t>объектов, которые определяются постановлением администрации рабочего поселка Кольцово.</w:t>
      </w:r>
    </w:p>
    <w:p w14:paraId="342D0435" w14:textId="77777777" w:rsidR="002F331C" w:rsidRPr="002F331C" w:rsidRDefault="002F331C" w:rsidP="00665F7C">
      <w:pPr>
        <w:widowControl w:val="0"/>
        <w:autoSpaceDE w:val="0"/>
        <w:autoSpaceDN w:val="0"/>
        <w:adjustRightInd w:val="0"/>
        <w:ind w:firstLine="540"/>
        <w:jc w:val="both"/>
      </w:pPr>
      <w:r w:rsidRPr="00A11E8E">
        <w:t xml:space="preserve">Демонтированный нестационарный торговый объект и находящееся при нем имущество передаются на хранение по </w:t>
      </w:r>
      <w:hyperlink w:anchor="Par589" w:history="1">
        <w:r w:rsidRPr="00A11E8E">
          <w:t>договору</w:t>
        </w:r>
      </w:hyperlink>
      <w:r w:rsidRPr="00A11E8E">
        <w:t>, заключаемому администрацией рабочего поселка Кольцово с собственником (владельцем) специализированного места хранения демонтированных нестационарных торговых объектов, по форме согласно</w:t>
      </w:r>
      <w:r w:rsidRPr="002F331C">
        <w:t xml:space="preserve"> </w:t>
      </w:r>
      <w:r w:rsidR="00A11E8E">
        <w:t>п</w:t>
      </w:r>
      <w:r w:rsidRPr="002F331C">
        <w:t xml:space="preserve">риложению </w:t>
      </w:r>
      <w:r w:rsidR="00561A25">
        <w:t>3</w:t>
      </w:r>
      <w:r w:rsidRPr="002F331C">
        <w:t xml:space="preserve"> к Положению.</w:t>
      </w:r>
    </w:p>
    <w:p w14:paraId="3E07331B" w14:textId="77777777" w:rsidR="002F331C" w:rsidRPr="002F331C" w:rsidRDefault="00FC0256" w:rsidP="00665F7C">
      <w:pPr>
        <w:widowControl w:val="0"/>
        <w:autoSpaceDE w:val="0"/>
        <w:autoSpaceDN w:val="0"/>
        <w:adjustRightInd w:val="0"/>
        <w:ind w:firstLine="540"/>
        <w:jc w:val="both"/>
      </w:pPr>
      <w:bookmarkStart w:id="19" w:name="Par207"/>
      <w:bookmarkEnd w:id="19"/>
      <w:r>
        <w:t>3</w:t>
      </w:r>
      <w:r w:rsidR="003F6E96">
        <w:t>5</w:t>
      </w:r>
      <w:r w:rsidR="002F331C" w:rsidRPr="002F331C">
        <w:t>. 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торговых объектов и их хранению в размере фактически понесенных затрат осуществляется за счет средств бюджета рабочего поселка Кольцово с последующим взысканием с собственника (владельца) нестационарного торгового объекта в порядке, предусмотренном законодательством.</w:t>
      </w:r>
    </w:p>
    <w:p w14:paraId="35406215" w14:textId="77777777" w:rsidR="002F331C" w:rsidRPr="002F331C" w:rsidRDefault="00FC0256" w:rsidP="00665F7C">
      <w:pPr>
        <w:widowControl w:val="0"/>
        <w:autoSpaceDE w:val="0"/>
        <w:autoSpaceDN w:val="0"/>
        <w:adjustRightInd w:val="0"/>
        <w:spacing w:line="240" w:lineRule="atLeast"/>
        <w:ind w:firstLine="539"/>
        <w:jc w:val="both"/>
      </w:pPr>
      <w:r>
        <w:t>3</w:t>
      </w:r>
      <w:r w:rsidR="003F6E96">
        <w:t>6</w:t>
      </w:r>
      <w:r w:rsidR="002F331C" w:rsidRPr="002F331C">
        <w:t>.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14:paraId="01FFA037" w14:textId="77777777" w:rsidR="002F331C" w:rsidRPr="002F331C" w:rsidRDefault="002F331C" w:rsidP="002F331C">
      <w:pPr>
        <w:widowControl w:val="0"/>
        <w:autoSpaceDE w:val="0"/>
        <w:autoSpaceDN w:val="0"/>
        <w:adjustRightInd w:val="0"/>
        <w:ind w:firstLine="540"/>
        <w:jc w:val="both"/>
      </w:pPr>
      <w:r w:rsidRPr="002F331C">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14:paraId="46B216A0" w14:textId="77777777" w:rsidR="002F331C" w:rsidRPr="002F331C" w:rsidRDefault="002F331C" w:rsidP="002F331C">
      <w:pPr>
        <w:widowControl w:val="0"/>
        <w:autoSpaceDE w:val="0"/>
        <w:autoSpaceDN w:val="0"/>
        <w:adjustRightInd w:val="0"/>
        <w:ind w:firstLine="540"/>
        <w:jc w:val="both"/>
      </w:pPr>
      <w:r w:rsidRPr="002F331C">
        <w:t xml:space="preserve">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w:t>
      </w:r>
      <w:hyperlink w:anchor="Par207" w:history="1">
        <w:r w:rsidRPr="002F331C">
          <w:t xml:space="preserve">пунктом </w:t>
        </w:r>
        <w:r w:rsidR="00802441">
          <w:t>4</w:t>
        </w:r>
      </w:hyperlink>
      <w:r w:rsidR="00561A25">
        <w:t>6</w:t>
      </w:r>
      <w:r w:rsidRPr="002F331C">
        <w:t xml:space="preserve"> Положения.</w:t>
      </w:r>
    </w:p>
    <w:p w14:paraId="391ADE41" w14:textId="77777777" w:rsidR="002F331C" w:rsidRPr="002F331C" w:rsidRDefault="00FC0256" w:rsidP="002F331C">
      <w:pPr>
        <w:widowControl w:val="0"/>
        <w:autoSpaceDE w:val="0"/>
        <w:autoSpaceDN w:val="0"/>
        <w:adjustRightInd w:val="0"/>
        <w:ind w:firstLine="540"/>
        <w:jc w:val="both"/>
      </w:pPr>
      <w:r>
        <w:t>3</w:t>
      </w:r>
      <w:r w:rsidR="003F6E96">
        <w:t>7</w:t>
      </w:r>
      <w:r w:rsidR="002F331C" w:rsidRPr="002F331C">
        <w:t xml:space="preserve">. 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администрация рабочего поселка Кольцово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hyperlink r:id="rId8" w:history="1">
        <w:r w:rsidR="002F331C" w:rsidRPr="002F331C">
          <w:t>статьей 225</w:t>
        </w:r>
      </w:hyperlink>
      <w:r w:rsidR="002F331C" w:rsidRPr="002F331C">
        <w:t xml:space="preserve"> Гражданского кодекса Российской Федерации.</w:t>
      </w:r>
    </w:p>
    <w:p w14:paraId="56CD4432" w14:textId="77777777" w:rsidR="002F331C" w:rsidRPr="002F331C" w:rsidRDefault="002F331C" w:rsidP="002F331C">
      <w:pPr>
        <w:widowControl w:val="0"/>
        <w:autoSpaceDE w:val="0"/>
        <w:autoSpaceDN w:val="0"/>
        <w:adjustRightInd w:val="0"/>
        <w:ind w:firstLine="540"/>
        <w:jc w:val="both"/>
      </w:pPr>
    </w:p>
    <w:p w14:paraId="1BBE112D" w14:textId="77777777" w:rsidR="002F331C" w:rsidRPr="00D9077E" w:rsidRDefault="00802441" w:rsidP="002F331C">
      <w:pPr>
        <w:widowControl w:val="0"/>
        <w:autoSpaceDE w:val="0"/>
        <w:autoSpaceDN w:val="0"/>
        <w:adjustRightInd w:val="0"/>
        <w:jc w:val="center"/>
        <w:outlineLvl w:val="1"/>
        <w:rPr>
          <w:b/>
        </w:rPr>
      </w:pPr>
      <w:bookmarkStart w:id="20" w:name="Par213"/>
      <w:bookmarkEnd w:id="20"/>
      <w:r w:rsidRPr="00D9077E">
        <w:rPr>
          <w:b/>
        </w:rPr>
        <w:t>5</w:t>
      </w:r>
      <w:r w:rsidR="002F331C" w:rsidRPr="00D9077E">
        <w:rPr>
          <w:b/>
        </w:rPr>
        <w:t>. Контроль за размещением и</w:t>
      </w:r>
    </w:p>
    <w:p w14:paraId="65A5AB1C" w14:textId="77777777" w:rsidR="002F331C" w:rsidRPr="00D9077E" w:rsidRDefault="002F331C" w:rsidP="002F331C">
      <w:pPr>
        <w:widowControl w:val="0"/>
        <w:autoSpaceDE w:val="0"/>
        <w:autoSpaceDN w:val="0"/>
        <w:adjustRightInd w:val="0"/>
        <w:jc w:val="center"/>
        <w:rPr>
          <w:b/>
        </w:rPr>
      </w:pPr>
      <w:r w:rsidRPr="00D9077E">
        <w:rPr>
          <w:b/>
        </w:rPr>
        <w:t>эксплуатацией нестационарных торговых объектов</w:t>
      </w:r>
    </w:p>
    <w:p w14:paraId="1FA2411E" w14:textId="77777777" w:rsidR="002F331C" w:rsidRPr="002F331C" w:rsidRDefault="002F331C" w:rsidP="002F331C">
      <w:pPr>
        <w:widowControl w:val="0"/>
        <w:autoSpaceDE w:val="0"/>
        <w:autoSpaceDN w:val="0"/>
        <w:adjustRightInd w:val="0"/>
        <w:ind w:firstLine="540"/>
        <w:jc w:val="both"/>
      </w:pPr>
    </w:p>
    <w:p w14:paraId="2EA8DD9D" w14:textId="77777777" w:rsidR="002F331C" w:rsidRPr="002F331C" w:rsidRDefault="00FC0256" w:rsidP="002F331C">
      <w:pPr>
        <w:widowControl w:val="0"/>
        <w:autoSpaceDE w:val="0"/>
        <w:autoSpaceDN w:val="0"/>
        <w:adjustRightInd w:val="0"/>
        <w:ind w:firstLine="540"/>
        <w:jc w:val="both"/>
      </w:pPr>
      <w:r>
        <w:t>3</w:t>
      </w:r>
      <w:r w:rsidR="003F6E96">
        <w:t>8</w:t>
      </w:r>
      <w:r w:rsidR="002F331C" w:rsidRPr="002F331C">
        <w:t>. Контроль за соблюдением Положения при размещении и эксплуатации нестационарных торговых объектов осуществляет администрация рабочего поселка Кольцово.</w:t>
      </w:r>
    </w:p>
    <w:p w14:paraId="1F4A8EFA" w14:textId="77777777" w:rsidR="002F331C" w:rsidRPr="002F331C" w:rsidRDefault="003F6E96" w:rsidP="002F331C">
      <w:pPr>
        <w:widowControl w:val="0"/>
        <w:autoSpaceDE w:val="0"/>
        <w:autoSpaceDN w:val="0"/>
        <w:adjustRightInd w:val="0"/>
        <w:ind w:firstLine="540"/>
        <w:jc w:val="both"/>
      </w:pPr>
      <w:r>
        <w:t>39</w:t>
      </w:r>
      <w:r w:rsidR="002F331C" w:rsidRPr="002F331C">
        <w:t>. При осуществлении контроля за соблюдением Положения администрация рабочего поселка Кольцово:</w:t>
      </w:r>
    </w:p>
    <w:p w14:paraId="0A5BD67A" w14:textId="77777777" w:rsidR="002F331C" w:rsidRPr="002F331C" w:rsidRDefault="001B7A30" w:rsidP="002F331C">
      <w:pPr>
        <w:widowControl w:val="0"/>
        <w:autoSpaceDE w:val="0"/>
        <w:autoSpaceDN w:val="0"/>
        <w:adjustRightInd w:val="0"/>
        <w:ind w:firstLine="540"/>
        <w:jc w:val="both"/>
      </w:pPr>
      <w:r w:rsidRPr="001B7A30">
        <w:t>1)</w:t>
      </w:r>
      <w:r>
        <w:rPr>
          <w:lang w:val="en-US"/>
        </w:rPr>
        <w:t> </w:t>
      </w:r>
      <w:r w:rsidR="002F331C" w:rsidRPr="002F331C">
        <w:t>осуществляет учет нестационарных торговых объектов и контроль за их размещением на территории рабочего поселка Кольцово;</w:t>
      </w:r>
    </w:p>
    <w:p w14:paraId="003FCF01" w14:textId="77777777" w:rsidR="002F331C" w:rsidRPr="002F331C" w:rsidRDefault="001B7A30" w:rsidP="002F331C">
      <w:pPr>
        <w:widowControl w:val="0"/>
        <w:autoSpaceDE w:val="0"/>
        <w:autoSpaceDN w:val="0"/>
        <w:adjustRightInd w:val="0"/>
        <w:ind w:firstLine="540"/>
        <w:jc w:val="both"/>
      </w:pPr>
      <w:r w:rsidRPr="001B7A30">
        <w:t>2)</w:t>
      </w:r>
      <w:r>
        <w:rPr>
          <w:lang w:val="en-US"/>
        </w:rPr>
        <w:t> </w:t>
      </w:r>
      <w:r w:rsidR="002F331C" w:rsidRPr="002F331C">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14:paraId="2AF5142F" w14:textId="77777777" w:rsidR="002F331C" w:rsidRPr="002F331C" w:rsidRDefault="001B7A30" w:rsidP="002F331C">
      <w:pPr>
        <w:widowControl w:val="0"/>
        <w:autoSpaceDE w:val="0"/>
        <w:autoSpaceDN w:val="0"/>
        <w:adjustRightInd w:val="0"/>
        <w:ind w:firstLine="540"/>
        <w:jc w:val="both"/>
      </w:pPr>
      <w:r w:rsidRPr="001B7A30">
        <w:t>3)</w:t>
      </w:r>
      <w:r>
        <w:rPr>
          <w:lang w:val="en-US"/>
        </w:rPr>
        <w:t> </w:t>
      </w:r>
      <w:r w:rsidR="002F331C" w:rsidRPr="002F331C">
        <w:t xml:space="preserve">выявляет факты неправомерной установки и эксплуатации нестационарных </w:t>
      </w:r>
      <w:r w:rsidR="002F331C" w:rsidRPr="002F331C">
        <w:lastRenderedPageBreak/>
        <w:t>торговых объектов;</w:t>
      </w:r>
    </w:p>
    <w:p w14:paraId="1714191C" w14:textId="77777777" w:rsidR="002F331C" w:rsidRPr="002F331C" w:rsidRDefault="001B7A30" w:rsidP="002F331C">
      <w:pPr>
        <w:widowControl w:val="0"/>
        <w:autoSpaceDE w:val="0"/>
        <w:autoSpaceDN w:val="0"/>
        <w:adjustRightInd w:val="0"/>
        <w:ind w:firstLine="540"/>
        <w:jc w:val="both"/>
      </w:pPr>
      <w:r w:rsidRPr="001B7A30">
        <w:t>4)</w:t>
      </w:r>
      <w:r>
        <w:rPr>
          <w:lang w:val="en-US"/>
        </w:rPr>
        <w:t> </w:t>
      </w:r>
      <w:r w:rsidR="002F331C" w:rsidRPr="002F331C">
        <w:t>принимает меры по демонтажу самовольно установленных нестационарных торговых объектов;</w:t>
      </w:r>
    </w:p>
    <w:p w14:paraId="7913F45A" w14:textId="77777777" w:rsidR="002F331C" w:rsidRPr="002F331C" w:rsidRDefault="001B7A30" w:rsidP="002F331C">
      <w:pPr>
        <w:widowControl w:val="0"/>
        <w:autoSpaceDE w:val="0"/>
        <w:autoSpaceDN w:val="0"/>
        <w:adjustRightInd w:val="0"/>
        <w:ind w:firstLine="540"/>
        <w:jc w:val="both"/>
      </w:pPr>
      <w:r w:rsidRPr="001B7A30">
        <w:t>5)</w:t>
      </w:r>
      <w:r>
        <w:rPr>
          <w:lang w:val="en-US"/>
        </w:rPr>
        <w:t> </w:t>
      </w:r>
      <w:r w:rsidR="002F331C" w:rsidRPr="002F331C">
        <w:t>осуществляет сбор, подготовку и направление материалов в суд (в том числе по взысканию задолженности по плате за размещение) и иные органы и организации в связи с нарушением Положения.</w:t>
      </w:r>
    </w:p>
    <w:p w14:paraId="0D920ED8" w14:textId="77777777" w:rsidR="00CC1B3C" w:rsidRDefault="00CC1B3C" w:rsidP="002F331C">
      <w:pPr>
        <w:widowControl w:val="0"/>
        <w:autoSpaceDE w:val="0"/>
        <w:autoSpaceDN w:val="0"/>
        <w:adjustRightInd w:val="0"/>
        <w:ind w:firstLine="540"/>
        <w:jc w:val="both"/>
        <w:sectPr w:rsidR="00CC1B3C" w:rsidSect="001C3C26">
          <w:headerReference w:type="default" r:id="rId9"/>
          <w:pgSz w:w="11906" w:h="16838"/>
          <w:pgMar w:top="1134" w:right="850" w:bottom="567" w:left="1701" w:header="708" w:footer="708" w:gutter="0"/>
          <w:pgNumType w:start="1"/>
          <w:cols w:space="708"/>
          <w:titlePg/>
          <w:docGrid w:linePitch="360"/>
        </w:sectPr>
      </w:pPr>
    </w:p>
    <w:p w14:paraId="3750288B" w14:textId="77777777" w:rsidR="002F331C" w:rsidRPr="002F331C" w:rsidRDefault="002F331C" w:rsidP="002F331C">
      <w:pPr>
        <w:widowControl w:val="0"/>
        <w:autoSpaceDE w:val="0"/>
        <w:autoSpaceDN w:val="0"/>
        <w:adjustRightInd w:val="0"/>
        <w:jc w:val="right"/>
        <w:outlineLvl w:val="1"/>
      </w:pPr>
      <w:bookmarkStart w:id="21" w:name="Par229"/>
      <w:bookmarkStart w:id="22" w:name="Par364"/>
      <w:bookmarkEnd w:id="21"/>
      <w:bookmarkEnd w:id="22"/>
      <w:r w:rsidRPr="002F331C">
        <w:lastRenderedPageBreak/>
        <w:t>Приложение 1</w:t>
      </w:r>
    </w:p>
    <w:p w14:paraId="19303F8E" w14:textId="77777777" w:rsidR="002F331C" w:rsidRPr="002F331C" w:rsidRDefault="002F331C" w:rsidP="002F331C">
      <w:pPr>
        <w:widowControl w:val="0"/>
        <w:autoSpaceDE w:val="0"/>
        <w:autoSpaceDN w:val="0"/>
        <w:adjustRightInd w:val="0"/>
        <w:jc w:val="right"/>
      </w:pPr>
      <w:r w:rsidRPr="002F331C">
        <w:t>к Положению</w:t>
      </w:r>
    </w:p>
    <w:p w14:paraId="6B02E301" w14:textId="77777777" w:rsidR="002F331C" w:rsidRPr="002F331C" w:rsidRDefault="002F331C" w:rsidP="002F331C">
      <w:pPr>
        <w:widowControl w:val="0"/>
        <w:autoSpaceDE w:val="0"/>
        <w:autoSpaceDN w:val="0"/>
        <w:adjustRightInd w:val="0"/>
        <w:jc w:val="right"/>
      </w:pPr>
      <w:r w:rsidRPr="002F331C">
        <w:t xml:space="preserve">о </w:t>
      </w:r>
      <w:r w:rsidR="00116B91">
        <w:t xml:space="preserve">размещении </w:t>
      </w:r>
      <w:r w:rsidRPr="002F331C">
        <w:t>нестационарных</w:t>
      </w:r>
      <w:r w:rsidR="002E28D8">
        <w:t xml:space="preserve"> торговых</w:t>
      </w:r>
      <w:r w:rsidRPr="002F331C">
        <w:t xml:space="preserve"> объектах </w:t>
      </w:r>
    </w:p>
    <w:p w14:paraId="68CB94F2" w14:textId="77777777" w:rsidR="00116B91" w:rsidRDefault="002F331C" w:rsidP="002F331C">
      <w:pPr>
        <w:widowControl w:val="0"/>
        <w:autoSpaceDE w:val="0"/>
        <w:autoSpaceDN w:val="0"/>
        <w:adjustRightInd w:val="0"/>
        <w:jc w:val="right"/>
      </w:pPr>
      <w:r w:rsidRPr="002F331C">
        <w:t>на территории рабочего поселка Кольцово</w:t>
      </w:r>
    </w:p>
    <w:p w14:paraId="651E0438" w14:textId="77777777" w:rsidR="002F331C" w:rsidRPr="002F331C" w:rsidRDefault="00116B91" w:rsidP="002F331C">
      <w:pPr>
        <w:widowControl w:val="0"/>
        <w:autoSpaceDE w:val="0"/>
        <w:autoSpaceDN w:val="0"/>
        <w:adjustRightInd w:val="0"/>
        <w:jc w:val="right"/>
      </w:pPr>
      <w:r>
        <w:t xml:space="preserve"> без предоставления земельных участков</w:t>
      </w:r>
    </w:p>
    <w:p w14:paraId="4B94BF4B" w14:textId="77777777" w:rsidR="002F331C" w:rsidRDefault="002F331C" w:rsidP="002F331C">
      <w:pPr>
        <w:widowControl w:val="0"/>
        <w:autoSpaceDE w:val="0"/>
        <w:autoSpaceDN w:val="0"/>
        <w:adjustRightInd w:val="0"/>
        <w:ind w:firstLine="540"/>
        <w:jc w:val="both"/>
      </w:pPr>
    </w:p>
    <w:p w14:paraId="247B901E" w14:textId="77777777" w:rsidR="008E7761" w:rsidRPr="002F331C" w:rsidRDefault="008E7761" w:rsidP="002F331C">
      <w:pPr>
        <w:widowControl w:val="0"/>
        <w:autoSpaceDE w:val="0"/>
        <w:autoSpaceDN w:val="0"/>
        <w:adjustRightInd w:val="0"/>
        <w:ind w:firstLine="540"/>
        <w:jc w:val="both"/>
      </w:pPr>
    </w:p>
    <w:p w14:paraId="335489A5" w14:textId="77777777" w:rsidR="00D9077E" w:rsidRPr="00D9077E" w:rsidRDefault="00D9077E" w:rsidP="00D9077E">
      <w:pPr>
        <w:widowControl w:val="0"/>
        <w:autoSpaceDE w:val="0"/>
        <w:autoSpaceDN w:val="0"/>
        <w:adjustRightInd w:val="0"/>
        <w:jc w:val="center"/>
        <w:rPr>
          <w:b/>
          <w:bCs/>
        </w:rPr>
      </w:pPr>
      <w:bookmarkStart w:id="23" w:name="Par369"/>
      <w:bookmarkEnd w:id="23"/>
      <w:r w:rsidRPr="00D9077E">
        <w:rPr>
          <w:b/>
          <w:bCs/>
        </w:rPr>
        <w:t>ДОГОВОР № _____________</w:t>
      </w:r>
    </w:p>
    <w:p w14:paraId="4D314200" w14:textId="77777777" w:rsidR="00D9077E" w:rsidRPr="00D9077E" w:rsidRDefault="00D9077E" w:rsidP="00D9077E">
      <w:pPr>
        <w:widowControl w:val="0"/>
        <w:autoSpaceDE w:val="0"/>
        <w:autoSpaceDN w:val="0"/>
        <w:adjustRightInd w:val="0"/>
        <w:jc w:val="center"/>
        <w:rPr>
          <w:b/>
          <w:bCs/>
        </w:rPr>
      </w:pPr>
      <w:r w:rsidRPr="00D9077E">
        <w:rPr>
          <w:b/>
          <w:bCs/>
        </w:rPr>
        <w:t>НА РАЗМЕЩЕНИЕ НЕСТАЦИОНАРНОГО ТОРГОВОГО ОБЪЕКТА</w:t>
      </w:r>
    </w:p>
    <w:p w14:paraId="75BDE9A4" w14:textId="77777777" w:rsidR="00D9077E" w:rsidRPr="00D9077E" w:rsidRDefault="00D9077E" w:rsidP="00D9077E">
      <w:pPr>
        <w:widowControl w:val="0"/>
        <w:autoSpaceDE w:val="0"/>
        <w:autoSpaceDN w:val="0"/>
        <w:adjustRightInd w:val="0"/>
        <w:jc w:val="center"/>
        <w:rPr>
          <w:b/>
          <w:bCs/>
        </w:rPr>
      </w:pPr>
      <w:r w:rsidRPr="00D9077E">
        <w:rPr>
          <w:b/>
          <w:bCs/>
        </w:rPr>
        <w:t>НА ТЕРРИТОРИИ РАБОЧЕГО ПОСЕЛКА КОЛЬЦОВО</w:t>
      </w:r>
    </w:p>
    <w:p w14:paraId="11B92B26" w14:textId="77777777" w:rsidR="00D9077E" w:rsidRPr="00D9077E" w:rsidRDefault="00D9077E" w:rsidP="00D9077E">
      <w:pPr>
        <w:widowControl w:val="0"/>
        <w:autoSpaceDE w:val="0"/>
        <w:autoSpaceDN w:val="0"/>
        <w:adjustRightInd w:val="0"/>
        <w:ind w:firstLine="540"/>
        <w:jc w:val="both"/>
      </w:pPr>
    </w:p>
    <w:p w14:paraId="07B8F9F2" w14:textId="77777777" w:rsidR="00D9077E" w:rsidRPr="00D9077E" w:rsidRDefault="00D9077E" w:rsidP="00D9077E">
      <w:pPr>
        <w:widowControl w:val="0"/>
        <w:autoSpaceDE w:val="0"/>
        <w:autoSpaceDN w:val="0"/>
        <w:adjustRightInd w:val="0"/>
      </w:pPr>
      <w:r w:rsidRPr="00D9077E">
        <w:t>р.п. Кольцово                                                                                    "___"___________20___</w:t>
      </w:r>
    </w:p>
    <w:p w14:paraId="5E5961AC" w14:textId="77777777" w:rsidR="00D9077E" w:rsidRPr="00D9077E" w:rsidRDefault="00D9077E" w:rsidP="00D9077E">
      <w:pPr>
        <w:widowControl w:val="0"/>
        <w:autoSpaceDE w:val="0"/>
        <w:autoSpaceDN w:val="0"/>
        <w:adjustRightInd w:val="0"/>
      </w:pPr>
    </w:p>
    <w:p w14:paraId="2604FC7F" w14:textId="77777777" w:rsidR="00D9077E" w:rsidRPr="00D9077E" w:rsidRDefault="00D9077E" w:rsidP="00D9077E">
      <w:pPr>
        <w:widowControl w:val="0"/>
        <w:autoSpaceDE w:val="0"/>
        <w:autoSpaceDN w:val="0"/>
        <w:adjustRightInd w:val="0"/>
        <w:ind w:firstLine="708"/>
        <w:jc w:val="both"/>
      </w:pPr>
      <w:r w:rsidRPr="00D9077E">
        <w:t>Администрация рабочего поселка Кольцово</w:t>
      </w:r>
      <w:r w:rsidR="000759CD" w:rsidRPr="000759CD">
        <w:t xml:space="preserve"> </w:t>
      </w:r>
      <w:r w:rsidR="000759CD" w:rsidRPr="00D9077E">
        <w:t>в лице Главы рабочего поселка Кольцово Красникова Николая Григорьевича действующего на основании Устава</w:t>
      </w:r>
      <w:r w:rsidRPr="00D9077E">
        <w:t xml:space="preserve">, в дальнейшем </w:t>
      </w:r>
      <w:r w:rsidR="000759CD" w:rsidRPr="00D9077E">
        <w:t xml:space="preserve">именуемая </w:t>
      </w:r>
      <w:r w:rsidR="000759CD">
        <w:t>«</w:t>
      </w:r>
      <w:r w:rsidRPr="00D9077E">
        <w:t>Администрация</w:t>
      </w:r>
      <w:r w:rsidR="000759CD">
        <w:t>»</w:t>
      </w:r>
      <w:r w:rsidRPr="00D9077E">
        <w:t xml:space="preserve">, с одной стороны, и _____________________________________________________________________________, , в лице _______________________ (должность при наличии) _________________________, действующего на основании __________________, с другой стороны, </w:t>
      </w:r>
      <w:r w:rsidR="000759CD" w:rsidRPr="00D9077E">
        <w:t xml:space="preserve">в дальнейшем именуемый </w:t>
      </w:r>
      <w:r w:rsidR="000759CD">
        <w:t>«</w:t>
      </w:r>
      <w:r w:rsidR="000759CD" w:rsidRPr="00D9077E">
        <w:t>Владелец</w:t>
      </w:r>
      <w:r w:rsidR="000759CD">
        <w:t>»,</w:t>
      </w:r>
      <w:r w:rsidR="000759CD" w:rsidRPr="00D9077E">
        <w:t xml:space="preserve"> </w:t>
      </w:r>
      <w:r w:rsidR="000759CD">
        <w:t>совместно</w:t>
      </w:r>
      <w:r w:rsidRPr="00D9077E">
        <w:t xml:space="preserve"> именуемые </w:t>
      </w:r>
      <w:r w:rsidR="000759CD">
        <w:t>«</w:t>
      </w:r>
      <w:r w:rsidRPr="00D9077E">
        <w:t>Стороны</w:t>
      </w:r>
      <w:r w:rsidR="000759CD">
        <w:t>»</w:t>
      </w:r>
      <w:r w:rsidRPr="00D9077E">
        <w:t>, заключили настоящий договор о нижеследующем:</w:t>
      </w:r>
    </w:p>
    <w:p w14:paraId="28575507" w14:textId="77777777" w:rsidR="00D9077E" w:rsidRPr="00D9077E" w:rsidRDefault="00D9077E" w:rsidP="00D9077E">
      <w:pPr>
        <w:widowControl w:val="0"/>
        <w:autoSpaceDE w:val="0"/>
        <w:autoSpaceDN w:val="0"/>
        <w:adjustRightInd w:val="0"/>
        <w:ind w:firstLine="540"/>
        <w:jc w:val="both"/>
      </w:pPr>
    </w:p>
    <w:p w14:paraId="3965AC8F" w14:textId="77777777" w:rsidR="00D9077E" w:rsidRPr="00D9077E" w:rsidRDefault="00D9077E" w:rsidP="00D9077E">
      <w:pPr>
        <w:widowControl w:val="0"/>
        <w:autoSpaceDE w:val="0"/>
        <w:autoSpaceDN w:val="0"/>
        <w:adjustRightInd w:val="0"/>
        <w:jc w:val="center"/>
        <w:outlineLvl w:val="1"/>
        <w:rPr>
          <w:b/>
        </w:rPr>
      </w:pPr>
      <w:bookmarkStart w:id="24" w:name="Par56"/>
      <w:bookmarkEnd w:id="24"/>
      <w:r w:rsidRPr="00D9077E">
        <w:rPr>
          <w:b/>
        </w:rPr>
        <w:t>I. Предмет договора</w:t>
      </w:r>
    </w:p>
    <w:p w14:paraId="0C99BA93" w14:textId="77777777" w:rsidR="00D9077E" w:rsidRPr="00D9077E" w:rsidRDefault="00D9077E" w:rsidP="00D9077E">
      <w:pPr>
        <w:widowControl w:val="0"/>
        <w:autoSpaceDE w:val="0"/>
        <w:autoSpaceDN w:val="0"/>
        <w:adjustRightInd w:val="0"/>
        <w:ind w:firstLine="708"/>
        <w:jc w:val="both"/>
      </w:pPr>
      <w:r w:rsidRPr="00D9077E">
        <w:t xml:space="preserve">1.1. Администрация предоставляет Владельцу право на размещение нестационарного торгового объекта (далее - Объект): </w:t>
      </w:r>
      <w:r w:rsidRPr="00D9077E">
        <w:rPr>
          <w:i/>
        </w:rPr>
        <w:t>вид</w:t>
      </w:r>
      <w:r w:rsidRPr="00D9077E">
        <w:t xml:space="preserve">: _____________________; </w:t>
      </w:r>
      <w:r w:rsidRPr="00D9077E">
        <w:rPr>
          <w:i/>
        </w:rPr>
        <w:t>адресные ориентиры</w:t>
      </w:r>
      <w:r w:rsidRPr="00D9077E">
        <w:t xml:space="preserve">: ____________________________________________________; </w:t>
      </w:r>
      <w:r w:rsidRPr="00D9077E">
        <w:rPr>
          <w:i/>
        </w:rPr>
        <w:t>площадь (кв. м)</w:t>
      </w:r>
      <w:r w:rsidRPr="00D9077E">
        <w:t xml:space="preserve">: ____________; </w:t>
      </w:r>
      <w:r w:rsidRPr="00D9077E">
        <w:rPr>
          <w:i/>
        </w:rPr>
        <w:t xml:space="preserve">специализация: </w:t>
      </w:r>
      <w:r w:rsidRPr="00D9077E">
        <w:t xml:space="preserve">____________________________________. </w:t>
      </w:r>
    </w:p>
    <w:p w14:paraId="00975DF7" w14:textId="77777777" w:rsidR="00D9077E" w:rsidRPr="00D9077E" w:rsidRDefault="00D9077E" w:rsidP="000759CD">
      <w:pPr>
        <w:ind w:firstLine="709"/>
        <w:jc w:val="both"/>
        <w:rPr>
          <w:sz w:val="28"/>
          <w:szCs w:val="28"/>
        </w:rPr>
      </w:pPr>
      <w:r w:rsidRPr="00D9077E">
        <w:t xml:space="preserve">Место размещения Объекта предусмотрено в </w:t>
      </w:r>
      <w:hyperlink r:id="rId10" w:history="1">
        <w:r w:rsidR="000759CD">
          <w:t>С</w:t>
        </w:r>
        <w:r w:rsidRPr="00D9077E">
          <w:t>хеме</w:t>
        </w:r>
      </w:hyperlink>
      <w:r w:rsidRPr="00D9077E">
        <w:t xml:space="preserve"> размещения нестационарных торговых объектов на территории рабочего поселка Кольцово, согласно Приложению </w:t>
      </w:r>
      <w:r w:rsidR="000759CD">
        <w:t>2</w:t>
      </w:r>
      <w:r w:rsidRPr="00D9077E">
        <w:t xml:space="preserve"> к настоящему договору, утвержденной постановлением администрации рабочего поселка Кольцово «Об утверждении схемы</w:t>
      </w:r>
      <w:r w:rsidRPr="00D9077E">
        <w:rPr>
          <w:sz w:val="28"/>
          <w:szCs w:val="28"/>
        </w:rPr>
        <w:t xml:space="preserve"> </w:t>
      </w:r>
      <w:r w:rsidRPr="00D9077E">
        <w:t>размещения нестационарных торговых объектов на территории рабочего поселка Кольцово» от 22 сентября 2014 № 1000  (далее - Схема), под учетным номером __________.</w:t>
      </w:r>
    </w:p>
    <w:p w14:paraId="49FC87EC" w14:textId="0677B283" w:rsidR="00D9077E" w:rsidRPr="00D9077E" w:rsidRDefault="00D9077E" w:rsidP="00D9077E">
      <w:pPr>
        <w:widowControl w:val="0"/>
        <w:autoSpaceDE w:val="0"/>
        <w:autoSpaceDN w:val="0"/>
        <w:adjustRightInd w:val="0"/>
        <w:ind w:firstLine="708"/>
        <w:jc w:val="both"/>
      </w:pPr>
      <w:r w:rsidRPr="00D9077E">
        <w:t xml:space="preserve">1.2. Владелец вносит плату за </w:t>
      </w:r>
      <w:r w:rsidR="00913639">
        <w:t xml:space="preserve">право </w:t>
      </w:r>
      <w:r w:rsidRPr="00D9077E">
        <w:t>размещени</w:t>
      </w:r>
      <w:r w:rsidR="00913639">
        <w:t>я</w:t>
      </w:r>
      <w:r w:rsidRPr="00D9077E">
        <w:t xml:space="preserve"> Объекта в порядке, установленном </w:t>
      </w:r>
      <w:hyperlink r:id="rId11" w:anchor="Par81" w:history="1">
        <w:r w:rsidRPr="00D9077E">
          <w:t>разделом III</w:t>
        </w:r>
      </w:hyperlink>
      <w:r w:rsidRPr="00D9077E">
        <w:t xml:space="preserve"> настоящего договора.</w:t>
      </w:r>
    </w:p>
    <w:p w14:paraId="77F7559A" w14:textId="77777777" w:rsidR="00D9077E" w:rsidRPr="00D9077E" w:rsidRDefault="00D9077E" w:rsidP="00D9077E">
      <w:pPr>
        <w:widowControl w:val="0"/>
        <w:autoSpaceDE w:val="0"/>
        <w:autoSpaceDN w:val="0"/>
        <w:adjustRightInd w:val="0"/>
        <w:ind w:firstLine="540"/>
        <w:jc w:val="both"/>
      </w:pPr>
    </w:p>
    <w:p w14:paraId="669BFDB0" w14:textId="77777777" w:rsidR="00D9077E" w:rsidRPr="00D9077E" w:rsidRDefault="00D9077E" w:rsidP="00D9077E">
      <w:pPr>
        <w:widowControl w:val="0"/>
        <w:autoSpaceDE w:val="0"/>
        <w:autoSpaceDN w:val="0"/>
        <w:adjustRightInd w:val="0"/>
        <w:jc w:val="center"/>
        <w:outlineLvl w:val="1"/>
        <w:rPr>
          <w:b/>
        </w:rPr>
      </w:pPr>
      <w:bookmarkStart w:id="25" w:name="Par73"/>
      <w:bookmarkEnd w:id="25"/>
      <w:r w:rsidRPr="00D9077E">
        <w:rPr>
          <w:b/>
        </w:rPr>
        <w:t>II. Срок действия договора</w:t>
      </w:r>
    </w:p>
    <w:p w14:paraId="096035D0" w14:textId="77777777" w:rsidR="00D9077E" w:rsidRPr="00D9077E" w:rsidRDefault="00D9077E" w:rsidP="00D9077E">
      <w:pPr>
        <w:widowControl w:val="0"/>
        <w:autoSpaceDE w:val="0"/>
        <w:autoSpaceDN w:val="0"/>
        <w:adjustRightInd w:val="0"/>
        <w:ind w:firstLine="540"/>
        <w:jc w:val="both"/>
      </w:pPr>
      <w:r w:rsidRPr="00D9077E">
        <w:t>2.1. Договор вступает в силу со дня подписания Сторонами и действует до _______________, а в части исполнения обязательств по оплате и демонтажу Объекта - до их полного исполнения.</w:t>
      </w:r>
    </w:p>
    <w:p w14:paraId="4AFD1D1E" w14:textId="77777777" w:rsidR="00D9077E" w:rsidRPr="00D9077E" w:rsidRDefault="00D9077E" w:rsidP="00D9077E">
      <w:pPr>
        <w:widowControl w:val="0"/>
        <w:autoSpaceDE w:val="0"/>
        <w:autoSpaceDN w:val="0"/>
        <w:adjustRightInd w:val="0"/>
        <w:ind w:firstLine="540"/>
        <w:jc w:val="both"/>
      </w:pPr>
      <w:bookmarkStart w:id="26" w:name="Par76"/>
      <w:bookmarkEnd w:id="26"/>
      <w:r w:rsidRPr="00D9077E">
        <w:t xml:space="preserve">2.2. По истечении срока, указанного в </w:t>
      </w:r>
      <w:hyperlink r:id="rId12" w:anchor="Par75" w:history="1">
        <w:r w:rsidRPr="00D9077E">
          <w:t>пункте 2.1</w:t>
        </w:r>
      </w:hyperlink>
      <w:r w:rsidRPr="00D9077E">
        <w:t xml:space="preserve">. настоящего договора, Владелец имеет преимущественное право перед другими лицами на заключение договора на новый срок (далее - преимущественное право) при условии, что место размещения Объекта включено в действующую </w:t>
      </w:r>
      <w:hyperlink r:id="rId13" w:history="1">
        <w:r w:rsidRPr="00D9077E">
          <w:t>Схему</w:t>
        </w:r>
      </w:hyperlink>
      <w:r w:rsidRPr="00D9077E">
        <w:t>, а также при отсутствия задолженности по договору в течение срока действия и нарушений законодательства Российской Федерации, Новосибирской области, правовых актов администрации рабочего поселка Кольцово в области торговой деятельности.</w:t>
      </w:r>
    </w:p>
    <w:p w14:paraId="6B52D659" w14:textId="77777777" w:rsidR="00D9077E" w:rsidRPr="00D9077E" w:rsidRDefault="00D9077E" w:rsidP="00D9077E">
      <w:pPr>
        <w:widowControl w:val="0"/>
        <w:autoSpaceDE w:val="0"/>
        <w:autoSpaceDN w:val="0"/>
        <w:adjustRightInd w:val="0"/>
        <w:outlineLvl w:val="1"/>
        <w:rPr>
          <w:b/>
        </w:rPr>
      </w:pPr>
    </w:p>
    <w:p w14:paraId="63F5F4FD" w14:textId="77777777" w:rsidR="00D9077E" w:rsidRPr="00D9077E" w:rsidRDefault="00D9077E" w:rsidP="00D9077E">
      <w:pPr>
        <w:widowControl w:val="0"/>
        <w:autoSpaceDE w:val="0"/>
        <w:autoSpaceDN w:val="0"/>
        <w:adjustRightInd w:val="0"/>
        <w:jc w:val="center"/>
        <w:outlineLvl w:val="1"/>
        <w:rPr>
          <w:b/>
        </w:rPr>
      </w:pPr>
      <w:r w:rsidRPr="00D9077E">
        <w:rPr>
          <w:b/>
        </w:rPr>
        <w:t>III. Плата за размещение Объекта и порядок расчетов</w:t>
      </w:r>
    </w:p>
    <w:p w14:paraId="6DC47409" w14:textId="78FEB4D0" w:rsidR="00D9077E" w:rsidRPr="00D9077E" w:rsidRDefault="00D9077E" w:rsidP="00D9077E">
      <w:pPr>
        <w:widowControl w:val="0"/>
        <w:autoSpaceDE w:val="0"/>
        <w:autoSpaceDN w:val="0"/>
        <w:adjustRightInd w:val="0"/>
        <w:ind w:firstLine="540"/>
        <w:jc w:val="both"/>
      </w:pPr>
      <w:r w:rsidRPr="00D9077E">
        <w:t>3.1. Плата за</w:t>
      </w:r>
      <w:r w:rsidR="00913639">
        <w:t xml:space="preserve"> право </w:t>
      </w:r>
      <w:r w:rsidRPr="00D9077E">
        <w:t>размещени</w:t>
      </w:r>
      <w:r w:rsidR="00913639">
        <w:t>я</w:t>
      </w:r>
      <w:r w:rsidRPr="00D9077E">
        <w:t xml:space="preserve"> Объекта (далее - плата) составляет ________________(______________________ ) рублей ________ копеек в год.</w:t>
      </w:r>
    </w:p>
    <w:p w14:paraId="24A46D37" w14:textId="77777777" w:rsidR="00D9077E" w:rsidRPr="00D9077E" w:rsidRDefault="00D9077E" w:rsidP="00D9077E">
      <w:pPr>
        <w:widowControl w:val="0"/>
        <w:autoSpaceDE w:val="0"/>
        <w:autoSpaceDN w:val="0"/>
        <w:adjustRightInd w:val="0"/>
        <w:ind w:firstLine="540"/>
        <w:jc w:val="both"/>
      </w:pPr>
      <w:r w:rsidRPr="00D9077E">
        <w:t>Плата определятся в соответствии</w:t>
      </w:r>
      <w:r w:rsidR="004D3338">
        <w:t xml:space="preserve"> с</w:t>
      </w:r>
      <w:r w:rsidRPr="00D9077E">
        <w:t xml:space="preserve"> </w:t>
      </w:r>
      <w:r w:rsidR="00FE7702">
        <w:t xml:space="preserve">методикой определения </w:t>
      </w:r>
      <w:r w:rsidR="00B00E51">
        <w:t>начальной</w:t>
      </w:r>
      <w:r w:rsidR="00FE7702">
        <w:t xml:space="preserve"> цены за право размещения </w:t>
      </w:r>
      <w:r w:rsidRPr="00D9077E">
        <w:t>нестационарн</w:t>
      </w:r>
      <w:r w:rsidR="00FE7702">
        <w:t>ого</w:t>
      </w:r>
      <w:r w:rsidRPr="00D9077E">
        <w:t xml:space="preserve"> торгов</w:t>
      </w:r>
      <w:r w:rsidR="00FE7702">
        <w:t>ого</w:t>
      </w:r>
      <w:r w:rsidRPr="00D9077E">
        <w:t xml:space="preserve"> объект</w:t>
      </w:r>
      <w:r w:rsidR="00FE7702">
        <w:t>а</w:t>
      </w:r>
      <w:r w:rsidRPr="00D9077E">
        <w:t xml:space="preserve"> на территории рабочего поселка Кольцово</w:t>
      </w:r>
      <w:r w:rsidR="00FE7702">
        <w:t>, утвержденной постановлением администрации рабочего поселка Кольцово от ____ от ____</w:t>
      </w:r>
      <w:r w:rsidR="00B00E51">
        <w:t xml:space="preserve"> и итогами конкурсных процедур на право размещения нестационарного </w:t>
      </w:r>
      <w:r w:rsidR="00B00E51">
        <w:lastRenderedPageBreak/>
        <w:t>торгового объекта</w:t>
      </w:r>
      <w:r w:rsidR="00FE7702">
        <w:t>.</w:t>
      </w:r>
    </w:p>
    <w:p w14:paraId="52FE98D7" w14:textId="77777777" w:rsidR="00D9077E" w:rsidRPr="00D9077E" w:rsidRDefault="00D9077E" w:rsidP="00D9077E">
      <w:pPr>
        <w:widowControl w:val="0"/>
        <w:autoSpaceDE w:val="0"/>
        <w:autoSpaceDN w:val="0"/>
        <w:adjustRightInd w:val="0"/>
        <w:ind w:firstLine="540"/>
        <w:jc w:val="both"/>
      </w:pPr>
      <w:bookmarkStart w:id="27" w:name="Par85"/>
      <w:bookmarkEnd w:id="27"/>
      <w:r w:rsidRPr="00D9077E">
        <w:t>3.2. Владелец вносит плату:</w:t>
      </w:r>
    </w:p>
    <w:p w14:paraId="0C3A6359" w14:textId="77777777" w:rsidR="00D9077E" w:rsidRPr="00D9077E" w:rsidRDefault="00D9077E" w:rsidP="00D9077E">
      <w:pPr>
        <w:widowControl w:val="0"/>
        <w:autoSpaceDE w:val="0"/>
        <w:autoSpaceDN w:val="0"/>
        <w:adjustRightInd w:val="0"/>
        <w:ind w:firstLine="540"/>
        <w:jc w:val="both"/>
      </w:pPr>
      <w:r w:rsidRPr="00D9077E">
        <w:t xml:space="preserve">3.2.1. </w:t>
      </w:r>
      <w:bookmarkStart w:id="28" w:name="_Hlk52457997"/>
      <w:r w:rsidRPr="00D9077E">
        <w:t xml:space="preserve">Для </w:t>
      </w:r>
      <w:r w:rsidR="00434E1C">
        <w:t>договоров, заключенных на срок до 1 года</w:t>
      </w:r>
      <w:bookmarkEnd w:id="28"/>
      <w:r w:rsidRPr="00D9077E">
        <w:t xml:space="preserve"> </w:t>
      </w:r>
      <w:r w:rsidR="00434E1C">
        <w:t xml:space="preserve">включительно </w:t>
      </w:r>
      <w:r w:rsidRPr="00D9077E">
        <w:t xml:space="preserve">- за весь срок действия договора, указанный в </w:t>
      </w:r>
      <w:hyperlink r:id="rId14" w:anchor="Par75" w:history="1">
        <w:r w:rsidRPr="00D9077E">
          <w:t>пункте 2.1</w:t>
        </w:r>
      </w:hyperlink>
      <w:r w:rsidRPr="00D9077E">
        <w:t>. договора, не позднее 15 дней со дня заключения настоящего договора;</w:t>
      </w:r>
    </w:p>
    <w:p w14:paraId="37020EBF" w14:textId="77777777" w:rsidR="00D9077E" w:rsidRPr="00D9077E" w:rsidRDefault="00D9077E" w:rsidP="00D9077E">
      <w:pPr>
        <w:widowControl w:val="0"/>
        <w:autoSpaceDE w:val="0"/>
        <w:autoSpaceDN w:val="0"/>
        <w:adjustRightInd w:val="0"/>
        <w:ind w:firstLine="540"/>
        <w:jc w:val="both"/>
      </w:pPr>
      <w:r w:rsidRPr="00D9077E">
        <w:t xml:space="preserve">3.2.2. </w:t>
      </w:r>
      <w:r w:rsidR="00434E1C" w:rsidRPr="00434E1C">
        <w:t xml:space="preserve">Для договоров, заключенных на срок </w:t>
      </w:r>
      <w:r w:rsidR="00434E1C">
        <w:t>более</w:t>
      </w:r>
      <w:r w:rsidR="00434E1C" w:rsidRPr="00434E1C">
        <w:t xml:space="preserve"> 1 года</w:t>
      </w:r>
      <w:r w:rsidR="00434E1C">
        <w:t xml:space="preserve"> - е</w:t>
      </w:r>
      <w:r w:rsidR="00434E1C" w:rsidRPr="00D9077E">
        <w:t>жеквартальными равными платежами не позднее 10 числа месяца, следующего за отчетным периодом</w:t>
      </w:r>
    </w:p>
    <w:p w14:paraId="64FC7ED1" w14:textId="77777777" w:rsidR="00D9077E" w:rsidRPr="00D9077E" w:rsidRDefault="00D9077E" w:rsidP="00D9077E">
      <w:pPr>
        <w:widowControl w:val="0"/>
        <w:autoSpaceDE w:val="0"/>
        <w:autoSpaceDN w:val="0"/>
        <w:adjustRightInd w:val="0"/>
        <w:ind w:firstLine="540"/>
        <w:jc w:val="both"/>
      </w:pPr>
      <w:bookmarkStart w:id="29" w:name="Par88"/>
      <w:bookmarkStart w:id="30" w:name="Par91"/>
      <w:bookmarkEnd w:id="29"/>
      <w:bookmarkEnd w:id="30"/>
      <w:r w:rsidRPr="00D9077E">
        <w:t>3.3. Плата вносится путем безналичного перечисления денежных средств на счет Администрации. Днем внесения платы является день ее поступления на счет Администрации.</w:t>
      </w:r>
    </w:p>
    <w:p w14:paraId="4599F211" w14:textId="77777777" w:rsidR="00D9077E" w:rsidRPr="00D9077E" w:rsidRDefault="00D9077E" w:rsidP="00434E1C">
      <w:pPr>
        <w:widowControl w:val="0"/>
        <w:autoSpaceDE w:val="0"/>
        <w:autoSpaceDN w:val="0"/>
        <w:adjustRightInd w:val="0"/>
        <w:ind w:firstLine="540"/>
        <w:jc w:val="both"/>
      </w:pPr>
      <w:bookmarkStart w:id="31" w:name="Par95"/>
      <w:bookmarkEnd w:id="31"/>
      <w:r w:rsidRPr="00D9077E">
        <w:t>3.4. Пересмотр размер платы в одностороннем порядке по требованию Администрации осуществляется</w:t>
      </w:r>
      <w:r w:rsidR="00434E1C">
        <w:t xml:space="preserve"> в</w:t>
      </w:r>
      <w:r w:rsidRPr="00D9077E">
        <w:t xml:space="preserve"> соответствии с указанным в федеральном законе о федеральном бюджете на очередной год и плановый период уровнем инфляции – ежегодно, но не ранее чем через год после заключения договора на размещение,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 годом, в который заключен указанный договор на размещение.</w:t>
      </w:r>
    </w:p>
    <w:p w14:paraId="3DE83D5C" w14:textId="77777777" w:rsidR="00D9077E" w:rsidRPr="00D9077E" w:rsidRDefault="00D9077E" w:rsidP="00D9077E">
      <w:pPr>
        <w:widowControl w:val="0"/>
        <w:autoSpaceDE w:val="0"/>
        <w:autoSpaceDN w:val="0"/>
        <w:adjustRightInd w:val="0"/>
        <w:ind w:firstLine="540"/>
        <w:jc w:val="both"/>
      </w:pPr>
      <w:r w:rsidRPr="00D9077E">
        <w:t>3.5. Измененный размер платы доводится до Владельца Администрацией письменным сообщением по адресу, указанному в юридических реквизитах Владельца, или вручается Владельцу под роспись, без оформления этих изменений дополнительным соглашением к Договору.</w:t>
      </w:r>
    </w:p>
    <w:p w14:paraId="1186BB55" w14:textId="77777777" w:rsidR="00D9077E" w:rsidRPr="00D9077E" w:rsidRDefault="00D9077E" w:rsidP="00D9077E">
      <w:pPr>
        <w:widowControl w:val="0"/>
        <w:autoSpaceDE w:val="0"/>
        <w:autoSpaceDN w:val="0"/>
        <w:adjustRightInd w:val="0"/>
        <w:ind w:firstLine="540"/>
        <w:jc w:val="both"/>
      </w:pPr>
    </w:p>
    <w:p w14:paraId="78CD553C" w14:textId="77777777" w:rsidR="00D9077E" w:rsidRPr="00D9077E" w:rsidRDefault="00D9077E" w:rsidP="00D9077E">
      <w:pPr>
        <w:widowControl w:val="0"/>
        <w:autoSpaceDE w:val="0"/>
        <w:autoSpaceDN w:val="0"/>
        <w:adjustRightInd w:val="0"/>
        <w:jc w:val="center"/>
        <w:outlineLvl w:val="1"/>
        <w:rPr>
          <w:b/>
        </w:rPr>
      </w:pPr>
      <w:r w:rsidRPr="00D9077E">
        <w:rPr>
          <w:b/>
        </w:rPr>
        <w:t>IV. Права и обязанности Сторон</w:t>
      </w:r>
    </w:p>
    <w:p w14:paraId="784BE930" w14:textId="77777777" w:rsidR="00D9077E" w:rsidRPr="00D9077E" w:rsidRDefault="00D9077E" w:rsidP="00D9077E">
      <w:pPr>
        <w:widowControl w:val="0"/>
        <w:autoSpaceDE w:val="0"/>
        <w:autoSpaceDN w:val="0"/>
        <w:adjustRightInd w:val="0"/>
        <w:ind w:firstLine="540"/>
        <w:jc w:val="both"/>
      </w:pPr>
      <w:r w:rsidRPr="00D9077E">
        <w:t>4.1. Владелец вправе:</w:t>
      </w:r>
    </w:p>
    <w:p w14:paraId="133DC329" w14:textId="77777777" w:rsidR="00434E1C" w:rsidRDefault="00D9077E" w:rsidP="00D9077E">
      <w:pPr>
        <w:autoSpaceDE w:val="0"/>
        <w:autoSpaceDN w:val="0"/>
        <w:adjustRightInd w:val="0"/>
        <w:ind w:firstLine="540"/>
        <w:jc w:val="both"/>
      </w:pPr>
      <w:r w:rsidRPr="00D9077E">
        <w:t xml:space="preserve">4.1.1. Разместить Объект в соответствии с </w:t>
      </w:r>
      <w:hyperlink w:anchor="Par35" w:history="1">
        <w:r w:rsidRPr="00D9077E">
          <w:t>пунктом 1.1</w:t>
        </w:r>
      </w:hyperlink>
      <w:r w:rsidRPr="00D9077E">
        <w:t xml:space="preserve"> настоящего договора</w:t>
      </w:r>
      <w:r w:rsidR="00434E1C">
        <w:t>.</w:t>
      </w:r>
    </w:p>
    <w:p w14:paraId="4374C4F3" w14:textId="77777777" w:rsidR="00D9077E" w:rsidRPr="00D9077E" w:rsidRDefault="00D9077E" w:rsidP="00D9077E">
      <w:pPr>
        <w:autoSpaceDE w:val="0"/>
        <w:autoSpaceDN w:val="0"/>
        <w:adjustRightInd w:val="0"/>
        <w:ind w:firstLine="540"/>
        <w:jc w:val="both"/>
      </w:pPr>
      <w:r w:rsidRPr="00D9077E">
        <w:t>4.1.2. Использовать Объект в целях, предусмотренных конкурсной документацией и настоящим договором в соответствии с требованиями действующего законодательства Российской Федерации.</w:t>
      </w:r>
    </w:p>
    <w:p w14:paraId="71B47BEF" w14:textId="77777777" w:rsidR="00D9077E" w:rsidRPr="00D9077E" w:rsidRDefault="00D9077E" w:rsidP="00D9077E">
      <w:pPr>
        <w:autoSpaceDE w:val="0"/>
        <w:autoSpaceDN w:val="0"/>
        <w:adjustRightInd w:val="0"/>
        <w:ind w:firstLine="540"/>
        <w:jc w:val="both"/>
      </w:pPr>
      <w:r w:rsidRPr="00D9077E">
        <w:t>4.2. Владелец обязан:</w:t>
      </w:r>
    </w:p>
    <w:p w14:paraId="340381FA" w14:textId="77777777" w:rsidR="00D9077E" w:rsidRPr="00D9077E" w:rsidRDefault="00D9077E" w:rsidP="00D9077E">
      <w:pPr>
        <w:autoSpaceDE w:val="0"/>
        <w:autoSpaceDN w:val="0"/>
        <w:adjustRightInd w:val="0"/>
        <w:ind w:firstLine="540"/>
        <w:jc w:val="both"/>
      </w:pPr>
      <w:r w:rsidRPr="00D9077E">
        <w:t>4.2.</w:t>
      </w:r>
      <w:r w:rsidR="003B5AFC">
        <w:t>1</w:t>
      </w:r>
      <w:r w:rsidRPr="00D9077E">
        <w:t>. Своевременно вносить плату за размещение Объекта.</w:t>
      </w:r>
    </w:p>
    <w:p w14:paraId="059E1AEE" w14:textId="77777777" w:rsidR="00D9077E" w:rsidRPr="00D9077E" w:rsidRDefault="00D9077E" w:rsidP="00D9077E">
      <w:pPr>
        <w:autoSpaceDE w:val="0"/>
        <w:autoSpaceDN w:val="0"/>
        <w:adjustRightInd w:val="0"/>
        <w:ind w:firstLine="540"/>
        <w:jc w:val="both"/>
      </w:pPr>
      <w:bookmarkStart w:id="32" w:name="Par54"/>
      <w:bookmarkEnd w:id="32"/>
      <w:r w:rsidRPr="00D9077E">
        <w:t>4.2.</w:t>
      </w:r>
      <w:r w:rsidR="003B5AFC">
        <w:t>2</w:t>
      </w:r>
      <w:r w:rsidRPr="00D9077E">
        <w:t>. Сохранять вид и специализацию, местоположение и размеры Объекта в течение установленного периода размещения Объекта.</w:t>
      </w:r>
    </w:p>
    <w:p w14:paraId="1D7BDE66" w14:textId="77777777" w:rsidR="00D9077E" w:rsidRPr="00D9077E" w:rsidRDefault="00D9077E" w:rsidP="00D9077E">
      <w:pPr>
        <w:autoSpaceDE w:val="0"/>
        <w:autoSpaceDN w:val="0"/>
        <w:adjustRightInd w:val="0"/>
        <w:ind w:firstLine="540"/>
        <w:jc w:val="both"/>
      </w:pPr>
      <w:r w:rsidRPr="00D9077E">
        <w:t>4.2.</w:t>
      </w:r>
      <w:r w:rsidR="003B5AFC">
        <w:t>3</w:t>
      </w:r>
      <w:r w:rsidRPr="00D9077E">
        <w:t>. Обеспечивать функционирование Объекта в соответствии с требованиями настоящего договора</w:t>
      </w:r>
      <w:r w:rsidR="003B5AFC">
        <w:t xml:space="preserve"> </w:t>
      </w:r>
      <w:r w:rsidRPr="00D9077E">
        <w:t>и требованиями действующего законодательства Российской Федерации, в том числе в сфере розничной продажи алкогольной продукции и табачных изделий.</w:t>
      </w:r>
    </w:p>
    <w:p w14:paraId="340FC2E7" w14:textId="77777777" w:rsidR="00D9077E" w:rsidRPr="00D9077E" w:rsidRDefault="00D9077E" w:rsidP="00D9077E">
      <w:pPr>
        <w:autoSpaceDE w:val="0"/>
        <w:autoSpaceDN w:val="0"/>
        <w:adjustRightInd w:val="0"/>
        <w:ind w:firstLine="540"/>
        <w:jc w:val="both"/>
      </w:pPr>
      <w:r w:rsidRPr="00D9077E">
        <w:t>4.2.</w:t>
      </w:r>
      <w:r w:rsidR="003B5AFC">
        <w:t>4</w:t>
      </w:r>
      <w:r w:rsidRPr="00D9077E">
        <w:t>. Установить Объект на твердый вид покрытия, обеспечив урнами.</w:t>
      </w:r>
    </w:p>
    <w:p w14:paraId="5BB4D535" w14:textId="77777777" w:rsidR="00D9077E" w:rsidRPr="00D9077E" w:rsidRDefault="00D9077E" w:rsidP="00D9077E">
      <w:pPr>
        <w:autoSpaceDE w:val="0"/>
        <w:autoSpaceDN w:val="0"/>
        <w:adjustRightInd w:val="0"/>
        <w:ind w:firstLine="540"/>
        <w:jc w:val="both"/>
      </w:pPr>
      <w:r w:rsidRPr="00D9077E">
        <w:t>4.2.</w:t>
      </w:r>
      <w:r w:rsidR="003B5AFC">
        <w:t>5</w:t>
      </w:r>
      <w:r w:rsidRPr="00D9077E">
        <w:t>. Перед началом деятельности согласовать рекламно-информационное оформление объекта (вывеска), проект благоустройства в установленном порядке и произвести работы в соответствии с согласованным проектом благоустройства прилегающей к Объекту территории.</w:t>
      </w:r>
    </w:p>
    <w:p w14:paraId="4364426C" w14:textId="77777777" w:rsidR="00D9077E" w:rsidRPr="00D9077E" w:rsidRDefault="00D9077E" w:rsidP="00D9077E">
      <w:pPr>
        <w:autoSpaceDE w:val="0"/>
        <w:autoSpaceDN w:val="0"/>
        <w:adjustRightInd w:val="0"/>
        <w:ind w:firstLine="540"/>
        <w:jc w:val="both"/>
      </w:pPr>
      <w:r w:rsidRPr="00D9077E">
        <w:t>4.2.</w:t>
      </w:r>
      <w:r w:rsidR="003B5AFC">
        <w:t>6</w:t>
      </w:r>
      <w:r w:rsidRPr="00D9077E">
        <w:t>. Обеспечить подход к Объекту (пешеходная дорожка, площадка перед фасадом) твердым покрытием (АБП, брусчатка, плитка).</w:t>
      </w:r>
    </w:p>
    <w:p w14:paraId="7854FFD9" w14:textId="77777777" w:rsidR="003B5AFC" w:rsidRDefault="00D9077E" w:rsidP="00D9077E">
      <w:pPr>
        <w:autoSpaceDE w:val="0"/>
        <w:autoSpaceDN w:val="0"/>
        <w:adjustRightInd w:val="0"/>
        <w:ind w:firstLine="540"/>
        <w:jc w:val="both"/>
      </w:pPr>
      <w:r w:rsidRPr="00D9077E">
        <w:t>4.2.</w:t>
      </w:r>
      <w:r w:rsidR="003B5AFC">
        <w:t>7</w:t>
      </w:r>
      <w:r w:rsidRPr="00D9077E">
        <w:t>. Обеспечить функциональные и качественные характеристики услуг, предусмотренные настоящим договором, а также сохранение внешнего вида и оформления Объекта в течение всего срока действия настоящего договора</w:t>
      </w:r>
      <w:r w:rsidR="003B5AFC">
        <w:t>.</w:t>
      </w:r>
    </w:p>
    <w:p w14:paraId="6FE82722" w14:textId="77777777" w:rsidR="00D9077E" w:rsidRPr="00D9077E" w:rsidRDefault="00D9077E" w:rsidP="00D9077E">
      <w:pPr>
        <w:autoSpaceDE w:val="0"/>
        <w:autoSpaceDN w:val="0"/>
        <w:adjustRightInd w:val="0"/>
        <w:ind w:firstLine="540"/>
        <w:jc w:val="both"/>
      </w:pPr>
      <w:r w:rsidRPr="00D9077E">
        <w:t>4.2.</w:t>
      </w:r>
      <w:r w:rsidR="003B5AFC">
        <w:t>8</w:t>
      </w:r>
      <w:r w:rsidRPr="00D9077E">
        <w:t>. Обеспечить соблюдение санитарных норм и правил.</w:t>
      </w:r>
    </w:p>
    <w:p w14:paraId="38323492" w14:textId="77777777" w:rsidR="00D9077E" w:rsidRPr="00D9077E" w:rsidRDefault="00D9077E" w:rsidP="00D9077E">
      <w:pPr>
        <w:autoSpaceDE w:val="0"/>
        <w:autoSpaceDN w:val="0"/>
        <w:adjustRightInd w:val="0"/>
        <w:ind w:firstLine="540"/>
        <w:jc w:val="both"/>
      </w:pPr>
      <w:r w:rsidRPr="00D9077E">
        <w:t>4.2.</w:t>
      </w:r>
      <w:r w:rsidR="003B5AFC">
        <w:t>9</w:t>
      </w:r>
      <w:r w:rsidRPr="00D9077E">
        <w:t>. Использовать Объект способами, которые не должны наносить ущерб окружающей среде.</w:t>
      </w:r>
    </w:p>
    <w:p w14:paraId="79178A32" w14:textId="77777777" w:rsidR="00D9077E" w:rsidRPr="00D9077E" w:rsidRDefault="00D9077E" w:rsidP="00D9077E">
      <w:pPr>
        <w:autoSpaceDE w:val="0"/>
        <w:autoSpaceDN w:val="0"/>
        <w:adjustRightInd w:val="0"/>
        <w:ind w:firstLine="540"/>
        <w:jc w:val="both"/>
      </w:pPr>
      <w:r w:rsidRPr="00D9077E">
        <w:t>4.2.1</w:t>
      </w:r>
      <w:r w:rsidR="005326AA">
        <w:t>0</w:t>
      </w:r>
      <w:r w:rsidRPr="00D9077E">
        <w:t>. Не допускать загрязнение, захламление места размещения Объекта и прилегающей территории.</w:t>
      </w:r>
    </w:p>
    <w:p w14:paraId="171D931B" w14:textId="77777777" w:rsidR="00D9077E" w:rsidRPr="00D9077E" w:rsidRDefault="00D9077E" w:rsidP="00D9077E">
      <w:pPr>
        <w:autoSpaceDE w:val="0"/>
        <w:autoSpaceDN w:val="0"/>
        <w:adjustRightInd w:val="0"/>
        <w:ind w:firstLine="540"/>
        <w:jc w:val="both"/>
      </w:pPr>
      <w:r w:rsidRPr="00D9077E">
        <w:t>4.2.1</w:t>
      </w:r>
      <w:r w:rsidR="005326AA">
        <w:t>1</w:t>
      </w:r>
      <w:r w:rsidRPr="00D9077E">
        <w:t>. Производить следующие виды работ:</w:t>
      </w:r>
    </w:p>
    <w:p w14:paraId="64A13EDC" w14:textId="77777777" w:rsidR="00D9077E" w:rsidRPr="00D9077E" w:rsidRDefault="00D9077E" w:rsidP="005326AA">
      <w:pPr>
        <w:autoSpaceDE w:val="0"/>
        <w:autoSpaceDN w:val="0"/>
        <w:adjustRightInd w:val="0"/>
        <w:ind w:firstLine="709"/>
        <w:jc w:val="both"/>
      </w:pPr>
      <w:r w:rsidRPr="00D9077E">
        <w:t>- окраску Объекта не реже 1 раза в год;</w:t>
      </w:r>
    </w:p>
    <w:p w14:paraId="18F565C6" w14:textId="77777777" w:rsidR="00D9077E" w:rsidRPr="00D9077E" w:rsidRDefault="00D9077E" w:rsidP="005326AA">
      <w:pPr>
        <w:autoSpaceDE w:val="0"/>
        <w:autoSpaceDN w:val="0"/>
        <w:adjustRightInd w:val="0"/>
        <w:ind w:firstLine="709"/>
        <w:jc w:val="both"/>
      </w:pPr>
      <w:r w:rsidRPr="00D9077E">
        <w:lastRenderedPageBreak/>
        <w:t>- ремонт Объекта (по необходимости);</w:t>
      </w:r>
    </w:p>
    <w:p w14:paraId="194E2D55" w14:textId="77777777" w:rsidR="00D9077E" w:rsidRPr="00D9077E" w:rsidRDefault="00D9077E" w:rsidP="005326AA">
      <w:pPr>
        <w:autoSpaceDE w:val="0"/>
        <w:autoSpaceDN w:val="0"/>
        <w:adjustRightInd w:val="0"/>
        <w:ind w:firstLine="709"/>
        <w:jc w:val="both"/>
      </w:pPr>
      <w:r w:rsidRPr="00D9077E">
        <w:t>- очистку от загрязнений (несанкционированные объявления, граффити, надписи и т.д.) - постоянно;</w:t>
      </w:r>
    </w:p>
    <w:p w14:paraId="672DC588" w14:textId="77777777" w:rsidR="00D9077E" w:rsidRPr="00D9077E" w:rsidRDefault="00D9077E" w:rsidP="005326AA">
      <w:pPr>
        <w:autoSpaceDE w:val="0"/>
        <w:autoSpaceDN w:val="0"/>
        <w:adjustRightInd w:val="0"/>
        <w:ind w:firstLine="709"/>
        <w:jc w:val="both"/>
      </w:pPr>
      <w:r w:rsidRPr="00D9077E">
        <w:t>- очистку урн от мусора и загрязнений – постоянно, покраску по мере необходимости;</w:t>
      </w:r>
    </w:p>
    <w:p w14:paraId="61FFE053" w14:textId="77777777" w:rsidR="00D9077E" w:rsidRPr="00D9077E" w:rsidRDefault="00D9077E" w:rsidP="005326AA">
      <w:pPr>
        <w:autoSpaceDE w:val="0"/>
        <w:autoSpaceDN w:val="0"/>
        <w:adjustRightInd w:val="0"/>
        <w:ind w:firstLine="709"/>
        <w:jc w:val="both"/>
      </w:pPr>
      <w:r w:rsidRPr="00D9077E">
        <w:t>- в зимнее время производить очистку пешеходных зон, прилегающих к объекту от снега и посыпку противогололедными средствами;</w:t>
      </w:r>
    </w:p>
    <w:p w14:paraId="304DBBE7" w14:textId="77777777" w:rsidR="00D9077E" w:rsidRPr="00D9077E" w:rsidRDefault="00D9077E" w:rsidP="005326AA">
      <w:pPr>
        <w:autoSpaceDE w:val="0"/>
        <w:autoSpaceDN w:val="0"/>
        <w:adjustRightInd w:val="0"/>
        <w:ind w:firstLine="709"/>
        <w:jc w:val="both"/>
      </w:pPr>
      <w:r w:rsidRPr="00D9077E">
        <w:t>- в летнее время производить уборку прилегающей к объекту территории  - постоянно, осуществлять покраску бордюрного камня (при наличии) по мере необходимости, но не реже 1 раза в год;</w:t>
      </w:r>
    </w:p>
    <w:p w14:paraId="312E480A" w14:textId="77777777" w:rsidR="00D9077E" w:rsidRPr="00D9077E" w:rsidRDefault="00D9077E" w:rsidP="005326AA">
      <w:pPr>
        <w:autoSpaceDE w:val="0"/>
        <w:autoSpaceDN w:val="0"/>
        <w:adjustRightInd w:val="0"/>
        <w:ind w:firstLine="709"/>
        <w:jc w:val="both"/>
      </w:pPr>
      <w:r w:rsidRPr="00D9077E">
        <w:t>- обеспечивать сохранность зеленых насаждений, квалифицированного ухода, не допускать складирования на зеленые насаждения мусора, материалов, изделий, конструкций и т.п.; производить текущий ремонт газонов, систематический покос;</w:t>
      </w:r>
    </w:p>
    <w:p w14:paraId="578E672C" w14:textId="77777777" w:rsidR="00D9077E" w:rsidRPr="00D9077E" w:rsidRDefault="00D9077E" w:rsidP="005326AA">
      <w:pPr>
        <w:autoSpaceDE w:val="0"/>
        <w:autoSpaceDN w:val="0"/>
        <w:adjustRightInd w:val="0"/>
        <w:ind w:firstLine="709"/>
        <w:jc w:val="both"/>
      </w:pPr>
      <w:r w:rsidRPr="00D9077E">
        <w:t>- осуществлять своевременный ремонт и покраску ограждения (при наличии);</w:t>
      </w:r>
    </w:p>
    <w:p w14:paraId="0D18DE07" w14:textId="77777777" w:rsidR="00D9077E" w:rsidRPr="00D9077E" w:rsidRDefault="00D9077E" w:rsidP="00D9077E">
      <w:pPr>
        <w:autoSpaceDE w:val="0"/>
        <w:autoSpaceDN w:val="0"/>
        <w:adjustRightInd w:val="0"/>
        <w:ind w:firstLine="540"/>
        <w:jc w:val="both"/>
        <w:rPr>
          <w:color w:val="000000"/>
        </w:rPr>
      </w:pPr>
      <w:r w:rsidRPr="00D9077E">
        <w:t>- осуществлять иные работы по содержанию Объекта и прилегающей к нему территории в соответствии с действующим законодательством.</w:t>
      </w:r>
    </w:p>
    <w:p w14:paraId="0E0A5A42" w14:textId="77777777" w:rsidR="00D9077E" w:rsidRPr="00D9077E" w:rsidRDefault="00D9077E" w:rsidP="00D9077E">
      <w:pPr>
        <w:autoSpaceDE w:val="0"/>
        <w:autoSpaceDN w:val="0"/>
        <w:adjustRightInd w:val="0"/>
        <w:ind w:firstLine="540"/>
        <w:jc w:val="both"/>
      </w:pPr>
      <w:r w:rsidRPr="00D9077E">
        <w:t>4.2.1</w:t>
      </w:r>
      <w:r w:rsidR="005326AA">
        <w:t>2</w:t>
      </w:r>
      <w:r w:rsidRPr="00D9077E">
        <w:t>. Не допускать передачу прав по настоящему договору третьим лицам без согласования с Администрацией.</w:t>
      </w:r>
    </w:p>
    <w:p w14:paraId="3E3553CB" w14:textId="77777777" w:rsidR="00D9077E" w:rsidRPr="00D9077E" w:rsidRDefault="00D9077E" w:rsidP="00D9077E">
      <w:pPr>
        <w:autoSpaceDE w:val="0"/>
        <w:autoSpaceDN w:val="0"/>
        <w:adjustRightInd w:val="0"/>
        <w:ind w:firstLine="540"/>
        <w:jc w:val="both"/>
      </w:pPr>
      <w:r w:rsidRPr="00D9077E">
        <w:t>4.2.1</w:t>
      </w:r>
      <w:r w:rsidR="005326AA">
        <w:t>3</w:t>
      </w:r>
      <w:r w:rsidRPr="00D9077E">
        <w:t xml:space="preserve">. Направить письменное уведомление в Администрацию об изменении сведений о Владельце, указанных в разделе </w:t>
      </w:r>
      <w:r w:rsidRPr="00D9077E">
        <w:rPr>
          <w:lang w:val="en-US"/>
        </w:rPr>
        <w:t>VIII</w:t>
      </w:r>
      <w:r w:rsidRPr="00D9077E">
        <w:t xml:space="preserve"> настоящего договора, не позднее пять рабочих дней со дня их изменения.</w:t>
      </w:r>
    </w:p>
    <w:p w14:paraId="1EDC66F8" w14:textId="77777777" w:rsidR="00D9077E" w:rsidRPr="00D9077E" w:rsidRDefault="00D9077E" w:rsidP="00D9077E">
      <w:pPr>
        <w:autoSpaceDE w:val="0"/>
        <w:autoSpaceDN w:val="0"/>
        <w:adjustRightInd w:val="0"/>
        <w:ind w:firstLine="540"/>
        <w:jc w:val="both"/>
      </w:pPr>
      <w:r w:rsidRPr="00D9077E">
        <w:t>4.2.1</w:t>
      </w:r>
      <w:r w:rsidR="005326AA">
        <w:t>4</w:t>
      </w:r>
      <w:r w:rsidRPr="00D9077E">
        <w:t xml:space="preserve">. </w:t>
      </w:r>
      <w:r w:rsidR="005326AA">
        <w:t>За 3 дня до момента окончания</w:t>
      </w:r>
      <w:r w:rsidRPr="00D9077E">
        <w:t xml:space="preserve"> срока действия договора обеспечить демонтаж и вывоз Объекта с места его размещения. После демонтажа Объекта обеспечить благоустройство ранее занимаемой им территории в соответствии с действующим законодательством.</w:t>
      </w:r>
    </w:p>
    <w:p w14:paraId="0866F1DE" w14:textId="77777777" w:rsidR="00D9077E" w:rsidRDefault="00D9077E" w:rsidP="00D9077E">
      <w:pPr>
        <w:autoSpaceDE w:val="0"/>
        <w:autoSpaceDN w:val="0"/>
        <w:adjustRightInd w:val="0"/>
        <w:ind w:firstLine="540"/>
        <w:jc w:val="both"/>
      </w:pPr>
      <w:r w:rsidRPr="00D9077E">
        <w:t>4.2.1</w:t>
      </w:r>
      <w:r w:rsidR="005326AA">
        <w:t>5</w:t>
      </w:r>
      <w:r w:rsidRPr="00D9077E">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14:paraId="705986D8" w14:textId="77777777" w:rsidR="005326AA" w:rsidRPr="00D9077E" w:rsidRDefault="005326AA" w:rsidP="00D9077E">
      <w:pPr>
        <w:autoSpaceDE w:val="0"/>
        <w:autoSpaceDN w:val="0"/>
        <w:adjustRightInd w:val="0"/>
        <w:ind w:firstLine="540"/>
        <w:jc w:val="both"/>
      </w:pPr>
      <w:r>
        <w:t>4.2.16. В случае невыполнения Владельцем Объекта демонтажа в указанный срок, демонтаж Объекта осуществляется администрацией рабочего поселка Кольцово за счет средств бюджета рабочего поселка Кольцово с последующим взысканием с Владельца Объекта в порядке, предусмотренном законодательством.</w:t>
      </w:r>
    </w:p>
    <w:p w14:paraId="35970B53" w14:textId="77777777" w:rsidR="00D9077E" w:rsidRPr="00D9077E" w:rsidRDefault="00D9077E" w:rsidP="00D9077E">
      <w:pPr>
        <w:widowControl w:val="0"/>
        <w:autoSpaceDE w:val="0"/>
        <w:autoSpaceDN w:val="0"/>
        <w:adjustRightInd w:val="0"/>
        <w:ind w:firstLine="540"/>
        <w:jc w:val="both"/>
      </w:pPr>
      <w:r w:rsidRPr="00D9077E">
        <w:t>4.3. Администрация вправе:</w:t>
      </w:r>
    </w:p>
    <w:p w14:paraId="7E9A368E" w14:textId="77777777" w:rsidR="00D9077E" w:rsidRPr="00D9077E" w:rsidRDefault="00D9077E" w:rsidP="00D9077E">
      <w:pPr>
        <w:widowControl w:val="0"/>
        <w:autoSpaceDE w:val="0"/>
        <w:autoSpaceDN w:val="0"/>
        <w:adjustRightInd w:val="0"/>
        <w:ind w:firstLine="540"/>
        <w:jc w:val="both"/>
      </w:pPr>
      <w:r w:rsidRPr="00D9077E">
        <w:t>4.3.1. Осуществлять контроль за размещением Объекта в порядке, установленном действующим законодательством Российской Федерации и Новосибирской области, правовыми актами рабочего поселка Кольцово;</w:t>
      </w:r>
    </w:p>
    <w:p w14:paraId="7D2BE9C2" w14:textId="77777777" w:rsidR="00D9077E" w:rsidRPr="00D9077E" w:rsidRDefault="00D9077E" w:rsidP="00D9077E">
      <w:pPr>
        <w:widowControl w:val="0"/>
        <w:autoSpaceDE w:val="0"/>
        <w:autoSpaceDN w:val="0"/>
        <w:adjustRightInd w:val="0"/>
        <w:ind w:firstLine="540"/>
        <w:jc w:val="both"/>
      </w:pPr>
      <w:r w:rsidRPr="00D9077E">
        <w:t xml:space="preserve">4.3.2. Прекратить досрочно действие настоящего договора </w:t>
      </w:r>
      <w:r w:rsidR="005326AA">
        <w:t>в случае нарушения условий, предусмотренных настоящим разделом, в порядке, предусмотренном</w:t>
      </w:r>
      <w:r w:rsidRPr="00D9077E">
        <w:t xml:space="preserve"> </w:t>
      </w:r>
      <w:hyperlink r:id="rId15" w:anchor="Par141" w:history="1">
        <w:r w:rsidRPr="00D9077E">
          <w:t>раздел</w:t>
        </w:r>
        <w:r w:rsidR="005326AA">
          <w:t>ом</w:t>
        </w:r>
        <w:r w:rsidRPr="00D9077E">
          <w:t xml:space="preserve"> VI</w:t>
        </w:r>
      </w:hyperlink>
      <w:r w:rsidRPr="00D9077E">
        <w:t xml:space="preserve"> настоящего договора;</w:t>
      </w:r>
    </w:p>
    <w:p w14:paraId="18B3A134" w14:textId="77777777" w:rsidR="00D9077E" w:rsidRPr="00D9077E" w:rsidRDefault="00D9077E" w:rsidP="00D9077E">
      <w:pPr>
        <w:widowControl w:val="0"/>
        <w:autoSpaceDE w:val="0"/>
        <w:autoSpaceDN w:val="0"/>
        <w:adjustRightInd w:val="0"/>
        <w:ind w:firstLine="540"/>
        <w:jc w:val="both"/>
      </w:pPr>
      <w:bookmarkStart w:id="33" w:name="Par122"/>
      <w:bookmarkEnd w:id="33"/>
      <w:r w:rsidRPr="00D9077E">
        <w:t>4.3.3. Вносить изменения и дополнения в договор по соглашению Сторон при изменении действующего законодательства Российской Федерации, Новосибирской области и правовых актов рабочего поселка Кольцово, регулирующих правоотношения в сфере размещения нестационарных торговых объектов.</w:t>
      </w:r>
    </w:p>
    <w:p w14:paraId="3E3C06C2" w14:textId="77777777" w:rsidR="00D9077E" w:rsidRPr="00D9077E" w:rsidRDefault="00D9077E" w:rsidP="00D9077E">
      <w:pPr>
        <w:widowControl w:val="0"/>
        <w:autoSpaceDE w:val="0"/>
        <w:autoSpaceDN w:val="0"/>
        <w:adjustRightInd w:val="0"/>
        <w:ind w:firstLine="540"/>
        <w:jc w:val="both"/>
      </w:pPr>
      <w:r w:rsidRPr="00D9077E">
        <w:t>4.4. Администрация обязана:</w:t>
      </w:r>
    </w:p>
    <w:p w14:paraId="1FDC032A" w14:textId="77777777" w:rsidR="00D9077E" w:rsidRPr="00D9077E" w:rsidRDefault="00D9077E" w:rsidP="00D9077E">
      <w:pPr>
        <w:widowControl w:val="0"/>
        <w:autoSpaceDE w:val="0"/>
        <w:autoSpaceDN w:val="0"/>
        <w:adjustRightInd w:val="0"/>
        <w:ind w:firstLine="540"/>
        <w:jc w:val="both"/>
      </w:pPr>
      <w:r w:rsidRPr="00D9077E">
        <w:t>4.4.1. Предоставить Владельцу право на размещение Объекта в соответствии с условиями настоящего договора;</w:t>
      </w:r>
    </w:p>
    <w:p w14:paraId="56722F0F" w14:textId="77777777" w:rsidR="00D9077E" w:rsidRPr="00D9077E" w:rsidRDefault="00D9077E" w:rsidP="00D9077E">
      <w:pPr>
        <w:widowControl w:val="0"/>
        <w:autoSpaceDE w:val="0"/>
        <w:autoSpaceDN w:val="0"/>
        <w:adjustRightInd w:val="0"/>
        <w:ind w:firstLine="540"/>
        <w:jc w:val="both"/>
      </w:pPr>
      <w:r w:rsidRPr="00D9077E">
        <w:t>4.4.2. Организовать в установленном порядке обследование Объекта с составлением Акта приемки нестационарного торгового объекта в эксплуатацию согласно Приложению</w:t>
      </w:r>
      <w:r w:rsidR="005326AA">
        <w:t xml:space="preserve"> №</w:t>
      </w:r>
      <w:r w:rsidRPr="00D9077E">
        <w:t xml:space="preserve"> </w:t>
      </w:r>
      <w:r w:rsidR="005326AA">
        <w:t>3</w:t>
      </w:r>
      <w:r w:rsidRPr="00D9077E">
        <w:t xml:space="preserve"> к настоящему договору;</w:t>
      </w:r>
    </w:p>
    <w:p w14:paraId="75843341" w14:textId="77777777" w:rsidR="00D9077E" w:rsidRPr="00D9077E" w:rsidRDefault="00D9077E" w:rsidP="00D9077E">
      <w:pPr>
        <w:widowControl w:val="0"/>
        <w:autoSpaceDE w:val="0"/>
        <w:autoSpaceDN w:val="0"/>
        <w:adjustRightInd w:val="0"/>
        <w:ind w:firstLine="540"/>
        <w:jc w:val="both"/>
      </w:pPr>
      <w:r w:rsidRPr="00D9077E">
        <w:t>4.4.3. Организовать и провести мероприятия по проверке соблюдения Конкурсных условий в порядке, предусмотренном правовыми актами рабочего поселка Кольцово (в случае заключения настоящего договора по результатам конкурса);</w:t>
      </w:r>
    </w:p>
    <w:p w14:paraId="6BAF3886" w14:textId="77777777" w:rsidR="00D9077E" w:rsidRPr="00D9077E" w:rsidRDefault="00D9077E" w:rsidP="00D9077E">
      <w:pPr>
        <w:widowControl w:val="0"/>
        <w:autoSpaceDE w:val="0"/>
        <w:autoSpaceDN w:val="0"/>
        <w:adjustRightInd w:val="0"/>
        <w:ind w:firstLine="540"/>
        <w:jc w:val="both"/>
      </w:pPr>
      <w:r w:rsidRPr="00D9077E">
        <w:t>4.4.</w:t>
      </w:r>
      <w:r w:rsidR="00E2161C">
        <w:t>4</w:t>
      </w:r>
      <w:r w:rsidRPr="00D9077E">
        <w:t xml:space="preserve">. По окончании срока, отведенного Владельцу на демонтаж Объекта и восстановление нарушенного благоустройства территории, организовать и провести </w:t>
      </w:r>
      <w:r w:rsidRPr="00D9077E">
        <w:lastRenderedPageBreak/>
        <w:t xml:space="preserve">проверку исполнения Владельцем </w:t>
      </w:r>
      <w:hyperlink r:id="rId16" w:anchor="Par109" w:history="1">
        <w:r w:rsidRPr="00D9077E">
          <w:t>пункта 4.2.1</w:t>
        </w:r>
        <w:r w:rsidR="00E2161C">
          <w:t>4</w:t>
        </w:r>
        <w:r w:rsidRPr="00D9077E">
          <w:t>, 4.2.1</w:t>
        </w:r>
      </w:hyperlink>
      <w:r w:rsidR="00E2161C">
        <w:t>5</w:t>
      </w:r>
      <w:r w:rsidRPr="00D9077E">
        <w:t xml:space="preserve"> настоящего договора.</w:t>
      </w:r>
    </w:p>
    <w:p w14:paraId="3C186CE2" w14:textId="77777777" w:rsidR="00D9077E" w:rsidRPr="00D9077E" w:rsidRDefault="00D9077E" w:rsidP="00D9077E">
      <w:pPr>
        <w:widowControl w:val="0"/>
        <w:autoSpaceDE w:val="0"/>
        <w:autoSpaceDN w:val="0"/>
        <w:adjustRightInd w:val="0"/>
        <w:ind w:firstLine="540"/>
        <w:jc w:val="both"/>
      </w:pPr>
    </w:p>
    <w:p w14:paraId="1015EBDA" w14:textId="77777777" w:rsidR="00D9077E" w:rsidRPr="00D9077E" w:rsidRDefault="00D9077E" w:rsidP="00D9077E">
      <w:pPr>
        <w:widowControl w:val="0"/>
        <w:autoSpaceDE w:val="0"/>
        <w:autoSpaceDN w:val="0"/>
        <w:adjustRightInd w:val="0"/>
        <w:jc w:val="center"/>
        <w:outlineLvl w:val="1"/>
        <w:rPr>
          <w:b/>
        </w:rPr>
      </w:pPr>
      <w:r w:rsidRPr="00D9077E">
        <w:rPr>
          <w:b/>
        </w:rPr>
        <w:t>V. Ответственность Сторон</w:t>
      </w:r>
    </w:p>
    <w:p w14:paraId="3405C431" w14:textId="77777777" w:rsidR="00D9077E" w:rsidRPr="00D9077E" w:rsidRDefault="00D9077E" w:rsidP="00D9077E">
      <w:pPr>
        <w:widowControl w:val="0"/>
        <w:autoSpaceDE w:val="0"/>
        <w:autoSpaceDN w:val="0"/>
        <w:adjustRightInd w:val="0"/>
        <w:ind w:firstLine="540"/>
        <w:jc w:val="both"/>
      </w:pPr>
      <w:r w:rsidRPr="00D9077E">
        <w:t>5.1.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5C4455E7" w14:textId="77777777" w:rsidR="00D9077E" w:rsidRPr="00D9077E" w:rsidRDefault="00D9077E" w:rsidP="00D9077E">
      <w:pPr>
        <w:widowControl w:val="0"/>
        <w:autoSpaceDE w:val="0"/>
        <w:autoSpaceDN w:val="0"/>
        <w:adjustRightInd w:val="0"/>
        <w:ind w:firstLine="540"/>
        <w:jc w:val="both"/>
      </w:pPr>
      <w:r w:rsidRPr="00D9077E">
        <w:t>5.2. В случае просрочки внесения платы либо внесения платы в неполном размере Владелец обязан уплатить Администрации пеню в размере 1/300 % невнесенной суммы долга за каждый день просрочки.</w:t>
      </w:r>
    </w:p>
    <w:p w14:paraId="44A07169" w14:textId="77777777" w:rsidR="00D9077E" w:rsidRPr="00D9077E" w:rsidRDefault="00D9077E" w:rsidP="00D9077E">
      <w:pPr>
        <w:widowControl w:val="0"/>
        <w:autoSpaceDE w:val="0"/>
        <w:autoSpaceDN w:val="0"/>
        <w:adjustRightInd w:val="0"/>
        <w:ind w:firstLine="540"/>
        <w:jc w:val="both"/>
      </w:pPr>
      <w:r w:rsidRPr="00D9077E">
        <w:t>5.3. За неисполнение или ненадлежащее исполнение Владельцем обязательств, предусмотренных договором, за исключением просрочки исполнения обязательств Владелец уплачивает Администрации штраф в размере 10,0 % от платы за размещение Объекта за весь период размещения, кроме случаев указанных в п. 5.2. настоящего договора</w:t>
      </w:r>
    </w:p>
    <w:p w14:paraId="5A2B9199" w14:textId="77777777" w:rsidR="00D9077E" w:rsidRPr="00D9077E" w:rsidRDefault="00D9077E" w:rsidP="00D9077E">
      <w:pPr>
        <w:widowControl w:val="0"/>
        <w:autoSpaceDE w:val="0"/>
        <w:autoSpaceDN w:val="0"/>
        <w:adjustRightInd w:val="0"/>
        <w:ind w:firstLine="540"/>
        <w:jc w:val="both"/>
      </w:pPr>
      <w:r w:rsidRPr="00D9077E">
        <w:t>5.4.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14:paraId="547D8D39" w14:textId="77777777" w:rsidR="00D9077E" w:rsidRPr="00D9077E" w:rsidRDefault="00D9077E" w:rsidP="00D9077E">
      <w:pPr>
        <w:widowControl w:val="0"/>
        <w:autoSpaceDE w:val="0"/>
        <w:autoSpaceDN w:val="0"/>
        <w:adjustRightInd w:val="0"/>
        <w:ind w:firstLine="540"/>
        <w:jc w:val="both"/>
      </w:pPr>
      <w:r w:rsidRPr="00D9077E">
        <w:t>5.5. Владелец самостоятельно несет ответственность за ущерб (вред), причиненный третьим лицам при размещении Объекта и(или) при осуществлении торговой деятельности.</w:t>
      </w:r>
    </w:p>
    <w:p w14:paraId="6F9F9A19" w14:textId="77777777" w:rsidR="00D9077E" w:rsidRPr="00D9077E" w:rsidRDefault="00D9077E" w:rsidP="00D9077E">
      <w:pPr>
        <w:widowControl w:val="0"/>
        <w:autoSpaceDE w:val="0"/>
        <w:autoSpaceDN w:val="0"/>
        <w:adjustRightInd w:val="0"/>
        <w:ind w:firstLine="540"/>
        <w:jc w:val="both"/>
      </w:pPr>
      <w:r w:rsidRPr="00D9077E">
        <w:t>5.6. Владелец самостоятельно несет ответственность за ущерб(вред), причиненный его имуществу, в случае аварий на инженерных сетях и коммуникациях (далее – сети), при размещении Объекта на сетях.</w:t>
      </w:r>
    </w:p>
    <w:p w14:paraId="58E79B7B" w14:textId="77777777" w:rsidR="00D9077E" w:rsidRPr="00D9077E" w:rsidRDefault="00D9077E" w:rsidP="00D9077E">
      <w:pPr>
        <w:widowControl w:val="0"/>
        <w:autoSpaceDE w:val="0"/>
        <w:autoSpaceDN w:val="0"/>
        <w:adjustRightInd w:val="0"/>
        <w:ind w:firstLine="540"/>
        <w:jc w:val="both"/>
      </w:pPr>
      <w:r w:rsidRPr="00D9077E">
        <w:t>5.7. Владелец Объекта обязуется освободить, по требованию владельца сетей, занимаемое место для проведения ремонтных и аварийных работ, в срок указанный в требовании.</w:t>
      </w:r>
    </w:p>
    <w:p w14:paraId="484494D3" w14:textId="77777777" w:rsidR="00D9077E" w:rsidRPr="00D9077E" w:rsidRDefault="00D9077E" w:rsidP="00D9077E">
      <w:pPr>
        <w:widowControl w:val="0"/>
        <w:autoSpaceDE w:val="0"/>
        <w:autoSpaceDN w:val="0"/>
        <w:adjustRightInd w:val="0"/>
        <w:ind w:firstLine="540"/>
        <w:jc w:val="both"/>
      </w:pPr>
      <w:r w:rsidRPr="00D9077E">
        <w:t>5.7.1 При не выполнении требований, владелец сетей вправе переместить (демонтировать) Объект самостоятельно, взыскав в последствии с Владельца Объекта стоимость работ по освобождению земельного участка (демонтажу Объекта). В этом случае ответственность за сохранность имущества владелец сетей не несет.</w:t>
      </w:r>
    </w:p>
    <w:p w14:paraId="0A0E4603" w14:textId="77777777" w:rsidR="00D9077E" w:rsidRPr="00D9077E" w:rsidRDefault="00D9077E" w:rsidP="00D9077E">
      <w:pPr>
        <w:widowControl w:val="0"/>
        <w:autoSpaceDE w:val="0"/>
        <w:autoSpaceDN w:val="0"/>
        <w:adjustRightInd w:val="0"/>
        <w:jc w:val="center"/>
        <w:outlineLvl w:val="1"/>
        <w:rPr>
          <w:b/>
        </w:rPr>
      </w:pPr>
      <w:bookmarkStart w:id="34" w:name="Par141"/>
      <w:bookmarkEnd w:id="34"/>
    </w:p>
    <w:p w14:paraId="60A08F05" w14:textId="77777777" w:rsidR="00D9077E" w:rsidRPr="00D9077E" w:rsidRDefault="00D9077E" w:rsidP="00D9077E">
      <w:pPr>
        <w:widowControl w:val="0"/>
        <w:autoSpaceDE w:val="0"/>
        <w:autoSpaceDN w:val="0"/>
        <w:adjustRightInd w:val="0"/>
        <w:jc w:val="center"/>
        <w:outlineLvl w:val="1"/>
        <w:rPr>
          <w:b/>
        </w:rPr>
      </w:pPr>
      <w:r w:rsidRPr="00D9077E">
        <w:rPr>
          <w:b/>
        </w:rPr>
        <w:t>VI. Порядок изменения и расторжения договора</w:t>
      </w:r>
    </w:p>
    <w:p w14:paraId="0A9B99EC" w14:textId="77777777" w:rsidR="00D9077E" w:rsidRPr="00D9077E" w:rsidRDefault="00D9077E" w:rsidP="00D9077E">
      <w:pPr>
        <w:autoSpaceDE w:val="0"/>
        <w:autoSpaceDN w:val="0"/>
        <w:adjustRightInd w:val="0"/>
        <w:ind w:firstLine="540"/>
        <w:jc w:val="both"/>
      </w:pPr>
      <w:r w:rsidRPr="00D9077E">
        <w:t>6.1. Настоящий договор может быть изменен или расторгнут по соглашению Сторон.</w:t>
      </w:r>
    </w:p>
    <w:p w14:paraId="0E6CA3D1" w14:textId="77777777" w:rsidR="00D9077E" w:rsidRPr="00D9077E" w:rsidRDefault="00D9077E" w:rsidP="00D9077E">
      <w:pPr>
        <w:autoSpaceDE w:val="0"/>
        <w:autoSpaceDN w:val="0"/>
        <w:adjustRightInd w:val="0"/>
        <w:ind w:firstLine="540"/>
        <w:jc w:val="both"/>
      </w:pPr>
      <w:r w:rsidRPr="00D9077E">
        <w:t>6.</w:t>
      </w:r>
      <w:r w:rsidR="00123D81">
        <w:t>2</w:t>
      </w:r>
      <w:r w:rsidRPr="00D9077E">
        <w:t>. Внесение изменений в настоящий договор осуществляется путем заключения дополнительного соглашения, подписываемого Сторонами.</w:t>
      </w:r>
    </w:p>
    <w:p w14:paraId="78D53B6D" w14:textId="77777777" w:rsidR="00D9077E" w:rsidRPr="00D9077E" w:rsidRDefault="00D9077E" w:rsidP="00D9077E">
      <w:pPr>
        <w:autoSpaceDE w:val="0"/>
        <w:autoSpaceDN w:val="0"/>
        <w:adjustRightInd w:val="0"/>
        <w:ind w:firstLine="540"/>
        <w:jc w:val="both"/>
      </w:pPr>
      <w:r w:rsidRPr="00D9077E">
        <w:t>6.</w:t>
      </w:r>
      <w:r w:rsidR="00123D81">
        <w:t>3</w:t>
      </w:r>
      <w:r w:rsidRPr="00D9077E">
        <w:t>. Все приложения и дополнительные соглашения к настоящему договору являются его неотъемлемой частью.</w:t>
      </w:r>
    </w:p>
    <w:p w14:paraId="2755AEC6" w14:textId="77777777" w:rsidR="00D9077E" w:rsidRPr="00D9077E" w:rsidRDefault="00D9077E" w:rsidP="00D9077E">
      <w:pPr>
        <w:autoSpaceDE w:val="0"/>
        <w:autoSpaceDN w:val="0"/>
        <w:adjustRightInd w:val="0"/>
        <w:ind w:firstLine="540"/>
        <w:jc w:val="both"/>
      </w:pPr>
      <w:r w:rsidRPr="00D9077E">
        <w:t xml:space="preserve">6.4. Настоящий договор </w:t>
      </w:r>
      <w:r w:rsidR="00123D81">
        <w:t>может быть расторгнут Администрацией в одностороннем порядке</w:t>
      </w:r>
      <w:r w:rsidRPr="00D9077E">
        <w:t>:</w:t>
      </w:r>
    </w:p>
    <w:p w14:paraId="1D1EA43E" w14:textId="77777777" w:rsidR="00D9077E" w:rsidRPr="00D9077E" w:rsidRDefault="00D9077E" w:rsidP="00D9077E">
      <w:pPr>
        <w:autoSpaceDE w:val="0"/>
        <w:autoSpaceDN w:val="0"/>
        <w:adjustRightInd w:val="0"/>
        <w:ind w:firstLine="540"/>
        <w:jc w:val="both"/>
      </w:pPr>
      <w:r w:rsidRPr="00D9077E">
        <w:t xml:space="preserve">6.4.1. на основании заявления </w:t>
      </w:r>
      <w:r w:rsidR="00123D81">
        <w:t>Владельца</w:t>
      </w:r>
      <w:r w:rsidRPr="00D9077E">
        <w:t>;</w:t>
      </w:r>
    </w:p>
    <w:p w14:paraId="3B8FAED9" w14:textId="77777777" w:rsidR="00D9077E" w:rsidRPr="00D9077E" w:rsidRDefault="00D9077E" w:rsidP="00D9077E">
      <w:pPr>
        <w:autoSpaceDE w:val="0"/>
        <w:autoSpaceDN w:val="0"/>
        <w:adjustRightInd w:val="0"/>
        <w:ind w:firstLine="540"/>
        <w:jc w:val="both"/>
      </w:pPr>
      <w:r w:rsidRPr="00D9077E">
        <w:t xml:space="preserve">6.4.2. </w:t>
      </w:r>
      <w:r w:rsidR="00123D81">
        <w:t xml:space="preserve">в случае </w:t>
      </w:r>
      <w:r w:rsidRPr="00D9077E">
        <w:t>ликвидации юридического лица, являющегося хозяйствующим субъектом, в соответствии с гражданским законодательством Российской Федерации;</w:t>
      </w:r>
    </w:p>
    <w:p w14:paraId="123389E2" w14:textId="77777777" w:rsidR="00D9077E" w:rsidRPr="00D9077E" w:rsidRDefault="00D9077E" w:rsidP="00D9077E">
      <w:pPr>
        <w:autoSpaceDE w:val="0"/>
        <w:autoSpaceDN w:val="0"/>
        <w:adjustRightInd w:val="0"/>
        <w:ind w:firstLine="540"/>
        <w:jc w:val="both"/>
      </w:pPr>
      <w:r w:rsidRPr="00D9077E">
        <w:t xml:space="preserve">6.4.3 </w:t>
      </w:r>
      <w:r w:rsidR="00123D81">
        <w:t xml:space="preserve">в случае </w:t>
      </w:r>
      <w:r w:rsidRPr="00D9077E">
        <w:t>прекращения деятельности физического лица, являющегося хозяйствующим субъектом, в качестве индивидуального предпринимателя;</w:t>
      </w:r>
    </w:p>
    <w:p w14:paraId="5E3D6EC7" w14:textId="77777777" w:rsidR="00D9077E" w:rsidRPr="00D9077E" w:rsidRDefault="00D9077E" w:rsidP="00D9077E">
      <w:pPr>
        <w:autoSpaceDE w:val="0"/>
        <w:autoSpaceDN w:val="0"/>
        <w:adjustRightInd w:val="0"/>
        <w:ind w:firstLine="540"/>
        <w:jc w:val="both"/>
      </w:pPr>
      <w:r w:rsidRPr="00D9077E">
        <w:t>6.4.</w:t>
      </w:r>
      <w:r w:rsidR="00123D81">
        <w:t>4</w:t>
      </w:r>
      <w:r w:rsidRPr="00D9077E">
        <w:t>. по решению суда в порядке, установленном действующим законодательством;</w:t>
      </w:r>
    </w:p>
    <w:p w14:paraId="75CFB3AA" w14:textId="77777777" w:rsidR="00D9077E" w:rsidRPr="00D9077E" w:rsidRDefault="00D9077E" w:rsidP="00D9077E">
      <w:pPr>
        <w:autoSpaceDE w:val="0"/>
        <w:autoSpaceDN w:val="0"/>
        <w:adjustRightInd w:val="0"/>
        <w:ind w:firstLine="540"/>
        <w:jc w:val="both"/>
      </w:pPr>
      <w:r w:rsidRPr="00D9077E">
        <w:t>6.4.</w:t>
      </w:r>
      <w:r w:rsidR="00123D81">
        <w:t>5</w:t>
      </w:r>
      <w:r w:rsidRPr="00D9077E">
        <w:t xml:space="preserve">. в случае нарушения Владельцем в течение срока действия договора обязательств, предусмотренных </w:t>
      </w:r>
      <w:r w:rsidR="00123D81">
        <w:t xml:space="preserve">разделом </w:t>
      </w:r>
      <w:r w:rsidR="00123D81">
        <w:rPr>
          <w:lang w:val="en-US"/>
        </w:rPr>
        <w:t>IV</w:t>
      </w:r>
      <w:r w:rsidRPr="00D9077E">
        <w:t xml:space="preserve"> настоящего договора;</w:t>
      </w:r>
    </w:p>
    <w:p w14:paraId="3C2C65C3" w14:textId="77777777" w:rsidR="00D9077E" w:rsidRPr="00D9077E" w:rsidRDefault="00D9077E" w:rsidP="00D9077E">
      <w:pPr>
        <w:autoSpaceDE w:val="0"/>
        <w:autoSpaceDN w:val="0"/>
        <w:adjustRightInd w:val="0"/>
        <w:ind w:firstLine="540"/>
        <w:jc w:val="both"/>
      </w:pPr>
      <w:r w:rsidRPr="00D9077E">
        <w:t>6.4.</w:t>
      </w:r>
      <w:r w:rsidR="00123D81">
        <w:t>6</w:t>
      </w:r>
      <w:r w:rsidRPr="00D9077E">
        <w:t xml:space="preserve">. </w:t>
      </w:r>
      <w:r w:rsidR="00123D81">
        <w:t xml:space="preserve">в случае </w:t>
      </w:r>
      <w:r w:rsidRPr="00D9077E">
        <w:t>привлечения Владельца в течение срока действия договора два или более раз к административной ответственности за нарушения в сфере осуществления торговой деятельности с использованием Объекта;</w:t>
      </w:r>
    </w:p>
    <w:p w14:paraId="0E48BDFD" w14:textId="77777777" w:rsidR="00D9077E" w:rsidRPr="00D9077E" w:rsidRDefault="00D9077E" w:rsidP="00D9077E">
      <w:pPr>
        <w:autoSpaceDE w:val="0"/>
        <w:autoSpaceDN w:val="0"/>
        <w:adjustRightInd w:val="0"/>
        <w:ind w:firstLine="540"/>
        <w:jc w:val="both"/>
      </w:pPr>
      <w:r w:rsidRPr="00D9077E">
        <w:t>6.4.</w:t>
      </w:r>
      <w:r w:rsidR="00AC01E7">
        <w:t>7</w:t>
      </w:r>
      <w:r w:rsidRPr="00D9077E">
        <w:t xml:space="preserve">. </w:t>
      </w:r>
      <w:r w:rsidR="00AC01E7">
        <w:t xml:space="preserve">в случае </w:t>
      </w:r>
      <w:r w:rsidRPr="00D9077E">
        <w:t>однократного установления факта передачи или уступки прав по настоящему договору третьим лицам, факта осуществления третьими лицами торговой и иной деятельности с использованием Объекта, без уведомления Администрации</w:t>
      </w:r>
      <w:r w:rsidR="00AC01E7">
        <w:t>;</w:t>
      </w:r>
    </w:p>
    <w:p w14:paraId="17AD45B7" w14:textId="77777777" w:rsidR="00D9077E" w:rsidRDefault="00D9077E" w:rsidP="00D9077E">
      <w:pPr>
        <w:autoSpaceDE w:val="0"/>
        <w:autoSpaceDN w:val="0"/>
        <w:adjustRightInd w:val="0"/>
        <w:ind w:firstLine="540"/>
        <w:jc w:val="both"/>
      </w:pPr>
      <w:r w:rsidRPr="00D9077E">
        <w:t>6.</w:t>
      </w:r>
      <w:r w:rsidR="00AC01E7">
        <w:t>4</w:t>
      </w:r>
      <w:r w:rsidRPr="00D9077E">
        <w:t>.</w:t>
      </w:r>
      <w:r w:rsidR="00AC01E7">
        <w:t>8.</w:t>
      </w:r>
      <w:r w:rsidRPr="00D9077E">
        <w:t xml:space="preserve"> в случае просрочки исполнения обязательств по </w:t>
      </w:r>
      <w:r w:rsidR="00AC01E7">
        <w:t xml:space="preserve">внесению </w:t>
      </w:r>
      <w:r w:rsidRPr="00D9077E">
        <w:t>плат</w:t>
      </w:r>
      <w:r w:rsidR="00AC01E7">
        <w:t>ы</w:t>
      </w:r>
      <w:r w:rsidRPr="00D9077E">
        <w:t xml:space="preserve"> </w:t>
      </w:r>
      <w:r w:rsidR="00AC01E7">
        <w:t>за размещение Объекта</w:t>
      </w:r>
      <w:r w:rsidRPr="00D9077E">
        <w:t xml:space="preserve"> на срок более 30 календарных дней</w:t>
      </w:r>
      <w:r w:rsidR="00AC01E7">
        <w:t>;</w:t>
      </w:r>
    </w:p>
    <w:p w14:paraId="6D5836CC" w14:textId="77777777" w:rsidR="00AC01E7" w:rsidRPr="00D9077E" w:rsidRDefault="00AC01E7" w:rsidP="00D9077E">
      <w:pPr>
        <w:autoSpaceDE w:val="0"/>
        <w:autoSpaceDN w:val="0"/>
        <w:adjustRightInd w:val="0"/>
        <w:ind w:firstLine="540"/>
        <w:jc w:val="both"/>
      </w:pPr>
      <w:r>
        <w:lastRenderedPageBreak/>
        <w:t>6.4.9. в случае начала проведения работ по реконструкции места размещения Объекта;</w:t>
      </w:r>
    </w:p>
    <w:p w14:paraId="6C3B2E96" w14:textId="77777777" w:rsidR="00D9077E" w:rsidRPr="00D9077E" w:rsidRDefault="00D9077E" w:rsidP="00D9077E">
      <w:pPr>
        <w:autoSpaceDE w:val="0"/>
        <w:autoSpaceDN w:val="0"/>
        <w:adjustRightInd w:val="0"/>
        <w:ind w:firstLine="540"/>
        <w:jc w:val="both"/>
      </w:pPr>
      <w:r w:rsidRPr="00D9077E">
        <w:t>6.</w:t>
      </w:r>
      <w:r w:rsidR="00AC01E7">
        <w:t>4</w:t>
      </w:r>
      <w:r w:rsidRPr="00D9077E">
        <w:t>.</w:t>
      </w:r>
      <w:r w:rsidR="00AC01E7">
        <w:t>10.</w:t>
      </w:r>
      <w:r w:rsidRPr="00D9077E">
        <w:t xml:space="preserve"> </w:t>
      </w:r>
      <w:r w:rsidR="00AC01E7">
        <w:t>в</w:t>
      </w:r>
      <w:r w:rsidRPr="00D9077E">
        <w:t xml:space="preserve"> случае расторжения договора по основаниям, предусмотренным п. 6.4. настоящего договора, внесенная </w:t>
      </w:r>
      <w:r w:rsidR="00AC01E7">
        <w:t>Владельцем</w:t>
      </w:r>
      <w:r w:rsidRPr="00D9077E">
        <w:t xml:space="preserve"> оплата в соответствии с п. 3.1 настоящего договора возврату не подлежит.</w:t>
      </w:r>
    </w:p>
    <w:p w14:paraId="357721B6" w14:textId="77777777" w:rsidR="00D9077E" w:rsidRPr="00D9077E" w:rsidRDefault="00D9077E" w:rsidP="00D9077E">
      <w:pPr>
        <w:autoSpaceDE w:val="0"/>
        <w:autoSpaceDN w:val="0"/>
        <w:adjustRightInd w:val="0"/>
        <w:ind w:firstLine="540"/>
        <w:jc w:val="both"/>
      </w:pPr>
      <w:r w:rsidRPr="00D9077E">
        <w:t>6.</w:t>
      </w:r>
      <w:r w:rsidR="00A655CF">
        <w:t>5</w:t>
      </w:r>
      <w:r w:rsidRPr="00D9077E">
        <w:t>. Расторжение настоящего договора не освобождает Владельца от необходимости погашения задолженности по оплате и выплате пеней и штрафов, предусмотренных настоящим договором.</w:t>
      </w:r>
    </w:p>
    <w:p w14:paraId="36550847" w14:textId="77777777" w:rsidR="00D9077E" w:rsidRPr="00D9077E" w:rsidRDefault="00D9077E" w:rsidP="00D9077E">
      <w:pPr>
        <w:widowControl w:val="0"/>
        <w:autoSpaceDE w:val="0"/>
        <w:autoSpaceDN w:val="0"/>
        <w:adjustRightInd w:val="0"/>
        <w:ind w:firstLine="540"/>
        <w:jc w:val="both"/>
      </w:pPr>
    </w:p>
    <w:p w14:paraId="772B585E" w14:textId="77777777" w:rsidR="00D9077E" w:rsidRPr="00D9077E" w:rsidRDefault="00D9077E" w:rsidP="00D9077E">
      <w:pPr>
        <w:widowControl w:val="0"/>
        <w:autoSpaceDE w:val="0"/>
        <w:autoSpaceDN w:val="0"/>
        <w:adjustRightInd w:val="0"/>
        <w:jc w:val="center"/>
        <w:outlineLvl w:val="1"/>
        <w:rPr>
          <w:b/>
        </w:rPr>
      </w:pPr>
      <w:bookmarkStart w:id="35" w:name="Par155"/>
      <w:bookmarkEnd w:id="35"/>
      <w:r w:rsidRPr="00D9077E">
        <w:rPr>
          <w:b/>
        </w:rPr>
        <w:t>VII. Заключительные положения</w:t>
      </w:r>
    </w:p>
    <w:p w14:paraId="54EA006A" w14:textId="77777777" w:rsidR="00D9077E" w:rsidRPr="00D9077E" w:rsidRDefault="00D9077E" w:rsidP="00D9077E">
      <w:pPr>
        <w:widowControl w:val="0"/>
        <w:autoSpaceDE w:val="0"/>
        <w:autoSpaceDN w:val="0"/>
        <w:adjustRightInd w:val="0"/>
        <w:ind w:firstLine="540"/>
        <w:jc w:val="both"/>
      </w:pPr>
      <w:r w:rsidRPr="00D9077E">
        <w:t>7.1. Любые споры, возникающие из настоящего договора или в связи с ним, разрешаются Сторонами путем ведения переговоров, а при недостижении согласия - в соответствии с действующим законодательством.</w:t>
      </w:r>
    </w:p>
    <w:p w14:paraId="301EBC7F" w14:textId="77777777" w:rsidR="00D9077E" w:rsidRPr="00D9077E" w:rsidRDefault="00D9077E" w:rsidP="00D9077E">
      <w:pPr>
        <w:widowControl w:val="0"/>
        <w:autoSpaceDE w:val="0"/>
        <w:autoSpaceDN w:val="0"/>
        <w:adjustRightInd w:val="0"/>
        <w:ind w:firstLine="540"/>
        <w:jc w:val="both"/>
      </w:pPr>
      <w:r w:rsidRPr="00D9077E">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14:paraId="263233BF" w14:textId="77777777" w:rsidR="00D9077E" w:rsidRPr="00D9077E" w:rsidRDefault="00D9077E" w:rsidP="00D9077E">
      <w:pPr>
        <w:widowControl w:val="0"/>
        <w:autoSpaceDE w:val="0"/>
        <w:autoSpaceDN w:val="0"/>
        <w:adjustRightInd w:val="0"/>
        <w:ind w:firstLine="540"/>
        <w:jc w:val="both"/>
      </w:pPr>
      <w:r w:rsidRPr="00D9077E">
        <w:t>7.3. Во всем остальном, не предусмотренном настоящим договором, Стороны руководствуются действующим законодательством Российской Федерации и Новосибирской области, правовыми актами рабочего поселка Кольцово.</w:t>
      </w:r>
    </w:p>
    <w:p w14:paraId="6EF7F788" w14:textId="77777777" w:rsidR="00D9077E" w:rsidRPr="00D9077E" w:rsidRDefault="00D9077E" w:rsidP="00D9077E">
      <w:pPr>
        <w:widowControl w:val="0"/>
        <w:autoSpaceDE w:val="0"/>
        <w:autoSpaceDN w:val="0"/>
        <w:adjustRightInd w:val="0"/>
        <w:ind w:firstLine="540"/>
        <w:jc w:val="both"/>
      </w:pPr>
      <w:r w:rsidRPr="00D9077E">
        <w:t>7.4. Настоящий договор составлен в двух экземплярах - по одному для каждой из Сторон.</w:t>
      </w:r>
    </w:p>
    <w:p w14:paraId="39E011BF" w14:textId="77777777" w:rsidR="00D9077E" w:rsidRDefault="00D9077E" w:rsidP="00615B2A">
      <w:pPr>
        <w:widowControl w:val="0"/>
        <w:autoSpaceDE w:val="0"/>
        <w:autoSpaceDN w:val="0"/>
        <w:adjustRightInd w:val="0"/>
        <w:ind w:firstLine="540"/>
        <w:jc w:val="both"/>
      </w:pPr>
      <w:r w:rsidRPr="00D9077E">
        <w:t xml:space="preserve">7.5. </w:t>
      </w:r>
      <w:r w:rsidR="00615B2A">
        <w:t>Приложения к настоящему договору являются его неотъемлемой частью:</w:t>
      </w:r>
    </w:p>
    <w:p w14:paraId="6415913E" w14:textId="77777777" w:rsidR="00615B2A" w:rsidRDefault="00615B2A" w:rsidP="00615B2A">
      <w:pPr>
        <w:widowControl w:val="0"/>
        <w:autoSpaceDE w:val="0"/>
        <w:autoSpaceDN w:val="0"/>
        <w:adjustRightInd w:val="0"/>
        <w:ind w:firstLine="540"/>
        <w:jc w:val="both"/>
      </w:pPr>
      <w:r>
        <w:t>Приложение № 1 – Схема места размещения нестационарного торгового объекта;</w:t>
      </w:r>
    </w:p>
    <w:p w14:paraId="2A71F4F4" w14:textId="77777777" w:rsidR="009D1917" w:rsidRPr="00D9077E" w:rsidRDefault="009D1917" w:rsidP="00615B2A">
      <w:pPr>
        <w:widowControl w:val="0"/>
        <w:autoSpaceDE w:val="0"/>
        <w:autoSpaceDN w:val="0"/>
        <w:adjustRightInd w:val="0"/>
        <w:ind w:firstLine="540"/>
        <w:jc w:val="both"/>
      </w:pPr>
      <w:r>
        <w:t>Приложение № 2 – Акт приемки нестационарного торгового объекта в эксплуатацию.</w:t>
      </w:r>
    </w:p>
    <w:p w14:paraId="70CF1106" w14:textId="77777777" w:rsidR="009D1917" w:rsidRDefault="009D1917" w:rsidP="009D1917">
      <w:pPr>
        <w:widowControl w:val="0"/>
        <w:autoSpaceDE w:val="0"/>
        <w:autoSpaceDN w:val="0"/>
        <w:adjustRightInd w:val="0"/>
        <w:ind w:firstLine="540"/>
        <w:jc w:val="both"/>
      </w:pPr>
      <w:bookmarkStart w:id="36" w:name="Par163"/>
      <w:bookmarkEnd w:id="36"/>
      <w:r>
        <w:t>Приложение № 3 – Методика определения размера начальной цены за право размещения;</w:t>
      </w:r>
    </w:p>
    <w:p w14:paraId="52CD11F5" w14:textId="77777777" w:rsidR="00D9077E" w:rsidRPr="00D9077E" w:rsidRDefault="00D9077E" w:rsidP="00D9077E">
      <w:pPr>
        <w:widowControl w:val="0"/>
        <w:autoSpaceDE w:val="0"/>
        <w:autoSpaceDN w:val="0"/>
        <w:adjustRightInd w:val="0"/>
        <w:jc w:val="center"/>
        <w:outlineLvl w:val="1"/>
        <w:rPr>
          <w:b/>
        </w:rPr>
      </w:pPr>
    </w:p>
    <w:p w14:paraId="2036CABC" w14:textId="77777777" w:rsidR="00D9077E" w:rsidRPr="00D9077E" w:rsidRDefault="00D9077E" w:rsidP="00D9077E">
      <w:pPr>
        <w:widowControl w:val="0"/>
        <w:autoSpaceDE w:val="0"/>
        <w:autoSpaceDN w:val="0"/>
        <w:adjustRightInd w:val="0"/>
        <w:jc w:val="center"/>
        <w:outlineLvl w:val="1"/>
        <w:rPr>
          <w:b/>
        </w:rPr>
      </w:pPr>
      <w:r w:rsidRPr="00D9077E">
        <w:rPr>
          <w:b/>
          <w:lang w:val="en-US"/>
        </w:rPr>
        <w:t>VII</w:t>
      </w:r>
      <w:r w:rsidRPr="00D9077E">
        <w:rPr>
          <w:b/>
        </w:rPr>
        <w:t>I. Адреса, реквизиты и подписи Сторон</w:t>
      </w:r>
    </w:p>
    <w:p w14:paraId="710C42E5" w14:textId="77777777" w:rsidR="00D9077E" w:rsidRPr="00D9077E" w:rsidRDefault="00D9077E" w:rsidP="00D9077E">
      <w:pPr>
        <w:autoSpaceDE w:val="0"/>
        <w:autoSpaceDN w:val="0"/>
        <w:jc w:val="both"/>
        <w:rPr>
          <w:b/>
          <w:color w:val="000000"/>
        </w:rPr>
      </w:pPr>
      <w:r w:rsidRPr="00D9077E">
        <w:rPr>
          <w:b/>
          <w:color w:val="000000"/>
        </w:rPr>
        <w:t xml:space="preserve">                                                                                                               </w:t>
      </w:r>
    </w:p>
    <w:tbl>
      <w:tblPr>
        <w:tblW w:w="9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707"/>
      </w:tblGrid>
      <w:tr w:rsidR="00D9077E" w:rsidRPr="00D9077E" w14:paraId="68E093BC" w14:textId="77777777" w:rsidTr="007357D2">
        <w:tc>
          <w:tcPr>
            <w:tcW w:w="4707" w:type="dxa"/>
          </w:tcPr>
          <w:p w14:paraId="7E6F38A8" w14:textId="77777777" w:rsidR="00D9077E" w:rsidRPr="00D9077E" w:rsidRDefault="00D9077E" w:rsidP="00D9077E">
            <w:pPr>
              <w:autoSpaceDE w:val="0"/>
              <w:autoSpaceDN w:val="0"/>
              <w:jc w:val="both"/>
              <w:rPr>
                <w:b/>
                <w:color w:val="000000"/>
              </w:rPr>
            </w:pPr>
            <w:r w:rsidRPr="00D9077E">
              <w:rPr>
                <w:b/>
                <w:color w:val="000000"/>
              </w:rPr>
              <w:t>Администрация</w:t>
            </w:r>
          </w:p>
          <w:p w14:paraId="0BDD93C6" w14:textId="77777777" w:rsidR="00D9077E" w:rsidRPr="00D9077E" w:rsidRDefault="00D9077E" w:rsidP="00D9077E">
            <w:pPr>
              <w:autoSpaceDE w:val="0"/>
              <w:autoSpaceDN w:val="0"/>
              <w:jc w:val="both"/>
              <w:rPr>
                <w:color w:val="000000"/>
              </w:rPr>
            </w:pPr>
            <w:r w:rsidRPr="00D9077E">
              <w:rPr>
                <w:color w:val="000000"/>
              </w:rPr>
              <w:t>Банк:</w:t>
            </w:r>
          </w:p>
          <w:p w14:paraId="4E7AC774" w14:textId="77777777" w:rsidR="00D9077E" w:rsidRPr="00D9077E" w:rsidRDefault="00D9077E" w:rsidP="00D9077E">
            <w:pPr>
              <w:autoSpaceDE w:val="0"/>
              <w:autoSpaceDN w:val="0"/>
              <w:jc w:val="both"/>
              <w:rPr>
                <w:color w:val="000000"/>
              </w:rPr>
            </w:pPr>
            <w:r w:rsidRPr="00D9077E">
              <w:rPr>
                <w:color w:val="000000"/>
              </w:rPr>
              <w:t xml:space="preserve">р/сч </w:t>
            </w:r>
          </w:p>
          <w:p w14:paraId="574293A4" w14:textId="77777777" w:rsidR="00D9077E" w:rsidRPr="00D9077E" w:rsidRDefault="00D9077E" w:rsidP="00D9077E">
            <w:pPr>
              <w:autoSpaceDE w:val="0"/>
              <w:autoSpaceDN w:val="0"/>
              <w:jc w:val="both"/>
              <w:rPr>
                <w:color w:val="000000"/>
              </w:rPr>
            </w:pPr>
            <w:r w:rsidRPr="00D9077E">
              <w:rPr>
                <w:color w:val="000000"/>
              </w:rPr>
              <w:t xml:space="preserve">к/сч </w:t>
            </w:r>
          </w:p>
          <w:p w14:paraId="3026E700" w14:textId="77777777" w:rsidR="00D9077E" w:rsidRPr="00D9077E" w:rsidRDefault="00D9077E" w:rsidP="00D9077E">
            <w:pPr>
              <w:autoSpaceDE w:val="0"/>
              <w:autoSpaceDN w:val="0"/>
              <w:jc w:val="both"/>
              <w:rPr>
                <w:color w:val="000000"/>
              </w:rPr>
            </w:pPr>
            <w:r w:rsidRPr="00D9077E">
              <w:rPr>
                <w:color w:val="000000"/>
              </w:rPr>
              <w:t xml:space="preserve">БИК </w:t>
            </w:r>
          </w:p>
          <w:p w14:paraId="5F78BE78" w14:textId="77777777" w:rsidR="00D9077E" w:rsidRPr="00D9077E" w:rsidRDefault="00D9077E" w:rsidP="00D9077E">
            <w:pPr>
              <w:autoSpaceDE w:val="0"/>
              <w:autoSpaceDN w:val="0"/>
              <w:jc w:val="both"/>
              <w:rPr>
                <w:color w:val="000000"/>
              </w:rPr>
            </w:pPr>
            <w:r w:rsidRPr="00D9077E">
              <w:rPr>
                <w:color w:val="000000"/>
              </w:rPr>
              <w:t xml:space="preserve">ИНН </w:t>
            </w:r>
          </w:p>
          <w:p w14:paraId="362FE8C5" w14:textId="77777777" w:rsidR="00D9077E" w:rsidRPr="00D9077E" w:rsidRDefault="00D9077E" w:rsidP="00D9077E">
            <w:pPr>
              <w:autoSpaceDE w:val="0"/>
              <w:autoSpaceDN w:val="0"/>
              <w:jc w:val="both"/>
              <w:rPr>
                <w:color w:val="000000"/>
              </w:rPr>
            </w:pPr>
            <w:r w:rsidRPr="00D9077E">
              <w:rPr>
                <w:color w:val="000000"/>
              </w:rPr>
              <w:t xml:space="preserve">КПП </w:t>
            </w:r>
          </w:p>
          <w:p w14:paraId="6701ABF9" w14:textId="77777777" w:rsidR="00D9077E" w:rsidRPr="00D9077E" w:rsidRDefault="00D9077E" w:rsidP="00D9077E">
            <w:pPr>
              <w:autoSpaceDE w:val="0"/>
              <w:autoSpaceDN w:val="0"/>
              <w:jc w:val="both"/>
              <w:rPr>
                <w:color w:val="000000"/>
              </w:rPr>
            </w:pPr>
            <w:r w:rsidRPr="00D9077E">
              <w:rPr>
                <w:color w:val="000000"/>
              </w:rPr>
              <w:t xml:space="preserve">Юридический адрес: </w:t>
            </w:r>
          </w:p>
          <w:p w14:paraId="462F6A90" w14:textId="77777777" w:rsidR="00D9077E" w:rsidRPr="00D9077E" w:rsidRDefault="00D9077E" w:rsidP="00D9077E">
            <w:pPr>
              <w:autoSpaceDE w:val="0"/>
              <w:autoSpaceDN w:val="0"/>
              <w:jc w:val="both"/>
              <w:rPr>
                <w:color w:val="000000"/>
              </w:rPr>
            </w:pPr>
            <w:r w:rsidRPr="00D9077E">
              <w:rPr>
                <w:color w:val="000000"/>
              </w:rPr>
              <w:t xml:space="preserve">Тел. </w:t>
            </w:r>
          </w:p>
          <w:p w14:paraId="241800DD" w14:textId="77777777" w:rsidR="00D9077E" w:rsidRPr="00D9077E" w:rsidRDefault="00D9077E" w:rsidP="00D9077E">
            <w:pPr>
              <w:autoSpaceDE w:val="0"/>
              <w:autoSpaceDN w:val="0"/>
              <w:ind w:left="754"/>
              <w:jc w:val="both"/>
              <w:rPr>
                <w:color w:val="000000"/>
              </w:rPr>
            </w:pPr>
          </w:p>
        </w:tc>
        <w:tc>
          <w:tcPr>
            <w:tcW w:w="4707" w:type="dxa"/>
          </w:tcPr>
          <w:p w14:paraId="47E5DD00" w14:textId="77777777" w:rsidR="00D9077E" w:rsidRPr="00D9077E" w:rsidRDefault="00D9077E" w:rsidP="00D9077E">
            <w:pPr>
              <w:autoSpaceDE w:val="0"/>
              <w:autoSpaceDN w:val="0"/>
              <w:jc w:val="both"/>
              <w:rPr>
                <w:b/>
                <w:color w:val="000000"/>
              </w:rPr>
            </w:pPr>
            <w:r w:rsidRPr="00D9077E">
              <w:rPr>
                <w:b/>
                <w:color w:val="000000"/>
              </w:rPr>
              <w:t>Владелец</w:t>
            </w:r>
          </w:p>
          <w:p w14:paraId="585C241D" w14:textId="77777777" w:rsidR="00D9077E" w:rsidRPr="00D9077E" w:rsidRDefault="00D9077E" w:rsidP="00D9077E">
            <w:pPr>
              <w:autoSpaceDE w:val="0"/>
              <w:autoSpaceDN w:val="0"/>
              <w:jc w:val="both"/>
              <w:rPr>
                <w:color w:val="000000"/>
              </w:rPr>
            </w:pPr>
            <w:r w:rsidRPr="00D9077E">
              <w:rPr>
                <w:color w:val="000000"/>
              </w:rPr>
              <w:t>Банк:</w:t>
            </w:r>
          </w:p>
          <w:p w14:paraId="61E24194" w14:textId="77777777" w:rsidR="00D9077E" w:rsidRPr="00D9077E" w:rsidRDefault="00D9077E" w:rsidP="00D9077E">
            <w:pPr>
              <w:autoSpaceDE w:val="0"/>
              <w:autoSpaceDN w:val="0"/>
              <w:jc w:val="both"/>
              <w:rPr>
                <w:color w:val="000000"/>
              </w:rPr>
            </w:pPr>
            <w:r w:rsidRPr="00D9077E">
              <w:rPr>
                <w:color w:val="000000"/>
              </w:rPr>
              <w:t xml:space="preserve">р/сч </w:t>
            </w:r>
          </w:p>
          <w:p w14:paraId="3FFAAAD3" w14:textId="77777777" w:rsidR="00D9077E" w:rsidRPr="00D9077E" w:rsidRDefault="00D9077E" w:rsidP="00D9077E">
            <w:pPr>
              <w:autoSpaceDE w:val="0"/>
              <w:autoSpaceDN w:val="0"/>
              <w:jc w:val="both"/>
              <w:rPr>
                <w:color w:val="000000"/>
              </w:rPr>
            </w:pPr>
            <w:r w:rsidRPr="00D9077E">
              <w:rPr>
                <w:color w:val="000000"/>
              </w:rPr>
              <w:t xml:space="preserve">к/сч </w:t>
            </w:r>
          </w:p>
          <w:p w14:paraId="0E783540" w14:textId="77777777" w:rsidR="00D9077E" w:rsidRPr="00D9077E" w:rsidRDefault="00D9077E" w:rsidP="00D9077E">
            <w:pPr>
              <w:autoSpaceDE w:val="0"/>
              <w:autoSpaceDN w:val="0"/>
              <w:jc w:val="both"/>
              <w:rPr>
                <w:color w:val="000000"/>
              </w:rPr>
            </w:pPr>
            <w:r w:rsidRPr="00D9077E">
              <w:rPr>
                <w:color w:val="000000"/>
              </w:rPr>
              <w:t xml:space="preserve">БИК </w:t>
            </w:r>
          </w:p>
          <w:p w14:paraId="349F8E80" w14:textId="77777777" w:rsidR="00D9077E" w:rsidRPr="00D9077E" w:rsidRDefault="00D9077E" w:rsidP="00D9077E">
            <w:pPr>
              <w:autoSpaceDE w:val="0"/>
              <w:autoSpaceDN w:val="0"/>
              <w:jc w:val="both"/>
              <w:rPr>
                <w:color w:val="000000"/>
              </w:rPr>
            </w:pPr>
            <w:r w:rsidRPr="00D9077E">
              <w:rPr>
                <w:color w:val="000000"/>
              </w:rPr>
              <w:t xml:space="preserve">ИНН </w:t>
            </w:r>
          </w:p>
          <w:p w14:paraId="682A8B74" w14:textId="77777777" w:rsidR="00D9077E" w:rsidRPr="00D9077E" w:rsidRDefault="00D9077E" w:rsidP="00D9077E">
            <w:pPr>
              <w:autoSpaceDE w:val="0"/>
              <w:autoSpaceDN w:val="0"/>
              <w:jc w:val="both"/>
              <w:rPr>
                <w:color w:val="000000"/>
              </w:rPr>
            </w:pPr>
            <w:r w:rsidRPr="00D9077E">
              <w:rPr>
                <w:color w:val="000000"/>
              </w:rPr>
              <w:t xml:space="preserve">КПП </w:t>
            </w:r>
          </w:p>
          <w:p w14:paraId="4334E1DE" w14:textId="77777777" w:rsidR="00D9077E" w:rsidRPr="00D9077E" w:rsidRDefault="00D9077E" w:rsidP="00D9077E">
            <w:pPr>
              <w:autoSpaceDE w:val="0"/>
              <w:autoSpaceDN w:val="0"/>
              <w:jc w:val="both"/>
              <w:rPr>
                <w:color w:val="000000"/>
              </w:rPr>
            </w:pPr>
            <w:r w:rsidRPr="00D9077E">
              <w:rPr>
                <w:color w:val="000000"/>
              </w:rPr>
              <w:t xml:space="preserve">Юридический адрес: </w:t>
            </w:r>
          </w:p>
          <w:p w14:paraId="5EC9DDBC" w14:textId="77777777" w:rsidR="00D9077E" w:rsidRPr="00D9077E" w:rsidRDefault="00D9077E" w:rsidP="00D9077E">
            <w:pPr>
              <w:autoSpaceDE w:val="0"/>
              <w:autoSpaceDN w:val="0"/>
              <w:jc w:val="both"/>
              <w:rPr>
                <w:color w:val="000000"/>
              </w:rPr>
            </w:pPr>
            <w:r w:rsidRPr="00D9077E">
              <w:rPr>
                <w:color w:val="000000"/>
              </w:rPr>
              <w:t xml:space="preserve">Тел. </w:t>
            </w:r>
          </w:p>
          <w:p w14:paraId="014C5835" w14:textId="77777777" w:rsidR="00D9077E" w:rsidRPr="00D9077E" w:rsidRDefault="00D9077E" w:rsidP="00D9077E">
            <w:pPr>
              <w:autoSpaceDE w:val="0"/>
              <w:autoSpaceDN w:val="0"/>
              <w:jc w:val="both"/>
              <w:rPr>
                <w:color w:val="000000"/>
              </w:rPr>
            </w:pPr>
          </w:p>
        </w:tc>
      </w:tr>
    </w:tbl>
    <w:p w14:paraId="0A909321" w14:textId="77777777" w:rsidR="00D9077E" w:rsidRPr="00D9077E" w:rsidRDefault="00D9077E" w:rsidP="00D9077E">
      <w:pPr>
        <w:widowControl w:val="0"/>
        <w:autoSpaceDE w:val="0"/>
        <w:autoSpaceDN w:val="0"/>
        <w:adjustRightInd w:val="0"/>
      </w:pPr>
      <w:r w:rsidRPr="00D9077E">
        <w:t>Глава рабочего поселка Кольцово                        должность (при наличии)</w:t>
      </w:r>
    </w:p>
    <w:p w14:paraId="67691348" w14:textId="77777777" w:rsidR="00D9077E" w:rsidRPr="00D9077E" w:rsidRDefault="00D9077E" w:rsidP="00D9077E">
      <w:pPr>
        <w:widowControl w:val="0"/>
        <w:autoSpaceDE w:val="0"/>
        <w:autoSpaceDN w:val="0"/>
        <w:adjustRightInd w:val="0"/>
      </w:pPr>
      <w:r w:rsidRPr="00D9077E">
        <w:t xml:space="preserve"> </w:t>
      </w:r>
    </w:p>
    <w:p w14:paraId="45159722" w14:textId="77777777" w:rsidR="00D9077E" w:rsidRPr="00D9077E" w:rsidRDefault="00D9077E" w:rsidP="00D9077E">
      <w:pPr>
        <w:widowControl w:val="0"/>
        <w:autoSpaceDE w:val="0"/>
        <w:autoSpaceDN w:val="0"/>
        <w:adjustRightInd w:val="0"/>
      </w:pPr>
    </w:p>
    <w:p w14:paraId="6853D55B" w14:textId="77777777" w:rsidR="00D9077E" w:rsidRPr="00D9077E" w:rsidRDefault="00D9077E" w:rsidP="00D9077E">
      <w:pPr>
        <w:autoSpaceDE w:val="0"/>
        <w:autoSpaceDN w:val="0"/>
        <w:jc w:val="both"/>
        <w:rPr>
          <w:color w:val="000000"/>
        </w:rPr>
      </w:pPr>
      <w:r w:rsidRPr="00D9077E">
        <w:rPr>
          <w:color w:val="000000"/>
        </w:rPr>
        <w:t xml:space="preserve"> ________________ Н.Г. Красников                        _________________ /ФИО </w:t>
      </w:r>
    </w:p>
    <w:p w14:paraId="732CF460" w14:textId="77777777" w:rsidR="00D9077E" w:rsidRPr="00D9077E" w:rsidRDefault="00D9077E" w:rsidP="00D9077E">
      <w:pPr>
        <w:autoSpaceDE w:val="0"/>
        <w:autoSpaceDN w:val="0"/>
        <w:jc w:val="both"/>
        <w:rPr>
          <w:color w:val="000000"/>
        </w:rPr>
      </w:pPr>
      <w:r w:rsidRPr="00D9077E">
        <w:rPr>
          <w:color w:val="000000"/>
        </w:rPr>
        <w:t xml:space="preserve">                                                                                     Владельца, должностного лица/ </w:t>
      </w:r>
    </w:p>
    <w:p w14:paraId="1EA7EB6E" w14:textId="77777777" w:rsidR="00D9077E" w:rsidRPr="00D9077E" w:rsidRDefault="00D9077E" w:rsidP="00D9077E">
      <w:pPr>
        <w:autoSpaceDE w:val="0"/>
        <w:autoSpaceDN w:val="0"/>
        <w:ind w:left="754"/>
        <w:jc w:val="both"/>
        <w:rPr>
          <w:color w:val="000000"/>
        </w:rPr>
      </w:pPr>
      <w:r w:rsidRPr="00D9077E">
        <w:rPr>
          <w:color w:val="000000"/>
        </w:rPr>
        <w:t>М.П.                                                                               М.П.</w:t>
      </w:r>
    </w:p>
    <w:p w14:paraId="2AFFABCF" w14:textId="77777777" w:rsidR="00D9077E" w:rsidRPr="00D9077E" w:rsidRDefault="00D9077E" w:rsidP="00D9077E">
      <w:pPr>
        <w:autoSpaceDE w:val="0"/>
        <w:autoSpaceDN w:val="0"/>
        <w:ind w:left="754"/>
        <w:jc w:val="both"/>
        <w:rPr>
          <w:bCs/>
          <w:color w:val="000000"/>
        </w:rPr>
        <w:sectPr w:rsidR="00D9077E" w:rsidRPr="00D9077E" w:rsidSect="007357D2">
          <w:pgSz w:w="11906" w:h="16838"/>
          <w:pgMar w:top="851" w:right="850" w:bottom="568" w:left="1701" w:header="708" w:footer="708" w:gutter="0"/>
          <w:pgNumType w:start="1"/>
          <w:cols w:space="708"/>
          <w:titlePg/>
          <w:docGrid w:linePitch="360"/>
        </w:sectPr>
      </w:pPr>
    </w:p>
    <w:p w14:paraId="2D6EFDAA" w14:textId="77777777" w:rsidR="00D9077E" w:rsidRPr="00D9077E" w:rsidRDefault="00D9077E" w:rsidP="00D9077E">
      <w:pPr>
        <w:widowControl w:val="0"/>
        <w:autoSpaceDE w:val="0"/>
        <w:autoSpaceDN w:val="0"/>
        <w:adjustRightInd w:val="0"/>
        <w:ind w:firstLine="720"/>
        <w:jc w:val="right"/>
      </w:pPr>
      <w:r w:rsidRPr="00D9077E">
        <w:lastRenderedPageBreak/>
        <w:t xml:space="preserve">Приложение № </w:t>
      </w:r>
      <w:r w:rsidR="009D1917">
        <w:t>1</w:t>
      </w:r>
    </w:p>
    <w:p w14:paraId="160637F4" w14:textId="77777777" w:rsidR="00D9077E" w:rsidRPr="00D9077E" w:rsidRDefault="00D9077E" w:rsidP="00D9077E">
      <w:pPr>
        <w:widowControl w:val="0"/>
        <w:autoSpaceDE w:val="0"/>
        <w:autoSpaceDN w:val="0"/>
        <w:adjustRightInd w:val="0"/>
        <w:ind w:firstLine="720"/>
        <w:jc w:val="right"/>
      </w:pPr>
      <w:r w:rsidRPr="00D9077E">
        <w:t>к договору от «__» _________ 20__  г. №  ___</w:t>
      </w:r>
    </w:p>
    <w:p w14:paraId="079D5347" w14:textId="77777777" w:rsidR="00D9077E" w:rsidRPr="00D9077E" w:rsidRDefault="00D9077E" w:rsidP="00D9077E">
      <w:pPr>
        <w:widowControl w:val="0"/>
        <w:autoSpaceDE w:val="0"/>
        <w:autoSpaceDN w:val="0"/>
        <w:adjustRightInd w:val="0"/>
        <w:ind w:firstLine="720"/>
        <w:jc w:val="right"/>
      </w:pPr>
    </w:p>
    <w:p w14:paraId="399070C8" w14:textId="77777777" w:rsidR="00D9077E" w:rsidRPr="00D9077E" w:rsidRDefault="00D9077E" w:rsidP="00D9077E">
      <w:pPr>
        <w:widowControl w:val="0"/>
        <w:autoSpaceDE w:val="0"/>
        <w:autoSpaceDN w:val="0"/>
        <w:adjustRightInd w:val="0"/>
        <w:ind w:firstLine="720"/>
        <w:jc w:val="right"/>
      </w:pPr>
    </w:p>
    <w:p w14:paraId="75438604" w14:textId="77777777" w:rsidR="00D9077E" w:rsidRPr="00D9077E" w:rsidRDefault="00D9077E" w:rsidP="00D9077E">
      <w:pPr>
        <w:widowControl w:val="0"/>
        <w:autoSpaceDE w:val="0"/>
        <w:autoSpaceDN w:val="0"/>
        <w:adjustRightInd w:val="0"/>
        <w:jc w:val="center"/>
      </w:pPr>
      <w:r w:rsidRPr="00D9077E">
        <w:t>СХЕМА МЕСТА РАЗМЕЩЕНИЯ НЕСТАЦИОНАРНОГО ТОРГОВОГО БЪЕКТА</w:t>
      </w:r>
    </w:p>
    <w:p w14:paraId="3A792DBB" w14:textId="77777777" w:rsidR="00D9077E" w:rsidRPr="00D9077E" w:rsidRDefault="00D9077E" w:rsidP="00D9077E">
      <w:pPr>
        <w:widowControl w:val="0"/>
        <w:autoSpaceDE w:val="0"/>
        <w:autoSpaceDN w:val="0"/>
        <w:adjustRightInd w:val="0"/>
        <w:ind w:firstLine="720"/>
      </w:pPr>
    </w:p>
    <w:tbl>
      <w:tblPr>
        <w:tblW w:w="9030" w:type="dxa"/>
        <w:tblLayout w:type="fixed"/>
        <w:tblCellMar>
          <w:left w:w="10" w:type="dxa"/>
          <w:right w:w="10" w:type="dxa"/>
        </w:tblCellMar>
        <w:tblLook w:val="0000" w:firstRow="0" w:lastRow="0" w:firstColumn="0" w:lastColumn="0" w:noHBand="0" w:noVBand="0"/>
      </w:tblPr>
      <w:tblGrid>
        <w:gridCol w:w="2155"/>
        <w:gridCol w:w="2600"/>
        <w:gridCol w:w="2399"/>
        <w:gridCol w:w="1876"/>
      </w:tblGrid>
      <w:tr w:rsidR="00D9077E" w:rsidRPr="00D9077E" w14:paraId="2320E59E" w14:textId="77777777" w:rsidTr="007357D2">
        <w:trPr>
          <w:trHeight w:val="314"/>
        </w:trPr>
        <w:tc>
          <w:tcPr>
            <w:tcW w:w="4755" w:type="dxa"/>
            <w:gridSpan w:val="2"/>
            <w:tcBorders>
              <w:top w:val="single" w:sz="4" w:space="0" w:color="auto"/>
              <w:left w:val="single" w:sz="4" w:space="0" w:color="auto"/>
              <w:bottom w:val="single" w:sz="4" w:space="0" w:color="auto"/>
              <w:right w:val="single" w:sz="4" w:space="0" w:color="auto"/>
            </w:tcBorders>
            <w:shd w:val="clear" w:color="auto" w:fill="FFFFFF"/>
          </w:tcPr>
          <w:p w14:paraId="55DC3686" w14:textId="77777777" w:rsidR="00D9077E" w:rsidRPr="00D9077E" w:rsidRDefault="00D9077E" w:rsidP="00D9077E">
            <w:pPr>
              <w:jc w:val="both"/>
            </w:pPr>
            <w:r w:rsidRPr="00D9077E">
              <w:t>Владелец объекта:</w:t>
            </w:r>
          </w:p>
        </w:tc>
        <w:tc>
          <w:tcPr>
            <w:tcW w:w="4275" w:type="dxa"/>
            <w:gridSpan w:val="2"/>
            <w:tcBorders>
              <w:top w:val="single" w:sz="4" w:space="0" w:color="auto"/>
              <w:left w:val="single" w:sz="4" w:space="0" w:color="auto"/>
              <w:bottom w:val="single" w:sz="4" w:space="0" w:color="auto"/>
              <w:right w:val="single" w:sz="4" w:space="0" w:color="auto"/>
            </w:tcBorders>
            <w:shd w:val="clear" w:color="auto" w:fill="FFFFFF"/>
          </w:tcPr>
          <w:p w14:paraId="7C24997A" w14:textId="77777777" w:rsidR="00D9077E" w:rsidRPr="00D9077E" w:rsidRDefault="00D9077E" w:rsidP="00D9077E">
            <w:r w:rsidRPr="00D9077E">
              <w:t xml:space="preserve">Арендатор: </w:t>
            </w:r>
          </w:p>
        </w:tc>
      </w:tr>
      <w:tr w:rsidR="00D9077E" w:rsidRPr="00D9077E" w14:paraId="2E508353" w14:textId="77777777" w:rsidTr="007357D2">
        <w:trPr>
          <w:trHeight w:val="792"/>
        </w:trPr>
        <w:tc>
          <w:tcPr>
            <w:tcW w:w="2155" w:type="dxa"/>
            <w:tcBorders>
              <w:top w:val="single" w:sz="4" w:space="0" w:color="auto"/>
              <w:left w:val="single" w:sz="4" w:space="0" w:color="auto"/>
              <w:bottom w:val="single" w:sz="4" w:space="0" w:color="auto"/>
              <w:right w:val="single" w:sz="4" w:space="0" w:color="auto"/>
            </w:tcBorders>
            <w:shd w:val="clear" w:color="auto" w:fill="FFFFFF"/>
          </w:tcPr>
          <w:p w14:paraId="4015A176" w14:textId="77777777" w:rsidR="00D9077E" w:rsidRPr="00D9077E" w:rsidRDefault="00D9077E" w:rsidP="00D9077E">
            <w:pPr>
              <w:spacing w:line="264" w:lineRule="exact"/>
            </w:pPr>
            <w:r w:rsidRPr="00D9077E">
              <w:t xml:space="preserve">Вид объекта:     </w:t>
            </w:r>
          </w:p>
        </w:tc>
        <w:tc>
          <w:tcPr>
            <w:tcW w:w="2600" w:type="dxa"/>
            <w:tcBorders>
              <w:top w:val="single" w:sz="4" w:space="0" w:color="auto"/>
              <w:left w:val="single" w:sz="4" w:space="0" w:color="auto"/>
              <w:bottom w:val="single" w:sz="4" w:space="0" w:color="auto"/>
              <w:right w:val="single" w:sz="4" w:space="0" w:color="auto"/>
            </w:tcBorders>
            <w:shd w:val="clear" w:color="auto" w:fill="FFFFFF"/>
          </w:tcPr>
          <w:p w14:paraId="18DFF526" w14:textId="77777777" w:rsidR="00D9077E" w:rsidRPr="00D9077E" w:rsidRDefault="00D9077E" w:rsidP="00D9077E">
            <w:pPr>
              <w:spacing w:line="269" w:lineRule="exact"/>
              <w:ind w:right="920"/>
            </w:pPr>
            <w:r w:rsidRPr="00D9077E">
              <w:t xml:space="preserve">Размер, м: </w:t>
            </w:r>
          </w:p>
        </w:tc>
        <w:tc>
          <w:tcPr>
            <w:tcW w:w="2399" w:type="dxa"/>
            <w:tcBorders>
              <w:top w:val="single" w:sz="4" w:space="0" w:color="auto"/>
              <w:left w:val="single" w:sz="4" w:space="0" w:color="auto"/>
              <w:bottom w:val="single" w:sz="4" w:space="0" w:color="auto"/>
              <w:right w:val="single" w:sz="4" w:space="0" w:color="auto"/>
            </w:tcBorders>
            <w:shd w:val="clear" w:color="auto" w:fill="FFFFFF"/>
          </w:tcPr>
          <w:p w14:paraId="62CC7F01" w14:textId="77777777" w:rsidR="00D9077E" w:rsidRPr="00D9077E" w:rsidRDefault="00D9077E" w:rsidP="00D9077E">
            <w:pPr>
              <w:spacing w:line="264" w:lineRule="exact"/>
            </w:pPr>
            <w:r w:rsidRPr="00D9077E">
              <w:t xml:space="preserve">Площадь, кв.м: </w:t>
            </w:r>
          </w:p>
        </w:tc>
        <w:tc>
          <w:tcPr>
            <w:tcW w:w="1876" w:type="dxa"/>
            <w:tcBorders>
              <w:top w:val="single" w:sz="4" w:space="0" w:color="auto"/>
              <w:left w:val="single" w:sz="4" w:space="0" w:color="auto"/>
              <w:bottom w:val="single" w:sz="4" w:space="0" w:color="auto"/>
              <w:right w:val="single" w:sz="4" w:space="0" w:color="auto"/>
            </w:tcBorders>
            <w:shd w:val="clear" w:color="auto" w:fill="FFFFFF"/>
          </w:tcPr>
          <w:p w14:paraId="5A313F26" w14:textId="77777777" w:rsidR="00D9077E" w:rsidRPr="00D9077E" w:rsidRDefault="00D9077E" w:rsidP="00D9077E">
            <w:pPr>
              <w:spacing w:line="264" w:lineRule="exact"/>
              <w:ind w:left="120"/>
            </w:pPr>
          </w:p>
        </w:tc>
      </w:tr>
      <w:tr w:rsidR="00D9077E" w:rsidRPr="00D9077E" w14:paraId="3EB0673F" w14:textId="77777777" w:rsidTr="007357D2">
        <w:trPr>
          <w:trHeight w:val="287"/>
        </w:trPr>
        <w:tc>
          <w:tcPr>
            <w:tcW w:w="9030" w:type="dxa"/>
            <w:gridSpan w:val="4"/>
            <w:tcBorders>
              <w:top w:val="single" w:sz="4" w:space="0" w:color="auto"/>
              <w:left w:val="single" w:sz="4" w:space="0" w:color="auto"/>
              <w:bottom w:val="single" w:sz="4" w:space="0" w:color="auto"/>
              <w:right w:val="single" w:sz="4" w:space="0" w:color="auto"/>
            </w:tcBorders>
            <w:shd w:val="clear" w:color="auto" w:fill="FFFFFF"/>
          </w:tcPr>
          <w:p w14:paraId="61CADDEB" w14:textId="77777777" w:rsidR="00D9077E" w:rsidRPr="00D9077E" w:rsidRDefault="00D9077E" w:rsidP="00D9077E">
            <w:pPr>
              <w:ind w:left="180"/>
            </w:pPr>
            <w:r w:rsidRPr="00D9077E">
              <w:t xml:space="preserve">Специализация: </w:t>
            </w:r>
          </w:p>
        </w:tc>
      </w:tr>
      <w:tr w:rsidR="00D9077E" w:rsidRPr="00D9077E" w14:paraId="110B3840" w14:textId="77777777" w:rsidTr="007357D2">
        <w:trPr>
          <w:trHeight w:val="357"/>
        </w:trPr>
        <w:tc>
          <w:tcPr>
            <w:tcW w:w="9030" w:type="dxa"/>
            <w:gridSpan w:val="4"/>
            <w:tcBorders>
              <w:top w:val="single" w:sz="4" w:space="0" w:color="auto"/>
              <w:left w:val="single" w:sz="4" w:space="0" w:color="auto"/>
              <w:bottom w:val="single" w:sz="4" w:space="0" w:color="auto"/>
              <w:right w:val="single" w:sz="4" w:space="0" w:color="auto"/>
            </w:tcBorders>
            <w:shd w:val="clear" w:color="auto" w:fill="FFFFFF"/>
          </w:tcPr>
          <w:p w14:paraId="1075C4CA" w14:textId="77777777" w:rsidR="00D9077E" w:rsidRPr="00D9077E" w:rsidRDefault="00D9077E" w:rsidP="00D9077E">
            <w:pPr>
              <w:ind w:left="180"/>
            </w:pPr>
            <w:r w:rsidRPr="00D9077E">
              <w:t xml:space="preserve">1. Адрес размещения: </w:t>
            </w:r>
          </w:p>
        </w:tc>
      </w:tr>
    </w:tbl>
    <w:tbl>
      <w:tblPr>
        <w:tblpPr w:leftFromText="180" w:rightFromText="180" w:vertAnchor="text" w:horzAnchor="margin" w:tblpY="338"/>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7"/>
      </w:tblGrid>
      <w:tr w:rsidR="00D9077E" w:rsidRPr="00D9077E" w14:paraId="35AC10FD" w14:textId="77777777" w:rsidTr="007357D2">
        <w:trPr>
          <w:trHeight w:val="173"/>
        </w:trPr>
        <w:tc>
          <w:tcPr>
            <w:tcW w:w="9137" w:type="dxa"/>
          </w:tcPr>
          <w:p w14:paraId="7679B1EF" w14:textId="77777777" w:rsidR="00D9077E" w:rsidRPr="00D9077E" w:rsidRDefault="00D9077E" w:rsidP="00D9077E">
            <w:pPr>
              <w:widowControl w:val="0"/>
              <w:autoSpaceDE w:val="0"/>
              <w:autoSpaceDN w:val="0"/>
              <w:adjustRightInd w:val="0"/>
              <w:jc w:val="center"/>
            </w:pPr>
            <w:r w:rsidRPr="00D9077E">
              <w:t>СХЕМА РАЗМЕЩЕНИЯ</w:t>
            </w:r>
          </w:p>
        </w:tc>
      </w:tr>
      <w:tr w:rsidR="00D9077E" w:rsidRPr="00D9077E" w14:paraId="09ED1C21" w14:textId="77777777" w:rsidTr="007357D2">
        <w:trPr>
          <w:trHeight w:val="173"/>
        </w:trPr>
        <w:tc>
          <w:tcPr>
            <w:tcW w:w="9137" w:type="dxa"/>
          </w:tcPr>
          <w:p w14:paraId="25149ACB" w14:textId="77777777" w:rsidR="00D9077E" w:rsidRPr="00D9077E" w:rsidRDefault="00D9077E" w:rsidP="00D9077E">
            <w:pPr>
              <w:widowControl w:val="0"/>
              <w:autoSpaceDE w:val="0"/>
              <w:autoSpaceDN w:val="0"/>
              <w:adjustRightInd w:val="0"/>
            </w:pPr>
          </w:p>
          <w:p w14:paraId="22833244" w14:textId="77777777" w:rsidR="00D9077E" w:rsidRPr="00D9077E" w:rsidRDefault="00D9077E" w:rsidP="00D9077E">
            <w:pPr>
              <w:widowControl w:val="0"/>
              <w:autoSpaceDE w:val="0"/>
              <w:autoSpaceDN w:val="0"/>
              <w:adjustRightInd w:val="0"/>
              <w:jc w:val="center"/>
            </w:pPr>
            <w:r w:rsidRPr="00D9077E">
              <w:t>Место для выкопировки</w:t>
            </w:r>
          </w:p>
          <w:p w14:paraId="1E2C3059" w14:textId="77777777" w:rsidR="00D9077E" w:rsidRPr="00D9077E" w:rsidRDefault="00D9077E" w:rsidP="00D9077E">
            <w:pPr>
              <w:widowControl w:val="0"/>
              <w:autoSpaceDE w:val="0"/>
              <w:autoSpaceDN w:val="0"/>
              <w:adjustRightInd w:val="0"/>
            </w:pPr>
          </w:p>
          <w:p w14:paraId="2047916A" w14:textId="77777777" w:rsidR="00D9077E" w:rsidRPr="00D9077E" w:rsidRDefault="00D9077E" w:rsidP="00D9077E">
            <w:pPr>
              <w:widowControl w:val="0"/>
              <w:autoSpaceDE w:val="0"/>
              <w:autoSpaceDN w:val="0"/>
              <w:adjustRightInd w:val="0"/>
            </w:pPr>
          </w:p>
          <w:p w14:paraId="74A24321" w14:textId="77777777" w:rsidR="00D9077E" w:rsidRPr="00D9077E" w:rsidRDefault="00D9077E" w:rsidP="00D9077E">
            <w:pPr>
              <w:widowControl w:val="0"/>
              <w:autoSpaceDE w:val="0"/>
              <w:autoSpaceDN w:val="0"/>
              <w:adjustRightInd w:val="0"/>
            </w:pPr>
          </w:p>
          <w:p w14:paraId="0FF64EF7" w14:textId="77777777" w:rsidR="00D9077E" w:rsidRPr="00D9077E" w:rsidRDefault="00D9077E" w:rsidP="00D9077E">
            <w:pPr>
              <w:widowControl w:val="0"/>
              <w:autoSpaceDE w:val="0"/>
              <w:autoSpaceDN w:val="0"/>
              <w:adjustRightInd w:val="0"/>
            </w:pPr>
          </w:p>
          <w:p w14:paraId="77400483" w14:textId="77777777" w:rsidR="00D9077E" w:rsidRPr="00D9077E" w:rsidRDefault="00D9077E" w:rsidP="00D9077E">
            <w:pPr>
              <w:widowControl w:val="0"/>
              <w:autoSpaceDE w:val="0"/>
              <w:autoSpaceDN w:val="0"/>
              <w:adjustRightInd w:val="0"/>
            </w:pPr>
          </w:p>
          <w:p w14:paraId="6DFA0AED" w14:textId="77777777" w:rsidR="00D9077E" w:rsidRPr="00D9077E" w:rsidRDefault="00D9077E" w:rsidP="00D9077E">
            <w:pPr>
              <w:widowControl w:val="0"/>
              <w:autoSpaceDE w:val="0"/>
              <w:autoSpaceDN w:val="0"/>
              <w:adjustRightInd w:val="0"/>
            </w:pPr>
          </w:p>
          <w:p w14:paraId="2C821152" w14:textId="77777777" w:rsidR="00D9077E" w:rsidRPr="00D9077E" w:rsidRDefault="00D9077E" w:rsidP="00D9077E">
            <w:pPr>
              <w:widowControl w:val="0"/>
              <w:autoSpaceDE w:val="0"/>
              <w:autoSpaceDN w:val="0"/>
              <w:adjustRightInd w:val="0"/>
            </w:pPr>
          </w:p>
          <w:p w14:paraId="14DF4DEF" w14:textId="77777777" w:rsidR="00D9077E" w:rsidRPr="00D9077E" w:rsidRDefault="00D9077E" w:rsidP="00D9077E">
            <w:pPr>
              <w:widowControl w:val="0"/>
              <w:autoSpaceDE w:val="0"/>
              <w:autoSpaceDN w:val="0"/>
              <w:adjustRightInd w:val="0"/>
            </w:pPr>
          </w:p>
          <w:p w14:paraId="55BD86D1" w14:textId="77777777" w:rsidR="00D9077E" w:rsidRPr="00D9077E" w:rsidRDefault="00D9077E" w:rsidP="00D9077E">
            <w:pPr>
              <w:widowControl w:val="0"/>
              <w:autoSpaceDE w:val="0"/>
              <w:autoSpaceDN w:val="0"/>
              <w:adjustRightInd w:val="0"/>
            </w:pPr>
          </w:p>
          <w:p w14:paraId="62E9D438" w14:textId="77777777" w:rsidR="00D9077E" w:rsidRPr="00D9077E" w:rsidRDefault="00D9077E" w:rsidP="00D9077E">
            <w:pPr>
              <w:widowControl w:val="0"/>
              <w:autoSpaceDE w:val="0"/>
              <w:autoSpaceDN w:val="0"/>
              <w:adjustRightInd w:val="0"/>
            </w:pPr>
          </w:p>
          <w:p w14:paraId="3F7F4F72" w14:textId="77777777" w:rsidR="00D9077E" w:rsidRPr="00D9077E" w:rsidRDefault="00D9077E" w:rsidP="00D9077E">
            <w:pPr>
              <w:widowControl w:val="0"/>
              <w:autoSpaceDE w:val="0"/>
              <w:autoSpaceDN w:val="0"/>
              <w:adjustRightInd w:val="0"/>
            </w:pPr>
          </w:p>
          <w:p w14:paraId="12179FDC" w14:textId="77777777" w:rsidR="00D9077E" w:rsidRPr="00D9077E" w:rsidRDefault="00D9077E" w:rsidP="00D9077E">
            <w:pPr>
              <w:widowControl w:val="0"/>
              <w:autoSpaceDE w:val="0"/>
              <w:autoSpaceDN w:val="0"/>
              <w:adjustRightInd w:val="0"/>
            </w:pPr>
          </w:p>
          <w:p w14:paraId="2F5C6D6D" w14:textId="77777777" w:rsidR="00D9077E" w:rsidRPr="00D9077E" w:rsidRDefault="00D9077E" w:rsidP="00D9077E">
            <w:pPr>
              <w:widowControl w:val="0"/>
              <w:autoSpaceDE w:val="0"/>
              <w:autoSpaceDN w:val="0"/>
              <w:adjustRightInd w:val="0"/>
            </w:pPr>
          </w:p>
          <w:p w14:paraId="07DEB269" w14:textId="77777777" w:rsidR="00D9077E" w:rsidRPr="00D9077E" w:rsidRDefault="00D9077E" w:rsidP="00D9077E">
            <w:pPr>
              <w:widowControl w:val="0"/>
              <w:autoSpaceDE w:val="0"/>
              <w:autoSpaceDN w:val="0"/>
              <w:adjustRightInd w:val="0"/>
            </w:pPr>
          </w:p>
          <w:p w14:paraId="056F2863" w14:textId="77777777" w:rsidR="00D9077E" w:rsidRPr="00D9077E" w:rsidRDefault="00D9077E" w:rsidP="00D9077E">
            <w:pPr>
              <w:widowControl w:val="0"/>
              <w:autoSpaceDE w:val="0"/>
              <w:autoSpaceDN w:val="0"/>
              <w:adjustRightInd w:val="0"/>
            </w:pPr>
          </w:p>
          <w:p w14:paraId="146D00F6" w14:textId="77777777" w:rsidR="00D9077E" w:rsidRPr="00D9077E" w:rsidRDefault="00D9077E" w:rsidP="00D9077E">
            <w:pPr>
              <w:widowControl w:val="0"/>
              <w:autoSpaceDE w:val="0"/>
              <w:autoSpaceDN w:val="0"/>
              <w:adjustRightInd w:val="0"/>
            </w:pPr>
          </w:p>
          <w:p w14:paraId="34CA8A2D" w14:textId="77777777" w:rsidR="00D9077E" w:rsidRPr="00D9077E" w:rsidRDefault="00D9077E" w:rsidP="00D9077E">
            <w:pPr>
              <w:widowControl w:val="0"/>
              <w:autoSpaceDE w:val="0"/>
              <w:autoSpaceDN w:val="0"/>
              <w:adjustRightInd w:val="0"/>
            </w:pPr>
          </w:p>
          <w:p w14:paraId="5923ABA6" w14:textId="77777777" w:rsidR="00D9077E" w:rsidRPr="00D9077E" w:rsidRDefault="00D9077E" w:rsidP="00D9077E">
            <w:pPr>
              <w:widowControl w:val="0"/>
              <w:autoSpaceDE w:val="0"/>
              <w:autoSpaceDN w:val="0"/>
              <w:adjustRightInd w:val="0"/>
            </w:pPr>
          </w:p>
          <w:p w14:paraId="487CEE33" w14:textId="77777777" w:rsidR="00D9077E" w:rsidRPr="00D9077E" w:rsidRDefault="00D9077E" w:rsidP="00D9077E">
            <w:pPr>
              <w:widowControl w:val="0"/>
              <w:autoSpaceDE w:val="0"/>
              <w:autoSpaceDN w:val="0"/>
              <w:adjustRightInd w:val="0"/>
            </w:pPr>
          </w:p>
          <w:p w14:paraId="7BCAEDC5" w14:textId="77777777" w:rsidR="00D9077E" w:rsidRPr="00D9077E" w:rsidRDefault="00D9077E" w:rsidP="00D9077E">
            <w:pPr>
              <w:widowControl w:val="0"/>
              <w:autoSpaceDE w:val="0"/>
              <w:autoSpaceDN w:val="0"/>
              <w:adjustRightInd w:val="0"/>
            </w:pPr>
          </w:p>
          <w:p w14:paraId="33109734" w14:textId="77777777" w:rsidR="00D9077E" w:rsidRPr="00D9077E" w:rsidRDefault="00D9077E" w:rsidP="00D9077E">
            <w:pPr>
              <w:widowControl w:val="0"/>
              <w:autoSpaceDE w:val="0"/>
              <w:autoSpaceDN w:val="0"/>
              <w:adjustRightInd w:val="0"/>
            </w:pPr>
          </w:p>
          <w:p w14:paraId="1E856A74" w14:textId="77777777" w:rsidR="00D9077E" w:rsidRPr="00D9077E" w:rsidRDefault="00D9077E" w:rsidP="00D9077E">
            <w:pPr>
              <w:widowControl w:val="0"/>
              <w:autoSpaceDE w:val="0"/>
              <w:autoSpaceDN w:val="0"/>
              <w:adjustRightInd w:val="0"/>
            </w:pPr>
          </w:p>
          <w:p w14:paraId="7F519F55" w14:textId="77777777" w:rsidR="00D9077E" w:rsidRPr="00D9077E" w:rsidRDefault="00D9077E" w:rsidP="00D9077E">
            <w:pPr>
              <w:widowControl w:val="0"/>
              <w:autoSpaceDE w:val="0"/>
              <w:autoSpaceDN w:val="0"/>
              <w:adjustRightInd w:val="0"/>
            </w:pPr>
          </w:p>
          <w:p w14:paraId="795A6CBF" w14:textId="77777777" w:rsidR="00D9077E" w:rsidRPr="00D9077E" w:rsidRDefault="00D9077E" w:rsidP="00D9077E">
            <w:pPr>
              <w:widowControl w:val="0"/>
              <w:autoSpaceDE w:val="0"/>
              <w:autoSpaceDN w:val="0"/>
              <w:adjustRightInd w:val="0"/>
            </w:pPr>
          </w:p>
          <w:p w14:paraId="1D0AD8BF" w14:textId="77777777" w:rsidR="00D9077E" w:rsidRPr="00D9077E" w:rsidRDefault="00D9077E" w:rsidP="00D9077E">
            <w:pPr>
              <w:widowControl w:val="0"/>
              <w:autoSpaceDE w:val="0"/>
              <w:autoSpaceDN w:val="0"/>
              <w:adjustRightInd w:val="0"/>
            </w:pPr>
          </w:p>
          <w:p w14:paraId="4429C684" w14:textId="77777777" w:rsidR="00D9077E" w:rsidRPr="00D9077E" w:rsidRDefault="00D9077E" w:rsidP="00D9077E">
            <w:pPr>
              <w:widowControl w:val="0"/>
              <w:autoSpaceDE w:val="0"/>
              <w:autoSpaceDN w:val="0"/>
              <w:adjustRightInd w:val="0"/>
            </w:pPr>
          </w:p>
          <w:p w14:paraId="11B19976" w14:textId="77777777" w:rsidR="00D9077E" w:rsidRPr="00D9077E" w:rsidRDefault="00D9077E" w:rsidP="00D9077E">
            <w:pPr>
              <w:widowControl w:val="0"/>
              <w:autoSpaceDE w:val="0"/>
              <w:autoSpaceDN w:val="0"/>
              <w:adjustRightInd w:val="0"/>
            </w:pPr>
          </w:p>
          <w:p w14:paraId="6558FFBC" w14:textId="77777777" w:rsidR="00D9077E" w:rsidRPr="00D9077E" w:rsidRDefault="00D9077E" w:rsidP="00D9077E">
            <w:pPr>
              <w:widowControl w:val="0"/>
              <w:autoSpaceDE w:val="0"/>
              <w:autoSpaceDN w:val="0"/>
              <w:adjustRightInd w:val="0"/>
            </w:pPr>
          </w:p>
          <w:p w14:paraId="2257AE29" w14:textId="77777777" w:rsidR="00D9077E" w:rsidRPr="00D9077E" w:rsidRDefault="00D9077E" w:rsidP="00D9077E">
            <w:pPr>
              <w:widowControl w:val="0"/>
              <w:autoSpaceDE w:val="0"/>
              <w:autoSpaceDN w:val="0"/>
              <w:adjustRightInd w:val="0"/>
            </w:pPr>
          </w:p>
          <w:p w14:paraId="18C10CB9" w14:textId="77777777" w:rsidR="00D9077E" w:rsidRPr="00D9077E" w:rsidRDefault="00D9077E" w:rsidP="00D9077E">
            <w:pPr>
              <w:widowControl w:val="0"/>
              <w:autoSpaceDE w:val="0"/>
              <w:autoSpaceDN w:val="0"/>
              <w:adjustRightInd w:val="0"/>
            </w:pPr>
          </w:p>
          <w:p w14:paraId="4111E707" w14:textId="77777777" w:rsidR="00D9077E" w:rsidRPr="00D9077E" w:rsidRDefault="00D9077E" w:rsidP="00D9077E">
            <w:pPr>
              <w:widowControl w:val="0"/>
              <w:autoSpaceDE w:val="0"/>
              <w:autoSpaceDN w:val="0"/>
              <w:adjustRightInd w:val="0"/>
            </w:pPr>
          </w:p>
          <w:p w14:paraId="66D8DEDE" w14:textId="77777777" w:rsidR="00D9077E" w:rsidRPr="00D9077E" w:rsidRDefault="00D9077E" w:rsidP="00D9077E">
            <w:pPr>
              <w:widowControl w:val="0"/>
              <w:autoSpaceDE w:val="0"/>
              <w:autoSpaceDN w:val="0"/>
              <w:adjustRightInd w:val="0"/>
            </w:pPr>
          </w:p>
          <w:p w14:paraId="28EAD6FF" w14:textId="77777777" w:rsidR="00D9077E" w:rsidRPr="00D9077E" w:rsidRDefault="00D9077E" w:rsidP="00D9077E">
            <w:pPr>
              <w:widowControl w:val="0"/>
              <w:autoSpaceDE w:val="0"/>
              <w:autoSpaceDN w:val="0"/>
              <w:adjustRightInd w:val="0"/>
            </w:pPr>
          </w:p>
          <w:p w14:paraId="5446C123" w14:textId="77777777" w:rsidR="00D9077E" w:rsidRPr="00D9077E" w:rsidRDefault="00D9077E" w:rsidP="00D9077E">
            <w:pPr>
              <w:widowControl w:val="0"/>
              <w:autoSpaceDE w:val="0"/>
              <w:autoSpaceDN w:val="0"/>
              <w:adjustRightInd w:val="0"/>
            </w:pPr>
          </w:p>
          <w:p w14:paraId="396C4703" w14:textId="77777777" w:rsidR="009D1917" w:rsidRPr="00D9077E" w:rsidRDefault="009D1917" w:rsidP="00D9077E">
            <w:pPr>
              <w:widowControl w:val="0"/>
              <w:autoSpaceDE w:val="0"/>
              <w:autoSpaceDN w:val="0"/>
              <w:adjustRightInd w:val="0"/>
            </w:pPr>
          </w:p>
        </w:tc>
      </w:tr>
    </w:tbl>
    <w:p w14:paraId="685CCFE3" w14:textId="77777777" w:rsidR="00D9077E" w:rsidRPr="00D9077E" w:rsidRDefault="00D9077E" w:rsidP="00D9077E">
      <w:pPr>
        <w:jc w:val="right"/>
        <w:rPr>
          <w:sz w:val="28"/>
        </w:rPr>
      </w:pPr>
    </w:p>
    <w:p w14:paraId="4BA0369E" w14:textId="77777777" w:rsidR="00CC1B3C" w:rsidRDefault="00CC1B3C" w:rsidP="002F331C">
      <w:pPr>
        <w:sectPr w:rsidR="00CC1B3C" w:rsidSect="00CC1B3C">
          <w:footerReference w:type="first" r:id="rId17"/>
          <w:pgSz w:w="11906" w:h="16838"/>
          <w:pgMar w:top="1134" w:right="850" w:bottom="1134" w:left="1701" w:header="708" w:footer="708" w:gutter="0"/>
          <w:pgNumType w:start="1"/>
          <w:cols w:space="708"/>
          <w:titlePg/>
          <w:docGrid w:linePitch="360"/>
        </w:sectPr>
      </w:pPr>
    </w:p>
    <w:p w14:paraId="1BAF6EBA" w14:textId="77777777" w:rsidR="00E4367C" w:rsidRPr="00D9077E" w:rsidRDefault="00E4367C" w:rsidP="00E4367C">
      <w:pPr>
        <w:widowControl w:val="0"/>
        <w:autoSpaceDE w:val="0"/>
        <w:autoSpaceDN w:val="0"/>
        <w:adjustRightInd w:val="0"/>
        <w:ind w:firstLine="720"/>
        <w:jc w:val="right"/>
      </w:pPr>
      <w:bookmarkStart w:id="37" w:name="Par513"/>
      <w:bookmarkEnd w:id="37"/>
      <w:r>
        <w:lastRenderedPageBreak/>
        <w:t>«</w:t>
      </w:r>
      <w:r w:rsidRPr="00D9077E">
        <w:t xml:space="preserve">Приложение № </w:t>
      </w:r>
      <w:r>
        <w:t>2</w:t>
      </w:r>
    </w:p>
    <w:p w14:paraId="343798C8" w14:textId="77777777" w:rsidR="00E4367C" w:rsidRPr="00D9077E" w:rsidRDefault="00E4367C" w:rsidP="00E4367C">
      <w:pPr>
        <w:widowControl w:val="0"/>
        <w:autoSpaceDE w:val="0"/>
        <w:autoSpaceDN w:val="0"/>
        <w:adjustRightInd w:val="0"/>
        <w:ind w:firstLine="720"/>
        <w:jc w:val="right"/>
      </w:pPr>
      <w:r w:rsidRPr="00D9077E">
        <w:t>к договору от «__» _________ 20__  г. №  ___</w:t>
      </w:r>
    </w:p>
    <w:p w14:paraId="53ED07DF" w14:textId="77777777" w:rsidR="00E4367C" w:rsidRDefault="00E4367C" w:rsidP="00E4367C">
      <w:pPr>
        <w:jc w:val="right"/>
        <w:rPr>
          <w:sz w:val="28"/>
        </w:rPr>
      </w:pPr>
    </w:p>
    <w:p w14:paraId="4753E056" w14:textId="77777777" w:rsidR="00E4367C" w:rsidRPr="00FC1562" w:rsidRDefault="00E4367C" w:rsidP="00E4367C">
      <w:pPr>
        <w:autoSpaceDE w:val="0"/>
        <w:autoSpaceDN w:val="0"/>
        <w:adjustRightInd w:val="0"/>
        <w:jc w:val="center"/>
        <w:outlineLvl w:val="2"/>
        <w:rPr>
          <w:b/>
          <w:bCs/>
          <w:color w:val="000000"/>
        </w:rPr>
      </w:pPr>
      <w:r w:rsidRPr="00FC1562">
        <w:rPr>
          <w:b/>
          <w:bCs/>
          <w:color w:val="000000"/>
        </w:rPr>
        <w:t>АКТ ПРИЕМКИ НЕСТАЦИОНАРНОГО ТОРГОВОГО ОБЪЕКТА В ЭКСПЛУАТАЦИЮ</w:t>
      </w:r>
    </w:p>
    <w:p w14:paraId="77D2136A" w14:textId="77777777" w:rsidR="00E4367C" w:rsidRPr="00FC1562" w:rsidRDefault="00E4367C" w:rsidP="00E4367C">
      <w:pPr>
        <w:autoSpaceDE w:val="0"/>
        <w:autoSpaceDN w:val="0"/>
        <w:adjustRightInd w:val="0"/>
        <w:outlineLvl w:val="2"/>
        <w:rPr>
          <w:bCs/>
          <w:color w:val="000000"/>
        </w:rPr>
      </w:pPr>
      <w:r w:rsidRPr="00FC1562">
        <w:rPr>
          <w:bCs/>
          <w:color w:val="000000"/>
        </w:rPr>
        <w:t>Новосибирская область</w:t>
      </w:r>
    </w:p>
    <w:p w14:paraId="513FB0FC" w14:textId="77777777" w:rsidR="00E4367C" w:rsidRPr="00FC1562" w:rsidRDefault="00E4367C" w:rsidP="00E4367C">
      <w:pPr>
        <w:autoSpaceDE w:val="0"/>
        <w:autoSpaceDN w:val="0"/>
        <w:adjustRightInd w:val="0"/>
        <w:outlineLvl w:val="2"/>
        <w:rPr>
          <w:bCs/>
          <w:color w:val="000000"/>
        </w:rPr>
      </w:pPr>
      <w:r w:rsidRPr="00FC1562">
        <w:rPr>
          <w:bCs/>
          <w:color w:val="000000"/>
        </w:rPr>
        <w:t>р.п. Кольцово</w:t>
      </w:r>
      <w:r w:rsidRPr="00FC1562">
        <w:rPr>
          <w:bCs/>
          <w:color w:val="000000"/>
        </w:rPr>
        <w:tab/>
      </w:r>
      <w:r w:rsidRPr="00FC1562">
        <w:rPr>
          <w:bCs/>
          <w:color w:val="000000"/>
        </w:rPr>
        <w:tab/>
      </w:r>
      <w:r w:rsidRPr="00FC1562">
        <w:rPr>
          <w:bCs/>
          <w:color w:val="000000"/>
        </w:rPr>
        <w:tab/>
      </w:r>
      <w:r w:rsidRPr="00FC1562">
        <w:rPr>
          <w:bCs/>
          <w:color w:val="000000"/>
        </w:rPr>
        <w:tab/>
      </w:r>
      <w:r w:rsidRPr="00FC1562">
        <w:rPr>
          <w:bCs/>
          <w:color w:val="000000"/>
        </w:rPr>
        <w:tab/>
      </w:r>
      <w:r w:rsidRPr="00FC1562">
        <w:rPr>
          <w:bCs/>
          <w:color w:val="000000"/>
        </w:rPr>
        <w:tab/>
        <w:t xml:space="preserve">       «_____» ____________ 2020 г.</w:t>
      </w:r>
    </w:p>
    <w:p w14:paraId="1375878B" w14:textId="77777777" w:rsidR="00E4367C" w:rsidRPr="00FC1562" w:rsidRDefault="00E4367C" w:rsidP="00E4367C">
      <w:pPr>
        <w:autoSpaceDE w:val="0"/>
        <w:autoSpaceDN w:val="0"/>
        <w:adjustRightInd w:val="0"/>
        <w:outlineLvl w:val="2"/>
        <w:rPr>
          <w:bCs/>
          <w:color w:val="000000"/>
        </w:rPr>
      </w:pPr>
    </w:p>
    <w:p w14:paraId="1EDDAABA" w14:textId="77777777" w:rsidR="00E4367C" w:rsidRPr="00FC1562" w:rsidRDefault="00E4367C" w:rsidP="00E4367C">
      <w:pPr>
        <w:ind w:firstLine="708"/>
        <w:jc w:val="both"/>
      </w:pPr>
      <w:r w:rsidRPr="00FC1562">
        <w:t>Комиссия по размещению нестационарных объектов на территории рабочего поселка Кольцово в составе:</w:t>
      </w:r>
    </w:p>
    <w:p w14:paraId="38EB6322" w14:textId="77777777" w:rsidR="00E4367C" w:rsidRPr="00FC1562" w:rsidRDefault="00E4367C" w:rsidP="00E4367C">
      <w:pPr>
        <w:ind w:firstLine="708"/>
      </w:pPr>
      <w:r w:rsidRPr="00FC1562">
        <w:t>Председатель комиссии</w:t>
      </w:r>
      <w:r w:rsidRPr="00FC1562">
        <w:tab/>
      </w:r>
      <w:r>
        <w:t>_____________________________________</w:t>
      </w:r>
    </w:p>
    <w:p w14:paraId="3946E6B8" w14:textId="77777777" w:rsidR="00E4367C" w:rsidRPr="00FC1562" w:rsidRDefault="00E4367C" w:rsidP="00E4367C">
      <w:pPr>
        <w:ind w:firstLine="709"/>
        <w:jc w:val="both"/>
        <w:rPr>
          <w:u w:val="single"/>
        </w:rPr>
      </w:pPr>
      <w:r w:rsidRPr="00FC1562">
        <w:t>Члены комиссии</w:t>
      </w:r>
      <w:r w:rsidRPr="00FC1562">
        <w:tab/>
      </w:r>
      <w:r>
        <w:t>___________________________________________</w:t>
      </w:r>
      <w:r w:rsidRPr="00FC1562">
        <w:rPr>
          <w:u w:val="single"/>
        </w:rPr>
        <w:t xml:space="preserve"> </w:t>
      </w:r>
    </w:p>
    <w:p w14:paraId="700DF2BD" w14:textId="77777777" w:rsidR="00E4367C" w:rsidRPr="00FC1562" w:rsidRDefault="00E4367C" w:rsidP="00E4367C">
      <w:pPr>
        <w:jc w:val="both"/>
        <w:rPr>
          <w:vertAlign w:val="superscript"/>
        </w:rPr>
      </w:pPr>
      <w:r w:rsidRPr="00FC1562">
        <w:rPr>
          <w:vertAlign w:val="superscript"/>
        </w:rPr>
        <w:t xml:space="preserve">                 </w:t>
      </w:r>
      <w:r w:rsidRPr="00FC1562">
        <w:rPr>
          <w:vertAlign w:val="superscript"/>
        </w:rPr>
        <w:tab/>
      </w:r>
      <w:r w:rsidRPr="00FC1562">
        <w:rPr>
          <w:vertAlign w:val="superscript"/>
        </w:rPr>
        <w:tab/>
      </w:r>
      <w:r w:rsidRPr="00FC1562">
        <w:rPr>
          <w:vertAlign w:val="superscript"/>
        </w:rPr>
        <w:tab/>
      </w:r>
      <w:r w:rsidRPr="00FC1562">
        <w:rPr>
          <w:vertAlign w:val="superscript"/>
        </w:rPr>
        <w:tab/>
      </w:r>
      <w:r w:rsidRPr="00FC1562">
        <w:rPr>
          <w:vertAlign w:val="superscript"/>
        </w:rPr>
        <w:tab/>
      </w:r>
      <w:r w:rsidRPr="00FC1562">
        <w:rPr>
          <w:vertAlign w:val="superscript"/>
        </w:rPr>
        <w:tab/>
      </w:r>
      <w:r w:rsidRPr="00FC1562">
        <w:rPr>
          <w:vertAlign w:val="superscript"/>
        </w:rPr>
        <w:tab/>
        <w:t>(указывается субъект предпринимательства)</w:t>
      </w:r>
    </w:p>
    <w:p w14:paraId="62262AF4" w14:textId="77777777" w:rsidR="00E4367C" w:rsidRPr="00FC1562" w:rsidRDefault="00E4367C" w:rsidP="00E4367C">
      <w:r w:rsidRPr="00FC1562">
        <w:t>УСТАНОВИЛА:</w:t>
      </w:r>
    </w:p>
    <w:p w14:paraId="6D4ABADD" w14:textId="77777777" w:rsidR="00E4367C" w:rsidRPr="00FC1562" w:rsidRDefault="00E4367C" w:rsidP="00E4367C">
      <w:pPr>
        <w:jc w:val="both"/>
      </w:pPr>
      <w:r w:rsidRPr="00FC1562">
        <w:t>1. Субъектом предпринимательства</w:t>
      </w:r>
    </w:p>
    <w:p w14:paraId="66EFA386" w14:textId="77777777" w:rsidR="00E4367C" w:rsidRPr="00FC1562" w:rsidRDefault="00E4367C" w:rsidP="00E4367C">
      <w:pPr>
        <w:jc w:val="both"/>
      </w:pPr>
      <w:r>
        <w:t>_____________________________________________________________________________</w:t>
      </w:r>
    </w:p>
    <w:p w14:paraId="1261339C" w14:textId="77777777" w:rsidR="00E4367C" w:rsidRPr="00FC1562" w:rsidRDefault="00E4367C" w:rsidP="00E4367C">
      <w:pPr>
        <w:jc w:val="center"/>
        <w:rPr>
          <w:vertAlign w:val="superscript"/>
        </w:rPr>
      </w:pPr>
      <w:r w:rsidRPr="00FC1562">
        <w:rPr>
          <w:vertAlign w:val="superscript"/>
        </w:rPr>
        <w:t>(указывается наименование юридического лица или Ф.И.О. индивидуального предпринимателя)</w:t>
      </w:r>
    </w:p>
    <w:p w14:paraId="360598AD" w14:textId="77777777" w:rsidR="00E4367C" w:rsidRPr="00FC1562" w:rsidRDefault="00E4367C" w:rsidP="00E4367C">
      <w:pPr>
        <w:jc w:val="both"/>
      </w:pPr>
      <w:r w:rsidRPr="00FC1562">
        <w:t xml:space="preserve">предъявлен к приемке нестационарный торговый объект ______киоск_________________ по адресу: </w:t>
      </w:r>
      <w:r>
        <w:t>____________________________________</w:t>
      </w:r>
    </w:p>
    <w:p w14:paraId="0FBEF6BF" w14:textId="77777777" w:rsidR="00E4367C" w:rsidRPr="00FC1562" w:rsidRDefault="00E4367C" w:rsidP="00E4367C">
      <w:pPr>
        <w:jc w:val="both"/>
      </w:pPr>
      <w:r w:rsidRPr="00FC1562">
        <w:t>2. Работы по размещению нестационарного торгового объекта осуществлены в соответствии с договором на размещение нестационарного объекта на территории рабочего поселка Кольцово от «</w:t>
      </w:r>
      <w:r>
        <w:t>___</w:t>
      </w:r>
      <w:r w:rsidRPr="00FC1562">
        <w:t xml:space="preserve">» </w:t>
      </w:r>
      <w:r>
        <w:t>___________</w:t>
      </w:r>
      <w:r w:rsidRPr="00FC1562">
        <w:t xml:space="preserve"> 20</w:t>
      </w:r>
      <w:r>
        <w:t>____</w:t>
      </w:r>
      <w:r w:rsidRPr="00FC1562">
        <w:t xml:space="preserve"> г. №</w:t>
      </w:r>
      <w:r>
        <w:t xml:space="preserve"> </w:t>
      </w:r>
      <w:r w:rsidRPr="00FC1562">
        <w:t xml:space="preserve">  /</w:t>
      </w:r>
      <w:r>
        <w:t xml:space="preserve">   </w:t>
      </w:r>
      <w:r w:rsidRPr="00FC1562">
        <w:t>/</w:t>
      </w:r>
      <w:r>
        <w:t xml:space="preserve">    </w:t>
      </w:r>
      <w:r w:rsidRPr="00FC1562">
        <w:t>;</w:t>
      </w:r>
    </w:p>
    <w:p w14:paraId="2C0CC552" w14:textId="77777777" w:rsidR="00E4367C" w:rsidRPr="00FC1562" w:rsidRDefault="00E4367C" w:rsidP="00E4367C">
      <w:pPr>
        <w:jc w:val="both"/>
      </w:pPr>
      <w:r w:rsidRPr="00FC1562">
        <w:t>3. Предъявленный к приемке нестационарный объект имеет следующие показатели:</w:t>
      </w:r>
    </w:p>
    <w:p w14:paraId="00FA9CA8" w14:textId="77777777" w:rsidR="00E4367C" w:rsidRPr="00FC1562" w:rsidRDefault="00E4367C" w:rsidP="00E4367C">
      <w:pPr>
        <w:ind w:firstLine="709"/>
        <w:jc w:val="both"/>
      </w:pPr>
    </w:p>
    <w:tbl>
      <w:tblPr>
        <w:tblW w:w="95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32"/>
        <w:gridCol w:w="3564"/>
        <w:gridCol w:w="2875"/>
      </w:tblGrid>
      <w:tr w:rsidR="00E4367C" w:rsidRPr="009E493D" w14:paraId="00FA932D" w14:textId="77777777" w:rsidTr="003B34B0">
        <w:trPr>
          <w:jc w:val="center"/>
        </w:trPr>
        <w:tc>
          <w:tcPr>
            <w:tcW w:w="3132" w:type="dxa"/>
            <w:tcBorders>
              <w:top w:val="single" w:sz="8" w:space="0" w:color="auto"/>
              <w:left w:val="single" w:sz="8" w:space="0" w:color="auto"/>
              <w:bottom w:val="single" w:sz="4" w:space="0" w:color="auto"/>
              <w:right w:val="single" w:sz="8" w:space="0" w:color="auto"/>
            </w:tcBorders>
            <w:vAlign w:val="center"/>
            <w:hideMark/>
          </w:tcPr>
          <w:p w14:paraId="29587F8C" w14:textId="77777777" w:rsidR="00E4367C" w:rsidRPr="009E493D" w:rsidRDefault="00E4367C" w:rsidP="003B34B0">
            <w:pPr>
              <w:spacing w:line="256" w:lineRule="auto"/>
              <w:jc w:val="center"/>
              <w:rPr>
                <w:b/>
                <w:lang w:eastAsia="en-US"/>
              </w:rPr>
            </w:pPr>
            <w:r w:rsidRPr="009E493D">
              <w:rPr>
                <w:b/>
                <w:lang w:eastAsia="en-US"/>
              </w:rPr>
              <w:t>Показатели</w:t>
            </w:r>
          </w:p>
        </w:tc>
        <w:tc>
          <w:tcPr>
            <w:tcW w:w="3564" w:type="dxa"/>
            <w:tcBorders>
              <w:top w:val="single" w:sz="8" w:space="0" w:color="auto"/>
              <w:left w:val="single" w:sz="8" w:space="0" w:color="auto"/>
              <w:bottom w:val="single" w:sz="4" w:space="0" w:color="auto"/>
              <w:right w:val="single" w:sz="8" w:space="0" w:color="auto"/>
            </w:tcBorders>
            <w:vAlign w:val="center"/>
            <w:hideMark/>
          </w:tcPr>
          <w:p w14:paraId="4321DF46" w14:textId="77777777" w:rsidR="00E4367C" w:rsidRPr="009E493D" w:rsidRDefault="00E4367C" w:rsidP="003B34B0">
            <w:pPr>
              <w:spacing w:line="256" w:lineRule="auto"/>
              <w:jc w:val="center"/>
              <w:rPr>
                <w:b/>
                <w:lang w:eastAsia="en-US"/>
              </w:rPr>
            </w:pPr>
            <w:r w:rsidRPr="009E493D">
              <w:rPr>
                <w:b/>
                <w:lang w:eastAsia="en-US"/>
              </w:rPr>
              <w:t>Фактически</w:t>
            </w:r>
          </w:p>
        </w:tc>
        <w:tc>
          <w:tcPr>
            <w:tcW w:w="2875" w:type="dxa"/>
            <w:tcBorders>
              <w:top w:val="single" w:sz="8" w:space="0" w:color="auto"/>
              <w:left w:val="single" w:sz="8" w:space="0" w:color="auto"/>
              <w:bottom w:val="single" w:sz="4" w:space="0" w:color="auto"/>
              <w:right w:val="single" w:sz="8" w:space="0" w:color="auto"/>
            </w:tcBorders>
          </w:tcPr>
          <w:p w14:paraId="057F555D" w14:textId="77777777" w:rsidR="00E4367C" w:rsidRPr="009E493D" w:rsidRDefault="00E4367C" w:rsidP="003B34B0">
            <w:pPr>
              <w:spacing w:line="256" w:lineRule="auto"/>
              <w:jc w:val="center"/>
              <w:rPr>
                <w:b/>
                <w:lang w:eastAsia="en-US"/>
              </w:rPr>
            </w:pPr>
          </w:p>
        </w:tc>
      </w:tr>
      <w:tr w:rsidR="00E4367C" w:rsidRPr="00FC1562" w14:paraId="52B1E503" w14:textId="77777777" w:rsidTr="003B34B0">
        <w:trPr>
          <w:jc w:val="center"/>
        </w:trPr>
        <w:tc>
          <w:tcPr>
            <w:tcW w:w="3132" w:type="dxa"/>
            <w:tcBorders>
              <w:top w:val="single" w:sz="4" w:space="0" w:color="auto"/>
              <w:left w:val="single" w:sz="8" w:space="0" w:color="auto"/>
              <w:bottom w:val="single" w:sz="4" w:space="0" w:color="auto"/>
              <w:right w:val="single" w:sz="8" w:space="0" w:color="auto"/>
            </w:tcBorders>
            <w:hideMark/>
          </w:tcPr>
          <w:p w14:paraId="27ECD647" w14:textId="77777777" w:rsidR="00E4367C" w:rsidRPr="00FC1562" w:rsidRDefault="00E4367C" w:rsidP="003B34B0">
            <w:pPr>
              <w:spacing w:line="256" w:lineRule="auto"/>
              <w:jc w:val="both"/>
              <w:rPr>
                <w:lang w:eastAsia="en-US"/>
              </w:rPr>
            </w:pPr>
            <w:r w:rsidRPr="00FC1562">
              <w:rPr>
                <w:lang w:eastAsia="en-US"/>
              </w:rPr>
              <w:t>Габаритные размеры</w:t>
            </w:r>
          </w:p>
        </w:tc>
        <w:tc>
          <w:tcPr>
            <w:tcW w:w="3564" w:type="dxa"/>
            <w:tcBorders>
              <w:top w:val="single" w:sz="4" w:space="0" w:color="auto"/>
              <w:left w:val="single" w:sz="8" w:space="0" w:color="auto"/>
              <w:bottom w:val="single" w:sz="4" w:space="0" w:color="auto"/>
              <w:right w:val="single" w:sz="8" w:space="0" w:color="auto"/>
            </w:tcBorders>
            <w:hideMark/>
          </w:tcPr>
          <w:p w14:paraId="43E52CB9" w14:textId="77777777" w:rsidR="00E4367C" w:rsidRPr="00FC1562" w:rsidRDefault="00E4367C" w:rsidP="003B34B0">
            <w:pPr>
              <w:spacing w:line="256" w:lineRule="auto"/>
              <w:jc w:val="center"/>
              <w:rPr>
                <w:lang w:val="en-US" w:eastAsia="en-US"/>
              </w:rPr>
            </w:pPr>
          </w:p>
        </w:tc>
        <w:tc>
          <w:tcPr>
            <w:tcW w:w="2875" w:type="dxa"/>
            <w:tcBorders>
              <w:top w:val="single" w:sz="4" w:space="0" w:color="auto"/>
              <w:left w:val="single" w:sz="8" w:space="0" w:color="auto"/>
              <w:bottom w:val="single" w:sz="4" w:space="0" w:color="auto"/>
              <w:right w:val="single" w:sz="8" w:space="0" w:color="auto"/>
            </w:tcBorders>
          </w:tcPr>
          <w:p w14:paraId="49F18CC3" w14:textId="77777777" w:rsidR="00E4367C" w:rsidRPr="00FC1562" w:rsidRDefault="00E4367C" w:rsidP="003B34B0">
            <w:pPr>
              <w:spacing w:line="256" w:lineRule="auto"/>
              <w:jc w:val="center"/>
              <w:rPr>
                <w:lang w:eastAsia="en-US"/>
              </w:rPr>
            </w:pPr>
          </w:p>
        </w:tc>
      </w:tr>
      <w:tr w:rsidR="00E4367C" w:rsidRPr="00FC1562" w14:paraId="6053A627" w14:textId="77777777" w:rsidTr="003B34B0">
        <w:trPr>
          <w:jc w:val="center"/>
        </w:trPr>
        <w:tc>
          <w:tcPr>
            <w:tcW w:w="3132" w:type="dxa"/>
            <w:tcBorders>
              <w:top w:val="single" w:sz="4" w:space="0" w:color="auto"/>
              <w:left w:val="single" w:sz="8" w:space="0" w:color="auto"/>
              <w:bottom w:val="single" w:sz="4" w:space="0" w:color="auto"/>
              <w:right w:val="single" w:sz="8" w:space="0" w:color="auto"/>
            </w:tcBorders>
            <w:hideMark/>
          </w:tcPr>
          <w:p w14:paraId="0DAB8B92" w14:textId="77777777" w:rsidR="00E4367C" w:rsidRPr="00FC1562" w:rsidRDefault="00E4367C" w:rsidP="003B34B0">
            <w:pPr>
              <w:spacing w:line="256" w:lineRule="auto"/>
              <w:jc w:val="both"/>
              <w:rPr>
                <w:lang w:eastAsia="en-US"/>
              </w:rPr>
            </w:pPr>
            <w:r w:rsidRPr="00FC1562">
              <w:rPr>
                <w:lang w:eastAsia="en-US"/>
              </w:rPr>
              <w:t>Материал отделки</w:t>
            </w:r>
          </w:p>
        </w:tc>
        <w:tc>
          <w:tcPr>
            <w:tcW w:w="3564" w:type="dxa"/>
            <w:tcBorders>
              <w:top w:val="single" w:sz="4" w:space="0" w:color="auto"/>
              <w:left w:val="single" w:sz="8" w:space="0" w:color="auto"/>
              <w:bottom w:val="single" w:sz="4" w:space="0" w:color="auto"/>
              <w:right w:val="single" w:sz="8" w:space="0" w:color="auto"/>
            </w:tcBorders>
            <w:hideMark/>
          </w:tcPr>
          <w:p w14:paraId="09160D99" w14:textId="77777777" w:rsidR="00E4367C" w:rsidRPr="00FC1562" w:rsidRDefault="00E4367C" w:rsidP="003B34B0">
            <w:pPr>
              <w:spacing w:line="256" w:lineRule="auto"/>
              <w:jc w:val="center"/>
              <w:rPr>
                <w:lang w:eastAsia="en-US"/>
              </w:rPr>
            </w:pPr>
          </w:p>
        </w:tc>
        <w:tc>
          <w:tcPr>
            <w:tcW w:w="2875" w:type="dxa"/>
            <w:tcBorders>
              <w:top w:val="single" w:sz="4" w:space="0" w:color="auto"/>
              <w:left w:val="single" w:sz="8" w:space="0" w:color="auto"/>
              <w:bottom w:val="single" w:sz="4" w:space="0" w:color="auto"/>
              <w:right w:val="single" w:sz="8" w:space="0" w:color="auto"/>
            </w:tcBorders>
          </w:tcPr>
          <w:p w14:paraId="2E146AD8" w14:textId="77777777" w:rsidR="00E4367C" w:rsidRPr="00FC1562" w:rsidRDefault="00E4367C" w:rsidP="003B34B0">
            <w:pPr>
              <w:spacing w:line="256" w:lineRule="auto"/>
              <w:jc w:val="center"/>
              <w:rPr>
                <w:lang w:eastAsia="en-US"/>
              </w:rPr>
            </w:pPr>
          </w:p>
        </w:tc>
      </w:tr>
      <w:tr w:rsidR="00E4367C" w:rsidRPr="00FC1562" w14:paraId="5702E402" w14:textId="77777777" w:rsidTr="003B34B0">
        <w:trPr>
          <w:jc w:val="center"/>
        </w:trPr>
        <w:tc>
          <w:tcPr>
            <w:tcW w:w="3132" w:type="dxa"/>
            <w:tcBorders>
              <w:top w:val="single" w:sz="4" w:space="0" w:color="auto"/>
              <w:left w:val="single" w:sz="8" w:space="0" w:color="auto"/>
              <w:bottom w:val="single" w:sz="4" w:space="0" w:color="auto"/>
              <w:right w:val="single" w:sz="8" w:space="0" w:color="auto"/>
            </w:tcBorders>
            <w:hideMark/>
          </w:tcPr>
          <w:p w14:paraId="0419FD2A" w14:textId="77777777" w:rsidR="00E4367C" w:rsidRPr="00FC1562" w:rsidRDefault="00E4367C" w:rsidP="003B34B0">
            <w:pPr>
              <w:spacing w:line="256" w:lineRule="auto"/>
              <w:jc w:val="both"/>
              <w:rPr>
                <w:lang w:eastAsia="en-US"/>
              </w:rPr>
            </w:pPr>
            <w:r w:rsidRPr="00FC1562">
              <w:rPr>
                <w:lang w:eastAsia="en-US"/>
              </w:rPr>
              <w:t>Цвет отделки</w:t>
            </w:r>
          </w:p>
        </w:tc>
        <w:tc>
          <w:tcPr>
            <w:tcW w:w="3564" w:type="dxa"/>
            <w:tcBorders>
              <w:top w:val="single" w:sz="4" w:space="0" w:color="auto"/>
              <w:left w:val="single" w:sz="8" w:space="0" w:color="auto"/>
              <w:bottom w:val="single" w:sz="4" w:space="0" w:color="auto"/>
              <w:right w:val="single" w:sz="8" w:space="0" w:color="auto"/>
            </w:tcBorders>
          </w:tcPr>
          <w:p w14:paraId="7411E34F" w14:textId="77777777" w:rsidR="00E4367C" w:rsidRPr="00FC1562" w:rsidRDefault="00E4367C" w:rsidP="003B34B0">
            <w:pPr>
              <w:spacing w:line="256" w:lineRule="auto"/>
              <w:jc w:val="center"/>
              <w:rPr>
                <w:lang w:eastAsia="en-US"/>
              </w:rPr>
            </w:pPr>
          </w:p>
        </w:tc>
        <w:tc>
          <w:tcPr>
            <w:tcW w:w="2875" w:type="dxa"/>
            <w:tcBorders>
              <w:top w:val="single" w:sz="4" w:space="0" w:color="auto"/>
              <w:left w:val="single" w:sz="8" w:space="0" w:color="auto"/>
              <w:bottom w:val="single" w:sz="4" w:space="0" w:color="auto"/>
              <w:right w:val="single" w:sz="8" w:space="0" w:color="auto"/>
            </w:tcBorders>
          </w:tcPr>
          <w:p w14:paraId="6D4A5099" w14:textId="77777777" w:rsidR="00E4367C" w:rsidRPr="00FC1562" w:rsidRDefault="00E4367C" w:rsidP="003B34B0">
            <w:pPr>
              <w:spacing w:line="256" w:lineRule="auto"/>
              <w:jc w:val="center"/>
              <w:rPr>
                <w:lang w:eastAsia="en-US"/>
              </w:rPr>
            </w:pPr>
          </w:p>
        </w:tc>
      </w:tr>
      <w:tr w:rsidR="00E4367C" w:rsidRPr="00FC1562" w14:paraId="6EAC4823" w14:textId="77777777" w:rsidTr="003B34B0">
        <w:trPr>
          <w:jc w:val="center"/>
        </w:trPr>
        <w:tc>
          <w:tcPr>
            <w:tcW w:w="3132" w:type="dxa"/>
            <w:tcBorders>
              <w:top w:val="single" w:sz="4" w:space="0" w:color="auto"/>
              <w:left w:val="single" w:sz="8" w:space="0" w:color="auto"/>
              <w:bottom w:val="single" w:sz="8" w:space="0" w:color="auto"/>
              <w:right w:val="single" w:sz="8" w:space="0" w:color="auto"/>
            </w:tcBorders>
            <w:hideMark/>
          </w:tcPr>
          <w:p w14:paraId="24F20642" w14:textId="77777777" w:rsidR="00E4367C" w:rsidRPr="00FC1562" w:rsidRDefault="00E4367C" w:rsidP="003B34B0">
            <w:pPr>
              <w:spacing w:line="256" w:lineRule="auto"/>
              <w:jc w:val="both"/>
              <w:rPr>
                <w:lang w:eastAsia="en-US"/>
              </w:rPr>
            </w:pPr>
            <w:r w:rsidRPr="00FC1562">
              <w:rPr>
                <w:lang w:eastAsia="en-US"/>
              </w:rPr>
              <w:t>Выносное холодильное оборудования</w:t>
            </w:r>
          </w:p>
        </w:tc>
        <w:tc>
          <w:tcPr>
            <w:tcW w:w="3564" w:type="dxa"/>
            <w:tcBorders>
              <w:top w:val="single" w:sz="4" w:space="0" w:color="auto"/>
              <w:left w:val="single" w:sz="8" w:space="0" w:color="auto"/>
              <w:bottom w:val="single" w:sz="8" w:space="0" w:color="auto"/>
              <w:right w:val="single" w:sz="8" w:space="0" w:color="auto"/>
            </w:tcBorders>
            <w:hideMark/>
          </w:tcPr>
          <w:p w14:paraId="73E6CA2C" w14:textId="77777777" w:rsidR="00E4367C" w:rsidRPr="00FC1562" w:rsidRDefault="00E4367C" w:rsidP="003B34B0">
            <w:pPr>
              <w:spacing w:line="256" w:lineRule="auto"/>
              <w:jc w:val="center"/>
              <w:rPr>
                <w:lang w:eastAsia="en-US"/>
              </w:rPr>
            </w:pPr>
          </w:p>
        </w:tc>
        <w:tc>
          <w:tcPr>
            <w:tcW w:w="2875" w:type="dxa"/>
            <w:tcBorders>
              <w:top w:val="single" w:sz="4" w:space="0" w:color="auto"/>
              <w:left w:val="single" w:sz="8" w:space="0" w:color="auto"/>
              <w:bottom w:val="single" w:sz="8" w:space="0" w:color="auto"/>
              <w:right w:val="single" w:sz="8" w:space="0" w:color="auto"/>
            </w:tcBorders>
          </w:tcPr>
          <w:p w14:paraId="77E6DCA9" w14:textId="77777777" w:rsidR="00E4367C" w:rsidRPr="00FC1562" w:rsidRDefault="00E4367C" w:rsidP="003B34B0">
            <w:pPr>
              <w:spacing w:line="256" w:lineRule="auto"/>
              <w:jc w:val="center"/>
              <w:rPr>
                <w:lang w:eastAsia="en-US"/>
              </w:rPr>
            </w:pPr>
          </w:p>
        </w:tc>
      </w:tr>
    </w:tbl>
    <w:p w14:paraId="62585395" w14:textId="77777777" w:rsidR="00E4367C" w:rsidRPr="00FC1562" w:rsidRDefault="00E4367C" w:rsidP="00E4367C">
      <w:pPr>
        <w:jc w:val="both"/>
      </w:pPr>
      <w:r w:rsidRPr="00FC1562">
        <w:t>4. Ассортимент реализуемых товаров ____</w:t>
      </w:r>
      <w:r w:rsidRPr="009E493D">
        <w:t>_______________</w:t>
      </w:r>
      <w:r w:rsidRPr="00FC1562">
        <w:t>__________________________</w:t>
      </w:r>
    </w:p>
    <w:p w14:paraId="718B787B" w14:textId="77777777" w:rsidR="00E4367C" w:rsidRPr="00FC1562" w:rsidRDefault="00E4367C" w:rsidP="00E4367C">
      <w:pPr>
        <w:jc w:val="both"/>
      </w:pPr>
      <w:r w:rsidRPr="00FC1562">
        <w:t>_____________________________________________________________________________</w:t>
      </w:r>
    </w:p>
    <w:p w14:paraId="0E9A0278" w14:textId="77777777" w:rsidR="00E4367C" w:rsidRPr="00FC1562" w:rsidRDefault="00E4367C" w:rsidP="00E4367C">
      <w:pPr>
        <w:jc w:val="both"/>
      </w:pPr>
      <w:r w:rsidRPr="00FC1562">
        <w:t>5. Наличие необходимого торгово-технологического оборудования</w:t>
      </w:r>
    </w:p>
    <w:p w14:paraId="455D6BC4" w14:textId="77777777" w:rsidR="00E4367C" w:rsidRPr="00FC1562" w:rsidRDefault="00E4367C" w:rsidP="00E4367C">
      <w:pPr>
        <w:jc w:val="both"/>
      </w:pPr>
      <w:r w:rsidRPr="00FC1562">
        <w:t>_____________________________________________________________________________</w:t>
      </w:r>
    </w:p>
    <w:p w14:paraId="2BFC248F" w14:textId="77777777" w:rsidR="00E4367C" w:rsidRPr="00FC1562" w:rsidRDefault="00E4367C" w:rsidP="00E4367C">
      <w:r w:rsidRPr="00FC1562">
        <w:t xml:space="preserve">6. Наличие туалета, раковины, урны для мусора </w:t>
      </w:r>
      <w:r>
        <w:t>____________________</w:t>
      </w:r>
      <w:r w:rsidRPr="00FC1562">
        <w:t>________________</w:t>
      </w:r>
    </w:p>
    <w:p w14:paraId="03133A13" w14:textId="77777777" w:rsidR="00E4367C" w:rsidRPr="00FC1562" w:rsidRDefault="00E4367C" w:rsidP="00E4367C">
      <w:pPr>
        <w:jc w:val="both"/>
      </w:pPr>
      <w:r w:rsidRPr="00FC1562">
        <w:t>7. Заключены договоры:</w:t>
      </w:r>
    </w:p>
    <w:p w14:paraId="13A7A041" w14:textId="77777777" w:rsidR="00E4367C" w:rsidRPr="00FC1562" w:rsidRDefault="00E4367C" w:rsidP="00E4367C">
      <w:pPr>
        <w:ind w:firstLine="709"/>
        <w:jc w:val="both"/>
      </w:pPr>
      <w:r w:rsidRPr="00FC1562">
        <w:t>– на вывоз бытовых отходов со специализированной организацией (да, нет);</w:t>
      </w:r>
    </w:p>
    <w:p w14:paraId="20BB9DAE" w14:textId="77777777" w:rsidR="00E4367C" w:rsidRPr="00FC1562" w:rsidRDefault="00E4367C" w:rsidP="00E4367C">
      <w:pPr>
        <w:ind w:firstLine="709"/>
        <w:jc w:val="both"/>
      </w:pPr>
      <w:r w:rsidRPr="00FC1562">
        <w:t>– на подключение электроэнергии (да, нет, не нужен),</w:t>
      </w:r>
    </w:p>
    <w:p w14:paraId="589CF24D" w14:textId="77777777" w:rsidR="00E4367C" w:rsidRPr="00FC1562" w:rsidRDefault="00E4367C" w:rsidP="00E4367C">
      <w:pPr>
        <w:jc w:val="both"/>
      </w:pPr>
      <w:r w:rsidRPr="00FC1562">
        <w:t>8. Предложения комиссии ______________________________________________________</w:t>
      </w:r>
    </w:p>
    <w:p w14:paraId="180868DD" w14:textId="77777777" w:rsidR="00E4367C" w:rsidRPr="00FC1562" w:rsidRDefault="00E4367C" w:rsidP="00E4367C">
      <w:pPr>
        <w:ind w:firstLine="709"/>
        <w:jc w:val="both"/>
      </w:pPr>
      <w:r w:rsidRPr="00FC1562">
        <w:t>Данный акт исключает возможность регистрации прав на нестационарный объект в качестве объекта недвижимости в Едином государственном реестре прав на недвижимое имущество и сделок с ним.</w:t>
      </w:r>
    </w:p>
    <w:p w14:paraId="15ABA78D" w14:textId="77777777" w:rsidR="00E4367C" w:rsidRPr="00FC1562" w:rsidRDefault="00E4367C" w:rsidP="00E4367C">
      <w:pPr>
        <w:jc w:val="both"/>
      </w:pPr>
    </w:p>
    <w:p w14:paraId="754787B6" w14:textId="77777777" w:rsidR="00E4367C" w:rsidRPr="00FC1562" w:rsidRDefault="00E4367C" w:rsidP="00E4367C">
      <w:pPr>
        <w:jc w:val="both"/>
      </w:pPr>
      <w:r w:rsidRPr="00FC1562">
        <w:t>Председатель Комиссии</w:t>
      </w:r>
      <w:r w:rsidRPr="00FC1562">
        <w:tab/>
      </w:r>
      <w:r w:rsidRPr="00FC1562">
        <w:tab/>
      </w:r>
      <w:r w:rsidRPr="00FC1562">
        <w:tab/>
        <w:t>________________</w:t>
      </w:r>
      <w:r w:rsidRPr="00FC1562">
        <w:tab/>
      </w:r>
      <w:r w:rsidRPr="00FC1562">
        <w:tab/>
        <w:t>__________________</w:t>
      </w:r>
    </w:p>
    <w:p w14:paraId="542E59DC" w14:textId="77777777" w:rsidR="00E4367C" w:rsidRPr="00FC1562" w:rsidRDefault="00E4367C" w:rsidP="00E4367C">
      <w:pPr>
        <w:jc w:val="both"/>
        <w:rPr>
          <w:vertAlign w:val="superscript"/>
        </w:rPr>
      </w:pPr>
      <w:r w:rsidRPr="00FC1562">
        <w:tab/>
      </w:r>
      <w:r w:rsidRPr="00FC1562">
        <w:tab/>
      </w:r>
      <w:r w:rsidRPr="00FC1562">
        <w:tab/>
      </w:r>
      <w:r w:rsidRPr="00FC1562">
        <w:tab/>
      </w:r>
      <w:r w:rsidRPr="00FC1562">
        <w:tab/>
      </w:r>
      <w:r w:rsidRPr="00FC1562">
        <w:tab/>
      </w:r>
      <w:r w:rsidRPr="00FC1562">
        <w:tab/>
      </w:r>
      <w:r w:rsidRPr="00FC1562">
        <w:rPr>
          <w:vertAlign w:val="superscript"/>
        </w:rPr>
        <w:t>(подпись)</w:t>
      </w:r>
      <w:r w:rsidRPr="00FC1562">
        <w:rPr>
          <w:vertAlign w:val="superscript"/>
        </w:rPr>
        <w:tab/>
      </w:r>
      <w:r w:rsidRPr="00FC1562">
        <w:rPr>
          <w:vertAlign w:val="superscript"/>
        </w:rPr>
        <w:tab/>
      </w:r>
      <w:r w:rsidRPr="00FC1562">
        <w:rPr>
          <w:vertAlign w:val="superscript"/>
        </w:rPr>
        <w:tab/>
      </w:r>
      <w:r w:rsidRPr="00FC1562">
        <w:rPr>
          <w:vertAlign w:val="superscript"/>
        </w:rPr>
        <w:tab/>
        <w:t xml:space="preserve">    (Ф.И.О.)</w:t>
      </w:r>
    </w:p>
    <w:p w14:paraId="113A39CC" w14:textId="77777777" w:rsidR="00E4367C" w:rsidRPr="00FC1562" w:rsidRDefault="00E4367C" w:rsidP="00E4367C">
      <w:pPr>
        <w:jc w:val="both"/>
      </w:pPr>
      <w:r w:rsidRPr="00FC1562">
        <w:t>Член Комиссии</w:t>
      </w:r>
      <w:r w:rsidRPr="00FC1562">
        <w:tab/>
      </w:r>
      <w:r w:rsidRPr="00FC1562">
        <w:tab/>
      </w:r>
      <w:r w:rsidRPr="00FC1562">
        <w:tab/>
      </w:r>
      <w:r w:rsidRPr="00FC1562">
        <w:tab/>
        <w:t>________________</w:t>
      </w:r>
      <w:r w:rsidRPr="00FC1562">
        <w:tab/>
      </w:r>
      <w:r w:rsidRPr="00FC1562">
        <w:tab/>
        <w:t>__________________</w:t>
      </w:r>
      <w:r w:rsidRPr="00FC1562">
        <w:tab/>
      </w:r>
      <w:r w:rsidRPr="00FC1562">
        <w:tab/>
      </w:r>
      <w:r w:rsidRPr="00FC1562">
        <w:tab/>
      </w:r>
      <w:r w:rsidRPr="00FC1562">
        <w:tab/>
      </w:r>
      <w:r w:rsidRPr="00FC1562">
        <w:tab/>
      </w:r>
      <w:r w:rsidRPr="00FC1562">
        <w:tab/>
      </w:r>
      <w:r w:rsidRPr="00FC1562">
        <w:tab/>
      </w:r>
      <w:r w:rsidRPr="00FC1562">
        <w:rPr>
          <w:vertAlign w:val="superscript"/>
        </w:rPr>
        <w:t>(подпись)</w:t>
      </w:r>
      <w:r w:rsidRPr="00FC1562">
        <w:rPr>
          <w:vertAlign w:val="superscript"/>
        </w:rPr>
        <w:tab/>
      </w:r>
      <w:r w:rsidRPr="00FC1562">
        <w:rPr>
          <w:vertAlign w:val="superscript"/>
        </w:rPr>
        <w:tab/>
      </w:r>
      <w:r w:rsidRPr="00FC1562">
        <w:rPr>
          <w:vertAlign w:val="superscript"/>
        </w:rPr>
        <w:tab/>
      </w:r>
      <w:r w:rsidRPr="00FC1562">
        <w:rPr>
          <w:vertAlign w:val="superscript"/>
        </w:rPr>
        <w:tab/>
        <w:t xml:space="preserve">    (Ф.И.О.)</w:t>
      </w:r>
    </w:p>
    <w:p w14:paraId="01C7F7AB" w14:textId="77777777" w:rsidR="00E4367C" w:rsidRPr="00FC1562" w:rsidRDefault="00E4367C" w:rsidP="00E4367C">
      <w:pPr>
        <w:jc w:val="both"/>
      </w:pPr>
      <w:r w:rsidRPr="00FC1562">
        <w:t>Субъект предпринимательства</w:t>
      </w:r>
      <w:r w:rsidRPr="00FC1562">
        <w:tab/>
      </w:r>
      <w:r w:rsidRPr="00FC1562">
        <w:tab/>
        <w:t>_________________</w:t>
      </w:r>
      <w:r w:rsidRPr="00FC1562">
        <w:tab/>
      </w:r>
      <w:r w:rsidRPr="00FC1562">
        <w:tab/>
        <w:t>__________________</w:t>
      </w:r>
    </w:p>
    <w:p w14:paraId="6F750335" w14:textId="77777777" w:rsidR="00E4367C" w:rsidRDefault="00E4367C" w:rsidP="00E4367C">
      <w:pPr>
        <w:jc w:val="both"/>
        <w:rPr>
          <w:vertAlign w:val="superscript"/>
        </w:rPr>
        <w:sectPr w:rsidR="00E4367C" w:rsidSect="003B34B0">
          <w:pgSz w:w="11906" w:h="16838"/>
          <w:pgMar w:top="1134" w:right="850" w:bottom="0" w:left="1701" w:header="708" w:footer="708" w:gutter="0"/>
          <w:pgNumType w:start="1"/>
          <w:cols w:space="708"/>
          <w:titlePg/>
          <w:docGrid w:linePitch="360"/>
        </w:sectPr>
      </w:pPr>
      <w:r w:rsidRPr="00FC1562">
        <w:tab/>
      </w:r>
      <w:r w:rsidRPr="00FC1562">
        <w:tab/>
      </w:r>
      <w:r w:rsidRPr="00FC1562">
        <w:tab/>
      </w:r>
      <w:r w:rsidRPr="00FC1562">
        <w:tab/>
      </w:r>
      <w:r w:rsidRPr="00FC1562">
        <w:tab/>
      </w:r>
      <w:r w:rsidRPr="00FC1562">
        <w:tab/>
      </w:r>
      <w:r w:rsidRPr="00FC1562">
        <w:tab/>
      </w:r>
      <w:r w:rsidRPr="00FC1562">
        <w:rPr>
          <w:vertAlign w:val="superscript"/>
        </w:rPr>
        <w:t>(подпись)</w:t>
      </w:r>
      <w:r w:rsidRPr="00FC1562">
        <w:rPr>
          <w:vertAlign w:val="superscript"/>
        </w:rPr>
        <w:tab/>
      </w:r>
      <w:r w:rsidRPr="00FC1562">
        <w:rPr>
          <w:vertAlign w:val="superscript"/>
        </w:rPr>
        <w:tab/>
      </w:r>
      <w:r w:rsidRPr="00FC1562">
        <w:rPr>
          <w:vertAlign w:val="superscript"/>
        </w:rPr>
        <w:tab/>
      </w:r>
      <w:r w:rsidRPr="00FC1562">
        <w:rPr>
          <w:vertAlign w:val="superscript"/>
        </w:rPr>
        <w:tab/>
        <w:t xml:space="preserve">    (Ф.И.О.)</w:t>
      </w:r>
    </w:p>
    <w:p w14:paraId="31D00337" w14:textId="77777777" w:rsidR="00E4367C" w:rsidRDefault="00E4367C" w:rsidP="00E4367C">
      <w:pPr>
        <w:widowControl w:val="0"/>
        <w:autoSpaceDE w:val="0"/>
        <w:autoSpaceDN w:val="0"/>
        <w:adjustRightInd w:val="0"/>
        <w:ind w:firstLine="720"/>
        <w:jc w:val="right"/>
      </w:pPr>
    </w:p>
    <w:p w14:paraId="14181BA4" w14:textId="77777777" w:rsidR="00E4367C" w:rsidRPr="00D9077E" w:rsidRDefault="00E4367C" w:rsidP="00E4367C">
      <w:pPr>
        <w:widowControl w:val="0"/>
        <w:autoSpaceDE w:val="0"/>
        <w:autoSpaceDN w:val="0"/>
        <w:adjustRightInd w:val="0"/>
        <w:ind w:firstLine="720"/>
        <w:jc w:val="right"/>
      </w:pPr>
      <w:r>
        <w:t>«</w:t>
      </w:r>
      <w:r w:rsidRPr="00D9077E">
        <w:t xml:space="preserve">Приложение № </w:t>
      </w:r>
      <w:r>
        <w:t>3</w:t>
      </w:r>
    </w:p>
    <w:p w14:paraId="7BE92111" w14:textId="77777777" w:rsidR="00E4367C" w:rsidRPr="00D9077E" w:rsidRDefault="00E4367C" w:rsidP="00E4367C">
      <w:pPr>
        <w:widowControl w:val="0"/>
        <w:autoSpaceDE w:val="0"/>
        <w:autoSpaceDN w:val="0"/>
        <w:adjustRightInd w:val="0"/>
        <w:ind w:firstLine="720"/>
        <w:jc w:val="right"/>
      </w:pPr>
      <w:r w:rsidRPr="00D9077E">
        <w:t>к договору от «__» _________ 20__  г. №  ___</w:t>
      </w:r>
    </w:p>
    <w:p w14:paraId="39A675BF" w14:textId="77777777" w:rsidR="00E4367C" w:rsidRDefault="00E4367C" w:rsidP="00E4367C"/>
    <w:p w14:paraId="420001DE" w14:textId="77777777" w:rsidR="00E4367C" w:rsidRDefault="00E4367C" w:rsidP="00E4367C"/>
    <w:p w14:paraId="1554878E" w14:textId="77777777" w:rsidR="00E4367C" w:rsidRPr="00C00E51" w:rsidRDefault="00E4367C" w:rsidP="00E4367C">
      <w:pPr>
        <w:widowControl w:val="0"/>
        <w:autoSpaceDE w:val="0"/>
        <w:autoSpaceDN w:val="0"/>
        <w:adjustRightInd w:val="0"/>
        <w:jc w:val="center"/>
        <w:rPr>
          <w:b/>
        </w:rPr>
      </w:pPr>
      <w:r w:rsidRPr="00C00E51">
        <w:rPr>
          <w:b/>
        </w:rPr>
        <w:t>Методика определения размера начальной цены за право размещения нестационарного торгового объекта на территории рабочего поселка Кольцово</w:t>
      </w:r>
    </w:p>
    <w:p w14:paraId="66E10742" w14:textId="77777777" w:rsidR="00E4367C" w:rsidRPr="00C00E51" w:rsidRDefault="00E4367C" w:rsidP="00E4367C">
      <w:pPr>
        <w:widowControl w:val="0"/>
        <w:autoSpaceDE w:val="0"/>
        <w:autoSpaceDN w:val="0"/>
        <w:adjustRightInd w:val="0"/>
        <w:jc w:val="center"/>
        <w:rPr>
          <w:b/>
        </w:rPr>
      </w:pPr>
    </w:p>
    <w:p w14:paraId="61E0636A" w14:textId="77777777" w:rsidR="00E4367C" w:rsidRPr="00C00E51" w:rsidRDefault="00E4367C" w:rsidP="00E4367C">
      <w:pPr>
        <w:ind w:firstLine="709"/>
        <w:jc w:val="both"/>
      </w:pPr>
      <w:r w:rsidRPr="00C00E51">
        <w:t>1. Расчет начальной (минимальной) цены производится по следующей формуле:</w:t>
      </w:r>
    </w:p>
    <w:p w14:paraId="7852BDAF" w14:textId="77777777" w:rsidR="00E4367C" w:rsidRPr="00C00E51" w:rsidRDefault="00E4367C" w:rsidP="00E4367C">
      <w:pPr>
        <w:ind w:firstLine="709"/>
        <w:jc w:val="both"/>
      </w:pPr>
      <w:r w:rsidRPr="00C00E51">
        <w:t>1) для мелкорозничных и иных несезонных нестационарных торговых объектов:</w:t>
      </w:r>
    </w:p>
    <w:p w14:paraId="1943DD29" w14:textId="77777777" w:rsidR="00E4367C" w:rsidRPr="00C00E51" w:rsidRDefault="00E4367C" w:rsidP="00E4367C">
      <w:pPr>
        <w:ind w:firstLine="709"/>
        <w:jc w:val="both"/>
      </w:pPr>
      <w:r w:rsidRPr="00C00E51">
        <w:t>Sр = С x S x Т x Сп x Кмест, где:</w:t>
      </w:r>
    </w:p>
    <w:p w14:paraId="5B8827AA" w14:textId="77777777" w:rsidR="00E4367C" w:rsidRPr="00C00E51" w:rsidRDefault="00E4367C" w:rsidP="00E4367C">
      <w:pPr>
        <w:ind w:firstLine="709"/>
        <w:jc w:val="both"/>
      </w:pPr>
      <w:r w:rsidRPr="00C00E51">
        <w:t>Sр - начальный размер стоимости права заключения договора о размещении мелкорозничного и иного несезонного нестационарного торгового объекта (единица измерения - рубль в месяц);</w:t>
      </w:r>
    </w:p>
    <w:p w14:paraId="11668053" w14:textId="77777777" w:rsidR="00E4367C" w:rsidRPr="00C00E51" w:rsidRDefault="00E4367C" w:rsidP="00E4367C">
      <w:pPr>
        <w:ind w:firstLine="709"/>
        <w:jc w:val="both"/>
      </w:pPr>
      <w:r w:rsidRPr="00C00E51">
        <w:t>С - средневзвешенная базовая цена за 1 кв. м для размещения НТО, равная 300 руб</w:t>
      </w:r>
      <w:r>
        <w:t>.</w:t>
      </w:r>
    </w:p>
    <w:p w14:paraId="2455A248" w14:textId="77777777" w:rsidR="00E4367C" w:rsidRPr="00C00E51" w:rsidRDefault="00E4367C" w:rsidP="00E4367C">
      <w:pPr>
        <w:jc w:val="both"/>
      </w:pPr>
      <w:r w:rsidRPr="00C00E51">
        <w:t>в месяц;</w:t>
      </w:r>
    </w:p>
    <w:p w14:paraId="043F6B7E" w14:textId="77777777" w:rsidR="00E4367C" w:rsidRPr="00C00E51" w:rsidRDefault="00E4367C" w:rsidP="00E4367C">
      <w:pPr>
        <w:ind w:firstLine="709"/>
        <w:jc w:val="both"/>
      </w:pPr>
      <w:r w:rsidRPr="00C00E51">
        <w:t>S - площадь нестационарного торгового объекта;</w:t>
      </w:r>
    </w:p>
    <w:p w14:paraId="100B7141" w14:textId="77777777" w:rsidR="00E4367C" w:rsidRPr="00C00E51" w:rsidRDefault="00E4367C" w:rsidP="00E4367C">
      <w:pPr>
        <w:ind w:firstLine="709"/>
        <w:jc w:val="both"/>
      </w:pPr>
      <w:r w:rsidRPr="00C00E51">
        <w:t>Т - коэффициент, учитывающий тип нестационарного торгового объекта;</w:t>
      </w:r>
    </w:p>
    <w:p w14:paraId="22049219" w14:textId="77777777" w:rsidR="00E4367C" w:rsidRPr="00C00E51" w:rsidRDefault="00E4367C" w:rsidP="00E4367C">
      <w:pPr>
        <w:ind w:firstLine="709"/>
        <w:jc w:val="both"/>
      </w:pPr>
      <w:r w:rsidRPr="00C00E51">
        <w:t>Сп - коэффициент, учитывающий специализацию нестационарного торгового объекта;</w:t>
      </w:r>
    </w:p>
    <w:p w14:paraId="24658780" w14:textId="77777777" w:rsidR="00E4367C" w:rsidRPr="00933510" w:rsidRDefault="00E4367C" w:rsidP="00E4367C">
      <w:pPr>
        <w:widowControl w:val="0"/>
        <w:autoSpaceDE w:val="0"/>
        <w:autoSpaceDN w:val="0"/>
        <w:adjustRightInd w:val="0"/>
        <w:ind w:firstLine="540"/>
        <w:jc w:val="both"/>
      </w:pPr>
      <w:r w:rsidRPr="00C00E51">
        <w:t>Кмест - коэффициент, учитывающий местоположение нестационарного объект</w:t>
      </w:r>
      <w:r>
        <w:t>.».</w:t>
      </w:r>
    </w:p>
    <w:p w14:paraId="660BF8BD" w14:textId="77777777" w:rsidR="00E4367C" w:rsidRDefault="00E4367C" w:rsidP="00E4367C">
      <w:pPr>
        <w:widowControl w:val="0"/>
        <w:autoSpaceDE w:val="0"/>
        <w:autoSpaceDN w:val="0"/>
        <w:adjustRightInd w:val="0"/>
        <w:jc w:val="center"/>
        <w:rPr>
          <w:b/>
          <w:bCs/>
        </w:rPr>
      </w:pPr>
    </w:p>
    <w:p w14:paraId="7452502F" w14:textId="77777777" w:rsidR="00E4367C" w:rsidRDefault="00E4367C" w:rsidP="00E4367C">
      <w:pPr>
        <w:widowControl w:val="0"/>
        <w:autoSpaceDE w:val="0"/>
        <w:autoSpaceDN w:val="0"/>
        <w:adjustRightInd w:val="0"/>
        <w:outlineLvl w:val="1"/>
      </w:pPr>
    </w:p>
    <w:p w14:paraId="5EEC8103" w14:textId="77777777" w:rsidR="00E4367C" w:rsidRDefault="00E4367C" w:rsidP="002F331C">
      <w:pPr>
        <w:widowControl w:val="0"/>
        <w:autoSpaceDE w:val="0"/>
        <w:autoSpaceDN w:val="0"/>
        <w:adjustRightInd w:val="0"/>
        <w:jc w:val="right"/>
        <w:outlineLvl w:val="1"/>
      </w:pPr>
    </w:p>
    <w:p w14:paraId="65CFEE31" w14:textId="77777777" w:rsidR="00E4367C" w:rsidRDefault="00E4367C" w:rsidP="002F331C">
      <w:pPr>
        <w:widowControl w:val="0"/>
        <w:autoSpaceDE w:val="0"/>
        <w:autoSpaceDN w:val="0"/>
        <w:adjustRightInd w:val="0"/>
        <w:jc w:val="right"/>
        <w:outlineLvl w:val="1"/>
      </w:pPr>
    </w:p>
    <w:p w14:paraId="78FD9F4B" w14:textId="77777777" w:rsidR="00E4367C" w:rsidRDefault="00E4367C" w:rsidP="002F331C">
      <w:pPr>
        <w:widowControl w:val="0"/>
        <w:autoSpaceDE w:val="0"/>
        <w:autoSpaceDN w:val="0"/>
        <w:adjustRightInd w:val="0"/>
        <w:jc w:val="right"/>
        <w:outlineLvl w:val="1"/>
      </w:pPr>
    </w:p>
    <w:p w14:paraId="26085A29" w14:textId="77777777" w:rsidR="00E4367C" w:rsidRDefault="00E4367C" w:rsidP="002F331C">
      <w:pPr>
        <w:widowControl w:val="0"/>
        <w:autoSpaceDE w:val="0"/>
        <w:autoSpaceDN w:val="0"/>
        <w:adjustRightInd w:val="0"/>
        <w:jc w:val="right"/>
        <w:outlineLvl w:val="1"/>
      </w:pPr>
    </w:p>
    <w:p w14:paraId="34618222" w14:textId="77777777" w:rsidR="00E4367C" w:rsidRDefault="00E4367C" w:rsidP="002F331C">
      <w:pPr>
        <w:widowControl w:val="0"/>
        <w:autoSpaceDE w:val="0"/>
        <w:autoSpaceDN w:val="0"/>
        <w:adjustRightInd w:val="0"/>
        <w:jc w:val="right"/>
        <w:outlineLvl w:val="1"/>
      </w:pPr>
    </w:p>
    <w:p w14:paraId="19E55D56" w14:textId="77777777" w:rsidR="00E4367C" w:rsidRDefault="00E4367C" w:rsidP="002F331C">
      <w:pPr>
        <w:widowControl w:val="0"/>
        <w:autoSpaceDE w:val="0"/>
        <w:autoSpaceDN w:val="0"/>
        <w:adjustRightInd w:val="0"/>
        <w:jc w:val="right"/>
        <w:outlineLvl w:val="1"/>
      </w:pPr>
    </w:p>
    <w:p w14:paraId="041CDDC6" w14:textId="77777777" w:rsidR="00E4367C" w:rsidRDefault="00E4367C" w:rsidP="002F331C">
      <w:pPr>
        <w:widowControl w:val="0"/>
        <w:autoSpaceDE w:val="0"/>
        <w:autoSpaceDN w:val="0"/>
        <w:adjustRightInd w:val="0"/>
        <w:jc w:val="right"/>
        <w:outlineLvl w:val="1"/>
      </w:pPr>
    </w:p>
    <w:p w14:paraId="2214CBCC" w14:textId="77777777" w:rsidR="00E4367C" w:rsidRDefault="00E4367C" w:rsidP="002F331C">
      <w:pPr>
        <w:widowControl w:val="0"/>
        <w:autoSpaceDE w:val="0"/>
        <w:autoSpaceDN w:val="0"/>
        <w:adjustRightInd w:val="0"/>
        <w:jc w:val="right"/>
        <w:outlineLvl w:val="1"/>
      </w:pPr>
    </w:p>
    <w:p w14:paraId="583D3037" w14:textId="77777777" w:rsidR="00E4367C" w:rsidRDefault="00E4367C" w:rsidP="002F331C">
      <w:pPr>
        <w:widowControl w:val="0"/>
        <w:autoSpaceDE w:val="0"/>
        <w:autoSpaceDN w:val="0"/>
        <w:adjustRightInd w:val="0"/>
        <w:jc w:val="right"/>
        <w:outlineLvl w:val="1"/>
      </w:pPr>
    </w:p>
    <w:p w14:paraId="488B4F54" w14:textId="77777777" w:rsidR="00E4367C" w:rsidRDefault="00E4367C" w:rsidP="002F331C">
      <w:pPr>
        <w:widowControl w:val="0"/>
        <w:autoSpaceDE w:val="0"/>
        <w:autoSpaceDN w:val="0"/>
        <w:adjustRightInd w:val="0"/>
        <w:jc w:val="right"/>
        <w:outlineLvl w:val="1"/>
      </w:pPr>
    </w:p>
    <w:p w14:paraId="7B267CCA" w14:textId="77777777" w:rsidR="00E4367C" w:rsidRDefault="00E4367C" w:rsidP="002F331C">
      <w:pPr>
        <w:widowControl w:val="0"/>
        <w:autoSpaceDE w:val="0"/>
        <w:autoSpaceDN w:val="0"/>
        <w:adjustRightInd w:val="0"/>
        <w:jc w:val="right"/>
        <w:outlineLvl w:val="1"/>
      </w:pPr>
    </w:p>
    <w:p w14:paraId="570624E3" w14:textId="77777777" w:rsidR="00E4367C" w:rsidRDefault="00E4367C" w:rsidP="002F331C">
      <w:pPr>
        <w:widowControl w:val="0"/>
        <w:autoSpaceDE w:val="0"/>
        <w:autoSpaceDN w:val="0"/>
        <w:adjustRightInd w:val="0"/>
        <w:jc w:val="right"/>
        <w:outlineLvl w:val="1"/>
      </w:pPr>
    </w:p>
    <w:p w14:paraId="1AC2D495" w14:textId="77777777" w:rsidR="00E4367C" w:rsidRDefault="00E4367C" w:rsidP="002F331C">
      <w:pPr>
        <w:widowControl w:val="0"/>
        <w:autoSpaceDE w:val="0"/>
        <w:autoSpaceDN w:val="0"/>
        <w:adjustRightInd w:val="0"/>
        <w:jc w:val="right"/>
        <w:outlineLvl w:val="1"/>
      </w:pPr>
    </w:p>
    <w:p w14:paraId="3CC40A3C" w14:textId="77777777" w:rsidR="00E4367C" w:rsidRDefault="00E4367C" w:rsidP="002F331C">
      <w:pPr>
        <w:widowControl w:val="0"/>
        <w:autoSpaceDE w:val="0"/>
        <w:autoSpaceDN w:val="0"/>
        <w:adjustRightInd w:val="0"/>
        <w:jc w:val="right"/>
        <w:outlineLvl w:val="1"/>
      </w:pPr>
    </w:p>
    <w:p w14:paraId="708C5A02" w14:textId="77777777" w:rsidR="00E4367C" w:rsidRDefault="00E4367C" w:rsidP="002F331C">
      <w:pPr>
        <w:widowControl w:val="0"/>
        <w:autoSpaceDE w:val="0"/>
        <w:autoSpaceDN w:val="0"/>
        <w:adjustRightInd w:val="0"/>
        <w:jc w:val="right"/>
        <w:outlineLvl w:val="1"/>
      </w:pPr>
    </w:p>
    <w:p w14:paraId="1924A022" w14:textId="77777777" w:rsidR="00E4367C" w:rsidRDefault="00E4367C" w:rsidP="002F331C">
      <w:pPr>
        <w:widowControl w:val="0"/>
        <w:autoSpaceDE w:val="0"/>
        <w:autoSpaceDN w:val="0"/>
        <w:adjustRightInd w:val="0"/>
        <w:jc w:val="right"/>
        <w:outlineLvl w:val="1"/>
      </w:pPr>
    </w:p>
    <w:p w14:paraId="045B6F61" w14:textId="77777777" w:rsidR="00E4367C" w:rsidRDefault="00E4367C" w:rsidP="002F331C">
      <w:pPr>
        <w:widowControl w:val="0"/>
        <w:autoSpaceDE w:val="0"/>
        <w:autoSpaceDN w:val="0"/>
        <w:adjustRightInd w:val="0"/>
        <w:jc w:val="right"/>
        <w:outlineLvl w:val="1"/>
      </w:pPr>
    </w:p>
    <w:p w14:paraId="30CA27FB" w14:textId="77777777" w:rsidR="00E4367C" w:rsidRDefault="00E4367C" w:rsidP="002F331C">
      <w:pPr>
        <w:widowControl w:val="0"/>
        <w:autoSpaceDE w:val="0"/>
        <w:autoSpaceDN w:val="0"/>
        <w:adjustRightInd w:val="0"/>
        <w:jc w:val="right"/>
        <w:outlineLvl w:val="1"/>
      </w:pPr>
    </w:p>
    <w:p w14:paraId="23153D00" w14:textId="77777777" w:rsidR="00E4367C" w:rsidRDefault="00E4367C" w:rsidP="002F331C">
      <w:pPr>
        <w:widowControl w:val="0"/>
        <w:autoSpaceDE w:val="0"/>
        <w:autoSpaceDN w:val="0"/>
        <w:adjustRightInd w:val="0"/>
        <w:jc w:val="right"/>
        <w:outlineLvl w:val="1"/>
      </w:pPr>
    </w:p>
    <w:p w14:paraId="5C0EF80E" w14:textId="77777777" w:rsidR="00E4367C" w:rsidRDefault="00E4367C" w:rsidP="002F331C">
      <w:pPr>
        <w:widowControl w:val="0"/>
        <w:autoSpaceDE w:val="0"/>
        <w:autoSpaceDN w:val="0"/>
        <w:adjustRightInd w:val="0"/>
        <w:jc w:val="right"/>
        <w:outlineLvl w:val="1"/>
      </w:pPr>
    </w:p>
    <w:p w14:paraId="2384896E" w14:textId="77777777" w:rsidR="00E4367C" w:rsidRDefault="00E4367C" w:rsidP="002F331C">
      <w:pPr>
        <w:widowControl w:val="0"/>
        <w:autoSpaceDE w:val="0"/>
        <w:autoSpaceDN w:val="0"/>
        <w:adjustRightInd w:val="0"/>
        <w:jc w:val="right"/>
        <w:outlineLvl w:val="1"/>
      </w:pPr>
    </w:p>
    <w:p w14:paraId="3736942A" w14:textId="77777777" w:rsidR="00E4367C" w:rsidRDefault="00E4367C" w:rsidP="002F331C">
      <w:pPr>
        <w:widowControl w:val="0"/>
        <w:autoSpaceDE w:val="0"/>
        <w:autoSpaceDN w:val="0"/>
        <w:adjustRightInd w:val="0"/>
        <w:jc w:val="right"/>
        <w:outlineLvl w:val="1"/>
      </w:pPr>
    </w:p>
    <w:p w14:paraId="5BFFC375" w14:textId="77777777" w:rsidR="00E4367C" w:rsidRDefault="00E4367C" w:rsidP="002F331C">
      <w:pPr>
        <w:widowControl w:val="0"/>
        <w:autoSpaceDE w:val="0"/>
        <w:autoSpaceDN w:val="0"/>
        <w:adjustRightInd w:val="0"/>
        <w:jc w:val="right"/>
        <w:outlineLvl w:val="1"/>
      </w:pPr>
    </w:p>
    <w:p w14:paraId="21180E2E" w14:textId="77777777" w:rsidR="00E4367C" w:rsidRDefault="00E4367C" w:rsidP="002F331C">
      <w:pPr>
        <w:widowControl w:val="0"/>
        <w:autoSpaceDE w:val="0"/>
        <w:autoSpaceDN w:val="0"/>
        <w:adjustRightInd w:val="0"/>
        <w:jc w:val="right"/>
        <w:outlineLvl w:val="1"/>
      </w:pPr>
    </w:p>
    <w:p w14:paraId="5E036BD1" w14:textId="77777777" w:rsidR="00E4367C" w:rsidRDefault="00E4367C" w:rsidP="002F331C">
      <w:pPr>
        <w:widowControl w:val="0"/>
        <w:autoSpaceDE w:val="0"/>
        <w:autoSpaceDN w:val="0"/>
        <w:adjustRightInd w:val="0"/>
        <w:jc w:val="right"/>
        <w:outlineLvl w:val="1"/>
      </w:pPr>
    </w:p>
    <w:p w14:paraId="6348D0D5" w14:textId="77777777" w:rsidR="00E4367C" w:rsidRDefault="00E4367C" w:rsidP="002F331C">
      <w:pPr>
        <w:widowControl w:val="0"/>
        <w:autoSpaceDE w:val="0"/>
        <w:autoSpaceDN w:val="0"/>
        <w:adjustRightInd w:val="0"/>
        <w:jc w:val="right"/>
        <w:outlineLvl w:val="1"/>
      </w:pPr>
    </w:p>
    <w:p w14:paraId="7712A17E" w14:textId="77777777" w:rsidR="00E4367C" w:rsidRDefault="00E4367C" w:rsidP="002F331C">
      <w:pPr>
        <w:widowControl w:val="0"/>
        <w:autoSpaceDE w:val="0"/>
        <w:autoSpaceDN w:val="0"/>
        <w:adjustRightInd w:val="0"/>
        <w:jc w:val="right"/>
        <w:outlineLvl w:val="1"/>
      </w:pPr>
    </w:p>
    <w:p w14:paraId="43A0BD97" w14:textId="77777777" w:rsidR="00E4367C" w:rsidRDefault="00E4367C" w:rsidP="002F331C">
      <w:pPr>
        <w:widowControl w:val="0"/>
        <w:autoSpaceDE w:val="0"/>
        <w:autoSpaceDN w:val="0"/>
        <w:adjustRightInd w:val="0"/>
        <w:jc w:val="right"/>
        <w:outlineLvl w:val="1"/>
      </w:pPr>
    </w:p>
    <w:p w14:paraId="35D1912E" w14:textId="77777777" w:rsidR="00E4367C" w:rsidRDefault="00E4367C" w:rsidP="002F331C">
      <w:pPr>
        <w:widowControl w:val="0"/>
        <w:autoSpaceDE w:val="0"/>
        <w:autoSpaceDN w:val="0"/>
        <w:adjustRightInd w:val="0"/>
        <w:jc w:val="right"/>
        <w:outlineLvl w:val="1"/>
      </w:pPr>
    </w:p>
    <w:p w14:paraId="4899B600" w14:textId="77777777" w:rsidR="00E4367C" w:rsidRDefault="00E4367C" w:rsidP="002F331C">
      <w:pPr>
        <w:widowControl w:val="0"/>
        <w:autoSpaceDE w:val="0"/>
        <w:autoSpaceDN w:val="0"/>
        <w:adjustRightInd w:val="0"/>
        <w:jc w:val="right"/>
        <w:outlineLvl w:val="1"/>
      </w:pPr>
    </w:p>
    <w:p w14:paraId="7DD7F3BC" w14:textId="77777777" w:rsidR="00E4367C" w:rsidRDefault="00E4367C" w:rsidP="002F331C">
      <w:pPr>
        <w:widowControl w:val="0"/>
        <w:autoSpaceDE w:val="0"/>
        <w:autoSpaceDN w:val="0"/>
        <w:adjustRightInd w:val="0"/>
        <w:jc w:val="right"/>
        <w:outlineLvl w:val="1"/>
      </w:pPr>
    </w:p>
    <w:p w14:paraId="4828D41B" w14:textId="77777777" w:rsidR="00E4367C" w:rsidRDefault="00E4367C" w:rsidP="002F331C">
      <w:pPr>
        <w:widowControl w:val="0"/>
        <w:autoSpaceDE w:val="0"/>
        <w:autoSpaceDN w:val="0"/>
        <w:adjustRightInd w:val="0"/>
        <w:jc w:val="right"/>
        <w:outlineLvl w:val="1"/>
      </w:pPr>
    </w:p>
    <w:p w14:paraId="08BDBAF9" w14:textId="77777777" w:rsidR="00E4367C" w:rsidRDefault="00E4367C" w:rsidP="002F331C">
      <w:pPr>
        <w:widowControl w:val="0"/>
        <w:autoSpaceDE w:val="0"/>
        <w:autoSpaceDN w:val="0"/>
        <w:adjustRightInd w:val="0"/>
        <w:jc w:val="right"/>
        <w:outlineLvl w:val="1"/>
      </w:pPr>
    </w:p>
    <w:p w14:paraId="5C5C2E9A" w14:textId="6522F27E" w:rsidR="002F331C" w:rsidRPr="002F331C" w:rsidRDefault="002F331C" w:rsidP="002F331C">
      <w:pPr>
        <w:widowControl w:val="0"/>
        <w:autoSpaceDE w:val="0"/>
        <w:autoSpaceDN w:val="0"/>
        <w:adjustRightInd w:val="0"/>
        <w:jc w:val="right"/>
        <w:outlineLvl w:val="1"/>
      </w:pPr>
      <w:r w:rsidRPr="002F331C">
        <w:t xml:space="preserve">Приложение </w:t>
      </w:r>
      <w:r w:rsidR="009D1917">
        <w:t xml:space="preserve">№ </w:t>
      </w:r>
      <w:r w:rsidR="004F33C9">
        <w:t>2</w:t>
      </w:r>
    </w:p>
    <w:p w14:paraId="5774B6AA" w14:textId="77777777" w:rsidR="002F331C" w:rsidRPr="002F331C" w:rsidRDefault="002F331C" w:rsidP="002F331C">
      <w:pPr>
        <w:widowControl w:val="0"/>
        <w:autoSpaceDE w:val="0"/>
        <w:autoSpaceDN w:val="0"/>
        <w:adjustRightInd w:val="0"/>
        <w:jc w:val="right"/>
      </w:pPr>
      <w:r w:rsidRPr="002F331C">
        <w:t>к Положению</w:t>
      </w:r>
    </w:p>
    <w:p w14:paraId="3390871A" w14:textId="77777777" w:rsidR="002F331C" w:rsidRPr="002F331C" w:rsidRDefault="002F331C" w:rsidP="002F331C">
      <w:pPr>
        <w:widowControl w:val="0"/>
        <w:autoSpaceDE w:val="0"/>
        <w:autoSpaceDN w:val="0"/>
        <w:adjustRightInd w:val="0"/>
        <w:jc w:val="right"/>
      </w:pPr>
      <w:r w:rsidRPr="002F331C">
        <w:t xml:space="preserve">о </w:t>
      </w:r>
      <w:r w:rsidR="008569DA">
        <w:t xml:space="preserve">размещении </w:t>
      </w:r>
      <w:r w:rsidRPr="002F331C">
        <w:t>нестационарных торговых объектах</w:t>
      </w:r>
    </w:p>
    <w:p w14:paraId="4A9BC723" w14:textId="77777777" w:rsidR="002F331C" w:rsidRDefault="002F331C" w:rsidP="002F331C">
      <w:pPr>
        <w:widowControl w:val="0"/>
        <w:autoSpaceDE w:val="0"/>
        <w:autoSpaceDN w:val="0"/>
        <w:adjustRightInd w:val="0"/>
        <w:jc w:val="right"/>
      </w:pPr>
      <w:r w:rsidRPr="002F331C">
        <w:t>на территории рабочего поселка Кольцово</w:t>
      </w:r>
    </w:p>
    <w:p w14:paraId="5533699F" w14:textId="77777777" w:rsidR="008569DA" w:rsidRPr="002F331C" w:rsidRDefault="008569DA" w:rsidP="002F331C">
      <w:pPr>
        <w:widowControl w:val="0"/>
        <w:autoSpaceDE w:val="0"/>
        <w:autoSpaceDN w:val="0"/>
        <w:adjustRightInd w:val="0"/>
        <w:jc w:val="right"/>
      </w:pPr>
      <w:r>
        <w:t>без предоставления земельных участков</w:t>
      </w:r>
    </w:p>
    <w:p w14:paraId="3067E5C9" w14:textId="77777777" w:rsidR="002F331C" w:rsidRPr="002F331C" w:rsidRDefault="002F331C" w:rsidP="002F331C">
      <w:pPr>
        <w:widowControl w:val="0"/>
        <w:autoSpaceDE w:val="0"/>
        <w:autoSpaceDN w:val="0"/>
        <w:adjustRightInd w:val="0"/>
        <w:ind w:firstLine="540"/>
        <w:jc w:val="both"/>
      </w:pPr>
    </w:p>
    <w:p w14:paraId="1CE70E83" w14:textId="77777777" w:rsidR="009C17D0" w:rsidRDefault="009C17D0" w:rsidP="002F331C">
      <w:pPr>
        <w:pStyle w:val="ConsPlusNonformat"/>
        <w:jc w:val="center"/>
        <w:rPr>
          <w:rFonts w:ascii="Times New Roman" w:hAnsi="Times New Roman" w:cs="Times New Roman"/>
          <w:sz w:val="24"/>
          <w:szCs w:val="24"/>
        </w:rPr>
      </w:pPr>
      <w:bookmarkStart w:id="38" w:name="Par518"/>
      <w:bookmarkEnd w:id="38"/>
    </w:p>
    <w:p w14:paraId="67247DCC" w14:textId="77777777" w:rsidR="009C17D0" w:rsidRDefault="009C17D0" w:rsidP="002F331C">
      <w:pPr>
        <w:pStyle w:val="ConsPlusNonformat"/>
        <w:jc w:val="center"/>
        <w:rPr>
          <w:rFonts w:ascii="Times New Roman" w:hAnsi="Times New Roman" w:cs="Times New Roman"/>
          <w:sz w:val="24"/>
          <w:szCs w:val="24"/>
        </w:rPr>
      </w:pPr>
    </w:p>
    <w:p w14:paraId="7DFADC83" w14:textId="77777777" w:rsidR="002F331C" w:rsidRPr="002F331C" w:rsidRDefault="002F331C" w:rsidP="002F331C">
      <w:pPr>
        <w:pStyle w:val="ConsPlusNonformat"/>
        <w:jc w:val="center"/>
        <w:rPr>
          <w:rFonts w:ascii="Times New Roman" w:hAnsi="Times New Roman" w:cs="Times New Roman"/>
          <w:sz w:val="24"/>
          <w:szCs w:val="24"/>
        </w:rPr>
      </w:pPr>
      <w:r w:rsidRPr="002F331C">
        <w:rPr>
          <w:rFonts w:ascii="Times New Roman" w:hAnsi="Times New Roman" w:cs="Times New Roman"/>
          <w:sz w:val="24"/>
          <w:szCs w:val="24"/>
        </w:rPr>
        <w:t>АКТ № ____</w:t>
      </w:r>
    </w:p>
    <w:p w14:paraId="1BEA92E4" w14:textId="77777777" w:rsidR="002F331C" w:rsidRPr="002F331C" w:rsidRDefault="002F331C" w:rsidP="002F331C">
      <w:pPr>
        <w:pStyle w:val="ConsPlusNonformat"/>
        <w:jc w:val="center"/>
        <w:rPr>
          <w:rFonts w:ascii="Times New Roman" w:hAnsi="Times New Roman" w:cs="Times New Roman"/>
          <w:sz w:val="24"/>
          <w:szCs w:val="24"/>
        </w:rPr>
      </w:pPr>
      <w:r w:rsidRPr="002F331C">
        <w:rPr>
          <w:rFonts w:ascii="Times New Roman" w:hAnsi="Times New Roman" w:cs="Times New Roman"/>
          <w:sz w:val="24"/>
          <w:szCs w:val="24"/>
        </w:rPr>
        <w:t xml:space="preserve">о демонтаже нестационарного </w:t>
      </w:r>
      <w:r w:rsidR="00817DC9">
        <w:rPr>
          <w:rFonts w:ascii="Times New Roman" w:hAnsi="Times New Roman" w:cs="Times New Roman"/>
          <w:sz w:val="24"/>
          <w:szCs w:val="24"/>
        </w:rPr>
        <w:t xml:space="preserve">торгового </w:t>
      </w:r>
      <w:r w:rsidRPr="002F331C">
        <w:rPr>
          <w:rFonts w:ascii="Times New Roman" w:hAnsi="Times New Roman" w:cs="Times New Roman"/>
          <w:sz w:val="24"/>
          <w:szCs w:val="24"/>
        </w:rPr>
        <w:t>объекта</w:t>
      </w:r>
    </w:p>
    <w:p w14:paraId="1111EDB4" w14:textId="77777777" w:rsidR="002F331C" w:rsidRPr="002F331C" w:rsidRDefault="002F331C" w:rsidP="002F331C">
      <w:pPr>
        <w:pStyle w:val="ConsPlusNonformat"/>
        <w:jc w:val="both"/>
        <w:rPr>
          <w:rFonts w:ascii="Times New Roman" w:hAnsi="Times New Roman" w:cs="Times New Roman"/>
          <w:sz w:val="24"/>
          <w:szCs w:val="24"/>
        </w:rPr>
      </w:pPr>
    </w:p>
    <w:p w14:paraId="77D8C0B1" w14:textId="77777777" w:rsidR="002F331C" w:rsidRP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р.</w:t>
      </w:r>
      <w:r w:rsidR="008569DA">
        <w:rPr>
          <w:rFonts w:ascii="Times New Roman" w:hAnsi="Times New Roman" w:cs="Times New Roman"/>
          <w:sz w:val="24"/>
          <w:szCs w:val="24"/>
        </w:rPr>
        <w:t xml:space="preserve"> </w:t>
      </w:r>
      <w:r w:rsidRPr="002F331C">
        <w:rPr>
          <w:rFonts w:ascii="Times New Roman" w:hAnsi="Times New Roman" w:cs="Times New Roman"/>
          <w:sz w:val="24"/>
          <w:szCs w:val="24"/>
        </w:rPr>
        <w:t xml:space="preserve">п. Кольцово                                                                  </w:t>
      </w:r>
      <w:r w:rsidR="00390976">
        <w:rPr>
          <w:rFonts w:ascii="Times New Roman" w:hAnsi="Times New Roman" w:cs="Times New Roman"/>
          <w:sz w:val="24"/>
          <w:szCs w:val="24"/>
        </w:rPr>
        <w:t xml:space="preserve">          "____" ______________</w:t>
      </w:r>
      <w:r w:rsidRPr="002F331C">
        <w:rPr>
          <w:rFonts w:ascii="Times New Roman" w:hAnsi="Times New Roman" w:cs="Times New Roman"/>
          <w:sz w:val="24"/>
          <w:szCs w:val="24"/>
        </w:rPr>
        <w:t>20____ г.</w:t>
      </w:r>
    </w:p>
    <w:p w14:paraId="5165503E" w14:textId="77777777" w:rsidR="002F331C" w:rsidRPr="002F331C" w:rsidRDefault="002F331C" w:rsidP="002F331C">
      <w:pPr>
        <w:pStyle w:val="ConsPlusNonformat"/>
        <w:jc w:val="both"/>
        <w:rPr>
          <w:rFonts w:ascii="Times New Roman" w:hAnsi="Times New Roman" w:cs="Times New Roman"/>
          <w:sz w:val="24"/>
          <w:szCs w:val="24"/>
        </w:rPr>
      </w:pPr>
    </w:p>
    <w:p w14:paraId="36C443CC" w14:textId="77777777" w:rsidR="002F331C" w:rsidRP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Мы, нижеподписавшиеся,</w:t>
      </w:r>
    </w:p>
    <w:p w14:paraId="2269CAD1" w14:textId="77777777" w:rsidR="002F331C" w:rsidRP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___________________________________________________________________________</w:t>
      </w:r>
    </w:p>
    <w:p w14:paraId="4F96885F" w14:textId="77777777" w:rsidR="002F331C" w:rsidRP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__________________________________________________________________________,</w:t>
      </w:r>
    </w:p>
    <w:p w14:paraId="5CFA732F" w14:textId="77777777" w:rsidR="002F331C" w:rsidRPr="00817DC9" w:rsidRDefault="002F331C" w:rsidP="002F331C">
      <w:pPr>
        <w:pStyle w:val="ConsPlusNonformat"/>
        <w:jc w:val="both"/>
        <w:rPr>
          <w:rFonts w:ascii="Times New Roman" w:hAnsi="Times New Roman" w:cs="Times New Roman"/>
        </w:rPr>
      </w:pPr>
      <w:r w:rsidRPr="002F331C">
        <w:rPr>
          <w:rFonts w:ascii="Times New Roman" w:hAnsi="Times New Roman" w:cs="Times New Roman"/>
          <w:sz w:val="24"/>
          <w:szCs w:val="24"/>
        </w:rPr>
        <w:t xml:space="preserve">                     </w:t>
      </w:r>
      <w:r w:rsidR="00817DC9">
        <w:rPr>
          <w:rFonts w:ascii="Times New Roman" w:hAnsi="Times New Roman" w:cs="Times New Roman"/>
          <w:sz w:val="24"/>
          <w:szCs w:val="24"/>
        </w:rPr>
        <w:t xml:space="preserve">                          </w:t>
      </w:r>
      <w:r w:rsidRPr="00817DC9">
        <w:rPr>
          <w:rFonts w:ascii="Times New Roman" w:hAnsi="Times New Roman" w:cs="Times New Roman"/>
        </w:rPr>
        <w:t>(Ф.И.О., должность, место работы)</w:t>
      </w:r>
    </w:p>
    <w:p w14:paraId="0F21C7A4" w14:textId="77777777" w:rsidR="002F331C" w:rsidRPr="002F331C" w:rsidRDefault="00817DC9" w:rsidP="002F33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члены комиссии по демонтажу, созданной </w:t>
      </w:r>
      <w:r w:rsidR="002F331C" w:rsidRPr="002F331C">
        <w:rPr>
          <w:rFonts w:ascii="Times New Roman" w:hAnsi="Times New Roman" w:cs="Times New Roman"/>
          <w:sz w:val="24"/>
          <w:szCs w:val="24"/>
        </w:rPr>
        <w:t xml:space="preserve">распоряжением </w:t>
      </w:r>
      <w:r w:rsidR="00390976">
        <w:rPr>
          <w:rFonts w:ascii="Times New Roman" w:hAnsi="Times New Roman" w:cs="Times New Roman"/>
          <w:sz w:val="24"/>
          <w:szCs w:val="24"/>
        </w:rPr>
        <w:t>администрации</w:t>
      </w:r>
      <w:r w:rsidR="002F331C" w:rsidRPr="002F331C">
        <w:rPr>
          <w:rFonts w:ascii="Times New Roman" w:hAnsi="Times New Roman" w:cs="Times New Roman"/>
          <w:sz w:val="24"/>
          <w:szCs w:val="24"/>
        </w:rPr>
        <w:t xml:space="preserve"> рабочего поселка Кольцово</w:t>
      </w:r>
      <w:r>
        <w:rPr>
          <w:rFonts w:ascii="Times New Roman" w:hAnsi="Times New Roman" w:cs="Times New Roman"/>
          <w:sz w:val="24"/>
          <w:szCs w:val="24"/>
        </w:rPr>
        <w:t xml:space="preserve"> </w:t>
      </w:r>
      <w:r w:rsidR="002F331C" w:rsidRPr="002F331C">
        <w:rPr>
          <w:rFonts w:ascii="Times New Roman" w:hAnsi="Times New Roman" w:cs="Times New Roman"/>
          <w:sz w:val="24"/>
          <w:szCs w:val="24"/>
        </w:rPr>
        <w:t xml:space="preserve">от ____________________ </w:t>
      </w:r>
      <w:r w:rsidR="009C17D0">
        <w:rPr>
          <w:rFonts w:ascii="Times New Roman" w:hAnsi="Times New Roman" w:cs="Times New Roman"/>
          <w:sz w:val="24"/>
          <w:szCs w:val="24"/>
        </w:rPr>
        <w:t>№</w:t>
      </w:r>
      <w:r w:rsidR="002F331C" w:rsidRPr="002F331C">
        <w:rPr>
          <w:rFonts w:ascii="Times New Roman" w:hAnsi="Times New Roman" w:cs="Times New Roman"/>
          <w:sz w:val="24"/>
          <w:szCs w:val="24"/>
        </w:rPr>
        <w:t xml:space="preserve"> ________ </w:t>
      </w:r>
      <w:r w:rsidR="009C17D0">
        <w:rPr>
          <w:rFonts w:ascii="Times New Roman" w:hAnsi="Times New Roman" w:cs="Times New Roman"/>
          <w:sz w:val="24"/>
          <w:szCs w:val="24"/>
        </w:rPr>
        <w:t>«</w:t>
      </w:r>
      <w:r w:rsidR="002F331C" w:rsidRPr="002F331C">
        <w:rPr>
          <w:rFonts w:ascii="Times New Roman" w:hAnsi="Times New Roman" w:cs="Times New Roman"/>
          <w:sz w:val="24"/>
          <w:szCs w:val="24"/>
        </w:rPr>
        <w:t>____________</w:t>
      </w:r>
      <w:r w:rsidR="009C17D0">
        <w:rPr>
          <w:rFonts w:ascii="Times New Roman" w:hAnsi="Times New Roman" w:cs="Times New Roman"/>
          <w:sz w:val="24"/>
          <w:szCs w:val="24"/>
        </w:rPr>
        <w:t>»</w:t>
      </w:r>
      <w:r w:rsidR="002F331C" w:rsidRPr="002F331C">
        <w:rPr>
          <w:rFonts w:ascii="Times New Roman" w:hAnsi="Times New Roman" w:cs="Times New Roman"/>
          <w:sz w:val="24"/>
          <w:szCs w:val="24"/>
        </w:rPr>
        <w:t>, составили настоящий акт о том, что</w:t>
      </w:r>
      <w:r w:rsidR="00390976">
        <w:rPr>
          <w:rFonts w:ascii="Times New Roman" w:hAnsi="Times New Roman" w:cs="Times New Roman"/>
          <w:sz w:val="24"/>
          <w:szCs w:val="24"/>
        </w:rPr>
        <w:t xml:space="preserve"> </w:t>
      </w:r>
      <w:r w:rsidR="009C17D0">
        <w:rPr>
          <w:rFonts w:ascii="Times New Roman" w:hAnsi="Times New Roman" w:cs="Times New Roman"/>
          <w:sz w:val="24"/>
          <w:szCs w:val="24"/>
        </w:rPr>
        <w:t>«</w:t>
      </w:r>
      <w:r w:rsidR="002F331C" w:rsidRPr="002F331C">
        <w:rPr>
          <w:rFonts w:ascii="Times New Roman" w:hAnsi="Times New Roman" w:cs="Times New Roman"/>
          <w:sz w:val="24"/>
          <w:szCs w:val="24"/>
        </w:rPr>
        <w:t>____</w:t>
      </w:r>
      <w:r w:rsidR="009C17D0">
        <w:rPr>
          <w:rFonts w:ascii="Times New Roman" w:hAnsi="Times New Roman" w:cs="Times New Roman"/>
          <w:sz w:val="24"/>
          <w:szCs w:val="24"/>
        </w:rPr>
        <w:t>»</w:t>
      </w:r>
      <w:r w:rsidR="002F331C" w:rsidRPr="002F331C">
        <w:rPr>
          <w:rFonts w:ascii="Times New Roman" w:hAnsi="Times New Roman" w:cs="Times New Roman"/>
          <w:sz w:val="24"/>
          <w:szCs w:val="24"/>
        </w:rPr>
        <w:t xml:space="preserve"> _____________ 20____ г. был обследован незаконно размещенный и (или)</w:t>
      </w:r>
      <w:r>
        <w:rPr>
          <w:rFonts w:ascii="Times New Roman" w:hAnsi="Times New Roman" w:cs="Times New Roman"/>
          <w:sz w:val="24"/>
          <w:szCs w:val="24"/>
        </w:rPr>
        <w:t xml:space="preserve"> </w:t>
      </w:r>
      <w:r w:rsidR="002F331C" w:rsidRPr="002F331C">
        <w:rPr>
          <w:rFonts w:ascii="Times New Roman" w:hAnsi="Times New Roman" w:cs="Times New Roman"/>
          <w:sz w:val="24"/>
          <w:szCs w:val="24"/>
        </w:rPr>
        <w:t>эксплуатируемый нестационарный торговый объект, находящийся по адресу: ___________________________________________________________________.</w:t>
      </w:r>
    </w:p>
    <w:p w14:paraId="1DF491D5" w14:textId="77777777" w:rsidR="002F331C" w:rsidRPr="00817DC9" w:rsidRDefault="002F331C" w:rsidP="002F331C">
      <w:pPr>
        <w:pStyle w:val="ConsPlusNonformat"/>
        <w:jc w:val="both"/>
        <w:rPr>
          <w:rFonts w:ascii="Times New Roman" w:hAnsi="Times New Roman" w:cs="Times New Roman"/>
        </w:rPr>
      </w:pPr>
      <w:r w:rsidRPr="002F331C">
        <w:rPr>
          <w:rFonts w:ascii="Times New Roman" w:hAnsi="Times New Roman" w:cs="Times New Roman"/>
          <w:sz w:val="24"/>
          <w:szCs w:val="24"/>
        </w:rPr>
        <w:t xml:space="preserve">                </w:t>
      </w:r>
      <w:r w:rsidR="00817DC9">
        <w:rPr>
          <w:rFonts w:ascii="Times New Roman" w:hAnsi="Times New Roman" w:cs="Times New Roman"/>
          <w:sz w:val="24"/>
          <w:szCs w:val="24"/>
        </w:rPr>
        <w:t xml:space="preserve">                    </w:t>
      </w:r>
      <w:r w:rsidRPr="00817DC9">
        <w:rPr>
          <w:rFonts w:ascii="Times New Roman" w:hAnsi="Times New Roman" w:cs="Times New Roman"/>
        </w:rPr>
        <w:t>(место нахождения нестационарного торгового объекта)</w:t>
      </w:r>
    </w:p>
    <w:p w14:paraId="4A8B5525" w14:textId="77777777" w:rsidR="00817DC9" w:rsidRDefault="00817DC9" w:rsidP="002F331C">
      <w:pPr>
        <w:pStyle w:val="ConsPlusNonformat"/>
        <w:jc w:val="both"/>
        <w:rPr>
          <w:rFonts w:ascii="Times New Roman" w:hAnsi="Times New Roman" w:cs="Times New Roman"/>
          <w:sz w:val="24"/>
          <w:szCs w:val="24"/>
        </w:rPr>
      </w:pPr>
    </w:p>
    <w:p w14:paraId="5E4E5231" w14:textId="77777777" w:rsidR="002F331C" w:rsidRPr="002F331C" w:rsidRDefault="00817DC9" w:rsidP="002F33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Собственник (владелец) нестационарного торгового объекта не установлен. </w:t>
      </w:r>
      <w:r w:rsidR="002F331C" w:rsidRPr="002F331C">
        <w:rPr>
          <w:rFonts w:ascii="Times New Roman" w:hAnsi="Times New Roman" w:cs="Times New Roman"/>
          <w:sz w:val="24"/>
          <w:szCs w:val="24"/>
        </w:rPr>
        <w:t xml:space="preserve">На нестационарном торговом объекте </w:t>
      </w:r>
      <w:r w:rsidR="009C17D0">
        <w:rPr>
          <w:rFonts w:ascii="Times New Roman" w:hAnsi="Times New Roman" w:cs="Times New Roman"/>
          <w:sz w:val="24"/>
          <w:szCs w:val="24"/>
        </w:rPr>
        <w:t>«</w:t>
      </w:r>
      <w:r w:rsidR="002F331C" w:rsidRPr="002F331C">
        <w:rPr>
          <w:rFonts w:ascii="Times New Roman" w:hAnsi="Times New Roman" w:cs="Times New Roman"/>
          <w:sz w:val="24"/>
          <w:szCs w:val="24"/>
        </w:rPr>
        <w:t>_____</w:t>
      </w:r>
      <w:r w:rsidR="009C17D0">
        <w:rPr>
          <w:rFonts w:ascii="Times New Roman" w:hAnsi="Times New Roman" w:cs="Times New Roman"/>
          <w:sz w:val="24"/>
          <w:szCs w:val="24"/>
        </w:rPr>
        <w:t>»</w:t>
      </w:r>
      <w:r w:rsidR="002F331C" w:rsidRPr="002F331C">
        <w:rPr>
          <w:rFonts w:ascii="Times New Roman" w:hAnsi="Times New Roman" w:cs="Times New Roman"/>
          <w:sz w:val="24"/>
          <w:szCs w:val="24"/>
        </w:rPr>
        <w:t xml:space="preserve"> _________ 20___ г. вывешена копия постановления администрации рабочего поселка Кольцово от </w:t>
      </w:r>
      <w:r w:rsidR="009C17D0">
        <w:rPr>
          <w:rFonts w:ascii="Times New Roman" w:hAnsi="Times New Roman" w:cs="Times New Roman"/>
          <w:sz w:val="24"/>
          <w:szCs w:val="24"/>
        </w:rPr>
        <w:t>«</w:t>
      </w:r>
      <w:r w:rsidR="002F331C" w:rsidRPr="002F331C">
        <w:rPr>
          <w:rFonts w:ascii="Times New Roman" w:hAnsi="Times New Roman" w:cs="Times New Roman"/>
          <w:sz w:val="24"/>
          <w:szCs w:val="24"/>
        </w:rPr>
        <w:t>________</w:t>
      </w:r>
      <w:r w:rsidR="009C17D0">
        <w:rPr>
          <w:rFonts w:ascii="Times New Roman" w:hAnsi="Times New Roman" w:cs="Times New Roman"/>
          <w:sz w:val="24"/>
          <w:szCs w:val="24"/>
        </w:rPr>
        <w:t>»</w:t>
      </w:r>
      <w:r w:rsidR="002F331C" w:rsidRPr="002F331C">
        <w:rPr>
          <w:rFonts w:ascii="Times New Roman" w:hAnsi="Times New Roman" w:cs="Times New Roman"/>
          <w:sz w:val="24"/>
          <w:szCs w:val="24"/>
        </w:rPr>
        <w:t xml:space="preserve"> ________________ 20______ г.    </w:t>
      </w:r>
      <w:r w:rsidR="009C17D0">
        <w:rPr>
          <w:rFonts w:ascii="Times New Roman" w:hAnsi="Times New Roman" w:cs="Times New Roman"/>
          <w:sz w:val="24"/>
          <w:szCs w:val="24"/>
        </w:rPr>
        <w:t>№</w:t>
      </w:r>
      <w:r w:rsidR="002F331C" w:rsidRPr="002F331C">
        <w:rPr>
          <w:rFonts w:ascii="Times New Roman" w:hAnsi="Times New Roman" w:cs="Times New Roman"/>
          <w:sz w:val="24"/>
          <w:szCs w:val="24"/>
        </w:rPr>
        <w:t xml:space="preserve"> ___________ о демонтаже нестационарного торгового объекта в срок до </w:t>
      </w:r>
      <w:r w:rsidR="009C17D0">
        <w:rPr>
          <w:rFonts w:ascii="Times New Roman" w:hAnsi="Times New Roman" w:cs="Times New Roman"/>
          <w:sz w:val="24"/>
          <w:szCs w:val="24"/>
        </w:rPr>
        <w:t>«</w:t>
      </w:r>
      <w:r w:rsidR="002F331C" w:rsidRPr="002F331C">
        <w:rPr>
          <w:rFonts w:ascii="Times New Roman" w:hAnsi="Times New Roman" w:cs="Times New Roman"/>
          <w:sz w:val="24"/>
          <w:szCs w:val="24"/>
        </w:rPr>
        <w:t>____</w:t>
      </w:r>
      <w:r w:rsidR="009C17D0">
        <w:rPr>
          <w:rFonts w:ascii="Times New Roman" w:hAnsi="Times New Roman" w:cs="Times New Roman"/>
          <w:sz w:val="24"/>
          <w:szCs w:val="24"/>
        </w:rPr>
        <w:t>»</w:t>
      </w:r>
      <w:r w:rsidR="002F331C" w:rsidRPr="002F331C">
        <w:rPr>
          <w:rFonts w:ascii="Times New Roman" w:hAnsi="Times New Roman" w:cs="Times New Roman"/>
          <w:sz w:val="24"/>
          <w:szCs w:val="24"/>
        </w:rPr>
        <w:t xml:space="preserve"> _____________ 20____ г. и нанесена соответствующая надпись с указанием срока демонтажа. В указанный срок демонтаж произведен не был.</w:t>
      </w:r>
    </w:p>
    <w:p w14:paraId="7DB41543" w14:textId="77777777" w:rsidR="00817DC9" w:rsidRDefault="00817DC9" w:rsidP="002F331C">
      <w:pPr>
        <w:pStyle w:val="ConsPlusNonformat"/>
        <w:jc w:val="both"/>
        <w:rPr>
          <w:rFonts w:ascii="Times New Roman" w:hAnsi="Times New Roman" w:cs="Times New Roman"/>
          <w:sz w:val="24"/>
          <w:szCs w:val="24"/>
        </w:rPr>
      </w:pPr>
    </w:p>
    <w:p w14:paraId="00A0A806" w14:textId="77777777" w:rsidR="002F331C" w:rsidRP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При обследовании нестационарный торговый объект был вскрыт в присутствии членов комиссии по демонтажу работниками ______________</w:t>
      </w:r>
      <w:r w:rsidR="00817DC9">
        <w:rPr>
          <w:rFonts w:ascii="Times New Roman" w:hAnsi="Times New Roman" w:cs="Times New Roman"/>
          <w:sz w:val="24"/>
          <w:szCs w:val="24"/>
        </w:rPr>
        <w:t>______________________________</w:t>
      </w:r>
      <w:r w:rsidRPr="002F331C">
        <w:rPr>
          <w:rFonts w:ascii="Times New Roman" w:hAnsi="Times New Roman" w:cs="Times New Roman"/>
          <w:sz w:val="24"/>
          <w:szCs w:val="24"/>
        </w:rPr>
        <w:t>.</w:t>
      </w:r>
    </w:p>
    <w:p w14:paraId="2E5AAB3F" w14:textId="77777777" w:rsidR="002F331C" w:rsidRPr="00817DC9" w:rsidRDefault="002F331C" w:rsidP="002F331C">
      <w:pPr>
        <w:pStyle w:val="ConsPlusNonformat"/>
        <w:jc w:val="both"/>
        <w:rPr>
          <w:rFonts w:ascii="Times New Roman" w:hAnsi="Times New Roman" w:cs="Times New Roman"/>
        </w:rPr>
      </w:pPr>
      <w:r w:rsidRPr="00817DC9">
        <w:rPr>
          <w:rFonts w:ascii="Times New Roman" w:hAnsi="Times New Roman" w:cs="Times New Roman"/>
        </w:rPr>
        <w:t xml:space="preserve">                                         </w:t>
      </w:r>
      <w:r w:rsidR="00817DC9" w:rsidRPr="00817DC9">
        <w:rPr>
          <w:rFonts w:ascii="Times New Roman" w:hAnsi="Times New Roman" w:cs="Times New Roman"/>
        </w:rPr>
        <w:t xml:space="preserve">                                      </w:t>
      </w:r>
      <w:r w:rsidR="006F08A3">
        <w:rPr>
          <w:rFonts w:ascii="Times New Roman" w:hAnsi="Times New Roman" w:cs="Times New Roman"/>
        </w:rPr>
        <w:t xml:space="preserve">                              </w:t>
      </w:r>
      <w:r w:rsidR="00817DC9" w:rsidRPr="00817DC9">
        <w:rPr>
          <w:rFonts w:ascii="Times New Roman" w:hAnsi="Times New Roman" w:cs="Times New Roman"/>
        </w:rPr>
        <w:t xml:space="preserve"> </w:t>
      </w:r>
      <w:r w:rsidRPr="00817DC9">
        <w:rPr>
          <w:rFonts w:ascii="Times New Roman" w:hAnsi="Times New Roman" w:cs="Times New Roman"/>
        </w:rPr>
        <w:t>(наименование организации)</w:t>
      </w:r>
    </w:p>
    <w:p w14:paraId="67686B26" w14:textId="77777777" w:rsidR="002F331C" w:rsidRPr="002F331C" w:rsidRDefault="006F08A3" w:rsidP="002F33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 вскрытии нестационарного торгового объекта было обнаружено </w:t>
      </w:r>
      <w:r w:rsidR="002F331C" w:rsidRPr="002F331C">
        <w:rPr>
          <w:rFonts w:ascii="Times New Roman" w:hAnsi="Times New Roman" w:cs="Times New Roman"/>
          <w:sz w:val="24"/>
          <w:szCs w:val="24"/>
        </w:rPr>
        <w:t>следующее имущество: _____________________________________</w:t>
      </w:r>
      <w:r>
        <w:rPr>
          <w:rFonts w:ascii="Times New Roman" w:hAnsi="Times New Roman" w:cs="Times New Roman"/>
          <w:sz w:val="24"/>
          <w:szCs w:val="24"/>
        </w:rPr>
        <w:t>______________________________</w:t>
      </w:r>
    </w:p>
    <w:p w14:paraId="2BE37F4A" w14:textId="77777777" w:rsidR="002F331C" w:rsidRPr="002F331C" w:rsidRDefault="002F331C" w:rsidP="00390976">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_______________________________________________</w:t>
      </w:r>
      <w:r w:rsidR="00390976">
        <w:rPr>
          <w:rFonts w:ascii="Times New Roman" w:hAnsi="Times New Roman" w:cs="Times New Roman"/>
          <w:sz w:val="24"/>
          <w:szCs w:val="24"/>
        </w:rPr>
        <w:t>_______________________________</w:t>
      </w:r>
      <w:r w:rsidRPr="002F331C">
        <w:rPr>
          <w:rFonts w:ascii="Times New Roman" w:hAnsi="Times New Roman" w:cs="Times New Roman"/>
          <w:sz w:val="24"/>
          <w:szCs w:val="24"/>
        </w:rPr>
        <w:t>____________________________________________________________________________</w:t>
      </w:r>
    </w:p>
    <w:p w14:paraId="5196FA05" w14:textId="77777777" w:rsidR="002F331C" w:rsidRP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_______________________________________________</w:t>
      </w:r>
      <w:r w:rsidR="00390976">
        <w:rPr>
          <w:rFonts w:ascii="Times New Roman" w:hAnsi="Times New Roman" w:cs="Times New Roman"/>
          <w:sz w:val="24"/>
          <w:szCs w:val="24"/>
        </w:rPr>
        <w:t>______________________________</w:t>
      </w:r>
      <w:r w:rsidRPr="002F331C">
        <w:rPr>
          <w:rFonts w:ascii="Times New Roman" w:hAnsi="Times New Roman" w:cs="Times New Roman"/>
          <w:sz w:val="24"/>
          <w:szCs w:val="24"/>
        </w:rPr>
        <w:t>.</w:t>
      </w:r>
    </w:p>
    <w:p w14:paraId="28027E3D" w14:textId="77777777" w:rsidR="002F331C" w:rsidRPr="006F08A3" w:rsidRDefault="002F331C" w:rsidP="006F08A3">
      <w:pPr>
        <w:pStyle w:val="ConsPlusNonformat"/>
        <w:jc w:val="center"/>
        <w:rPr>
          <w:rFonts w:ascii="Times New Roman" w:hAnsi="Times New Roman" w:cs="Times New Roman"/>
        </w:rPr>
      </w:pPr>
      <w:r w:rsidRPr="006F08A3">
        <w:rPr>
          <w:rFonts w:ascii="Times New Roman" w:hAnsi="Times New Roman" w:cs="Times New Roman"/>
        </w:rPr>
        <w:t>(перечень имущества с указанием его основных характеристик, количества)</w:t>
      </w:r>
    </w:p>
    <w:p w14:paraId="02B1BDA2" w14:textId="77777777" w:rsidR="002F331C" w:rsidRPr="002F331C" w:rsidRDefault="002F331C" w:rsidP="002F331C">
      <w:pPr>
        <w:pStyle w:val="ConsPlusNonformat"/>
        <w:jc w:val="both"/>
        <w:rPr>
          <w:rFonts w:ascii="Times New Roman" w:hAnsi="Times New Roman" w:cs="Times New Roman"/>
          <w:sz w:val="24"/>
          <w:szCs w:val="24"/>
        </w:rPr>
      </w:pPr>
    </w:p>
    <w:p w14:paraId="77C4B0A9" w14:textId="77777777" w:rsid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Демонтаж нестационарного торгового объекта был произведен _______________________</w:t>
      </w:r>
    </w:p>
    <w:p w14:paraId="4FBA482B" w14:textId="77777777" w:rsidR="006F08A3" w:rsidRPr="002F331C" w:rsidRDefault="006F08A3" w:rsidP="002F331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86F8572" w14:textId="77777777" w:rsidR="002F331C" w:rsidRPr="006F08A3" w:rsidRDefault="002F331C" w:rsidP="002F331C">
      <w:pPr>
        <w:pStyle w:val="ConsPlusNonformat"/>
        <w:jc w:val="both"/>
        <w:rPr>
          <w:rFonts w:ascii="Times New Roman" w:hAnsi="Times New Roman" w:cs="Times New Roman"/>
        </w:rPr>
      </w:pPr>
      <w:r w:rsidRPr="002F331C">
        <w:rPr>
          <w:rFonts w:ascii="Times New Roman" w:hAnsi="Times New Roman" w:cs="Times New Roman"/>
          <w:sz w:val="24"/>
          <w:szCs w:val="24"/>
        </w:rPr>
        <w:t xml:space="preserve">                         </w:t>
      </w:r>
      <w:r w:rsidR="006F08A3">
        <w:rPr>
          <w:rFonts w:ascii="Times New Roman" w:hAnsi="Times New Roman" w:cs="Times New Roman"/>
          <w:sz w:val="24"/>
          <w:szCs w:val="24"/>
        </w:rPr>
        <w:t xml:space="preserve">                          </w:t>
      </w:r>
      <w:r w:rsidRPr="006F08A3">
        <w:rPr>
          <w:rFonts w:ascii="Times New Roman" w:hAnsi="Times New Roman" w:cs="Times New Roman"/>
        </w:rPr>
        <w:t>(наименование организации)</w:t>
      </w:r>
    </w:p>
    <w:p w14:paraId="295F2881" w14:textId="77777777" w:rsidR="002F331C" w:rsidRP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с использованием следующих технических средств:</w:t>
      </w:r>
      <w:r w:rsidR="006F08A3">
        <w:rPr>
          <w:rFonts w:ascii="Times New Roman" w:hAnsi="Times New Roman" w:cs="Times New Roman"/>
          <w:sz w:val="24"/>
          <w:szCs w:val="24"/>
        </w:rPr>
        <w:t xml:space="preserve"> _</w:t>
      </w:r>
      <w:r w:rsidRPr="002F331C">
        <w:rPr>
          <w:rFonts w:ascii="Times New Roman" w:hAnsi="Times New Roman" w:cs="Times New Roman"/>
          <w:sz w:val="24"/>
          <w:szCs w:val="24"/>
        </w:rPr>
        <w:t>__</w:t>
      </w:r>
      <w:r w:rsidR="00390976">
        <w:rPr>
          <w:rFonts w:ascii="Times New Roman" w:hAnsi="Times New Roman" w:cs="Times New Roman"/>
          <w:sz w:val="24"/>
          <w:szCs w:val="24"/>
        </w:rPr>
        <w:t>_____________________________</w:t>
      </w:r>
    </w:p>
    <w:p w14:paraId="42A19848" w14:textId="77777777" w:rsidR="002F331C" w:rsidRP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_______________________________________________</w:t>
      </w:r>
      <w:r w:rsidR="00390976">
        <w:rPr>
          <w:rFonts w:ascii="Times New Roman" w:hAnsi="Times New Roman" w:cs="Times New Roman"/>
          <w:sz w:val="24"/>
          <w:szCs w:val="24"/>
        </w:rPr>
        <w:t>______________________________</w:t>
      </w:r>
      <w:r w:rsidRPr="002F331C">
        <w:rPr>
          <w:rFonts w:ascii="Times New Roman" w:hAnsi="Times New Roman" w:cs="Times New Roman"/>
          <w:sz w:val="24"/>
          <w:szCs w:val="24"/>
        </w:rPr>
        <w:t>.</w:t>
      </w:r>
    </w:p>
    <w:p w14:paraId="4C5BDD91" w14:textId="77777777" w:rsidR="002F331C" w:rsidRPr="002F331C" w:rsidRDefault="006F08A3" w:rsidP="002F33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Нестационарный торговый объект закрыт способом, </w:t>
      </w:r>
      <w:r w:rsidR="002F331C" w:rsidRPr="002F331C">
        <w:rPr>
          <w:rFonts w:ascii="Times New Roman" w:hAnsi="Times New Roman" w:cs="Times New Roman"/>
          <w:sz w:val="24"/>
          <w:szCs w:val="24"/>
        </w:rPr>
        <w:t>используемым до вскрытия или иным способом: _______________________________________________________</w:t>
      </w:r>
      <w:r>
        <w:rPr>
          <w:rFonts w:ascii="Times New Roman" w:hAnsi="Times New Roman" w:cs="Times New Roman"/>
          <w:sz w:val="24"/>
          <w:szCs w:val="24"/>
        </w:rPr>
        <w:t>____________</w:t>
      </w:r>
    </w:p>
    <w:p w14:paraId="7B4FF497" w14:textId="77777777" w:rsidR="002F331C" w:rsidRPr="006F08A3" w:rsidRDefault="002F331C" w:rsidP="006F08A3">
      <w:pPr>
        <w:pStyle w:val="ConsPlusNonformat"/>
        <w:jc w:val="center"/>
        <w:rPr>
          <w:rFonts w:ascii="Times New Roman" w:hAnsi="Times New Roman" w:cs="Times New Roman"/>
        </w:rPr>
      </w:pPr>
      <w:r w:rsidRPr="006F08A3">
        <w:rPr>
          <w:rFonts w:ascii="Times New Roman" w:hAnsi="Times New Roman" w:cs="Times New Roman"/>
        </w:rPr>
        <w:lastRenderedPageBreak/>
        <w:t>(способ)</w:t>
      </w:r>
    </w:p>
    <w:p w14:paraId="45673ACB" w14:textId="77777777" w:rsidR="002F331C" w:rsidRPr="002F331C" w:rsidRDefault="006F08A3" w:rsidP="002F33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Демонтированный </w:t>
      </w:r>
      <w:r w:rsidR="002F331C" w:rsidRPr="002F331C">
        <w:rPr>
          <w:rFonts w:ascii="Times New Roman" w:hAnsi="Times New Roman" w:cs="Times New Roman"/>
          <w:sz w:val="24"/>
          <w:szCs w:val="24"/>
        </w:rPr>
        <w:t>нестационарный торговый объект и находящееся при нем имущество, указанное выше, перемещены в специализированное место хранения демонтированных нестационарных торговых объектов ________________</w:t>
      </w:r>
      <w:r>
        <w:rPr>
          <w:rFonts w:ascii="Times New Roman" w:hAnsi="Times New Roman" w:cs="Times New Roman"/>
          <w:sz w:val="24"/>
          <w:szCs w:val="24"/>
        </w:rPr>
        <w:t>_____________________________</w:t>
      </w:r>
    </w:p>
    <w:p w14:paraId="244753FE" w14:textId="77777777" w:rsidR="002F331C" w:rsidRP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_____________________________________________________________________________</w:t>
      </w:r>
    </w:p>
    <w:p w14:paraId="5F6DED5F" w14:textId="77777777" w:rsidR="002F331C" w:rsidRPr="006F08A3" w:rsidRDefault="002F331C" w:rsidP="006F08A3">
      <w:pPr>
        <w:pStyle w:val="ConsPlusNonformat"/>
        <w:jc w:val="center"/>
        <w:rPr>
          <w:rFonts w:ascii="Times New Roman" w:hAnsi="Times New Roman" w:cs="Times New Roman"/>
        </w:rPr>
      </w:pPr>
      <w:r w:rsidRPr="006F08A3">
        <w:rPr>
          <w:rFonts w:ascii="Times New Roman" w:hAnsi="Times New Roman" w:cs="Times New Roman"/>
        </w:rPr>
        <w:t>(адрес места хранения, наименование организации)</w:t>
      </w:r>
    </w:p>
    <w:p w14:paraId="173834E6" w14:textId="77777777" w:rsidR="002F331C" w:rsidRP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 xml:space="preserve">и сданы по договору хранения нестационарного </w:t>
      </w:r>
      <w:r w:rsidR="009C17D0">
        <w:rPr>
          <w:rFonts w:ascii="Times New Roman" w:hAnsi="Times New Roman" w:cs="Times New Roman"/>
          <w:sz w:val="24"/>
          <w:szCs w:val="24"/>
        </w:rPr>
        <w:t>торгового объекта от _______</w:t>
      </w:r>
      <w:r w:rsidRPr="002F331C">
        <w:rPr>
          <w:rFonts w:ascii="Times New Roman" w:hAnsi="Times New Roman" w:cs="Times New Roman"/>
          <w:sz w:val="24"/>
          <w:szCs w:val="24"/>
        </w:rPr>
        <w:t xml:space="preserve"> </w:t>
      </w:r>
      <w:r w:rsidR="006F08A3">
        <w:rPr>
          <w:rFonts w:ascii="Times New Roman" w:hAnsi="Times New Roman" w:cs="Times New Roman"/>
          <w:sz w:val="24"/>
          <w:szCs w:val="24"/>
        </w:rPr>
        <w:t>№</w:t>
      </w:r>
      <w:r w:rsidRPr="002F331C">
        <w:rPr>
          <w:rFonts w:ascii="Times New Roman" w:hAnsi="Times New Roman" w:cs="Times New Roman"/>
          <w:sz w:val="24"/>
          <w:szCs w:val="24"/>
        </w:rPr>
        <w:t xml:space="preserve"> ______.</w:t>
      </w:r>
    </w:p>
    <w:p w14:paraId="625217CC" w14:textId="77777777" w:rsidR="002F331C" w:rsidRP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Ответственное за хранение лицо _________________</w:t>
      </w:r>
      <w:r w:rsidR="006F08A3">
        <w:rPr>
          <w:rFonts w:ascii="Times New Roman" w:hAnsi="Times New Roman" w:cs="Times New Roman"/>
          <w:sz w:val="24"/>
          <w:szCs w:val="24"/>
        </w:rPr>
        <w:t>_______________________________</w:t>
      </w:r>
      <w:r w:rsidRPr="002F331C">
        <w:rPr>
          <w:rFonts w:ascii="Times New Roman" w:hAnsi="Times New Roman" w:cs="Times New Roman"/>
          <w:sz w:val="24"/>
          <w:szCs w:val="24"/>
        </w:rPr>
        <w:t>.</w:t>
      </w:r>
    </w:p>
    <w:p w14:paraId="0267C873" w14:textId="77777777" w:rsidR="002F331C" w:rsidRPr="006F08A3" w:rsidRDefault="006F08A3" w:rsidP="006F08A3">
      <w:pPr>
        <w:pStyle w:val="ConsPlusNonformat"/>
        <w:jc w:val="center"/>
        <w:rPr>
          <w:rFonts w:ascii="Times New Roman" w:hAnsi="Times New Roman" w:cs="Times New Roman"/>
        </w:rPr>
      </w:pPr>
      <w:r>
        <w:rPr>
          <w:rFonts w:ascii="Times New Roman" w:hAnsi="Times New Roman" w:cs="Times New Roman"/>
        </w:rPr>
        <w:t xml:space="preserve">                                                                      </w:t>
      </w:r>
      <w:r w:rsidR="002F331C" w:rsidRPr="006F08A3">
        <w:rPr>
          <w:rFonts w:ascii="Times New Roman" w:hAnsi="Times New Roman" w:cs="Times New Roman"/>
        </w:rPr>
        <w:t>(Ф.И.О., должность)</w:t>
      </w:r>
    </w:p>
    <w:p w14:paraId="6281A75C" w14:textId="77777777" w:rsidR="006F08A3" w:rsidRDefault="006F08A3" w:rsidP="002F331C">
      <w:pPr>
        <w:pStyle w:val="ConsPlusNonformat"/>
        <w:jc w:val="both"/>
        <w:rPr>
          <w:rFonts w:ascii="Times New Roman" w:hAnsi="Times New Roman" w:cs="Times New Roman"/>
          <w:sz w:val="24"/>
          <w:szCs w:val="24"/>
        </w:rPr>
      </w:pPr>
    </w:p>
    <w:p w14:paraId="22FE6E7C" w14:textId="77777777" w:rsidR="002F331C" w:rsidRP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Подписи членов комиссии по демонтажу:</w:t>
      </w:r>
    </w:p>
    <w:p w14:paraId="15E15168" w14:textId="77777777" w:rsidR="002F331C" w:rsidRP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____________________________________________________________________________</w:t>
      </w:r>
      <w:r w:rsidR="006F08A3">
        <w:rPr>
          <w:rFonts w:ascii="Times New Roman" w:hAnsi="Times New Roman" w:cs="Times New Roman"/>
          <w:sz w:val="24"/>
          <w:szCs w:val="24"/>
        </w:rPr>
        <w:t>_</w:t>
      </w:r>
    </w:p>
    <w:p w14:paraId="7FFCCBC2" w14:textId="77777777" w:rsidR="002F331C" w:rsidRP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_____________________________________________________________________________</w:t>
      </w:r>
    </w:p>
    <w:p w14:paraId="2021CE89" w14:textId="77777777" w:rsidR="006F08A3" w:rsidRDefault="006F08A3" w:rsidP="002F331C">
      <w:pPr>
        <w:pStyle w:val="ConsPlusNonformat"/>
        <w:jc w:val="both"/>
        <w:rPr>
          <w:rFonts w:ascii="Times New Roman" w:hAnsi="Times New Roman" w:cs="Times New Roman"/>
          <w:sz w:val="24"/>
          <w:szCs w:val="24"/>
        </w:rPr>
      </w:pPr>
    </w:p>
    <w:p w14:paraId="4BFD1764" w14:textId="77777777" w:rsid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Нестационарный торговый объект на хранение принял:</w:t>
      </w:r>
      <w:r w:rsidR="006F08A3">
        <w:rPr>
          <w:rFonts w:ascii="Times New Roman" w:hAnsi="Times New Roman" w:cs="Times New Roman"/>
          <w:sz w:val="24"/>
          <w:szCs w:val="24"/>
        </w:rPr>
        <w:t xml:space="preserve"> _____________________________</w:t>
      </w:r>
    </w:p>
    <w:p w14:paraId="477724F4" w14:textId="77777777" w:rsidR="006F08A3" w:rsidRPr="002F331C" w:rsidRDefault="006F08A3" w:rsidP="002F331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0D18560" w14:textId="77777777" w:rsidR="002F331C" w:rsidRPr="006F08A3" w:rsidRDefault="002F331C" w:rsidP="006F08A3">
      <w:pPr>
        <w:pStyle w:val="ConsPlusNonformat"/>
        <w:jc w:val="center"/>
        <w:rPr>
          <w:rFonts w:ascii="Times New Roman" w:hAnsi="Times New Roman" w:cs="Times New Roman"/>
        </w:rPr>
      </w:pPr>
      <w:r w:rsidRPr="006F08A3">
        <w:rPr>
          <w:rFonts w:ascii="Times New Roman" w:hAnsi="Times New Roman" w:cs="Times New Roman"/>
        </w:rPr>
        <w:t>(Ф.И.О., подпись)</w:t>
      </w:r>
    </w:p>
    <w:p w14:paraId="40F67A75" w14:textId="77777777" w:rsidR="006F08A3" w:rsidRDefault="006F08A3" w:rsidP="002F331C">
      <w:pPr>
        <w:pStyle w:val="ConsPlusNonformat"/>
        <w:jc w:val="both"/>
        <w:rPr>
          <w:rFonts w:ascii="Times New Roman" w:hAnsi="Times New Roman" w:cs="Times New Roman"/>
          <w:sz w:val="24"/>
          <w:szCs w:val="24"/>
        </w:rPr>
      </w:pPr>
    </w:p>
    <w:p w14:paraId="4AC4B864" w14:textId="77777777" w:rsid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Объект согласно описи сдал собственнику: ________________________________________</w:t>
      </w:r>
      <w:r w:rsidR="006F08A3">
        <w:rPr>
          <w:rFonts w:ascii="Times New Roman" w:hAnsi="Times New Roman" w:cs="Times New Roman"/>
          <w:sz w:val="24"/>
          <w:szCs w:val="24"/>
        </w:rPr>
        <w:t xml:space="preserve"> </w:t>
      </w:r>
    </w:p>
    <w:p w14:paraId="77E29EA7" w14:textId="77777777" w:rsidR="006F08A3" w:rsidRPr="002F331C" w:rsidRDefault="006F08A3" w:rsidP="002F331C">
      <w:pPr>
        <w:pStyle w:val="ConsPlusNonformat"/>
        <w:jc w:val="both"/>
        <w:rPr>
          <w:rFonts w:ascii="Times New Roman" w:hAnsi="Times New Roman" w:cs="Times New Roman"/>
          <w:sz w:val="24"/>
          <w:szCs w:val="24"/>
        </w:rPr>
      </w:pPr>
    </w:p>
    <w:p w14:paraId="4BED7410" w14:textId="77777777" w:rsidR="002F331C" w:rsidRP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_____________________________________________________________________________.</w:t>
      </w:r>
    </w:p>
    <w:p w14:paraId="6F8A6C57" w14:textId="77777777" w:rsidR="002F331C" w:rsidRPr="006F08A3" w:rsidRDefault="002F331C" w:rsidP="006F08A3">
      <w:pPr>
        <w:pStyle w:val="ConsPlusNonformat"/>
        <w:jc w:val="center"/>
        <w:rPr>
          <w:rFonts w:ascii="Times New Roman" w:hAnsi="Times New Roman" w:cs="Times New Roman"/>
        </w:rPr>
      </w:pPr>
      <w:r w:rsidRPr="006F08A3">
        <w:rPr>
          <w:rFonts w:ascii="Times New Roman" w:hAnsi="Times New Roman" w:cs="Times New Roman"/>
        </w:rPr>
        <w:t>(Ф.И.О., подпись)</w:t>
      </w:r>
    </w:p>
    <w:p w14:paraId="2C6B4057" w14:textId="77777777" w:rsidR="002F331C" w:rsidRPr="002F331C" w:rsidRDefault="002F331C" w:rsidP="002F331C">
      <w:pPr>
        <w:widowControl w:val="0"/>
        <w:autoSpaceDE w:val="0"/>
        <w:autoSpaceDN w:val="0"/>
        <w:adjustRightInd w:val="0"/>
        <w:ind w:firstLine="540"/>
        <w:jc w:val="both"/>
      </w:pPr>
    </w:p>
    <w:p w14:paraId="29901177" w14:textId="77777777" w:rsidR="002F331C" w:rsidRPr="002F331C" w:rsidRDefault="002F331C" w:rsidP="002F331C">
      <w:pPr>
        <w:widowControl w:val="0"/>
        <w:autoSpaceDE w:val="0"/>
        <w:autoSpaceDN w:val="0"/>
        <w:adjustRightInd w:val="0"/>
        <w:ind w:firstLine="540"/>
        <w:jc w:val="both"/>
      </w:pPr>
    </w:p>
    <w:p w14:paraId="16FABD20" w14:textId="77777777" w:rsidR="00CC1B3C" w:rsidRDefault="00CC1B3C" w:rsidP="002F331C">
      <w:pPr>
        <w:widowControl w:val="0"/>
        <w:autoSpaceDE w:val="0"/>
        <w:autoSpaceDN w:val="0"/>
        <w:adjustRightInd w:val="0"/>
        <w:jc w:val="right"/>
        <w:outlineLvl w:val="1"/>
        <w:sectPr w:rsidR="00CC1B3C" w:rsidSect="00CC1B3C">
          <w:pgSz w:w="11906" w:h="16838"/>
          <w:pgMar w:top="1134" w:right="850" w:bottom="1134" w:left="1701" w:header="708" w:footer="708" w:gutter="0"/>
          <w:pgNumType w:start="1"/>
          <w:cols w:space="708"/>
          <w:titlePg/>
          <w:docGrid w:linePitch="360"/>
        </w:sectPr>
      </w:pPr>
      <w:bookmarkStart w:id="39" w:name="Par584"/>
      <w:bookmarkEnd w:id="39"/>
    </w:p>
    <w:p w14:paraId="2C3645A0" w14:textId="77777777" w:rsidR="002F331C" w:rsidRPr="002F331C" w:rsidRDefault="002F331C" w:rsidP="002F331C">
      <w:pPr>
        <w:widowControl w:val="0"/>
        <w:autoSpaceDE w:val="0"/>
        <w:autoSpaceDN w:val="0"/>
        <w:adjustRightInd w:val="0"/>
        <w:jc w:val="right"/>
        <w:outlineLvl w:val="1"/>
      </w:pPr>
      <w:r w:rsidRPr="002F331C">
        <w:lastRenderedPageBreak/>
        <w:t xml:space="preserve">Приложение </w:t>
      </w:r>
      <w:r w:rsidR="004F33C9">
        <w:t>3</w:t>
      </w:r>
    </w:p>
    <w:p w14:paraId="3919CC2A" w14:textId="77777777" w:rsidR="002F331C" w:rsidRPr="002F331C" w:rsidRDefault="002F331C" w:rsidP="002F331C">
      <w:pPr>
        <w:widowControl w:val="0"/>
        <w:autoSpaceDE w:val="0"/>
        <w:autoSpaceDN w:val="0"/>
        <w:adjustRightInd w:val="0"/>
        <w:jc w:val="right"/>
      </w:pPr>
      <w:r w:rsidRPr="002F331C">
        <w:t>к Положению</w:t>
      </w:r>
    </w:p>
    <w:p w14:paraId="2DBA3436" w14:textId="77777777" w:rsidR="002F331C" w:rsidRPr="002F331C" w:rsidRDefault="002F331C" w:rsidP="002F331C">
      <w:pPr>
        <w:widowControl w:val="0"/>
        <w:autoSpaceDE w:val="0"/>
        <w:autoSpaceDN w:val="0"/>
        <w:adjustRightInd w:val="0"/>
        <w:jc w:val="right"/>
      </w:pPr>
      <w:r w:rsidRPr="002F331C">
        <w:t xml:space="preserve">о </w:t>
      </w:r>
      <w:r w:rsidR="008569DA">
        <w:t xml:space="preserve">размещении </w:t>
      </w:r>
      <w:r w:rsidRPr="002F331C">
        <w:t>нестационарных торговых объектах</w:t>
      </w:r>
    </w:p>
    <w:p w14:paraId="5B71C3FF" w14:textId="77777777" w:rsidR="002F331C" w:rsidRDefault="002F331C" w:rsidP="002F331C">
      <w:pPr>
        <w:widowControl w:val="0"/>
        <w:autoSpaceDE w:val="0"/>
        <w:autoSpaceDN w:val="0"/>
        <w:adjustRightInd w:val="0"/>
        <w:jc w:val="right"/>
      </w:pPr>
      <w:r w:rsidRPr="002F331C">
        <w:t xml:space="preserve">на территории </w:t>
      </w:r>
      <w:r w:rsidR="006F08A3" w:rsidRPr="002F331C">
        <w:t xml:space="preserve">рабочего поселка </w:t>
      </w:r>
      <w:r w:rsidRPr="002F331C">
        <w:t>Кольцово</w:t>
      </w:r>
    </w:p>
    <w:p w14:paraId="3678F94F" w14:textId="77777777" w:rsidR="008569DA" w:rsidRPr="002F331C" w:rsidRDefault="008569DA" w:rsidP="002F331C">
      <w:pPr>
        <w:widowControl w:val="0"/>
        <w:autoSpaceDE w:val="0"/>
        <w:autoSpaceDN w:val="0"/>
        <w:adjustRightInd w:val="0"/>
        <w:jc w:val="right"/>
      </w:pPr>
      <w:r>
        <w:t>без предоставления земельных участков</w:t>
      </w:r>
    </w:p>
    <w:p w14:paraId="5A012636" w14:textId="77777777" w:rsidR="002F331C" w:rsidRPr="0055283C" w:rsidRDefault="002F331C" w:rsidP="0055283C">
      <w:pPr>
        <w:pStyle w:val="ConsPlusNonformat"/>
        <w:jc w:val="center"/>
        <w:rPr>
          <w:rFonts w:ascii="Times New Roman" w:hAnsi="Times New Roman" w:cs="Times New Roman"/>
          <w:sz w:val="24"/>
          <w:szCs w:val="24"/>
        </w:rPr>
      </w:pPr>
    </w:p>
    <w:p w14:paraId="7923CFA3" w14:textId="77777777" w:rsidR="006F08A3" w:rsidRDefault="006F08A3" w:rsidP="002F331C">
      <w:pPr>
        <w:pStyle w:val="ConsPlusNonformat"/>
        <w:jc w:val="center"/>
        <w:rPr>
          <w:rFonts w:ascii="Times New Roman" w:hAnsi="Times New Roman" w:cs="Times New Roman"/>
          <w:sz w:val="24"/>
          <w:szCs w:val="24"/>
        </w:rPr>
      </w:pPr>
      <w:bookmarkStart w:id="40" w:name="Par589"/>
      <w:bookmarkEnd w:id="40"/>
    </w:p>
    <w:p w14:paraId="6DE1A13D" w14:textId="77777777" w:rsidR="002F331C" w:rsidRPr="002F331C" w:rsidRDefault="002F331C" w:rsidP="002F331C">
      <w:pPr>
        <w:pStyle w:val="ConsPlusNonformat"/>
        <w:jc w:val="center"/>
        <w:rPr>
          <w:rFonts w:ascii="Times New Roman" w:hAnsi="Times New Roman" w:cs="Times New Roman"/>
          <w:sz w:val="24"/>
          <w:szCs w:val="24"/>
        </w:rPr>
      </w:pPr>
      <w:r w:rsidRPr="002F331C">
        <w:rPr>
          <w:rFonts w:ascii="Times New Roman" w:hAnsi="Times New Roman" w:cs="Times New Roman"/>
          <w:sz w:val="24"/>
          <w:szCs w:val="24"/>
        </w:rPr>
        <w:t>ФОРМА</w:t>
      </w:r>
    </w:p>
    <w:p w14:paraId="03F39946" w14:textId="77777777" w:rsidR="002F331C" w:rsidRPr="002F331C" w:rsidRDefault="002F331C" w:rsidP="002F331C">
      <w:pPr>
        <w:pStyle w:val="ConsPlusNonformat"/>
        <w:jc w:val="center"/>
        <w:rPr>
          <w:rFonts w:ascii="Times New Roman" w:hAnsi="Times New Roman" w:cs="Times New Roman"/>
          <w:sz w:val="24"/>
          <w:szCs w:val="24"/>
        </w:rPr>
      </w:pPr>
      <w:r w:rsidRPr="002F331C">
        <w:rPr>
          <w:rFonts w:ascii="Times New Roman" w:hAnsi="Times New Roman" w:cs="Times New Roman"/>
          <w:sz w:val="24"/>
          <w:szCs w:val="24"/>
        </w:rPr>
        <w:t>договора хранения нестационарного объекта</w:t>
      </w:r>
    </w:p>
    <w:p w14:paraId="334BCC80" w14:textId="77777777" w:rsidR="002F331C" w:rsidRPr="002F331C" w:rsidRDefault="002F331C" w:rsidP="002F331C">
      <w:pPr>
        <w:pStyle w:val="ConsPlusNonformat"/>
        <w:jc w:val="both"/>
        <w:rPr>
          <w:rFonts w:ascii="Times New Roman" w:hAnsi="Times New Roman" w:cs="Times New Roman"/>
          <w:sz w:val="24"/>
          <w:szCs w:val="24"/>
        </w:rPr>
      </w:pPr>
    </w:p>
    <w:p w14:paraId="7DF11B92" w14:textId="77777777" w:rsidR="002F331C" w:rsidRP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 xml:space="preserve">р.п. Кольцово                                               </w:t>
      </w:r>
      <w:r w:rsidR="009C17D0">
        <w:rPr>
          <w:rFonts w:ascii="Times New Roman" w:hAnsi="Times New Roman" w:cs="Times New Roman"/>
          <w:sz w:val="24"/>
          <w:szCs w:val="24"/>
        </w:rPr>
        <w:t xml:space="preserve">                             «</w:t>
      </w:r>
      <w:r w:rsidRPr="002F331C">
        <w:rPr>
          <w:rFonts w:ascii="Times New Roman" w:hAnsi="Times New Roman" w:cs="Times New Roman"/>
          <w:sz w:val="24"/>
          <w:szCs w:val="24"/>
        </w:rPr>
        <w:t>____</w:t>
      </w:r>
      <w:r w:rsidR="009C17D0">
        <w:rPr>
          <w:rFonts w:ascii="Times New Roman" w:hAnsi="Times New Roman" w:cs="Times New Roman"/>
          <w:sz w:val="24"/>
          <w:szCs w:val="24"/>
        </w:rPr>
        <w:t>»</w:t>
      </w:r>
      <w:r w:rsidRPr="002F331C">
        <w:rPr>
          <w:rFonts w:ascii="Times New Roman" w:hAnsi="Times New Roman" w:cs="Times New Roman"/>
          <w:sz w:val="24"/>
          <w:szCs w:val="24"/>
        </w:rPr>
        <w:t>_____________ ______ г.</w:t>
      </w:r>
    </w:p>
    <w:p w14:paraId="25BB9E69" w14:textId="77777777" w:rsidR="002F331C" w:rsidRDefault="002F331C" w:rsidP="002F331C">
      <w:pPr>
        <w:pStyle w:val="ConsPlusNonformat"/>
        <w:jc w:val="both"/>
        <w:rPr>
          <w:rFonts w:ascii="Times New Roman" w:hAnsi="Times New Roman" w:cs="Times New Roman"/>
          <w:sz w:val="24"/>
          <w:szCs w:val="24"/>
        </w:rPr>
      </w:pPr>
    </w:p>
    <w:p w14:paraId="29B8EB0D" w14:textId="77777777" w:rsidR="0055283C" w:rsidRDefault="0055283C" w:rsidP="002F331C">
      <w:pPr>
        <w:pStyle w:val="ConsPlusNonformat"/>
        <w:jc w:val="both"/>
        <w:rPr>
          <w:rFonts w:ascii="Times New Roman" w:hAnsi="Times New Roman" w:cs="Times New Roman"/>
          <w:sz w:val="24"/>
          <w:szCs w:val="24"/>
        </w:rPr>
      </w:pPr>
    </w:p>
    <w:p w14:paraId="361E2173" w14:textId="77777777" w:rsidR="002F331C" w:rsidRPr="002F331C" w:rsidRDefault="002F331C" w:rsidP="002F331C">
      <w:pPr>
        <w:pStyle w:val="ConsPlusNonformat"/>
        <w:jc w:val="both"/>
        <w:rPr>
          <w:rFonts w:ascii="Times New Roman" w:hAnsi="Times New Roman" w:cs="Times New Roman"/>
          <w:sz w:val="24"/>
          <w:szCs w:val="24"/>
        </w:rPr>
      </w:pPr>
      <w:r w:rsidRPr="002F331C">
        <w:rPr>
          <w:rFonts w:ascii="Times New Roman" w:hAnsi="Times New Roman" w:cs="Times New Roman"/>
          <w:sz w:val="24"/>
          <w:szCs w:val="24"/>
        </w:rPr>
        <w:t xml:space="preserve">__________________, именуем____ в дальнейшем </w:t>
      </w:r>
      <w:r w:rsidR="009C17D0">
        <w:rPr>
          <w:rFonts w:ascii="Times New Roman" w:hAnsi="Times New Roman" w:cs="Times New Roman"/>
          <w:sz w:val="24"/>
          <w:szCs w:val="24"/>
        </w:rPr>
        <w:t>«</w:t>
      </w:r>
      <w:r w:rsidRPr="002F331C">
        <w:rPr>
          <w:rFonts w:ascii="Times New Roman" w:hAnsi="Times New Roman" w:cs="Times New Roman"/>
          <w:sz w:val="24"/>
          <w:szCs w:val="24"/>
        </w:rPr>
        <w:t>Хранитель</w:t>
      </w:r>
      <w:r w:rsidR="009C17D0">
        <w:rPr>
          <w:rFonts w:ascii="Times New Roman" w:hAnsi="Times New Roman" w:cs="Times New Roman"/>
          <w:sz w:val="24"/>
          <w:szCs w:val="24"/>
        </w:rPr>
        <w:t>»</w:t>
      </w:r>
      <w:r w:rsidRPr="002F331C">
        <w:rPr>
          <w:rFonts w:ascii="Times New Roman" w:hAnsi="Times New Roman" w:cs="Times New Roman"/>
          <w:sz w:val="24"/>
          <w:szCs w:val="24"/>
        </w:rPr>
        <w:t>, в лице __________________,</w:t>
      </w:r>
      <w:r w:rsidR="00A71E1E">
        <w:rPr>
          <w:rFonts w:ascii="Times New Roman" w:hAnsi="Times New Roman" w:cs="Times New Roman"/>
          <w:sz w:val="24"/>
          <w:szCs w:val="24"/>
        </w:rPr>
        <w:t xml:space="preserve"> </w:t>
      </w:r>
      <w:r w:rsidRPr="002F331C">
        <w:rPr>
          <w:rFonts w:ascii="Times New Roman" w:hAnsi="Times New Roman" w:cs="Times New Roman"/>
          <w:sz w:val="24"/>
          <w:szCs w:val="24"/>
        </w:rPr>
        <w:t>действующего на основании _______________________, с одной стороны, и администрация</w:t>
      </w:r>
      <w:r w:rsidR="00A71E1E">
        <w:rPr>
          <w:rFonts w:ascii="Times New Roman" w:hAnsi="Times New Roman" w:cs="Times New Roman"/>
          <w:sz w:val="24"/>
          <w:szCs w:val="24"/>
        </w:rPr>
        <w:t xml:space="preserve"> </w:t>
      </w:r>
      <w:r w:rsidRPr="002F331C">
        <w:rPr>
          <w:rFonts w:ascii="Times New Roman" w:hAnsi="Times New Roman" w:cs="Times New Roman"/>
          <w:sz w:val="24"/>
          <w:szCs w:val="24"/>
        </w:rPr>
        <w:t>рабочего поселка Ко</w:t>
      </w:r>
      <w:r w:rsidR="009C17D0">
        <w:rPr>
          <w:rFonts w:ascii="Times New Roman" w:hAnsi="Times New Roman" w:cs="Times New Roman"/>
          <w:sz w:val="24"/>
          <w:szCs w:val="24"/>
        </w:rPr>
        <w:t>льцово, именуемая в дальнейшем «</w:t>
      </w:r>
      <w:r w:rsidRPr="002F331C">
        <w:rPr>
          <w:rFonts w:ascii="Times New Roman" w:hAnsi="Times New Roman" w:cs="Times New Roman"/>
          <w:sz w:val="24"/>
          <w:szCs w:val="24"/>
        </w:rPr>
        <w:t>Поклажедатель</w:t>
      </w:r>
      <w:r w:rsidR="009C17D0">
        <w:rPr>
          <w:rFonts w:ascii="Times New Roman" w:hAnsi="Times New Roman" w:cs="Times New Roman"/>
          <w:sz w:val="24"/>
          <w:szCs w:val="24"/>
        </w:rPr>
        <w:t>»</w:t>
      </w:r>
      <w:r w:rsidRPr="002F331C">
        <w:rPr>
          <w:rFonts w:ascii="Times New Roman" w:hAnsi="Times New Roman" w:cs="Times New Roman"/>
          <w:sz w:val="24"/>
          <w:szCs w:val="24"/>
        </w:rPr>
        <w:t xml:space="preserve">, в лице </w:t>
      </w:r>
      <w:r w:rsidR="009C17D0">
        <w:rPr>
          <w:rFonts w:ascii="Times New Roman" w:hAnsi="Times New Roman" w:cs="Times New Roman"/>
          <w:sz w:val="24"/>
          <w:szCs w:val="24"/>
        </w:rPr>
        <w:t>Г</w:t>
      </w:r>
      <w:r w:rsidRPr="002F331C">
        <w:rPr>
          <w:rFonts w:ascii="Times New Roman" w:hAnsi="Times New Roman" w:cs="Times New Roman"/>
          <w:sz w:val="24"/>
          <w:szCs w:val="24"/>
        </w:rPr>
        <w:t>лавы рабочего поселка Кольцово</w:t>
      </w:r>
      <w:r w:rsidR="00A71E1E">
        <w:rPr>
          <w:rFonts w:ascii="Times New Roman" w:hAnsi="Times New Roman" w:cs="Times New Roman"/>
          <w:sz w:val="24"/>
          <w:szCs w:val="24"/>
        </w:rPr>
        <w:t xml:space="preserve"> </w:t>
      </w:r>
      <w:r w:rsidR="00C11D31">
        <w:rPr>
          <w:rFonts w:ascii="Times New Roman" w:hAnsi="Times New Roman" w:cs="Times New Roman"/>
          <w:sz w:val="24"/>
          <w:szCs w:val="24"/>
        </w:rPr>
        <w:t>_____________________,</w:t>
      </w:r>
      <w:r w:rsidRPr="002F331C">
        <w:rPr>
          <w:rFonts w:ascii="Times New Roman" w:hAnsi="Times New Roman" w:cs="Times New Roman"/>
          <w:sz w:val="24"/>
          <w:szCs w:val="24"/>
        </w:rPr>
        <w:t xml:space="preserve"> действующего на основании Устава рабочего поселка Кольцово, с друго</w:t>
      </w:r>
      <w:r w:rsidR="009C17D0">
        <w:rPr>
          <w:rFonts w:ascii="Times New Roman" w:hAnsi="Times New Roman" w:cs="Times New Roman"/>
          <w:sz w:val="24"/>
          <w:szCs w:val="24"/>
        </w:rPr>
        <w:t>й стороны, совместно именуемые «</w:t>
      </w:r>
      <w:r w:rsidRPr="002F331C">
        <w:rPr>
          <w:rFonts w:ascii="Times New Roman" w:hAnsi="Times New Roman" w:cs="Times New Roman"/>
          <w:sz w:val="24"/>
          <w:szCs w:val="24"/>
        </w:rPr>
        <w:t>Стороны</w:t>
      </w:r>
      <w:r w:rsidR="009C17D0">
        <w:rPr>
          <w:rFonts w:ascii="Times New Roman" w:hAnsi="Times New Roman" w:cs="Times New Roman"/>
          <w:sz w:val="24"/>
          <w:szCs w:val="24"/>
        </w:rPr>
        <w:t>»</w:t>
      </w:r>
      <w:r w:rsidRPr="002F331C">
        <w:rPr>
          <w:rFonts w:ascii="Times New Roman" w:hAnsi="Times New Roman" w:cs="Times New Roman"/>
          <w:sz w:val="24"/>
          <w:szCs w:val="24"/>
        </w:rPr>
        <w:t>, заключили настоящий договор о нижеследующем:</w:t>
      </w:r>
    </w:p>
    <w:p w14:paraId="3CF5F672" w14:textId="77777777" w:rsidR="002F331C" w:rsidRPr="002F331C" w:rsidRDefault="002F331C" w:rsidP="002F331C">
      <w:pPr>
        <w:pStyle w:val="ConsPlusNonformat"/>
        <w:jc w:val="both"/>
        <w:rPr>
          <w:rFonts w:ascii="Times New Roman" w:hAnsi="Times New Roman" w:cs="Times New Roman"/>
          <w:sz w:val="24"/>
          <w:szCs w:val="24"/>
        </w:rPr>
      </w:pPr>
    </w:p>
    <w:p w14:paraId="42FC39B2" w14:textId="77777777" w:rsidR="002F331C" w:rsidRPr="002F331C" w:rsidRDefault="002F331C" w:rsidP="002F331C">
      <w:pPr>
        <w:pStyle w:val="ConsPlusNonformat"/>
        <w:jc w:val="center"/>
        <w:rPr>
          <w:rFonts w:ascii="Times New Roman" w:hAnsi="Times New Roman" w:cs="Times New Roman"/>
          <w:sz w:val="24"/>
          <w:szCs w:val="24"/>
        </w:rPr>
      </w:pPr>
      <w:bookmarkStart w:id="41" w:name="Par604"/>
      <w:bookmarkEnd w:id="41"/>
      <w:r w:rsidRPr="002F331C">
        <w:rPr>
          <w:rFonts w:ascii="Times New Roman" w:hAnsi="Times New Roman" w:cs="Times New Roman"/>
          <w:sz w:val="24"/>
          <w:szCs w:val="24"/>
        </w:rPr>
        <w:t>1. ПРЕДМЕТ ДОГОВОРА</w:t>
      </w:r>
    </w:p>
    <w:p w14:paraId="613E4A0A" w14:textId="77777777" w:rsidR="002F331C" w:rsidRPr="002F331C" w:rsidRDefault="002F331C" w:rsidP="002F331C">
      <w:pPr>
        <w:pStyle w:val="ConsPlusNonformat"/>
        <w:jc w:val="both"/>
        <w:rPr>
          <w:rFonts w:ascii="Times New Roman" w:hAnsi="Times New Roman" w:cs="Times New Roman"/>
          <w:sz w:val="24"/>
          <w:szCs w:val="24"/>
        </w:rPr>
      </w:pPr>
    </w:p>
    <w:p w14:paraId="2DAB3C73" w14:textId="77777777" w:rsidR="002F331C" w:rsidRPr="002F331C" w:rsidRDefault="00A83694" w:rsidP="00E875D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1.1. По настоящему договору Хранитель обязуется принять имущество, переданное ему Поклажедателем, хранить его в течение </w:t>
      </w:r>
      <w:r w:rsidR="002F331C" w:rsidRPr="002F331C">
        <w:rPr>
          <w:rFonts w:ascii="Times New Roman" w:hAnsi="Times New Roman" w:cs="Times New Roman"/>
          <w:sz w:val="24"/>
          <w:szCs w:val="24"/>
        </w:rPr>
        <w:t>установл</w:t>
      </w:r>
      <w:r>
        <w:rPr>
          <w:rFonts w:ascii="Times New Roman" w:hAnsi="Times New Roman" w:cs="Times New Roman"/>
          <w:sz w:val="24"/>
          <w:szCs w:val="24"/>
        </w:rPr>
        <w:t xml:space="preserve">енного настоящим договором срока и возвратить это </w:t>
      </w:r>
      <w:r w:rsidR="002F331C" w:rsidRPr="002F331C">
        <w:rPr>
          <w:rFonts w:ascii="Times New Roman" w:hAnsi="Times New Roman" w:cs="Times New Roman"/>
          <w:sz w:val="24"/>
          <w:szCs w:val="24"/>
        </w:rPr>
        <w:t>имуще</w:t>
      </w:r>
      <w:r>
        <w:rPr>
          <w:rFonts w:ascii="Times New Roman" w:hAnsi="Times New Roman" w:cs="Times New Roman"/>
          <w:sz w:val="24"/>
          <w:szCs w:val="24"/>
        </w:rPr>
        <w:t xml:space="preserve">ство в сохранности по первому требованию Поклажедателя непосредственно Поклажедателю </w:t>
      </w:r>
      <w:r w:rsidR="002F331C" w:rsidRPr="002F331C">
        <w:rPr>
          <w:rFonts w:ascii="Times New Roman" w:hAnsi="Times New Roman" w:cs="Times New Roman"/>
          <w:sz w:val="24"/>
          <w:szCs w:val="24"/>
        </w:rPr>
        <w:t>либо указанному им третьему лицу.</w:t>
      </w:r>
    </w:p>
    <w:p w14:paraId="1D3AC0F3" w14:textId="77777777" w:rsidR="002F331C" w:rsidRPr="002F331C" w:rsidRDefault="00A83694" w:rsidP="00E875D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1.2. Поклажедатель передает Хранителю на хранение по </w:t>
      </w:r>
      <w:r w:rsidR="002F331C" w:rsidRPr="002F331C">
        <w:rPr>
          <w:rFonts w:ascii="Times New Roman" w:hAnsi="Times New Roman" w:cs="Times New Roman"/>
          <w:sz w:val="24"/>
          <w:szCs w:val="24"/>
        </w:rPr>
        <w:t>нас</w:t>
      </w:r>
      <w:r>
        <w:rPr>
          <w:rFonts w:ascii="Times New Roman" w:hAnsi="Times New Roman" w:cs="Times New Roman"/>
          <w:sz w:val="24"/>
          <w:szCs w:val="24"/>
        </w:rPr>
        <w:t xml:space="preserve">тоящему договору имущество согласно перечню, являющемуся неотъемлемой </w:t>
      </w:r>
      <w:r w:rsidR="002F331C" w:rsidRPr="002F331C">
        <w:rPr>
          <w:rFonts w:ascii="Times New Roman" w:hAnsi="Times New Roman" w:cs="Times New Roman"/>
          <w:sz w:val="24"/>
          <w:szCs w:val="24"/>
        </w:rPr>
        <w:t>частью настоящего договора.</w:t>
      </w:r>
    </w:p>
    <w:p w14:paraId="7208F474" w14:textId="77777777" w:rsidR="002F331C" w:rsidRPr="002F331C" w:rsidRDefault="00A83694" w:rsidP="00E875D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1.3. Передача имущества удостоверяется актом приема-передачи, являющимся </w:t>
      </w:r>
      <w:r w:rsidR="002F331C" w:rsidRPr="002F331C">
        <w:rPr>
          <w:rFonts w:ascii="Times New Roman" w:hAnsi="Times New Roman" w:cs="Times New Roman"/>
          <w:sz w:val="24"/>
          <w:szCs w:val="24"/>
        </w:rPr>
        <w:t>неотъемлемой частью настоящего договора, составленным по одному</w:t>
      </w:r>
      <w:r w:rsidR="006F08A3">
        <w:rPr>
          <w:rFonts w:ascii="Times New Roman" w:hAnsi="Times New Roman" w:cs="Times New Roman"/>
          <w:sz w:val="24"/>
          <w:szCs w:val="24"/>
        </w:rPr>
        <w:t xml:space="preserve"> </w:t>
      </w:r>
      <w:r w:rsidR="002F331C" w:rsidRPr="002F331C">
        <w:rPr>
          <w:rFonts w:ascii="Times New Roman" w:hAnsi="Times New Roman" w:cs="Times New Roman"/>
          <w:sz w:val="24"/>
          <w:szCs w:val="24"/>
        </w:rPr>
        <w:t>экземпляру для каждой из Сторон.</w:t>
      </w:r>
    </w:p>
    <w:p w14:paraId="5C96FF99" w14:textId="77777777" w:rsidR="002F331C" w:rsidRPr="002F331C" w:rsidRDefault="00A83694" w:rsidP="00E875D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1.4. Хранение имущества осуществляется по </w:t>
      </w:r>
      <w:r w:rsidR="002F331C" w:rsidRPr="002F331C">
        <w:rPr>
          <w:rFonts w:ascii="Times New Roman" w:hAnsi="Times New Roman" w:cs="Times New Roman"/>
          <w:sz w:val="24"/>
          <w:szCs w:val="24"/>
        </w:rPr>
        <w:t>адресу:</w:t>
      </w:r>
    </w:p>
    <w:p w14:paraId="27D87B5B" w14:textId="77777777" w:rsidR="002F331C" w:rsidRPr="002F331C" w:rsidRDefault="002F331C" w:rsidP="00E875DE">
      <w:pPr>
        <w:pStyle w:val="ConsPlusNonformat"/>
        <w:ind w:firstLine="567"/>
        <w:jc w:val="both"/>
        <w:rPr>
          <w:rFonts w:ascii="Times New Roman" w:hAnsi="Times New Roman" w:cs="Times New Roman"/>
          <w:sz w:val="24"/>
          <w:szCs w:val="24"/>
        </w:rPr>
      </w:pPr>
      <w:r w:rsidRPr="002F331C">
        <w:rPr>
          <w:rFonts w:ascii="Times New Roman" w:hAnsi="Times New Roman" w:cs="Times New Roman"/>
          <w:sz w:val="24"/>
          <w:szCs w:val="24"/>
        </w:rPr>
        <w:t>______________________________________________</w:t>
      </w:r>
      <w:r w:rsidR="00E875DE">
        <w:rPr>
          <w:rFonts w:ascii="Times New Roman" w:hAnsi="Times New Roman" w:cs="Times New Roman"/>
          <w:sz w:val="24"/>
          <w:szCs w:val="24"/>
        </w:rPr>
        <w:t>___________________________</w:t>
      </w:r>
    </w:p>
    <w:p w14:paraId="370125AE" w14:textId="77777777" w:rsidR="002F331C" w:rsidRPr="002F331C" w:rsidRDefault="00E875DE" w:rsidP="00E875D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1.5. По соглашению </w:t>
      </w:r>
      <w:r w:rsidR="002F331C" w:rsidRPr="002F331C">
        <w:rPr>
          <w:rFonts w:ascii="Times New Roman" w:hAnsi="Times New Roman" w:cs="Times New Roman"/>
          <w:sz w:val="24"/>
          <w:szCs w:val="24"/>
        </w:rPr>
        <w:t>Сторон устанавливаются следующие условия хранения имущества: _______________________________________________</w:t>
      </w:r>
      <w:r>
        <w:rPr>
          <w:rFonts w:ascii="Times New Roman" w:hAnsi="Times New Roman" w:cs="Times New Roman"/>
          <w:sz w:val="24"/>
          <w:szCs w:val="24"/>
        </w:rPr>
        <w:t>____________________</w:t>
      </w:r>
    </w:p>
    <w:p w14:paraId="420F52F6" w14:textId="77777777" w:rsidR="002F331C" w:rsidRPr="002F331C" w:rsidRDefault="002F331C" w:rsidP="00E875DE">
      <w:pPr>
        <w:pStyle w:val="ConsPlusNonformat"/>
        <w:ind w:firstLine="567"/>
        <w:jc w:val="both"/>
        <w:rPr>
          <w:rFonts w:ascii="Times New Roman" w:hAnsi="Times New Roman" w:cs="Times New Roman"/>
          <w:sz w:val="24"/>
          <w:szCs w:val="24"/>
        </w:rPr>
      </w:pPr>
      <w:bookmarkStart w:id="42" w:name="Par621"/>
      <w:bookmarkEnd w:id="42"/>
      <w:r w:rsidRPr="002F331C">
        <w:rPr>
          <w:rFonts w:ascii="Times New Roman" w:hAnsi="Times New Roman" w:cs="Times New Roman"/>
          <w:sz w:val="24"/>
          <w:szCs w:val="24"/>
        </w:rPr>
        <w:t>1.6</w:t>
      </w:r>
      <w:r w:rsidR="00E875DE">
        <w:rPr>
          <w:rFonts w:ascii="Times New Roman" w:hAnsi="Times New Roman" w:cs="Times New Roman"/>
          <w:sz w:val="24"/>
          <w:szCs w:val="24"/>
        </w:rPr>
        <w:t>. </w:t>
      </w:r>
      <w:r w:rsidRPr="002F331C">
        <w:rPr>
          <w:rFonts w:ascii="Times New Roman" w:hAnsi="Times New Roman" w:cs="Times New Roman"/>
          <w:sz w:val="24"/>
          <w:szCs w:val="24"/>
        </w:rPr>
        <w:t>Срок хранения имущества устанавливается с _______________ по ________________.</w:t>
      </w:r>
    </w:p>
    <w:p w14:paraId="60EE7D88" w14:textId="77777777" w:rsidR="002F331C" w:rsidRPr="002F331C" w:rsidRDefault="002F331C" w:rsidP="002F331C">
      <w:pPr>
        <w:widowControl w:val="0"/>
        <w:autoSpaceDE w:val="0"/>
        <w:autoSpaceDN w:val="0"/>
        <w:adjustRightInd w:val="0"/>
        <w:ind w:firstLine="540"/>
        <w:jc w:val="both"/>
      </w:pPr>
    </w:p>
    <w:p w14:paraId="3852C643" w14:textId="77777777" w:rsidR="002F331C" w:rsidRPr="002F331C" w:rsidRDefault="002F331C" w:rsidP="002F331C">
      <w:pPr>
        <w:widowControl w:val="0"/>
        <w:autoSpaceDE w:val="0"/>
        <w:autoSpaceDN w:val="0"/>
        <w:adjustRightInd w:val="0"/>
        <w:jc w:val="center"/>
        <w:outlineLvl w:val="2"/>
      </w:pPr>
      <w:bookmarkStart w:id="43" w:name="Par623"/>
      <w:bookmarkEnd w:id="43"/>
      <w:r w:rsidRPr="002F331C">
        <w:t>2. ПРАВА И ОБЯЗАННОСТИ СТОРОН</w:t>
      </w:r>
    </w:p>
    <w:p w14:paraId="5A8CDBD8" w14:textId="77777777" w:rsidR="002F331C" w:rsidRPr="002F331C" w:rsidRDefault="002F331C" w:rsidP="002F331C">
      <w:pPr>
        <w:widowControl w:val="0"/>
        <w:autoSpaceDE w:val="0"/>
        <w:autoSpaceDN w:val="0"/>
        <w:adjustRightInd w:val="0"/>
        <w:ind w:firstLine="540"/>
        <w:jc w:val="both"/>
      </w:pPr>
    </w:p>
    <w:p w14:paraId="68DACFB3" w14:textId="77777777" w:rsidR="002F331C" w:rsidRPr="002F331C" w:rsidRDefault="00E875DE" w:rsidP="002F331C">
      <w:pPr>
        <w:widowControl w:val="0"/>
        <w:autoSpaceDE w:val="0"/>
        <w:autoSpaceDN w:val="0"/>
        <w:adjustRightInd w:val="0"/>
        <w:ind w:firstLine="540"/>
        <w:jc w:val="both"/>
      </w:pPr>
      <w:r>
        <w:t>2.1. </w:t>
      </w:r>
      <w:r w:rsidR="002F331C" w:rsidRPr="002F331C">
        <w:t>Хранитель обязан:</w:t>
      </w:r>
    </w:p>
    <w:p w14:paraId="2D5EE4E3" w14:textId="77777777" w:rsidR="002F331C" w:rsidRPr="002F331C" w:rsidRDefault="002F331C" w:rsidP="002F331C">
      <w:pPr>
        <w:widowControl w:val="0"/>
        <w:autoSpaceDE w:val="0"/>
        <w:autoSpaceDN w:val="0"/>
        <w:adjustRightInd w:val="0"/>
        <w:ind w:firstLine="540"/>
        <w:jc w:val="both"/>
      </w:pPr>
      <w:r w:rsidRPr="002F331C">
        <w:t xml:space="preserve">принять на хранение имущество, переданное в срок, установленный </w:t>
      </w:r>
      <w:hyperlink w:anchor="Par621" w:history="1">
        <w:r w:rsidRPr="002F331C">
          <w:t>пунктом 1.6</w:t>
        </w:r>
      </w:hyperlink>
      <w:r w:rsidRPr="002F331C">
        <w:t xml:space="preserve"> настоящего договора;</w:t>
      </w:r>
    </w:p>
    <w:p w14:paraId="2C7FB0A8" w14:textId="77777777" w:rsidR="002F331C" w:rsidRPr="00933510" w:rsidRDefault="002F331C" w:rsidP="002F331C">
      <w:pPr>
        <w:widowControl w:val="0"/>
        <w:autoSpaceDE w:val="0"/>
        <w:autoSpaceDN w:val="0"/>
        <w:adjustRightInd w:val="0"/>
        <w:ind w:firstLine="540"/>
        <w:jc w:val="both"/>
      </w:pPr>
      <w:r w:rsidRPr="002F331C">
        <w:t>хранить имущество в течение срока, у</w:t>
      </w:r>
      <w:r w:rsidRPr="00933510">
        <w:t xml:space="preserve">становленного в </w:t>
      </w:r>
      <w:hyperlink w:anchor="Par621" w:history="1">
        <w:r w:rsidRPr="00933510">
          <w:t>пункте 1.6</w:t>
        </w:r>
      </w:hyperlink>
      <w:r w:rsidRPr="00933510">
        <w:t xml:space="preserve"> настоящего договора;</w:t>
      </w:r>
    </w:p>
    <w:p w14:paraId="39A8EEDB" w14:textId="77777777" w:rsidR="002F331C" w:rsidRPr="00933510" w:rsidRDefault="002F331C" w:rsidP="002F331C">
      <w:pPr>
        <w:widowControl w:val="0"/>
        <w:autoSpaceDE w:val="0"/>
        <w:autoSpaceDN w:val="0"/>
        <w:adjustRightInd w:val="0"/>
        <w:ind w:firstLine="540"/>
        <w:jc w:val="both"/>
      </w:pPr>
      <w:r w:rsidRPr="00933510">
        <w:t>осуществлять хранение лично, кроме случаев, когда он вынужден силою непредвиденных обстоятельств в интересах Поклажедателя передать имущество на хранение третьему лицу, не имея при этом возможности получить согласия Поклажедателя;</w:t>
      </w:r>
    </w:p>
    <w:p w14:paraId="20E00886" w14:textId="77777777" w:rsidR="002F331C" w:rsidRPr="00933510" w:rsidRDefault="002F331C" w:rsidP="002F331C">
      <w:pPr>
        <w:widowControl w:val="0"/>
        <w:autoSpaceDE w:val="0"/>
        <w:autoSpaceDN w:val="0"/>
        <w:adjustRightInd w:val="0"/>
        <w:ind w:firstLine="540"/>
        <w:jc w:val="both"/>
      </w:pPr>
      <w:r w:rsidRPr="00933510">
        <w:t>обеспечить сохранность имущества, переданного на хранение;</w:t>
      </w:r>
    </w:p>
    <w:p w14:paraId="4DB3C2AA" w14:textId="77777777" w:rsidR="002F331C" w:rsidRPr="00933510" w:rsidRDefault="002F331C" w:rsidP="002F331C">
      <w:pPr>
        <w:widowControl w:val="0"/>
        <w:autoSpaceDE w:val="0"/>
        <w:autoSpaceDN w:val="0"/>
        <w:adjustRightInd w:val="0"/>
        <w:ind w:firstLine="540"/>
        <w:jc w:val="both"/>
      </w:pPr>
      <w:r w:rsidRPr="00933510">
        <w:t xml:space="preserve">возвратить имущество Поклажедателю по истечении срока хранения (или по первому требованию в момент востребования) в том состоянии, в каком оно было принято </w:t>
      </w:r>
      <w:r w:rsidRPr="00933510">
        <w:lastRenderedPageBreak/>
        <w:t>на хранение, с учетом его естественного ухудшения, естественной убыли или иного изменения вследствие его естественных свойств.</w:t>
      </w:r>
    </w:p>
    <w:p w14:paraId="043FC043" w14:textId="77777777" w:rsidR="002F331C" w:rsidRPr="00933510" w:rsidRDefault="00E875DE" w:rsidP="002F331C">
      <w:pPr>
        <w:widowControl w:val="0"/>
        <w:autoSpaceDE w:val="0"/>
        <w:autoSpaceDN w:val="0"/>
        <w:adjustRightInd w:val="0"/>
        <w:ind w:firstLine="540"/>
        <w:jc w:val="both"/>
      </w:pPr>
      <w:r>
        <w:t>2.2. </w:t>
      </w:r>
      <w:r w:rsidR="002F331C" w:rsidRPr="00933510">
        <w:t>Хранитель вправе:</w:t>
      </w:r>
    </w:p>
    <w:p w14:paraId="1CBF8F47" w14:textId="77777777" w:rsidR="002F331C" w:rsidRPr="00933510" w:rsidRDefault="002F331C" w:rsidP="002F331C">
      <w:pPr>
        <w:widowControl w:val="0"/>
        <w:autoSpaceDE w:val="0"/>
        <w:autoSpaceDN w:val="0"/>
        <w:adjustRightInd w:val="0"/>
        <w:ind w:firstLine="540"/>
        <w:jc w:val="both"/>
      </w:pPr>
      <w:r w:rsidRPr="00933510">
        <w:t xml:space="preserve">получить вознаграждение за хранение или соразмерную его часть в соответствии с </w:t>
      </w:r>
      <w:hyperlink w:anchor="Par651" w:history="1">
        <w:r w:rsidRPr="00933510">
          <w:t>разделом 4</w:t>
        </w:r>
      </w:hyperlink>
      <w:r w:rsidRPr="00933510">
        <w:t xml:space="preserve"> настоящего договора;</w:t>
      </w:r>
    </w:p>
    <w:p w14:paraId="7BE84E76" w14:textId="77777777" w:rsidR="002F331C" w:rsidRPr="00933510" w:rsidRDefault="002F331C" w:rsidP="002F331C">
      <w:pPr>
        <w:widowControl w:val="0"/>
        <w:autoSpaceDE w:val="0"/>
        <w:autoSpaceDN w:val="0"/>
        <w:adjustRightInd w:val="0"/>
        <w:ind w:firstLine="540"/>
        <w:jc w:val="both"/>
      </w:pPr>
      <w:r w:rsidRPr="00933510">
        <w:t>самостоятельно продать имущество или часть его по цене, сложившейся в месте хранения, если во время хранения возникла реальная угроза порчи имущества, либо имущество уже подверглось порче, либо возникли обстоятельства, не позволяющие обеспечить его сохранность, а своевременного принятия мер от Поклажедателя ожидать нельзя.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 имущества;</w:t>
      </w:r>
    </w:p>
    <w:p w14:paraId="1A170380" w14:textId="77777777" w:rsidR="002F331C" w:rsidRPr="00933510" w:rsidRDefault="002F331C" w:rsidP="002F331C">
      <w:pPr>
        <w:widowControl w:val="0"/>
        <w:autoSpaceDE w:val="0"/>
        <w:autoSpaceDN w:val="0"/>
        <w:adjustRightInd w:val="0"/>
        <w:ind w:firstLine="540"/>
        <w:jc w:val="both"/>
      </w:pPr>
      <w:r w:rsidRPr="00933510">
        <w:t>обезвредить или уничтожить вещи, являющиеся легковоспламеняющимися, взрывоопасными или вообще опасными по своей природе, если Поклажедатель при их сдаче на хранение не предупредил Хранителя о свойствах этих вещей, без возмещения Поклажедателю убытков;</w:t>
      </w:r>
    </w:p>
    <w:p w14:paraId="7FEDF813" w14:textId="77777777" w:rsidR="002F331C" w:rsidRPr="00933510" w:rsidRDefault="002F331C" w:rsidP="002F331C">
      <w:pPr>
        <w:widowControl w:val="0"/>
        <w:autoSpaceDE w:val="0"/>
        <w:autoSpaceDN w:val="0"/>
        <w:adjustRightInd w:val="0"/>
        <w:ind w:firstLine="540"/>
        <w:jc w:val="both"/>
      </w:pPr>
      <w:r w:rsidRPr="00933510">
        <w:t>требовать от Поклажедателя взять имущество обратно по истечении срока хранения.</w:t>
      </w:r>
    </w:p>
    <w:p w14:paraId="6752E20B" w14:textId="77777777" w:rsidR="002F331C" w:rsidRPr="00933510" w:rsidRDefault="00E875DE" w:rsidP="002F331C">
      <w:pPr>
        <w:widowControl w:val="0"/>
        <w:autoSpaceDE w:val="0"/>
        <w:autoSpaceDN w:val="0"/>
        <w:adjustRightInd w:val="0"/>
        <w:ind w:firstLine="540"/>
        <w:jc w:val="both"/>
      </w:pPr>
      <w:r>
        <w:t>2.3. </w:t>
      </w:r>
      <w:r w:rsidR="002F331C" w:rsidRPr="00933510">
        <w:t>Поклажедатель обязан:</w:t>
      </w:r>
    </w:p>
    <w:p w14:paraId="71B6A49F" w14:textId="77777777" w:rsidR="002F331C" w:rsidRPr="00933510" w:rsidRDefault="002F331C" w:rsidP="002F331C">
      <w:pPr>
        <w:widowControl w:val="0"/>
        <w:autoSpaceDE w:val="0"/>
        <w:autoSpaceDN w:val="0"/>
        <w:adjustRightInd w:val="0"/>
        <w:ind w:firstLine="540"/>
        <w:jc w:val="both"/>
      </w:pPr>
      <w:r w:rsidRPr="00933510">
        <w:t xml:space="preserve">передать Хранителю имущество в срок, установленный </w:t>
      </w:r>
      <w:hyperlink w:anchor="Par621" w:history="1">
        <w:r w:rsidRPr="00933510">
          <w:t>пунктом 1.6</w:t>
        </w:r>
      </w:hyperlink>
      <w:r w:rsidRPr="00933510">
        <w:t xml:space="preserve"> настоящего договора;</w:t>
      </w:r>
    </w:p>
    <w:p w14:paraId="06D665CC" w14:textId="77777777" w:rsidR="002F331C" w:rsidRPr="00933510" w:rsidRDefault="002F331C" w:rsidP="002F331C">
      <w:pPr>
        <w:widowControl w:val="0"/>
        <w:autoSpaceDE w:val="0"/>
        <w:autoSpaceDN w:val="0"/>
        <w:adjustRightInd w:val="0"/>
        <w:ind w:firstLine="540"/>
        <w:jc w:val="both"/>
      </w:pPr>
      <w:r w:rsidRPr="00933510">
        <w:t>предупредить Хранителя о свойствах имущества при передаче его на хранение;</w:t>
      </w:r>
    </w:p>
    <w:p w14:paraId="6A0BE44D" w14:textId="77777777" w:rsidR="002F331C" w:rsidRPr="00933510" w:rsidRDefault="002F331C" w:rsidP="002F331C">
      <w:pPr>
        <w:widowControl w:val="0"/>
        <w:autoSpaceDE w:val="0"/>
        <w:autoSpaceDN w:val="0"/>
        <w:adjustRightInd w:val="0"/>
        <w:ind w:firstLine="540"/>
        <w:jc w:val="both"/>
      </w:pPr>
      <w:r w:rsidRPr="00933510">
        <w:t xml:space="preserve">уплатить Хранителю вознаграждение за хранение в соответствии с </w:t>
      </w:r>
      <w:hyperlink w:anchor="Par651" w:history="1">
        <w:r w:rsidRPr="00933510">
          <w:t>разделом 4</w:t>
        </w:r>
      </w:hyperlink>
      <w:r w:rsidRPr="00933510">
        <w:t xml:space="preserve"> настоящего договора, а также возместить Хранителю расходы на хранение, если они не включены в сумму вознаграждения;</w:t>
      </w:r>
    </w:p>
    <w:p w14:paraId="654249B8" w14:textId="77777777" w:rsidR="002F331C" w:rsidRPr="00933510" w:rsidRDefault="002F331C" w:rsidP="002F331C">
      <w:pPr>
        <w:widowControl w:val="0"/>
        <w:autoSpaceDE w:val="0"/>
        <w:autoSpaceDN w:val="0"/>
        <w:adjustRightInd w:val="0"/>
        <w:ind w:firstLine="540"/>
        <w:jc w:val="both"/>
      </w:pPr>
      <w:r w:rsidRPr="00933510">
        <w:t>немедленно забрать от Хранителя имущество по истечении срока хранения.</w:t>
      </w:r>
    </w:p>
    <w:p w14:paraId="3B12F953" w14:textId="77777777" w:rsidR="002F331C" w:rsidRPr="00933510" w:rsidRDefault="00E875DE" w:rsidP="002F331C">
      <w:pPr>
        <w:widowControl w:val="0"/>
        <w:autoSpaceDE w:val="0"/>
        <w:autoSpaceDN w:val="0"/>
        <w:adjustRightInd w:val="0"/>
        <w:ind w:firstLine="540"/>
        <w:jc w:val="both"/>
      </w:pPr>
      <w:r>
        <w:t>2.4. </w:t>
      </w:r>
      <w:r w:rsidR="002F331C" w:rsidRPr="00933510">
        <w:t>Поклажедатель вправе:</w:t>
      </w:r>
    </w:p>
    <w:p w14:paraId="61F3CB0E" w14:textId="77777777" w:rsidR="002F331C" w:rsidRPr="00933510" w:rsidRDefault="002F331C" w:rsidP="002F331C">
      <w:pPr>
        <w:widowControl w:val="0"/>
        <w:autoSpaceDE w:val="0"/>
        <w:autoSpaceDN w:val="0"/>
        <w:adjustRightInd w:val="0"/>
        <w:ind w:firstLine="540"/>
        <w:jc w:val="both"/>
      </w:pPr>
      <w:r w:rsidRPr="00933510">
        <w:t>требовать от Хранителя добросовестного и разумного выполнения обязанностей по настоящему договору.</w:t>
      </w:r>
    </w:p>
    <w:p w14:paraId="60C1B31F" w14:textId="77777777" w:rsidR="002F331C" w:rsidRPr="00933510" w:rsidRDefault="00E875DE" w:rsidP="002F331C">
      <w:pPr>
        <w:widowControl w:val="0"/>
        <w:autoSpaceDE w:val="0"/>
        <w:autoSpaceDN w:val="0"/>
        <w:adjustRightInd w:val="0"/>
        <w:ind w:firstLine="540"/>
        <w:jc w:val="both"/>
      </w:pPr>
      <w:r>
        <w:t>2.5. </w:t>
      </w:r>
      <w:r w:rsidR="002F331C" w:rsidRPr="00933510">
        <w:t xml:space="preserve">Помимо прав и обязанностей, прямо указанных в настоящем договоре, Стороны имеют права и несут обязанности, установленные Гражданским </w:t>
      </w:r>
      <w:hyperlink r:id="rId18" w:history="1">
        <w:r w:rsidR="002F331C" w:rsidRPr="00933510">
          <w:t>кодексом</w:t>
        </w:r>
      </w:hyperlink>
      <w:r w:rsidR="002F331C" w:rsidRPr="00933510">
        <w:t xml:space="preserve"> Российской Федерации.</w:t>
      </w:r>
    </w:p>
    <w:p w14:paraId="0201A0B4" w14:textId="77777777" w:rsidR="002F331C" w:rsidRPr="00933510" w:rsidRDefault="002F331C" w:rsidP="002F331C">
      <w:pPr>
        <w:widowControl w:val="0"/>
        <w:autoSpaceDE w:val="0"/>
        <w:autoSpaceDN w:val="0"/>
        <w:adjustRightInd w:val="0"/>
        <w:ind w:firstLine="540"/>
        <w:jc w:val="both"/>
      </w:pPr>
    </w:p>
    <w:p w14:paraId="137ED736" w14:textId="77777777" w:rsidR="002F331C" w:rsidRPr="00933510" w:rsidRDefault="002F331C" w:rsidP="002F331C">
      <w:pPr>
        <w:widowControl w:val="0"/>
        <w:autoSpaceDE w:val="0"/>
        <w:autoSpaceDN w:val="0"/>
        <w:adjustRightInd w:val="0"/>
        <w:jc w:val="center"/>
        <w:outlineLvl w:val="2"/>
      </w:pPr>
      <w:bookmarkStart w:id="44" w:name="Par645"/>
      <w:bookmarkEnd w:id="44"/>
      <w:r w:rsidRPr="00933510">
        <w:t>3. ПЕРЕДАЧА НА ХРАНЕНИЕ ТРЕТЬЕМУ ЛИЦУ</w:t>
      </w:r>
    </w:p>
    <w:p w14:paraId="0412E07B" w14:textId="77777777" w:rsidR="002F331C" w:rsidRPr="00933510" w:rsidRDefault="002F331C" w:rsidP="002F331C">
      <w:pPr>
        <w:widowControl w:val="0"/>
        <w:autoSpaceDE w:val="0"/>
        <w:autoSpaceDN w:val="0"/>
        <w:adjustRightInd w:val="0"/>
        <w:ind w:firstLine="540"/>
        <w:jc w:val="both"/>
      </w:pPr>
    </w:p>
    <w:p w14:paraId="633A7917" w14:textId="77777777" w:rsidR="002F331C" w:rsidRPr="00933510" w:rsidRDefault="00E875DE" w:rsidP="002F331C">
      <w:pPr>
        <w:widowControl w:val="0"/>
        <w:autoSpaceDE w:val="0"/>
        <w:autoSpaceDN w:val="0"/>
        <w:adjustRightInd w:val="0"/>
        <w:ind w:firstLine="540"/>
        <w:jc w:val="both"/>
      </w:pPr>
      <w:r>
        <w:t>3.1. </w:t>
      </w:r>
      <w:r w:rsidR="002F331C" w:rsidRPr="00933510">
        <w:t>Хранитель не вправе без согласия Поклажедателя передавать имущество на хранение третьему лицу, за исключением случаев, когда он вынужден к этому силой обстоятельств в интересах Поклажедателя и лишен возможности получить его согласие.</w:t>
      </w:r>
    </w:p>
    <w:p w14:paraId="55446037" w14:textId="77777777" w:rsidR="002F331C" w:rsidRPr="00933510" w:rsidRDefault="00E875DE" w:rsidP="002F331C">
      <w:pPr>
        <w:widowControl w:val="0"/>
        <w:autoSpaceDE w:val="0"/>
        <w:autoSpaceDN w:val="0"/>
        <w:adjustRightInd w:val="0"/>
        <w:ind w:firstLine="540"/>
        <w:jc w:val="both"/>
      </w:pPr>
      <w:r>
        <w:t>3.2. </w:t>
      </w:r>
      <w:r w:rsidR="002F331C" w:rsidRPr="00933510">
        <w:t>О передаче имущества на хранение третьему лицу Хранитель обязан незамедлительно уведомить Поклажедателя.</w:t>
      </w:r>
    </w:p>
    <w:p w14:paraId="3B2BF74C" w14:textId="77777777" w:rsidR="002F331C" w:rsidRPr="00933510" w:rsidRDefault="00E875DE" w:rsidP="002F331C">
      <w:pPr>
        <w:widowControl w:val="0"/>
        <w:autoSpaceDE w:val="0"/>
        <w:autoSpaceDN w:val="0"/>
        <w:adjustRightInd w:val="0"/>
        <w:ind w:firstLine="540"/>
        <w:jc w:val="both"/>
      </w:pPr>
      <w:r>
        <w:t>3.3. </w:t>
      </w:r>
      <w:r w:rsidR="002F331C" w:rsidRPr="00933510">
        <w:t>При передаче имущества на хранение третьему лицу условия настоящего договора сохраняют силу</w:t>
      </w:r>
      <w:r>
        <w:t>,</w:t>
      </w:r>
      <w:r w:rsidR="002F331C" w:rsidRPr="00933510">
        <w:t xml:space="preserve"> и Хранитель отвечает за действия третьего лица, которому он передал имущество на хранение.</w:t>
      </w:r>
    </w:p>
    <w:p w14:paraId="20BAE5DE" w14:textId="77777777" w:rsidR="002F331C" w:rsidRPr="00933510" w:rsidRDefault="002F331C" w:rsidP="002F331C">
      <w:pPr>
        <w:widowControl w:val="0"/>
        <w:autoSpaceDE w:val="0"/>
        <w:autoSpaceDN w:val="0"/>
        <w:adjustRightInd w:val="0"/>
        <w:ind w:firstLine="540"/>
        <w:jc w:val="both"/>
      </w:pPr>
    </w:p>
    <w:p w14:paraId="3D114586" w14:textId="77777777" w:rsidR="002F331C" w:rsidRPr="004771F8" w:rsidRDefault="002F331C" w:rsidP="002F331C">
      <w:pPr>
        <w:pStyle w:val="ConsPlusNonformat"/>
        <w:jc w:val="center"/>
        <w:rPr>
          <w:rFonts w:ascii="Times New Roman" w:hAnsi="Times New Roman" w:cs="Times New Roman"/>
          <w:sz w:val="22"/>
          <w:szCs w:val="22"/>
        </w:rPr>
      </w:pPr>
      <w:bookmarkStart w:id="45" w:name="Par651"/>
      <w:bookmarkEnd w:id="45"/>
      <w:r w:rsidRPr="004771F8">
        <w:rPr>
          <w:rFonts w:ascii="Times New Roman" w:hAnsi="Times New Roman" w:cs="Times New Roman"/>
          <w:sz w:val="22"/>
          <w:szCs w:val="22"/>
        </w:rPr>
        <w:t>4. ВОЗНАГРАЖДЕНИЕ ЗА ХРАНЕНИЕ</w:t>
      </w:r>
    </w:p>
    <w:p w14:paraId="5AA4F148" w14:textId="77777777" w:rsidR="002F331C" w:rsidRPr="004771F8" w:rsidRDefault="002F331C" w:rsidP="002F331C">
      <w:pPr>
        <w:pStyle w:val="ConsPlusNonformat"/>
        <w:rPr>
          <w:rFonts w:ascii="Times New Roman" w:hAnsi="Times New Roman" w:cs="Times New Roman"/>
          <w:sz w:val="22"/>
          <w:szCs w:val="22"/>
        </w:rPr>
      </w:pPr>
    </w:p>
    <w:p w14:paraId="04C93B90" w14:textId="77777777" w:rsidR="002F331C" w:rsidRPr="004771F8" w:rsidRDefault="00E875DE" w:rsidP="00E875DE">
      <w:pPr>
        <w:pStyle w:val="ConsPlusNonformat"/>
        <w:ind w:firstLine="567"/>
        <w:rPr>
          <w:rFonts w:ascii="Times New Roman" w:hAnsi="Times New Roman" w:cs="Times New Roman"/>
          <w:sz w:val="22"/>
          <w:szCs w:val="22"/>
        </w:rPr>
      </w:pPr>
      <w:r>
        <w:rPr>
          <w:rFonts w:ascii="Times New Roman" w:hAnsi="Times New Roman" w:cs="Times New Roman"/>
          <w:sz w:val="22"/>
          <w:szCs w:val="22"/>
        </w:rPr>
        <w:t>4.1. </w:t>
      </w:r>
      <w:r w:rsidR="002F331C" w:rsidRPr="004771F8">
        <w:rPr>
          <w:rFonts w:ascii="Times New Roman" w:hAnsi="Times New Roman" w:cs="Times New Roman"/>
          <w:sz w:val="22"/>
          <w:szCs w:val="22"/>
        </w:rPr>
        <w:t>Вознаграждение за хранение по настоящему договору составляет __</w:t>
      </w:r>
      <w:r>
        <w:rPr>
          <w:rFonts w:ascii="Times New Roman" w:hAnsi="Times New Roman" w:cs="Times New Roman"/>
          <w:sz w:val="22"/>
          <w:szCs w:val="22"/>
        </w:rPr>
        <w:t>_________________</w:t>
      </w:r>
    </w:p>
    <w:p w14:paraId="36FEC613" w14:textId="621596EA" w:rsidR="002F331C" w:rsidRPr="004771F8" w:rsidRDefault="00E875DE" w:rsidP="00E875DE">
      <w:pPr>
        <w:pStyle w:val="ConsPlusNonformat"/>
        <w:ind w:firstLine="567"/>
        <w:rPr>
          <w:rFonts w:ascii="Times New Roman" w:hAnsi="Times New Roman" w:cs="Times New Roman"/>
          <w:sz w:val="22"/>
          <w:szCs w:val="22"/>
        </w:rPr>
      </w:pPr>
      <w:r>
        <w:rPr>
          <w:rFonts w:ascii="Times New Roman" w:hAnsi="Times New Roman" w:cs="Times New Roman"/>
          <w:sz w:val="22"/>
          <w:szCs w:val="22"/>
        </w:rPr>
        <w:t>4.2. Вознаграждение за</w:t>
      </w:r>
      <w:r w:rsidR="002F331C" w:rsidRPr="004771F8">
        <w:rPr>
          <w:rFonts w:ascii="Times New Roman" w:hAnsi="Times New Roman" w:cs="Times New Roman"/>
          <w:sz w:val="22"/>
          <w:szCs w:val="22"/>
        </w:rPr>
        <w:t xml:space="preserve"> хранение вы</w:t>
      </w:r>
      <w:r>
        <w:rPr>
          <w:rFonts w:ascii="Times New Roman" w:hAnsi="Times New Roman" w:cs="Times New Roman"/>
          <w:sz w:val="22"/>
          <w:szCs w:val="22"/>
        </w:rPr>
        <w:t xml:space="preserve">плачивается Хранителю </w:t>
      </w:r>
      <w:r w:rsidR="002F331C">
        <w:rPr>
          <w:rFonts w:ascii="Times New Roman" w:hAnsi="Times New Roman" w:cs="Times New Roman"/>
          <w:sz w:val="22"/>
          <w:szCs w:val="22"/>
        </w:rPr>
        <w:t xml:space="preserve">равными </w:t>
      </w:r>
      <w:r w:rsidR="002F331C" w:rsidRPr="004771F8">
        <w:rPr>
          <w:rFonts w:ascii="Times New Roman" w:hAnsi="Times New Roman" w:cs="Times New Roman"/>
          <w:sz w:val="22"/>
          <w:szCs w:val="22"/>
        </w:rPr>
        <w:t>частями ___________ со следующей периодичнос</w:t>
      </w:r>
      <w:r w:rsidR="002F331C">
        <w:rPr>
          <w:rFonts w:ascii="Times New Roman" w:hAnsi="Times New Roman" w:cs="Times New Roman"/>
          <w:sz w:val="22"/>
          <w:szCs w:val="22"/>
        </w:rPr>
        <w:t xml:space="preserve">тью: ___________. По соглашению </w:t>
      </w:r>
      <w:r>
        <w:rPr>
          <w:rFonts w:ascii="Times New Roman" w:hAnsi="Times New Roman" w:cs="Times New Roman"/>
          <w:sz w:val="22"/>
          <w:szCs w:val="22"/>
        </w:rPr>
        <w:t xml:space="preserve">Сторон уплата вознаграждения за </w:t>
      </w:r>
      <w:r w:rsidR="002F331C" w:rsidRPr="004771F8">
        <w:rPr>
          <w:rFonts w:ascii="Times New Roman" w:hAnsi="Times New Roman" w:cs="Times New Roman"/>
          <w:sz w:val="22"/>
          <w:szCs w:val="22"/>
        </w:rPr>
        <w:t>хранение</w:t>
      </w:r>
      <w:r>
        <w:rPr>
          <w:rFonts w:ascii="Times New Roman" w:hAnsi="Times New Roman" w:cs="Times New Roman"/>
          <w:sz w:val="22"/>
          <w:szCs w:val="22"/>
        </w:rPr>
        <w:t xml:space="preserve"> может быть осуществлена </w:t>
      </w:r>
      <w:r w:rsidR="002F331C">
        <w:rPr>
          <w:rFonts w:ascii="Times New Roman" w:hAnsi="Times New Roman" w:cs="Times New Roman"/>
          <w:sz w:val="22"/>
          <w:szCs w:val="22"/>
        </w:rPr>
        <w:t xml:space="preserve">по </w:t>
      </w:r>
      <w:r w:rsidR="002F331C" w:rsidRPr="004771F8">
        <w:rPr>
          <w:rFonts w:ascii="Times New Roman" w:hAnsi="Times New Roman" w:cs="Times New Roman"/>
          <w:sz w:val="22"/>
          <w:szCs w:val="22"/>
        </w:rPr>
        <w:t>окончании хранения.</w:t>
      </w:r>
    </w:p>
    <w:p w14:paraId="67019AAC" w14:textId="77777777" w:rsidR="002F331C" w:rsidRPr="00933510" w:rsidRDefault="00E875DE" w:rsidP="002F331C">
      <w:pPr>
        <w:widowControl w:val="0"/>
        <w:autoSpaceDE w:val="0"/>
        <w:autoSpaceDN w:val="0"/>
        <w:adjustRightInd w:val="0"/>
        <w:ind w:firstLine="540"/>
        <w:jc w:val="both"/>
      </w:pPr>
      <w:r>
        <w:t>4.3. </w:t>
      </w:r>
      <w:r w:rsidR="002F331C" w:rsidRPr="00933510">
        <w:t xml:space="preserve">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настоящего договора и потребовать от Поклажедателя незамедлительно </w:t>
      </w:r>
      <w:r w:rsidR="002F331C" w:rsidRPr="00933510">
        <w:lastRenderedPageBreak/>
        <w:t>забрать переданное на хранение имущество.</w:t>
      </w:r>
    </w:p>
    <w:p w14:paraId="4397952C" w14:textId="77777777" w:rsidR="002F331C" w:rsidRPr="00933510" w:rsidRDefault="00E875DE" w:rsidP="002F331C">
      <w:pPr>
        <w:widowControl w:val="0"/>
        <w:autoSpaceDE w:val="0"/>
        <w:autoSpaceDN w:val="0"/>
        <w:adjustRightInd w:val="0"/>
        <w:ind w:firstLine="540"/>
        <w:jc w:val="both"/>
      </w:pPr>
      <w:r>
        <w:t>4.4. </w:t>
      </w:r>
      <w:r w:rsidR="002F331C" w:rsidRPr="00933510">
        <w:t>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подлежат возврату Поклажедателю.</w:t>
      </w:r>
    </w:p>
    <w:p w14:paraId="294286E9" w14:textId="77777777" w:rsidR="002F331C" w:rsidRPr="00933510" w:rsidRDefault="00E875DE" w:rsidP="002F331C">
      <w:pPr>
        <w:widowControl w:val="0"/>
        <w:autoSpaceDE w:val="0"/>
        <w:autoSpaceDN w:val="0"/>
        <w:adjustRightInd w:val="0"/>
        <w:ind w:firstLine="540"/>
        <w:jc w:val="both"/>
      </w:pPr>
      <w:r>
        <w:t>4.5. </w:t>
      </w:r>
      <w:r w:rsidR="002F331C" w:rsidRPr="00933510">
        <w:t>Если по истечении срока хранения находящееся на хранении имущество не принято обратно Поклажедателем, он обязуется уплатить Хранителю соразмерное вознаграждение за дальнейшее хранение имущества. Это правило применяется и в тех случаях, когда Поклажедатель обязан принять обратно имущество до истечения срока хранения.</w:t>
      </w:r>
    </w:p>
    <w:p w14:paraId="783E6EE2" w14:textId="77777777" w:rsidR="002F331C" w:rsidRPr="00933510" w:rsidRDefault="00E875DE" w:rsidP="002F331C">
      <w:pPr>
        <w:widowControl w:val="0"/>
        <w:autoSpaceDE w:val="0"/>
        <w:autoSpaceDN w:val="0"/>
        <w:adjustRightInd w:val="0"/>
        <w:ind w:firstLine="540"/>
        <w:jc w:val="both"/>
      </w:pPr>
      <w:r>
        <w:t>4.6. </w:t>
      </w:r>
      <w:r w:rsidR="002F331C" w:rsidRPr="00933510">
        <w:t>Расходы Хранителя на хранение имущества включаются в общую сумму вознаграждения за хранение.</w:t>
      </w:r>
    </w:p>
    <w:p w14:paraId="0E30D6EE" w14:textId="77777777" w:rsidR="002F331C" w:rsidRPr="00933510" w:rsidRDefault="00E875DE" w:rsidP="002F331C">
      <w:pPr>
        <w:widowControl w:val="0"/>
        <w:autoSpaceDE w:val="0"/>
        <w:autoSpaceDN w:val="0"/>
        <w:adjustRightInd w:val="0"/>
        <w:ind w:firstLine="540"/>
        <w:jc w:val="both"/>
      </w:pPr>
      <w:r>
        <w:t>4.7. </w:t>
      </w:r>
      <w:r w:rsidR="002F331C" w:rsidRPr="00933510">
        <w:t>Расходы на хранение имущества,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согласился с размером этих расходов, а также в других случаях, предусмотренных законом, иными правовыми актами.</w:t>
      </w:r>
    </w:p>
    <w:p w14:paraId="02B221A3" w14:textId="77777777" w:rsidR="002F331C" w:rsidRPr="00933510" w:rsidRDefault="00E875DE" w:rsidP="002F331C">
      <w:pPr>
        <w:widowControl w:val="0"/>
        <w:autoSpaceDE w:val="0"/>
        <w:autoSpaceDN w:val="0"/>
        <w:adjustRightInd w:val="0"/>
        <w:ind w:firstLine="540"/>
        <w:jc w:val="both"/>
      </w:pPr>
      <w:r>
        <w:t>4.8. </w:t>
      </w:r>
      <w:r w:rsidR="002F331C" w:rsidRPr="00933510">
        <w:t>При необходимости произвести чрезвычайные расходы Хранитель обязан запросить Поклажедателя о его согласии на эти расходы. Если Поклажедатель не сообщит о своем несогласии в срок, указанный Хранителем, или в разумный срок, считается, что согласие Поклажедателя на чрезвычайные расходы получено.</w:t>
      </w:r>
    </w:p>
    <w:p w14:paraId="06C10E09" w14:textId="77777777" w:rsidR="002F331C" w:rsidRPr="00933510" w:rsidRDefault="002F331C" w:rsidP="002F331C">
      <w:pPr>
        <w:widowControl w:val="0"/>
        <w:autoSpaceDE w:val="0"/>
        <w:autoSpaceDN w:val="0"/>
        <w:adjustRightInd w:val="0"/>
        <w:ind w:firstLine="540"/>
        <w:jc w:val="both"/>
      </w:pPr>
      <w:r w:rsidRPr="00933510">
        <w:t>Если Хранитель произвел чрезвычайные расходы на хранение, не получив предварительного согласия от Поклажедателя, хотя по обстоятельствам дела это было возможно, и Поклажедатель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14:paraId="37441C01" w14:textId="77777777" w:rsidR="002F331C" w:rsidRPr="00933510" w:rsidRDefault="00E875DE" w:rsidP="002F331C">
      <w:pPr>
        <w:widowControl w:val="0"/>
        <w:autoSpaceDE w:val="0"/>
        <w:autoSpaceDN w:val="0"/>
        <w:adjustRightInd w:val="0"/>
        <w:ind w:firstLine="540"/>
        <w:jc w:val="both"/>
      </w:pPr>
      <w:r>
        <w:t>4.9. </w:t>
      </w:r>
      <w:r w:rsidR="002F331C" w:rsidRPr="00933510">
        <w:t>Чрезвычайные расходы возмещаются Поклажедателем сверх вознаграждения за хранение.</w:t>
      </w:r>
    </w:p>
    <w:p w14:paraId="4AF32DB1" w14:textId="77777777" w:rsidR="002F331C" w:rsidRPr="00933510" w:rsidRDefault="002F331C" w:rsidP="002F331C">
      <w:pPr>
        <w:widowControl w:val="0"/>
        <w:autoSpaceDE w:val="0"/>
        <w:autoSpaceDN w:val="0"/>
        <w:adjustRightInd w:val="0"/>
        <w:ind w:firstLine="540"/>
        <w:jc w:val="both"/>
      </w:pPr>
    </w:p>
    <w:p w14:paraId="6E2CB9F6" w14:textId="77777777" w:rsidR="002F331C" w:rsidRPr="00933510" w:rsidRDefault="002F331C" w:rsidP="002F331C">
      <w:pPr>
        <w:widowControl w:val="0"/>
        <w:autoSpaceDE w:val="0"/>
        <w:autoSpaceDN w:val="0"/>
        <w:adjustRightInd w:val="0"/>
        <w:jc w:val="center"/>
        <w:outlineLvl w:val="2"/>
      </w:pPr>
      <w:bookmarkStart w:id="46" w:name="Par668"/>
      <w:bookmarkEnd w:id="46"/>
      <w:r w:rsidRPr="00933510">
        <w:t>5. ОТВЕТСТВЕННОСТЬ ХРАНИТЕЛЯ</w:t>
      </w:r>
    </w:p>
    <w:p w14:paraId="44E70A54" w14:textId="77777777" w:rsidR="002F331C" w:rsidRPr="00933510" w:rsidRDefault="002F331C" w:rsidP="002F331C">
      <w:pPr>
        <w:widowControl w:val="0"/>
        <w:autoSpaceDE w:val="0"/>
        <w:autoSpaceDN w:val="0"/>
        <w:adjustRightInd w:val="0"/>
        <w:ind w:firstLine="540"/>
        <w:jc w:val="both"/>
      </w:pPr>
    </w:p>
    <w:p w14:paraId="6E840B02" w14:textId="77777777" w:rsidR="002F331C" w:rsidRPr="00933510" w:rsidRDefault="00E875DE" w:rsidP="002F331C">
      <w:pPr>
        <w:widowControl w:val="0"/>
        <w:autoSpaceDE w:val="0"/>
        <w:autoSpaceDN w:val="0"/>
        <w:adjustRightInd w:val="0"/>
        <w:ind w:firstLine="540"/>
        <w:jc w:val="both"/>
      </w:pPr>
      <w:r>
        <w:t>5.1. </w:t>
      </w:r>
      <w:r w:rsidR="002F331C" w:rsidRPr="00933510">
        <w:t>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грубой неосторожности Поклажедателя.</w:t>
      </w:r>
    </w:p>
    <w:p w14:paraId="5AA74B67" w14:textId="77777777" w:rsidR="002F331C" w:rsidRPr="00933510" w:rsidRDefault="00E875DE" w:rsidP="002F331C">
      <w:pPr>
        <w:widowControl w:val="0"/>
        <w:autoSpaceDE w:val="0"/>
        <w:autoSpaceDN w:val="0"/>
        <w:adjustRightInd w:val="0"/>
        <w:ind w:firstLine="540"/>
        <w:jc w:val="both"/>
      </w:pPr>
      <w:r>
        <w:t>5.2. </w:t>
      </w:r>
      <w:r w:rsidR="002F331C" w:rsidRPr="00933510">
        <w:t xml:space="preserve">Убытки, причиненные Поклажедателю утратой, недостачей или повреждением имущества, возмещаются Хранителем в соответствии со </w:t>
      </w:r>
      <w:hyperlink r:id="rId19" w:history="1">
        <w:r w:rsidR="002F331C" w:rsidRPr="00933510">
          <w:t>статьей 393</w:t>
        </w:r>
      </w:hyperlink>
      <w:r w:rsidR="002F331C" w:rsidRPr="00933510">
        <w:t xml:space="preserve"> Гражданского кодекса Российской Федерации, если законом или договором Сторон не предусмотрено иное.</w:t>
      </w:r>
    </w:p>
    <w:p w14:paraId="5F049C09" w14:textId="77777777" w:rsidR="002F331C" w:rsidRPr="00933510" w:rsidRDefault="00E875DE" w:rsidP="002F331C">
      <w:pPr>
        <w:widowControl w:val="0"/>
        <w:autoSpaceDE w:val="0"/>
        <w:autoSpaceDN w:val="0"/>
        <w:adjustRightInd w:val="0"/>
        <w:ind w:firstLine="540"/>
        <w:jc w:val="both"/>
      </w:pPr>
      <w:r>
        <w:t>5.3. </w:t>
      </w:r>
      <w:r w:rsidR="002F331C" w:rsidRPr="00933510">
        <w:t xml:space="preserve">В </w:t>
      </w:r>
      <w:r w:rsidRPr="00933510">
        <w:t>случае,</w:t>
      </w:r>
      <w:r w:rsidR="002F331C" w:rsidRPr="00933510">
        <w:t xml:space="preserve">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Поклажедатель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14:paraId="4EE2FB81" w14:textId="77777777" w:rsidR="002F331C" w:rsidRPr="00933510" w:rsidRDefault="002F331C" w:rsidP="002F331C">
      <w:pPr>
        <w:widowControl w:val="0"/>
        <w:autoSpaceDE w:val="0"/>
        <w:autoSpaceDN w:val="0"/>
        <w:adjustRightInd w:val="0"/>
        <w:ind w:firstLine="540"/>
        <w:jc w:val="both"/>
      </w:pPr>
    </w:p>
    <w:p w14:paraId="74D775D4" w14:textId="77777777" w:rsidR="002F331C" w:rsidRPr="00933510" w:rsidRDefault="002F331C" w:rsidP="002F331C">
      <w:pPr>
        <w:widowControl w:val="0"/>
        <w:autoSpaceDE w:val="0"/>
        <w:autoSpaceDN w:val="0"/>
        <w:adjustRightInd w:val="0"/>
        <w:jc w:val="center"/>
        <w:outlineLvl w:val="2"/>
      </w:pPr>
      <w:bookmarkStart w:id="47" w:name="Par674"/>
      <w:bookmarkEnd w:id="47"/>
      <w:r w:rsidRPr="00933510">
        <w:t>6. ФОРС-МАЖОР</w:t>
      </w:r>
    </w:p>
    <w:p w14:paraId="08D02A6C" w14:textId="77777777" w:rsidR="002F331C" w:rsidRPr="00933510" w:rsidRDefault="002F331C" w:rsidP="002F331C">
      <w:pPr>
        <w:widowControl w:val="0"/>
        <w:autoSpaceDE w:val="0"/>
        <w:autoSpaceDN w:val="0"/>
        <w:adjustRightInd w:val="0"/>
        <w:ind w:firstLine="540"/>
        <w:jc w:val="both"/>
      </w:pPr>
    </w:p>
    <w:p w14:paraId="34F833FF" w14:textId="77777777" w:rsidR="002F331C" w:rsidRPr="00933510" w:rsidRDefault="00E875DE" w:rsidP="002F331C">
      <w:pPr>
        <w:widowControl w:val="0"/>
        <w:autoSpaceDE w:val="0"/>
        <w:autoSpaceDN w:val="0"/>
        <w:adjustRightInd w:val="0"/>
        <w:ind w:firstLine="540"/>
        <w:jc w:val="both"/>
      </w:pPr>
      <w:bookmarkStart w:id="48" w:name="Par676"/>
      <w:bookmarkEnd w:id="48"/>
      <w:r>
        <w:t>6.1. </w:t>
      </w:r>
      <w:r w:rsidR="002F331C" w:rsidRPr="00933510">
        <w:t>Хранитель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w:t>
      </w:r>
    </w:p>
    <w:p w14:paraId="30EF9168" w14:textId="77777777" w:rsidR="002F331C" w:rsidRPr="00933510" w:rsidRDefault="00E875DE" w:rsidP="002F331C">
      <w:pPr>
        <w:widowControl w:val="0"/>
        <w:autoSpaceDE w:val="0"/>
        <w:autoSpaceDN w:val="0"/>
        <w:adjustRightInd w:val="0"/>
        <w:ind w:firstLine="540"/>
        <w:jc w:val="both"/>
      </w:pPr>
      <w:bookmarkStart w:id="49" w:name="Par677"/>
      <w:bookmarkEnd w:id="49"/>
      <w:r>
        <w:t>6.2. </w:t>
      </w:r>
      <w:r w:rsidR="002F331C" w:rsidRPr="00933510">
        <w:t xml:space="preserve">При наступлении обстоятельств, указанных в </w:t>
      </w:r>
      <w:hyperlink w:anchor="Par676" w:history="1">
        <w:r w:rsidR="002F331C" w:rsidRPr="00933510">
          <w:t>пункте 6.1</w:t>
        </w:r>
      </w:hyperlink>
      <w:r w:rsidR="002F331C" w:rsidRPr="00933510">
        <w:t xml:space="preserve"> настоящего договора, Хранитель должен без промедления известить о них в письменном виде Поклажедателя. </w:t>
      </w:r>
      <w:r w:rsidR="002F331C" w:rsidRPr="00933510">
        <w:lastRenderedPageBreak/>
        <w:t>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настоящему договору.</w:t>
      </w:r>
    </w:p>
    <w:p w14:paraId="71AA1F77" w14:textId="77777777" w:rsidR="002F331C" w:rsidRPr="00933510" w:rsidRDefault="00E875DE" w:rsidP="002F331C">
      <w:pPr>
        <w:widowControl w:val="0"/>
        <w:autoSpaceDE w:val="0"/>
        <w:autoSpaceDN w:val="0"/>
        <w:adjustRightInd w:val="0"/>
        <w:ind w:firstLine="540"/>
        <w:jc w:val="both"/>
      </w:pPr>
      <w:r>
        <w:t>6.3. </w:t>
      </w:r>
      <w:r w:rsidR="002F331C" w:rsidRPr="00933510">
        <w:t xml:space="preserve">В случае ненаправления или несвоевременного направления извещения, предусмотренного в </w:t>
      </w:r>
      <w:hyperlink w:anchor="Par677" w:history="1">
        <w:r w:rsidR="002F331C" w:rsidRPr="00933510">
          <w:t>пункте 6.2</w:t>
        </w:r>
      </w:hyperlink>
      <w:r w:rsidR="002F331C" w:rsidRPr="00933510">
        <w:t xml:space="preserve"> настоящего договора, Хранитель обязан возместить Поклажедателю понесенные им убытки.</w:t>
      </w:r>
    </w:p>
    <w:p w14:paraId="26860C85" w14:textId="77777777" w:rsidR="002F331C" w:rsidRPr="00933510" w:rsidRDefault="00E875DE" w:rsidP="002F331C">
      <w:pPr>
        <w:widowControl w:val="0"/>
        <w:autoSpaceDE w:val="0"/>
        <w:autoSpaceDN w:val="0"/>
        <w:adjustRightInd w:val="0"/>
        <w:ind w:firstLine="540"/>
        <w:jc w:val="both"/>
      </w:pPr>
      <w:r>
        <w:t>6.4. </w:t>
      </w:r>
      <w:r w:rsidR="002F331C" w:rsidRPr="00933510">
        <w:t xml:space="preserve">Если наступившие обстоятельства, перечисленные в </w:t>
      </w:r>
      <w:hyperlink w:anchor="Par676" w:history="1">
        <w:r w:rsidR="002F331C" w:rsidRPr="00933510">
          <w:t>пункте 6.1</w:t>
        </w:r>
      </w:hyperlink>
      <w:r w:rsidR="002F331C" w:rsidRPr="00933510">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14:paraId="7F9B208E" w14:textId="77777777" w:rsidR="002F331C" w:rsidRPr="00933510" w:rsidRDefault="002F331C" w:rsidP="002F331C">
      <w:pPr>
        <w:widowControl w:val="0"/>
        <w:autoSpaceDE w:val="0"/>
        <w:autoSpaceDN w:val="0"/>
        <w:adjustRightInd w:val="0"/>
        <w:ind w:firstLine="540"/>
        <w:jc w:val="both"/>
      </w:pPr>
    </w:p>
    <w:p w14:paraId="7D3CEA68" w14:textId="77777777" w:rsidR="002F331C" w:rsidRPr="00933510" w:rsidRDefault="002F331C" w:rsidP="002F331C">
      <w:pPr>
        <w:widowControl w:val="0"/>
        <w:autoSpaceDE w:val="0"/>
        <w:autoSpaceDN w:val="0"/>
        <w:adjustRightInd w:val="0"/>
        <w:jc w:val="center"/>
        <w:outlineLvl w:val="2"/>
      </w:pPr>
      <w:bookmarkStart w:id="50" w:name="Par681"/>
      <w:bookmarkEnd w:id="50"/>
      <w:r w:rsidRPr="00933510">
        <w:t>7. СРОК ДЕЙСТВИЯ ДОГОВОРА</w:t>
      </w:r>
    </w:p>
    <w:p w14:paraId="24F99DAE" w14:textId="77777777" w:rsidR="002F331C" w:rsidRPr="00933510" w:rsidRDefault="002F331C" w:rsidP="002F331C">
      <w:pPr>
        <w:widowControl w:val="0"/>
        <w:autoSpaceDE w:val="0"/>
        <w:autoSpaceDN w:val="0"/>
        <w:adjustRightInd w:val="0"/>
        <w:ind w:firstLine="540"/>
        <w:jc w:val="both"/>
      </w:pPr>
    </w:p>
    <w:p w14:paraId="1722E678" w14:textId="77777777" w:rsidR="002F331C" w:rsidRPr="00933510" w:rsidRDefault="00E875DE" w:rsidP="002F331C">
      <w:pPr>
        <w:widowControl w:val="0"/>
        <w:autoSpaceDE w:val="0"/>
        <w:autoSpaceDN w:val="0"/>
        <w:adjustRightInd w:val="0"/>
        <w:ind w:firstLine="540"/>
        <w:jc w:val="both"/>
      </w:pPr>
      <w:r>
        <w:t>7.1. </w:t>
      </w:r>
      <w:r w:rsidR="002F331C" w:rsidRPr="00933510">
        <w:t>Настоящий договор вступает в силу со дня его подписания.</w:t>
      </w:r>
    </w:p>
    <w:p w14:paraId="30F03D4C" w14:textId="77777777" w:rsidR="002F331C" w:rsidRPr="00933510" w:rsidRDefault="00E875DE" w:rsidP="002F331C">
      <w:pPr>
        <w:widowControl w:val="0"/>
        <w:autoSpaceDE w:val="0"/>
        <w:autoSpaceDN w:val="0"/>
        <w:adjustRightInd w:val="0"/>
        <w:ind w:firstLine="540"/>
        <w:jc w:val="both"/>
      </w:pPr>
      <w:r>
        <w:t>7.2. </w:t>
      </w:r>
      <w:r w:rsidR="002F331C" w:rsidRPr="00933510">
        <w:t>Настоящий договор заключен на срок до _________________________.</w:t>
      </w:r>
    </w:p>
    <w:p w14:paraId="0B6C4CD4" w14:textId="77777777" w:rsidR="002F331C" w:rsidRPr="00933510" w:rsidRDefault="00E875DE" w:rsidP="002F331C">
      <w:pPr>
        <w:widowControl w:val="0"/>
        <w:autoSpaceDE w:val="0"/>
        <w:autoSpaceDN w:val="0"/>
        <w:adjustRightInd w:val="0"/>
        <w:ind w:firstLine="540"/>
        <w:jc w:val="both"/>
      </w:pPr>
      <w:r>
        <w:t>7.3. </w:t>
      </w:r>
      <w:r w:rsidR="002F331C" w:rsidRPr="00933510">
        <w:t>Договор может быть расторгнут досрочно по инициативе Поклажедателя.</w:t>
      </w:r>
    </w:p>
    <w:p w14:paraId="54CC07AD" w14:textId="77777777" w:rsidR="002F331C" w:rsidRPr="00933510" w:rsidRDefault="002F331C" w:rsidP="002F331C">
      <w:pPr>
        <w:widowControl w:val="0"/>
        <w:autoSpaceDE w:val="0"/>
        <w:autoSpaceDN w:val="0"/>
        <w:adjustRightInd w:val="0"/>
        <w:ind w:firstLine="540"/>
        <w:jc w:val="both"/>
      </w:pPr>
    </w:p>
    <w:p w14:paraId="324F6D90" w14:textId="77777777" w:rsidR="002F331C" w:rsidRPr="00933510" w:rsidRDefault="002F331C" w:rsidP="002F331C">
      <w:pPr>
        <w:widowControl w:val="0"/>
        <w:autoSpaceDE w:val="0"/>
        <w:autoSpaceDN w:val="0"/>
        <w:adjustRightInd w:val="0"/>
        <w:jc w:val="center"/>
        <w:outlineLvl w:val="2"/>
      </w:pPr>
      <w:bookmarkStart w:id="51" w:name="Par687"/>
      <w:bookmarkEnd w:id="51"/>
      <w:r w:rsidRPr="00933510">
        <w:t>8. ЗАКЛЮЧИТЕЛЬНЫЕ ПОЛОЖЕНИЯ</w:t>
      </w:r>
    </w:p>
    <w:p w14:paraId="2C2AEE80" w14:textId="77777777" w:rsidR="002F331C" w:rsidRPr="00933510" w:rsidRDefault="002F331C" w:rsidP="002F331C">
      <w:pPr>
        <w:widowControl w:val="0"/>
        <w:autoSpaceDE w:val="0"/>
        <w:autoSpaceDN w:val="0"/>
        <w:adjustRightInd w:val="0"/>
        <w:ind w:firstLine="540"/>
        <w:jc w:val="both"/>
      </w:pPr>
    </w:p>
    <w:p w14:paraId="060C7F64" w14:textId="77777777" w:rsidR="002F331C" w:rsidRPr="00933510" w:rsidRDefault="00E875DE" w:rsidP="002F331C">
      <w:pPr>
        <w:widowControl w:val="0"/>
        <w:autoSpaceDE w:val="0"/>
        <w:autoSpaceDN w:val="0"/>
        <w:adjustRightInd w:val="0"/>
        <w:ind w:firstLine="540"/>
        <w:jc w:val="both"/>
      </w:pPr>
      <w:r>
        <w:t>8.1. </w:t>
      </w:r>
      <w:r w:rsidR="002F331C" w:rsidRPr="00933510">
        <w:t>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287FDF78" w14:textId="77777777" w:rsidR="002F331C" w:rsidRPr="00933510" w:rsidRDefault="00E875DE" w:rsidP="002F331C">
      <w:pPr>
        <w:widowControl w:val="0"/>
        <w:autoSpaceDE w:val="0"/>
        <w:autoSpaceDN w:val="0"/>
        <w:adjustRightInd w:val="0"/>
        <w:ind w:firstLine="540"/>
        <w:jc w:val="both"/>
      </w:pPr>
      <w:r>
        <w:t>8.2. </w:t>
      </w:r>
      <w:r w:rsidR="002F331C" w:rsidRPr="00933510">
        <w:t>Все уведомления и сообщения в рамках настоящего договора должны направляться Сторонами друг другу в письменной форме.</w:t>
      </w:r>
    </w:p>
    <w:p w14:paraId="4CACC4A7" w14:textId="77777777" w:rsidR="002F331C" w:rsidRPr="00933510" w:rsidRDefault="00E875DE" w:rsidP="002F331C">
      <w:pPr>
        <w:widowControl w:val="0"/>
        <w:autoSpaceDE w:val="0"/>
        <w:autoSpaceDN w:val="0"/>
        <w:adjustRightInd w:val="0"/>
        <w:ind w:firstLine="540"/>
        <w:jc w:val="both"/>
      </w:pPr>
      <w:r>
        <w:t>8.3. </w:t>
      </w:r>
      <w:r w:rsidR="002F331C" w:rsidRPr="00933510">
        <w:t>Настоящий договор составлен в двух экземплярах, имеющих одинаковую юридическую силу, по одному экземпляру для каждой из Сторон.</w:t>
      </w:r>
    </w:p>
    <w:p w14:paraId="1B010E24" w14:textId="77777777" w:rsidR="002F331C" w:rsidRPr="00933510" w:rsidRDefault="002F331C" w:rsidP="002F331C">
      <w:pPr>
        <w:widowControl w:val="0"/>
        <w:autoSpaceDE w:val="0"/>
        <w:autoSpaceDN w:val="0"/>
        <w:adjustRightInd w:val="0"/>
        <w:ind w:firstLine="540"/>
        <w:jc w:val="both"/>
      </w:pPr>
    </w:p>
    <w:p w14:paraId="12883BE5" w14:textId="77777777" w:rsidR="002F331C" w:rsidRPr="00933510" w:rsidRDefault="002F331C" w:rsidP="002F331C">
      <w:pPr>
        <w:widowControl w:val="0"/>
        <w:autoSpaceDE w:val="0"/>
        <w:autoSpaceDN w:val="0"/>
        <w:adjustRightInd w:val="0"/>
        <w:jc w:val="center"/>
        <w:outlineLvl w:val="2"/>
      </w:pPr>
      <w:bookmarkStart w:id="52" w:name="Par693"/>
      <w:bookmarkEnd w:id="52"/>
      <w:r w:rsidRPr="00933510">
        <w:t>9. АДРЕСА И БАНКОВСКИЕ РЕКВИЗИТЫ СТОРОН</w:t>
      </w:r>
    </w:p>
    <w:p w14:paraId="0F6E783E" w14:textId="77777777" w:rsidR="002F331C" w:rsidRPr="00933510" w:rsidRDefault="002F331C" w:rsidP="002F331C">
      <w:pPr>
        <w:widowControl w:val="0"/>
        <w:autoSpaceDE w:val="0"/>
        <w:autoSpaceDN w:val="0"/>
        <w:adjustRightInd w:val="0"/>
        <w:ind w:firstLine="540"/>
        <w:jc w:val="both"/>
      </w:pPr>
    </w:p>
    <w:p w14:paraId="1C0790E8" w14:textId="77777777" w:rsidR="002F331C" w:rsidRPr="00933510" w:rsidRDefault="002F331C" w:rsidP="002F331C">
      <w:pPr>
        <w:widowControl w:val="0"/>
        <w:autoSpaceDE w:val="0"/>
        <w:autoSpaceDN w:val="0"/>
        <w:adjustRightInd w:val="0"/>
        <w:ind w:firstLine="540"/>
        <w:jc w:val="both"/>
      </w:pPr>
      <w:r w:rsidRPr="00933510">
        <w:t>Поклажедатель: _____________________________________________</w:t>
      </w:r>
    </w:p>
    <w:p w14:paraId="694ED877" w14:textId="77777777" w:rsidR="006E15E7" w:rsidRDefault="006E15E7" w:rsidP="002F331C">
      <w:pPr>
        <w:widowControl w:val="0"/>
        <w:autoSpaceDE w:val="0"/>
        <w:autoSpaceDN w:val="0"/>
        <w:adjustRightInd w:val="0"/>
        <w:ind w:firstLine="540"/>
        <w:jc w:val="both"/>
      </w:pPr>
    </w:p>
    <w:p w14:paraId="10D33250" w14:textId="77777777" w:rsidR="002F331C" w:rsidRPr="00933510" w:rsidRDefault="002F331C" w:rsidP="002F331C">
      <w:pPr>
        <w:widowControl w:val="0"/>
        <w:autoSpaceDE w:val="0"/>
        <w:autoSpaceDN w:val="0"/>
        <w:adjustRightInd w:val="0"/>
        <w:ind w:firstLine="540"/>
        <w:jc w:val="both"/>
      </w:pPr>
      <w:r w:rsidRPr="00933510">
        <w:t>Хранитель: _________________________________________________</w:t>
      </w:r>
    </w:p>
    <w:p w14:paraId="113DDBD1" w14:textId="77777777" w:rsidR="002F331C" w:rsidRPr="00933510" w:rsidRDefault="002F331C" w:rsidP="002F331C">
      <w:pPr>
        <w:widowControl w:val="0"/>
        <w:autoSpaceDE w:val="0"/>
        <w:autoSpaceDN w:val="0"/>
        <w:adjustRightInd w:val="0"/>
        <w:ind w:firstLine="540"/>
        <w:jc w:val="both"/>
      </w:pPr>
    </w:p>
    <w:p w14:paraId="0D268F9C" w14:textId="77777777" w:rsidR="00312FF7" w:rsidRDefault="00312FF7">
      <w:pPr>
        <w:spacing w:after="200" w:line="276" w:lineRule="auto"/>
      </w:pPr>
    </w:p>
    <w:sectPr w:rsidR="00312FF7" w:rsidSect="00CC1B3C">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E2C6B" w14:textId="77777777" w:rsidR="003B34B0" w:rsidRDefault="003B34B0" w:rsidP="0048077F">
      <w:r>
        <w:separator/>
      </w:r>
    </w:p>
  </w:endnote>
  <w:endnote w:type="continuationSeparator" w:id="0">
    <w:p w14:paraId="3A1A8E24" w14:textId="77777777" w:rsidR="003B34B0" w:rsidRDefault="003B34B0" w:rsidP="0048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EC912" w14:textId="77777777" w:rsidR="003B34B0" w:rsidRDefault="003B34B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DA3BE" w14:textId="77777777" w:rsidR="003B34B0" w:rsidRDefault="003B34B0" w:rsidP="0048077F">
      <w:r>
        <w:separator/>
      </w:r>
    </w:p>
  </w:footnote>
  <w:footnote w:type="continuationSeparator" w:id="0">
    <w:p w14:paraId="22B3102D" w14:textId="77777777" w:rsidR="003B34B0" w:rsidRDefault="003B34B0" w:rsidP="004807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511395"/>
      <w:docPartObj>
        <w:docPartGallery w:val="Page Numbers (Top of Page)"/>
        <w:docPartUnique/>
      </w:docPartObj>
    </w:sdtPr>
    <w:sdtContent>
      <w:p w14:paraId="51A5ADB0" w14:textId="4BAF2EA0" w:rsidR="003B34B0" w:rsidRDefault="003B34B0">
        <w:pPr>
          <w:pStyle w:val="a7"/>
          <w:jc w:val="center"/>
        </w:pPr>
        <w:r>
          <w:fldChar w:fldCharType="begin"/>
        </w:r>
        <w:r>
          <w:instrText>PAGE   \* MERGEFORMAT</w:instrText>
        </w:r>
        <w:r>
          <w:fldChar w:fldCharType="separate"/>
        </w:r>
        <w:r w:rsidR="00780435">
          <w:rPr>
            <w:noProof/>
          </w:rPr>
          <w:t>3</w:t>
        </w:r>
        <w:r>
          <w:fldChar w:fldCharType="end"/>
        </w:r>
      </w:p>
    </w:sdtContent>
  </w:sdt>
  <w:p w14:paraId="5C0526EE" w14:textId="77777777" w:rsidR="003B34B0" w:rsidRDefault="003B34B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D27A7"/>
    <w:multiLevelType w:val="hybridMultilevel"/>
    <w:tmpl w:val="2BB2A338"/>
    <w:lvl w:ilvl="0" w:tplc="00D08B0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5C4E6A70"/>
    <w:multiLevelType w:val="multilevel"/>
    <w:tmpl w:val="E6C00D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317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7DB"/>
    <w:rsid w:val="00007C2F"/>
    <w:rsid w:val="00020B58"/>
    <w:rsid w:val="00021D7A"/>
    <w:rsid w:val="000231E8"/>
    <w:rsid w:val="000459CB"/>
    <w:rsid w:val="000759CD"/>
    <w:rsid w:val="00093869"/>
    <w:rsid w:val="000C0C48"/>
    <w:rsid w:val="000E57F4"/>
    <w:rsid w:val="001030E8"/>
    <w:rsid w:val="001077E5"/>
    <w:rsid w:val="00111B0C"/>
    <w:rsid w:val="00113FDC"/>
    <w:rsid w:val="00116B91"/>
    <w:rsid w:val="00123D81"/>
    <w:rsid w:val="00157F77"/>
    <w:rsid w:val="00166566"/>
    <w:rsid w:val="00170D88"/>
    <w:rsid w:val="00171F30"/>
    <w:rsid w:val="00172CF3"/>
    <w:rsid w:val="00182C6F"/>
    <w:rsid w:val="00197005"/>
    <w:rsid w:val="001B7A30"/>
    <w:rsid w:val="001C3C26"/>
    <w:rsid w:val="001E4596"/>
    <w:rsid w:val="001F0AAC"/>
    <w:rsid w:val="00200103"/>
    <w:rsid w:val="00282C74"/>
    <w:rsid w:val="00287CB0"/>
    <w:rsid w:val="002A05AA"/>
    <w:rsid w:val="002A6122"/>
    <w:rsid w:val="002D778E"/>
    <w:rsid w:val="002E26EA"/>
    <w:rsid w:val="002E28D8"/>
    <w:rsid w:val="002F331C"/>
    <w:rsid w:val="00302255"/>
    <w:rsid w:val="00312FF7"/>
    <w:rsid w:val="00322EC6"/>
    <w:rsid w:val="00324D2B"/>
    <w:rsid w:val="00330AD2"/>
    <w:rsid w:val="00390976"/>
    <w:rsid w:val="00391C5B"/>
    <w:rsid w:val="003A2D6F"/>
    <w:rsid w:val="003B11C8"/>
    <w:rsid w:val="003B34B0"/>
    <w:rsid w:val="003B5AFC"/>
    <w:rsid w:val="003E07C9"/>
    <w:rsid w:val="003F6E96"/>
    <w:rsid w:val="004053F8"/>
    <w:rsid w:val="00416E20"/>
    <w:rsid w:val="00423CB2"/>
    <w:rsid w:val="004257CD"/>
    <w:rsid w:val="0043430E"/>
    <w:rsid w:val="00434E1C"/>
    <w:rsid w:val="00455E62"/>
    <w:rsid w:val="0048077F"/>
    <w:rsid w:val="004A3DEA"/>
    <w:rsid w:val="004A7827"/>
    <w:rsid w:val="004B7B6B"/>
    <w:rsid w:val="004B7EDF"/>
    <w:rsid w:val="004C3093"/>
    <w:rsid w:val="004D3338"/>
    <w:rsid w:val="004F33C9"/>
    <w:rsid w:val="00514CDB"/>
    <w:rsid w:val="005326AA"/>
    <w:rsid w:val="00541A3A"/>
    <w:rsid w:val="0055283C"/>
    <w:rsid w:val="00555336"/>
    <w:rsid w:val="005567E9"/>
    <w:rsid w:val="00557D35"/>
    <w:rsid w:val="00561A25"/>
    <w:rsid w:val="00580A4C"/>
    <w:rsid w:val="00583FDF"/>
    <w:rsid w:val="0059011A"/>
    <w:rsid w:val="005908B6"/>
    <w:rsid w:val="005935BD"/>
    <w:rsid w:val="00593F2F"/>
    <w:rsid w:val="00597238"/>
    <w:rsid w:val="005B7AD2"/>
    <w:rsid w:val="005C0200"/>
    <w:rsid w:val="005D52B2"/>
    <w:rsid w:val="005F6D0E"/>
    <w:rsid w:val="00615B2A"/>
    <w:rsid w:val="0064148B"/>
    <w:rsid w:val="006538EF"/>
    <w:rsid w:val="00665F7C"/>
    <w:rsid w:val="00672926"/>
    <w:rsid w:val="006847DE"/>
    <w:rsid w:val="00685C87"/>
    <w:rsid w:val="00690ED1"/>
    <w:rsid w:val="006C4A0E"/>
    <w:rsid w:val="006E15E7"/>
    <w:rsid w:val="006F08A3"/>
    <w:rsid w:val="006F189A"/>
    <w:rsid w:val="00710317"/>
    <w:rsid w:val="0072522C"/>
    <w:rsid w:val="007357D2"/>
    <w:rsid w:val="00762F81"/>
    <w:rsid w:val="00763C90"/>
    <w:rsid w:val="00780435"/>
    <w:rsid w:val="007A6638"/>
    <w:rsid w:val="007A6AA6"/>
    <w:rsid w:val="007B4A44"/>
    <w:rsid w:val="007C032B"/>
    <w:rsid w:val="007C3B7C"/>
    <w:rsid w:val="007D6DF6"/>
    <w:rsid w:val="007E7E6B"/>
    <w:rsid w:val="00802441"/>
    <w:rsid w:val="00815CD7"/>
    <w:rsid w:val="00817DC9"/>
    <w:rsid w:val="00851500"/>
    <w:rsid w:val="008569DA"/>
    <w:rsid w:val="00857534"/>
    <w:rsid w:val="00874FF2"/>
    <w:rsid w:val="008A400A"/>
    <w:rsid w:val="008B47B5"/>
    <w:rsid w:val="008D046E"/>
    <w:rsid w:val="008D6422"/>
    <w:rsid w:val="008E67DB"/>
    <w:rsid w:val="008E7761"/>
    <w:rsid w:val="008F6811"/>
    <w:rsid w:val="009051CD"/>
    <w:rsid w:val="00907085"/>
    <w:rsid w:val="00913639"/>
    <w:rsid w:val="00934183"/>
    <w:rsid w:val="00957DCA"/>
    <w:rsid w:val="00976277"/>
    <w:rsid w:val="009873E0"/>
    <w:rsid w:val="009A2645"/>
    <w:rsid w:val="009A4AB6"/>
    <w:rsid w:val="009B2249"/>
    <w:rsid w:val="009B7389"/>
    <w:rsid w:val="009C17D0"/>
    <w:rsid w:val="009D1917"/>
    <w:rsid w:val="009F379A"/>
    <w:rsid w:val="009F7883"/>
    <w:rsid w:val="00A040B6"/>
    <w:rsid w:val="00A11E8E"/>
    <w:rsid w:val="00A34806"/>
    <w:rsid w:val="00A45D27"/>
    <w:rsid w:val="00A655CF"/>
    <w:rsid w:val="00A71E1E"/>
    <w:rsid w:val="00A73286"/>
    <w:rsid w:val="00A807E5"/>
    <w:rsid w:val="00A83694"/>
    <w:rsid w:val="00A93F35"/>
    <w:rsid w:val="00AC01E7"/>
    <w:rsid w:val="00AC1651"/>
    <w:rsid w:val="00AD62F4"/>
    <w:rsid w:val="00B00E51"/>
    <w:rsid w:val="00B01A14"/>
    <w:rsid w:val="00B10EB4"/>
    <w:rsid w:val="00B1380A"/>
    <w:rsid w:val="00B1713C"/>
    <w:rsid w:val="00B26E3E"/>
    <w:rsid w:val="00B620B6"/>
    <w:rsid w:val="00B66640"/>
    <w:rsid w:val="00B778D1"/>
    <w:rsid w:val="00B86615"/>
    <w:rsid w:val="00BA14E0"/>
    <w:rsid w:val="00BC0C7B"/>
    <w:rsid w:val="00BD3348"/>
    <w:rsid w:val="00BE4251"/>
    <w:rsid w:val="00BF2F8F"/>
    <w:rsid w:val="00C00139"/>
    <w:rsid w:val="00C11D31"/>
    <w:rsid w:val="00C30CAD"/>
    <w:rsid w:val="00CA3A96"/>
    <w:rsid w:val="00CB076B"/>
    <w:rsid w:val="00CC1B3C"/>
    <w:rsid w:val="00CC6AD4"/>
    <w:rsid w:val="00D456F7"/>
    <w:rsid w:val="00D52E0A"/>
    <w:rsid w:val="00D6107B"/>
    <w:rsid w:val="00D70059"/>
    <w:rsid w:val="00D83D42"/>
    <w:rsid w:val="00D8407E"/>
    <w:rsid w:val="00D9077E"/>
    <w:rsid w:val="00D939E1"/>
    <w:rsid w:val="00DA3004"/>
    <w:rsid w:val="00DB27D5"/>
    <w:rsid w:val="00DB5DA4"/>
    <w:rsid w:val="00DB7328"/>
    <w:rsid w:val="00DF1055"/>
    <w:rsid w:val="00E02095"/>
    <w:rsid w:val="00E048BF"/>
    <w:rsid w:val="00E2161C"/>
    <w:rsid w:val="00E32BD2"/>
    <w:rsid w:val="00E37737"/>
    <w:rsid w:val="00E4367C"/>
    <w:rsid w:val="00E44363"/>
    <w:rsid w:val="00E72C44"/>
    <w:rsid w:val="00E73D74"/>
    <w:rsid w:val="00E875DE"/>
    <w:rsid w:val="00ED7C7F"/>
    <w:rsid w:val="00EE0243"/>
    <w:rsid w:val="00EF31FF"/>
    <w:rsid w:val="00EF3C87"/>
    <w:rsid w:val="00F06CAC"/>
    <w:rsid w:val="00F10B90"/>
    <w:rsid w:val="00F37AD5"/>
    <w:rsid w:val="00F71EE2"/>
    <w:rsid w:val="00F871F3"/>
    <w:rsid w:val="00F97A49"/>
    <w:rsid w:val="00FC0256"/>
    <w:rsid w:val="00FC1A73"/>
    <w:rsid w:val="00FD4BF7"/>
    <w:rsid w:val="00FD7B79"/>
    <w:rsid w:val="00FE7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14:docId w14:val="072F3A32"/>
  <w15:docId w15:val="{1C885FAC-8674-4D0C-AAF4-7EC5CA05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7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8E67DB"/>
    <w:pPr>
      <w:spacing w:line="360" w:lineRule="atLeast"/>
      <w:ind w:firstLine="709"/>
      <w:jc w:val="both"/>
    </w:pPr>
    <w:rPr>
      <w:color w:val="FF0000"/>
      <w:sz w:val="28"/>
      <w:szCs w:val="20"/>
    </w:rPr>
  </w:style>
  <w:style w:type="character" w:customStyle="1" w:styleId="20">
    <w:name w:val="Основной текст с отступом 2 Знак"/>
    <w:basedOn w:val="a0"/>
    <w:link w:val="2"/>
    <w:semiHidden/>
    <w:rsid w:val="008E67DB"/>
    <w:rPr>
      <w:rFonts w:ascii="Times New Roman" w:eastAsia="Times New Roman" w:hAnsi="Times New Roman" w:cs="Times New Roman"/>
      <w:color w:val="FF0000"/>
      <w:sz w:val="28"/>
      <w:szCs w:val="20"/>
      <w:lang w:eastAsia="ru-RU"/>
    </w:rPr>
  </w:style>
  <w:style w:type="paragraph" w:styleId="a3">
    <w:name w:val="List Paragraph"/>
    <w:basedOn w:val="a"/>
    <w:uiPriority w:val="34"/>
    <w:qFormat/>
    <w:rsid w:val="00541A3A"/>
    <w:pPr>
      <w:ind w:left="720"/>
      <w:contextualSpacing/>
    </w:pPr>
  </w:style>
  <w:style w:type="paragraph" w:styleId="a4">
    <w:name w:val="No Spacing"/>
    <w:uiPriority w:val="1"/>
    <w:qFormat/>
    <w:rsid w:val="002F331C"/>
    <w:pPr>
      <w:spacing w:after="0" w:line="240" w:lineRule="auto"/>
    </w:pPr>
  </w:style>
  <w:style w:type="paragraph" w:customStyle="1" w:styleId="ConsPlusNonformat">
    <w:name w:val="ConsPlusNonformat"/>
    <w:uiPriority w:val="99"/>
    <w:rsid w:val="002F331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F71EE2"/>
    <w:rPr>
      <w:rFonts w:ascii="Tahoma" w:hAnsi="Tahoma" w:cs="Tahoma"/>
      <w:sz w:val="16"/>
      <w:szCs w:val="16"/>
    </w:rPr>
  </w:style>
  <w:style w:type="character" w:customStyle="1" w:styleId="a6">
    <w:name w:val="Текст выноски Знак"/>
    <w:basedOn w:val="a0"/>
    <w:link w:val="a5"/>
    <w:uiPriority w:val="99"/>
    <w:semiHidden/>
    <w:rsid w:val="00F71EE2"/>
    <w:rPr>
      <w:rFonts w:ascii="Tahoma" w:eastAsia="Times New Roman" w:hAnsi="Tahoma" w:cs="Tahoma"/>
      <w:sz w:val="16"/>
      <w:szCs w:val="16"/>
      <w:lang w:eastAsia="ru-RU"/>
    </w:rPr>
  </w:style>
  <w:style w:type="paragraph" w:styleId="a7">
    <w:name w:val="header"/>
    <w:basedOn w:val="a"/>
    <w:link w:val="a8"/>
    <w:uiPriority w:val="99"/>
    <w:unhideWhenUsed/>
    <w:rsid w:val="0048077F"/>
    <w:pPr>
      <w:tabs>
        <w:tab w:val="center" w:pos="4677"/>
        <w:tab w:val="right" w:pos="9355"/>
      </w:tabs>
    </w:pPr>
  </w:style>
  <w:style w:type="character" w:customStyle="1" w:styleId="a8">
    <w:name w:val="Верхний колонтитул Знак"/>
    <w:basedOn w:val="a0"/>
    <w:link w:val="a7"/>
    <w:uiPriority w:val="99"/>
    <w:rsid w:val="0048077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8077F"/>
    <w:pPr>
      <w:tabs>
        <w:tab w:val="center" w:pos="4677"/>
        <w:tab w:val="right" w:pos="9355"/>
      </w:tabs>
    </w:pPr>
  </w:style>
  <w:style w:type="character" w:customStyle="1" w:styleId="aa">
    <w:name w:val="Нижний колонтитул Знак"/>
    <w:basedOn w:val="a0"/>
    <w:link w:val="a9"/>
    <w:uiPriority w:val="99"/>
    <w:rsid w:val="0048077F"/>
    <w:rPr>
      <w:rFonts w:ascii="Times New Roman" w:eastAsia="Times New Roman" w:hAnsi="Times New Roman" w:cs="Times New Roman"/>
      <w:sz w:val="24"/>
      <w:szCs w:val="24"/>
      <w:lang w:eastAsia="ru-RU"/>
    </w:rPr>
  </w:style>
  <w:style w:type="character" w:styleId="ab">
    <w:name w:val="Hyperlink"/>
    <w:basedOn w:val="a0"/>
    <w:uiPriority w:val="99"/>
    <w:unhideWhenUsed/>
    <w:rsid w:val="008B47B5"/>
    <w:rPr>
      <w:color w:val="0000FF"/>
      <w:u w:val="single"/>
    </w:rPr>
  </w:style>
  <w:style w:type="table" w:styleId="ac">
    <w:name w:val="Table Grid"/>
    <w:basedOn w:val="a1"/>
    <w:uiPriority w:val="59"/>
    <w:rsid w:val="00312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111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90217">
      <w:bodyDiv w:val="1"/>
      <w:marLeft w:val="0"/>
      <w:marRight w:val="0"/>
      <w:marTop w:val="0"/>
      <w:marBottom w:val="0"/>
      <w:divBdr>
        <w:top w:val="none" w:sz="0" w:space="0" w:color="auto"/>
        <w:left w:val="none" w:sz="0" w:space="0" w:color="auto"/>
        <w:bottom w:val="none" w:sz="0" w:space="0" w:color="auto"/>
        <w:right w:val="none" w:sz="0" w:space="0" w:color="auto"/>
      </w:divBdr>
    </w:div>
    <w:div w:id="652372967">
      <w:bodyDiv w:val="1"/>
      <w:marLeft w:val="0"/>
      <w:marRight w:val="0"/>
      <w:marTop w:val="0"/>
      <w:marBottom w:val="0"/>
      <w:divBdr>
        <w:top w:val="none" w:sz="0" w:space="0" w:color="auto"/>
        <w:left w:val="none" w:sz="0" w:space="0" w:color="auto"/>
        <w:bottom w:val="none" w:sz="0" w:space="0" w:color="auto"/>
        <w:right w:val="none" w:sz="0" w:space="0" w:color="auto"/>
      </w:divBdr>
    </w:div>
    <w:div w:id="93285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E4C8391AED1F27846F60888FB21AAC19C773A0B2019BBD47B2AECD386AB7BF4BB2006B7DA5973DqF3FF" TargetMode="External"/><Relationship Id="rId13" Type="http://schemas.openxmlformats.org/officeDocument/2006/relationships/hyperlink" Target="consultantplus://offline/ref=5EE74E503EAE6E3FDB109EA9D6D242DAAC0D2D72BF6DE3F59D1698F9A8064D00AEC96F63ABFAFB39349B93j6aAJ" TargetMode="External"/><Relationship Id="rId18" Type="http://schemas.openxmlformats.org/officeDocument/2006/relationships/hyperlink" Target="consultantplus://offline/ref=76E4C8391AED1F27846F60888FB21AAC19C773A0B2019BBD47B2AECD38q63A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192.168.100.253\01__&#1072;&#1076;&#1084;&#1080;&#1085;&#1080;&#1089;&#1090;&#1088;&#1072;&#1094;&#1080;&#1103;\&#1055;&#1088;&#1086;&#1077;&#1082;&#1090;&#1099;%20&#1087;&#1086;&#1083;&#1086;&#1078;&#1077;&#1085;&#1080;&#1081;\&#1044;&#1086;&#1075;&#1086;&#1074;&#1086;&#1088;%20&#1085;&#1072;%20&#1088;&#1072;&#1079;&#1084;&#1077;&#1097;&#1077;&#1085;&#1080;&#1077;%20&#1053;&#1058;&#1054;.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192.168.100.253\01__&#1072;&#1076;&#1084;&#1080;&#1085;&#1080;&#1089;&#1090;&#1088;&#1072;&#1094;&#1080;&#1103;\&#1055;&#1088;&#1086;&#1077;&#1082;&#1090;&#1099;%20&#1087;&#1086;&#1083;&#1086;&#1078;&#1077;&#1085;&#1080;&#1081;\&#1044;&#1086;&#1075;&#1086;&#1074;&#1086;&#1088;%20&#1085;&#1072;%20&#1088;&#1072;&#1079;&#1084;&#1077;&#1097;&#1077;&#1085;&#1080;&#1077;%20&#1053;&#1058;&#1054;.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00.253\01__&#1072;&#1076;&#1084;&#1080;&#1085;&#1080;&#1089;&#1090;&#1088;&#1072;&#1094;&#1080;&#1103;\&#1055;&#1088;&#1086;&#1077;&#1082;&#1090;&#1099;%20&#1087;&#1086;&#1083;&#1086;&#1078;&#1077;&#1085;&#1080;&#1081;\&#1044;&#1086;&#1075;&#1086;&#1074;&#1086;&#1088;%20&#1085;&#1072;%20&#1088;&#1072;&#1079;&#1084;&#1077;&#1097;&#1077;&#1085;&#1080;&#1077;%20&#1053;&#1058;&#1054;.doc" TargetMode="External"/><Relationship Id="rId5" Type="http://schemas.openxmlformats.org/officeDocument/2006/relationships/webSettings" Target="webSettings.xml"/><Relationship Id="rId15" Type="http://schemas.openxmlformats.org/officeDocument/2006/relationships/hyperlink" Target="file:///\\192.168.100.253\01__&#1072;&#1076;&#1084;&#1080;&#1085;&#1080;&#1089;&#1090;&#1088;&#1072;&#1094;&#1080;&#1103;\&#1055;&#1088;&#1086;&#1077;&#1082;&#1090;&#1099;%20&#1087;&#1086;&#1083;&#1086;&#1078;&#1077;&#1085;&#1080;&#1081;\&#1044;&#1086;&#1075;&#1086;&#1074;&#1086;&#1088;%20&#1085;&#1072;%20&#1088;&#1072;&#1079;&#1084;&#1077;&#1097;&#1077;&#1085;&#1080;&#1077;%20&#1053;&#1058;&#1054;.doc" TargetMode="External"/><Relationship Id="rId10" Type="http://schemas.openxmlformats.org/officeDocument/2006/relationships/hyperlink" Target="consultantplus://offline/ref=5EE74E503EAE6E3FDB109EA9D6D242DAAC0D2D72BF6DE3F59D1698F9A8064D00AEC96F63ABFAFB39349B93j6aAJ" TargetMode="External"/><Relationship Id="rId19" Type="http://schemas.openxmlformats.org/officeDocument/2006/relationships/hyperlink" Target="consultantplus://offline/ref=76E4C8391AED1F27846F60888FB21AAC19C773A0B2019BBD47B2AECD386AB7BF4BB2006B7DA59D35qF35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192.168.100.253\01__&#1072;&#1076;&#1084;&#1080;&#1085;&#1080;&#1089;&#1090;&#1088;&#1072;&#1094;&#1080;&#1103;\&#1055;&#1088;&#1086;&#1077;&#1082;&#1090;&#1099;%20&#1087;&#1086;&#1083;&#1086;&#1078;&#1077;&#1085;&#1080;&#1081;\&#1044;&#1086;&#1075;&#1086;&#1074;&#1086;&#1088;%20&#1085;&#1072;%20&#1088;&#1072;&#1079;&#1084;&#1077;&#1097;&#1077;&#1085;&#1080;&#1077;%20&#1053;&#1058;&#105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344C6-2624-43D3-A5EE-21691AB8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22</Pages>
  <Words>8509</Words>
  <Characters>48502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Detsina</dc:creator>
  <cp:keywords/>
  <dc:description/>
  <cp:lastModifiedBy>Лушева Юлия</cp:lastModifiedBy>
  <cp:revision>1</cp:revision>
  <cp:lastPrinted>2020-12-15T03:19:00Z</cp:lastPrinted>
  <dcterms:created xsi:type="dcterms:W3CDTF">2020-10-01T02:43:00Z</dcterms:created>
  <dcterms:modified xsi:type="dcterms:W3CDTF">2020-12-15T04:21:00Z</dcterms:modified>
</cp:coreProperties>
</file>