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DE838" w14:textId="77777777" w:rsidR="00D05D1A" w:rsidRPr="0052691E" w:rsidRDefault="00D05D1A" w:rsidP="00D05D1A">
      <w:pPr>
        <w:jc w:val="center"/>
        <w:rPr>
          <w:b/>
          <w:sz w:val="28"/>
          <w:szCs w:val="28"/>
        </w:rPr>
      </w:pPr>
      <w:r w:rsidRPr="0052691E">
        <w:rPr>
          <w:b/>
          <w:sz w:val="28"/>
          <w:szCs w:val="28"/>
        </w:rPr>
        <w:t>Сводный отчет о результатах проведения публичных консультаций по проекту нормативного правового акта</w:t>
      </w:r>
    </w:p>
    <w:p w14:paraId="37F2A654" w14:textId="77777777" w:rsidR="00D05D1A" w:rsidRDefault="00D05D1A" w:rsidP="00D05D1A">
      <w:pPr>
        <w:pStyle w:val="a3"/>
        <w:ind w:left="0"/>
        <w:rPr>
          <w:sz w:val="28"/>
          <w:szCs w:val="28"/>
        </w:rPr>
      </w:pPr>
    </w:p>
    <w:p w14:paraId="72E3B343" w14:textId="23DF6361" w:rsidR="00D05D1A" w:rsidRDefault="00D05D1A" w:rsidP="00FE1536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CE9">
        <w:rPr>
          <w:rFonts w:ascii="Times New Roman" w:hAnsi="Times New Roman" w:cs="Times New Roman"/>
          <w:sz w:val="28"/>
          <w:szCs w:val="28"/>
        </w:rPr>
        <w:t xml:space="preserve">Наименование разработчика, контактное лицо, телефон: </w:t>
      </w:r>
      <w:r w:rsidR="00DA4A23" w:rsidRPr="00DA4A23">
        <w:rPr>
          <w:rFonts w:ascii="Times New Roman" w:hAnsi="Times New Roman" w:cs="Times New Roman"/>
          <w:sz w:val="28"/>
          <w:szCs w:val="28"/>
        </w:rPr>
        <w:t xml:space="preserve">управление строительства, коммунального, дорожного хозяйства и транспорта администрации Кочковского района Новосибирской области, начальник управления </w:t>
      </w:r>
      <w:proofErr w:type="spellStart"/>
      <w:r w:rsidR="00DA4A23" w:rsidRPr="00DA4A23">
        <w:rPr>
          <w:rFonts w:ascii="Times New Roman" w:hAnsi="Times New Roman" w:cs="Times New Roman"/>
          <w:sz w:val="28"/>
          <w:szCs w:val="28"/>
        </w:rPr>
        <w:t>Бейсенов</w:t>
      </w:r>
      <w:proofErr w:type="spellEnd"/>
      <w:r w:rsidR="00DA4A23" w:rsidRPr="00DA4A23">
        <w:rPr>
          <w:rFonts w:ascii="Times New Roman" w:hAnsi="Times New Roman" w:cs="Times New Roman"/>
          <w:sz w:val="28"/>
          <w:szCs w:val="28"/>
        </w:rPr>
        <w:t xml:space="preserve"> Булат Сергеевич, тел. 8 (383-56) 22-3</w:t>
      </w:r>
      <w:r w:rsidR="005B742B">
        <w:rPr>
          <w:rFonts w:ascii="Times New Roman" w:hAnsi="Times New Roman" w:cs="Times New Roman"/>
          <w:sz w:val="28"/>
          <w:szCs w:val="28"/>
        </w:rPr>
        <w:t>43</w:t>
      </w:r>
      <w:r w:rsidRPr="003F6CE9">
        <w:rPr>
          <w:rFonts w:ascii="Times New Roman" w:hAnsi="Times New Roman" w:cs="Times New Roman"/>
          <w:sz w:val="28"/>
          <w:szCs w:val="28"/>
        </w:rPr>
        <w:t>.</w:t>
      </w:r>
    </w:p>
    <w:p w14:paraId="24610DDF" w14:textId="508B9688" w:rsidR="00D05D1A" w:rsidRDefault="00D05D1A" w:rsidP="00FE1536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16C2F">
        <w:rPr>
          <w:rFonts w:ascii="Times New Roman" w:hAnsi="Times New Roman" w:cs="Times New Roman"/>
          <w:sz w:val="28"/>
          <w:szCs w:val="28"/>
        </w:rPr>
        <w:t>аименование проекта акта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A4A23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DA4A23" w:rsidRPr="00DA4A23">
        <w:rPr>
          <w:rFonts w:ascii="Times New Roman" w:hAnsi="Times New Roman" w:cs="Times New Roman"/>
          <w:sz w:val="28"/>
          <w:szCs w:val="28"/>
        </w:rPr>
        <w:t>постановлени</w:t>
      </w:r>
      <w:r w:rsidR="00DA4A23">
        <w:rPr>
          <w:rFonts w:ascii="Times New Roman" w:hAnsi="Times New Roman" w:cs="Times New Roman"/>
          <w:sz w:val="28"/>
          <w:szCs w:val="28"/>
        </w:rPr>
        <w:t>я</w:t>
      </w:r>
      <w:r w:rsidR="00DA4A23" w:rsidRPr="00DA4A23">
        <w:rPr>
          <w:rFonts w:ascii="Times New Roman" w:hAnsi="Times New Roman" w:cs="Times New Roman"/>
          <w:sz w:val="28"/>
          <w:szCs w:val="28"/>
        </w:rPr>
        <w:t xml:space="preserve"> администрации Кочковского района Новосибирской области о внесении изменений в постановление администрации Кочковского района Новосибирской </w:t>
      </w:r>
      <w:bookmarkStart w:id="0" w:name="_GoBack"/>
      <w:r w:rsidR="00DA4A23" w:rsidRPr="00DA4A23">
        <w:rPr>
          <w:rFonts w:ascii="Times New Roman" w:hAnsi="Times New Roman" w:cs="Times New Roman"/>
          <w:sz w:val="28"/>
          <w:szCs w:val="28"/>
        </w:rPr>
        <w:t>области от 05.10.2016 № 360-па «Об утверждении административного регламента предоставления муниципальной услуги по выдаче разрешения на ввод объекта в эксплуатацию»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3A5DF9A8" w14:textId="186EA9EF" w:rsidR="00D05D1A" w:rsidRDefault="00D05D1A" w:rsidP="00D05D1A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16C2F">
        <w:rPr>
          <w:rFonts w:ascii="Times New Roman" w:hAnsi="Times New Roman" w:cs="Times New Roman"/>
          <w:sz w:val="28"/>
          <w:szCs w:val="28"/>
        </w:rPr>
        <w:t>езультаты размещения уведомления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C2F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Кочковского района Новосибирской области</w:t>
      </w:r>
      <w:r w:rsidRPr="00A16C2F">
        <w:rPr>
          <w:rFonts w:ascii="Times New Roman" w:hAnsi="Times New Roman" w:cs="Times New Roman"/>
          <w:sz w:val="28"/>
          <w:szCs w:val="28"/>
        </w:rPr>
        <w:t xml:space="preserve"> и на официальном портале</w:t>
      </w:r>
      <w:r>
        <w:rPr>
          <w:rFonts w:ascii="Times New Roman" w:hAnsi="Times New Roman" w:cs="Times New Roman"/>
          <w:sz w:val="28"/>
          <w:szCs w:val="28"/>
        </w:rPr>
        <w:t xml:space="preserve"> ГИС НСО «Электронная демократия Новосибирской области»</w:t>
      </w:r>
      <w:r w:rsidRPr="00A16C2F">
        <w:rPr>
          <w:rFonts w:ascii="Times New Roman" w:hAnsi="Times New Roman" w:cs="Times New Roman"/>
          <w:sz w:val="28"/>
          <w:szCs w:val="28"/>
        </w:rPr>
        <w:t xml:space="preserve"> (за исключением случаев, когда проведение данного этапа оценки не требуется</w:t>
      </w:r>
      <w:r>
        <w:rPr>
          <w:rFonts w:ascii="Times New Roman" w:hAnsi="Times New Roman" w:cs="Times New Roman"/>
          <w:sz w:val="28"/>
          <w:szCs w:val="28"/>
        </w:rPr>
        <w:t xml:space="preserve">): </w:t>
      </w:r>
      <w:r w:rsidR="00DA4A23">
        <w:rPr>
          <w:rFonts w:ascii="Times New Roman" w:hAnsi="Times New Roman" w:cs="Times New Roman"/>
          <w:sz w:val="28"/>
          <w:szCs w:val="28"/>
        </w:rPr>
        <w:t>не размещалось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3F6D1C" w14:textId="32B9785B" w:rsidR="00D05D1A" w:rsidRDefault="00D05D1A" w:rsidP="00D05D1A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16C2F">
        <w:rPr>
          <w:rFonts w:ascii="Times New Roman" w:hAnsi="Times New Roman" w:cs="Times New Roman"/>
          <w:sz w:val="28"/>
          <w:szCs w:val="28"/>
        </w:rPr>
        <w:t>писание проблем, для решения которых разработан проект акта, и их негативных эффектов (последствий)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A4A23">
        <w:rPr>
          <w:rFonts w:ascii="Times New Roman" w:hAnsi="Times New Roman" w:cs="Times New Roman"/>
          <w:sz w:val="28"/>
          <w:szCs w:val="28"/>
        </w:rPr>
        <w:t>наличие разногласий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49A52A" w14:textId="14E62889" w:rsidR="00D05D1A" w:rsidRDefault="00D05D1A" w:rsidP="00D05D1A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A73">
        <w:rPr>
          <w:rFonts w:ascii="Times New Roman" w:hAnsi="Times New Roman" w:cs="Times New Roman"/>
          <w:sz w:val="28"/>
          <w:szCs w:val="28"/>
        </w:rPr>
        <w:t>Перечень возможных способов решения таких проблем, в том числе без введения нового правового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A4A23">
        <w:rPr>
          <w:rFonts w:ascii="Times New Roman" w:hAnsi="Times New Roman" w:cs="Times New Roman"/>
          <w:sz w:val="28"/>
          <w:szCs w:val="28"/>
        </w:rPr>
        <w:t>приведение в соответствие действующему законодательству.</w:t>
      </w:r>
      <w:r w:rsidRPr="000F4A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51F581" w14:textId="1B1D05DB" w:rsidR="00D05D1A" w:rsidRDefault="00D05D1A" w:rsidP="00D05D1A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F4A73">
        <w:rPr>
          <w:rFonts w:ascii="Times New Roman" w:hAnsi="Times New Roman" w:cs="Times New Roman"/>
          <w:sz w:val="28"/>
          <w:szCs w:val="28"/>
        </w:rPr>
        <w:t>боснование выбора способа решения проблемы в сопоставлении с иными возможными способами ее решения: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A23">
        <w:rPr>
          <w:rFonts w:ascii="Times New Roman" w:hAnsi="Times New Roman" w:cs="Times New Roman"/>
          <w:sz w:val="28"/>
          <w:szCs w:val="28"/>
        </w:rPr>
        <w:t>отсутствие других способов.</w:t>
      </w:r>
    </w:p>
    <w:p w14:paraId="3D442703" w14:textId="1F1F2803" w:rsidR="00D05D1A" w:rsidRDefault="00D05D1A" w:rsidP="00D05D1A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A73">
        <w:rPr>
          <w:rFonts w:ascii="Times New Roman" w:hAnsi="Times New Roman" w:cs="Times New Roman"/>
          <w:sz w:val="28"/>
          <w:szCs w:val="28"/>
        </w:rPr>
        <w:t>Перечень обязанностей субъектов предпринимательской и инвестиционной деятельности, устанавливаемых или изменяемых предлагаемым регулированием, и о</w:t>
      </w:r>
      <w:r>
        <w:rPr>
          <w:rFonts w:ascii="Times New Roman" w:hAnsi="Times New Roman" w:cs="Times New Roman"/>
          <w:sz w:val="28"/>
          <w:szCs w:val="28"/>
        </w:rPr>
        <w:t xml:space="preserve">ценку расходов на их выполнение: </w:t>
      </w:r>
      <w:r w:rsidR="00DA4A23">
        <w:rPr>
          <w:rFonts w:ascii="Times New Roman" w:hAnsi="Times New Roman" w:cs="Times New Roman"/>
          <w:sz w:val="28"/>
          <w:szCs w:val="28"/>
        </w:rPr>
        <w:t>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996D10" w14:textId="23CFAFE3" w:rsidR="00D05D1A" w:rsidRDefault="00D05D1A" w:rsidP="00D05D1A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F4A73">
        <w:rPr>
          <w:rFonts w:ascii="Times New Roman" w:hAnsi="Times New Roman" w:cs="Times New Roman"/>
          <w:sz w:val="28"/>
          <w:szCs w:val="28"/>
        </w:rPr>
        <w:t>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F4A73">
        <w:rPr>
          <w:rFonts w:ascii="Times New Roman" w:hAnsi="Times New Roman" w:cs="Times New Roman"/>
          <w:sz w:val="28"/>
          <w:szCs w:val="28"/>
        </w:rPr>
        <w:t xml:space="preserve"> иных расходов субъектов предпринимательской и инвестиционной деятельности, бюджета </w:t>
      </w:r>
      <w:r>
        <w:rPr>
          <w:rFonts w:ascii="Times New Roman" w:hAnsi="Times New Roman" w:cs="Times New Roman"/>
          <w:sz w:val="28"/>
          <w:szCs w:val="28"/>
        </w:rPr>
        <w:t>Кочковского района Новосибирской области</w:t>
      </w:r>
      <w:r w:rsidRPr="000F4A73">
        <w:rPr>
          <w:rFonts w:ascii="Times New Roman" w:hAnsi="Times New Roman" w:cs="Times New Roman"/>
          <w:sz w:val="28"/>
          <w:szCs w:val="28"/>
        </w:rPr>
        <w:t>, связанных с введением предлагаемого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A4A23">
        <w:rPr>
          <w:rFonts w:ascii="Times New Roman" w:hAnsi="Times New Roman" w:cs="Times New Roman"/>
          <w:sz w:val="28"/>
          <w:szCs w:val="28"/>
        </w:rPr>
        <w:t>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F9E9E2" w14:textId="4385A44B" w:rsidR="00D05D1A" w:rsidRDefault="00D05D1A" w:rsidP="00D05D1A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F4A73">
        <w:rPr>
          <w:rFonts w:ascii="Times New Roman" w:hAnsi="Times New Roman" w:cs="Times New Roman"/>
          <w:sz w:val="28"/>
          <w:szCs w:val="28"/>
        </w:rPr>
        <w:t>боснование необходимости установления предусмотренного проектом акта переходного периода или отсрочки вступления в силу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нормативного правового акта (если переходный период предусмотрен): </w:t>
      </w:r>
      <w:r w:rsidR="00DA4A23">
        <w:rPr>
          <w:rFonts w:ascii="Times New Roman" w:hAnsi="Times New Roman" w:cs="Times New Roman"/>
          <w:sz w:val="28"/>
          <w:szCs w:val="28"/>
        </w:rPr>
        <w:t>не предусмотрен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8E72AC" w14:textId="12F53995" w:rsidR="00D05D1A" w:rsidRPr="0075051C" w:rsidRDefault="00D05D1A" w:rsidP="00D05D1A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51C">
        <w:rPr>
          <w:rFonts w:ascii="Times New Roman" w:hAnsi="Times New Roman" w:cs="Times New Roman"/>
          <w:sz w:val="28"/>
          <w:szCs w:val="28"/>
        </w:rPr>
        <w:t>Результаты публичных консультаций по проекту акта и сводному отчету (за исключением случаев, когда проведение указанных публичных консультаций не требуется)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A4A23">
        <w:rPr>
          <w:rFonts w:ascii="Times New Roman" w:hAnsi="Times New Roman" w:cs="Times New Roman"/>
          <w:sz w:val="28"/>
          <w:szCs w:val="28"/>
        </w:rPr>
        <w:t>не завершены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D1F5CB" w14:textId="77777777" w:rsidR="00D05D1A" w:rsidRDefault="00D05D1A" w:rsidP="00D05D1A">
      <w:pPr>
        <w:widowControl w:val="0"/>
        <w:autoSpaceDE w:val="0"/>
        <w:autoSpaceDN w:val="0"/>
        <w:adjustRightInd w:val="0"/>
        <w:ind w:firstLine="709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662"/>
      </w:tblGrid>
      <w:tr w:rsidR="00D05D1A" w14:paraId="00609B3A" w14:textId="77777777" w:rsidTr="006B264F">
        <w:tc>
          <w:tcPr>
            <w:tcW w:w="4785" w:type="dxa"/>
          </w:tcPr>
          <w:p w14:paraId="68CF4742" w14:textId="77777777" w:rsidR="00D05D1A" w:rsidRDefault="00D05D1A" w:rsidP="006B26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4786" w:type="dxa"/>
          </w:tcPr>
          <w:p w14:paraId="72ED98FF" w14:textId="77777777" w:rsidR="00D05D1A" w:rsidRDefault="00D05D1A" w:rsidP="006B264F">
            <w:pPr>
              <w:jc w:val="right"/>
              <w:rPr>
                <w:sz w:val="28"/>
                <w:szCs w:val="28"/>
              </w:rPr>
            </w:pPr>
          </w:p>
          <w:p w14:paraId="2D47DF77" w14:textId="77777777" w:rsidR="00DA4A23" w:rsidRDefault="00DA4A23" w:rsidP="006B264F">
            <w:pPr>
              <w:jc w:val="right"/>
              <w:rPr>
                <w:sz w:val="28"/>
                <w:szCs w:val="28"/>
              </w:rPr>
            </w:pPr>
          </w:p>
          <w:p w14:paraId="24AF9E82" w14:textId="5DE27E5A" w:rsidR="00D05D1A" w:rsidRPr="00DA4A23" w:rsidRDefault="00DA4A23" w:rsidP="00DA4A23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Бейсенов</w:t>
            </w:r>
            <w:proofErr w:type="spellEnd"/>
            <w:r>
              <w:rPr>
                <w:sz w:val="28"/>
                <w:szCs w:val="28"/>
              </w:rPr>
              <w:t xml:space="preserve"> Б.С.</w:t>
            </w:r>
          </w:p>
        </w:tc>
      </w:tr>
    </w:tbl>
    <w:p w14:paraId="76F8E668" w14:textId="77777777" w:rsidR="00FC0C01" w:rsidRDefault="00FC0C01"/>
    <w:sectPr w:rsidR="00FC0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A17A6"/>
    <w:multiLevelType w:val="multilevel"/>
    <w:tmpl w:val="3DA8AC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1D"/>
    <w:rsid w:val="005B742B"/>
    <w:rsid w:val="00AB751D"/>
    <w:rsid w:val="00D05D1A"/>
    <w:rsid w:val="00DA4A23"/>
    <w:rsid w:val="00FC0C01"/>
    <w:rsid w:val="00FE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FA1B"/>
  <w15:chartTrackingRefBased/>
  <w15:docId w15:val="{92EC2CB8-C5F4-4999-8EA9-37BFD3A1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5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D1A"/>
    <w:pPr>
      <w:ind w:left="720"/>
      <w:contextualSpacing/>
    </w:pPr>
  </w:style>
  <w:style w:type="paragraph" w:customStyle="1" w:styleId="ConsPlusNonformat">
    <w:name w:val="ConsPlusNonformat"/>
    <w:rsid w:val="00D05D1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D05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Юрьевич</dc:creator>
  <cp:keywords/>
  <dc:description/>
  <cp:lastModifiedBy>Евгений Юрьевич</cp:lastModifiedBy>
  <cp:revision>5</cp:revision>
  <cp:lastPrinted>2018-07-10T02:10:00Z</cp:lastPrinted>
  <dcterms:created xsi:type="dcterms:W3CDTF">2017-12-28T09:51:00Z</dcterms:created>
  <dcterms:modified xsi:type="dcterms:W3CDTF">2018-10-18T07:44:00Z</dcterms:modified>
</cp:coreProperties>
</file>