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A7A" w:rsidRDefault="009E1A7A">
      <w:pPr>
        <w:pStyle w:val="ConsPlusTitle"/>
        <w:jc w:val="center"/>
        <w:outlineLvl w:val="0"/>
      </w:pPr>
      <w:bookmarkStart w:id="0" w:name="_GoBack"/>
      <w:bookmarkEnd w:id="0"/>
      <w:r>
        <w:t>ПРАВИТЕЛЬСТВО НОВОСИБИРСКОЙ ОБЛАСТИ</w:t>
      </w:r>
    </w:p>
    <w:p w:rsidR="009E1A7A" w:rsidRDefault="009E1A7A">
      <w:pPr>
        <w:pStyle w:val="ConsPlusTitle"/>
        <w:jc w:val="center"/>
      </w:pPr>
    </w:p>
    <w:p w:rsidR="009E1A7A" w:rsidRDefault="009E1A7A">
      <w:pPr>
        <w:pStyle w:val="ConsPlusTitle"/>
        <w:jc w:val="center"/>
      </w:pPr>
      <w:r>
        <w:t>ПОСТАНОВЛЕНИЕ</w:t>
      </w:r>
    </w:p>
    <w:p w:rsidR="009E1A7A" w:rsidRDefault="009E1A7A">
      <w:pPr>
        <w:pStyle w:val="ConsPlusTitle"/>
        <w:jc w:val="center"/>
      </w:pPr>
      <w:r>
        <w:t>от 24 февраля 2014 г. N 83-п</w:t>
      </w:r>
    </w:p>
    <w:p w:rsidR="009E1A7A" w:rsidRDefault="009E1A7A">
      <w:pPr>
        <w:pStyle w:val="ConsPlusTitle"/>
        <w:jc w:val="center"/>
      </w:pPr>
    </w:p>
    <w:p w:rsidR="009E1A7A" w:rsidRDefault="009E1A7A">
      <w:pPr>
        <w:pStyle w:val="ConsPlusTitle"/>
        <w:jc w:val="center"/>
      </w:pPr>
      <w:r>
        <w:t>ОБ УТВЕРЖДЕНИИ ГОСУДАРСТВЕННОЙ ПРОГРАММЫ НОВОСИБИРСКОЙ</w:t>
      </w:r>
    </w:p>
    <w:p w:rsidR="009E1A7A" w:rsidRDefault="009E1A7A">
      <w:pPr>
        <w:pStyle w:val="ConsPlusTitle"/>
        <w:jc w:val="center"/>
      </w:pPr>
      <w:r>
        <w:t>ОБЛАСТИ "ОБЕСПЕЧЕНИЕ ДОСТУПНОСТИ УСЛУГ ОБЩЕСТВЕННОГО</w:t>
      </w:r>
    </w:p>
    <w:p w:rsidR="009E1A7A" w:rsidRDefault="009E1A7A">
      <w:pPr>
        <w:pStyle w:val="ConsPlusTitle"/>
        <w:jc w:val="center"/>
      </w:pPr>
      <w:r>
        <w:t>ПАССАЖИРСКОГО ТРАНСПОРТА, В ТОМ ЧИСЛЕ НОВОСИБИРСКОГО</w:t>
      </w:r>
    </w:p>
    <w:p w:rsidR="009E1A7A" w:rsidRDefault="009E1A7A">
      <w:pPr>
        <w:pStyle w:val="ConsPlusTitle"/>
        <w:jc w:val="center"/>
      </w:pPr>
      <w:r>
        <w:t>МЕТРОПОЛИТЕНА, ДЛЯ НАСЕЛЕНИЯ НОВОСИБИРСКОЙ ОБЛАСТИ"</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center"/>
            </w:pPr>
            <w:r>
              <w:rPr>
                <w:color w:val="392C69"/>
              </w:rPr>
              <w:t>Список изменяющих документов</w:t>
            </w:r>
          </w:p>
          <w:p w:rsidR="009E1A7A" w:rsidRDefault="009E1A7A">
            <w:pPr>
              <w:pStyle w:val="ConsPlusNormal"/>
              <w:jc w:val="center"/>
            </w:pPr>
            <w:r>
              <w:rPr>
                <w:color w:val="392C69"/>
              </w:rPr>
              <w:t>(в ред. постановлений Правительства Новосибирской области</w:t>
            </w:r>
          </w:p>
          <w:p w:rsidR="009E1A7A" w:rsidRDefault="009E1A7A">
            <w:pPr>
              <w:pStyle w:val="ConsPlusNormal"/>
              <w:jc w:val="center"/>
            </w:pPr>
            <w:r>
              <w:rPr>
                <w:color w:val="392C69"/>
              </w:rPr>
              <w:t xml:space="preserve">от 06.04.2015 </w:t>
            </w:r>
            <w:hyperlink r:id="rId4">
              <w:r>
                <w:rPr>
                  <w:color w:val="0000FF"/>
                </w:rPr>
                <w:t>N 134-п</w:t>
              </w:r>
            </w:hyperlink>
            <w:r>
              <w:rPr>
                <w:color w:val="392C69"/>
              </w:rPr>
              <w:t xml:space="preserve">, от 27.07.2015 </w:t>
            </w:r>
            <w:hyperlink r:id="rId5">
              <w:r>
                <w:rPr>
                  <w:color w:val="0000FF"/>
                </w:rPr>
                <w:t>N 290-п</w:t>
              </w:r>
            </w:hyperlink>
            <w:r>
              <w:rPr>
                <w:color w:val="392C69"/>
              </w:rPr>
              <w:t xml:space="preserve">, от 30.12.2015 </w:t>
            </w:r>
            <w:hyperlink r:id="rId6">
              <w:r>
                <w:rPr>
                  <w:color w:val="0000FF"/>
                </w:rPr>
                <w:t>N 479-п</w:t>
              </w:r>
            </w:hyperlink>
            <w:r>
              <w:rPr>
                <w:color w:val="392C69"/>
              </w:rPr>
              <w:t>,</w:t>
            </w:r>
          </w:p>
          <w:p w:rsidR="009E1A7A" w:rsidRDefault="009E1A7A">
            <w:pPr>
              <w:pStyle w:val="ConsPlusNormal"/>
              <w:jc w:val="center"/>
            </w:pPr>
            <w:r>
              <w:rPr>
                <w:color w:val="392C69"/>
              </w:rPr>
              <w:t xml:space="preserve">от 06.10.2016 </w:t>
            </w:r>
            <w:hyperlink r:id="rId7">
              <w:r>
                <w:rPr>
                  <w:color w:val="0000FF"/>
                </w:rPr>
                <w:t>N 317-п</w:t>
              </w:r>
            </w:hyperlink>
            <w:r>
              <w:rPr>
                <w:color w:val="392C69"/>
              </w:rPr>
              <w:t xml:space="preserve">, от 14.12.2016 </w:t>
            </w:r>
            <w:hyperlink r:id="rId8">
              <w:r>
                <w:rPr>
                  <w:color w:val="0000FF"/>
                </w:rPr>
                <w:t>N 408-п</w:t>
              </w:r>
            </w:hyperlink>
            <w:r>
              <w:rPr>
                <w:color w:val="392C69"/>
              </w:rPr>
              <w:t xml:space="preserve">, от 15.03.2017 </w:t>
            </w:r>
            <w:hyperlink r:id="rId9">
              <w:r>
                <w:rPr>
                  <w:color w:val="0000FF"/>
                </w:rPr>
                <w:t>N 83-п</w:t>
              </w:r>
            </w:hyperlink>
            <w:r>
              <w:rPr>
                <w:color w:val="392C69"/>
              </w:rPr>
              <w:t>,</w:t>
            </w:r>
          </w:p>
          <w:p w:rsidR="009E1A7A" w:rsidRDefault="009E1A7A">
            <w:pPr>
              <w:pStyle w:val="ConsPlusNormal"/>
              <w:jc w:val="center"/>
            </w:pPr>
            <w:r>
              <w:rPr>
                <w:color w:val="392C69"/>
              </w:rPr>
              <w:t xml:space="preserve">от 12.09.2017 </w:t>
            </w:r>
            <w:hyperlink r:id="rId10">
              <w:r>
                <w:rPr>
                  <w:color w:val="0000FF"/>
                </w:rPr>
                <w:t>N 343-п</w:t>
              </w:r>
            </w:hyperlink>
            <w:r>
              <w:rPr>
                <w:color w:val="392C69"/>
              </w:rPr>
              <w:t xml:space="preserve">, от 04.12.2017 </w:t>
            </w:r>
            <w:hyperlink r:id="rId11">
              <w:r>
                <w:rPr>
                  <w:color w:val="0000FF"/>
                </w:rPr>
                <w:t>N 442-п</w:t>
              </w:r>
            </w:hyperlink>
            <w:r>
              <w:rPr>
                <w:color w:val="392C69"/>
              </w:rPr>
              <w:t xml:space="preserve">, от 22.12.2017 </w:t>
            </w:r>
            <w:hyperlink r:id="rId12">
              <w:r>
                <w:rPr>
                  <w:color w:val="0000FF"/>
                </w:rPr>
                <w:t>N 463-п</w:t>
              </w:r>
            </w:hyperlink>
            <w:r>
              <w:rPr>
                <w:color w:val="392C69"/>
              </w:rPr>
              <w:t>,</w:t>
            </w:r>
          </w:p>
          <w:p w:rsidR="009E1A7A" w:rsidRDefault="009E1A7A">
            <w:pPr>
              <w:pStyle w:val="ConsPlusNormal"/>
              <w:jc w:val="center"/>
            </w:pPr>
            <w:r>
              <w:rPr>
                <w:color w:val="392C69"/>
              </w:rPr>
              <w:t xml:space="preserve">от 12.03.2018 </w:t>
            </w:r>
            <w:hyperlink r:id="rId13">
              <w:r>
                <w:rPr>
                  <w:color w:val="0000FF"/>
                </w:rPr>
                <w:t>N 95-п</w:t>
              </w:r>
            </w:hyperlink>
            <w:r>
              <w:rPr>
                <w:color w:val="392C69"/>
              </w:rPr>
              <w:t xml:space="preserve">, от 09.07.2018 </w:t>
            </w:r>
            <w:hyperlink r:id="rId14">
              <w:r>
                <w:rPr>
                  <w:color w:val="0000FF"/>
                </w:rPr>
                <w:t>N 289-п</w:t>
              </w:r>
            </w:hyperlink>
            <w:r>
              <w:rPr>
                <w:color w:val="392C69"/>
              </w:rPr>
              <w:t xml:space="preserve">, от 25.09.2018 </w:t>
            </w:r>
            <w:hyperlink r:id="rId15">
              <w:r>
                <w:rPr>
                  <w:color w:val="0000FF"/>
                </w:rPr>
                <w:t>N 414-п</w:t>
              </w:r>
            </w:hyperlink>
            <w:r>
              <w:rPr>
                <w:color w:val="392C69"/>
              </w:rPr>
              <w:t>,</w:t>
            </w:r>
          </w:p>
          <w:p w:rsidR="009E1A7A" w:rsidRDefault="009E1A7A">
            <w:pPr>
              <w:pStyle w:val="ConsPlusNormal"/>
              <w:jc w:val="center"/>
            </w:pPr>
            <w:r>
              <w:rPr>
                <w:color w:val="392C69"/>
              </w:rPr>
              <w:t xml:space="preserve">от 19.12.2018 </w:t>
            </w:r>
            <w:hyperlink r:id="rId16">
              <w:r>
                <w:rPr>
                  <w:color w:val="0000FF"/>
                </w:rPr>
                <w:t>N 518-п</w:t>
              </w:r>
            </w:hyperlink>
            <w:r>
              <w:rPr>
                <w:color w:val="392C69"/>
              </w:rPr>
              <w:t xml:space="preserve">, от 19.12.2018 </w:t>
            </w:r>
            <w:hyperlink r:id="rId17">
              <w:r>
                <w:rPr>
                  <w:color w:val="0000FF"/>
                </w:rPr>
                <w:t>N 519-п</w:t>
              </w:r>
            </w:hyperlink>
            <w:r>
              <w:rPr>
                <w:color w:val="392C69"/>
              </w:rPr>
              <w:t xml:space="preserve">, от 22.02.2019 </w:t>
            </w:r>
            <w:hyperlink r:id="rId18">
              <w:r>
                <w:rPr>
                  <w:color w:val="0000FF"/>
                </w:rPr>
                <w:t>N 50-п</w:t>
              </w:r>
            </w:hyperlink>
            <w:r>
              <w:rPr>
                <w:color w:val="392C69"/>
              </w:rPr>
              <w:t>,</w:t>
            </w:r>
          </w:p>
          <w:p w:rsidR="009E1A7A" w:rsidRDefault="009E1A7A">
            <w:pPr>
              <w:pStyle w:val="ConsPlusNormal"/>
              <w:jc w:val="center"/>
            </w:pPr>
            <w:r>
              <w:rPr>
                <w:color w:val="392C69"/>
              </w:rPr>
              <w:t xml:space="preserve">от 12.03.2019 </w:t>
            </w:r>
            <w:hyperlink r:id="rId19">
              <w:r>
                <w:rPr>
                  <w:color w:val="0000FF"/>
                </w:rPr>
                <w:t>N 81-п</w:t>
              </w:r>
            </w:hyperlink>
            <w:r>
              <w:rPr>
                <w:color w:val="392C69"/>
              </w:rPr>
              <w:t xml:space="preserve">, от 24.09.2019 </w:t>
            </w:r>
            <w:hyperlink r:id="rId20">
              <w:r>
                <w:rPr>
                  <w:color w:val="0000FF"/>
                </w:rPr>
                <w:t>N 382-п</w:t>
              </w:r>
            </w:hyperlink>
            <w:r>
              <w:rPr>
                <w:color w:val="392C69"/>
              </w:rPr>
              <w:t xml:space="preserve">, от 25.11.2019 </w:t>
            </w:r>
            <w:hyperlink r:id="rId21">
              <w:r>
                <w:rPr>
                  <w:color w:val="0000FF"/>
                </w:rPr>
                <w:t>N 449-п</w:t>
              </w:r>
            </w:hyperlink>
            <w:r>
              <w:rPr>
                <w:color w:val="392C69"/>
              </w:rPr>
              <w:t>,</w:t>
            </w:r>
          </w:p>
          <w:p w:rsidR="009E1A7A" w:rsidRDefault="009E1A7A">
            <w:pPr>
              <w:pStyle w:val="ConsPlusNormal"/>
              <w:jc w:val="center"/>
            </w:pPr>
            <w:r>
              <w:rPr>
                <w:color w:val="392C69"/>
              </w:rPr>
              <w:t xml:space="preserve">от 01.04.2020 </w:t>
            </w:r>
            <w:hyperlink r:id="rId22">
              <w:r>
                <w:rPr>
                  <w:color w:val="0000FF"/>
                </w:rPr>
                <w:t>N 98-п</w:t>
              </w:r>
            </w:hyperlink>
            <w:r>
              <w:rPr>
                <w:color w:val="392C69"/>
              </w:rPr>
              <w:t xml:space="preserve">, от 26.05.2020 </w:t>
            </w:r>
            <w:hyperlink r:id="rId23">
              <w:r>
                <w:rPr>
                  <w:color w:val="0000FF"/>
                </w:rPr>
                <w:t>N 199-п</w:t>
              </w:r>
            </w:hyperlink>
            <w:r>
              <w:rPr>
                <w:color w:val="392C69"/>
              </w:rPr>
              <w:t xml:space="preserve">, от 26.05.2020 </w:t>
            </w:r>
            <w:hyperlink r:id="rId24">
              <w:r>
                <w:rPr>
                  <w:color w:val="0000FF"/>
                </w:rPr>
                <w:t>N 200-п</w:t>
              </w:r>
            </w:hyperlink>
            <w:r>
              <w:rPr>
                <w:color w:val="392C69"/>
              </w:rPr>
              <w:t>,</w:t>
            </w:r>
          </w:p>
          <w:p w:rsidR="009E1A7A" w:rsidRDefault="009E1A7A">
            <w:pPr>
              <w:pStyle w:val="ConsPlusNormal"/>
              <w:jc w:val="center"/>
            </w:pPr>
            <w:r>
              <w:rPr>
                <w:color w:val="392C69"/>
              </w:rPr>
              <w:t xml:space="preserve">от 30.03.2021 </w:t>
            </w:r>
            <w:hyperlink r:id="rId25">
              <w:r>
                <w:rPr>
                  <w:color w:val="0000FF"/>
                </w:rPr>
                <w:t>N 104-п</w:t>
              </w:r>
            </w:hyperlink>
            <w:r>
              <w:rPr>
                <w:color w:val="392C69"/>
              </w:rPr>
              <w:t xml:space="preserve">, от 13.07.2021 </w:t>
            </w:r>
            <w:hyperlink r:id="rId26">
              <w:r>
                <w:rPr>
                  <w:color w:val="0000FF"/>
                </w:rPr>
                <w:t>N 268-п</w:t>
              </w:r>
            </w:hyperlink>
            <w:r>
              <w:rPr>
                <w:color w:val="392C69"/>
              </w:rPr>
              <w:t xml:space="preserve">, от 31.08.2021 </w:t>
            </w:r>
            <w:hyperlink r:id="rId27">
              <w:r>
                <w:rPr>
                  <w:color w:val="0000FF"/>
                </w:rPr>
                <w:t>N 335-п</w:t>
              </w:r>
            </w:hyperlink>
            <w:r>
              <w:rPr>
                <w:color w:val="392C69"/>
              </w:rPr>
              <w:t>,</w:t>
            </w:r>
          </w:p>
          <w:p w:rsidR="009E1A7A" w:rsidRDefault="009E1A7A">
            <w:pPr>
              <w:pStyle w:val="ConsPlusNormal"/>
              <w:jc w:val="center"/>
            </w:pPr>
            <w:r>
              <w:rPr>
                <w:color w:val="392C69"/>
              </w:rPr>
              <w:t xml:space="preserve">от 14.09.2021 </w:t>
            </w:r>
            <w:hyperlink r:id="rId28">
              <w:r>
                <w:rPr>
                  <w:color w:val="0000FF"/>
                </w:rPr>
                <w:t>N 354-п</w:t>
              </w:r>
            </w:hyperlink>
            <w:r>
              <w:rPr>
                <w:color w:val="392C69"/>
              </w:rPr>
              <w:t xml:space="preserve">, от 30.12.2021 </w:t>
            </w:r>
            <w:hyperlink r:id="rId29">
              <w:r>
                <w:rPr>
                  <w:color w:val="0000FF"/>
                </w:rPr>
                <w:t>N 575-п</w:t>
              </w:r>
            </w:hyperlink>
            <w:r>
              <w:rPr>
                <w:color w:val="392C69"/>
              </w:rPr>
              <w:t xml:space="preserve">, от 18.03.2022 </w:t>
            </w:r>
            <w:hyperlink r:id="rId30">
              <w:r>
                <w:rPr>
                  <w:color w:val="0000FF"/>
                </w:rPr>
                <w:t>N 95-п</w:t>
              </w:r>
            </w:hyperlink>
            <w:r>
              <w:rPr>
                <w:color w:val="392C69"/>
              </w:rPr>
              <w:t>,</w:t>
            </w:r>
          </w:p>
          <w:p w:rsidR="009E1A7A" w:rsidRDefault="009E1A7A">
            <w:pPr>
              <w:pStyle w:val="ConsPlusNormal"/>
              <w:jc w:val="center"/>
            </w:pPr>
            <w:r>
              <w:rPr>
                <w:color w:val="392C69"/>
              </w:rPr>
              <w:t xml:space="preserve">от 30.03.2022 </w:t>
            </w:r>
            <w:hyperlink r:id="rId31">
              <w:r>
                <w:rPr>
                  <w:color w:val="0000FF"/>
                </w:rPr>
                <w:t>N 143-п</w:t>
              </w:r>
            </w:hyperlink>
            <w:r>
              <w:rPr>
                <w:color w:val="392C69"/>
              </w:rPr>
              <w:t xml:space="preserve">, от 29.11.2022 </w:t>
            </w:r>
            <w:hyperlink r:id="rId32">
              <w:r>
                <w:rPr>
                  <w:color w:val="0000FF"/>
                </w:rPr>
                <w:t>N 555-п</w:t>
              </w:r>
            </w:hyperlink>
            <w:r>
              <w:rPr>
                <w:color w:val="392C69"/>
              </w:rPr>
              <w:t xml:space="preserve">, от 27.12.2022 </w:t>
            </w:r>
            <w:hyperlink r:id="rId33">
              <w:r>
                <w:rPr>
                  <w:color w:val="0000FF"/>
                </w:rPr>
                <w:t>N 619-п</w:t>
              </w:r>
            </w:hyperlink>
            <w:r>
              <w:rPr>
                <w:color w:val="392C69"/>
              </w:rPr>
              <w:t>,</w:t>
            </w:r>
          </w:p>
          <w:p w:rsidR="009E1A7A" w:rsidRDefault="009E1A7A">
            <w:pPr>
              <w:pStyle w:val="ConsPlusNormal"/>
              <w:jc w:val="center"/>
            </w:pPr>
            <w:r>
              <w:rPr>
                <w:color w:val="392C69"/>
              </w:rPr>
              <w:t xml:space="preserve">от 27.12.2022 </w:t>
            </w:r>
            <w:hyperlink r:id="rId34">
              <w:r>
                <w:rPr>
                  <w:color w:val="0000FF"/>
                </w:rPr>
                <w:t>N 629-п</w:t>
              </w:r>
            </w:hyperlink>
            <w:r>
              <w:rPr>
                <w:color w:val="392C69"/>
              </w:rPr>
              <w:t xml:space="preserve">, от 23.03.2023 </w:t>
            </w:r>
            <w:hyperlink r:id="rId35">
              <w:r>
                <w:rPr>
                  <w:color w:val="0000FF"/>
                </w:rPr>
                <w:t>N 115-п</w:t>
              </w:r>
            </w:hyperlink>
            <w:r>
              <w:rPr>
                <w:color w:val="392C69"/>
              </w:rPr>
              <w:t>,</w:t>
            </w:r>
          </w:p>
          <w:p w:rsidR="009E1A7A" w:rsidRDefault="009E1A7A">
            <w:pPr>
              <w:pStyle w:val="ConsPlusNormal"/>
              <w:jc w:val="center"/>
            </w:pPr>
            <w:r>
              <w:rPr>
                <w:color w:val="392C69"/>
              </w:rPr>
              <w:t xml:space="preserve">с изм., внесенными </w:t>
            </w:r>
            <w:hyperlink r:id="rId36">
              <w:r>
                <w:rPr>
                  <w:color w:val="0000FF"/>
                </w:rPr>
                <w:t>постановлением</w:t>
              </w:r>
            </w:hyperlink>
            <w:r>
              <w:rPr>
                <w:color w:val="392C69"/>
              </w:rPr>
              <w:t xml:space="preserve"> Правительства Новосибирской области</w:t>
            </w:r>
          </w:p>
          <w:p w:rsidR="009E1A7A" w:rsidRDefault="009E1A7A">
            <w:pPr>
              <w:pStyle w:val="ConsPlusNormal"/>
              <w:jc w:val="center"/>
            </w:pPr>
            <w:r>
              <w:rPr>
                <w:color w:val="392C69"/>
              </w:rPr>
              <w:t xml:space="preserve">от 25.06.2014 N 249-п, </w:t>
            </w:r>
            <w:hyperlink r:id="rId37">
              <w:r>
                <w:rPr>
                  <w:color w:val="0000FF"/>
                </w:rPr>
                <w:t>решением</w:t>
              </w:r>
            </w:hyperlink>
            <w:r>
              <w:rPr>
                <w:color w:val="392C69"/>
              </w:rPr>
              <w:t xml:space="preserve"> Новосибирского областного суда</w:t>
            </w:r>
          </w:p>
          <w:p w:rsidR="009E1A7A" w:rsidRDefault="009E1A7A">
            <w:pPr>
              <w:pStyle w:val="ConsPlusNormal"/>
              <w:jc w:val="center"/>
            </w:pPr>
            <w:r>
              <w:rPr>
                <w:color w:val="392C69"/>
              </w:rPr>
              <w:t>от 20.10.2014 N 3-72/2014,</w:t>
            </w:r>
          </w:p>
          <w:p w:rsidR="009E1A7A" w:rsidRDefault="009E1A7A">
            <w:pPr>
              <w:pStyle w:val="ConsPlusNormal"/>
              <w:jc w:val="center"/>
            </w:pPr>
            <w:hyperlink r:id="rId38">
              <w:r>
                <w:rPr>
                  <w:color w:val="0000FF"/>
                </w:rPr>
                <w:t>постановлением</w:t>
              </w:r>
            </w:hyperlink>
            <w:r>
              <w:rPr>
                <w:color w:val="392C69"/>
              </w:rPr>
              <w:t xml:space="preserve"> Правительства Новосибирской области</w:t>
            </w:r>
          </w:p>
          <w:p w:rsidR="009E1A7A" w:rsidRDefault="009E1A7A">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ind w:firstLine="540"/>
        <w:jc w:val="both"/>
      </w:pPr>
    </w:p>
    <w:p w:rsidR="009E1A7A" w:rsidRDefault="009E1A7A">
      <w:pPr>
        <w:pStyle w:val="ConsPlusNormal"/>
        <w:ind w:firstLine="540"/>
        <w:jc w:val="both"/>
      </w:pPr>
      <w:r>
        <w:t xml:space="preserve">В соответствии с </w:t>
      </w:r>
      <w:hyperlink r:id="rId39">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9E1A7A" w:rsidRDefault="009E1A7A">
      <w:pPr>
        <w:pStyle w:val="ConsPlusNormal"/>
        <w:jc w:val="both"/>
      </w:pPr>
      <w:r>
        <w:t xml:space="preserve">(в ред. </w:t>
      </w:r>
      <w:hyperlink r:id="rId40">
        <w:r>
          <w:rPr>
            <w:color w:val="0000FF"/>
          </w:rPr>
          <w:t>постановления</w:t>
        </w:r>
      </w:hyperlink>
      <w:r>
        <w:t xml:space="preserve"> Правительства Новосибирской области от 27.07.2015 N 290-п)</w:t>
      </w:r>
    </w:p>
    <w:p w:rsidR="009E1A7A" w:rsidRDefault="009E1A7A">
      <w:pPr>
        <w:pStyle w:val="ConsPlusNormal"/>
        <w:spacing w:before="220"/>
        <w:ind w:firstLine="540"/>
        <w:jc w:val="both"/>
      </w:pPr>
      <w:r>
        <w:t xml:space="preserve">1. Утвердить прилагаемую государственную </w:t>
      </w:r>
      <w:hyperlink w:anchor="P60">
        <w:r>
          <w:rPr>
            <w:color w:val="0000FF"/>
          </w:rPr>
          <w:t>программу</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9E1A7A" w:rsidRDefault="009E1A7A">
      <w:pPr>
        <w:pStyle w:val="ConsPlusNormal"/>
        <w:jc w:val="both"/>
      </w:pPr>
      <w:r>
        <w:t xml:space="preserve">(в ред. </w:t>
      </w:r>
      <w:hyperlink r:id="rId41">
        <w:r>
          <w:rPr>
            <w:color w:val="0000FF"/>
          </w:rPr>
          <w:t>постановления</w:t>
        </w:r>
      </w:hyperlink>
      <w:r>
        <w:t xml:space="preserve"> Правительства Новосибирской области от 24.09.2019 N 382-п)</w:t>
      </w:r>
    </w:p>
    <w:p w:rsidR="009E1A7A" w:rsidRDefault="009E1A7A">
      <w:pPr>
        <w:pStyle w:val="ConsPlusNormal"/>
        <w:spacing w:before="220"/>
        <w:ind w:firstLine="540"/>
        <w:jc w:val="both"/>
      </w:pPr>
      <w:r>
        <w:t>1.1. Установить:</w:t>
      </w:r>
    </w:p>
    <w:p w:rsidR="009E1A7A" w:rsidRDefault="009E1A7A">
      <w:pPr>
        <w:pStyle w:val="ConsPlusNormal"/>
        <w:spacing w:before="220"/>
        <w:ind w:firstLine="540"/>
        <w:jc w:val="both"/>
      </w:pPr>
      <w:r>
        <w:t xml:space="preserve">1) </w:t>
      </w:r>
      <w:hyperlink w:anchor="P2968">
        <w:r>
          <w:rPr>
            <w:color w:val="0000FF"/>
          </w:rPr>
          <w:t>Порядок</w:t>
        </w:r>
      </w:hyperlink>
      <w:r>
        <w:t xml:space="preserve"> финансирования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согласно приложению N 1 к настоящему постановлению;</w:t>
      </w:r>
    </w:p>
    <w:p w:rsidR="009E1A7A" w:rsidRDefault="009E1A7A">
      <w:pPr>
        <w:pStyle w:val="ConsPlusNormal"/>
        <w:jc w:val="both"/>
      </w:pPr>
      <w:r>
        <w:t xml:space="preserve">(в ред. </w:t>
      </w:r>
      <w:hyperlink r:id="rId42">
        <w:r>
          <w:rPr>
            <w:color w:val="0000FF"/>
          </w:rPr>
          <w:t>постановления</w:t>
        </w:r>
      </w:hyperlink>
      <w:r>
        <w:t xml:space="preserve"> Правительства Новосибирской области от 24.09.2019 N 382-п)</w:t>
      </w:r>
    </w:p>
    <w:p w:rsidR="009E1A7A" w:rsidRDefault="009E1A7A">
      <w:pPr>
        <w:pStyle w:val="ConsPlusNormal"/>
        <w:spacing w:before="220"/>
        <w:ind w:firstLine="540"/>
        <w:jc w:val="both"/>
      </w:pPr>
      <w:r>
        <w:t xml:space="preserve">2) утратил силу. - </w:t>
      </w:r>
      <w:hyperlink r:id="rId43">
        <w:r>
          <w:rPr>
            <w:color w:val="0000FF"/>
          </w:rPr>
          <w:t>Постановление</w:t>
        </w:r>
      </w:hyperlink>
      <w:r>
        <w:t xml:space="preserve"> Правительства Новосибирской области от 31.08.2021 N 335-п;</w:t>
      </w:r>
    </w:p>
    <w:p w:rsidR="009E1A7A" w:rsidRDefault="009E1A7A">
      <w:pPr>
        <w:pStyle w:val="ConsPlusNormal"/>
        <w:spacing w:before="220"/>
        <w:ind w:firstLine="540"/>
        <w:jc w:val="both"/>
      </w:pPr>
      <w:r>
        <w:t xml:space="preserve">3) </w:t>
      </w:r>
      <w:hyperlink w:anchor="P3093">
        <w:r>
          <w:rPr>
            <w:color w:val="0000FF"/>
          </w:rPr>
          <w:t>Порядок</w:t>
        </w:r>
      </w:hyperlink>
      <w:r>
        <w:t xml:space="preserve">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w:t>
      </w:r>
      <w:r>
        <w:lastRenderedPageBreak/>
        <w:t>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а также внутренним водным транспортом и железнодорожным транспортом в пригородном сообщении, согласно приложению N 3 к настоящему постановлению;</w:t>
      </w:r>
    </w:p>
    <w:p w:rsidR="009E1A7A" w:rsidRDefault="009E1A7A">
      <w:pPr>
        <w:pStyle w:val="ConsPlusNormal"/>
        <w:jc w:val="both"/>
      </w:pPr>
      <w:r>
        <w:t xml:space="preserve">(в ред. </w:t>
      </w:r>
      <w:hyperlink r:id="rId44">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r>
        <w:t xml:space="preserve">4) </w:t>
      </w:r>
      <w:hyperlink w:anchor="P3456">
        <w:r>
          <w:rPr>
            <w:color w:val="0000FF"/>
          </w:rPr>
          <w:t>Порядок</w:t>
        </w:r>
      </w:hyperlink>
      <w: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согласно приложению N 4 к настоящему постановлению;</w:t>
      </w:r>
    </w:p>
    <w:p w:rsidR="009E1A7A" w:rsidRDefault="009E1A7A">
      <w:pPr>
        <w:pStyle w:val="ConsPlusNormal"/>
        <w:spacing w:before="220"/>
        <w:ind w:firstLine="540"/>
        <w:jc w:val="both"/>
      </w:pPr>
      <w:r>
        <w:t xml:space="preserve">5) </w:t>
      </w:r>
      <w:hyperlink w:anchor="P3648">
        <w:r>
          <w:rPr>
            <w:color w:val="0000FF"/>
          </w:rPr>
          <w:t>Порядок</w:t>
        </w:r>
      </w:hyperlink>
      <w:r>
        <w:t xml:space="preserve">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согласно приложению N 5 к настоящему постановлению;</w:t>
      </w:r>
    </w:p>
    <w:p w:rsidR="009E1A7A" w:rsidRDefault="009E1A7A">
      <w:pPr>
        <w:pStyle w:val="ConsPlusNormal"/>
        <w:jc w:val="both"/>
      </w:pPr>
      <w:r>
        <w:t xml:space="preserve">(пп. 5 введен </w:t>
      </w:r>
      <w:hyperlink r:id="rId45">
        <w:r>
          <w:rPr>
            <w:color w:val="0000FF"/>
          </w:rPr>
          <w:t>постановлением</w:t>
        </w:r>
      </w:hyperlink>
      <w:r>
        <w:t xml:space="preserve"> Правительства Новосибирской области от 22.12.2017 N 463-п; в ред. постановлений Правительства Новосибирской области от 26.05.2020 </w:t>
      </w:r>
      <w:hyperlink r:id="rId46">
        <w:r>
          <w:rPr>
            <w:color w:val="0000FF"/>
          </w:rPr>
          <w:t>N 199-п</w:t>
        </w:r>
      </w:hyperlink>
      <w:r>
        <w:t xml:space="preserve">, от 29.11.2022 </w:t>
      </w:r>
      <w:hyperlink r:id="rId47">
        <w:r>
          <w:rPr>
            <w:color w:val="0000FF"/>
          </w:rPr>
          <w:t>N 555-п</w:t>
        </w:r>
      </w:hyperlink>
      <w:r>
        <w:t>)</w:t>
      </w:r>
    </w:p>
    <w:p w:rsidR="009E1A7A" w:rsidRDefault="009E1A7A">
      <w:pPr>
        <w:pStyle w:val="ConsPlusNormal"/>
        <w:spacing w:before="220"/>
        <w:ind w:firstLine="540"/>
        <w:jc w:val="both"/>
      </w:pPr>
      <w:r>
        <w:t xml:space="preserve">6) </w:t>
      </w:r>
      <w:hyperlink w:anchor="P3858">
        <w:r>
          <w:rPr>
            <w:color w:val="0000FF"/>
          </w:rPr>
          <w:t>Порядок</w:t>
        </w:r>
      </w:hyperlink>
      <w: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 согласно приложению N 6 к настоящему постановлению.</w:t>
      </w:r>
    </w:p>
    <w:p w:rsidR="009E1A7A" w:rsidRDefault="009E1A7A">
      <w:pPr>
        <w:pStyle w:val="ConsPlusNormal"/>
        <w:jc w:val="both"/>
      </w:pPr>
      <w:r>
        <w:t xml:space="preserve">(пп. 6 введен </w:t>
      </w:r>
      <w:hyperlink r:id="rId48">
        <w:r>
          <w:rPr>
            <w:color w:val="0000FF"/>
          </w:rPr>
          <w:t>постановлением</w:t>
        </w:r>
      </w:hyperlink>
      <w:r>
        <w:t xml:space="preserve"> Правительства Новосибирской области от 19.12.2018 N 519-п; в ред. </w:t>
      </w:r>
      <w:hyperlink r:id="rId49">
        <w:r>
          <w:rPr>
            <w:color w:val="0000FF"/>
          </w:rPr>
          <w:t>постановления</w:t>
        </w:r>
      </w:hyperlink>
      <w:r>
        <w:t xml:space="preserve"> Правительства Новосибирской области от 29.11.2022 N 555-п)</w:t>
      </w:r>
    </w:p>
    <w:p w:rsidR="009E1A7A" w:rsidRDefault="009E1A7A">
      <w:pPr>
        <w:pStyle w:val="ConsPlusNormal"/>
        <w:jc w:val="both"/>
      </w:pPr>
      <w:r>
        <w:t xml:space="preserve">(п. 1.1 введен </w:t>
      </w:r>
      <w:hyperlink r:id="rId50">
        <w:r>
          <w:rPr>
            <w:color w:val="0000FF"/>
          </w:rPr>
          <w:t>постановлением</w:t>
        </w:r>
      </w:hyperlink>
      <w:r>
        <w:t xml:space="preserve"> Правительства Новосибирской области от 27.07.2015 N 290-п)</w:t>
      </w:r>
    </w:p>
    <w:p w:rsidR="009E1A7A" w:rsidRDefault="009E1A7A">
      <w:pPr>
        <w:pStyle w:val="ConsPlusNormal"/>
        <w:spacing w:before="220"/>
        <w:ind w:firstLine="540"/>
        <w:jc w:val="both"/>
      </w:pPr>
      <w:r>
        <w:t>2.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9E1A7A" w:rsidRDefault="009E1A7A">
      <w:pPr>
        <w:pStyle w:val="ConsPlusNormal"/>
        <w:jc w:val="both"/>
      </w:pPr>
      <w:r>
        <w:t xml:space="preserve">(в ред. постановлений Правительства Новосибирской области от 30.12.2015 </w:t>
      </w:r>
      <w:hyperlink r:id="rId51">
        <w:r>
          <w:rPr>
            <w:color w:val="0000FF"/>
          </w:rPr>
          <w:t>N 479-п</w:t>
        </w:r>
      </w:hyperlink>
      <w:r>
        <w:t xml:space="preserve">, от 06.10.2016 </w:t>
      </w:r>
      <w:hyperlink r:id="rId52">
        <w:r>
          <w:rPr>
            <w:color w:val="0000FF"/>
          </w:rPr>
          <w:t>N 317-п</w:t>
        </w:r>
      </w:hyperlink>
      <w:r>
        <w:t xml:space="preserve">, от 12.03.2018 </w:t>
      </w:r>
      <w:hyperlink r:id="rId53">
        <w:r>
          <w:rPr>
            <w:color w:val="0000FF"/>
          </w:rPr>
          <w:t>N 95-п</w:t>
        </w:r>
      </w:hyperlink>
      <w:r>
        <w:t xml:space="preserve">, от 19.12.2018 </w:t>
      </w:r>
      <w:hyperlink r:id="rId54">
        <w:r>
          <w:rPr>
            <w:color w:val="0000FF"/>
          </w:rPr>
          <w:t>N 518-п</w:t>
        </w:r>
      </w:hyperlink>
      <w:r>
        <w:t>)</w:t>
      </w:r>
    </w:p>
    <w:p w:rsidR="009E1A7A" w:rsidRDefault="009E1A7A">
      <w:pPr>
        <w:pStyle w:val="ConsPlusNormal"/>
        <w:ind w:firstLine="540"/>
        <w:jc w:val="both"/>
      </w:pPr>
    </w:p>
    <w:p w:rsidR="009E1A7A" w:rsidRDefault="009E1A7A">
      <w:pPr>
        <w:pStyle w:val="ConsPlusNormal"/>
        <w:jc w:val="right"/>
      </w:pPr>
      <w:r>
        <w:t>Губернатор Новосибирской области</w:t>
      </w:r>
    </w:p>
    <w:p w:rsidR="009E1A7A" w:rsidRDefault="009E1A7A">
      <w:pPr>
        <w:pStyle w:val="ConsPlusNormal"/>
        <w:jc w:val="right"/>
      </w:pPr>
      <w:r>
        <w:t>В.А.ЮРЧЕНКО</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0"/>
      </w:pPr>
      <w:r>
        <w:t>Утверждена</w:t>
      </w:r>
    </w:p>
    <w:p w:rsidR="009E1A7A" w:rsidRDefault="009E1A7A">
      <w:pPr>
        <w:pStyle w:val="ConsPlusNormal"/>
        <w:jc w:val="right"/>
      </w:pPr>
      <w:r>
        <w:t>постановлением</w:t>
      </w:r>
    </w:p>
    <w:p w:rsidR="009E1A7A" w:rsidRDefault="009E1A7A">
      <w:pPr>
        <w:pStyle w:val="ConsPlusNormal"/>
        <w:jc w:val="right"/>
      </w:pPr>
      <w:r>
        <w:t>Правительства Новосибирской области</w:t>
      </w:r>
    </w:p>
    <w:p w:rsidR="009E1A7A" w:rsidRDefault="009E1A7A">
      <w:pPr>
        <w:pStyle w:val="ConsPlusNormal"/>
        <w:jc w:val="right"/>
      </w:pPr>
      <w:r>
        <w:t>от 24.02.2014 N 83-п</w:t>
      </w:r>
    </w:p>
    <w:p w:rsidR="009E1A7A" w:rsidRDefault="009E1A7A">
      <w:pPr>
        <w:pStyle w:val="ConsPlusNormal"/>
        <w:ind w:firstLine="540"/>
        <w:jc w:val="both"/>
      </w:pPr>
    </w:p>
    <w:p w:rsidR="009E1A7A" w:rsidRDefault="009E1A7A">
      <w:pPr>
        <w:pStyle w:val="ConsPlusTitle"/>
        <w:jc w:val="center"/>
      </w:pPr>
      <w:bookmarkStart w:id="1" w:name="P60"/>
      <w:bookmarkEnd w:id="1"/>
      <w:r>
        <w:t>ГОСУДАРСТВЕННАЯ ПРОГРАММА</w:t>
      </w:r>
    </w:p>
    <w:p w:rsidR="009E1A7A" w:rsidRDefault="009E1A7A">
      <w:pPr>
        <w:pStyle w:val="ConsPlusTitle"/>
        <w:jc w:val="center"/>
      </w:pPr>
      <w:r>
        <w:t>НОВОСИБИРСКОЙ ОБЛАСТИ "ОБЕСПЕЧЕНИЕ ДОСТУПНОСТИ</w:t>
      </w:r>
    </w:p>
    <w:p w:rsidR="009E1A7A" w:rsidRDefault="009E1A7A">
      <w:pPr>
        <w:pStyle w:val="ConsPlusTitle"/>
        <w:jc w:val="center"/>
      </w:pPr>
      <w:r>
        <w:t>УСЛУГ ОБЩЕСТВЕННОГО ПАССАЖИРСКОГО ТРАНСПОРТА,</w:t>
      </w:r>
    </w:p>
    <w:p w:rsidR="009E1A7A" w:rsidRDefault="009E1A7A">
      <w:pPr>
        <w:pStyle w:val="ConsPlusTitle"/>
        <w:jc w:val="center"/>
      </w:pPr>
      <w:r>
        <w:t>В ТОМ ЧИСЛЕ НОВОСИБИРСКОГО МЕТРОПОЛИТЕНА,</w:t>
      </w:r>
    </w:p>
    <w:p w:rsidR="009E1A7A" w:rsidRDefault="009E1A7A">
      <w:pPr>
        <w:pStyle w:val="ConsPlusTitle"/>
        <w:jc w:val="center"/>
      </w:pPr>
      <w:r>
        <w:t>ДЛЯ НАСЕЛЕНИЯ НОВОСИБИРСКОЙ ОБЛАСТИ"</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center"/>
            </w:pPr>
            <w:r>
              <w:rPr>
                <w:color w:val="392C69"/>
              </w:rPr>
              <w:t>Список изменяющих документов</w:t>
            </w:r>
          </w:p>
          <w:p w:rsidR="009E1A7A" w:rsidRDefault="009E1A7A">
            <w:pPr>
              <w:pStyle w:val="ConsPlusNormal"/>
              <w:jc w:val="center"/>
            </w:pPr>
            <w:r>
              <w:rPr>
                <w:color w:val="392C69"/>
              </w:rPr>
              <w:t>(в ред. постановлений Правительства Новосибирской области</w:t>
            </w:r>
          </w:p>
          <w:p w:rsidR="009E1A7A" w:rsidRDefault="009E1A7A">
            <w:pPr>
              <w:pStyle w:val="ConsPlusNormal"/>
              <w:jc w:val="center"/>
            </w:pPr>
            <w:r>
              <w:rPr>
                <w:color w:val="392C69"/>
              </w:rPr>
              <w:t xml:space="preserve">от 27.07.2015 </w:t>
            </w:r>
            <w:hyperlink r:id="rId55">
              <w:r>
                <w:rPr>
                  <w:color w:val="0000FF"/>
                </w:rPr>
                <w:t>N 290-п</w:t>
              </w:r>
            </w:hyperlink>
            <w:r>
              <w:rPr>
                <w:color w:val="392C69"/>
              </w:rPr>
              <w:t xml:space="preserve">, от 30.12.2015 </w:t>
            </w:r>
            <w:hyperlink r:id="rId56">
              <w:r>
                <w:rPr>
                  <w:color w:val="0000FF"/>
                </w:rPr>
                <w:t>N 479-п</w:t>
              </w:r>
            </w:hyperlink>
            <w:r>
              <w:rPr>
                <w:color w:val="392C69"/>
              </w:rPr>
              <w:t xml:space="preserve">, от 06.10.2016 </w:t>
            </w:r>
            <w:hyperlink r:id="rId57">
              <w:r>
                <w:rPr>
                  <w:color w:val="0000FF"/>
                </w:rPr>
                <w:t>N 317-п</w:t>
              </w:r>
            </w:hyperlink>
            <w:r>
              <w:rPr>
                <w:color w:val="392C69"/>
              </w:rPr>
              <w:t>,</w:t>
            </w:r>
          </w:p>
          <w:p w:rsidR="009E1A7A" w:rsidRDefault="009E1A7A">
            <w:pPr>
              <w:pStyle w:val="ConsPlusNormal"/>
              <w:jc w:val="center"/>
            </w:pPr>
            <w:r>
              <w:rPr>
                <w:color w:val="392C69"/>
              </w:rPr>
              <w:t xml:space="preserve">от 14.12.2016 </w:t>
            </w:r>
            <w:hyperlink r:id="rId58">
              <w:r>
                <w:rPr>
                  <w:color w:val="0000FF"/>
                </w:rPr>
                <w:t>N 408-п</w:t>
              </w:r>
            </w:hyperlink>
            <w:r>
              <w:rPr>
                <w:color w:val="392C69"/>
              </w:rPr>
              <w:t xml:space="preserve">, от 12.09.2017 </w:t>
            </w:r>
            <w:hyperlink r:id="rId59">
              <w:r>
                <w:rPr>
                  <w:color w:val="0000FF"/>
                </w:rPr>
                <w:t>N 343-п</w:t>
              </w:r>
            </w:hyperlink>
            <w:r>
              <w:rPr>
                <w:color w:val="392C69"/>
              </w:rPr>
              <w:t xml:space="preserve">, от 12.03.2018 </w:t>
            </w:r>
            <w:hyperlink r:id="rId60">
              <w:r>
                <w:rPr>
                  <w:color w:val="0000FF"/>
                </w:rPr>
                <w:t>N 95-п</w:t>
              </w:r>
            </w:hyperlink>
            <w:r>
              <w:rPr>
                <w:color w:val="392C69"/>
              </w:rPr>
              <w:t>,</w:t>
            </w:r>
          </w:p>
          <w:p w:rsidR="009E1A7A" w:rsidRDefault="009E1A7A">
            <w:pPr>
              <w:pStyle w:val="ConsPlusNormal"/>
              <w:jc w:val="center"/>
            </w:pPr>
            <w:r>
              <w:rPr>
                <w:color w:val="392C69"/>
              </w:rPr>
              <w:t xml:space="preserve">от 25.09.2018 </w:t>
            </w:r>
            <w:hyperlink r:id="rId61">
              <w:r>
                <w:rPr>
                  <w:color w:val="0000FF"/>
                </w:rPr>
                <w:t>N 414-п</w:t>
              </w:r>
            </w:hyperlink>
            <w:r>
              <w:rPr>
                <w:color w:val="392C69"/>
              </w:rPr>
              <w:t xml:space="preserve">, от 19.12.2018 </w:t>
            </w:r>
            <w:hyperlink r:id="rId62">
              <w:r>
                <w:rPr>
                  <w:color w:val="0000FF"/>
                </w:rPr>
                <w:t>N 518-п</w:t>
              </w:r>
            </w:hyperlink>
            <w:r>
              <w:rPr>
                <w:color w:val="392C69"/>
              </w:rPr>
              <w:t xml:space="preserve">, от 12.03.2019 </w:t>
            </w:r>
            <w:hyperlink r:id="rId63">
              <w:r>
                <w:rPr>
                  <w:color w:val="0000FF"/>
                </w:rPr>
                <w:t>N 81-п</w:t>
              </w:r>
            </w:hyperlink>
            <w:r>
              <w:rPr>
                <w:color w:val="392C69"/>
              </w:rPr>
              <w:t>,</w:t>
            </w:r>
          </w:p>
          <w:p w:rsidR="009E1A7A" w:rsidRDefault="009E1A7A">
            <w:pPr>
              <w:pStyle w:val="ConsPlusNormal"/>
              <w:jc w:val="center"/>
            </w:pPr>
            <w:r>
              <w:rPr>
                <w:color w:val="392C69"/>
              </w:rPr>
              <w:t xml:space="preserve">от 24.09.2019 </w:t>
            </w:r>
            <w:hyperlink r:id="rId64">
              <w:r>
                <w:rPr>
                  <w:color w:val="0000FF"/>
                </w:rPr>
                <w:t>N 382-п</w:t>
              </w:r>
            </w:hyperlink>
            <w:r>
              <w:rPr>
                <w:color w:val="392C69"/>
              </w:rPr>
              <w:t xml:space="preserve">, от 25.11.2019 </w:t>
            </w:r>
            <w:hyperlink r:id="rId65">
              <w:r>
                <w:rPr>
                  <w:color w:val="0000FF"/>
                </w:rPr>
                <w:t>N 449-п</w:t>
              </w:r>
            </w:hyperlink>
            <w:r>
              <w:rPr>
                <w:color w:val="392C69"/>
              </w:rPr>
              <w:t xml:space="preserve">, от 01.04.2020 </w:t>
            </w:r>
            <w:hyperlink r:id="rId66">
              <w:r>
                <w:rPr>
                  <w:color w:val="0000FF"/>
                </w:rPr>
                <w:t>N 98-п</w:t>
              </w:r>
            </w:hyperlink>
            <w:r>
              <w:rPr>
                <w:color w:val="392C69"/>
              </w:rPr>
              <w:t>,</w:t>
            </w:r>
          </w:p>
          <w:p w:rsidR="009E1A7A" w:rsidRDefault="009E1A7A">
            <w:pPr>
              <w:pStyle w:val="ConsPlusNormal"/>
              <w:jc w:val="center"/>
            </w:pPr>
            <w:r>
              <w:rPr>
                <w:color w:val="392C69"/>
              </w:rPr>
              <w:t xml:space="preserve">от 30.03.2021 </w:t>
            </w:r>
            <w:hyperlink r:id="rId67">
              <w:r>
                <w:rPr>
                  <w:color w:val="0000FF"/>
                </w:rPr>
                <w:t>N 104-п</w:t>
              </w:r>
            </w:hyperlink>
            <w:r>
              <w:rPr>
                <w:color w:val="392C69"/>
              </w:rPr>
              <w:t xml:space="preserve">, от 13.07.2021 </w:t>
            </w:r>
            <w:hyperlink r:id="rId68">
              <w:r>
                <w:rPr>
                  <w:color w:val="0000FF"/>
                </w:rPr>
                <w:t>N 268-п</w:t>
              </w:r>
            </w:hyperlink>
            <w:r>
              <w:rPr>
                <w:color w:val="392C69"/>
              </w:rPr>
              <w:t xml:space="preserve">, от 31.08.2021 </w:t>
            </w:r>
            <w:hyperlink r:id="rId69">
              <w:r>
                <w:rPr>
                  <w:color w:val="0000FF"/>
                </w:rPr>
                <w:t>N 335-п</w:t>
              </w:r>
            </w:hyperlink>
            <w:r>
              <w:rPr>
                <w:color w:val="392C69"/>
              </w:rPr>
              <w:t>,</w:t>
            </w:r>
          </w:p>
          <w:p w:rsidR="009E1A7A" w:rsidRDefault="009E1A7A">
            <w:pPr>
              <w:pStyle w:val="ConsPlusNormal"/>
              <w:jc w:val="center"/>
            </w:pPr>
            <w:r>
              <w:rPr>
                <w:color w:val="392C69"/>
              </w:rPr>
              <w:t xml:space="preserve">от 30.12.2021 </w:t>
            </w:r>
            <w:hyperlink r:id="rId70">
              <w:r>
                <w:rPr>
                  <w:color w:val="0000FF"/>
                </w:rPr>
                <w:t>N 575-п</w:t>
              </w:r>
            </w:hyperlink>
            <w:r>
              <w:rPr>
                <w:color w:val="392C69"/>
              </w:rPr>
              <w:t xml:space="preserve">, от 30.03.2022 </w:t>
            </w:r>
            <w:hyperlink r:id="rId71">
              <w:r>
                <w:rPr>
                  <w:color w:val="0000FF"/>
                </w:rPr>
                <w:t>N 143-п</w:t>
              </w:r>
            </w:hyperlink>
            <w:r>
              <w:rPr>
                <w:color w:val="392C69"/>
              </w:rPr>
              <w:t xml:space="preserve">, от 29.11.2022 </w:t>
            </w:r>
            <w:hyperlink r:id="rId72">
              <w:r>
                <w:rPr>
                  <w:color w:val="0000FF"/>
                </w:rPr>
                <w:t>N 555-п</w:t>
              </w:r>
            </w:hyperlink>
            <w:r>
              <w:rPr>
                <w:color w:val="392C69"/>
              </w:rPr>
              <w:t>,</w:t>
            </w:r>
          </w:p>
          <w:p w:rsidR="009E1A7A" w:rsidRDefault="009E1A7A">
            <w:pPr>
              <w:pStyle w:val="ConsPlusNormal"/>
              <w:jc w:val="center"/>
            </w:pPr>
            <w:r>
              <w:rPr>
                <w:color w:val="392C69"/>
              </w:rPr>
              <w:t xml:space="preserve">от 27.12.2022 </w:t>
            </w:r>
            <w:hyperlink r:id="rId73">
              <w:r>
                <w:rPr>
                  <w:color w:val="0000FF"/>
                </w:rPr>
                <w:t>N 619-п</w:t>
              </w:r>
            </w:hyperlink>
            <w:r>
              <w:rPr>
                <w:color w:val="392C69"/>
              </w:rPr>
              <w:t xml:space="preserve">, от 23.03.2023 </w:t>
            </w:r>
            <w:hyperlink r:id="rId74">
              <w:r>
                <w:rPr>
                  <w:color w:val="0000FF"/>
                </w:rPr>
                <w:t>N 115-п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ind w:firstLine="540"/>
        <w:jc w:val="both"/>
      </w:pPr>
    </w:p>
    <w:p w:rsidR="009E1A7A" w:rsidRDefault="009E1A7A">
      <w:pPr>
        <w:pStyle w:val="ConsPlusTitle"/>
        <w:jc w:val="center"/>
        <w:outlineLvl w:val="1"/>
      </w:pPr>
      <w:r>
        <w:t>I. Паспорт государственной программы</w:t>
      </w:r>
    </w:p>
    <w:p w:rsidR="009E1A7A" w:rsidRDefault="009E1A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9E1A7A">
        <w:tc>
          <w:tcPr>
            <w:tcW w:w="2551" w:type="dxa"/>
            <w:tcBorders>
              <w:bottom w:val="nil"/>
            </w:tcBorders>
          </w:tcPr>
          <w:p w:rsidR="009E1A7A" w:rsidRDefault="009E1A7A">
            <w:pPr>
              <w:pStyle w:val="ConsPlusNormal"/>
              <w:jc w:val="both"/>
            </w:pPr>
            <w:r>
              <w:t>Наименование государственной программы</w:t>
            </w:r>
          </w:p>
        </w:tc>
        <w:tc>
          <w:tcPr>
            <w:tcW w:w="6520" w:type="dxa"/>
            <w:tcBorders>
              <w:bottom w:val="nil"/>
            </w:tcBorders>
          </w:tcPr>
          <w:p w:rsidR="009E1A7A" w:rsidRDefault="009E1A7A">
            <w:pPr>
              <w:pStyle w:val="ConsPlusNormal"/>
              <w:jc w:val="both"/>
            </w:pPr>
            <w: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tc>
      </w:tr>
      <w:tr w:rsidR="009E1A7A">
        <w:tc>
          <w:tcPr>
            <w:tcW w:w="9071" w:type="dxa"/>
            <w:gridSpan w:val="2"/>
            <w:tcBorders>
              <w:top w:val="nil"/>
            </w:tcBorders>
          </w:tcPr>
          <w:p w:rsidR="009E1A7A" w:rsidRDefault="009E1A7A">
            <w:pPr>
              <w:pStyle w:val="ConsPlusNormal"/>
              <w:jc w:val="both"/>
            </w:pPr>
            <w:r>
              <w:t xml:space="preserve">(в ред. </w:t>
            </w:r>
            <w:hyperlink r:id="rId75">
              <w:r>
                <w:rPr>
                  <w:color w:val="0000FF"/>
                </w:rPr>
                <w:t>постановления</w:t>
              </w:r>
            </w:hyperlink>
            <w:r>
              <w:t xml:space="preserve"> Правительства Новосибирской области от 24.09.2019 N 382-п)</w:t>
            </w:r>
          </w:p>
        </w:tc>
      </w:tr>
      <w:tr w:rsidR="009E1A7A">
        <w:tc>
          <w:tcPr>
            <w:tcW w:w="2551" w:type="dxa"/>
            <w:tcBorders>
              <w:bottom w:val="nil"/>
            </w:tcBorders>
          </w:tcPr>
          <w:p w:rsidR="009E1A7A" w:rsidRDefault="009E1A7A">
            <w:pPr>
              <w:pStyle w:val="ConsPlusNormal"/>
              <w:jc w:val="both"/>
            </w:pPr>
            <w:r>
              <w:t>Разработчики государственной программы</w:t>
            </w:r>
          </w:p>
        </w:tc>
        <w:tc>
          <w:tcPr>
            <w:tcW w:w="6520" w:type="dxa"/>
            <w:tcBorders>
              <w:bottom w:val="nil"/>
            </w:tcBorders>
          </w:tcPr>
          <w:p w:rsidR="009E1A7A" w:rsidRDefault="009E1A7A">
            <w:pPr>
              <w:pStyle w:val="ConsPlusNormal"/>
              <w:jc w:val="both"/>
            </w:pPr>
            <w:r>
              <w:t>Министерство транспорта и дорожного хозяйства Новосибирской области (приказ Минтранса Новосибирской области от 19.02.2015 N 24 "Об утверждении состава рабочей группы, участвующей в разработке изменений проекта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tc>
      </w:tr>
      <w:tr w:rsidR="009E1A7A">
        <w:tc>
          <w:tcPr>
            <w:tcW w:w="9071" w:type="dxa"/>
            <w:gridSpan w:val="2"/>
            <w:tcBorders>
              <w:top w:val="nil"/>
            </w:tcBorders>
          </w:tcPr>
          <w:p w:rsidR="009E1A7A" w:rsidRDefault="009E1A7A">
            <w:pPr>
              <w:pStyle w:val="ConsPlusNormal"/>
              <w:jc w:val="both"/>
            </w:pPr>
            <w:r>
              <w:t xml:space="preserve">(в ред. </w:t>
            </w:r>
            <w:hyperlink r:id="rId76">
              <w:r>
                <w:rPr>
                  <w:color w:val="0000FF"/>
                </w:rPr>
                <w:t>постановления</w:t>
              </w:r>
            </w:hyperlink>
            <w:r>
              <w:t xml:space="preserve"> Правительства Новосибирской области от 12.03.2018 N 95-п)</w:t>
            </w:r>
          </w:p>
        </w:tc>
      </w:tr>
      <w:tr w:rsidR="009E1A7A">
        <w:tblPrEx>
          <w:tblBorders>
            <w:insideH w:val="single" w:sz="4" w:space="0" w:color="auto"/>
          </w:tblBorders>
        </w:tblPrEx>
        <w:tc>
          <w:tcPr>
            <w:tcW w:w="2551" w:type="dxa"/>
          </w:tcPr>
          <w:p w:rsidR="009E1A7A" w:rsidRDefault="009E1A7A">
            <w:pPr>
              <w:pStyle w:val="ConsPlusNormal"/>
              <w:jc w:val="both"/>
            </w:pPr>
            <w:r>
              <w:t>Государственный заказчик (государственный заказчик-координатор) государственной программы</w:t>
            </w:r>
          </w:p>
        </w:tc>
        <w:tc>
          <w:tcPr>
            <w:tcW w:w="6520" w:type="dxa"/>
          </w:tcPr>
          <w:p w:rsidR="009E1A7A" w:rsidRDefault="009E1A7A">
            <w:pPr>
              <w:pStyle w:val="ConsPlusNormal"/>
              <w:jc w:val="both"/>
            </w:pPr>
            <w:r>
              <w:t>Государственный заказчик государственной программы - министерство транспорта и дорожного хозяйства Новосибирской области (далее - Минтранс НСО)</w:t>
            </w:r>
          </w:p>
        </w:tc>
      </w:tr>
      <w:tr w:rsidR="009E1A7A">
        <w:tc>
          <w:tcPr>
            <w:tcW w:w="2551" w:type="dxa"/>
            <w:tcBorders>
              <w:bottom w:val="nil"/>
            </w:tcBorders>
          </w:tcPr>
          <w:p w:rsidR="009E1A7A" w:rsidRDefault="009E1A7A">
            <w:pPr>
              <w:pStyle w:val="ConsPlusNormal"/>
              <w:jc w:val="both"/>
            </w:pPr>
            <w:r>
              <w:t>Руководитель государственной программы</w:t>
            </w:r>
          </w:p>
        </w:tc>
        <w:tc>
          <w:tcPr>
            <w:tcW w:w="6520" w:type="dxa"/>
            <w:tcBorders>
              <w:bottom w:val="nil"/>
            </w:tcBorders>
          </w:tcPr>
          <w:p w:rsidR="009E1A7A" w:rsidRDefault="009E1A7A">
            <w:pPr>
              <w:pStyle w:val="ConsPlusNormal"/>
              <w:jc w:val="both"/>
            </w:pPr>
            <w:r>
              <w:t>Министр транспорта и дорожного хозяйства Новосибирской области</w:t>
            </w:r>
          </w:p>
        </w:tc>
      </w:tr>
      <w:tr w:rsidR="009E1A7A">
        <w:tc>
          <w:tcPr>
            <w:tcW w:w="9071" w:type="dxa"/>
            <w:gridSpan w:val="2"/>
            <w:tcBorders>
              <w:top w:val="nil"/>
            </w:tcBorders>
          </w:tcPr>
          <w:p w:rsidR="009E1A7A" w:rsidRDefault="009E1A7A">
            <w:pPr>
              <w:pStyle w:val="ConsPlusNormal"/>
              <w:jc w:val="both"/>
            </w:pPr>
            <w:r>
              <w:t xml:space="preserve">(в ред. </w:t>
            </w:r>
            <w:hyperlink r:id="rId77">
              <w:r>
                <w:rPr>
                  <w:color w:val="0000FF"/>
                </w:rPr>
                <w:t>постановления</w:t>
              </w:r>
            </w:hyperlink>
            <w:r>
              <w:t xml:space="preserve"> Правительства Новосибирской области от 19.12.2018 N 518-п)</w:t>
            </w:r>
          </w:p>
        </w:tc>
      </w:tr>
      <w:tr w:rsidR="009E1A7A">
        <w:tc>
          <w:tcPr>
            <w:tcW w:w="2551" w:type="dxa"/>
            <w:tcBorders>
              <w:bottom w:val="nil"/>
            </w:tcBorders>
          </w:tcPr>
          <w:p w:rsidR="009E1A7A" w:rsidRDefault="009E1A7A">
            <w:pPr>
              <w:pStyle w:val="ConsPlusNormal"/>
              <w:jc w:val="both"/>
            </w:pPr>
            <w:r>
              <w:t>Исполнители подпрограмм государственной программы, мероприятий государственной программы</w:t>
            </w:r>
          </w:p>
        </w:tc>
        <w:tc>
          <w:tcPr>
            <w:tcW w:w="6520" w:type="dxa"/>
            <w:tcBorders>
              <w:bottom w:val="nil"/>
            </w:tcBorders>
          </w:tcPr>
          <w:p w:rsidR="009E1A7A" w:rsidRDefault="009E1A7A">
            <w:pPr>
              <w:pStyle w:val="ConsPlusNormal"/>
              <w:jc w:val="both"/>
            </w:pPr>
            <w:r>
              <w:t>Минтранс НСО;</w:t>
            </w:r>
          </w:p>
          <w:p w:rsidR="009E1A7A" w:rsidRDefault="009E1A7A">
            <w:pPr>
              <w:pStyle w:val="ConsPlusNormal"/>
              <w:jc w:val="both"/>
            </w:pPr>
            <w:r>
              <w:t>мэрия города Новосибирска (по согласованию);</w:t>
            </w:r>
          </w:p>
          <w:p w:rsidR="009E1A7A" w:rsidRDefault="009E1A7A">
            <w:pPr>
              <w:pStyle w:val="ConsPlusNormal"/>
              <w:jc w:val="both"/>
            </w:pPr>
            <w:r>
              <w:t>органы местного самоуправления в Новосибирской области (во взаимодействии);</w:t>
            </w:r>
          </w:p>
          <w:p w:rsidR="009E1A7A" w:rsidRDefault="009E1A7A">
            <w:pPr>
              <w:pStyle w:val="ConsPlusNormal"/>
              <w:jc w:val="both"/>
            </w:pPr>
            <w:r>
              <w:t>транспортные организации, заключившие договор, государственный или муниципальный контракт на осуществление регулярных перевозок по регулируемым тарифам или получившие свидетельство об осуществлении перевозок по маршруту регулярных перевозок по нерегулируемым тарифам;</w:t>
            </w:r>
          </w:p>
          <w:p w:rsidR="009E1A7A" w:rsidRDefault="009E1A7A">
            <w:pPr>
              <w:pStyle w:val="ConsPlusNormal"/>
              <w:jc w:val="both"/>
            </w:pPr>
            <w:r>
              <w:t xml:space="preserve">организации воздушного транспорта, осуществляющие </w:t>
            </w:r>
            <w:r>
              <w:lastRenderedPageBreak/>
              <w:t>региональные воздушные перевозки пассажиров с территории Новосибирской области по субсидируемым маршрутам, утвержденным Федеральным агентством воздушного транспорта (во взаимодействии);</w:t>
            </w:r>
          </w:p>
          <w:p w:rsidR="009E1A7A" w:rsidRDefault="009E1A7A">
            <w:pPr>
              <w:pStyle w:val="ConsPlusNormal"/>
              <w:jc w:val="both"/>
            </w:pPr>
            <w:r>
              <w:t xml:space="preserve">исполнители мероприятий, отобранные в соответствии с Федеральным </w:t>
            </w:r>
            <w:hyperlink r:id="rId7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r>
      <w:tr w:rsidR="009E1A7A">
        <w:tc>
          <w:tcPr>
            <w:tcW w:w="9071" w:type="dxa"/>
            <w:gridSpan w:val="2"/>
            <w:tcBorders>
              <w:top w:val="nil"/>
            </w:tcBorders>
          </w:tcPr>
          <w:p w:rsidR="009E1A7A" w:rsidRDefault="009E1A7A">
            <w:pPr>
              <w:pStyle w:val="ConsPlusNormal"/>
              <w:jc w:val="both"/>
            </w:pPr>
            <w:r>
              <w:lastRenderedPageBreak/>
              <w:t xml:space="preserve">(в ред. постановлений Правительства Новосибирской области от 19.12.2018 </w:t>
            </w:r>
            <w:hyperlink r:id="rId79">
              <w:r>
                <w:rPr>
                  <w:color w:val="0000FF"/>
                </w:rPr>
                <w:t>N 518-п</w:t>
              </w:r>
            </w:hyperlink>
            <w:r>
              <w:t xml:space="preserve">, от 24.09.2019 </w:t>
            </w:r>
            <w:hyperlink r:id="rId80">
              <w:r>
                <w:rPr>
                  <w:color w:val="0000FF"/>
                </w:rPr>
                <w:t>N 382-п</w:t>
              </w:r>
            </w:hyperlink>
            <w:r>
              <w:t>)</w:t>
            </w:r>
          </w:p>
        </w:tc>
      </w:tr>
      <w:tr w:rsidR="009E1A7A">
        <w:tc>
          <w:tcPr>
            <w:tcW w:w="2551" w:type="dxa"/>
            <w:tcBorders>
              <w:bottom w:val="nil"/>
            </w:tcBorders>
          </w:tcPr>
          <w:p w:rsidR="009E1A7A" w:rsidRDefault="009E1A7A">
            <w:pPr>
              <w:pStyle w:val="ConsPlusNormal"/>
              <w:jc w:val="both"/>
            </w:pPr>
            <w:r>
              <w:t>Цели и задачи государственной программы</w:t>
            </w:r>
          </w:p>
        </w:tc>
        <w:tc>
          <w:tcPr>
            <w:tcW w:w="6520" w:type="dxa"/>
            <w:tcBorders>
              <w:bottom w:val="nil"/>
            </w:tcBorders>
          </w:tcPr>
          <w:p w:rsidR="009E1A7A" w:rsidRDefault="009E1A7A">
            <w:pPr>
              <w:pStyle w:val="ConsPlusNormal"/>
              <w:jc w:val="both"/>
            </w:pPr>
            <w:r>
              <w:t>Цель государственной программы: обеспечение доступности услуг пассажирского транспорта, в том числе Новосибирского метрополитена, для населения Новосибирской области.</w:t>
            </w:r>
          </w:p>
          <w:p w:rsidR="009E1A7A" w:rsidRDefault="009E1A7A">
            <w:pPr>
              <w:pStyle w:val="ConsPlusNormal"/>
              <w:jc w:val="both"/>
            </w:pPr>
            <w:r>
              <w:t>Задачи государственной программы:</w:t>
            </w:r>
          </w:p>
          <w:p w:rsidR="009E1A7A" w:rsidRDefault="009E1A7A">
            <w:pPr>
              <w:pStyle w:val="ConsPlusNormal"/>
              <w:jc w:val="both"/>
            </w:pPr>
            <w:r>
              <w:t>1. Обеспечение доступности услуг пассажирского транспорта для населения.</w:t>
            </w:r>
          </w:p>
          <w:p w:rsidR="009E1A7A" w:rsidRDefault="009E1A7A">
            <w:pPr>
              <w:pStyle w:val="ConsPlusNormal"/>
              <w:jc w:val="both"/>
            </w:pPr>
            <w:r>
              <w:t>2. Повышение доступности пассажирских услуг метрополитена г. Новосибирска.</w:t>
            </w:r>
          </w:p>
          <w:p w:rsidR="009E1A7A" w:rsidRDefault="009E1A7A">
            <w:pPr>
              <w:pStyle w:val="ConsPlusNormal"/>
              <w:jc w:val="both"/>
            </w:pPr>
            <w:r>
              <w:t>3. Содействие обновлению (модернизации) подвижного состава общественного пассажирского транспорта, осуществляющего пассажирские перевозки</w:t>
            </w:r>
          </w:p>
        </w:tc>
      </w:tr>
      <w:tr w:rsidR="009E1A7A">
        <w:tc>
          <w:tcPr>
            <w:tcW w:w="9071" w:type="dxa"/>
            <w:gridSpan w:val="2"/>
            <w:tcBorders>
              <w:top w:val="nil"/>
            </w:tcBorders>
          </w:tcPr>
          <w:p w:rsidR="009E1A7A" w:rsidRDefault="009E1A7A">
            <w:pPr>
              <w:pStyle w:val="ConsPlusNormal"/>
              <w:jc w:val="both"/>
            </w:pPr>
            <w:r>
              <w:t xml:space="preserve">(в ред. постановлений Правительства Новосибирской области от 12.09.2017 </w:t>
            </w:r>
            <w:hyperlink r:id="rId81">
              <w:r>
                <w:rPr>
                  <w:color w:val="0000FF"/>
                </w:rPr>
                <w:t>N 343-п</w:t>
              </w:r>
            </w:hyperlink>
            <w:r>
              <w:t xml:space="preserve">, от 19.12.2018 </w:t>
            </w:r>
            <w:hyperlink r:id="rId82">
              <w:r>
                <w:rPr>
                  <w:color w:val="0000FF"/>
                </w:rPr>
                <w:t>N 518-п</w:t>
              </w:r>
            </w:hyperlink>
            <w:r>
              <w:t xml:space="preserve">, от 24.09.2019 </w:t>
            </w:r>
            <w:hyperlink r:id="rId83">
              <w:r>
                <w:rPr>
                  <w:color w:val="0000FF"/>
                </w:rPr>
                <w:t>N 382-п</w:t>
              </w:r>
            </w:hyperlink>
            <w:r>
              <w:t xml:space="preserve">, от 25.11.2019 </w:t>
            </w:r>
            <w:hyperlink r:id="rId84">
              <w:r>
                <w:rPr>
                  <w:color w:val="0000FF"/>
                </w:rPr>
                <w:t>N 449-п</w:t>
              </w:r>
            </w:hyperlink>
            <w:r>
              <w:t>)</w:t>
            </w:r>
          </w:p>
        </w:tc>
      </w:tr>
      <w:tr w:rsidR="009E1A7A">
        <w:tblPrEx>
          <w:tblBorders>
            <w:insideH w:val="single" w:sz="4" w:space="0" w:color="auto"/>
          </w:tblBorders>
        </w:tblPrEx>
        <w:tc>
          <w:tcPr>
            <w:tcW w:w="2551" w:type="dxa"/>
          </w:tcPr>
          <w:p w:rsidR="009E1A7A" w:rsidRDefault="009E1A7A">
            <w:pPr>
              <w:pStyle w:val="ConsPlusNormal"/>
              <w:jc w:val="both"/>
            </w:pPr>
            <w:r>
              <w:t>Перечень подпрограмм государственной программы</w:t>
            </w:r>
          </w:p>
        </w:tc>
        <w:tc>
          <w:tcPr>
            <w:tcW w:w="6520" w:type="dxa"/>
          </w:tcPr>
          <w:p w:rsidR="009E1A7A" w:rsidRDefault="009E1A7A">
            <w:pPr>
              <w:pStyle w:val="ConsPlusNormal"/>
              <w:jc w:val="both"/>
            </w:pPr>
            <w:r>
              <w:t>Подпрограммы не выделяются</w:t>
            </w:r>
          </w:p>
        </w:tc>
      </w:tr>
      <w:tr w:rsidR="009E1A7A">
        <w:tc>
          <w:tcPr>
            <w:tcW w:w="2551" w:type="dxa"/>
            <w:tcBorders>
              <w:bottom w:val="nil"/>
            </w:tcBorders>
          </w:tcPr>
          <w:p w:rsidR="009E1A7A" w:rsidRDefault="009E1A7A">
            <w:pPr>
              <w:pStyle w:val="ConsPlusNormal"/>
              <w:jc w:val="both"/>
            </w:pPr>
            <w:r>
              <w:t>Сроки (этапы) реализации государственной программы</w:t>
            </w:r>
          </w:p>
        </w:tc>
        <w:tc>
          <w:tcPr>
            <w:tcW w:w="6520" w:type="dxa"/>
            <w:tcBorders>
              <w:bottom w:val="nil"/>
            </w:tcBorders>
          </w:tcPr>
          <w:p w:rsidR="009E1A7A" w:rsidRDefault="009E1A7A">
            <w:pPr>
              <w:pStyle w:val="ConsPlusNormal"/>
              <w:jc w:val="both"/>
            </w:pPr>
            <w:r>
              <w:t>Сроки реализации государственной программы - 2014 - 2026 годы.</w:t>
            </w:r>
          </w:p>
          <w:p w:rsidR="009E1A7A" w:rsidRDefault="009E1A7A">
            <w:pPr>
              <w:pStyle w:val="ConsPlusNormal"/>
              <w:jc w:val="both"/>
            </w:pPr>
            <w:r>
              <w:t>Этапы реализации государственной программы не выделяются</w:t>
            </w:r>
          </w:p>
        </w:tc>
      </w:tr>
      <w:tr w:rsidR="009E1A7A">
        <w:tc>
          <w:tcPr>
            <w:tcW w:w="9071" w:type="dxa"/>
            <w:gridSpan w:val="2"/>
            <w:tcBorders>
              <w:top w:val="nil"/>
            </w:tcBorders>
          </w:tcPr>
          <w:p w:rsidR="009E1A7A" w:rsidRDefault="009E1A7A">
            <w:pPr>
              <w:pStyle w:val="ConsPlusNormal"/>
              <w:jc w:val="both"/>
            </w:pPr>
            <w:r>
              <w:t xml:space="preserve">(в ред. постановлений Правительства Новосибирской области от 01.04.2020 </w:t>
            </w:r>
            <w:hyperlink r:id="rId85">
              <w:r>
                <w:rPr>
                  <w:color w:val="0000FF"/>
                </w:rPr>
                <w:t>N 98-п</w:t>
              </w:r>
            </w:hyperlink>
            <w:r>
              <w:t xml:space="preserve">, от 30.12.2021 </w:t>
            </w:r>
            <w:hyperlink r:id="rId86">
              <w:r>
                <w:rPr>
                  <w:color w:val="0000FF"/>
                </w:rPr>
                <w:t>N 575-п</w:t>
              </w:r>
            </w:hyperlink>
            <w:r>
              <w:t>)</w:t>
            </w:r>
          </w:p>
        </w:tc>
      </w:tr>
      <w:tr w:rsidR="009E1A7A">
        <w:tc>
          <w:tcPr>
            <w:tcW w:w="2551" w:type="dxa"/>
            <w:tcBorders>
              <w:bottom w:val="nil"/>
            </w:tcBorders>
          </w:tcPr>
          <w:p w:rsidR="009E1A7A" w:rsidRDefault="009E1A7A">
            <w:pPr>
              <w:pStyle w:val="ConsPlusNormal"/>
            </w:pPr>
            <w:r>
              <w:t>Объемы финансирования государственной программы</w:t>
            </w:r>
          </w:p>
        </w:tc>
        <w:tc>
          <w:tcPr>
            <w:tcW w:w="6520" w:type="dxa"/>
            <w:tcBorders>
              <w:bottom w:val="nil"/>
            </w:tcBorders>
          </w:tcPr>
          <w:p w:rsidR="009E1A7A" w:rsidRDefault="009E1A7A">
            <w:pPr>
              <w:pStyle w:val="ConsPlusNormal"/>
              <w:jc w:val="both"/>
            </w:pPr>
            <w:r>
              <w:t xml:space="preserve">Общий объем расходов на финансирование мероприятий государственной программы за планируемый период составит 56 002 503,30 тыс. руб. </w:t>
            </w:r>
            <w:hyperlink w:anchor="P159">
              <w:r>
                <w:rPr>
                  <w:color w:val="0000FF"/>
                </w:rPr>
                <w:t>&lt;*&gt;</w:t>
              </w:r>
            </w:hyperlink>
            <w:r>
              <w:t>,</w:t>
            </w:r>
          </w:p>
          <w:p w:rsidR="009E1A7A" w:rsidRDefault="009E1A7A">
            <w:pPr>
              <w:pStyle w:val="ConsPlusNormal"/>
              <w:jc w:val="both"/>
            </w:pPr>
            <w:r>
              <w:t>в том числе по годам:</w:t>
            </w:r>
          </w:p>
          <w:p w:rsidR="009E1A7A" w:rsidRDefault="009E1A7A">
            <w:pPr>
              <w:pStyle w:val="ConsPlusNormal"/>
            </w:pPr>
            <w:r>
              <w:t>2014 год - 3 381 760,8 тыс. руб.;</w:t>
            </w:r>
          </w:p>
          <w:p w:rsidR="009E1A7A" w:rsidRDefault="009E1A7A">
            <w:pPr>
              <w:pStyle w:val="ConsPlusNormal"/>
            </w:pPr>
            <w:r>
              <w:t>2015 год - 2 022 661,3 тыс. руб.;</w:t>
            </w:r>
          </w:p>
          <w:p w:rsidR="009E1A7A" w:rsidRDefault="009E1A7A">
            <w:pPr>
              <w:pStyle w:val="ConsPlusNormal"/>
            </w:pPr>
            <w:r>
              <w:t>2016 год - 2 525 965,9 тыс. руб.;</w:t>
            </w:r>
          </w:p>
          <w:p w:rsidR="009E1A7A" w:rsidRDefault="009E1A7A">
            <w:pPr>
              <w:pStyle w:val="ConsPlusNormal"/>
            </w:pPr>
            <w:r>
              <w:t>2017 год - 2 693 565,5 тыс. руб.;</w:t>
            </w:r>
          </w:p>
          <w:p w:rsidR="009E1A7A" w:rsidRDefault="009E1A7A">
            <w:pPr>
              <w:pStyle w:val="ConsPlusNormal"/>
            </w:pPr>
            <w:r>
              <w:t>2018 год - 2 712 979,8 тыс. руб.;</w:t>
            </w:r>
          </w:p>
          <w:p w:rsidR="009E1A7A" w:rsidRDefault="009E1A7A">
            <w:pPr>
              <w:pStyle w:val="ConsPlusNormal"/>
            </w:pPr>
            <w:r>
              <w:t>2019 год - 3 695 652,3 тыс. руб.;</w:t>
            </w:r>
          </w:p>
          <w:p w:rsidR="009E1A7A" w:rsidRDefault="009E1A7A">
            <w:pPr>
              <w:pStyle w:val="ConsPlusNormal"/>
            </w:pPr>
            <w:r>
              <w:t>2020 год - 3 245 068,0 тыс. руб.;</w:t>
            </w:r>
          </w:p>
          <w:p w:rsidR="009E1A7A" w:rsidRDefault="009E1A7A">
            <w:pPr>
              <w:pStyle w:val="ConsPlusNormal"/>
            </w:pPr>
            <w:r>
              <w:t>2021 год - 3 338 966,1 тыс. руб.;</w:t>
            </w:r>
          </w:p>
          <w:p w:rsidR="009E1A7A" w:rsidRDefault="009E1A7A">
            <w:pPr>
              <w:pStyle w:val="ConsPlusNormal"/>
              <w:jc w:val="both"/>
            </w:pPr>
            <w:r>
              <w:t>2022 год - 4 616 934,9 тыс. руб.;</w:t>
            </w:r>
          </w:p>
          <w:p w:rsidR="009E1A7A" w:rsidRDefault="009E1A7A">
            <w:pPr>
              <w:pStyle w:val="ConsPlusNormal"/>
              <w:jc w:val="both"/>
            </w:pPr>
            <w:r>
              <w:t>2023 год - 8 254 802,5 тыс. руб.;</w:t>
            </w:r>
          </w:p>
          <w:p w:rsidR="009E1A7A" w:rsidRDefault="009E1A7A">
            <w:pPr>
              <w:pStyle w:val="ConsPlusNormal"/>
              <w:jc w:val="both"/>
            </w:pPr>
            <w:r>
              <w:t>2024 год - 7 891 532,2 тыс. руб.;</w:t>
            </w:r>
          </w:p>
          <w:p w:rsidR="009E1A7A" w:rsidRDefault="009E1A7A">
            <w:pPr>
              <w:pStyle w:val="ConsPlusNormal"/>
              <w:jc w:val="both"/>
            </w:pPr>
            <w:r>
              <w:t>2025 год - 7 821 805,6 тыс. руб.;</w:t>
            </w:r>
          </w:p>
          <w:p w:rsidR="009E1A7A" w:rsidRDefault="009E1A7A">
            <w:pPr>
              <w:pStyle w:val="ConsPlusNormal"/>
              <w:jc w:val="both"/>
            </w:pPr>
            <w:r>
              <w:lastRenderedPageBreak/>
              <w:t>2026 год - 3 770 658,8 тыс. руб.</w:t>
            </w:r>
          </w:p>
          <w:p w:rsidR="009E1A7A" w:rsidRDefault="009E1A7A">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w:t>
            </w:r>
            <w:hyperlink w:anchor="P2395">
              <w:r>
                <w:rPr>
                  <w:color w:val="0000FF"/>
                </w:rPr>
                <w:t>приложении N 3</w:t>
              </w:r>
            </w:hyperlink>
            <w:r>
              <w:t xml:space="preserve"> к государственной программе "Сводные финансовые затраты и налоговые расходы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9E1A7A">
        <w:tc>
          <w:tcPr>
            <w:tcW w:w="9071" w:type="dxa"/>
            <w:gridSpan w:val="2"/>
            <w:tcBorders>
              <w:top w:val="nil"/>
            </w:tcBorders>
          </w:tcPr>
          <w:p w:rsidR="009E1A7A" w:rsidRDefault="009E1A7A">
            <w:pPr>
              <w:pStyle w:val="ConsPlusNormal"/>
              <w:jc w:val="both"/>
            </w:pPr>
            <w:r>
              <w:lastRenderedPageBreak/>
              <w:t xml:space="preserve">(в ред. </w:t>
            </w:r>
            <w:hyperlink r:id="rId87">
              <w:r>
                <w:rPr>
                  <w:color w:val="0000FF"/>
                </w:rPr>
                <w:t>постановления</w:t>
              </w:r>
            </w:hyperlink>
            <w:r>
              <w:t xml:space="preserve"> Правительства Новосибирской области от 23.03.2023 N 115-п)</w:t>
            </w:r>
          </w:p>
        </w:tc>
      </w:tr>
      <w:tr w:rsidR="009E1A7A">
        <w:tc>
          <w:tcPr>
            <w:tcW w:w="2551" w:type="dxa"/>
            <w:tcBorders>
              <w:bottom w:val="nil"/>
            </w:tcBorders>
          </w:tcPr>
          <w:p w:rsidR="009E1A7A" w:rsidRDefault="009E1A7A">
            <w:pPr>
              <w:pStyle w:val="ConsPlusNormal"/>
            </w:pPr>
            <w:r>
              <w:t>Объемы налоговых расходов в рамках государственной программы</w:t>
            </w:r>
          </w:p>
        </w:tc>
        <w:tc>
          <w:tcPr>
            <w:tcW w:w="6520" w:type="dxa"/>
            <w:tcBorders>
              <w:bottom w:val="nil"/>
            </w:tcBorders>
          </w:tcPr>
          <w:p w:rsidR="009E1A7A" w:rsidRDefault="009E1A7A">
            <w:pPr>
              <w:pStyle w:val="ConsPlusNormal"/>
              <w:jc w:val="both"/>
            </w:pPr>
            <w:r>
              <w:t>общий объем налоговых расходов в рамках государственной программы за планируемый период составит 1 784 209,2 тыс. руб.,</w:t>
            </w:r>
          </w:p>
          <w:p w:rsidR="009E1A7A" w:rsidRDefault="009E1A7A">
            <w:pPr>
              <w:pStyle w:val="ConsPlusNormal"/>
              <w:jc w:val="both"/>
            </w:pPr>
            <w:r>
              <w:t>в том числе по годам:</w:t>
            </w:r>
          </w:p>
          <w:p w:rsidR="009E1A7A" w:rsidRDefault="009E1A7A">
            <w:pPr>
              <w:pStyle w:val="ConsPlusNormal"/>
              <w:jc w:val="both"/>
            </w:pPr>
            <w:r>
              <w:t>2020 год - 211 369,0 тыс. руб.;</w:t>
            </w:r>
          </w:p>
          <w:p w:rsidR="009E1A7A" w:rsidRDefault="009E1A7A">
            <w:pPr>
              <w:pStyle w:val="ConsPlusNormal"/>
              <w:jc w:val="both"/>
            </w:pPr>
            <w:r>
              <w:t>2021 год - 212 452,0 тыс. руб.;</w:t>
            </w:r>
          </w:p>
          <w:p w:rsidR="009E1A7A" w:rsidRDefault="009E1A7A">
            <w:pPr>
              <w:pStyle w:val="ConsPlusNormal"/>
              <w:jc w:val="both"/>
            </w:pPr>
            <w:r>
              <w:t>2022 год - 235 385,0 тыс. руб.;</w:t>
            </w:r>
          </w:p>
          <w:p w:rsidR="009E1A7A" w:rsidRDefault="009E1A7A">
            <w:pPr>
              <w:pStyle w:val="ConsPlusNormal"/>
              <w:jc w:val="both"/>
            </w:pPr>
            <w:r>
              <w:t>2023 год - 281 250,8 тыс. руб.;</w:t>
            </w:r>
          </w:p>
          <w:p w:rsidR="009E1A7A" w:rsidRDefault="009E1A7A">
            <w:pPr>
              <w:pStyle w:val="ConsPlusNormal"/>
              <w:jc w:val="both"/>
            </w:pPr>
            <w:r>
              <w:t>2024 год - 281 250,8 тыс. руб.;</w:t>
            </w:r>
          </w:p>
          <w:p w:rsidR="009E1A7A" w:rsidRDefault="009E1A7A">
            <w:pPr>
              <w:pStyle w:val="ConsPlusNormal"/>
              <w:jc w:val="both"/>
            </w:pPr>
            <w:r>
              <w:t>2025 год - 281 250,8 тыс. руб.;</w:t>
            </w:r>
          </w:p>
          <w:p w:rsidR="009E1A7A" w:rsidRDefault="009E1A7A">
            <w:pPr>
              <w:pStyle w:val="ConsPlusNormal"/>
              <w:jc w:val="both"/>
            </w:pPr>
            <w:r>
              <w:t>2026 год - 281 250,8 тыс. руб.</w:t>
            </w:r>
          </w:p>
        </w:tc>
      </w:tr>
      <w:tr w:rsidR="009E1A7A">
        <w:tc>
          <w:tcPr>
            <w:tcW w:w="9071" w:type="dxa"/>
            <w:gridSpan w:val="2"/>
            <w:tcBorders>
              <w:top w:val="nil"/>
            </w:tcBorders>
          </w:tcPr>
          <w:p w:rsidR="009E1A7A" w:rsidRDefault="009E1A7A">
            <w:pPr>
              <w:pStyle w:val="ConsPlusNormal"/>
              <w:jc w:val="both"/>
            </w:pPr>
            <w:r>
              <w:t xml:space="preserve">(в ред. </w:t>
            </w:r>
            <w:hyperlink r:id="rId88">
              <w:r>
                <w:rPr>
                  <w:color w:val="0000FF"/>
                </w:rPr>
                <w:t>постановления</w:t>
              </w:r>
            </w:hyperlink>
            <w:r>
              <w:t xml:space="preserve"> Правительства Новосибирской области от 27.12.2022 N 619-п)</w:t>
            </w:r>
          </w:p>
        </w:tc>
      </w:tr>
      <w:tr w:rsidR="009E1A7A">
        <w:tc>
          <w:tcPr>
            <w:tcW w:w="2551" w:type="dxa"/>
            <w:tcBorders>
              <w:bottom w:val="nil"/>
            </w:tcBorders>
          </w:tcPr>
          <w:p w:rsidR="009E1A7A" w:rsidRDefault="009E1A7A">
            <w:pPr>
              <w:pStyle w:val="ConsPlusNormal"/>
            </w:pPr>
            <w:r>
              <w:t>Основные целевые индикаторы государственной программы</w:t>
            </w:r>
          </w:p>
        </w:tc>
        <w:tc>
          <w:tcPr>
            <w:tcW w:w="6520" w:type="dxa"/>
            <w:tcBorders>
              <w:bottom w:val="nil"/>
            </w:tcBorders>
          </w:tcPr>
          <w:p w:rsidR="009E1A7A" w:rsidRDefault="009E1A7A">
            <w:pPr>
              <w:pStyle w:val="ConsPlusNormal"/>
              <w:jc w:val="both"/>
            </w:pPr>
            <w:r>
              <w:t>1. Уровень охвата жителей населенных пунктов муниципальных районов, муниципальных округов Новосибирской области внутренним водным, пригородным железнодорожным или регулярным автобусным сообщением.</w:t>
            </w:r>
          </w:p>
          <w:p w:rsidR="009E1A7A" w:rsidRDefault="009E1A7A">
            <w:pPr>
              <w:pStyle w:val="ConsPlusNormal"/>
              <w:jc w:val="both"/>
            </w:pPr>
            <w:r>
              <w:t>2. Доля граждан, получивших проездные 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 документов.</w:t>
            </w:r>
          </w:p>
          <w:p w:rsidR="009E1A7A" w:rsidRDefault="009E1A7A">
            <w:pPr>
              <w:pStyle w:val="ConsPlusNormal"/>
              <w:jc w:val="both"/>
            </w:pPr>
            <w:r>
              <w:t>3. Уровень выполнения перевозчиками плана рейсов в соответствии с утвержденными расписаниями по субсидируемым маршрутам автобусной маршрутной сети.</w:t>
            </w:r>
          </w:p>
          <w:p w:rsidR="009E1A7A" w:rsidRDefault="009E1A7A">
            <w:pPr>
              <w:pStyle w:val="ConsPlusNormal"/>
              <w:jc w:val="both"/>
            </w:pPr>
            <w:r>
              <w:t>4. Уровень выполнения перевозчиками плановых рейсов субсидируемых маршрутов, утвержденных Федеральным агентством воздушного транспорта.</w:t>
            </w:r>
          </w:p>
          <w:p w:rsidR="009E1A7A" w:rsidRDefault="009E1A7A">
            <w:pPr>
              <w:pStyle w:val="ConsPlusNormal"/>
              <w:jc w:val="both"/>
            </w:pPr>
            <w:r>
              <w:t>5. 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01.01.2023).</w:t>
            </w:r>
          </w:p>
          <w:p w:rsidR="009E1A7A" w:rsidRDefault="009E1A7A">
            <w:pPr>
              <w:pStyle w:val="ConsPlusNormal"/>
              <w:jc w:val="both"/>
            </w:pPr>
            <w:r>
              <w:t xml:space="preserve">6.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w:t>
            </w:r>
            <w:r>
              <w:lastRenderedPageBreak/>
              <w:t>требующих обновления (по состоянию на 01.01.2017).</w:t>
            </w:r>
          </w:p>
          <w:p w:rsidR="009E1A7A" w:rsidRDefault="009E1A7A">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710">
              <w:r>
                <w:rPr>
                  <w:color w:val="0000FF"/>
                </w:rPr>
                <w:t>приложении N 1</w:t>
              </w:r>
            </w:hyperlink>
            <w:r>
              <w:t xml:space="preserve"> к государственной программе "Цели, задачи и целевые индикаторы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9E1A7A">
        <w:tc>
          <w:tcPr>
            <w:tcW w:w="9071" w:type="dxa"/>
            <w:gridSpan w:val="2"/>
            <w:tcBorders>
              <w:top w:val="nil"/>
            </w:tcBorders>
          </w:tcPr>
          <w:p w:rsidR="009E1A7A" w:rsidRDefault="009E1A7A">
            <w:pPr>
              <w:pStyle w:val="ConsPlusNormal"/>
              <w:jc w:val="both"/>
            </w:pPr>
            <w:r>
              <w:lastRenderedPageBreak/>
              <w:t xml:space="preserve">(в ред. </w:t>
            </w:r>
            <w:hyperlink r:id="rId89">
              <w:r>
                <w:rPr>
                  <w:color w:val="0000FF"/>
                </w:rPr>
                <w:t>постановления</w:t>
              </w:r>
            </w:hyperlink>
            <w:r>
              <w:t xml:space="preserve"> Правительства Новосибирской области от 23.03.2023 N 115-п)</w:t>
            </w:r>
          </w:p>
        </w:tc>
      </w:tr>
      <w:tr w:rsidR="009E1A7A">
        <w:tc>
          <w:tcPr>
            <w:tcW w:w="2551" w:type="dxa"/>
            <w:tcBorders>
              <w:bottom w:val="nil"/>
            </w:tcBorders>
          </w:tcPr>
          <w:p w:rsidR="009E1A7A" w:rsidRDefault="009E1A7A">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6520" w:type="dxa"/>
            <w:tcBorders>
              <w:bottom w:val="nil"/>
            </w:tcBorders>
          </w:tcPr>
          <w:p w:rsidR="009E1A7A" w:rsidRDefault="009E1A7A">
            <w:pPr>
              <w:pStyle w:val="ConsPlusNormal"/>
              <w:jc w:val="both"/>
            </w:pPr>
            <w:r>
              <w:t>1. Доведение уровня охвата жителей населенных пунктов муниципальных районов, муниципальных округов Новосибирской области внутренним водным, пригородным железнодорожным или регулярным автобусным сообщением, составившего в 2014 году 97,1% от общей численности населения муниципальных районов, муниципальных округов Новосибирской области, до 98,1% в 2026 году.</w:t>
            </w:r>
          </w:p>
          <w:p w:rsidR="009E1A7A" w:rsidRDefault="009E1A7A">
            <w:pPr>
              <w:pStyle w:val="ConsPlusNormal"/>
              <w:jc w:val="both"/>
            </w:pPr>
            <w:r>
              <w:t>2. Обеспечение беспрепятственного доступа к услугам общественного пассажирского транспорта гражданам, имеющим право в соответствии с законодательством на меры социальной поддержки при проезде на пассажирском транспорте.</w:t>
            </w:r>
          </w:p>
          <w:p w:rsidR="009E1A7A" w:rsidRDefault="009E1A7A">
            <w:pPr>
              <w:pStyle w:val="ConsPlusNormal"/>
              <w:jc w:val="both"/>
            </w:pPr>
            <w:r>
              <w:t>3. Увеличение уровня выполнения перевозчиками плана рейсов в соответствии с утвержденными расписаниями по субсидируемым маршрутам автобусной маршрутной сети с 90% в 2017 году до 95% в 2026 году.</w:t>
            </w:r>
          </w:p>
          <w:p w:rsidR="009E1A7A" w:rsidRDefault="009E1A7A">
            <w:pPr>
              <w:pStyle w:val="ConsPlusNormal"/>
              <w:jc w:val="both"/>
            </w:pPr>
            <w:r>
              <w:t>4. Выполнение перевозчиками 100% уровня плановых рейсов субсидируемых маршрутов, утвержденных Федеральным агентством воздушного транспорта.</w:t>
            </w:r>
          </w:p>
          <w:p w:rsidR="009E1A7A" w:rsidRDefault="009E1A7A">
            <w:pPr>
              <w:pStyle w:val="ConsPlusNormal"/>
              <w:jc w:val="both"/>
            </w:pPr>
            <w:r>
              <w:t>5. Доля обновленных (модернизированных) единиц парка подвижного состава наземного электрического общественного пассажирского транспорта к общему количеству единиц парка наземного электрического общественного пассажирского транспорта, требующего обновления (модернизации), увеличится с 0% в 2022 году до 34,7% в 2023 году.</w:t>
            </w:r>
          </w:p>
          <w:p w:rsidR="009E1A7A" w:rsidRDefault="009E1A7A">
            <w:pPr>
              <w:pStyle w:val="ConsPlusNormal"/>
              <w:jc w:val="both"/>
            </w:pPr>
            <w:r>
              <w:t>6.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требующих обновления, увеличится с 13,6% в 2017 году до 60,5% в 2026 году</w:t>
            </w:r>
          </w:p>
        </w:tc>
      </w:tr>
      <w:tr w:rsidR="009E1A7A">
        <w:tc>
          <w:tcPr>
            <w:tcW w:w="9071" w:type="dxa"/>
            <w:gridSpan w:val="2"/>
            <w:tcBorders>
              <w:top w:val="nil"/>
            </w:tcBorders>
          </w:tcPr>
          <w:p w:rsidR="009E1A7A" w:rsidRDefault="009E1A7A">
            <w:pPr>
              <w:pStyle w:val="ConsPlusNormal"/>
              <w:jc w:val="both"/>
            </w:pPr>
            <w:r>
              <w:t xml:space="preserve">(в ред. </w:t>
            </w:r>
            <w:hyperlink r:id="rId90">
              <w:r>
                <w:rPr>
                  <w:color w:val="0000FF"/>
                </w:rPr>
                <w:t>постановления</w:t>
              </w:r>
            </w:hyperlink>
            <w:r>
              <w:t xml:space="preserve"> Правительства Новосибирской области от 23.03.2023 N 115-п)</w:t>
            </w:r>
          </w:p>
        </w:tc>
      </w:tr>
      <w:tr w:rsidR="009E1A7A">
        <w:tblPrEx>
          <w:tblBorders>
            <w:insideH w:val="single" w:sz="4" w:space="0" w:color="auto"/>
          </w:tblBorders>
        </w:tblPrEx>
        <w:tc>
          <w:tcPr>
            <w:tcW w:w="2551" w:type="dxa"/>
          </w:tcPr>
          <w:p w:rsidR="009E1A7A" w:rsidRDefault="009E1A7A">
            <w:pPr>
              <w:pStyle w:val="ConsPlusNormal"/>
              <w:jc w:val="both"/>
            </w:pPr>
            <w:r>
              <w:t>Электронный адрес размещения государственной программы в сети Интернет</w:t>
            </w:r>
          </w:p>
        </w:tc>
        <w:tc>
          <w:tcPr>
            <w:tcW w:w="6520" w:type="dxa"/>
          </w:tcPr>
          <w:p w:rsidR="009E1A7A" w:rsidRDefault="009E1A7A">
            <w:pPr>
              <w:pStyle w:val="ConsPlusNormal"/>
              <w:jc w:val="both"/>
            </w:pPr>
            <w:r>
              <w:t>http://mintrans.nso.ru/zel/GP/Pages/default.aspx</w:t>
            </w:r>
          </w:p>
        </w:tc>
      </w:tr>
    </w:tbl>
    <w:p w:rsidR="009E1A7A" w:rsidRDefault="009E1A7A">
      <w:pPr>
        <w:pStyle w:val="ConsPlusNormal"/>
        <w:ind w:firstLine="540"/>
        <w:jc w:val="both"/>
      </w:pPr>
    </w:p>
    <w:p w:rsidR="009E1A7A" w:rsidRDefault="009E1A7A">
      <w:pPr>
        <w:pStyle w:val="ConsPlusNormal"/>
        <w:ind w:firstLine="540"/>
        <w:jc w:val="both"/>
      </w:pPr>
      <w:r>
        <w:t>--------------------------------</w:t>
      </w:r>
    </w:p>
    <w:p w:rsidR="009E1A7A" w:rsidRDefault="009E1A7A">
      <w:pPr>
        <w:pStyle w:val="ConsPlusNormal"/>
        <w:spacing w:before="220"/>
        <w:ind w:firstLine="540"/>
        <w:jc w:val="both"/>
      </w:pPr>
      <w:bookmarkStart w:id="2" w:name="P159"/>
      <w:bookmarkEnd w:id="2"/>
      <w:r>
        <w:t xml:space="preserve">&lt;*&gt; Указаны предварительно запланированные объемы финансирования. Объемы </w:t>
      </w:r>
      <w:r>
        <w:lastRenderedPageBreak/>
        <w:t>финансирования будут уточнены после утверждения изменений областного бюджета Новосибирской области на очередной год и плановый период.</w:t>
      </w:r>
    </w:p>
    <w:p w:rsidR="009E1A7A" w:rsidRDefault="009E1A7A">
      <w:pPr>
        <w:pStyle w:val="ConsPlusNormal"/>
        <w:jc w:val="both"/>
      </w:pPr>
      <w:r>
        <w:t xml:space="preserve">(сноска в ред. </w:t>
      </w:r>
      <w:hyperlink r:id="rId91">
        <w:r>
          <w:rPr>
            <w:color w:val="0000FF"/>
          </w:rPr>
          <w:t>постановления</w:t>
        </w:r>
      </w:hyperlink>
      <w:r>
        <w:t xml:space="preserve"> Правительства Новосибирской области от 01.04.2020 N 98-п)</w:t>
      </w:r>
    </w:p>
    <w:p w:rsidR="009E1A7A" w:rsidRDefault="009E1A7A">
      <w:pPr>
        <w:pStyle w:val="ConsPlusNormal"/>
        <w:spacing w:before="220"/>
        <w:ind w:firstLine="540"/>
        <w:jc w:val="both"/>
      </w:pPr>
      <w:r>
        <w:t>&lt;**&gt; Средства внебюджетного источника отражены справочно и не включены в общий объем расходов мероприятий государственной программы.</w:t>
      </w:r>
    </w:p>
    <w:p w:rsidR="009E1A7A" w:rsidRDefault="009E1A7A">
      <w:pPr>
        <w:pStyle w:val="ConsPlusNormal"/>
        <w:jc w:val="both"/>
      </w:pPr>
      <w:r>
        <w:t xml:space="preserve">(сноска в ред. </w:t>
      </w:r>
      <w:hyperlink r:id="rId92">
        <w:r>
          <w:rPr>
            <w:color w:val="0000FF"/>
          </w:rPr>
          <w:t>постановления</w:t>
        </w:r>
      </w:hyperlink>
      <w:r>
        <w:t xml:space="preserve"> Правительства Новосибирской области от 01.04.2020 N 98-п)</w:t>
      </w:r>
    </w:p>
    <w:p w:rsidR="009E1A7A" w:rsidRDefault="009E1A7A">
      <w:pPr>
        <w:pStyle w:val="ConsPlusNormal"/>
        <w:ind w:firstLine="540"/>
        <w:jc w:val="both"/>
      </w:pPr>
    </w:p>
    <w:p w:rsidR="009E1A7A" w:rsidRDefault="009E1A7A">
      <w:pPr>
        <w:pStyle w:val="ConsPlusTitle"/>
        <w:jc w:val="center"/>
        <w:outlineLvl w:val="1"/>
      </w:pPr>
      <w:r>
        <w:t>II. Обоснование необходимости реализации</w:t>
      </w:r>
    </w:p>
    <w:p w:rsidR="009E1A7A" w:rsidRDefault="009E1A7A">
      <w:pPr>
        <w:pStyle w:val="ConsPlusTitle"/>
        <w:jc w:val="center"/>
      </w:pPr>
      <w:r>
        <w:t>государственной программы</w:t>
      </w:r>
    </w:p>
    <w:p w:rsidR="009E1A7A" w:rsidRDefault="009E1A7A">
      <w:pPr>
        <w:pStyle w:val="ConsPlusNormal"/>
        <w:ind w:firstLine="540"/>
        <w:jc w:val="both"/>
      </w:pPr>
    </w:p>
    <w:p w:rsidR="009E1A7A" w:rsidRDefault="009E1A7A">
      <w:pPr>
        <w:pStyle w:val="ConsPlusNormal"/>
        <w:ind w:firstLine="540"/>
        <w:jc w:val="both"/>
      </w:pPr>
      <w:r>
        <w:t xml:space="preserve">Государственная программа сформирована с учетом роли пассажирского транспорта (наземного, внеуличного, внутреннего водного, воздушного) в решении приоритетных задач </w:t>
      </w:r>
      <w:hyperlink r:id="rId93">
        <w:r>
          <w:rPr>
            <w:color w:val="0000FF"/>
          </w:rPr>
          <w:t>Концепции</w:t>
        </w:r>
      </w:hyperlink>
      <w:r>
        <w:t xml:space="preserve"> развития транспортной инфраструктуры Новосибирской области, утвержденной распоряжением администрации Новосибирской области от 17.04.2009 N 120-ра "Об утверждении Концепции развития транспортной инфраструктуры Новосибирской области", и разработана в соответствии со стратегическими целями, сформулированными в </w:t>
      </w:r>
      <w:hyperlink r:id="rId94">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(далее - Стратегия), и с </w:t>
      </w:r>
      <w:hyperlink r:id="rId95">
        <w:r>
          <w:rPr>
            <w:color w:val="0000FF"/>
          </w:rPr>
          <w:t>Программой</w:t>
        </w:r>
      </w:hyperlink>
      <w:r>
        <w:t xml:space="preserve"> социально-экономического развития Новосибирской области на 2011 - 2015 годы, утвержденной Законом Новосибирской области от 02.12.2010 N 10-ОЗ "Об утверждении Программы социально-экономического развития Новосибирской области на 2011 - 2015 годы".</w:t>
      </w:r>
    </w:p>
    <w:p w:rsidR="009E1A7A" w:rsidRDefault="009E1A7A">
      <w:pPr>
        <w:pStyle w:val="ConsPlusNormal"/>
        <w:jc w:val="both"/>
      </w:pPr>
      <w:r>
        <w:t xml:space="preserve">(в ред. постановлений Правительства Новосибирской области от 19.12.2018 </w:t>
      </w:r>
      <w:hyperlink r:id="rId96">
        <w:r>
          <w:rPr>
            <w:color w:val="0000FF"/>
          </w:rPr>
          <w:t>N 518-п</w:t>
        </w:r>
      </w:hyperlink>
      <w:r>
        <w:t xml:space="preserve">, от 24.09.2019 </w:t>
      </w:r>
      <w:hyperlink r:id="rId97">
        <w:r>
          <w:rPr>
            <w:color w:val="0000FF"/>
          </w:rPr>
          <w:t>N 382-п</w:t>
        </w:r>
      </w:hyperlink>
      <w:r>
        <w:t>)</w:t>
      </w:r>
    </w:p>
    <w:p w:rsidR="009E1A7A" w:rsidRDefault="009E1A7A">
      <w:pPr>
        <w:pStyle w:val="ConsPlusNormal"/>
        <w:spacing w:before="220"/>
        <w:ind w:firstLine="540"/>
        <w:jc w:val="both"/>
      </w:pPr>
      <w:r>
        <w:t>В соответствии со Стратегией транспортный комплекс в совокупности с географическим положением Новосибирской области является важнейшим конкурентным преимуществом, которое должно быть сохранено, развито и максимально эффективно использовано. Совокупность основных положений Стратегии применительно к транспортному комплексу Новосибирской области предполагает реализацию ряда задач, в том числе по обеспечению возрастающей транспортной подвижности населения, повышению качества работы пассажирского транспорта.</w:t>
      </w:r>
    </w:p>
    <w:p w:rsidR="009E1A7A" w:rsidRDefault="009E1A7A">
      <w:pPr>
        <w:pStyle w:val="ConsPlusNormal"/>
        <w:spacing w:before="220"/>
        <w:ind w:firstLine="540"/>
        <w:jc w:val="both"/>
      </w:pPr>
      <w:r>
        <w:t>Развитие транспортно-логистического узла Новосибирской области ставит ряд задач, которые необходимо решать в ближайшей перспективе. В частности, возрастает востребованность пассажирского транспорта, вызванная трудовой (маятниковой) миграцией населения, концентрацией наиболее привлекательных рабочих мест в городе Новосибирске и в то же время ростом жилых массивов, созданием новых промышленных, транспортных, логистических объектов в пригородной зоне Новосибирска.</w:t>
      </w:r>
    </w:p>
    <w:p w:rsidR="009E1A7A" w:rsidRDefault="009E1A7A">
      <w:pPr>
        <w:pStyle w:val="ConsPlusNormal"/>
        <w:spacing w:before="220"/>
        <w:ind w:firstLine="540"/>
        <w:jc w:val="both"/>
      </w:pPr>
      <w:r>
        <w:t>Сформировавшаяся транспортная сеть в основном обеспечивает потребности населения Новосибирской области в пассажирских перевозках. Все муниципальные районы, муниципальные округа и крупные муниципальные образования Новосибирской области охвачены транспортным сообщением. Мобильность населения обеспечивается железнодорожным, автомобильным, внутренним водным, городским пассажирским (автомобильным и электрическим) и внеуличным (метрополитен и городская железная дорога) транспортом.</w:t>
      </w:r>
    </w:p>
    <w:p w:rsidR="009E1A7A" w:rsidRDefault="009E1A7A">
      <w:pPr>
        <w:pStyle w:val="ConsPlusNormal"/>
        <w:jc w:val="both"/>
      </w:pPr>
      <w:r>
        <w:t xml:space="preserve">(в ред. </w:t>
      </w:r>
      <w:hyperlink r:id="rId98">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r>
        <w:t>Основные проблемы в обеспечении пассажирских перевозок связаны с активным ростом Новосибирской агломерации, возрастанием потребностей, связанных с трудовой (маятниковой) миграцией населения, а также увеличением подвижности населения в целях удовлетворения культурно-бытовых и социальных нужд. Данные тенденции обуславливают рост транспортной подвижности в целом по Новосибирской области, увеличение объема пассажирских перевозок, рост средней дальности поездок в городе Новосибирске и в пригородном транспорте, также отмечается увеличение мобильности граждан льготных категорий.</w:t>
      </w:r>
    </w:p>
    <w:p w:rsidR="009E1A7A" w:rsidRDefault="009E1A7A">
      <w:pPr>
        <w:pStyle w:val="ConsPlusNormal"/>
        <w:spacing w:before="220"/>
        <w:ind w:firstLine="540"/>
        <w:jc w:val="both"/>
      </w:pPr>
      <w:r>
        <w:lastRenderedPageBreak/>
        <w:t>Регулярными маршрутами пассажирского железнодорожного сообщения охвачена наиболее густонаселенная часть территории Новосибирской области с населением более 70% от общей численности. В транспортном обслуживании населения города Новосибирска и Новосибирской области задействованы 84 остановочные платформы, 43 железнодорожные станции. На перевозке пассажиров задействовано до 73 пар электропоездов. В целях эффективного использования городской транспортной инфраструктуры были построены дополнительные платформы в черте города, формируются комплексные пересадочные узлы, обеспечивающие связь железнодорожного и городского пассажирского транспорта.</w:t>
      </w:r>
    </w:p>
    <w:p w:rsidR="009E1A7A" w:rsidRDefault="009E1A7A">
      <w:pPr>
        <w:pStyle w:val="ConsPlusNormal"/>
        <w:spacing w:before="220"/>
        <w:ind w:firstLine="540"/>
        <w:jc w:val="both"/>
      </w:pPr>
      <w:r>
        <w:t>В ряде муниципальных районов, муниципальных округов Новосибирской области пассажирский железнодорожный транспорт выполняет организующую роль при обеспечении пассажирских перевозок в смешанном железнодорожно-автомобильном сообщении.</w:t>
      </w:r>
    </w:p>
    <w:p w:rsidR="009E1A7A" w:rsidRDefault="009E1A7A">
      <w:pPr>
        <w:pStyle w:val="ConsPlusNormal"/>
        <w:jc w:val="both"/>
      </w:pPr>
      <w:r>
        <w:t xml:space="preserve">(в ред. </w:t>
      </w:r>
      <w:hyperlink r:id="rId99">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r>
        <w:t>Пригородное автобусное сообщение организовано в Новосибирской области на 83 маршрутах, на которых задействовано 603 автобуса. В летний период для перевозки пассажиров к садово-дачным обществам и кооперативам в городах и районных центрах Новосибирской области дополнительно организуется 27 сезонных маршрутов, на которых задействовано 50 автобусов.</w:t>
      </w:r>
    </w:p>
    <w:p w:rsidR="009E1A7A" w:rsidRDefault="009E1A7A">
      <w:pPr>
        <w:pStyle w:val="ConsPlusNormal"/>
        <w:spacing w:before="220"/>
        <w:ind w:firstLine="540"/>
        <w:jc w:val="both"/>
      </w:pPr>
      <w:r>
        <w:t>Пригородный пассажирский речной транспорт, вследствие незначительных объемов и сезонности работы, рассматривается как вспомогательный вид транспорта. Общая протяженность водных путей пассажирского сообщения по маршруту "Речной вокзал - Седова Заимка" составляет 50 км, количество остановочных пунктов - 7. Дополнительно осуществляется транспортировка пассажиров через Новосибирское водохранилище на паромных переправах "р.п. Ордынское - с. Нижнекаменка" и "с. Спирино - с. Чингис".</w:t>
      </w:r>
    </w:p>
    <w:p w:rsidR="009E1A7A" w:rsidRDefault="009E1A7A">
      <w:pPr>
        <w:pStyle w:val="ConsPlusNormal"/>
        <w:spacing w:before="220"/>
        <w:ind w:firstLine="540"/>
        <w:jc w:val="both"/>
      </w:pPr>
      <w:r>
        <w:t>Вместе с тем, по данным анализа в сфере общественных пассажирских перевозок по итогам 2014 года:</w:t>
      </w:r>
    </w:p>
    <w:p w:rsidR="009E1A7A" w:rsidRDefault="009E1A7A">
      <w:pPr>
        <w:pStyle w:val="ConsPlusNormal"/>
        <w:spacing w:before="220"/>
        <w:ind w:firstLine="540"/>
        <w:jc w:val="both"/>
      </w:pPr>
      <w:r>
        <w:t>171 населенный пункт в 30 муниципальных районах Новосибирской области не охвачен регулярным автобусным сообщением;</w:t>
      </w:r>
    </w:p>
    <w:p w:rsidR="009E1A7A" w:rsidRDefault="009E1A7A">
      <w:pPr>
        <w:pStyle w:val="ConsPlusNormal"/>
        <w:spacing w:before="220"/>
        <w:ind w:firstLine="540"/>
        <w:jc w:val="both"/>
      </w:pPr>
      <w:r>
        <w:t>в связи с отсутствием автодорог с твердым покрытием до отдаленных сельских населенных пунктов, обеспечивающих необходимые условия безопасности движения, около 2,9% населения муниципальных районов Новосибирской области не охвачены регулярным автобусным, внутренним водным или пригородным железнодорожным сообщением;</w:t>
      </w:r>
    </w:p>
    <w:p w:rsidR="009E1A7A" w:rsidRDefault="009E1A7A">
      <w:pPr>
        <w:pStyle w:val="ConsPlusNormal"/>
        <w:spacing w:before="220"/>
        <w:ind w:firstLine="540"/>
        <w:jc w:val="both"/>
      </w:pPr>
      <w:r>
        <w:t>актуальной проблемой в сфере общественного пассажирского транспорта является необходимость обеспечения равной доступности услуг общественного пассажирского транспорта для граждан, имеющих право на меры социальной поддержки при проезде на транспорте;</w:t>
      </w:r>
    </w:p>
    <w:p w:rsidR="009E1A7A" w:rsidRDefault="009E1A7A">
      <w:pPr>
        <w:pStyle w:val="ConsPlusNormal"/>
        <w:spacing w:before="220"/>
        <w:ind w:firstLine="540"/>
        <w:jc w:val="both"/>
      </w:pPr>
      <w:r>
        <w:t>вследствие имеющейся разницы между установленными (регулируемыми) тарифами и фактической себестоимостью перевозок пассажиров на большей части регулярных маршрутов с незначительной интенсивностью пассажиропотоков, на внутрирайонных (сельских) автобусных маршрутах, на пригородных маршрутах железнодорожного, автомобильного и водного транспорта пассажирские перевозки являются нерентабельными.</w:t>
      </w:r>
    </w:p>
    <w:p w:rsidR="009E1A7A" w:rsidRDefault="009E1A7A">
      <w:pPr>
        <w:pStyle w:val="ConsPlusNormal"/>
        <w:spacing w:before="220"/>
        <w:ind w:firstLine="540"/>
        <w:jc w:val="both"/>
      </w:pPr>
      <w:r>
        <w:t>В целях обеспечения достигнутого уровня транспортного обслуживания населения (в 2014 году 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 составил 97,1%, в 2026 году данный показатель планируется довести до 98,1%) и безубыточной работы перевозчиков в рамках государственной программы необходимо продолжать осуществление:</w:t>
      </w:r>
    </w:p>
    <w:p w:rsidR="009E1A7A" w:rsidRDefault="009E1A7A">
      <w:pPr>
        <w:pStyle w:val="ConsPlusNormal"/>
        <w:jc w:val="both"/>
      </w:pPr>
      <w:r>
        <w:t xml:space="preserve">(в ред. постановлений Правительства Новосибирской области от 01.04.2020 </w:t>
      </w:r>
      <w:hyperlink r:id="rId100">
        <w:r>
          <w:rPr>
            <w:color w:val="0000FF"/>
          </w:rPr>
          <w:t>N 98-п</w:t>
        </w:r>
      </w:hyperlink>
      <w:r>
        <w:t xml:space="preserve">, от 30.12.2021 </w:t>
      </w:r>
      <w:hyperlink r:id="rId101">
        <w:r>
          <w:rPr>
            <w:color w:val="0000FF"/>
          </w:rPr>
          <w:t>N 575-п</w:t>
        </w:r>
      </w:hyperlink>
      <w:r>
        <w:t>)</w:t>
      </w:r>
    </w:p>
    <w:p w:rsidR="009E1A7A" w:rsidRDefault="009E1A7A">
      <w:pPr>
        <w:pStyle w:val="ConsPlusNormal"/>
        <w:spacing w:before="220"/>
        <w:ind w:firstLine="540"/>
        <w:jc w:val="both"/>
      </w:pPr>
      <w:r>
        <w:lastRenderedPageBreak/>
        <w:t>государственной поддержки организаций пассажирского транспорта (предоставление субсидий организациям, осуществляющим перевозки граждан, в целях возмещения им затрат или недополученных доходов, возникающих в определенных законодательством случаях);</w:t>
      </w:r>
    </w:p>
    <w:p w:rsidR="009E1A7A" w:rsidRDefault="009E1A7A">
      <w:pPr>
        <w:pStyle w:val="ConsPlusNormal"/>
        <w:spacing w:before="220"/>
        <w:ind w:firstLine="540"/>
        <w:jc w:val="both"/>
      </w:pPr>
      <w:r>
        <w:t>финансового обеспечения действующих и принимаемых расходных обязательств Новосибирской области по предоставлению мер социальной поддержки отдельным категориям граждан при проезде на транспорте.</w:t>
      </w:r>
    </w:p>
    <w:p w:rsidR="009E1A7A" w:rsidRDefault="009E1A7A">
      <w:pPr>
        <w:pStyle w:val="ConsPlusNormal"/>
        <w:spacing w:before="220"/>
        <w:ind w:firstLine="540"/>
        <w:jc w:val="both"/>
      </w:pPr>
      <w:r>
        <w:t>В целях обеспечения современного технического обслуживания процессов пассажирских перевозок необходимо продолжить внедрение и развитие системы электронной продажи билетов на все виды транспорта, системы безналичной оплаты проезда с использованием микропроцессорных карт на пассажирском транспорте.</w:t>
      </w:r>
    </w:p>
    <w:p w:rsidR="009E1A7A" w:rsidRDefault="009E1A7A">
      <w:pPr>
        <w:pStyle w:val="ConsPlusNormal"/>
        <w:spacing w:before="220"/>
        <w:ind w:firstLine="540"/>
        <w:jc w:val="both"/>
      </w:pPr>
      <w:r>
        <w:t>В Новосибирской области действует крупнейший аэропортовый комплекс в азиатской части Российской Федерации - акционерное общество "Аэропорт Толмачево" (далее - Международный аэропорт Новосибирск "Толмачево"), который является узловым аэропортом, а также современным авиационным хабом на пересечении основных авиамаршрутов, соединяющих Европу и Азию, с возможностью принимать все типы воздушных судов.</w:t>
      </w:r>
    </w:p>
    <w:p w:rsidR="009E1A7A" w:rsidRDefault="009E1A7A">
      <w:pPr>
        <w:pStyle w:val="ConsPlusNormal"/>
        <w:jc w:val="both"/>
      </w:pPr>
      <w:r>
        <w:t xml:space="preserve">(абзац введен </w:t>
      </w:r>
      <w:hyperlink r:id="rId102">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Маршрутная сеть Международного аэропорта Новосибирск "Толмачево" насчитывает около 90 международных и внутренних направлений, регулярные рейсы в аэропорту выполняют свыше 40 российских и иностранных авиакомпаний.</w:t>
      </w:r>
    </w:p>
    <w:p w:rsidR="009E1A7A" w:rsidRDefault="009E1A7A">
      <w:pPr>
        <w:pStyle w:val="ConsPlusNormal"/>
        <w:jc w:val="both"/>
      </w:pPr>
      <w:r>
        <w:t xml:space="preserve">(абзац введен </w:t>
      </w:r>
      <w:hyperlink r:id="rId103">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Для дальнейшего эффективного развития и сохранения лидирующего места Новосибирской области среди регионов Сибири и Дальнего Востока по авиационным воздушным пассажирским перевозкам необходимо повышение доступности авиационных пассажирских перевозок для населения, а также развитие транзитного потенциала Международного аэропорта Новосибирск "Толмачево" за счет увеличения пассажиропотока из других регионов Российской Федерации с пересадкой в нем.</w:t>
      </w:r>
    </w:p>
    <w:p w:rsidR="009E1A7A" w:rsidRDefault="009E1A7A">
      <w:pPr>
        <w:pStyle w:val="ConsPlusNormal"/>
        <w:jc w:val="both"/>
      </w:pPr>
      <w:r>
        <w:t xml:space="preserve">(абзац введен </w:t>
      </w:r>
      <w:hyperlink r:id="rId104">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Высоким потенциалом для этого обладают направления, связывающие Новосибирск с субъектами Российской Федерации, минуя московский авиационный узел и Санкт-Петербургский транспортный узел, не обеспеченными (малообеспеченными) альтернативными наземными видами транспорта.</w:t>
      </w:r>
    </w:p>
    <w:p w:rsidR="009E1A7A" w:rsidRDefault="009E1A7A">
      <w:pPr>
        <w:pStyle w:val="ConsPlusNormal"/>
        <w:jc w:val="both"/>
      </w:pPr>
      <w:r>
        <w:t xml:space="preserve">(абзац введен </w:t>
      </w:r>
      <w:hyperlink r:id="rId105">
        <w:r>
          <w:rPr>
            <w:color w:val="0000FF"/>
          </w:rPr>
          <w:t>постановлением</w:t>
        </w:r>
      </w:hyperlink>
      <w:r>
        <w:t xml:space="preserve"> Правительства Новосибирской области от 19.12.2018 N 518-п; в ред. </w:t>
      </w:r>
      <w:hyperlink r:id="rId106">
        <w:r>
          <w:rPr>
            <w:color w:val="0000FF"/>
          </w:rPr>
          <w:t>постановления</w:t>
        </w:r>
      </w:hyperlink>
      <w:r>
        <w:t xml:space="preserve"> Правительства Новосибирской области от 24.09.2019 N 382-п)</w:t>
      </w:r>
    </w:p>
    <w:p w:rsidR="009E1A7A" w:rsidRDefault="009E1A7A">
      <w:pPr>
        <w:pStyle w:val="ConsPlusNormal"/>
        <w:spacing w:before="220"/>
        <w:ind w:firstLine="540"/>
        <w:jc w:val="both"/>
      </w:pPr>
      <w:r>
        <w:t>При этом наиболее проблемным вопросом, решение которого необходимо для увеличения пассажиропотока, является высокая стоимость авиабилетов на данных направлениях.</w:t>
      </w:r>
    </w:p>
    <w:p w:rsidR="009E1A7A" w:rsidRDefault="009E1A7A">
      <w:pPr>
        <w:pStyle w:val="ConsPlusNormal"/>
        <w:jc w:val="both"/>
      </w:pPr>
      <w:r>
        <w:t xml:space="preserve">(абзац введен </w:t>
      </w:r>
      <w:hyperlink r:id="rId107">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 xml:space="preserve">Учитывая приоритетные цели социальной политики в сфере воздушного транспорта, направленные на защиту прав и интересов населения, обеспечение безопасности перевозок пассажиров, а также на повышение качества и комфортности обслуживания, Правительством Российской Федерации принято </w:t>
      </w:r>
      <w:hyperlink r:id="rId108">
        <w:r>
          <w:rPr>
            <w:color w:val="0000FF"/>
          </w:rPr>
          <w:t>постановление</w:t>
        </w:r>
      </w:hyperlink>
      <w:r>
        <w:t xml:space="preserve">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(далее - постановление Правительства РФ от 25.12.2013 N 1242).</w:t>
      </w:r>
    </w:p>
    <w:p w:rsidR="009E1A7A" w:rsidRDefault="009E1A7A">
      <w:pPr>
        <w:pStyle w:val="ConsPlusNormal"/>
        <w:jc w:val="both"/>
      </w:pPr>
      <w:r>
        <w:lastRenderedPageBreak/>
        <w:t xml:space="preserve">(абзац введен </w:t>
      </w:r>
      <w:hyperlink r:id="rId109">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Ключевые принципы субсидирования межрегиональных авиаперевозок:</w:t>
      </w:r>
    </w:p>
    <w:p w:rsidR="009E1A7A" w:rsidRDefault="009E1A7A">
      <w:pPr>
        <w:pStyle w:val="ConsPlusNormal"/>
        <w:jc w:val="both"/>
      </w:pPr>
      <w:r>
        <w:t xml:space="preserve">(абзац введен </w:t>
      </w:r>
      <w:hyperlink r:id="rId110">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1. Хабовый принцип построения сети межрегиональных маршрутов.</w:t>
      </w:r>
    </w:p>
    <w:p w:rsidR="009E1A7A" w:rsidRDefault="009E1A7A">
      <w:pPr>
        <w:pStyle w:val="ConsPlusNormal"/>
        <w:jc w:val="both"/>
      </w:pPr>
      <w:r>
        <w:t xml:space="preserve">(п. 1 введен </w:t>
      </w:r>
      <w:hyperlink r:id="rId111">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2. Перевозка пассажиров только воздушными судами ограниченной емкостью 4 - 112 пассажирских кресел.</w:t>
      </w:r>
    </w:p>
    <w:p w:rsidR="009E1A7A" w:rsidRDefault="009E1A7A">
      <w:pPr>
        <w:pStyle w:val="ConsPlusNormal"/>
        <w:jc w:val="both"/>
      </w:pPr>
      <w:r>
        <w:t xml:space="preserve">(п. 2 введен </w:t>
      </w:r>
      <w:hyperlink r:id="rId112">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3. Расстояние субсидируемой межрегиональной авиаперевозки от 200 км до 3000 км, минуя московский авиационный узел и Санкт-Петербургский транспортный узел.</w:t>
      </w:r>
    </w:p>
    <w:p w:rsidR="009E1A7A" w:rsidRDefault="009E1A7A">
      <w:pPr>
        <w:pStyle w:val="ConsPlusNormal"/>
        <w:jc w:val="both"/>
      </w:pPr>
      <w:r>
        <w:t xml:space="preserve">(п. 3 в ред. </w:t>
      </w:r>
      <w:hyperlink r:id="rId113">
        <w:r>
          <w:rPr>
            <w:color w:val="0000FF"/>
          </w:rPr>
          <w:t>постановления</w:t>
        </w:r>
      </w:hyperlink>
      <w:r>
        <w:t xml:space="preserve"> Правительства Новосибирской области от 24.09.2019 N 382-п)</w:t>
      </w:r>
    </w:p>
    <w:p w:rsidR="009E1A7A" w:rsidRDefault="009E1A7A">
      <w:pPr>
        <w:pStyle w:val="ConsPlusNormal"/>
        <w:spacing w:before="220"/>
        <w:ind w:firstLine="540"/>
        <w:jc w:val="both"/>
      </w:pPr>
      <w:r>
        <w:t>4. Распространение лишь на маршруты с низким пассажиропотоком до 8000 пассажиров в год, исключение - до 10000 пассажиров для маршрутов Дальневосточного федерального округа.</w:t>
      </w:r>
    </w:p>
    <w:p w:rsidR="009E1A7A" w:rsidRDefault="009E1A7A">
      <w:pPr>
        <w:pStyle w:val="ConsPlusNormal"/>
        <w:jc w:val="both"/>
      </w:pPr>
      <w:r>
        <w:t xml:space="preserve">(п. 4 введен </w:t>
      </w:r>
      <w:hyperlink r:id="rId114">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5. Механизм софинансирования полной стоимости рейса, независимо от фактической загрузки, при условии ограниченного уровня предельного тарифа на маршруте.</w:t>
      </w:r>
    </w:p>
    <w:p w:rsidR="009E1A7A" w:rsidRDefault="009E1A7A">
      <w:pPr>
        <w:pStyle w:val="ConsPlusNormal"/>
        <w:jc w:val="both"/>
      </w:pPr>
      <w:r>
        <w:t xml:space="preserve">(п. 5 введен </w:t>
      </w:r>
      <w:hyperlink r:id="rId115">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6. Конкурсные алгоритмы выбора авиаперевозчика, предлагающего воздушные суда с большей емкостью и частотой рейсов, при минимальной сумме субсидии.</w:t>
      </w:r>
    </w:p>
    <w:p w:rsidR="009E1A7A" w:rsidRDefault="009E1A7A">
      <w:pPr>
        <w:pStyle w:val="ConsPlusNormal"/>
        <w:jc w:val="both"/>
      </w:pPr>
      <w:r>
        <w:t xml:space="preserve">(п. 6 введен </w:t>
      </w:r>
      <w:hyperlink r:id="rId116">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7. Контроль работы авиаперевозчика через комплексный показатель эффективности субсидирования, гарантирующий минимальный заявленный уровень загрузки для утвержденной частоты рейсов на воздушных судах определенной емкости.</w:t>
      </w:r>
    </w:p>
    <w:p w:rsidR="009E1A7A" w:rsidRDefault="009E1A7A">
      <w:pPr>
        <w:pStyle w:val="ConsPlusNormal"/>
        <w:jc w:val="both"/>
      </w:pPr>
      <w:r>
        <w:t xml:space="preserve">(п. 7 введен </w:t>
      </w:r>
      <w:hyperlink r:id="rId117">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8. Субсидирование полетов в удаленные и труднодоступные территории (согласно перечню, утвержденному Федеральным агентством воздушного транспорта) производится на 25% выше базового уровня.</w:t>
      </w:r>
    </w:p>
    <w:p w:rsidR="009E1A7A" w:rsidRDefault="009E1A7A">
      <w:pPr>
        <w:pStyle w:val="ConsPlusNormal"/>
        <w:jc w:val="both"/>
      </w:pPr>
      <w:r>
        <w:t xml:space="preserve">(п. 8 введен </w:t>
      </w:r>
      <w:hyperlink r:id="rId118">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 xml:space="preserve">Анализ динамики субсидируемых пассажиропотоков, сформировавшихся в сети межрегиональных воздушных авиаперевозок на территории Российской Федерации в период реализации </w:t>
      </w:r>
      <w:hyperlink r:id="rId119">
        <w:r>
          <w:rPr>
            <w:color w:val="0000FF"/>
          </w:rPr>
          <w:t>постановления</w:t>
        </w:r>
      </w:hyperlink>
      <w:r>
        <w:t xml:space="preserve"> Правительства РФ от 25.12.2013 N 1242, позволяет сформулировать следующий основной вывод: привлекаемый субсидируемый пассажиропоток в большей степени зависит от концентрации и уровня развития узловых аэропортов (хабов), включенных в постановление Правительства РФ от 25.12.2013 N 1242.</w:t>
      </w:r>
    </w:p>
    <w:p w:rsidR="009E1A7A" w:rsidRDefault="009E1A7A">
      <w:pPr>
        <w:pStyle w:val="ConsPlusNormal"/>
        <w:jc w:val="both"/>
      </w:pPr>
      <w:r>
        <w:t xml:space="preserve">(абзац введен </w:t>
      </w:r>
      <w:hyperlink r:id="rId120">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В Сибирском федеральном округе определяются три крупнейших сибирских аэропорта - Международный аэропорт Новосибирск "Толмачево", общество с ограниченной ответственностью "Аэропорт Емельяново" и акционерное общество "Международный Аэропорт Иркутск".</w:t>
      </w:r>
    </w:p>
    <w:p w:rsidR="009E1A7A" w:rsidRDefault="009E1A7A">
      <w:pPr>
        <w:pStyle w:val="ConsPlusNormal"/>
        <w:jc w:val="both"/>
      </w:pPr>
      <w:r>
        <w:t xml:space="preserve">(абзац введен </w:t>
      </w:r>
      <w:hyperlink r:id="rId121">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 xml:space="preserve">В рамках </w:t>
      </w:r>
      <w:hyperlink r:id="rId122">
        <w:r>
          <w:rPr>
            <w:color w:val="0000FF"/>
          </w:rPr>
          <w:t>постановления</w:t>
        </w:r>
      </w:hyperlink>
      <w:r>
        <w:t xml:space="preserve"> Правительства РФ от 25.12.2013 N 1242 предоставляются субсидии на возмещение авиаперевозчикам недополученных доходов от осуществления региональных воздушных перевозок пассажиров на территории Российской Федерации и формирование региональной маршрутной сети в целях достижения целевых показателей государственной </w:t>
      </w:r>
      <w:hyperlink r:id="rId123">
        <w:r>
          <w:rPr>
            <w:color w:val="0000FF"/>
          </w:rPr>
          <w:t>программы</w:t>
        </w:r>
      </w:hyperlink>
      <w:r>
        <w:t xml:space="preserve"> Российской Федерации "Развитие транспортной системы".</w:t>
      </w:r>
    </w:p>
    <w:p w:rsidR="009E1A7A" w:rsidRDefault="009E1A7A">
      <w:pPr>
        <w:pStyle w:val="ConsPlusNormal"/>
        <w:jc w:val="both"/>
      </w:pPr>
      <w:r>
        <w:lastRenderedPageBreak/>
        <w:t xml:space="preserve">(абзац введен </w:t>
      </w:r>
      <w:hyperlink r:id="rId124">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Субъектам Российской Федерации, на территории которых расположены узловые аэропорты, также предоставляется возможность софинансирования за счет средств региональных бюджетов региональных пассажирских авиаперевозок по маршрутам, субсидируемым из федерального бюджета, что является преимуществом при включении заявленных маршрутов в перечень субсидируемых и дает возможность снижения стоимости авиабилетов для населения.</w:t>
      </w:r>
    </w:p>
    <w:p w:rsidR="009E1A7A" w:rsidRDefault="009E1A7A">
      <w:pPr>
        <w:pStyle w:val="ConsPlusNormal"/>
        <w:jc w:val="both"/>
      </w:pPr>
      <w:r>
        <w:t xml:space="preserve">(абзац введен </w:t>
      </w:r>
      <w:hyperlink r:id="rId125">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Принимая во внимание экономическую и социальную значимость для Новосибирской области повышения доступности региональных перевозок для населения и увеличения количества рейсов по маршрутам, субсидируемым за счет средств федерального бюджета, включенная в настоящую государственную программу мера государственной поддержки по софинансированию указанных маршрутов за счет средств областного бюджета Новосибирской области, будет способствовать увеличению пассажиропотока и дальнейшему росту роли Новосибирска как межрегионального делового центра.</w:t>
      </w:r>
    </w:p>
    <w:p w:rsidR="009E1A7A" w:rsidRDefault="009E1A7A">
      <w:pPr>
        <w:pStyle w:val="ConsPlusNormal"/>
        <w:jc w:val="both"/>
      </w:pPr>
      <w:r>
        <w:t xml:space="preserve">(абзац введен </w:t>
      </w:r>
      <w:hyperlink r:id="rId126">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Город Новосибирск является крупным административным, промышленным, научным, культурным и транспортным центром Сибири, областным центром Новосибирской области. Транспортное обеспечение жизнедеятельности города во многом осуществляется посредством транспортной инфраструктуры города. Важную роль в этом процессе играют перевозки пассажиров трамваями.</w:t>
      </w:r>
    </w:p>
    <w:p w:rsidR="009E1A7A" w:rsidRDefault="009E1A7A">
      <w:pPr>
        <w:pStyle w:val="ConsPlusNormal"/>
        <w:jc w:val="both"/>
      </w:pPr>
      <w:r>
        <w:t xml:space="preserve">(абзац введен </w:t>
      </w:r>
      <w:hyperlink r:id="rId127">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В последние годы отмечается рост дорожно-транспортных происшествий с участием транспортных средств общественного пассажирского транспорта. Это вызвано рядом причин, в том числе высоким износом парка подвижного состава пассажирских транспортных средств.</w:t>
      </w:r>
    </w:p>
    <w:p w:rsidR="009E1A7A" w:rsidRDefault="009E1A7A">
      <w:pPr>
        <w:pStyle w:val="ConsPlusNormal"/>
        <w:jc w:val="both"/>
      </w:pPr>
      <w:r>
        <w:t xml:space="preserve">(абзац введен </w:t>
      </w:r>
      <w:hyperlink r:id="rId128">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Серьезной проблемой пассажирского транспорта Новосибирской области, влияющей на безопасность пассажирских перевозок и обеспечение доступности общественного пассажирского транспорта в целом, является старение парка подвижного состава.</w:t>
      </w:r>
    </w:p>
    <w:p w:rsidR="009E1A7A" w:rsidRDefault="009E1A7A">
      <w:pPr>
        <w:pStyle w:val="ConsPlusNormal"/>
        <w:jc w:val="both"/>
      </w:pPr>
      <w:r>
        <w:t xml:space="preserve">(абзац введен </w:t>
      </w:r>
      <w:hyperlink r:id="rId129">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 xml:space="preserve">В 2014 году в рамках утратившей силу 01.01.2015 долгосрочной целевой </w:t>
      </w:r>
      <w:hyperlink r:id="rId130">
        <w:r>
          <w:rPr>
            <w:color w:val="0000FF"/>
          </w:rPr>
          <w:t>программы</w:t>
        </w:r>
      </w:hyperlink>
      <w:r>
        <w:t xml:space="preserve"> "Повышение безопасности дорожного движения и пассажирских перевозок на автомобильных дорогах Новосибирской области в 2011 - 2016 годах", утвержденной постановлением Правительства Новосибирской области от 11.02.2011 N 45-п, с учетом софинансирования местного бюджета города Новосибирска в размере 47,4 млн. рублей, приобретено 12 автобусов категории М3 марки НЕФАЗ 5299-30-51 для работы на городских маршрутах регулярного сообщения. Кроме того, перевозчикам оказана государственная поддержка из областного бюджета на приобретение 62 автобусов для пассажирских перевозок в границах муниципального района, пригородных и межмуниципальных перевозок в виде предоставления субсидий в размере 20% от стоимости приобретенного ими автобуса - всего в сумме 18,8 млн. рублей.</w:t>
      </w:r>
    </w:p>
    <w:p w:rsidR="009E1A7A" w:rsidRDefault="009E1A7A">
      <w:pPr>
        <w:pStyle w:val="ConsPlusNormal"/>
        <w:jc w:val="both"/>
      </w:pPr>
      <w:r>
        <w:t xml:space="preserve">(абзац введен </w:t>
      </w:r>
      <w:hyperlink r:id="rId131">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В 2015 - 2016 годах оказание государственной поддержки перевозчикам на обновление подвижного состава не планировалось ввиду дефицита средств областного бюджета Новосибирской области и местных бюджетов муниципальных образований.</w:t>
      </w:r>
    </w:p>
    <w:p w:rsidR="009E1A7A" w:rsidRDefault="009E1A7A">
      <w:pPr>
        <w:pStyle w:val="ConsPlusNormal"/>
        <w:jc w:val="both"/>
      </w:pPr>
      <w:r>
        <w:t xml:space="preserve">(абзац введен </w:t>
      </w:r>
      <w:hyperlink r:id="rId132">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 xml:space="preserve">Подвижной состав общественного пассажирского транспорта Новосибирской области, работающий на маршрутах регулярных перевозок, обновляется недостаточными темпами, а износ подвижного состава имеет негативную тенденцию к увеличению, что отрицательно влияет на </w:t>
      </w:r>
      <w:r>
        <w:lastRenderedPageBreak/>
        <w:t>качество и безопасность оказываемых услуг и снижает доступность пассажирских перевозок для потребителей услуг.</w:t>
      </w:r>
    </w:p>
    <w:p w:rsidR="009E1A7A" w:rsidRDefault="009E1A7A">
      <w:pPr>
        <w:pStyle w:val="ConsPlusNormal"/>
        <w:jc w:val="both"/>
      </w:pPr>
      <w:r>
        <w:t xml:space="preserve">(абзац введен </w:t>
      </w:r>
      <w:hyperlink r:id="rId133">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Износ парка подвижного состава в первом квартале 2016 года в городе Новосибирске составил: на муниципальных внутригородских автобусных маршрутах - 74,0%, на трамвайных маршрутах - 80,9%, на троллейбусных маршрутах - 86,6%.</w:t>
      </w:r>
    </w:p>
    <w:p w:rsidR="009E1A7A" w:rsidRDefault="009E1A7A">
      <w:pPr>
        <w:pStyle w:val="ConsPlusNormal"/>
        <w:jc w:val="both"/>
      </w:pPr>
      <w:r>
        <w:t xml:space="preserve">(абзац введен </w:t>
      </w:r>
      <w:hyperlink r:id="rId134">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В результате износа подвижного состава снижается уровень технической надежности и безопасности пассажирского транспорта, возрастают сходы подвижного состава с линии по причинам технической неисправности. Морально устаревший и технически изношенный подвижной состав существенно снижает качество и безопасность пассажирских перевозок.</w:t>
      </w:r>
    </w:p>
    <w:p w:rsidR="009E1A7A" w:rsidRDefault="009E1A7A">
      <w:pPr>
        <w:pStyle w:val="ConsPlusNormal"/>
        <w:jc w:val="both"/>
      </w:pPr>
      <w:r>
        <w:t xml:space="preserve">(абзац введен </w:t>
      </w:r>
      <w:hyperlink r:id="rId135">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Устаревший пассажирский парк проигрывает конкуренцию на рынке межрегиональных пассажирских перевозок, формирует отрицательный имидж Новосибирской области среди субъектов РФ в Сибирском федеральном округе.</w:t>
      </w:r>
    </w:p>
    <w:p w:rsidR="009E1A7A" w:rsidRDefault="009E1A7A">
      <w:pPr>
        <w:pStyle w:val="ConsPlusNormal"/>
        <w:jc w:val="both"/>
      </w:pPr>
      <w:r>
        <w:t xml:space="preserve">(абзац введен </w:t>
      </w:r>
      <w:hyperlink r:id="rId136">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В значительной степени растут затраты перевозчиков на ремонт и эксплуатацию подвижного состава, что в свою очередь приводит к повышению себестоимости перевозок пассажиров, сокращает рентабельность и приводит к убыткам в основной деятельности перевозчиков.</w:t>
      </w:r>
    </w:p>
    <w:p w:rsidR="009E1A7A" w:rsidRDefault="009E1A7A">
      <w:pPr>
        <w:pStyle w:val="ConsPlusNormal"/>
        <w:jc w:val="both"/>
      </w:pPr>
      <w:r>
        <w:t xml:space="preserve">(абзац введен </w:t>
      </w:r>
      <w:hyperlink r:id="rId137">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В настоящее время на балансе муниципального казенного предприятия города Новосибирска "Горэлектротранспорт" (далее - МКП "ГЭТ") состоит 139 трамвайных вагонов, из них:</w:t>
      </w:r>
    </w:p>
    <w:p w:rsidR="009E1A7A" w:rsidRDefault="009E1A7A">
      <w:pPr>
        <w:pStyle w:val="ConsPlusNormal"/>
        <w:jc w:val="both"/>
      </w:pPr>
      <w:r>
        <w:t xml:space="preserve">(абзац введен </w:t>
      </w:r>
      <w:hyperlink r:id="rId138">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77 единиц - вагоны модели 71-605, введенные в эксплуатацию в 1988 - 1991 годах, полностью амортизированные.</w:t>
      </w:r>
    </w:p>
    <w:p w:rsidR="009E1A7A" w:rsidRDefault="009E1A7A">
      <w:pPr>
        <w:pStyle w:val="ConsPlusNormal"/>
        <w:jc w:val="both"/>
      </w:pPr>
      <w:r>
        <w:t xml:space="preserve">(абзац введен </w:t>
      </w:r>
      <w:hyperlink r:id="rId139">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Средний возраст эксплуатируемых вагонов составляет 19,9 лет при нормативном сроке амортизации 16 лет.</w:t>
      </w:r>
    </w:p>
    <w:p w:rsidR="009E1A7A" w:rsidRDefault="009E1A7A">
      <w:pPr>
        <w:pStyle w:val="ConsPlusNormal"/>
        <w:jc w:val="both"/>
      </w:pPr>
      <w:r>
        <w:t xml:space="preserve">(абзац введен </w:t>
      </w:r>
      <w:hyperlink r:id="rId140">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С увеличением срока эксплуатации подвижного состава возрастают расходы на его содержание и уменьшается эффективность его работы на линии, большой физический износ транспортных средств является одной из причин схода их с маршрута. Эксплуатация большого количества амортизированного подвижного состава является экономически нецелесообразной, поскольку приводит к резкому росту затрат, необходимых для его поддержания в исправном состоянии, и, как следствие, убытки от расходов могут превысить размер средств, которые сегодня требуются для его обновления. С увеличением же возраста подвижного состава не только растут расходы на его содержание, но и уменьшается эффективность его работы на линии. Кроме этого, снижается привлекательность трамвая для пассажиров, проявляется несоответствие требованиям по экономичности, безопасности и уровню воздействия на окружающую среду.</w:t>
      </w:r>
    </w:p>
    <w:p w:rsidR="009E1A7A" w:rsidRDefault="009E1A7A">
      <w:pPr>
        <w:pStyle w:val="ConsPlusNormal"/>
        <w:jc w:val="both"/>
      </w:pPr>
      <w:r>
        <w:t xml:space="preserve">(абзац введен </w:t>
      </w:r>
      <w:hyperlink r:id="rId141">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С 2004 года в Новосибирске проводится модернизация трамвайных вагонов по технологии, разработанной и внедренной МКП "ГЭТ".</w:t>
      </w:r>
    </w:p>
    <w:p w:rsidR="009E1A7A" w:rsidRDefault="009E1A7A">
      <w:pPr>
        <w:pStyle w:val="ConsPlusNormal"/>
        <w:jc w:val="both"/>
      </w:pPr>
      <w:r>
        <w:t xml:space="preserve">(абзац введен </w:t>
      </w:r>
      <w:hyperlink r:id="rId142">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 xml:space="preserve">В 2011 году МКП "ГЭТ" была освоена модернизация трамвайных вагонов с заменой кузова. Для первой модернизации был использован кузов модели 60102, в дальнейшем было принято решение использовать низкопольный кузов модели 62103, производимый минским предприятием </w:t>
      </w:r>
      <w:r>
        <w:lastRenderedPageBreak/>
        <w:t>"Белкоммунмаш". На весь модернизируемый подвижной состав устанавливается энергоэффективный тяговый привод, производимый в содружестве с новосибирскими предприятиями (общество с ограниченной ответственностью Научно-производственная фирма "Арс Терм" (далее - ООО НПФ "Арс Терм"), общество с ограниченной ответственностью "Научно-производственная фирма Ирбис"). В 2013 году по такой технологии выполнена модернизация 9 трамвайных вагонов. Модернизация с заменой кузова позволяет продлить срок эксплуатации трамваев на 14 лет.</w:t>
      </w:r>
    </w:p>
    <w:p w:rsidR="009E1A7A" w:rsidRDefault="009E1A7A">
      <w:pPr>
        <w:pStyle w:val="ConsPlusNormal"/>
        <w:jc w:val="both"/>
      </w:pPr>
      <w:r>
        <w:t xml:space="preserve">(абзац введен </w:t>
      </w:r>
      <w:hyperlink r:id="rId143">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За последние 10 лет обновление подвижного состава проводилось в основном путем модернизации. За этот период силами МКП "ГЭТ" было модернизировано 37 трамваев. При этом списочное количество трамваев не увеличивалось, а вагоны, эксплуатация которых становилась невозможной из-за физического износа и несоблюдения норм безопасности движения и электробезопасности, списывались. За это время было списано 75 вагонов.</w:t>
      </w:r>
    </w:p>
    <w:p w:rsidR="009E1A7A" w:rsidRDefault="009E1A7A">
      <w:pPr>
        <w:pStyle w:val="ConsPlusNormal"/>
        <w:jc w:val="both"/>
      </w:pPr>
      <w:r>
        <w:t xml:space="preserve">(абзац введен </w:t>
      </w:r>
      <w:hyperlink r:id="rId144">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В настоящее время (по состоянию на 01.01.2017) имеется потребность в обновлении (модернизации) 102 единиц парка подвижного состава наземного электрического общественного пассажирского транспорта (трамваев), имеющихся на балансе МКП "ГЭТ".</w:t>
      </w:r>
    </w:p>
    <w:p w:rsidR="009E1A7A" w:rsidRDefault="009E1A7A">
      <w:pPr>
        <w:pStyle w:val="ConsPlusNormal"/>
        <w:jc w:val="both"/>
      </w:pPr>
      <w:r>
        <w:t xml:space="preserve">(абзац введен </w:t>
      </w:r>
      <w:hyperlink r:id="rId145">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Проведение модернизации подвижного состава трамвая позволит:</w:t>
      </w:r>
    </w:p>
    <w:p w:rsidR="009E1A7A" w:rsidRDefault="009E1A7A">
      <w:pPr>
        <w:pStyle w:val="ConsPlusNormal"/>
        <w:jc w:val="both"/>
      </w:pPr>
      <w:r>
        <w:t xml:space="preserve">(абзац введен </w:t>
      </w:r>
      <w:hyperlink r:id="rId146">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повысить привлекательность трамвая для пассажиров за счет повышения комфортабельности вагонов (люминесцентное освещение, удобные сиденья салонов, плавный пуск и торможение, увеличение эффективности отопительных приборов), что позволит увеличить перевозки;</w:t>
      </w:r>
    </w:p>
    <w:p w:rsidR="009E1A7A" w:rsidRDefault="009E1A7A">
      <w:pPr>
        <w:pStyle w:val="ConsPlusNormal"/>
        <w:jc w:val="both"/>
      </w:pPr>
      <w:r>
        <w:t xml:space="preserve">(абзац введен </w:t>
      </w:r>
      <w:hyperlink r:id="rId147">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сэкономить электроэнергию на движение, в среднем 20 тысяч кВт/ч &lt;*&gt; на 1 вагон в год;</w:t>
      </w:r>
    </w:p>
    <w:p w:rsidR="009E1A7A" w:rsidRDefault="009E1A7A">
      <w:pPr>
        <w:pStyle w:val="ConsPlusNormal"/>
        <w:jc w:val="both"/>
      </w:pPr>
      <w:r>
        <w:t xml:space="preserve">(абзац введен </w:t>
      </w:r>
      <w:hyperlink r:id="rId148">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соблюсти требования федерального законодательства в части обеспечения доступной среды гражданам с ограниченными возможностями;</w:t>
      </w:r>
    </w:p>
    <w:p w:rsidR="009E1A7A" w:rsidRDefault="009E1A7A">
      <w:pPr>
        <w:pStyle w:val="ConsPlusNormal"/>
        <w:jc w:val="both"/>
      </w:pPr>
      <w:r>
        <w:t xml:space="preserve">(абзац введен </w:t>
      </w:r>
      <w:hyperlink r:id="rId149">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увеличить коэффициент технической готовности;</w:t>
      </w:r>
    </w:p>
    <w:p w:rsidR="009E1A7A" w:rsidRDefault="009E1A7A">
      <w:pPr>
        <w:pStyle w:val="ConsPlusNormal"/>
        <w:jc w:val="both"/>
      </w:pPr>
      <w:r>
        <w:t xml:space="preserve">(абзац введен </w:t>
      </w:r>
      <w:hyperlink r:id="rId150">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уменьшить количество и продолжительность сходов с линии по техническим неисправностям, что приведет к увеличению количества выполненных рейсов, количества перевезенных пассажиров.</w:t>
      </w:r>
    </w:p>
    <w:p w:rsidR="009E1A7A" w:rsidRDefault="009E1A7A">
      <w:pPr>
        <w:pStyle w:val="ConsPlusNormal"/>
        <w:jc w:val="both"/>
      </w:pPr>
      <w:r>
        <w:t xml:space="preserve">(абзац введен </w:t>
      </w:r>
      <w:hyperlink r:id="rId151">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В целях модернизации подвижного состава трамвайного парка на базе МКП "ГЭТ" создано совместное российско-белорусское предприятие в форме общества с ограниченной ответственностью "БКМ-Сибирь".</w:t>
      </w:r>
    </w:p>
    <w:p w:rsidR="009E1A7A" w:rsidRDefault="009E1A7A">
      <w:pPr>
        <w:pStyle w:val="ConsPlusNormal"/>
        <w:jc w:val="both"/>
      </w:pPr>
      <w:r>
        <w:t xml:space="preserve">(абзац введен </w:t>
      </w:r>
      <w:hyperlink r:id="rId152">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Основным видом деятельности предприятия является предоставление услуг по модернизации трамвайных вагонов с заменой кузова на новый первой комплектности, установка комплекта тягового электропривода ПТТ-200-НЛ производства ООО НПФ "Арс Терм" и модернизации трамвайных тележек.</w:t>
      </w:r>
    </w:p>
    <w:p w:rsidR="009E1A7A" w:rsidRDefault="009E1A7A">
      <w:pPr>
        <w:pStyle w:val="ConsPlusNormal"/>
        <w:jc w:val="both"/>
      </w:pPr>
      <w:r>
        <w:t xml:space="preserve">(абзац введен </w:t>
      </w:r>
      <w:hyperlink r:id="rId153">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 xml:space="preserve">У большинства автотранспортных организаций Новосибирской области отсутствуют </w:t>
      </w:r>
      <w:r>
        <w:lastRenderedPageBreak/>
        <w:t>собственные инвестиционные возможности для обновления основных средств, в первую очередь, подвижного состава автомобильного транспорта и городского наземного электрического транспорта. Высокая стоимость подвижного состава большого класса не позволяет органам местного самоуправления в муниципальных образованиях запланировать в достаточном объеме средства в местных бюджетах на их обновление (пополнение).</w:t>
      </w:r>
    </w:p>
    <w:p w:rsidR="009E1A7A" w:rsidRDefault="009E1A7A">
      <w:pPr>
        <w:pStyle w:val="ConsPlusNormal"/>
        <w:jc w:val="both"/>
      </w:pPr>
      <w:r>
        <w:t xml:space="preserve">(абзац введен </w:t>
      </w:r>
      <w:hyperlink r:id="rId154">
        <w:r>
          <w:rPr>
            <w:color w:val="0000FF"/>
          </w:rPr>
          <w:t>постановлением</w:t>
        </w:r>
      </w:hyperlink>
      <w:r>
        <w:t xml:space="preserve"> Правительства Новосибирской области от 25.09.2018 N 414-п)</w:t>
      </w:r>
    </w:p>
    <w:p w:rsidR="009E1A7A" w:rsidRDefault="009E1A7A">
      <w:pPr>
        <w:pStyle w:val="ConsPlusNormal"/>
        <w:spacing w:before="220"/>
        <w:ind w:firstLine="540"/>
        <w:jc w:val="both"/>
      </w:pPr>
      <w:r>
        <w:t>Для обновления парка подвижного состава в городских округах и муниципальных районах, муниципальных округах Новосибирской области необходимо оказание государственной поддержки перевозчикам, осуществляющим регулярные перевозки пассажиров по регулируемым тарифам, на условиях софинансирования за счет средств областного и местных бюджетов Новосибирской области.</w:t>
      </w:r>
    </w:p>
    <w:p w:rsidR="009E1A7A" w:rsidRDefault="009E1A7A">
      <w:pPr>
        <w:pStyle w:val="ConsPlusNormal"/>
        <w:jc w:val="both"/>
      </w:pPr>
      <w:r>
        <w:t xml:space="preserve">(абзац введен </w:t>
      </w:r>
      <w:hyperlink r:id="rId155">
        <w:r>
          <w:rPr>
            <w:color w:val="0000FF"/>
          </w:rPr>
          <w:t>постановлением</w:t>
        </w:r>
      </w:hyperlink>
      <w:r>
        <w:t xml:space="preserve"> Правительства Новосибирской области от 25.09.2018 N 414-п; в ред. </w:t>
      </w:r>
      <w:hyperlink r:id="rId156">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r>
        <w:t>Для поддержания парка автобусов в работоспособном состоянии и существенного снижения уровня износа автобусов, работающих на муниципальных маршрутах регулярных перевозок по регулируемым тарифам в границах муниципальных районов и межмуниципальных маршрутах регулярных перевозок по регулируемым тарифам пригородного сообщения, потребность в обновлении по состоянию на 31.12.2016 составляет 514 автобусов.</w:t>
      </w:r>
    </w:p>
    <w:p w:rsidR="009E1A7A" w:rsidRDefault="009E1A7A">
      <w:pPr>
        <w:pStyle w:val="ConsPlusNormal"/>
        <w:jc w:val="both"/>
      </w:pPr>
      <w:r>
        <w:t xml:space="preserve">(абзац введен </w:t>
      </w:r>
      <w:hyperlink r:id="rId157">
        <w:r>
          <w:rPr>
            <w:color w:val="0000FF"/>
          </w:rPr>
          <w:t>постановлением</w:t>
        </w:r>
      </w:hyperlink>
      <w:r>
        <w:t xml:space="preserve"> Правительства Новосибирской области от 12.09.2017 N 343-п)</w:t>
      </w:r>
    </w:p>
    <w:p w:rsidR="009E1A7A" w:rsidRDefault="009E1A7A">
      <w:pPr>
        <w:pStyle w:val="ConsPlusNormal"/>
        <w:spacing w:before="220"/>
        <w:ind w:firstLine="540"/>
        <w:jc w:val="both"/>
      </w:pPr>
      <w:r>
        <w:t>Особое значение имеет техническое состояние и надежность автобусов по перевозке пассажиров по нерегулируемым тарифам по межмуниципальным маршрутам регулярных перевозок во внутриобластном сообщении на территории Новосибирской области. По состоянию на 01.07.2019 перевозка пассажиров по нерегулируемым тарифам на межмуниципальных маршрутах регулярных перевозок во внутриобластном сообщении осуществляется 177 автобусами, имеющими износ парка подвижного состава 60,7%. Более 26,5% (47 автобусов) эксплуатируются за пределами сроков полезного использования. Их эксплуатация сопряжена с опасностью для пассажиров и большой нагрузкой на экологическую обстановку.</w:t>
      </w:r>
    </w:p>
    <w:p w:rsidR="009E1A7A" w:rsidRDefault="009E1A7A">
      <w:pPr>
        <w:pStyle w:val="ConsPlusNormal"/>
        <w:jc w:val="both"/>
      </w:pPr>
      <w:r>
        <w:t xml:space="preserve">(абзац введен </w:t>
      </w:r>
      <w:hyperlink r:id="rId158">
        <w:r>
          <w:rPr>
            <w:color w:val="0000FF"/>
          </w:rPr>
          <w:t>постановлением</w:t>
        </w:r>
      </w:hyperlink>
      <w:r>
        <w:t xml:space="preserve"> Правительства Новосибирской области от 25.11.2019 N 449-п)</w:t>
      </w:r>
    </w:p>
    <w:p w:rsidR="009E1A7A" w:rsidRDefault="009E1A7A">
      <w:pPr>
        <w:pStyle w:val="ConsPlusNormal"/>
        <w:spacing w:before="220"/>
        <w:ind w:firstLine="540"/>
        <w:jc w:val="both"/>
      </w:pPr>
      <w:r>
        <w:t>В целях повышения безопасности и качества транспортных услуг по перевозке пассажиров по межмуниципальным маршрутам регулярных перевозок во внутриобластном сообщении необходимо оказание государственной поддержки перевозчикам для обновления парка автобусов, осуществляющих перевозки по нерегулируемым тарифам с предоставлением льгот на проезд отдельным категориям граждан в соответствии с действующим законодательством.</w:t>
      </w:r>
    </w:p>
    <w:p w:rsidR="009E1A7A" w:rsidRDefault="009E1A7A">
      <w:pPr>
        <w:pStyle w:val="ConsPlusNormal"/>
        <w:jc w:val="both"/>
      </w:pPr>
      <w:r>
        <w:t xml:space="preserve">(абзац введен </w:t>
      </w:r>
      <w:hyperlink r:id="rId159">
        <w:r>
          <w:rPr>
            <w:color w:val="0000FF"/>
          </w:rPr>
          <w:t>постановлением</w:t>
        </w:r>
      </w:hyperlink>
      <w:r>
        <w:t xml:space="preserve"> Правительства Новосибирской области от 25.11.2019 N 449-п)</w:t>
      </w:r>
    </w:p>
    <w:p w:rsidR="009E1A7A" w:rsidRDefault="009E1A7A">
      <w:pPr>
        <w:pStyle w:val="ConsPlusNormal"/>
        <w:spacing w:before="220"/>
        <w:ind w:firstLine="540"/>
        <w:jc w:val="both"/>
      </w:pPr>
      <w:r>
        <w:t>Данная мера государственной поддержки перевозчикам позволит обеспечить стабильную работу пассажирского транспорта, обеспечит доступность услуг общественного пассажирского транспорта гражданам, имеющим право в соответствии с законодательством на меры социальной поддержки при проезде на межмуниципальных маршрутах регулярных перевозок во внутриобластном сообщении.</w:t>
      </w:r>
    </w:p>
    <w:p w:rsidR="009E1A7A" w:rsidRDefault="009E1A7A">
      <w:pPr>
        <w:pStyle w:val="ConsPlusNormal"/>
        <w:jc w:val="both"/>
      </w:pPr>
      <w:r>
        <w:t xml:space="preserve">(абзац введен </w:t>
      </w:r>
      <w:hyperlink r:id="rId160">
        <w:r>
          <w:rPr>
            <w:color w:val="0000FF"/>
          </w:rPr>
          <w:t>постановлением</w:t>
        </w:r>
      </w:hyperlink>
      <w:r>
        <w:t xml:space="preserve"> Правительства Новосибирской области от 25.11.2019 N 449-п)</w:t>
      </w:r>
    </w:p>
    <w:p w:rsidR="009E1A7A" w:rsidRDefault="009E1A7A">
      <w:pPr>
        <w:pStyle w:val="ConsPlusNormal"/>
        <w:spacing w:before="220"/>
        <w:ind w:firstLine="540"/>
        <w:jc w:val="both"/>
      </w:pPr>
      <w:r>
        <w:t>Высокая стоимость автобусов большого класса не позволяет перевозчикам своевременно обновлять подвижной состав. Государственная поддержка необходима как на условиях софинансирования за счет средств областного и местных бюджетов Новосибирской области, так и в части возмещения перевозчикам части затрат на приобретение (обновление) подвижного состава.</w:t>
      </w:r>
    </w:p>
    <w:p w:rsidR="009E1A7A" w:rsidRDefault="009E1A7A">
      <w:pPr>
        <w:pStyle w:val="ConsPlusNormal"/>
        <w:jc w:val="both"/>
      </w:pPr>
      <w:r>
        <w:t xml:space="preserve">(абзац введен </w:t>
      </w:r>
      <w:hyperlink r:id="rId161">
        <w:r>
          <w:rPr>
            <w:color w:val="0000FF"/>
          </w:rPr>
          <w:t>постановлением</w:t>
        </w:r>
      </w:hyperlink>
      <w:r>
        <w:t xml:space="preserve"> Правительства Новосибирской области от 25.11.2019 N 449-п)</w:t>
      </w:r>
    </w:p>
    <w:p w:rsidR="009E1A7A" w:rsidRDefault="009E1A7A">
      <w:pPr>
        <w:pStyle w:val="ConsPlusNormal"/>
        <w:spacing w:before="220"/>
        <w:ind w:firstLine="540"/>
        <w:jc w:val="both"/>
      </w:pPr>
      <w:r>
        <w:t>Для эффективного развития системы городского пассажирского транспорта города Новосибирска чрезвычайно важным является развитие Новосибирского метрополитена.</w:t>
      </w:r>
    </w:p>
    <w:p w:rsidR="009E1A7A" w:rsidRDefault="009E1A7A">
      <w:pPr>
        <w:pStyle w:val="ConsPlusNormal"/>
        <w:jc w:val="both"/>
      </w:pPr>
      <w:r>
        <w:lastRenderedPageBreak/>
        <w:t xml:space="preserve">(в ред. </w:t>
      </w:r>
      <w:hyperlink r:id="rId162">
        <w:r>
          <w:rPr>
            <w:color w:val="0000FF"/>
          </w:rPr>
          <w:t>постановления</w:t>
        </w:r>
      </w:hyperlink>
      <w:r>
        <w:t xml:space="preserve"> Правительства Новосибирской области от 30.03.2021 N 104-п)</w:t>
      </w:r>
    </w:p>
    <w:p w:rsidR="009E1A7A" w:rsidRDefault="009E1A7A">
      <w:pPr>
        <w:pStyle w:val="ConsPlusNormal"/>
        <w:spacing w:before="220"/>
        <w:ind w:firstLine="540"/>
        <w:jc w:val="both"/>
      </w:pPr>
      <w:r>
        <w:t>Ежегодно Новосибирский метрополитен перевозит более 80 миллионов пассажиров. В среднем в сутки метрополитен перевозит более 225 тыс. пассажиров, при этом максимальная суточная перевозка пассажиров составляет 342,3 тыс. человек. Доля метрополитена в общегородских перевозках пассажиров около 17,4% от общего объема перевозок пассажиров. На 2-х линиях метрополитена задействовано 23 состава с общим количеством - 92 вагона. Общая протяженность маршрутной сети - 15,9 км, станций - 13.</w:t>
      </w:r>
    </w:p>
    <w:p w:rsidR="009E1A7A" w:rsidRDefault="009E1A7A">
      <w:pPr>
        <w:pStyle w:val="ConsPlusNormal"/>
        <w:spacing w:before="220"/>
        <w:ind w:firstLine="540"/>
        <w:jc w:val="both"/>
      </w:pPr>
      <w:r>
        <w:t>Новосибирский метрополитен является муниципальным видом транспорта и в соответствии с действующим законодательством его развитие возможно при наличии соответствующей муниципальной программы, разработанной и утвержденной мэрией города Новосибирска, в рамках которой будет осуществляться строительство новых станций Новосибирского метрополитена, а также при условии наличия в бюджете города Новосибирска бюджетных ассигнований на указанные цели.</w:t>
      </w:r>
    </w:p>
    <w:p w:rsidR="009E1A7A" w:rsidRDefault="009E1A7A">
      <w:pPr>
        <w:pStyle w:val="ConsPlusNormal"/>
        <w:jc w:val="both"/>
      </w:pPr>
      <w:r>
        <w:t xml:space="preserve">(в ред. </w:t>
      </w:r>
      <w:hyperlink r:id="rId163">
        <w:r>
          <w:rPr>
            <w:color w:val="0000FF"/>
          </w:rPr>
          <w:t>постановления</w:t>
        </w:r>
      </w:hyperlink>
      <w:r>
        <w:t xml:space="preserve"> Правительства Новосибирской области от 30.03.2021 N 104-п)</w:t>
      </w:r>
    </w:p>
    <w:p w:rsidR="009E1A7A" w:rsidRDefault="009E1A7A">
      <w:pPr>
        <w:pStyle w:val="ConsPlusNormal"/>
        <w:spacing w:before="220"/>
        <w:ind w:firstLine="540"/>
        <w:jc w:val="both"/>
      </w:pPr>
      <w:r>
        <w:t xml:space="preserve">Абзац утратил силу. - </w:t>
      </w:r>
      <w:hyperlink r:id="rId164">
        <w:r>
          <w:rPr>
            <w:color w:val="0000FF"/>
          </w:rPr>
          <w:t>Постановление</w:t>
        </w:r>
      </w:hyperlink>
      <w:r>
        <w:t xml:space="preserve"> Правительства Новосибирской области от 30.03.2021 N 104-п.</w:t>
      </w:r>
    </w:p>
    <w:p w:rsidR="009E1A7A" w:rsidRDefault="009E1A7A">
      <w:pPr>
        <w:pStyle w:val="ConsPlusNormal"/>
        <w:spacing w:before="220"/>
        <w:ind w:firstLine="540"/>
        <w:jc w:val="both"/>
      </w:pPr>
      <w:r>
        <w:t xml:space="preserve">Абзацы двадцать третий - тридцать второй утратили силу. - </w:t>
      </w:r>
      <w:hyperlink r:id="rId165">
        <w:r>
          <w:rPr>
            <w:color w:val="0000FF"/>
          </w:rPr>
          <w:t>Постановление</w:t>
        </w:r>
      </w:hyperlink>
      <w:r>
        <w:t xml:space="preserve"> Правительства Новосибирской области от 30.12.2015 N 479-п.</w:t>
      </w:r>
    </w:p>
    <w:p w:rsidR="009E1A7A" w:rsidRDefault="009E1A7A">
      <w:pPr>
        <w:pStyle w:val="ConsPlusNormal"/>
        <w:spacing w:before="220"/>
        <w:ind w:firstLine="540"/>
        <w:jc w:val="both"/>
      </w:pPr>
      <w:r>
        <w:t>Перевозка пассажиров железнодорожным транспортом в пригородном сообщении на территории Новосибирской области осуществляется субъектом естественной монополии на территории Новосибирской области - пригородной пассажирской компанией акционерным обществом "Экспресс-пригород".</w:t>
      </w:r>
    </w:p>
    <w:p w:rsidR="009E1A7A" w:rsidRDefault="009E1A7A">
      <w:pPr>
        <w:pStyle w:val="ConsPlusNormal"/>
        <w:jc w:val="both"/>
      </w:pPr>
      <w:r>
        <w:t xml:space="preserve">(абзац введен </w:t>
      </w:r>
      <w:hyperlink r:id="rId166">
        <w:r>
          <w:rPr>
            <w:color w:val="0000FF"/>
          </w:rPr>
          <w:t>постановлением</w:t>
        </w:r>
      </w:hyperlink>
      <w:r>
        <w:t xml:space="preserve"> Правительства Новосибирской области от 24.09.2019 N 382-п)</w:t>
      </w:r>
    </w:p>
    <w:p w:rsidR="009E1A7A" w:rsidRDefault="009E1A7A">
      <w:pPr>
        <w:pStyle w:val="ConsPlusNormal"/>
        <w:spacing w:before="220"/>
        <w:ind w:firstLine="540"/>
        <w:jc w:val="both"/>
      </w:pPr>
      <w:r>
        <w:t>Акционерное общество "Экспресс-пригород" (далее - АО "Экспресс-пригород") - первая в Российской Федерации пригородная пассажирская компания, которая создана 19 мая 1998 года, акционерами которой являются открытое акционерного общество "Российские железные дороги" (далее - АО "РЖД") и Правительство Новосибирской области.</w:t>
      </w:r>
    </w:p>
    <w:p w:rsidR="009E1A7A" w:rsidRDefault="009E1A7A">
      <w:pPr>
        <w:pStyle w:val="ConsPlusNormal"/>
        <w:jc w:val="both"/>
      </w:pPr>
      <w:r>
        <w:t xml:space="preserve">(абзац введен </w:t>
      </w:r>
      <w:hyperlink r:id="rId167">
        <w:r>
          <w:rPr>
            <w:color w:val="0000FF"/>
          </w:rPr>
          <w:t>постановлением</w:t>
        </w:r>
      </w:hyperlink>
      <w:r>
        <w:t xml:space="preserve"> Правительства Новосибирской области от 24.09.2019 N 382-п)</w:t>
      </w:r>
    </w:p>
    <w:p w:rsidR="009E1A7A" w:rsidRDefault="009E1A7A">
      <w:pPr>
        <w:pStyle w:val="ConsPlusNormal"/>
        <w:spacing w:before="220"/>
        <w:ind w:firstLine="540"/>
        <w:jc w:val="both"/>
      </w:pPr>
      <w:r>
        <w:t>Общий парк подвижного состава, эксплуатируемого АО "Экспресс-пригород", составляет 48 электропоездов (417 вагонов): арендованных у ОАО "РЖД" - 43 состава (374 вагона), собственных АО "Экспресс-пригород" - 5 составов (43 вагона). Средний возраст эксплуатируемого подвижного состава составляет 20 лет, при среднем сроке эксплуатации 28 лет.</w:t>
      </w:r>
    </w:p>
    <w:p w:rsidR="009E1A7A" w:rsidRDefault="009E1A7A">
      <w:pPr>
        <w:pStyle w:val="ConsPlusNormal"/>
        <w:jc w:val="both"/>
      </w:pPr>
      <w:r>
        <w:t xml:space="preserve">(абзац введен </w:t>
      </w:r>
      <w:hyperlink r:id="rId168">
        <w:r>
          <w:rPr>
            <w:color w:val="0000FF"/>
          </w:rPr>
          <w:t>постановлением</w:t>
        </w:r>
      </w:hyperlink>
      <w:r>
        <w:t xml:space="preserve"> Правительства Новосибирской области от 24.09.2019 N 382-п)</w:t>
      </w:r>
    </w:p>
    <w:p w:rsidR="009E1A7A" w:rsidRDefault="009E1A7A">
      <w:pPr>
        <w:pStyle w:val="ConsPlusNormal"/>
        <w:spacing w:before="220"/>
        <w:ind w:firstLine="540"/>
        <w:jc w:val="both"/>
      </w:pPr>
      <w:r>
        <w:t>В соответствии с графиком выбытия подвижного состава в период с 2018 по 2030 годы закончится срок эксплуатации 16 электропоездов постоянного тока, 126 вагонов (серий ЭД2Т, ЭТ2, ЭР2К, что составляет 33% всего парка мотор-вагонного подвижного состава (МВПС).</w:t>
      </w:r>
    </w:p>
    <w:p w:rsidR="009E1A7A" w:rsidRDefault="009E1A7A">
      <w:pPr>
        <w:pStyle w:val="ConsPlusNormal"/>
        <w:jc w:val="both"/>
      </w:pPr>
      <w:r>
        <w:t xml:space="preserve">(абзац введен </w:t>
      </w:r>
      <w:hyperlink r:id="rId169">
        <w:r>
          <w:rPr>
            <w:color w:val="0000FF"/>
          </w:rPr>
          <w:t>постановлением</w:t>
        </w:r>
      </w:hyperlink>
      <w:r>
        <w:t xml:space="preserve"> Правительства Новосибирской области от 24.09.2019 N 382-п)</w:t>
      </w:r>
    </w:p>
    <w:p w:rsidR="009E1A7A" w:rsidRDefault="009E1A7A">
      <w:pPr>
        <w:pStyle w:val="ConsPlusNormal"/>
        <w:spacing w:before="220"/>
        <w:ind w:firstLine="540"/>
        <w:jc w:val="both"/>
      </w:pPr>
      <w:r>
        <w:t>В настоящее время (по состоянию на 01.01.2019) имеется потребность в обновлении 16 единиц электропоездов постоянного тока.</w:t>
      </w:r>
    </w:p>
    <w:p w:rsidR="009E1A7A" w:rsidRDefault="009E1A7A">
      <w:pPr>
        <w:pStyle w:val="ConsPlusNormal"/>
        <w:jc w:val="both"/>
      </w:pPr>
      <w:r>
        <w:t xml:space="preserve">(абзац введен </w:t>
      </w:r>
      <w:hyperlink r:id="rId170">
        <w:r>
          <w:rPr>
            <w:color w:val="0000FF"/>
          </w:rPr>
          <w:t>постановлением</w:t>
        </w:r>
      </w:hyperlink>
      <w:r>
        <w:t xml:space="preserve"> Правительства Новосибирской области от 24.09.2019 N 382-п)</w:t>
      </w:r>
    </w:p>
    <w:p w:rsidR="009E1A7A" w:rsidRDefault="009E1A7A">
      <w:pPr>
        <w:pStyle w:val="ConsPlusNormal"/>
        <w:spacing w:before="220"/>
        <w:ind w:firstLine="540"/>
        <w:jc w:val="both"/>
      </w:pPr>
      <w:r>
        <w:t>С 2020 года на Западно-Сибирской железной дороге - филиале ОАО "РЖД" ожидается сокращение объемов движения электропоездов вследствие дефицита парка подвижного состава. При отсутствии обновления парка мотор-вагонного подвижного состава к 2030 году возникает необходимость сокращения размеров движения по маршрутной сети пригородных железнодорожных перевозок Новосибирской области на 44%.</w:t>
      </w:r>
    </w:p>
    <w:p w:rsidR="009E1A7A" w:rsidRDefault="009E1A7A">
      <w:pPr>
        <w:pStyle w:val="ConsPlusNormal"/>
        <w:jc w:val="both"/>
      </w:pPr>
      <w:r>
        <w:t xml:space="preserve">(абзац введен </w:t>
      </w:r>
      <w:hyperlink r:id="rId171">
        <w:r>
          <w:rPr>
            <w:color w:val="0000FF"/>
          </w:rPr>
          <w:t>постановлением</w:t>
        </w:r>
      </w:hyperlink>
      <w:r>
        <w:t xml:space="preserve"> Правительства Новосибирской области от 24.09.2019 N 382-п)</w:t>
      </w:r>
    </w:p>
    <w:p w:rsidR="009E1A7A" w:rsidRDefault="009E1A7A">
      <w:pPr>
        <w:pStyle w:val="ConsPlusNormal"/>
        <w:spacing w:before="220"/>
        <w:ind w:firstLine="540"/>
        <w:jc w:val="both"/>
      </w:pPr>
      <w:r>
        <w:lastRenderedPageBreak/>
        <w:t>Реализация мероприятия по государственной поддержке организаций железнодорожного транспорта в пригородном сообщении в целях обновления парка мотор-вагонного подвижного состава позволит сохранить действующие объемы пассажирских перевозок и обеспечить предоставление качественных транспортных услуг населению Новосибирской области.</w:t>
      </w:r>
    </w:p>
    <w:p w:rsidR="009E1A7A" w:rsidRDefault="009E1A7A">
      <w:pPr>
        <w:pStyle w:val="ConsPlusNormal"/>
        <w:jc w:val="both"/>
      </w:pPr>
      <w:r>
        <w:t xml:space="preserve">(абзац введен </w:t>
      </w:r>
      <w:hyperlink r:id="rId172">
        <w:r>
          <w:rPr>
            <w:color w:val="0000FF"/>
          </w:rPr>
          <w:t>постановлением</w:t>
        </w:r>
      </w:hyperlink>
      <w:r>
        <w:t xml:space="preserve"> Правительства Новосибирской области от 24.09.2019 N 382-п)</w:t>
      </w:r>
    </w:p>
    <w:p w:rsidR="009E1A7A" w:rsidRDefault="009E1A7A">
      <w:pPr>
        <w:pStyle w:val="ConsPlusNormal"/>
        <w:spacing w:before="220"/>
        <w:ind w:firstLine="540"/>
        <w:jc w:val="both"/>
      </w:pPr>
      <w:r>
        <w:t>Для обеспечения перевозочного процесса с учетом специфики эксплуатации и ремонта подвижного состава разработан график выбытия и приобретения подвижного состава. Данный график обеспечивает равномерное обновление подвижного состава и выполнение заказанного Минтрансом НСО объема транспортной работы.</w:t>
      </w:r>
    </w:p>
    <w:p w:rsidR="009E1A7A" w:rsidRDefault="009E1A7A">
      <w:pPr>
        <w:pStyle w:val="ConsPlusNormal"/>
        <w:jc w:val="both"/>
      </w:pPr>
      <w:r>
        <w:t xml:space="preserve">(абзац введен </w:t>
      </w:r>
      <w:hyperlink r:id="rId173">
        <w:r>
          <w:rPr>
            <w:color w:val="0000FF"/>
          </w:rPr>
          <w:t>постановлением</w:t>
        </w:r>
      </w:hyperlink>
      <w:r>
        <w:t xml:space="preserve"> Правительства Новосибирской области от 24.09.2019 N 382-п)</w:t>
      </w:r>
    </w:p>
    <w:p w:rsidR="009E1A7A" w:rsidRDefault="009E1A7A">
      <w:pPr>
        <w:pStyle w:val="ConsPlusNormal"/>
        <w:ind w:firstLine="540"/>
        <w:jc w:val="both"/>
      </w:pPr>
    </w:p>
    <w:p w:rsidR="009E1A7A" w:rsidRDefault="009E1A7A">
      <w:pPr>
        <w:pStyle w:val="ConsPlusTitle"/>
        <w:jc w:val="center"/>
        <w:outlineLvl w:val="1"/>
      </w:pPr>
      <w:r>
        <w:t>III. Цели и задачи, важнейшие целевые</w:t>
      </w:r>
    </w:p>
    <w:p w:rsidR="009E1A7A" w:rsidRDefault="009E1A7A">
      <w:pPr>
        <w:pStyle w:val="ConsPlusTitle"/>
        <w:jc w:val="center"/>
      </w:pPr>
      <w:r>
        <w:t>индикаторы государственной программы</w:t>
      </w:r>
    </w:p>
    <w:p w:rsidR="009E1A7A" w:rsidRDefault="009E1A7A">
      <w:pPr>
        <w:pStyle w:val="ConsPlusNormal"/>
        <w:ind w:firstLine="540"/>
        <w:jc w:val="both"/>
      </w:pPr>
    </w:p>
    <w:p w:rsidR="009E1A7A" w:rsidRDefault="009E1A7A">
      <w:pPr>
        <w:pStyle w:val="ConsPlusNormal"/>
        <w:ind w:firstLine="540"/>
        <w:jc w:val="both"/>
      </w:pPr>
      <w:r>
        <w:t xml:space="preserve">Утратил силу. - </w:t>
      </w:r>
      <w:hyperlink r:id="rId174">
        <w:r>
          <w:rPr>
            <w:color w:val="0000FF"/>
          </w:rPr>
          <w:t>Постановление</w:t>
        </w:r>
      </w:hyperlink>
      <w:r>
        <w:t xml:space="preserve"> Правительства Новосибирской области от 23.03.2023 N 115-п.</w:t>
      </w:r>
    </w:p>
    <w:p w:rsidR="009E1A7A" w:rsidRDefault="009E1A7A">
      <w:pPr>
        <w:pStyle w:val="ConsPlusNormal"/>
        <w:ind w:firstLine="540"/>
        <w:jc w:val="both"/>
      </w:pPr>
    </w:p>
    <w:p w:rsidR="009E1A7A" w:rsidRDefault="009E1A7A">
      <w:pPr>
        <w:pStyle w:val="ConsPlusTitle"/>
        <w:jc w:val="center"/>
        <w:outlineLvl w:val="1"/>
      </w:pPr>
      <w:r>
        <w:t>IV. Система основных мероприятий государственной программы</w:t>
      </w:r>
    </w:p>
    <w:p w:rsidR="009E1A7A" w:rsidRDefault="009E1A7A">
      <w:pPr>
        <w:pStyle w:val="ConsPlusNormal"/>
        <w:ind w:firstLine="540"/>
        <w:jc w:val="both"/>
      </w:pPr>
    </w:p>
    <w:p w:rsidR="009E1A7A" w:rsidRDefault="009E1A7A">
      <w:pPr>
        <w:pStyle w:val="ConsPlusTitle"/>
        <w:jc w:val="center"/>
        <w:outlineLvl w:val="2"/>
      </w:pPr>
      <w:r>
        <w:t>Краткая характеристика мероприятий государственной</w:t>
      </w:r>
    </w:p>
    <w:p w:rsidR="009E1A7A" w:rsidRDefault="009E1A7A">
      <w:pPr>
        <w:pStyle w:val="ConsPlusTitle"/>
        <w:jc w:val="center"/>
      </w:pPr>
      <w:r>
        <w:t>программы, реализуемых с 2014 по 2018 год</w:t>
      </w:r>
    </w:p>
    <w:p w:rsidR="009E1A7A" w:rsidRDefault="009E1A7A">
      <w:pPr>
        <w:pStyle w:val="ConsPlusNormal"/>
        <w:jc w:val="center"/>
      </w:pPr>
      <w:r>
        <w:t xml:space="preserve">(в ред. </w:t>
      </w:r>
      <w:hyperlink r:id="rId175">
        <w:r>
          <w:rPr>
            <w:color w:val="0000FF"/>
          </w:rPr>
          <w:t>постановления</w:t>
        </w:r>
      </w:hyperlink>
      <w:r>
        <w:t xml:space="preserve"> Правительства Новосибирской области</w:t>
      </w:r>
    </w:p>
    <w:p w:rsidR="009E1A7A" w:rsidRDefault="009E1A7A">
      <w:pPr>
        <w:pStyle w:val="ConsPlusNormal"/>
        <w:jc w:val="center"/>
      </w:pPr>
      <w:r>
        <w:t>от 29.11.2022 N 555-п)</w:t>
      </w:r>
    </w:p>
    <w:p w:rsidR="009E1A7A" w:rsidRDefault="009E1A7A">
      <w:pPr>
        <w:pStyle w:val="ConsPlusNormal"/>
        <w:ind w:firstLine="540"/>
        <w:jc w:val="both"/>
      </w:pPr>
    </w:p>
    <w:p w:rsidR="009E1A7A" w:rsidRDefault="009E1A7A">
      <w:pPr>
        <w:pStyle w:val="ConsPlusNormal"/>
        <w:ind w:firstLine="540"/>
        <w:jc w:val="both"/>
      </w:pPr>
      <w:r>
        <w:t xml:space="preserve">Перечень основных мероприятий по годам реализации государственной программы, а также сроков реализации и ответственных исполнителей за период реализации государственной программы в 2014 - 2018 годах приведен в </w:t>
      </w:r>
      <w:hyperlink w:anchor="P1018">
        <w:r>
          <w:rPr>
            <w:color w:val="0000FF"/>
          </w:rPr>
          <w:t>приложении N 2</w:t>
        </w:r>
      </w:hyperlink>
      <w:r>
        <w:t xml:space="preserve"> к государственной программе.</w:t>
      </w:r>
    </w:p>
    <w:p w:rsidR="009E1A7A" w:rsidRDefault="009E1A7A">
      <w:pPr>
        <w:pStyle w:val="ConsPlusNormal"/>
        <w:jc w:val="both"/>
      </w:pPr>
      <w:r>
        <w:t xml:space="preserve">(абзац введен </w:t>
      </w:r>
      <w:hyperlink r:id="rId176">
        <w:r>
          <w:rPr>
            <w:color w:val="0000FF"/>
          </w:rPr>
          <w:t>постановлением</w:t>
        </w:r>
      </w:hyperlink>
      <w:r>
        <w:t xml:space="preserve"> Правительства Новосибирской области от 24.09.2019 N 382-п)</w:t>
      </w:r>
    </w:p>
    <w:p w:rsidR="009E1A7A" w:rsidRDefault="009E1A7A">
      <w:pPr>
        <w:pStyle w:val="ConsPlusNormal"/>
        <w:spacing w:before="220"/>
        <w:ind w:firstLine="540"/>
        <w:jc w:val="both"/>
      </w:pPr>
      <w:r>
        <w:t>1. Для решения задачи 1 "Обеспечение доступности услуг пассажирского транспорта для населения" предусмотрены следующие основные мероприятия:</w:t>
      </w:r>
    </w:p>
    <w:p w:rsidR="009E1A7A" w:rsidRDefault="009E1A7A">
      <w:pPr>
        <w:pStyle w:val="ConsPlusNormal"/>
        <w:jc w:val="both"/>
      </w:pPr>
      <w:r>
        <w:t xml:space="preserve">(в ред. </w:t>
      </w:r>
      <w:hyperlink r:id="rId177">
        <w:r>
          <w:rPr>
            <w:color w:val="0000FF"/>
          </w:rPr>
          <w:t>постановления</w:t>
        </w:r>
      </w:hyperlink>
      <w:r>
        <w:t xml:space="preserve"> Правительства Новосибирской области от 19.12.2018 N 518-п)</w:t>
      </w:r>
    </w:p>
    <w:p w:rsidR="009E1A7A" w:rsidRDefault="009E1A7A">
      <w:pPr>
        <w:pStyle w:val="ConsPlusNormal"/>
        <w:spacing w:before="220"/>
        <w:ind w:firstLine="540"/>
        <w:jc w:val="both"/>
      </w:pPr>
      <w:r>
        <w:t xml:space="preserve">1.1. Ведомственная целевая </w:t>
      </w:r>
      <w:hyperlink r:id="rId178">
        <w:r>
          <w:rPr>
            <w:color w:val="0000FF"/>
          </w:rPr>
          <w:t>программа</w:t>
        </w:r>
      </w:hyperlink>
      <w:r>
        <w:t xml:space="preserve"> "Обеспечение доступности услуг общественного пассажирского транспорта для населения Новосибирской области на 2013 - 2016 годы" (далее - ВЦП), реализация которой осуществлялась в 2014 году.</w:t>
      </w:r>
    </w:p>
    <w:p w:rsidR="009E1A7A" w:rsidRDefault="009E1A7A">
      <w:pPr>
        <w:pStyle w:val="ConsPlusNormal"/>
        <w:spacing w:before="220"/>
        <w:ind w:firstLine="540"/>
        <w:jc w:val="both"/>
      </w:pPr>
      <w:r>
        <w:t xml:space="preserve">Целью </w:t>
      </w:r>
      <w:hyperlink r:id="rId179">
        <w:r>
          <w:rPr>
            <w:color w:val="0000FF"/>
          </w:rPr>
          <w:t>ВЦП</w:t>
        </w:r>
      </w:hyperlink>
      <w:r>
        <w:t xml:space="preserve"> являлось обеспечение доступности услуг общественного пассажирского транспорта для населения Новосибирской области.</w:t>
      </w:r>
    </w:p>
    <w:p w:rsidR="009E1A7A" w:rsidRDefault="009E1A7A">
      <w:pPr>
        <w:pStyle w:val="ConsPlusNormal"/>
        <w:spacing w:before="220"/>
        <w:ind w:firstLine="540"/>
        <w:jc w:val="both"/>
      </w:pPr>
      <w:r>
        <w:t>Поставленная цель достигалась решением следующих задач:</w:t>
      </w:r>
    </w:p>
    <w:p w:rsidR="009E1A7A" w:rsidRDefault="009E1A7A">
      <w:pPr>
        <w:pStyle w:val="ConsPlusNormal"/>
        <w:spacing w:before="220"/>
        <w:ind w:firstLine="540"/>
        <w:jc w:val="both"/>
      </w:pPr>
      <w:r>
        <w:t>1) государственная поддержка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садово-дачных обществ;</w:t>
      </w:r>
    </w:p>
    <w:p w:rsidR="009E1A7A" w:rsidRDefault="009E1A7A">
      <w:pPr>
        <w:pStyle w:val="ConsPlusNormal"/>
        <w:spacing w:before="220"/>
        <w:ind w:firstLine="540"/>
        <w:jc w:val="both"/>
      </w:pPr>
      <w:r>
        <w:t>2) обеспечение равной доступности услуг общественного пассажирского транспорта для граждан, имеющих право на меры социальной поддержки при проезде на транспорте по предъявлении специального проездного билета;</w:t>
      </w:r>
    </w:p>
    <w:p w:rsidR="009E1A7A" w:rsidRDefault="009E1A7A">
      <w:pPr>
        <w:pStyle w:val="ConsPlusNormal"/>
        <w:spacing w:before="220"/>
        <w:ind w:firstLine="540"/>
        <w:jc w:val="both"/>
      </w:pPr>
      <w:r>
        <w:t>3) реализация мер социальной поддержки граждан отдельных категорий при проезде на железнодорожном транспорте пригородного сообщения;</w:t>
      </w:r>
    </w:p>
    <w:p w:rsidR="009E1A7A" w:rsidRDefault="009E1A7A">
      <w:pPr>
        <w:pStyle w:val="ConsPlusNormal"/>
        <w:spacing w:before="220"/>
        <w:ind w:firstLine="540"/>
        <w:jc w:val="both"/>
      </w:pPr>
      <w:r>
        <w:t>4) создание условий для реализации мер социальной поддержки отдельных категорий граждан при проезде на общественном пассажирском транспорте;</w:t>
      </w:r>
    </w:p>
    <w:p w:rsidR="009E1A7A" w:rsidRDefault="009E1A7A">
      <w:pPr>
        <w:pStyle w:val="ConsPlusNormal"/>
        <w:spacing w:before="220"/>
        <w:ind w:firstLine="540"/>
        <w:jc w:val="both"/>
      </w:pPr>
      <w:r>
        <w:lastRenderedPageBreak/>
        <w:t>5) оптимизация маршрутной сети и совершенствование транспортной инфраструктуры.</w:t>
      </w:r>
    </w:p>
    <w:p w:rsidR="009E1A7A" w:rsidRDefault="009E1A7A">
      <w:pPr>
        <w:pStyle w:val="ConsPlusNormal"/>
        <w:spacing w:before="220"/>
        <w:ind w:firstLine="540"/>
        <w:jc w:val="both"/>
      </w:pPr>
      <w:r>
        <w:t xml:space="preserve">В период реализации </w:t>
      </w:r>
      <w:hyperlink r:id="rId180">
        <w:r>
          <w:rPr>
            <w:color w:val="0000FF"/>
          </w:rPr>
          <w:t>ВЦП</w:t>
        </w:r>
      </w:hyperlink>
      <w:r>
        <w:t xml:space="preserve"> общественный пассажирский транспорт в полной мере удовлетворял спрос населения на транспортные услуги, обеспечивал жизнедеятельность городов и поселков Новосибирской области. Являясь средством коммуникации, одним из катализаторов экономического развития Новосибирской области, общественный пассажирский транспорт обеспечивал социальную и экономическую стабильность общества, стал важным фактором повышения уровня жизни населения.</w:t>
      </w:r>
    </w:p>
    <w:p w:rsidR="009E1A7A" w:rsidRDefault="009E1A7A">
      <w:pPr>
        <w:pStyle w:val="ConsPlusNormal"/>
        <w:spacing w:before="220"/>
        <w:ind w:firstLine="540"/>
        <w:jc w:val="both"/>
      </w:pPr>
      <w:r>
        <w:t xml:space="preserve">Ведомственная целевая </w:t>
      </w:r>
      <w:hyperlink r:id="rId181">
        <w:r>
          <w:rPr>
            <w:color w:val="0000FF"/>
          </w:rPr>
          <w:t>программа</w:t>
        </w:r>
      </w:hyperlink>
      <w:r>
        <w:t xml:space="preserve"> "Обеспечение доступности услуг общественного пассажирского транспорта для населения Новосибирской области на 2013 - 2016 годы" утратила силу с 01.01.2015.</w:t>
      </w:r>
    </w:p>
    <w:p w:rsidR="009E1A7A" w:rsidRDefault="009E1A7A">
      <w:pPr>
        <w:pStyle w:val="ConsPlusNormal"/>
        <w:spacing w:before="220"/>
        <w:ind w:firstLine="540"/>
        <w:jc w:val="both"/>
      </w:pPr>
      <w:r>
        <w:t>Начиная с 01.01.2015, действуют следующие основные мероприятия государственной программы для решения задачи 1:</w:t>
      </w:r>
    </w:p>
    <w:p w:rsidR="009E1A7A" w:rsidRDefault="009E1A7A">
      <w:pPr>
        <w:pStyle w:val="ConsPlusNormal"/>
        <w:spacing w:before="220"/>
        <w:ind w:firstLine="540"/>
        <w:jc w:val="both"/>
      </w:pPr>
      <w:r>
        <w:t>1.2. "Государственная поддержка организаций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садово-дачных обществ" осуществляется в связи с государственным регулированием тарифов на перевозку пассажиров пассажирским автомобильным транспортом в соответствии с действующим законодательством.</w:t>
      </w:r>
    </w:p>
    <w:p w:rsidR="009E1A7A" w:rsidRDefault="009E1A7A">
      <w:pPr>
        <w:pStyle w:val="ConsPlusNormal"/>
        <w:spacing w:before="220"/>
        <w:ind w:firstLine="540"/>
        <w:jc w:val="both"/>
      </w:pPr>
      <w:r>
        <w:t xml:space="preserve">Субсидии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предоставляются в соответствии с </w:t>
      </w:r>
      <w:hyperlink r:id="rId182">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в порядке, установленном Правительством Новосибирской области:</w:t>
      </w:r>
    </w:p>
    <w:p w:rsidR="009E1A7A" w:rsidRDefault="009E1A7A">
      <w:pPr>
        <w:pStyle w:val="ConsPlusNormal"/>
        <w:jc w:val="both"/>
      </w:pPr>
      <w:r>
        <w:t xml:space="preserve">(в ред. </w:t>
      </w:r>
      <w:hyperlink r:id="rId183">
        <w:r>
          <w:rPr>
            <w:color w:val="0000FF"/>
          </w:rPr>
          <w:t>постановления</w:t>
        </w:r>
      </w:hyperlink>
      <w:r>
        <w:t xml:space="preserve"> Правительства Новосибирской области от 06.10.2016 N 317-п)</w:t>
      </w:r>
    </w:p>
    <w:p w:rsidR="009E1A7A" w:rsidRDefault="009E1A7A">
      <w:pPr>
        <w:pStyle w:val="ConsPlusNormal"/>
        <w:spacing w:before="220"/>
        <w:ind w:firstLine="540"/>
        <w:jc w:val="both"/>
      </w:pPr>
      <w:r>
        <w:t xml:space="preserve">1) в случае согласования областным уполномоченным органом исполнительной власти в сфере организации пассажирских перевозок - Минтрансом НСО - тарифов на перевозку пассажиров внутренним водным транспортом в пригородном сообщении в соответствии с </w:t>
      </w:r>
      <w:hyperlink r:id="rId184">
        <w:r>
          <w:rPr>
            <w:color w:val="0000FF"/>
          </w:rPr>
          <w:t>Кодексом</w:t>
        </w:r>
      </w:hyperlink>
      <w:r>
        <w:t xml:space="preserve"> внутреннего водного транспорта предоставление субсидий организациям внутреннего водного транспорта в целях возмещения затрат или недополученных доходов, возникающих при применении согласованных тарифов;</w:t>
      </w:r>
    </w:p>
    <w:p w:rsidR="009E1A7A" w:rsidRDefault="009E1A7A">
      <w:pPr>
        <w:pStyle w:val="ConsPlusNormal"/>
        <w:spacing w:before="220"/>
        <w:ind w:firstLine="540"/>
        <w:jc w:val="both"/>
      </w:pPr>
      <w:r>
        <w:t>2) в результате утверждения приказом областного исполнительного органа государственной власти Новосибирской области по государственному регулированию тарифов и ценообразованию - департамента по тарифам Новосибирской области - зонального понижения тарифов на перевозку пассажиров по маршрутам регулярного сообщения в границах муниципальных районов Новосибирской области организациям автомобильного транспорта в целях возмещения затрат или недополученных доходов, возникающих в связи с государственным регулированием тарифов на перевозку пассажиров, а также в случаях заключения Минтрансом НСО договоров или государственных контрактов на осуществление регулярных перевозок по регулируемым тарифам по межмуниципальным маршрутам регулярных перевозок в пригородном сообщении (протяженностью до 50 километров) с низким пассажиропотоком;</w:t>
      </w:r>
    </w:p>
    <w:p w:rsidR="009E1A7A" w:rsidRDefault="009E1A7A">
      <w:pPr>
        <w:pStyle w:val="ConsPlusNormal"/>
        <w:jc w:val="both"/>
      </w:pPr>
      <w:r>
        <w:t xml:space="preserve">(в ред. </w:t>
      </w:r>
      <w:hyperlink r:id="rId185">
        <w:r>
          <w:rPr>
            <w:color w:val="0000FF"/>
          </w:rPr>
          <w:t>постановления</w:t>
        </w:r>
      </w:hyperlink>
      <w:r>
        <w:t xml:space="preserve"> Правительства Новосибирской области от 06.10.2016 N 317-п)</w:t>
      </w:r>
    </w:p>
    <w:p w:rsidR="009E1A7A" w:rsidRDefault="009E1A7A">
      <w:pPr>
        <w:pStyle w:val="ConsPlusNormal"/>
        <w:spacing w:before="220"/>
        <w:ind w:firstLine="540"/>
        <w:jc w:val="both"/>
      </w:pPr>
      <w:r>
        <w:t xml:space="preserve">3) в результате утверждения приказом департамента по тарифам Новосибирской области тарифов на услуги по перевозке пассажиров железнодорожным транспортом в пригородном сообщении, оказываемые ОАО "Экспресс-пригород", на основании которых определяется плата за </w:t>
      </w:r>
      <w:r>
        <w:lastRenderedPageBreak/>
        <w:t>перевозку пассажиров в пригородном сообщении на территории Новосибирской области ниже определяемого органом регулирования экономически обоснованного уровня, организациям, осуществляющим перевозки пассажиров железнодорожным транспортом в пригородном сообщении, в целях возмещения затрат или недополученных доходов, возникающих в случае государственного регулирования тарифов.</w:t>
      </w:r>
    </w:p>
    <w:p w:rsidR="009E1A7A" w:rsidRDefault="009E1A7A">
      <w:pPr>
        <w:pStyle w:val="ConsPlusNormal"/>
        <w:spacing w:before="220"/>
        <w:ind w:firstLine="540"/>
        <w:jc w:val="both"/>
      </w:pPr>
      <w:r>
        <w:t xml:space="preserve">1.3. "Реализация мер социальной поддержки отдельных категорий граждан при проезде на общественном пассажирском транспорте" осуществляется в соответствии с Федеральным </w:t>
      </w:r>
      <w:hyperlink r:id="rId186">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Законами Новосибирской области от 29.12.2004 </w:t>
      </w:r>
      <w:hyperlink r:id="rId187">
        <w:r>
          <w:rPr>
            <w:color w:val="0000FF"/>
          </w:rPr>
          <w:t>N 253-ОЗ</w:t>
        </w:r>
      </w:hyperlink>
      <w:r>
        <w:t xml:space="preserve"> "О мерах социальной поддержки отдельных категорий граждан, проживающих в Новосибирской области", от 25.07.2003 </w:t>
      </w:r>
      <w:hyperlink r:id="rId188">
        <w:r>
          <w:rPr>
            <w:color w:val="0000FF"/>
          </w:rPr>
          <w:t>N 127-ОЗ</w:t>
        </w:r>
      </w:hyperlink>
      <w:r>
        <w:t xml:space="preserve"> "О ветеранах труда Новосибирской области". В целях распространения системы мер социальной поддержки граждан при проезде на пассажирском транспорте на территории Новосибирской области, установленных </w:t>
      </w:r>
      <w:hyperlink r:id="rId189">
        <w:r>
          <w:rPr>
            <w:color w:val="0000FF"/>
          </w:rPr>
          <w:t>постановлением</w:t>
        </w:r>
      </w:hyperlink>
      <w:r>
        <w:t xml:space="preserve"> Губернатора Новосибирской области от 18.01.2005 N 10 "О специальных месячных проездных билетах", на более широкий круг лиц, проживающих в Новосибирской области и нуждающихся в указанных мерах социальной поддержки, постановлениями Губернатора Новосибирской области от 31.01.2005 </w:t>
      </w:r>
      <w:hyperlink r:id="rId190">
        <w:r>
          <w:rPr>
            <w:color w:val="0000FF"/>
          </w:rPr>
          <w:t>N 32</w:t>
        </w:r>
      </w:hyperlink>
      <w:r>
        <w:t xml:space="preserve"> "О едином социальном проездном билете" и от 29.10.2007 </w:t>
      </w:r>
      <w:hyperlink r:id="rId191">
        <w:r>
          <w:rPr>
            <w:color w:val="0000FF"/>
          </w:rPr>
          <w:t>N 422</w:t>
        </w:r>
      </w:hyperlink>
      <w:r>
        <w:t xml:space="preserve"> "Об утверждении Положения о микропроцессорной пластиковой карте "Социальная карта" введены единый социальный проездной билет (далее - ЕСПБ) и микропроцессорная пластиковая карта "Социальная карта" (далее - МПК). Гражданам, включенным в </w:t>
      </w:r>
      <w:hyperlink r:id="rId192">
        <w:r>
          <w:rPr>
            <w:color w:val="0000FF"/>
          </w:rPr>
          <w:t>перечень</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утвержденный постановлением Губернатора Новосибирской области от 03.09.2010 N 271 "О внесении изменений в постановление Губернатора Новосибирской области от 31.01.2005 N 32", предоставляется право выбора одной из форм управления системой проезда по ЕСПБ и МПК:</w:t>
      </w:r>
    </w:p>
    <w:p w:rsidR="009E1A7A" w:rsidRDefault="009E1A7A">
      <w:pPr>
        <w:pStyle w:val="ConsPlusNormal"/>
        <w:spacing w:before="220"/>
        <w:ind w:firstLine="540"/>
        <w:jc w:val="both"/>
      </w:pPr>
      <w:r>
        <w:t>1) проезд по ЕСПБ, приобретаемому гражданином ежемесячно, с возможностью совершения неограниченного количества поездок в течение календарного месяца и ежемесячная активация МПК с возможностью совершения неограниченного количества поездок в течение календарного месяца;</w:t>
      </w:r>
    </w:p>
    <w:p w:rsidR="009E1A7A" w:rsidRDefault="009E1A7A">
      <w:pPr>
        <w:pStyle w:val="ConsPlusNormal"/>
        <w:spacing w:before="220"/>
        <w:ind w:firstLine="540"/>
        <w:jc w:val="both"/>
      </w:pPr>
      <w:r>
        <w:t>или:</w:t>
      </w:r>
    </w:p>
    <w:p w:rsidR="009E1A7A" w:rsidRDefault="009E1A7A">
      <w:pPr>
        <w:pStyle w:val="ConsPlusNormal"/>
        <w:spacing w:before="220"/>
        <w:ind w:firstLine="540"/>
        <w:jc w:val="both"/>
      </w:pPr>
      <w:r>
        <w:t>2) совершение 30 поездок по отрывным социальным талонам к ЕСПБ в месяц и в размере не более 360 поездок в течение календарного года с правом их использования в последующих календарных месяцах и активация МПК на совершение 30 поездок по МПК в месяц и в размере не более 360 поездок по одной МПК в течение календарного года с переносом неиспользованных поездок на любой последующий календарный период.</w:t>
      </w:r>
    </w:p>
    <w:p w:rsidR="009E1A7A" w:rsidRDefault="009E1A7A">
      <w:pPr>
        <w:pStyle w:val="ConsPlusNormal"/>
        <w:spacing w:before="220"/>
        <w:ind w:firstLine="540"/>
        <w:jc w:val="both"/>
      </w:pPr>
      <w:r>
        <w:t>В целях учета поездок, выполненных гражданами льготных категорий, органы местного самоуправления муниципальных образований Новосибирской области вводят на своей территории систему персонифицированного учета поездок по МПК.</w:t>
      </w:r>
    </w:p>
    <w:p w:rsidR="009E1A7A" w:rsidRDefault="009E1A7A">
      <w:pPr>
        <w:pStyle w:val="ConsPlusNormal"/>
        <w:spacing w:before="220"/>
        <w:ind w:firstLine="540"/>
        <w:jc w:val="both"/>
      </w:pPr>
      <w:r>
        <w:t xml:space="preserve">Предоставление гражданам, имеющим право на меры социальной поддержки, льготного проезда железнодорожным транспортом в пригородном сообщении осуществляется в порядке, установленном </w:t>
      </w:r>
      <w:hyperlink r:id="rId193">
        <w:r>
          <w:rPr>
            <w:color w:val="0000FF"/>
          </w:rPr>
          <w:t>постановлением</w:t>
        </w:r>
      </w:hyperlink>
      <w:r>
        <w:t xml:space="preserve"> администрации Новосибирской области от 31.12.2008 N 373-па "О проезде пассажиров, для которых законодательством установлены меры социальной поддержки, железнодорожным транспортом пригородного сообщения на территории Новосибирской области".</w:t>
      </w:r>
    </w:p>
    <w:p w:rsidR="009E1A7A" w:rsidRDefault="009E1A7A">
      <w:pPr>
        <w:pStyle w:val="ConsPlusNormal"/>
        <w:spacing w:before="220"/>
        <w:ind w:firstLine="540"/>
        <w:jc w:val="both"/>
      </w:pPr>
      <w:r>
        <w:lastRenderedPageBreak/>
        <w:t xml:space="preserve">Субсидии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предоставляются перевозчикам в соответствии с </w:t>
      </w:r>
      <w:hyperlink r:id="rId194">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в порядке, установленном Правительством Новосибирской области:</w:t>
      </w:r>
    </w:p>
    <w:p w:rsidR="009E1A7A" w:rsidRDefault="009E1A7A">
      <w:pPr>
        <w:pStyle w:val="ConsPlusNormal"/>
        <w:jc w:val="both"/>
      </w:pPr>
      <w:r>
        <w:t xml:space="preserve">(в ред. постановлений Правительства Новосибирской области от 30.12.2015 </w:t>
      </w:r>
      <w:hyperlink r:id="rId195">
        <w:r>
          <w:rPr>
            <w:color w:val="0000FF"/>
          </w:rPr>
          <w:t>N 479-п</w:t>
        </w:r>
      </w:hyperlink>
      <w:r>
        <w:t xml:space="preserve">, от 06.10.2016 </w:t>
      </w:r>
      <w:hyperlink r:id="rId196">
        <w:r>
          <w:rPr>
            <w:color w:val="0000FF"/>
          </w:rPr>
          <w:t>N 317-п</w:t>
        </w:r>
      </w:hyperlink>
      <w:r>
        <w:t>)</w:t>
      </w:r>
    </w:p>
    <w:p w:rsidR="009E1A7A" w:rsidRDefault="009E1A7A">
      <w:pPr>
        <w:pStyle w:val="ConsPlusNormal"/>
        <w:spacing w:before="220"/>
        <w:ind w:firstLine="540"/>
        <w:jc w:val="both"/>
      </w:pPr>
      <w:r>
        <w:t>а) в целях возмещения недополученных доходов сверх стоимости специального проездного билета (СПБ), возникающих в случае перевозки пассажиров, для которых законодательством установлены меры социальной поддержки при проезде в транспорте по предъявлении СПБ, включая пенсионеров (кроме пенсионеров, получающих трудовую пенсию по старости, проживающих в г. Новосибирске);</w:t>
      </w:r>
    </w:p>
    <w:p w:rsidR="009E1A7A" w:rsidRDefault="009E1A7A">
      <w:pPr>
        <w:pStyle w:val="ConsPlusNormal"/>
        <w:spacing w:before="220"/>
        <w:ind w:firstLine="540"/>
        <w:jc w:val="both"/>
      </w:pPr>
      <w:r>
        <w:t>б) в целях возмещения недополученных доходов, возникающих при проезде автомобильным транспортом междугородного внутриобластного сообщения и водным транспортом пригородного сообщения по предъявлении СПБ;</w:t>
      </w:r>
    </w:p>
    <w:p w:rsidR="009E1A7A" w:rsidRDefault="009E1A7A">
      <w:pPr>
        <w:pStyle w:val="ConsPlusNormal"/>
        <w:spacing w:before="220"/>
        <w:ind w:firstLine="540"/>
        <w:jc w:val="both"/>
      </w:pPr>
      <w:r>
        <w:t>в) на оплату проезда общественным пассажирским транспортом детей из многодетных семей - учащихся образовательных организаций всех типов и одного из родителей (опекунов, попечителей) многодетной семьи, имеющей пять и более детей;</w:t>
      </w:r>
    </w:p>
    <w:p w:rsidR="009E1A7A" w:rsidRDefault="009E1A7A">
      <w:pPr>
        <w:pStyle w:val="ConsPlusNormal"/>
        <w:spacing w:before="220"/>
        <w:ind w:firstLine="540"/>
        <w:jc w:val="both"/>
      </w:pPr>
      <w:r>
        <w:t>г) в связи с принятием Новосибирской областью решений об установлении льгот по тарифам на проезд обучающихся и воспитанников общеобразовательных организаций и обучающихся по очной форме обучения в государственных образовательных организациях высшего образования и профессиональных образовательных организациях;</w:t>
      </w:r>
    </w:p>
    <w:p w:rsidR="009E1A7A" w:rsidRDefault="009E1A7A">
      <w:pPr>
        <w:pStyle w:val="ConsPlusNormal"/>
        <w:spacing w:before="220"/>
        <w:ind w:firstLine="540"/>
        <w:jc w:val="both"/>
      </w:pPr>
      <w:r>
        <w:t>д) на оплату проезда ветеранов труда железнодорожным транспортом в пригородном сообщении;</w:t>
      </w:r>
    </w:p>
    <w:p w:rsidR="009E1A7A" w:rsidRDefault="009E1A7A">
      <w:pPr>
        <w:pStyle w:val="ConsPlusNormal"/>
        <w:spacing w:before="220"/>
        <w:ind w:firstLine="540"/>
        <w:jc w:val="both"/>
      </w:pPr>
      <w:r>
        <w:t>е) на оплату проезда тружеников тыла железнодорожным транспортом в пригородном сообщении;</w:t>
      </w:r>
    </w:p>
    <w:p w:rsidR="009E1A7A" w:rsidRDefault="009E1A7A">
      <w:pPr>
        <w:pStyle w:val="ConsPlusNormal"/>
        <w:spacing w:before="220"/>
        <w:ind w:firstLine="540"/>
        <w:jc w:val="both"/>
      </w:pPr>
      <w:r>
        <w:t>ж) на оплату проезда реабилитированных и лиц, признанных пострадавшими от политических репрессий, железнодорожным транспортом в пригородном сообщении;</w:t>
      </w:r>
    </w:p>
    <w:p w:rsidR="009E1A7A" w:rsidRDefault="009E1A7A">
      <w:pPr>
        <w:pStyle w:val="ConsPlusNormal"/>
        <w:spacing w:before="220"/>
        <w:ind w:firstLine="540"/>
        <w:jc w:val="both"/>
      </w:pPr>
      <w:r>
        <w:t>з) на оплату проезда ветеранов труда Новосибирской области железнодорожным транспортом в пригородном сообщении;</w:t>
      </w:r>
    </w:p>
    <w:p w:rsidR="009E1A7A" w:rsidRDefault="009E1A7A">
      <w:pPr>
        <w:pStyle w:val="ConsPlusNormal"/>
        <w:spacing w:before="220"/>
        <w:ind w:firstLine="540"/>
        <w:jc w:val="both"/>
      </w:pPr>
      <w:r>
        <w:t>и) на оплату проезда лиц, имеющих почетные звания Российской Федерации, РСФСР или СССР, проживающих в Новосибирской области, железнодорожным транспортом в пригородном сообщении.</w:t>
      </w:r>
    </w:p>
    <w:p w:rsidR="009E1A7A" w:rsidRDefault="009E1A7A">
      <w:pPr>
        <w:pStyle w:val="ConsPlusNormal"/>
        <w:spacing w:before="220"/>
        <w:ind w:firstLine="540"/>
        <w:jc w:val="both"/>
      </w:pPr>
      <w:r>
        <w:t>Изготовление бланков ЕСПБ, МПК, транспортных требований, удостоверяющих право получения мер социальной поддержки отдельных категорий граждан, осуществляется за счет средств областного бюджета в целях создания условий для реализации мер социальной поддержки отдельных категорий граждан при проезде на общественном пассажирском транспорте.</w:t>
      </w:r>
    </w:p>
    <w:p w:rsidR="009E1A7A" w:rsidRDefault="009E1A7A">
      <w:pPr>
        <w:pStyle w:val="ConsPlusNormal"/>
        <w:spacing w:before="220"/>
        <w:ind w:firstLine="540"/>
        <w:jc w:val="both"/>
      </w:pPr>
      <w:r>
        <w:t xml:space="preserve">1.4. "Проведение социологических исследований в сфере общественного пассажирского транспорта" осуществляется Минтрансом НСО для определения удовлетворенности населения качеством транспортного обслуживания и расчета показателя "Степень удовлетворенности населения качеством транспортного обслуживания" на территории обследуемых муниципальных образований Новосибирской области. Предусматривается проведение исследований выборочно в двух муниципальных районах Новосибирской области ежегодно. Социологические исследования, </w:t>
      </w:r>
      <w:r>
        <w:lastRenderedPageBreak/>
        <w:t>проводимые среди жителей муниципальных районов Новосибирской области, основываются на объеме районированной выборки в размере не менее чем 150 анкет респондентов, осуществляющих поездки на общественном пассажирском транспорте, в каждом районе.</w:t>
      </w:r>
    </w:p>
    <w:p w:rsidR="009E1A7A" w:rsidRDefault="009E1A7A">
      <w:pPr>
        <w:pStyle w:val="ConsPlusNormal"/>
        <w:spacing w:before="220"/>
        <w:ind w:firstLine="540"/>
        <w:jc w:val="both"/>
      </w:pPr>
      <w:r>
        <w:t>Социологические исследования позволяют осуществлять диагностику изменений, происходящих в сфере транспортного обслуживания населения, и принимать управленческие решения, обеспечивающие эффективные результаты развития отрасли. Результаты исследования показывают процесс изменений в деятельности транспорта - насколько он эффективен для населения и в чем состоят конкретные изменения.</w:t>
      </w:r>
    </w:p>
    <w:p w:rsidR="009E1A7A" w:rsidRDefault="009E1A7A">
      <w:pPr>
        <w:pStyle w:val="ConsPlusNormal"/>
        <w:spacing w:before="220"/>
        <w:ind w:firstLine="540"/>
        <w:jc w:val="both"/>
      </w:pPr>
      <w:r>
        <w:t>1.5. Начиная с 01.01.2016 вступает в действие следующее основное мероприятие государственной программы для решения задачи 1:</w:t>
      </w:r>
    </w:p>
    <w:p w:rsidR="009E1A7A" w:rsidRDefault="009E1A7A">
      <w:pPr>
        <w:pStyle w:val="ConsPlusNormal"/>
        <w:spacing w:before="220"/>
        <w:ind w:firstLine="540"/>
        <w:jc w:val="both"/>
      </w:pPr>
      <w:r>
        <w:t>"Организация регулярных перевозок пассажиров и багажа автомобильным транспортом в межмуниципальном сообщении", осуществляется Минтрансом НСО в соответствии с действующим законодательством Российской Федерации.</w:t>
      </w:r>
    </w:p>
    <w:p w:rsidR="009E1A7A" w:rsidRDefault="009E1A7A">
      <w:pPr>
        <w:pStyle w:val="ConsPlusNormal"/>
        <w:spacing w:before="220"/>
        <w:ind w:firstLine="540"/>
        <w:jc w:val="both"/>
      </w:pPr>
      <w:r>
        <w:t>В целях организации отношений, связанных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а также с организацией контроля за осуществлением регулярных перевозок, Минтрансом НСО за счет средств областного бюджета Новосибирской области осуществляется изготовление бланков "Свидетельство об осуществлении перевозок по маршруту регулярных перевозок", "Расписание" и "Карта маршрута регулярных перевозок".</w:t>
      </w:r>
    </w:p>
    <w:p w:rsidR="009E1A7A" w:rsidRDefault="009E1A7A">
      <w:pPr>
        <w:pStyle w:val="ConsPlusNormal"/>
        <w:jc w:val="both"/>
      </w:pPr>
      <w:r>
        <w:t xml:space="preserve">(пп. 1.5 введен </w:t>
      </w:r>
      <w:hyperlink r:id="rId197">
        <w:r>
          <w:rPr>
            <w:color w:val="0000FF"/>
          </w:rPr>
          <w:t>постановлением</w:t>
        </w:r>
      </w:hyperlink>
      <w:r>
        <w:t xml:space="preserve"> Правительства Новосибирской области от 30.12.2015 N 479-п)</w:t>
      </w:r>
    </w:p>
    <w:p w:rsidR="009E1A7A" w:rsidRDefault="009E1A7A">
      <w:pPr>
        <w:pStyle w:val="ConsPlusNormal"/>
        <w:spacing w:before="220"/>
        <w:ind w:firstLine="540"/>
        <w:jc w:val="both"/>
      </w:pPr>
      <w:r>
        <w:t>1.6. Начиная с 01.01.2018 вступает в действие следующее основное мероприятие государственной программы для решения задачи 1:</w:t>
      </w:r>
    </w:p>
    <w:p w:rsidR="009E1A7A" w:rsidRDefault="009E1A7A">
      <w:pPr>
        <w:pStyle w:val="ConsPlusNormal"/>
        <w:spacing w:before="220"/>
        <w:ind w:firstLine="540"/>
        <w:jc w:val="both"/>
      </w:pPr>
      <w:r>
        <w:t>"Предоставление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p>
    <w:p w:rsidR="009E1A7A" w:rsidRDefault="009E1A7A">
      <w:pPr>
        <w:pStyle w:val="ConsPlusNormal"/>
        <w:spacing w:before="220"/>
        <w:ind w:firstLine="540"/>
        <w:jc w:val="both"/>
      </w:pPr>
      <w:r>
        <w:t>В рамках реализации основного мероприятия планируется предусмотреть выделение из областного бюджета Новосибирской области организациям воздушного транспорта субсидий в целях возмещения недополученных доходов в связи с осуществлением региональных воздушных перевозок пассажиров с территории Новосибирской области.</w:t>
      </w:r>
    </w:p>
    <w:p w:rsidR="009E1A7A" w:rsidRDefault="009E1A7A">
      <w:pPr>
        <w:pStyle w:val="ConsPlusNormal"/>
        <w:spacing w:before="220"/>
        <w:ind w:firstLine="540"/>
        <w:jc w:val="both"/>
      </w:pPr>
      <w:r>
        <w:t>Перечень субсидируемых маршрутов размещается на официальном сайте Федерального агентства воздушного транспорта в информационно-телекоммуникационной сети "Интернет".</w:t>
      </w:r>
    </w:p>
    <w:p w:rsidR="009E1A7A" w:rsidRDefault="009E1A7A">
      <w:pPr>
        <w:pStyle w:val="ConsPlusNormal"/>
        <w:spacing w:before="220"/>
        <w:ind w:firstLine="540"/>
        <w:jc w:val="both"/>
      </w:pPr>
      <w:r>
        <w:t xml:space="preserve">Субсидии из областного бюджета Новосибирской области организациям воздушного транспорта предоставляются в соответствии с </w:t>
      </w:r>
      <w:hyperlink w:anchor="P3858">
        <w:r>
          <w:rPr>
            <w:color w:val="0000FF"/>
          </w:rPr>
          <w:t>Порядком</w:t>
        </w:r>
      </w:hyperlink>
      <w: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согласно приложению N 6 к постановлению Правительства Новосибирской области об утверждении государственной программы.</w:t>
      </w:r>
    </w:p>
    <w:p w:rsidR="009E1A7A" w:rsidRDefault="009E1A7A">
      <w:pPr>
        <w:pStyle w:val="ConsPlusNormal"/>
        <w:jc w:val="both"/>
      </w:pPr>
      <w:r>
        <w:t xml:space="preserve">(пп. 1.6 введен </w:t>
      </w:r>
      <w:hyperlink r:id="rId198">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2. Для решения задачи 2 "Повышение доступности пассажирских услуг метрополитена г. Новосибирска" предусмотрено следующее основное мероприятие:</w:t>
      </w:r>
    </w:p>
    <w:p w:rsidR="009E1A7A" w:rsidRDefault="009E1A7A">
      <w:pPr>
        <w:pStyle w:val="ConsPlusNormal"/>
        <w:spacing w:before="220"/>
        <w:ind w:firstLine="540"/>
        <w:jc w:val="both"/>
      </w:pPr>
      <w:r>
        <w:t>2.1. Развитие метрополитена города Новосибирска.</w:t>
      </w:r>
    </w:p>
    <w:p w:rsidR="009E1A7A" w:rsidRDefault="009E1A7A">
      <w:pPr>
        <w:pStyle w:val="ConsPlusNormal"/>
        <w:spacing w:before="220"/>
        <w:ind w:firstLine="540"/>
        <w:jc w:val="both"/>
      </w:pPr>
      <w:r>
        <w:t xml:space="preserve">Абзац утратил силу. - </w:t>
      </w:r>
      <w:hyperlink r:id="rId199">
        <w:r>
          <w:rPr>
            <w:color w:val="0000FF"/>
          </w:rPr>
          <w:t>Постановление</w:t>
        </w:r>
      </w:hyperlink>
      <w:r>
        <w:t xml:space="preserve"> Правительства Новосибирской области от 19.12.2018 N 518-п.</w:t>
      </w:r>
    </w:p>
    <w:p w:rsidR="009E1A7A" w:rsidRDefault="009E1A7A">
      <w:pPr>
        <w:pStyle w:val="ConsPlusNormal"/>
        <w:spacing w:before="220"/>
        <w:ind w:firstLine="540"/>
        <w:jc w:val="both"/>
      </w:pPr>
      <w:r>
        <w:lastRenderedPageBreak/>
        <w:t>В рамках реализации основного мероприятия мэрией города Новосибирска планируется разработка проектно-сметной документации, проведение конкурса на строительство участка продления Дзержинской линии Новосибирского метрополитена от станции "Золотая Нива" до станции "Молодежная" с двухпутной соединительной веткой до электродепо "Волочаевское".</w:t>
      </w:r>
    </w:p>
    <w:p w:rsidR="009E1A7A" w:rsidRDefault="009E1A7A">
      <w:pPr>
        <w:pStyle w:val="ConsPlusNormal"/>
        <w:jc w:val="both"/>
      </w:pPr>
      <w:r>
        <w:t xml:space="preserve">(в ред. </w:t>
      </w:r>
      <w:hyperlink r:id="rId200">
        <w:r>
          <w:rPr>
            <w:color w:val="0000FF"/>
          </w:rPr>
          <w:t>постановления</w:t>
        </w:r>
      </w:hyperlink>
      <w:r>
        <w:t xml:space="preserve"> Правительства Новосибирской области от 19.12.2018 N 518-п)</w:t>
      </w:r>
    </w:p>
    <w:p w:rsidR="009E1A7A" w:rsidRDefault="009E1A7A">
      <w:pPr>
        <w:pStyle w:val="ConsPlusNormal"/>
        <w:spacing w:before="220"/>
        <w:ind w:firstLine="540"/>
        <w:jc w:val="both"/>
      </w:pPr>
      <w:r>
        <w:t xml:space="preserve">1) - 5) Утратили силу. - </w:t>
      </w:r>
      <w:hyperlink r:id="rId201">
        <w:r>
          <w:rPr>
            <w:color w:val="0000FF"/>
          </w:rPr>
          <w:t>Постановление</w:t>
        </w:r>
      </w:hyperlink>
      <w:r>
        <w:t xml:space="preserve"> Правительства Новосибирской области от 19.12.2018 N 518-п.</w:t>
      </w:r>
    </w:p>
    <w:p w:rsidR="009E1A7A" w:rsidRDefault="009E1A7A">
      <w:pPr>
        <w:pStyle w:val="ConsPlusNormal"/>
        <w:spacing w:before="220"/>
        <w:ind w:firstLine="540"/>
        <w:jc w:val="both"/>
      </w:pPr>
      <w:r>
        <w:t>В рамках реализации основного мероприятия планируется предусмотреть выделение из областного бюджета Новосибирской области местному бюджету города Новосибирска субсидий на развитие Новосибирского метрополитена, обеспечивающее повышение уровня доступности услуг метрополитена для населения города Новосибирска.</w:t>
      </w:r>
    </w:p>
    <w:p w:rsidR="009E1A7A" w:rsidRDefault="009E1A7A">
      <w:pPr>
        <w:pStyle w:val="ConsPlusNormal"/>
        <w:spacing w:before="220"/>
        <w:ind w:firstLine="540"/>
        <w:jc w:val="both"/>
      </w:pPr>
      <w:r>
        <w:t>Полный перечень мероприятий в рамках задач 1 и 2 государственной программы с указанием количественных характеристик и стоимости по годам, сроков реализации и ответственных исполнителей, с описанием ожидаемых результатов от реализации представлен в ежегодно разрабатываемом Плане реализации мероприятий государственной программы.</w:t>
      </w:r>
    </w:p>
    <w:p w:rsidR="009E1A7A" w:rsidRDefault="009E1A7A">
      <w:pPr>
        <w:pStyle w:val="ConsPlusNormal"/>
        <w:jc w:val="both"/>
      </w:pPr>
      <w:r>
        <w:t xml:space="preserve">(пп. 2.1 в ред. </w:t>
      </w:r>
      <w:hyperlink r:id="rId202">
        <w:r>
          <w:rPr>
            <w:color w:val="0000FF"/>
          </w:rPr>
          <w:t>постановления</w:t>
        </w:r>
      </w:hyperlink>
      <w:r>
        <w:t xml:space="preserve"> Правительства Новосибирской области от 30.12.2015 N 479-п)</w:t>
      </w:r>
    </w:p>
    <w:p w:rsidR="009E1A7A" w:rsidRDefault="009E1A7A">
      <w:pPr>
        <w:pStyle w:val="ConsPlusNormal"/>
        <w:spacing w:before="220"/>
        <w:ind w:firstLine="540"/>
        <w:jc w:val="both"/>
      </w:pPr>
      <w:r>
        <w:t>3. Начиная с 01.01.2017 для решения задачи 3 "Содействие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 предусмотрены следующие основные мероприятия:</w:t>
      </w:r>
    </w:p>
    <w:p w:rsidR="009E1A7A" w:rsidRDefault="009E1A7A">
      <w:pPr>
        <w:pStyle w:val="ConsPlusNormal"/>
        <w:spacing w:before="220"/>
        <w:ind w:firstLine="540"/>
        <w:jc w:val="both"/>
      </w:pPr>
      <w:r>
        <w:t>3.1. Предоставление субсидий местным бюджетам в целях создания условий для обновления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p w:rsidR="009E1A7A" w:rsidRDefault="009E1A7A">
      <w:pPr>
        <w:pStyle w:val="ConsPlusNormal"/>
        <w:spacing w:before="220"/>
        <w:ind w:firstLine="540"/>
        <w:jc w:val="both"/>
      </w:pPr>
      <w:r>
        <w:t>В рамках реализации основного мероприятия планируется предусмотреть выделение из областного бюджета Новосибирской области местному бюджету города Новосибирска субсидий на обновление (модернизацию) наземного электрического общественного пассажирского транспорта на муниципальных маршрутах регулярных перевозок по регулируемым тарифам, обеспечивающее повышение качества услуг наземного электрического общественного пассажирского транспорта.</w:t>
      </w:r>
    </w:p>
    <w:p w:rsidR="009E1A7A" w:rsidRDefault="009E1A7A">
      <w:pPr>
        <w:pStyle w:val="ConsPlusNormal"/>
        <w:spacing w:before="220"/>
        <w:ind w:firstLine="540"/>
        <w:jc w:val="both"/>
      </w:pPr>
      <w:r>
        <w:t>Субсидии областного бюджета Новосибирской области предоставляются с учетом наличия расходных обязательств бюджета муниципального образования по обновлению (модернизации) подвижного состава наземного электрического общественного пассажирского транспорта, в соответствии со сведениями о количестве наземного электрического общественного пассажирского транспорта, работающего на муниципальных маршрутах регулярных перевозок по регулируемым тарифам, содержащимися в реестрах муниципальных маршрутов регулярных перевозок, при выполнении следующих условий:</w:t>
      </w:r>
    </w:p>
    <w:p w:rsidR="009E1A7A" w:rsidRDefault="009E1A7A">
      <w:pPr>
        <w:pStyle w:val="ConsPlusNormal"/>
        <w:spacing w:before="220"/>
        <w:ind w:firstLine="540"/>
        <w:jc w:val="both"/>
      </w:pPr>
      <w:r>
        <w:t>наличие муниципальных правовых актов по софинансированию расходных обязательств местных бюджетов городских округов на реализацию мероприятия Программы в целях обновления (модернизации) подвижного состава наземного электрического общественного пассажирского транспорта;</w:t>
      </w:r>
    </w:p>
    <w:p w:rsidR="009E1A7A" w:rsidRDefault="009E1A7A">
      <w:pPr>
        <w:pStyle w:val="ConsPlusNormal"/>
        <w:spacing w:before="220"/>
        <w:ind w:firstLine="540"/>
        <w:jc w:val="both"/>
      </w:pPr>
      <w:r>
        <w:t>наличие в местном бюджете бюджетных ассигнований на исполнение указанных расходных обязательств;</w:t>
      </w:r>
    </w:p>
    <w:p w:rsidR="009E1A7A" w:rsidRDefault="009E1A7A">
      <w:pPr>
        <w:pStyle w:val="ConsPlusNormal"/>
        <w:spacing w:before="220"/>
        <w:ind w:firstLine="540"/>
        <w:jc w:val="both"/>
      </w:pPr>
      <w:r>
        <w:t>год изготовления (выпуска) приобретаемого (модернизированного) наземного электрического общественного пассажирского транспорта должен быть не ранее года, предшествующего году действия заключенного соглашения о предоставлении субсидии.</w:t>
      </w:r>
    </w:p>
    <w:p w:rsidR="009E1A7A" w:rsidRDefault="009E1A7A">
      <w:pPr>
        <w:pStyle w:val="ConsPlusNormal"/>
        <w:spacing w:before="220"/>
        <w:ind w:firstLine="540"/>
        <w:jc w:val="both"/>
      </w:pPr>
      <w:r>
        <w:t xml:space="preserve">3.2. Государственная поддержка организаций пассажирского автомобильного транспорта </w:t>
      </w:r>
      <w:r>
        <w:lastRenderedPageBreak/>
        <w:t>(юридических лиц или индивидуальных предпринимателей) в целях обновления (пополнения)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p w:rsidR="009E1A7A" w:rsidRDefault="009E1A7A">
      <w:pPr>
        <w:pStyle w:val="ConsPlusNormal"/>
        <w:jc w:val="both"/>
      </w:pPr>
      <w:r>
        <w:t xml:space="preserve">(пп. 3.2 в ред. </w:t>
      </w:r>
      <w:hyperlink r:id="rId203">
        <w:r>
          <w:rPr>
            <w:color w:val="0000FF"/>
          </w:rPr>
          <w:t>постановления</w:t>
        </w:r>
      </w:hyperlink>
      <w:r>
        <w:t xml:space="preserve"> Правительства Новосибирской области от 25.09.2018 N 414-п)</w:t>
      </w:r>
    </w:p>
    <w:p w:rsidR="009E1A7A" w:rsidRDefault="009E1A7A">
      <w:pPr>
        <w:pStyle w:val="ConsPlusNormal"/>
        <w:spacing w:before="220"/>
        <w:ind w:firstLine="540"/>
        <w:jc w:val="both"/>
      </w:pPr>
      <w:r>
        <w:t>3.3. Содействие местным бюджетам в обновлении (пополнении)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p>
    <w:p w:rsidR="009E1A7A" w:rsidRDefault="009E1A7A">
      <w:pPr>
        <w:pStyle w:val="ConsPlusNormal"/>
        <w:spacing w:before="220"/>
        <w:ind w:firstLine="540"/>
        <w:jc w:val="both"/>
      </w:pPr>
      <w:r>
        <w:t>В рамках реализации данного основного мероприятия планируется предусмотреть выделение субсидий из областного бюджета Новосибирской области бюджетам муниципальных образований Новосибирской области на приобретение (обновление) транспортных средств, используемых для работы на муниципальных маршрутах регулярных перевозок по регулируемым тарифам в границах муниципального образования.</w:t>
      </w:r>
    </w:p>
    <w:p w:rsidR="009E1A7A" w:rsidRDefault="009E1A7A">
      <w:pPr>
        <w:pStyle w:val="ConsPlusNormal"/>
        <w:spacing w:before="220"/>
        <w:ind w:firstLine="540"/>
        <w:jc w:val="both"/>
      </w:pPr>
      <w:r>
        <w:t>Также в 2018 году в рамках реализации указанного мероприятия государственной программы будет проведена аналитическая работа по уточнению потребности муниципальных образований Новосибирской области в выделении субсидий из областного бюджета Новосибирской области на приобретение (обновление) транспортных средств, используемых для работы на муниципальных маршрутах регулярных перевозок по регулируемым тарифам в границах муниципального образования.</w:t>
      </w:r>
    </w:p>
    <w:p w:rsidR="009E1A7A" w:rsidRDefault="009E1A7A">
      <w:pPr>
        <w:pStyle w:val="ConsPlusNormal"/>
        <w:spacing w:before="220"/>
        <w:ind w:firstLine="540"/>
        <w:jc w:val="both"/>
      </w:pPr>
      <w:r>
        <w:t>Субсидии областного бюджета Новосибирской области распределяются между местными бюджетами с учетом наличия расходных обязательств бюджета муниципального образования по обновлению (пополнению) подвижного состава, в соответствии со сведениями, содержащимися в реестрах муниципальных маршрутов регулярных перевозок, о количестве транспортных средств, используемых для работы на муниципальных маршрутах регулярных перевозок по регулируемым тарифам.</w:t>
      </w:r>
    </w:p>
    <w:p w:rsidR="009E1A7A" w:rsidRDefault="009E1A7A">
      <w:pPr>
        <w:pStyle w:val="ConsPlusNormal"/>
        <w:spacing w:before="220"/>
        <w:ind w:firstLine="540"/>
        <w:jc w:val="both"/>
      </w:pPr>
      <w:r>
        <w:t>Обновление парка подвижного состава позволит снизить средний возраст автобусов малого класса до 6 лет, автобусов среднего класса - до 7 лет, автобусов большого класса - до 8,5 лет.</w:t>
      </w:r>
    </w:p>
    <w:p w:rsidR="009E1A7A" w:rsidRDefault="009E1A7A">
      <w:pPr>
        <w:pStyle w:val="ConsPlusNormal"/>
        <w:spacing w:before="220"/>
        <w:ind w:firstLine="540"/>
        <w:jc w:val="both"/>
      </w:pPr>
      <w:r>
        <w:t xml:space="preserve">В рамках реализации мероприятия по обновлению (пополнению) автобусов за счет субсидий областного бюджета Новосибирской области местным бюджетам муниципальных образований планируется содействие приобретению низкопольных автобусов, адаптированных для маломобильных групп населения, для последующего использования на маршрутах регулярных перевозок. Вновь приобретаемые автобусы обладают улучшенными экологическими и экономическими характеристиками и позволят повысить уровень комфорта пассажиров. Минтрансом НСО проводится анализ сведений, представленных муниципальными образованиями об износе парка подвижного состава автомобильного транспорта на муниципальных маршрутах регулярных перевозок в границах городских округов, городских поселений. В целях возобновления оказания государственной поддержки на обновление автобусного парка необходимо предоставление субсидий местным бюджетам муниципальных образований, в соответствии с </w:t>
      </w:r>
      <w:hyperlink w:anchor="P2746">
        <w:r>
          <w:rPr>
            <w:color w:val="0000FF"/>
          </w:rPr>
          <w:t>Методикой</w:t>
        </w:r>
      </w:hyperlink>
      <w:r>
        <w:t xml:space="preserve">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государственной программы, и </w:t>
      </w:r>
      <w:hyperlink w:anchor="P3074">
        <w:r>
          <w:rPr>
            <w:color w:val="0000FF"/>
          </w:rPr>
          <w:t>условиями</w:t>
        </w:r>
      </w:hyperlink>
      <w:r>
        <w:t xml:space="preserve"> предоставления и расходования субсидий местным бюджетам на реализацию мероприятий, предусмотренных государственной программой.</w:t>
      </w:r>
    </w:p>
    <w:p w:rsidR="009E1A7A" w:rsidRDefault="009E1A7A">
      <w:pPr>
        <w:pStyle w:val="ConsPlusNormal"/>
        <w:jc w:val="both"/>
      </w:pPr>
      <w:r>
        <w:t xml:space="preserve">(пп. 3.3 введен </w:t>
      </w:r>
      <w:hyperlink r:id="rId204">
        <w:r>
          <w:rPr>
            <w:color w:val="0000FF"/>
          </w:rPr>
          <w:t>постановлением</w:t>
        </w:r>
      </w:hyperlink>
      <w:r>
        <w:t xml:space="preserve"> Правительства Новосибирской области от 25.09.2018 N 414-п)</w:t>
      </w:r>
    </w:p>
    <w:p w:rsidR="009E1A7A" w:rsidRDefault="009E1A7A">
      <w:pPr>
        <w:pStyle w:val="ConsPlusNormal"/>
        <w:jc w:val="both"/>
      </w:pPr>
      <w:r>
        <w:t xml:space="preserve">(п. 3 введен </w:t>
      </w:r>
      <w:hyperlink r:id="rId205">
        <w:r>
          <w:rPr>
            <w:color w:val="0000FF"/>
          </w:rPr>
          <w:t>постановлением</w:t>
        </w:r>
      </w:hyperlink>
      <w:r>
        <w:t xml:space="preserve"> Правительства Новосибирской области от 12.09.2017 N 343-п)</w:t>
      </w:r>
    </w:p>
    <w:p w:rsidR="009E1A7A" w:rsidRDefault="009E1A7A">
      <w:pPr>
        <w:pStyle w:val="ConsPlusNormal"/>
        <w:ind w:firstLine="540"/>
        <w:jc w:val="both"/>
      </w:pPr>
    </w:p>
    <w:p w:rsidR="009E1A7A" w:rsidRDefault="009E1A7A">
      <w:pPr>
        <w:pStyle w:val="ConsPlusTitle"/>
        <w:jc w:val="center"/>
        <w:outlineLvl w:val="2"/>
      </w:pPr>
      <w:r>
        <w:t>Обобщенная характеристика основных мероприятий, реализуемых</w:t>
      </w:r>
    </w:p>
    <w:p w:rsidR="009E1A7A" w:rsidRDefault="009E1A7A">
      <w:pPr>
        <w:pStyle w:val="ConsPlusTitle"/>
        <w:jc w:val="center"/>
      </w:pPr>
      <w:r>
        <w:t>органами местного самоуправления в случае их участия</w:t>
      </w:r>
    </w:p>
    <w:p w:rsidR="009E1A7A" w:rsidRDefault="009E1A7A">
      <w:pPr>
        <w:pStyle w:val="ConsPlusTitle"/>
        <w:jc w:val="center"/>
      </w:pPr>
      <w:r>
        <w:t>в разработке и реализации государственной программы</w:t>
      </w:r>
    </w:p>
    <w:p w:rsidR="009E1A7A" w:rsidRDefault="009E1A7A">
      <w:pPr>
        <w:pStyle w:val="ConsPlusNormal"/>
        <w:jc w:val="center"/>
      </w:pPr>
      <w:r>
        <w:t xml:space="preserve">(в ред. </w:t>
      </w:r>
      <w:hyperlink r:id="rId206">
        <w:r>
          <w:rPr>
            <w:color w:val="0000FF"/>
          </w:rPr>
          <w:t>постановления</w:t>
        </w:r>
      </w:hyperlink>
      <w:r>
        <w:t xml:space="preserve"> Правительства Новосибирской области</w:t>
      </w:r>
    </w:p>
    <w:p w:rsidR="009E1A7A" w:rsidRDefault="009E1A7A">
      <w:pPr>
        <w:pStyle w:val="ConsPlusNormal"/>
        <w:jc w:val="center"/>
      </w:pPr>
      <w:r>
        <w:lastRenderedPageBreak/>
        <w:t>от 30.12.2015 N 479-п)</w:t>
      </w:r>
    </w:p>
    <w:p w:rsidR="009E1A7A" w:rsidRDefault="009E1A7A">
      <w:pPr>
        <w:pStyle w:val="ConsPlusNormal"/>
        <w:ind w:firstLine="540"/>
        <w:jc w:val="both"/>
      </w:pPr>
    </w:p>
    <w:p w:rsidR="009E1A7A" w:rsidRDefault="009E1A7A">
      <w:pPr>
        <w:pStyle w:val="ConsPlusNormal"/>
        <w:ind w:firstLine="540"/>
        <w:jc w:val="both"/>
      </w:pPr>
      <w:r>
        <w:t>В реализации государственной программы предусматривается участие мэрии города Новосибирска и органов местного самоуправления муниципальных образований Новосибирской области.</w:t>
      </w:r>
    </w:p>
    <w:p w:rsidR="009E1A7A" w:rsidRDefault="009E1A7A">
      <w:pPr>
        <w:pStyle w:val="ConsPlusNormal"/>
        <w:jc w:val="both"/>
      </w:pPr>
      <w:r>
        <w:t xml:space="preserve">(в ред. </w:t>
      </w:r>
      <w:hyperlink r:id="rId207">
        <w:r>
          <w:rPr>
            <w:color w:val="0000FF"/>
          </w:rPr>
          <w:t>постановления</w:t>
        </w:r>
      </w:hyperlink>
      <w:r>
        <w:t xml:space="preserve"> Правительства Новосибирской области от 24.09.2019 N 382-п)</w:t>
      </w:r>
    </w:p>
    <w:p w:rsidR="009E1A7A" w:rsidRDefault="009E1A7A">
      <w:pPr>
        <w:pStyle w:val="ConsPlusNormal"/>
        <w:spacing w:before="220"/>
        <w:ind w:firstLine="540"/>
        <w:jc w:val="both"/>
      </w:pPr>
      <w:r>
        <w:t>Реализация отдельных мероприятий государственной программы будет осуществляться мэрией города Новосибирска в рамках соглашений между Правительством Новосибирской области и мэрией города Новосибирска о предоставлении субсидий из областного бюджета Новосибирской области местному бюджету города Новосибирска.</w:t>
      </w:r>
    </w:p>
    <w:p w:rsidR="009E1A7A" w:rsidRDefault="009E1A7A">
      <w:pPr>
        <w:pStyle w:val="ConsPlusNormal"/>
        <w:jc w:val="both"/>
      </w:pPr>
      <w:r>
        <w:t xml:space="preserve">(в ред. </w:t>
      </w:r>
      <w:hyperlink r:id="rId208">
        <w:r>
          <w:rPr>
            <w:color w:val="0000FF"/>
          </w:rPr>
          <w:t>постановления</w:t>
        </w:r>
      </w:hyperlink>
      <w:r>
        <w:t xml:space="preserve"> Правительства Новосибирской области от 12.09.2017 N 343-п)</w:t>
      </w:r>
    </w:p>
    <w:p w:rsidR="009E1A7A" w:rsidRDefault="009E1A7A">
      <w:pPr>
        <w:pStyle w:val="ConsPlusNormal"/>
        <w:spacing w:before="220"/>
        <w:ind w:firstLine="540"/>
        <w:jc w:val="both"/>
      </w:pPr>
      <w:r>
        <w:t>Реализация мероприятий государственной программы по пополнению (обновлению) подвижного состава общественного пассажирского автомобильного транспорта будет осуществляться в рамках заключенных соглашений между Минтрансом НСО и муниципальными образованиями Новосибирской области о предоставлении субсидий из областного бюджета Новосибирской области.</w:t>
      </w:r>
    </w:p>
    <w:p w:rsidR="009E1A7A" w:rsidRDefault="009E1A7A">
      <w:pPr>
        <w:pStyle w:val="ConsPlusNormal"/>
        <w:jc w:val="both"/>
      </w:pPr>
      <w:r>
        <w:t xml:space="preserve">(абзац введен </w:t>
      </w:r>
      <w:hyperlink r:id="rId209">
        <w:r>
          <w:rPr>
            <w:color w:val="0000FF"/>
          </w:rPr>
          <w:t>постановлением</w:t>
        </w:r>
      </w:hyperlink>
      <w:r>
        <w:t xml:space="preserve"> Правительства Новосибирской области от 24.09.2019 N 382-п)</w:t>
      </w:r>
    </w:p>
    <w:p w:rsidR="009E1A7A" w:rsidRDefault="009E1A7A">
      <w:pPr>
        <w:pStyle w:val="ConsPlusNormal"/>
        <w:spacing w:before="220"/>
        <w:ind w:firstLine="540"/>
        <w:jc w:val="both"/>
      </w:pPr>
      <w:r>
        <w:t>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rsidR="009E1A7A" w:rsidRDefault="009E1A7A">
      <w:pPr>
        <w:pStyle w:val="ConsPlusNormal"/>
        <w:jc w:val="both"/>
      </w:pPr>
      <w:r>
        <w:t xml:space="preserve">(абзац введен </w:t>
      </w:r>
      <w:hyperlink r:id="rId210">
        <w:r>
          <w:rPr>
            <w:color w:val="0000FF"/>
          </w:rPr>
          <w:t>постановлением</w:t>
        </w:r>
      </w:hyperlink>
      <w:r>
        <w:t xml:space="preserve"> Правительства Новосибирской области от 24.09.2019 N 382-п)</w:t>
      </w:r>
    </w:p>
    <w:p w:rsidR="009E1A7A" w:rsidRDefault="009E1A7A">
      <w:pPr>
        <w:pStyle w:val="ConsPlusNormal"/>
        <w:ind w:firstLine="540"/>
        <w:jc w:val="both"/>
      </w:pPr>
    </w:p>
    <w:p w:rsidR="009E1A7A" w:rsidRDefault="009E1A7A">
      <w:pPr>
        <w:pStyle w:val="ConsPlusTitle"/>
        <w:jc w:val="center"/>
        <w:outlineLvl w:val="2"/>
      </w:pPr>
      <w:r>
        <w:t>Краткая характеристика мероприятий государственной</w:t>
      </w:r>
    </w:p>
    <w:p w:rsidR="009E1A7A" w:rsidRDefault="009E1A7A">
      <w:pPr>
        <w:pStyle w:val="ConsPlusTitle"/>
        <w:jc w:val="center"/>
      </w:pPr>
      <w:r>
        <w:t>программы, реализуемых с 2019 года</w:t>
      </w:r>
    </w:p>
    <w:p w:rsidR="009E1A7A" w:rsidRDefault="009E1A7A">
      <w:pPr>
        <w:pStyle w:val="ConsPlusNormal"/>
        <w:jc w:val="center"/>
      </w:pPr>
      <w:r>
        <w:t xml:space="preserve">(введен </w:t>
      </w:r>
      <w:hyperlink r:id="rId211">
        <w:r>
          <w:rPr>
            <w:color w:val="0000FF"/>
          </w:rPr>
          <w:t>постановлением</w:t>
        </w:r>
      </w:hyperlink>
      <w:r>
        <w:t xml:space="preserve"> Правительства Новосибирской области</w:t>
      </w:r>
    </w:p>
    <w:p w:rsidR="009E1A7A" w:rsidRDefault="009E1A7A">
      <w:pPr>
        <w:pStyle w:val="ConsPlusNormal"/>
        <w:jc w:val="center"/>
      </w:pPr>
      <w:r>
        <w:t>от 24.09.2019 N 382-п)</w:t>
      </w:r>
    </w:p>
    <w:p w:rsidR="009E1A7A" w:rsidRDefault="009E1A7A">
      <w:pPr>
        <w:pStyle w:val="ConsPlusNormal"/>
        <w:ind w:firstLine="540"/>
        <w:jc w:val="both"/>
      </w:pPr>
    </w:p>
    <w:p w:rsidR="009E1A7A" w:rsidRDefault="009E1A7A">
      <w:pPr>
        <w:pStyle w:val="ConsPlusNormal"/>
        <w:ind w:firstLine="540"/>
        <w:jc w:val="both"/>
      </w:pPr>
      <w:r>
        <w:t>Для достижения цели и решения задач государственной программы с 2019 года осуществляется реализация следующих основных мероприятий:</w:t>
      </w:r>
    </w:p>
    <w:p w:rsidR="009E1A7A" w:rsidRDefault="009E1A7A">
      <w:pPr>
        <w:pStyle w:val="ConsPlusNormal"/>
        <w:spacing w:before="220"/>
        <w:ind w:firstLine="540"/>
        <w:jc w:val="both"/>
      </w:pPr>
      <w:r>
        <w:t>1. Для решения задачи 1 "Обеспечение доступности услуг пассажирского транспорта для населения" предусмотрены следующие основные мероприятия:</w:t>
      </w:r>
    </w:p>
    <w:p w:rsidR="009E1A7A" w:rsidRDefault="009E1A7A">
      <w:pPr>
        <w:pStyle w:val="ConsPlusNormal"/>
        <w:spacing w:before="220"/>
        <w:ind w:firstLine="540"/>
        <w:jc w:val="both"/>
      </w:pPr>
      <w:r>
        <w:t>1.1.1. Государственная поддержка организаций железнодорожного транспорта в пригородном сообщении.</w:t>
      </w:r>
    </w:p>
    <w:p w:rsidR="009E1A7A" w:rsidRDefault="009E1A7A">
      <w:pPr>
        <w:pStyle w:val="ConsPlusNormal"/>
        <w:spacing w:before="220"/>
        <w:ind w:firstLine="540"/>
        <w:jc w:val="both"/>
      </w:pPr>
      <w:r>
        <w:t xml:space="preserve">В рамках реализации данного мероприятия предоставляются субсидии организациям, осуществляющим перевозки пассажиров железнодорожным транспортом в пригородном сообщении, в целях возмещения затрат или недополученных доходов, возникающих в случае государственного регулирования тарифов. Субсидии предоставляются в соответствии с </w:t>
      </w:r>
      <w:hyperlink w:anchor="P3093">
        <w:r>
          <w:rPr>
            <w:color w:val="0000FF"/>
          </w:rPr>
          <w:t>Порядком</w:t>
        </w:r>
      </w:hyperlink>
      <w:r>
        <w:t xml:space="preserve">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а также внутренним водным транспортом и железнодорожным транспортом в пригородном сообщении, согласно приложению N 3 к постановлению Правительства Новосибирской области об утверждении государственной программы.</w:t>
      </w:r>
    </w:p>
    <w:p w:rsidR="009E1A7A" w:rsidRDefault="009E1A7A">
      <w:pPr>
        <w:pStyle w:val="ConsPlusNormal"/>
        <w:jc w:val="both"/>
      </w:pPr>
      <w:r>
        <w:t xml:space="preserve">(в ред. </w:t>
      </w:r>
      <w:hyperlink r:id="rId212">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r>
        <w:t xml:space="preserve">Тарифы на услуги по перевозке пассажиров железнодорожным транспортом в пригородном сообщении, оказываемые АО "Экспресс-пригород" на территории Новосибирской области, </w:t>
      </w:r>
      <w:r>
        <w:lastRenderedPageBreak/>
        <w:t xml:space="preserve">утверждаются приказом департамента по тарифам Новосибирской области (далее - тарифы). Тарифы, оплачиваемые пассажирами при осуществлении поездок в пригородном сообщении на территории Новосибирской области, устанавливаются ниже экономически обоснованного уровня тарифов, определяемого департаментом по тарифам Новосибирской области. Из положений, содержащихся в </w:t>
      </w:r>
      <w:hyperlink r:id="rId213">
        <w:r>
          <w:rPr>
            <w:color w:val="0000FF"/>
          </w:rPr>
          <w:t>пункте 5 статьи 790</w:t>
        </w:r>
      </w:hyperlink>
      <w:r>
        <w:t xml:space="preserve"> Гражданского кодекса Российской Федерации и </w:t>
      </w:r>
      <w:hyperlink r:id="rId214">
        <w:r>
          <w:rPr>
            <w:color w:val="0000FF"/>
          </w:rPr>
          <w:t>пункте 3 статьи 8</w:t>
        </w:r>
      </w:hyperlink>
      <w:r>
        <w:t xml:space="preserve"> Федерального закона от 10.01.2003 N 17-ФЗ "О железнодорожном транспорте в Российской Федерации", следует, что потери в доходах перевозчика в результате установления тарифов для пассажиров ниже экономически обоснованного уровня возмещаются перевозчику за счет средств областного бюджета Новосибирской области.</w:t>
      </w:r>
    </w:p>
    <w:p w:rsidR="009E1A7A" w:rsidRDefault="009E1A7A">
      <w:pPr>
        <w:pStyle w:val="ConsPlusNormal"/>
        <w:spacing w:before="220"/>
        <w:ind w:firstLine="540"/>
        <w:jc w:val="both"/>
      </w:pPr>
      <w:r>
        <w:t>1.1.2. Государственная поддержка организаций пассажирского автомобильного, внутреннего водного транспорта в Новосибирской области для обеспечения перевозки пассажиров до отдаленных сельских населенных пунктов и садово-дачных обществ.</w:t>
      </w:r>
    </w:p>
    <w:p w:rsidR="009E1A7A" w:rsidRDefault="009E1A7A">
      <w:pPr>
        <w:pStyle w:val="ConsPlusNormal"/>
        <w:spacing w:before="220"/>
        <w:ind w:firstLine="540"/>
        <w:jc w:val="both"/>
      </w:pPr>
      <w:r>
        <w:t>В рамках реализации данного мероприятия планируется:</w:t>
      </w:r>
    </w:p>
    <w:p w:rsidR="009E1A7A" w:rsidRDefault="009E1A7A">
      <w:pPr>
        <w:pStyle w:val="ConsPlusNormal"/>
        <w:spacing w:before="220"/>
        <w:ind w:firstLine="540"/>
        <w:jc w:val="both"/>
      </w:pPr>
      <w:r>
        <w:t xml:space="preserve">предоставление субсидий организациям внутреннего водного транспорта в целях возмещения затрат или недополученных доходов, возникающих в случае согласования областным уполномоченным органом исполнительной власти в сфере организации пассажирских перевозок (Минтрансом НСО) тарифов на перевозку пассажиров внутренним водным транспортом в пригородном сообщении в соответствии с </w:t>
      </w:r>
      <w:hyperlink r:id="rId215">
        <w:r>
          <w:rPr>
            <w:color w:val="0000FF"/>
          </w:rPr>
          <w:t>Кодексом</w:t>
        </w:r>
      </w:hyperlink>
      <w:r>
        <w:t xml:space="preserve"> внутреннего водного транспорта Российской Федерации, возникающих при применении согласованных тарифов;</w:t>
      </w:r>
    </w:p>
    <w:p w:rsidR="009E1A7A" w:rsidRDefault="009E1A7A">
      <w:pPr>
        <w:pStyle w:val="ConsPlusNormal"/>
        <w:spacing w:before="220"/>
        <w:ind w:firstLine="540"/>
        <w:jc w:val="both"/>
      </w:pPr>
      <w:r>
        <w:t>предоставление субсидий организациям автомобильного транспорта в целях возмещения затрат или недополученных доходов, возникающих в связи с государственным регулированием тарифов на перевозку пассажиров, в результате утверждения приказом областного исполнительного органа государственной власти Новосибирской области по государственному регулированию тарифов и ценообразованию (департамент по тарифам Новосибирской области) зонального понижения тарифов на перевозку пассажиров по маршрутам регулярного сообщения в границах муниципальных районов, муниципальных округов Новосибирской области, а также в случаях заключения Минтрансом НСО договоров или государственных контрактов на осуществление регулярных перевозок по регулируемым тарифам по межмуниципальным маршрутам регулярных перевозок в пригородном сообщении (протяженностью до 50 километров) с низким пассажиропотоком;</w:t>
      </w:r>
    </w:p>
    <w:p w:rsidR="009E1A7A" w:rsidRDefault="009E1A7A">
      <w:pPr>
        <w:pStyle w:val="ConsPlusNormal"/>
        <w:jc w:val="both"/>
      </w:pPr>
      <w:r>
        <w:t xml:space="preserve">(в ред. </w:t>
      </w:r>
      <w:hyperlink r:id="rId216">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r>
        <w:t xml:space="preserve">абзацы пятый - шестой утратили силу. - </w:t>
      </w:r>
      <w:hyperlink r:id="rId217">
        <w:r>
          <w:rPr>
            <w:color w:val="0000FF"/>
          </w:rPr>
          <w:t>Постановление</w:t>
        </w:r>
      </w:hyperlink>
      <w:r>
        <w:t xml:space="preserve"> Правительства Новосибирской области от 30.03.2021 N 104-п.</w:t>
      </w:r>
    </w:p>
    <w:p w:rsidR="009E1A7A" w:rsidRDefault="009E1A7A">
      <w:pPr>
        <w:pStyle w:val="ConsPlusNormal"/>
        <w:spacing w:before="220"/>
        <w:ind w:firstLine="540"/>
        <w:jc w:val="both"/>
      </w:pPr>
      <w:r>
        <w:t xml:space="preserve">Предоставление субсидий организациям пассажирского автомобильного, внутреннего водного транспорта осуществляется в соответствии с </w:t>
      </w:r>
      <w:hyperlink w:anchor="P3093">
        <w:r>
          <w:rPr>
            <w:color w:val="0000FF"/>
          </w:rPr>
          <w:t>Порядком</w:t>
        </w:r>
      </w:hyperlink>
      <w:r>
        <w:t xml:space="preserve"> предоставления субсидий согласно приложению N 3 к постановлению Правительства Новосибирской области об утверждении государственной программы.</w:t>
      </w:r>
    </w:p>
    <w:p w:rsidR="009E1A7A" w:rsidRDefault="009E1A7A">
      <w:pPr>
        <w:pStyle w:val="ConsPlusNormal"/>
        <w:spacing w:before="220"/>
        <w:ind w:firstLine="540"/>
        <w:jc w:val="both"/>
      </w:pPr>
      <w:r>
        <w:t>1.1.3. Реализация мер социальной поддержки отдельных категорий граждан при проезде на общественном пассажирском транспорте.</w:t>
      </w:r>
    </w:p>
    <w:p w:rsidR="009E1A7A" w:rsidRDefault="009E1A7A">
      <w:pPr>
        <w:pStyle w:val="ConsPlusNormal"/>
        <w:spacing w:before="220"/>
        <w:ind w:firstLine="540"/>
        <w:jc w:val="both"/>
      </w:pPr>
      <w:r>
        <w:t xml:space="preserve">Реализация данного мероприятия осуществляется в соответствии с Федеральным </w:t>
      </w:r>
      <w:hyperlink r:id="rId218">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w:t>
      </w:r>
      <w:hyperlink r:id="rId219">
        <w:r>
          <w:rPr>
            <w:color w:val="0000FF"/>
          </w:rPr>
          <w:t>Законом</w:t>
        </w:r>
      </w:hyperlink>
      <w:r>
        <w:t xml:space="preserve"> Новосибирской области от 29.12.2004 N 253-ОЗ "О мерах социальной поддержки отдельных категорий граждан, проживающих </w:t>
      </w:r>
      <w:r>
        <w:lastRenderedPageBreak/>
        <w:t xml:space="preserve">в Новосибирской области". В целях распространения системы мер социальной поддержки граждан при проезде на пассажирском транспорте на территории Новосибирской области, установленных </w:t>
      </w:r>
      <w:hyperlink r:id="rId220">
        <w:r>
          <w:rPr>
            <w:color w:val="0000FF"/>
          </w:rPr>
          <w:t>постановлением</w:t>
        </w:r>
      </w:hyperlink>
      <w:r>
        <w:t xml:space="preserve"> Губернатора Новосибирской области от 18.01.2005 N 10 "О специальных месячных проездных билетах", на более широкий круг лиц, проживающих в Новосибирской области и нуждающихся в указанных мерах социальной поддержки, постановлениями Губернатора Новосибирской области от 31.01.2005 </w:t>
      </w:r>
      <w:hyperlink r:id="rId221">
        <w:r>
          <w:rPr>
            <w:color w:val="0000FF"/>
          </w:rPr>
          <w:t>N 32</w:t>
        </w:r>
      </w:hyperlink>
      <w:r>
        <w:t xml:space="preserve"> "О едином социальном проездном билете" и от 29.10.2007 </w:t>
      </w:r>
      <w:hyperlink r:id="rId222">
        <w:r>
          <w:rPr>
            <w:color w:val="0000FF"/>
          </w:rPr>
          <w:t>N 422</w:t>
        </w:r>
      </w:hyperlink>
      <w:r>
        <w:t xml:space="preserve"> "Об утверждении Положения о микропроцессорной пластиковой карте "Социальная карта" введены единый социальный проездной билет (далее - ЕСПБ) и микропроцессорная пластиковая карта "Социальная карта" (далее - МПК). Гражданам, включенным в </w:t>
      </w:r>
      <w:hyperlink r:id="rId223">
        <w:r>
          <w:rPr>
            <w:color w:val="0000FF"/>
          </w:rPr>
          <w:t>перечень</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утвержденный постановлением Губернатора Новосибирской области от 03.09.2010 N 271 "О внесении изменений в постановление Губернатора Новосибирской области от 31.01.2005 N 32", предоставляется право выбора одной из форм управления системой проезда по ЕСПБ и МПК:</w:t>
      </w:r>
    </w:p>
    <w:p w:rsidR="009E1A7A" w:rsidRDefault="009E1A7A">
      <w:pPr>
        <w:pStyle w:val="ConsPlusNormal"/>
        <w:spacing w:before="220"/>
        <w:ind w:firstLine="540"/>
        <w:jc w:val="both"/>
      </w:pPr>
      <w:r>
        <w:t>проезд по ЕСПБ, приобретаемому гражданином ежемесячно, с возможностью совершения неограниченного количества поездок в течение календарного месяца и ежемесячная активация МПК с возможностью совершения неограниченного количества поездок в течение календарного месяца;</w:t>
      </w:r>
    </w:p>
    <w:p w:rsidR="009E1A7A" w:rsidRDefault="009E1A7A">
      <w:pPr>
        <w:pStyle w:val="ConsPlusNormal"/>
        <w:spacing w:before="220"/>
        <w:ind w:firstLine="540"/>
        <w:jc w:val="both"/>
      </w:pPr>
      <w:r>
        <w:t>или:</w:t>
      </w:r>
    </w:p>
    <w:p w:rsidR="009E1A7A" w:rsidRDefault="009E1A7A">
      <w:pPr>
        <w:pStyle w:val="ConsPlusNormal"/>
        <w:spacing w:before="220"/>
        <w:ind w:firstLine="540"/>
        <w:jc w:val="both"/>
      </w:pPr>
      <w:r>
        <w:t>совершение 30 поездок по отрывным социальным талонам к ЕСПБ в месяц и в размере не более 360 поездок в течение календарного года с правом их использования в последующих календарных месяцах и активация МПК на совершение 30 поездок по МПК в месяц и в размере не более 360 поездок по одной МПК в течение календарного года с переносом неиспользованных поездок на любой последующий календарный период.</w:t>
      </w:r>
    </w:p>
    <w:p w:rsidR="009E1A7A" w:rsidRDefault="009E1A7A">
      <w:pPr>
        <w:pStyle w:val="ConsPlusNormal"/>
        <w:spacing w:before="220"/>
        <w:ind w:firstLine="540"/>
        <w:jc w:val="both"/>
      </w:pPr>
      <w:r>
        <w:t>В целях учета поездок, выполненных гражданами льготных категорий, органы местного самоуправления муниципальных образований Новосибирской области вводят на своей территории систему персонифицированного учета поездок по МПК.</w:t>
      </w:r>
    </w:p>
    <w:p w:rsidR="009E1A7A" w:rsidRDefault="009E1A7A">
      <w:pPr>
        <w:pStyle w:val="ConsPlusNormal"/>
        <w:spacing w:before="220"/>
        <w:ind w:firstLine="540"/>
        <w:jc w:val="both"/>
      </w:pPr>
      <w:r>
        <w:t xml:space="preserve">Предоставление гражданам, имеющим право на меры социальной поддержки, льготного проезда железнодорожным транспортом в пригородном сообщении осуществляется в порядке согласно </w:t>
      </w:r>
      <w:hyperlink r:id="rId224">
        <w:r>
          <w:rPr>
            <w:color w:val="0000FF"/>
          </w:rPr>
          <w:t>постановлению</w:t>
        </w:r>
      </w:hyperlink>
      <w:r>
        <w:t xml:space="preserve"> администрации Новосибирской области от 31.12.2008 N 373-па "О проезде пассажиров, для которых законодательством установлены меры социальной поддержки, железнодорожным транспортом в пригородном сообщении на территории Новосибирской области".</w:t>
      </w:r>
    </w:p>
    <w:p w:rsidR="009E1A7A" w:rsidRDefault="009E1A7A">
      <w:pPr>
        <w:pStyle w:val="ConsPlusNormal"/>
        <w:spacing w:before="220"/>
        <w:ind w:firstLine="540"/>
        <w:jc w:val="both"/>
      </w:pPr>
      <w:r>
        <w:t xml:space="preserve">Субсидии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предоставляются перевозчикам в соответствии с </w:t>
      </w:r>
      <w:hyperlink r:id="rId225">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Субсидии предоставляются в соответствии с </w:t>
      </w:r>
      <w:hyperlink w:anchor="P3456">
        <w:r>
          <w:rPr>
            <w:color w:val="0000FF"/>
          </w:rPr>
          <w:t>Порядком</w:t>
        </w:r>
      </w:hyperlink>
      <w: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согласно приложению N 4 к постановлению Правительства Новосибирской области об утверждении государственной программы:</w:t>
      </w:r>
    </w:p>
    <w:p w:rsidR="009E1A7A" w:rsidRDefault="009E1A7A">
      <w:pPr>
        <w:pStyle w:val="ConsPlusNormal"/>
        <w:spacing w:before="220"/>
        <w:ind w:firstLine="540"/>
        <w:jc w:val="both"/>
      </w:pPr>
      <w:r>
        <w:t xml:space="preserve">в целях возмещения недополученных доходов сверх стоимости специального проездного билета (СПБ), возникающих в случае перевозки пассажиров, для которых законодательством установлены меры социальной поддержки при проезде в транспорте по предъявлении СПБ, включая пенсионеров (кроме пенсионеров, получающих трудовую пенсию по старости, </w:t>
      </w:r>
      <w:r>
        <w:lastRenderedPageBreak/>
        <w:t>проживающих в г. Новосибирске);</w:t>
      </w:r>
    </w:p>
    <w:p w:rsidR="009E1A7A" w:rsidRDefault="009E1A7A">
      <w:pPr>
        <w:pStyle w:val="ConsPlusNormal"/>
        <w:spacing w:before="220"/>
        <w:ind w:firstLine="540"/>
        <w:jc w:val="both"/>
      </w:pPr>
      <w:r>
        <w:t>в целях возмещения недополученных доходов, возникающих при проезде автомобильным транспортом междугородного внутриобластного сообщения и водным транспортом пригородного сообщения по предъявлении СПБ;</w:t>
      </w:r>
    </w:p>
    <w:p w:rsidR="009E1A7A" w:rsidRDefault="009E1A7A">
      <w:pPr>
        <w:pStyle w:val="ConsPlusNormal"/>
        <w:spacing w:before="220"/>
        <w:ind w:firstLine="540"/>
        <w:jc w:val="both"/>
      </w:pPr>
      <w:r>
        <w:t>в связи с принятием Новосибирской областью решений об установлении льгот по тарифам на проезд обучающихся и воспитанников общеобразовательных организаций и обучающихся по очной форме обучения в государственных образовательных организациях высшего образования и профессиональных образовательных организациях;</w:t>
      </w:r>
    </w:p>
    <w:p w:rsidR="009E1A7A" w:rsidRDefault="009E1A7A">
      <w:pPr>
        <w:pStyle w:val="ConsPlusNormal"/>
        <w:spacing w:before="220"/>
        <w:ind w:firstLine="540"/>
        <w:jc w:val="both"/>
      </w:pPr>
      <w:r>
        <w:t>на оплату проезда ветеранов труда Российской Федерации железнодорожным транспортом в пригородном сообщении;</w:t>
      </w:r>
    </w:p>
    <w:p w:rsidR="009E1A7A" w:rsidRDefault="009E1A7A">
      <w:pPr>
        <w:pStyle w:val="ConsPlusNormal"/>
        <w:spacing w:before="220"/>
        <w:ind w:firstLine="540"/>
        <w:jc w:val="both"/>
      </w:pPr>
      <w:r>
        <w:t>на оплату проезда тружеников тыла железнодорожным транспортом в пригородном сообщении;</w:t>
      </w:r>
    </w:p>
    <w:p w:rsidR="009E1A7A" w:rsidRDefault="009E1A7A">
      <w:pPr>
        <w:pStyle w:val="ConsPlusNormal"/>
        <w:spacing w:before="220"/>
        <w:ind w:firstLine="540"/>
        <w:jc w:val="both"/>
      </w:pPr>
      <w:r>
        <w:t>на оплату проезда реабилитированных и лиц, признанных пострадавшими от политических репрессий, железнодорожным транспортом в пригородном сообщении;</w:t>
      </w:r>
    </w:p>
    <w:p w:rsidR="009E1A7A" w:rsidRDefault="009E1A7A">
      <w:pPr>
        <w:pStyle w:val="ConsPlusNormal"/>
        <w:spacing w:before="220"/>
        <w:ind w:firstLine="540"/>
        <w:jc w:val="both"/>
      </w:pPr>
      <w:r>
        <w:t>на оплату проезда ветеранов труда Новосибирской области железнодорожным транспортом в пригородном сообщении;</w:t>
      </w:r>
    </w:p>
    <w:p w:rsidR="009E1A7A" w:rsidRDefault="009E1A7A">
      <w:pPr>
        <w:pStyle w:val="ConsPlusNormal"/>
        <w:spacing w:before="220"/>
        <w:ind w:firstLine="540"/>
        <w:jc w:val="both"/>
      </w:pPr>
      <w:r>
        <w:t>на оплату проезда лиц, имеющих почетные звания Российской Федерации, РСФСР или СССР, проживающих в Новосибирской области, железнодорожным транспортом в пригородном сообщении.</w:t>
      </w:r>
    </w:p>
    <w:p w:rsidR="009E1A7A" w:rsidRDefault="009E1A7A">
      <w:pPr>
        <w:pStyle w:val="ConsPlusNormal"/>
        <w:spacing w:before="220"/>
        <w:ind w:firstLine="540"/>
        <w:jc w:val="both"/>
      </w:pPr>
      <w:r>
        <w:t>1.1.4. Оплата проезда общественным пассажирским транспортом детей из многодетных семей - учащихся образовательных организаций и одного из родителей многодетной семьи, имеющей пять и более детей.</w:t>
      </w:r>
    </w:p>
    <w:p w:rsidR="009E1A7A" w:rsidRDefault="009E1A7A">
      <w:pPr>
        <w:pStyle w:val="ConsPlusNormal"/>
        <w:spacing w:before="220"/>
        <w:ind w:firstLine="540"/>
        <w:jc w:val="both"/>
      </w:pPr>
      <w:r>
        <w:t xml:space="preserve">Реализация данного мероприятия осуществляется в соответствии с </w:t>
      </w:r>
      <w:hyperlink r:id="rId226">
        <w:r>
          <w:rPr>
            <w:color w:val="0000FF"/>
          </w:rPr>
          <w:t>Законом</w:t>
        </w:r>
      </w:hyperlink>
      <w:r>
        <w:t xml:space="preserve"> Новосибирской области от 06.10.2010 N 533-ОЗ "О социальной поддержке многодетных семей на территории Новосибирской области", </w:t>
      </w:r>
      <w:hyperlink r:id="rId227">
        <w:r>
          <w:rPr>
            <w:color w:val="0000FF"/>
          </w:rPr>
          <w:t>постановлением</w:t>
        </w:r>
      </w:hyperlink>
      <w:r>
        <w:t xml:space="preserve"> Губернатора Новосибирской области от 18.01.2005 N 10 "О специальных месячных проездных билетах", постановлениями Губернатора Новосибирской области от 31.01.2005 </w:t>
      </w:r>
      <w:hyperlink r:id="rId228">
        <w:r>
          <w:rPr>
            <w:color w:val="0000FF"/>
          </w:rPr>
          <w:t>N 32</w:t>
        </w:r>
      </w:hyperlink>
      <w:r>
        <w:t xml:space="preserve"> "О едином социальном проездном билете" и от 29.10.2007 </w:t>
      </w:r>
      <w:hyperlink r:id="rId229">
        <w:r>
          <w:rPr>
            <w:color w:val="0000FF"/>
          </w:rPr>
          <w:t>N 422</w:t>
        </w:r>
      </w:hyperlink>
      <w:r>
        <w:t xml:space="preserve"> "Об утверждении Положения о микропроцессорной пластиковой карте "Социальная карта", </w:t>
      </w:r>
      <w:hyperlink r:id="rId230">
        <w:r>
          <w:rPr>
            <w:color w:val="0000FF"/>
          </w:rPr>
          <w:t>перечнем</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Губернатора Новосибирской области от 03.09.2010 N 271 "О внесении изменений в постановление Губернатора Новосибирской области от 31.01.2005 N 32".</w:t>
      </w:r>
    </w:p>
    <w:p w:rsidR="009E1A7A" w:rsidRDefault="009E1A7A">
      <w:pPr>
        <w:pStyle w:val="ConsPlusNormal"/>
        <w:spacing w:before="220"/>
        <w:ind w:firstLine="540"/>
        <w:jc w:val="both"/>
      </w:pPr>
      <w:r>
        <w:t xml:space="preserve">Субсидии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предоставляются перевозчикам в соответствии с </w:t>
      </w:r>
      <w:hyperlink r:id="rId231">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в соответствии с </w:t>
      </w:r>
      <w:hyperlink w:anchor="P3456">
        <w:r>
          <w:rPr>
            <w:color w:val="0000FF"/>
          </w:rPr>
          <w:t>Порядком</w:t>
        </w:r>
      </w:hyperlink>
      <w:r>
        <w:t xml:space="preserve"> предоставления субсидий согласно приложению N 4 к постановлению Правительства Новосибирской области об утверждении государственной программы.</w:t>
      </w:r>
    </w:p>
    <w:p w:rsidR="009E1A7A" w:rsidRDefault="009E1A7A">
      <w:pPr>
        <w:pStyle w:val="ConsPlusNormal"/>
        <w:spacing w:before="220"/>
        <w:ind w:firstLine="540"/>
        <w:jc w:val="both"/>
      </w:pPr>
      <w:r>
        <w:t>1.1.5. Изготовление бланков специальных проездных билетов и транспортных требований, удостоверяющих право граждан на получение мер социальной поддержки при проезде в общественном пассажирском транспорте.</w:t>
      </w:r>
    </w:p>
    <w:p w:rsidR="009E1A7A" w:rsidRDefault="009E1A7A">
      <w:pPr>
        <w:pStyle w:val="ConsPlusNormal"/>
        <w:spacing w:before="220"/>
        <w:ind w:firstLine="540"/>
        <w:jc w:val="both"/>
      </w:pPr>
      <w:r>
        <w:t xml:space="preserve">В целях создания условий для реализации мер социальной поддержки отдельных категорий </w:t>
      </w:r>
      <w:r>
        <w:lastRenderedPageBreak/>
        <w:t>граждан при проезде на общественном пассажирском транспорте за счет средств областного бюджета Новосибирской области осуществляется изготовление бланков ЕСПБ, МПК, транспортных требований, удостоверяющих право получения мер социальной поддержки отдельных категорий граждан.</w:t>
      </w:r>
    </w:p>
    <w:p w:rsidR="009E1A7A" w:rsidRDefault="009E1A7A">
      <w:pPr>
        <w:pStyle w:val="ConsPlusNormal"/>
        <w:spacing w:before="220"/>
        <w:ind w:firstLine="540"/>
        <w:jc w:val="both"/>
      </w:pPr>
      <w:r>
        <w:t>1.1.6. Проведение исследований в сфере общественного пассажирского транспорта.</w:t>
      </w:r>
    </w:p>
    <w:p w:rsidR="009E1A7A" w:rsidRDefault="009E1A7A">
      <w:pPr>
        <w:pStyle w:val="ConsPlusNormal"/>
        <w:jc w:val="both"/>
      </w:pPr>
      <w:r>
        <w:t xml:space="preserve">(в ред. </w:t>
      </w:r>
      <w:hyperlink r:id="rId232">
        <w:r>
          <w:rPr>
            <w:color w:val="0000FF"/>
          </w:rPr>
          <w:t>постановления</w:t>
        </w:r>
      </w:hyperlink>
      <w:r>
        <w:t xml:space="preserve"> Правительства Новосибирской области от 01.04.2020 N 98-п)</w:t>
      </w:r>
    </w:p>
    <w:p w:rsidR="009E1A7A" w:rsidRDefault="009E1A7A">
      <w:pPr>
        <w:pStyle w:val="ConsPlusNormal"/>
        <w:spacing w:before="220"/>
        <w:ind w:firstLine="540"/>
        <w:jc w:val="both"/>
      </w:pPr>
      <w:r>
        <w:t>В рамках данного мероприятия осуществляется проведение социологических исследований в сфере общественного пассажирского транспорта для определения удовлетворенности населения качеством транспортного обслуживания и расчета показателя "Степень удовлетворенности населения качеством транспортного обслуживания" на территории обследуемых муниципальных образований Новосибирской области.</w:t>
      </w:r>
    </w:p>
    <w:p w:rsidR="009E1A7A" w:rsidRDefault="009E1A7A">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23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E1A7A" w:rsidRDefault="009E1A7A">
      <w:pPr>
        <w:pStyle w:val="ConsPlusNormal"/>
        <w:spacing w:before="220"/>
        <w:ind w:firstLine="540"/>
        <w:jc w:val="both"/>
      </w:pPr>
      <w:r>
        <w:t>Реализация мероприятия предусматривает проведение исследований выборочно в муниципальных районах, муниципальных округах Новосибирской области ежегодно. Социологические исследования, проводимые среди жителей муниципальных районов Новосибирской области, основываются на объеме районированной выборки в размере не менее чем 150 анкет респондентов, осуществляющих поездки на общественном пассажирском транспорте, в каждом районе.</w:t>
      </w:r>
    </w:p>
    <w:p w:rsidR="009E1A7A" w:rsidRDefault="009E1A7A">
      <w:pPr>
        <w:pStyle w:val="ConsPlusNormal"/>
        <w:jc w:val="both"/>
      </w:pPr>
      <w:r>
        <w:t xml:space="preserve">(в ред. постановлений Правительства Новосибирской области от 01.04.2020 </w:t>
      </w:r>
      <w:hyperlink r:id="rId234">
        <w:r>
          <w:rPr>
            <w:color w:val="0000FF"/>
          </w:rPr>
          <w:t>N 98-п</w:t>
        </w:r>
      </w:hyperlink>
      <w:r>
        <w:t xml:space="preserve">, от 29.11.2022 </w:t>
      </w:r>
      <w:hyperlink r:id="rId235">
        <w:r>
          <w:rPr>
            <w:color w:val="0000FF"/>
          </w:rPr>
          <w:t>N 555-п</w:t>
        </w:r>
      </w:hyperlink>
      <w:r>
        <w:t>)</w:t>
      </w:r>
    </w:p>
    <w:p w:rsidR="009E1A7A" w:rsidRDefault="009E1A7A">
      <w:pPr>
        <w:pStyle w:val="ConsPlusNormal"/>
        <w:spacing w:before="220"/>
        <w:ind w:firstLine="540"/>
        <w:jc w:val="both"/>
      </w:pPr>
      <w:r>
        <w:t>Социологические исследования позволяют осуществлять диагностику изменений, происходящих в сфере транспортного обслуживания населения, и принимать управленческие решения, обеспечивающие эффективные результаты развития отрасли. Результаты исследования показывают процесс изменений в деятельности транспорта - насколько он эффективен для населения и в чем состоят конкретные изменения.</w:t>
      </w:r>
    </w:p>
    <w:p w:rsidR="009E1A7A" w:rsidRDefault="009E1A7A">
      <w:pPr>
        <w:pStyle w:val="ConsPlusNormal"/>
        <w:spacing w:before="220"/>
        <w:ind w:firstLine="540"/>
        <w:jc w:val="both"/>
      </w:pPr>
      <w:r>
        <w:t>1.1.7. Осуществление полномочий по организации регулярных перевозок пассажиров и багажа по маршрутам регулярных перевозок и оказание государственной услуги по выдаче разрешений на осуществление деятельности по перевозке пассажиров и багажа легковым такси.</w:t>
      </w:r>
    </w:p>
    <w:p w:rsidR="009E1A7A" w:rsidRDefault="009E1A7A">
      <w:pPr>
        <w:pStyle w:val="ConsPlusNormal"/>
        <w:jc w:val="both"/>
      </w:pPr>
      <w:r>
        <w:t xml:space="preserve">(в ред. </w:t>
      </w:r>
      <w:hyperlink r:id="rId236">
        <w:r>
          <w:rPr>
            <w:color w:val="0000FF"/>
          </w:rPr>
          <w:t>постановления</w:t>
        </w:r>
      </w:hyperlink>
      <w:r>
        <w:t xml:space="preserve"> Правительства Новосибирской области от 30.03.2022 N 143-п)</w:t>
      </w:r>
    </w:p>
    <w:p w:rsidR="009E1A7A" w:rsidRDefault="009E1A7A">
      <w:pPr>
        <w:pStyle w:val="ConsPlusNormal"/>
        <w:spacing w:before="220"/>
        <w:ind w:firstLine="540"/>
        <w:jc w:val="both"/>
      </w:pPr>
      <w:r>
        <w:t>В целях организации отношений, связанных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а также с организацией контроля за осуществлением регулярных перевозок, осуществляется изготовление бланков "Свидетельство об осуществлении перевозок по маршруту регулярных перевозок", "Расписание" и "Карта маршрута регулярных перевозок".</w:t>
      </w:r>
    </w:p>
    <w:p w:rsidR="009E1A7A" w:rsidRDefault="009E1A7A">
      <w:pPr>
        <w:pStyle w:val="ConsPlusNormal"/>
        <w:spacing w:before="220"/>
        <w:ind w:firstLine="540"/>
        <w:jc w:val="both"/>
      </w:pPr>
      <w:r>
        <w:t>В целях оказания государственной услуги по выдаче разрешения на осуществление деятельности по перевозке пассажиров и багажа легковым такси на территории Новосибирской области осуществляется изготовление бланков "Разрешения на осуществление деятельности по перевозке пассажиров и багажа легковым такси".</w:t>
      </w:r>
    </w:p>
    <w:p w:rsidR="009E1A7A" w:rsidRDefault="009E1A7A">
      <w:pPr>
        <w:pStyle w:val="ConsPlusNormal"/>
        <w:spacing w:before="220"/>
        <w:ind w:firstLine="540"/>
        <w:jc w:val="both"/>
      </w:pPr>
      <w:r>
        <w:t xml:space="preserve">В связи с наделением в соответствии с Федеральным </w:t>
      </w:r>
      <w:hyperlink r:id="rId237">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238">
        <w:r>
          <w:rPr>
            <w:color w:val="0000FF"/>
          </w:rPr>
          <w:t>Законом</w:t>
        </w:r>
      </w:hyperlink>
      <w:r>
        <w:t xml:space="preserve"> Новосибирской </w:t>
      </w:r>
      <w:r>
        <w:lastRenderedPageBreak/>
        <w:t>области от 05.05.2016 N 55-ОЗ "Об отдельных вопросах организации транспортного обслуживания населения на территории Новосибирской области" Минтранса Новосибирской области полномочиями по заключению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выполнение работ, связанных с осуществлением регулярных перевозок по регулируемым тарифам по межмуниципальным маршрутам регулярных перевозок, возникла необходимость в расходах областного бюджета Новосибирской области для оплаты указанных работ перевозчику.</w:t>
      </w:r>
    </w:p>
    <w:p w:rsidR="009E1A7A" w:rsidRDefault="009E1A7A">
      <w:pPr>
        <w:pStyle w:val="ConsPlusNormal"/>
        <w:jc w:val="both"/>
      </w:pPr>
      <w:r>
        <w:t xml:space="preserve">(абзац введен </w:t>
      </w:r>
      <w:hyperlink r:id="rId239">
        <w:r>
          <w:rPr>
            <w:color w:val="0000FF"/>
          </w:rPr>
          <w:t>постановлением</w:t>
        </w:r>
      </w:hyperlink>
      <w:r>
        <w:t xml:space="preserve"> Правительства Новосибирской области от 25.11.2019 N 449-п)</w:t>
      </w:r>
    </w:p>
    <w:p w:rsidR="009E1A7A" w:rsidRDefault="009E1A7A">
      <w:pPr>
        <w:pStyle w:val="ConsPlusNormal"/>
        <w:spacing w:before="220"/>
        <w:ind w:firstLine="540"/>
        <w:jc w:val="both"/>
      </w:pPr>
      <w:r>
        <w:t>Количество государственных контрактов, планируемых к заключению с 3 квартала 2022 года, составляет 14 единиц, на период 2025 - 2026 годов плановое заключение контрактов отсутствует и будет проводиться по мере необходимости.</w:t>
      </w:r>
    </w:p>
    <w:p w:rsidR="009E1A7A" w:rsidRDefault="009E1A7A">
      <w:pPr>
        <w:pStyle w:val="ConsPlusNormal"/>
        <w:jc w:val="both"/>
      </w:pPr>
      <w:r>
        <w:t xml:space="preserve">(в ред. </w:t>
      </w:r>
      <w:hyperlink r:id="rId240">
        <w:r>
          <w:rPr>
            <w:color w:val="0000FF"/>
          </w:rPr>
          <w:t>постановления</w:t>
        </w:r>
      </w:hyperlink>
      <w:r>
        <w:t xml:space="preserve"> Правительства Новосибирской области от 30.03.2022 N 143-п)</w:t>
      </w:r>
    </w:p>
    <w:p w:rsidR="009E1A7A" w:rsidRDefault="009E1A7A">
      <w:pPr>
        <w:pStyle w:val="ConsPlusNormal"/>
        <w:spacing w:before="220"/>
        <w:ind w:firstLine="540"/>
        <w:jc w:val="both"/>
      </w:pPr>
      <w:r>
        <w:t xml:space="preserve">Планируется предоставление субсидии местным бюджетам муниципальных районов, муниципальных округов Новосибирской области на осуществление полномочий по организации пассажирских перевозок по муниципальным маршрутам в соответствии с </w:t>
      </w:r>
      <w:hyperlink w:anchor="P2769">
        <w:r>
          <w:rPr>
            <w:color w:val="0000FF"/>
          </w:rPr>
          <w:t>Порядком</w:t>
        </w:r>
      </w:hyperlink>
      <w:r>
        <w:t xml:space="preserve"> предоставления и расходования субсидий местным бюджетам на реализацию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9E1A7A" w:rsidRDefault="009E1A7A">
      <w:pPr>
        <w:pStyle w:val="ConsPlusNormal"/>
        <w:jc w:val="both"/>
      </w:pPr>
      <w:r>
        <w:t xml:space="preserve">(абзац введен </w:t>
      </w:r>
      <w:hyperlink r:id="rId241">
        <w:r>
          <w:rPr>
            <w:color w:val="0000FF"/>
          </w:rPr>
          <w:t>постановлением</w:t>
        </w:r>
      </w:hyperlink>
      <w:r>
        <w:t xml:space="preserve"> Правительства Новосибирской области от 30.03.2022 N 143-п; в ред. </w:t>
      </w:r>
      <w:hyperlink r:id="rId242">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24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E1A7A" w:rsidRDefault="009E1A7A">
      <w:pPr>
        <w:pStyle w:val="ConsPlusNormal"/>
        <w:spacing w:before="220"/>
        <w:ind w:firstLine="540"/>
        <w:jc w:val="both"/>
      </w:pPr>
      <w:r>
        <w:t>1.1.8. Государственная поддержка перевозчиков в целях возмещения недополученных доходов в связи с перевозкой пассажиров по специальному тарифу, утвержденному постановлением Правительства Российской Федерации.</w:t>
      </w:r>
    </w:p>
    <w:p w:rsidR="009E1A7A" w:rsidRDefault="009E1A7A">
      <w:pPr>
        <w:pStyle w:val="ConsPlusNormal"/>
        <w:jc w:val="both"/>
      </w:pPr>
      <w:r>
        <w:t xml:space="preserve">(в ред. </w:t>
      </w:r>
      <w:hyperlink r:id="rId244">
        <w:r>
          <w:rPr>
            <w:color w:val="0000FF"/>
          </w:rPr>
          <w:t>постановления</w:t>
        </w:r>
      </w:hyperlink>
      <w:r>
        <w:t xml:space="preserve"> Правительства Новосибирской области от 01.04.2020 N 98-п)</w:t>
      </w:r>
    </w:p>
    <w:p w:rsidR="009E1A7A" w:rsidRDefault="009E1A7A">
      <w:pPr>
        <w:pStyle w:val="ConsPlusNormal"/>
        <w:spacing w:before="220"/>
        <w:ind w:firstLine="540"/>
        <w:jc w:val="both"/>
      </w:pPr>
      <w:r>
        <w:t xml:space="preserve">Реализация данного мероприятия осуществляется в рамках исполнения </w:t>
      </w:r>
      <w:hyperlink r:id="rId245">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и </w:t>
      </w:r>
      <w:hyperlink r:id="rId246">
        <w:r>
          <w:rPr>
            <w:color w:val="0000FF"/>
          </w:rPr>
          <w:t>постановления</w:t>
        </w:r>
      </w:hyperlink>
      <w:r>
        <w:t xml:space="preserve"> Правительства Российской Федерации от 25.12.2013 N 1242.</w:t>
      </w:r>
    </w:p>
    <w:p w:rsidR="009E1A7A" w:rsidRDefault="009E1A7A">
      <w:pPr>
        <w:pStyle w:val="ConsPlusNormal"/>
        <w:jc w:val="both"/>
      </w:pPr>
      <w:r>
        <w:t xml:space="preserve">(в ред. </w:t>
      </w:r>
      <w:hyperlink r:id="rId247">
        <w:r>
          <w:rPr>
            <w:color w:val="0000FF"/>
          </w:rPr>
          <w:t>постановления</w:t>
        </w:r>
      </w:hyperlink>
      <w:r>
        <w:t xml:space="preserve"> Правительства Новосибирской области от 30.03.2021 N 104-п)</w:t>
      </w:r>
    </w:p>
    <w:p w:rsidR="009E1A7A" w:rsidRDefault="009E1A7A">
      <w:pPr>
        <w:pStyle w:val="ConsPlusNormal"/>
        <w:spacing w:before="220"/>
        <w:ind w:firstLine="540"/>
        <w:jc w:val="both"/>
      </w:pPr>
      <w:r>
        <w:t xml:space="preserve">Субсидии из областного бюджета Новосибирской области в целях возмещения недополученных доходов перевозчиков, возникающих от осуществления с территории Новосибирской области региональных субсидируемых маршрутов, утвержденных Федеральным агентством воздушного транспорта, предоставляются перевозчикам в соответствии со </w:t>
      </w:r>
      <w:hyperlink r:id="rId248">
        <w:r>
          <w:rPr>
            <w:color w:val="0000FF"/>
          </w:rPr>
          <w:t>статьей 78</w:t>
        </w:r>
      </w:hyperlink>
      <w:r>
        <w:t xml:space="preserve"> Бюджетного кодекса Российской Федерации и на основании </w:t>
      </w:r>
      <w:hyperlink w:anchor="P3858">
        <w:r>
          <w:rPr>
            <w:color w:val="0000FF"/>
          </w:rPr>
          <w:t>Порядка</w:t>
        </w:r>
      </w:hyperlink>
      <w: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 согласно приложению N 6 к постановлению Правительства Новосибирской области об утверждении государственной программы.</w:t>
      </w:r>
    </w:p>
    <w:p w:rsidR="009E1A7A" w:rsidRDefault="009E1A7A">
      <w:pPr>
        <w:pStyle w:val="ConsPlusNormal"/>
        <w:jc w:val="both"/>
      </w:pPr>
      <w:r>
        <w:t xml:space="preserve">(в ред. </w:t>
      </w:r>
      <w:hyperlink r:id="rId249">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r>
        <w:t>2. Для решения задачи 2 "Повышение доступности пассажирских услуг метрополитена г. Новосибирска" запланировано мероприятие "Содействие в развитии метрополитена города Новосибирска".</w:t>
      </w:r>
    </w:p>
    <w:p w:rsidR="009E1A7A" w:rsidRDefault="009E1A7A">
      <w:pPr>
        <w:pStyle w:val="ConsPlusNormal"/>
        <w:jc w:val="both"/>
      </w:pPr>
      <w:r>
        <w:lastRenderedPageBreak/>
        <w:t xml:space="preserve">(в ред. </w:t>
      </w:r>
      <w:hyperlink r:id="rId250">
        <w:r>
          <w:rPr>
            <w:color w:val="0000FF"/>
          </w:rPr>
          <w:t>постановления</w:t>
        </w:r>
      </w:hyperlink>
      <w:r>
        <w:t xml:space="preserve"> Правительства Новосибирской области от 30.03.2021 N 104-п)</w:t>
      </w:r>
    </w:p>
    <w:p w:rsidR="009E1A7A" w:rsidRDefault="009E1A7A">
      <w:pPr>
        <w:pStyle w:val="ConsPlusNormal"/>
        <w:spacing w:before="220"/>
        <w:ind w:firstLine="540"/>
        <w:jc w:val="both"/>
      </w:pPr>
      <w:r>
        <w:t>Реализация мероприятия будет осуществляться на условиях софинансирования только после принятия мэрией города Новосибирска решения о завершении строительства Дзержинской линии Новосибирского метрополитена.</w:t>
      </w:r>
    </w:p>
    <w:p w:rsidR="009E1A7A" w:rsidRDefault="009E1A7A">
      <w:pPr>
        <w:pStyle w:val="ConsPlusNormal"/>
        <w:spacing w:before="220"/>
        <w:ind w:firstLine="540"/>
        <w:jc w:val="both"/>
      </w:pPr>
      <w:r>
        <w:t xml:space="preserve">В рамках мероприятия предусмотрено предоставление налоговых льгот на имущество организации, осуществляющей перевозки пассажиров метрополитеном в г. Новосибирске, установленных </w:t>
      </w:r>
      <w:hyperlink r:id="rId251">
        <w:r>
          <w:rPr>
            <w:color w:val="0000FF"/>
          </w:rPr>
          <w:t>пунктом 7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 Указанная налоговая льгота влияет на финансовую устойчивость МУП "Новосибирский метрополитен", что способствует бесперебойному транспортному обслуживанию населения города Новосибирска и обеспечению доступности услуг метрополитена.</w:t>
      </w:r>
    </w:p>
    <w:p w:rsidR="009E1A7A" w:rsidRDefault="009E1A7A">
      <w:pPr>
        <w:pStyle w:val="ConsPlusNormal"/>
        <w:jc w:val="both"/>
      </w:pPr>
      <w:r>
        <w:t xml:space="preserve">(абзац введен </w:t>
      </w:r>
      <w:hyperlink r:id="rId252">
        <w:r>
          <w:rPr>
            <w:color w:val="0000FF"/>
          </w:rPr>
          <w:t>постановлением</w:t>
        </w:r>
      </w:hyperlink>
      <w:r>
        <w:t xml:space="preserve"> Правительства Новосибирской области от 01.04.2020 N 98-п)</w:t>
      </w:r>
    </w:p>
    <w:p w:rsidR="009E1A7A" w:rsidRDefault="009E1A7A">
      <w:pPr>
        <w:pStyle w:val="ConsPlusNormal"/>
        <w:spacing w:before="220"/>
        <w:ind w:firstLine="540"/>
        <w:jc w:val="both"/>
      </w:pPr>
      <w:r>
        <w:t>3. Для решения задачи 3 "Содействие обновлению (модернизации) подвижного состава общественного пассажирского транспорта, осуществляющего пассажирские перевозки" предусмотрены следующие основные мероприятия:</w:t>
      </w:r>
    </w:p>
    <w:p w:rsidR="009E1A7A" w:rsidRDefault="009E1A7A">
      <w:pPr>
        <w:pStyle w:val="ConsPlusNormal"/>
        <w:jc w:val="both"/>
      </w:pPr>
      <w:r>
        <w:t xml:space="preserve">(в ред. </w:t>
      </w:r>
      <w:hyperlink r:id="rId253">
        <w:r>
          <w:rPr>
            <w:color w:val="0000FF"/>
          </w:rPr>
          <w:t>постановления</w:t>
        </w:r>
      </w:hyperlink>
      <w:r>
        <w:t xml:space="preserve"> Правительства Новосибирской области от 25.11.2019 N 449-п)</w:t>
      </w:r>
    </w:p>
    <w:p w:rsidR="009E1A7A" w:rsidRDefault="009E1A7A">
      <w:pPr>
        <w:pStyle w:val="ConsPlusNormal"/>
        <w:spacing w:before="220"/>
        <w:ind w:firstLine="540"/>
        <w:jc w:val="both"/>
      </w:pPr>
      <w:r>
        <w:t>1.3.1. Создание условий для обновления (пополнения) организациями пассажирского автомобильного транспорта (юридическими лицами или индивидуальными предпринимателями)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p w:rsidR="009E1A7A" w:rsidRDefault="009E1A7A">
      <w:pPr>
        <w:pStyle w:val="ConsPlusNormal"/>
        <w:spacing w:before="220"/>
        <w:ind w:firstLine="540"/>
        <w:jc w:val="both"/>
      </w:pPr>
      <w:r>
        <w:t xml:space="preserve">В рамках реализации данного мероприятия осуществляется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(далее - субсидии), предусмотренных Законом Новосибирской области об областном бюджете Новосибирской области на текущий финансовый год и плановый период, в соответствии с </w:t>
      </w:r>
      <w:hyperlink r:id="rId254">
        <w:r>
          <w:rPr>
            <w:color w:val="0000FF"/>
          </w:rPr>
          <w:t>пунктом 2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Субсидии предоставляются в соответствии с </w:t>
      </w:r>
      <w:hyperlink w:anchor="P3648">
        <w:r>
          <w:rPr>
            <w:color w:val="0000FF"/>
          </w:rPr>
          <w:t>Порядком</w:t>
        </w:r>
      </w:hyperlink>
      <w:r>
        <w:t xml:space="preserve">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согласно приложению N 5 к постановлению Правительства Новосибирской области об утверждении государственной программы.</w:t>
      </w:r>
    </w:p>
    <w:p w:rsidR="009E1A7A" w:rsidRDefault="009E1A7A">
      <w:pPr>
        <w:pStyle w:val="ConsPlusNormal"/>
        <w:jc w:val="both"/>
      </w:pPr>
      <w:r>
        <w:t xml:space="preserve">(в ред. </w:t>
      </w:r>
      <w:hyperlink r:id="rId255">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r>
        <w:t>1.3.2. Содействие местным бюджетам в обновлении (модернизации) подвижного состава общественного пассажирского транспорта, осуществляющего пассажирские перевозки на муниципальных маршрутах регулярных перевозок по регулируемым тарифам.</w:t>
      </w:r>
    </w:p>
    <w:p w:rsidR="009E1A7A" w:rsidRDefault="009E1A7A">
      <w:pPr>
        <w:pStyle w:val="ConsPlusNormal"/>
        <w:spacing w:before="220"/>
        <w:ind w:firstLine="540"/>
        <w:jc w:val="both"/>
      </w:pPr>
      <w:r>
        <w:t xml:space="preserve">В рамках реализации данного мероприятия предусмотрено выделение субсидий из областного бюджета Новосибирской области бюджетам муниципальных образований Новосибирской области на приобретение (обновление)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регулярных перевозок по регулируемым тарифам в границах </w:t>
      </w:r>
      <w:r>
        <w:lastRenderedPageBreak/>
        <w:t>муниципального образования, обеспечивающего повышение качества услуг общественного пассажирского транспорта.</w:t>
      </w:r>
    </w:p>
    <w:p w:rsidR="009E1A7A" w:rsidRDefault="009E1A7A">
      <w:pPr>
        <w:pStyle w:val="ConsPlusNormal"/>
        <w:spacing w:before="220"/>
        <w:ind w:firstLine="540"/>
        <w:jc w:val="both"/>
      </w:pPr>
      <w:r>
        <w:t>Субсидии областного бюджета Новосибирской области распределяются между местными бюджетами с учетом наличия расходных обязательств бюджета муниципального образования по обновлению (пополнению) подвижного состава, в соответствии со сведениями, содержащимися в реестрах муниципальных маршрутов регулярных перевозок о количестве транспортных средств, используемых для работы на муниципальных маршрутах регулярных перевозок по регулируемым тарифам.</w:t>
      </w:r>
    </w:p>
    <w:p w:rsidR="009E1A7A" w:rsidRDefault="009E1A7A">
      <w:pPr>
        <w:pStyle w:val="ConsPlusNormal"/>
        <w:spacing w:before="220"/>
        <w:ind w:firstLine="540"/>
        <w:jc w:val="both"/>
      </w:pPr>
      <w:r>
        <w:t xml:space="preserve">Субсидии областного бюджета Новосибирской области предоставляются бюджетам муниципальных образований Новосибирской области в соответствии с </w:t>
      </w:r>
      <w:hyperlink w:anchor="P2769">
        <w:r>
          <w:rPr>
            <w:color w:val="0000FF"/>
          </w:rPr>
          <w:t>Порядком</w:t>
        </w:r>
      </w:hyperlink>
      <w:r>
        <w:t xml:space="preserve"> предоставления и распределения субсидий местным бюджетам на реализацию мероприятий, предусмотренных государственной программой, согласно приложению N 5 к государственной программе.</w:t>
      </w:r>
    </w:p>
    <w:p w:rsidR="009E1A7A" w:rsidRDefault="009E1A7A">
      <w:pPr>
        <w:pStyle w:val="ConsPlusNormal"/>
        <w:jc w:val="both"/>
      </w:pPr>
      <w:r>
        <w:t xml:space="preserve">(в ред. </w:t>
      </w:r>
      <w:hyperlink r:id="rId256">
        <w:r>
          <w:rPr>
            <w:color w:val="0000FF"/>
          </w:rPr>
          <w:t>постановления</w:t>
        </w:r>
      </w:hyperlink>
      <w:r>
        <w:t xml:space="preserve"> Правительства Новосибирской области от 27.12.2022 N 619-п)</w:t>
      </w:r>
    </w:p>
    <w:p w:rsidR="009E1A7A" w:rsidRDefault="009E1A7A">
      <w:pPr>
        <w:pStyle w:val="ConsPlusNormal"/>
        <w:spacing w:before="220"/>
        <w:ind w:firstLine="540"/>
        <w:jc w:val="both"/>
      </w:pPr>
      <w:r>
        <w:t>Мероприятие действует до 31.12.2019 включительно.</w:t>
      </w:r>
    </w:p>
    <w:p w:rsidR="009E1A7A" w:rsidRDefault="009E1A7A">
      <w:pPr>
        <w:pStyle w:val="ConsPlusNormal"/>
        <w:jc w:val="both"/>
      </w:pPr>
      <w:r>
        <w:t xml:space="preserve">(абзац введен </w:t>
      </w:r>
      <w:hyperlink r:id="rId257">
        <w:r>
          <w:rPr>
            <w:color w:val="0000FF"/>
          </w:rPr>
          <w:t>постановлением</w:t>
        </w:r>
      </w:hyperlink>
      <w:r>
        <w:t xml:space="preserve"> Правительства Новосибирской области от 25.11.2019 N 449-п)</w:t>
      </w:r>
    </w:p>
    <w:p w:rsidR="009E1A7A" w:rsidRDefault="009E1A7A">
      <w:pPr>
        <w:pStyle w:val="ConsPlusNormal"/>
        <w:spacing w:before="220"/>
        <w:ind w:firstLine="540"/>
        <w:jc w:val="both"/>
      </w:pPr>
      <w:r>
        <w:t>1.3.3. Государственная поддержка организаций железнодорожного транспорта в пригородном сообщении в целях обновления парка мотор-вагонного подвижного состава.</w:t>
      </w:r>
    </w:p>
    <w:p w:rsidR="009E1A7A" w:rsidRDefault="009E1A7A">
      <w:pPr>
        <w:pStyle w:val="ConsPlusNormal"/>
        <w:spacing w:before="220"/>
        <w:ind w:firstLine="540"/>
        <w:jc w:val="both"/>
      </w:pPr>
      <w:r>
        <w:t>В целях сохранения паритета долей акционеров АО "Экспресс-пригород" в процентном соотношении (51% - доля ОАО "РЖД" и 49% - доля Правительства Новосибирской области) Минтранс НСО заключает в 2019 году с АО "Экспресс-пригород" договор о приобретении акций АО "Экспресс-пригород", выпущенных в результате дополнительной эмиссии.</w:t>
      </w:r>
    </w:p>
    <w:p w:rsidR="009E1A7A" w:rsidRDefault="009E1A7A">
      <w:pPr>
        <w:pStyle w:val="ConsPlusNormal"/>
        <w:spacing w:before="220"/>
        <w:ind w:firstLine="540"/>
        <w:jc w:val="both"/>
      </w:pPr>
      <w:r>
        <w:t>В связи с выбытием в период 2019 - 2020 годов двух электропоездов, эксплуатируемых АО "Экспресс-пригород", денежные средства, полученные в результате размещения акций дополнительной эмиссии, направляются АО "Экспресс-пригород" на обновление парка мотор-вагонного подвижного состава в целях обеспечения перевозочного процесса и выполнения государственного заказа объема транспортных работ.</w:t>
      </w:r>
    </w:p>
    <w:p w:rsidR="009E1A7A" w:rsidRDefault="009E1A7A">
      <w:pPr>
        <w:pStyle w:val="ConsPlusNormal"/>
        <w:spacing w:before="220"/>
        <w:ind w:firstLine="540"/>
        <w:jc w:val="both"/>
      </w:pPr>
      <w:r>
        <w:t>1.3.4. Создание условий для обновления (пополнения) организациями пассажирского автомобильного транспорта (юридическими лицами или индивидуальными предпринимателями) автобусов для работы на межмуниципальных маршрутах регулярных перевозок по нерегулируемым тарифам.</w:t>
      </w:r>
    </w:p>
    <w:p w:rsidR="009E1A7A" w:rsidRDefault="009E1A7A">
      <w:pPr>
        <w:pStyle w:val="ConsPlusNormal"/>
        <w:spacing w:before="220"/>
        <w:ind w:firstLine="540"/>
        <w:jc w:val="both"/>
      </w:pPr>
      <w:r>
        <w:t>В рамках реализации данного мероприятия осуществляется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для работы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 субсидии).</w:t>
      </w:r>
    </w:p>
    <w:p w:rsidR="009E1A7A" w:rsidRDefault="009E1A7A">
      <w:pPr>
        <w:pStyle w:val="ConsPlusNormal"/>
        <w:spacing w:before="220"/>
        <w:ind w:firstLine="540"/>
        <w:jc w:val="both"/>
      </w:pPr>
      <w:r>
        <w:t xml:space="preserve">Субсидии предоставляются в пределах объемов бюджетных ассигнований, утвержденных законом Новосибирской области об областном бюджете Новосибирской области на текущий финансовый год и плановый период. Субсидии предоставляются в соответствии: с </w:t>
      </w:r>
      <w:hyperlink r:id="rId258">
        <w:r>
          <w:rPr>
            <w:color w:val="0000FF"/>
          </w:rPr>
          <w:t>пунктом 2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с </w:t>
      </w:r>
      <w:hyperlink w:anchor="P3648">
        <w:r>
          <w:rPr>
            <w:color w:val="0000FF"/>
          </w:rPr>
          <w:t>Порядком</w:t>
        </w:r>
      </w:hyperlink>
      <w:r>
        <w:t xml:space="preserve">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w:t>
      </w:r>
      <w:r>
        <w:lastRenderedPageBreak/>
        <w:t>регулярных перевозок в границах муниципальных районов, муниципальных округов и межмуниципальных маршрутах регулярных перевозок согласно приложению N 5 к постановлению Правительства Новосибирской области об утверждении государственной программы.</w:t>
      </w:r>
    </w:p>
    <w:p w:rsidR="009E1A7A" w:rsidRDefault="009E1A7A">
      <w:pPr>
        <w:pStyle w:val="ConsPlusNormal"/>
        <w:jc w:val="both"/>
      </w:pPr>
      <w:r>
        <w:t xml:space="preserve">(в ред. </w:t>
      </w:r>
      <w:hyperlink r:id="rId259">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r>
        <w:t>В 2019 - 2020 годах министерством проводится анализ сведений, представленных перевозчиками, об износе парка подвижного состава автомобильного транспорта на межмуниципальных маршрутах регулярных перевозок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w:t>
      </w:r>
    </w:p>
    <w:p w:rsidR="009E1A7A" w:rsidRDefault="009E1A7A">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30.03.2021 N 104-п)</w:t>
      </w:r>
    </w:p>
    <w:p w:rsidR="009E1A7A" w:rsidRDefault="009E1A7A">
      <w:pPr>
        <w:pStyle w:val="ConsPlusNormal"/>
        <w:spacing w:before="220"/>
        <w:ind w:firstLine="540"/>
        <w:jc w:val="both"/>
      </w:pPr>
      <w:r>
        <w:t>Реализация мероприятия планируется в 2022 году. Объемы финансирования будут включены в потребность при планировании бюджета Новосибирской области на 2022 год и плановый период 2023 - 2024 годов.</w:t>
      </w:r>
    </w:p>
    <w:p w:rsidR="009E1A7A" w:rsidRDefault="009E1A7A">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30.12.2021 N 575-п)</w:t>
      </w:r>
    </w:p>
    <w:p w:rsidR="009E1A7A" w:rsidRDefault="009E1A7A">
      <w:pPr>
        <w:pStyle w:val="ConsPlusNormal"/>
        <w:jc w:val="both"/>
      </w:pPr>
      <w:r>
        <w:t xml:space="preserve">(пп. 1.3.4 введен </w:t>
      </w:r>
      <w:hyperlink r:id="rId262">
        <w:r>
          <w:rPr>
            <w:color w:val="0000FF"/>
          </w:rPr>
          <w:t>постановлением</w:t>
        </w:r>
      </w:hyperlink>
      <w:r>
        <w:t xml:space="preserve"> Правительства Новосибирской области от 25.11.2019 N 449-п)</w:t>
      </w:r>
    </w:p>
    <w:p w:rsidR="009E1A7A" w:rsidRDefault="009E1A7A">
      <w:pPr>
        <w:pStyle w:val="ConsPlusNormal"/>
        <w:spacing w:before="220"/>
        <w:ind w:firstLine="540"/>
        <w:jc w:val="both"/>
      </w:pPr>
      <w:r>
        <w:t>1.3.5. Содействие местным бюджетам в обновлении подвижного состава общественного пассажирского транспорта, осуществляющего пассажирские перевозки.</w:t>
      </w:r>
    </w:p>
    <w:p w:rsidR="009E1A7A" w:rsidRDefault="009E1A7A">
      <w:pPr>
        <w:pStyle w:val="ConsPlusNormal"/>
        <w:spacing w:before="220"/>
        <w:ind w:firstLine="540"/>
        <w:jc w:val="both"/>
      </w:pPr>
      <w:r>
        <w:t xml:space="preserve">Абзац утратил силу. - </w:t>
      </w:r>
      <w:hyperlink r:id="rId263">
        <w:r>
          <w:rPr>
            <w:color w:val="0000FF"/>
          </w:rPr>
          <w:t>Постановление</w:t>
        </w:r>
      </w:hyperlink>
      <w:r>
        <w:t xml:space="preserve"> Правительства Новосибирской области от 30.12.2021 N 575-п.</w:t>
      </w:r>
    </w:p>
    <w:p w:rsidR="009E1A7A" w:rsidRDefault="009E1A7A">
      <w:pPr>
        <w:pStyle w:val="ConsPlusNormal"/>
        <w:spacing w:before="220"/>
        <w:ind w:firstLine="540"/>
        <w:jc w:val="both"/>
      </w:pPr>
      <w:r>
        <w:t>В рамках реализации данного мероприятия в целях повышения качества услуг общественного пассажирского транспорта предусмотрено выделение субсидий из областного бюджета Новосибирской области бюджетам муниципальных образований Новосибирской области на приобретение (обновление)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 в соответствии с действующим законодательством Новосибирской области, с учетом реестра межмуниципальных маршрутов регулярных перевозок на территории Новосибирской области.</w:t>
      </w:r>
    </w:p>
    <w:p w:rsidR="009E1A7A" w:rsidRDefault="009E1A7A">
      <w:pPr>
        <w:pStyle w:val="ConsPlusNormal"/>
        <w:spacing w:before="220"/>
        <w:ind w:firstLine="540"/>
        <w:jc w:val="both"/>
      </w:pPr>
      <w:r>
        <w:t xml:space="preserve">Субсидии областного бюджета Новосибирской области распределяются между местными бюджетами с учетом наличия расходных обязательств бюджета муниципального образования по обновлению (пополнению) подвижного состава в соответствии со сведениями, содержащимися в реестрах муниципальных маршрутов регулярных перевозок и в реестре межмуниципальных маршрутов регулярных перевозок на территории Новосибирской области о количестве транспортных средств, используемых для работы на муниципальных маршрутах по регулируемым тарифам и межмуниципальных маршрутах регулярных перевозок во внутриобластном сообщении с предоставлением льготного проезда. Субсидии областного бюджета Новосибирской области предоставляются бюджетам муниципальных образований Новосибирской области в соответствии </w:t>
      </w:r>
      <w:hyperlink w:anchor="P2769">
        <w:r>
          <w:rPr>
            <w:color w:val="0000FF"/>
          </w:rPr>
          <w:t>Порядком</w:t>
        </w:r>
      </w:hyperlink>
      <w:r>
        <w:t xml:space="preserve"> предоставления и распределения субсидий местным бюджетам на реализацию мероприятий, предусмотренных государственной программой, установленным приложением N 5 к государственной программе.</w:t>
      </w:r>
    </w:p>
    <w:p w:rsidR="009E1A7A" w:rsidRDefault="009E1A7A">
      <w:pPr>
        <w:pStyle w:val="ConsPlusNormal"/>
        <w:jc w:val="both"/>
      </w:pPr>
      <w:r>
        <w:t xml:space="preserve">(в ред. </w:t>
      </w:r>
      <w:hyperlink r:id="rId264">
        <w:r>
          <w:rPr>
            <w:color w:val="0000FF"/>
          </w:rPr>
          <w:t>постановления</w:t>
        </w:r>
      </w:hyperlink>
      <w:r>
        <w:t xml:space="preserve"> Правительства Новосибирской области от 27.12.2022 N 619-п)</w:t>
      </w:r>
    </w:p>
    <w:p w:rsidR="009E1A7A" w:rsidRDefault="009E1A7A">
      <w:pPr>
        <w:pStyle w:val="ConsPlusNormal"/>
        <w:spacing w:before="220"/>
        <w:ind w:firstLine="540"/>
        <w:jc w:val="both"/>
      </w:pPr>
      <w:r>
        <w:t xml:space="preserve">В рамках мероприятия предусмотрено предоставление налоговых льгот по транспортному налогу физическим лицам, зарегистрированным в качестве индивидуальных предпринимателей, и организациям, выполняющим регулярные пассажирские перевозки по маршрутам регулярного сообщения на основании договора об организации пассажирских перевозок в соответствии с </w:t>
      </w:r>
      <w:hyperlink r:id="rId265">
        <w:r>
          <w:rPr>
            <w:color w:val="0000FF"/>
          </w:rPr>
          <w:t>Законом</w:t>
        </w:r>
      </w:hyperlink>
      <w: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9E1A7A" w:rsidRDefault="009E1A7A">
      <w:pPr>
        <w:pStyle w:val="ConsPlusNormal"/>
        <w:jc w:val="both"/>
      </w:pPr>
      <w:r>
        <w:t xml:space="preserve">(абзац введен </w:t>
      </w:r>
      <w:hyperlink r:id="rId266">
        <w:r>
          <w:rPr>
            <w:color w:val="0000FF"/>
          </w:rPr>
          <w:t>постановлением</w:t>
        </w:r>
      </w:hyperlink>
      <w:r>
        <w:t xml:space="preserve"> Правительства Новосибирской области от 30.03.2021 N 104-п)</w:t>
      </w:r>
    </w:p>
    <w:p w:rsidR="009E1A7A" w:rsidRDefault="009E1A7A">
      <w:pPr>
        <w:pStyle w:val="ConsPlusNormal"/>
        <w:spacing w:before="220"/>
        <w:ind w:firstLine="540"/>
        <w:jc w:val="both"/>
      </w:pPr>
      <w:r>
        <w:lastRenderedPageBreak/>
        <w:t xml:space="preserve">Предоставление налоговых льгот по транспортному налогу осуществляется в порядке и пределах, установленных Налоговым </w:t>
      </w:r>
      <w:hyperlink r:id="rId267">
        <w:r>
          <w:rPr>
            <w:color w:val="0000FF"/>
          </w:rPr>
          <w:t>кодексом</w:t>
        </w:r>
      </w:hyperlink>
      <w:r>
        <w:t xml:space="preserve"> Российской Федерации и </w:t>
      </w:r>
      <w:hyperlink r:id="rId268">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Новосибирской области".</w:t>
      </w:r>
    </w:p>
    <w:p w:rsidR="009E1A7A" w:rsidRDefault="009E1A7A">
      <w:pPr>
        <w:pStyle w:val="ConsPlusNormal"/>
        <w:jc w:val="both"/>
      </w:pPr>
      <w:r>
        <w:t xml:space="preserve">(абзац введен </w:t>
      </w:r>
      <w:hyperlink r:id="rId269">
        <w:r>
          <w:rPr>
            <w:color w:val="0000FF"/>
          </w:rPr>
          <w:t>постановлением</w:t>
        </w:r>
      </w:hyperlink>
      <w:r>
        <w:t xml:space="preserve"> Правительства Новосибирской области от 30.03.2021 N 104-п)</w:t>
      </w:r>
    </w:p>
    <w:p w:rsidR="009E1A7A" w:rsidRDefault="009E1A7A">
      <w:pPr>
        <w:pStyle w:val="ConsPlusNormal"/>
        <w:spacing w:before="220"/>
        <w:ind w:firstLine="540"/>
        <w:jc w:val="both"/>
      </w:pPr>
      <w:r>
        <w:t>В 2023 году Минтрансом Новосибирской области совместно с мэрией города Новосибирска будет реализована схема приобретения 129 троллейбусов для работы на муниципальных маршрутах в границах города Новосибирска.</w:t>
      </w:r>
    </w:p>
    <w:p w:rsidR="009E1A7A" w:rsidRDefault="009E1A7A">
      <w:pPr>
        <w:pStyle w:val="ConsPlusNormal"/>
        <w:jc w:val="both"/>
      </w:pPr>
      <w:r>
        <w:t xml:space="preserve">(абзац введен </w:t>
      </w:r>
      <w:hyperlink r:id="rId270">
        <w:r>
          <w:rPr>
            <w:color w:val="0000FF"/>
          </w:rPr>
          <w:t>постановлением</w:t>
        </w:r>
      </w:hyperlink>
      <w:r>
        <w:t xml:space="preserve"> Правительства Новосибирской области от 23.03.2023 N 115-п)</w:t>
      </w:r>
    </w:p>
    <w:p w:rsidR="009E1A7A" w:rsidRDefault="009E1A7A">
      <w:pPr>
        <w:pStyle w:val="ConsPlusNormal"/>
        <w:spacing w:before="220"/>
        <w:ind w:firstLine="540"/>
        <w:jc w:val="both"/>
      </w:pPr>
      <w:r>
        <w:t>В рамках федерального проекта "Общественные меры развития дорожного хозяйства" национального проекта "Безопасные качественные дороги" будет приобретено и поставлено городу Новосибирску 9 троллейбусов в 1 и 2 кварталах 2023 года. Договор финансовой аренды (лизинг) будет заключен сроком на 5 лет. За счет средств областного бюджета Новосибирской области будет предоставлена субсидия в размере 50% от стоимости договора.</w:t>
      </w:r>
    </w:p>
    <w:p w:rsidR="009E1A7A" w:rsidRDefault="009E1A7A">
      <w:pPr>
        <w:pStyle w:val="ConsPlusNormal"/>
        <w:jc w:val="both"/>
      </w:pPr>
      <w:r>
        <w:t xml:space="preserve">(абзац введен </w:t>
      </w:r>
      <w:hyperlink r:id="rId271">
        <w:r>
          <w:rPr>
            <w:color w:val="0000FF"/>
          </w:rPr>
          <w:t>постановлением</w:t>
        </w:r>
      </w:hyperlink>
      <w:r>
        <w:t xml:space="preserve"> Правительства Новосибирской области от 23.03.2023 N 115-п)</w:t>
      </w:r>
    </w:p>
    <w:p w:rsidR="009E1A7A" w:rsidRDefault="009E1A7A">
      <w:pPr>
        <w:pStyle w:val="ConsPlusNormal"/>
        <w:spacing w:before="220"/>
        <w:ind w:firstLine="540"/>
        <w:jc w:val="both"/>
      </w:pPr>
      <w:r>
        <w:t>По договору финансовой аренды (лизинга) будет приобретено и поставлено городу Новосибирску 120 троллейбусов до декабря 2023 года. Поставка троллейбусов будет осуществлена во 2 и 3 кварталах. За счет средств областного бюджета Новосибирской области будет предоставлена субсидия в размере 80% от стоимости договора.</w:t>
      </w:r>
    </w:p>
    <w:p w:rsidR="009E1A7A" w:rsidRDefault="009E1A7A">
      <w:pPr>
        <w:pStyle w:val="ConsPlusNormal"/>
        <w:jc w:val="both"/>
      </w:pPr>
      <w:r>
        <w:t xml:space="preserve">(абзац введен </w:t>
      </w:r>
      <w:hyperlink r:id="rId272">
        <w:r>
          <w:rPr>
            <w:color w:val="0000FF"/>
          </w:rPr>
          <w:t>постановлением</w:t>
        </w:r>
      </w:hyperlink>
      <w:r>
        <w:t xml:space="preserve"> Правительства Новосибирской области от 23.03.2023 N 115-п)</w:t>
      </w:r>
    </w:p>
    <w:p w:rsidR="009E1A7A" w:rsidRDefault="009E1A7A">
      <w:pPr>
        <w:pStyle w:val="ConsPlusNormal"/>
        <w:jc w:val="both"/>
      </w:pPr>
      <w:r>
        <w:t xml:space="preserve">(пп. 1.3.5 введен </w:t>
      </w:r>
      <w:hyperlink r:id="rId273">
        <w:r>
          <w:rPr>
            <w:color w:val="0000FF"/>
          </w:rPr>
          <w:t>постановлением</w:t>
        </w:r>
      </w:hyperlink>
      <w:r>
        <w:t xml:space="preserve"> Правительства Новосибирской области от 25.11.2019 N 449-п)</w:t>
      </w:r>
    </w:p>
    <w:p w:rsidR="009E1A7A" w:rsidRDefault="009E1A7A">
      <w:pPr>
        <w:pStyle w:val="ConsPlusNormal"/>
        <w:spacing w:before="220"/>
        <w:ind w:firstLine="540"/>
        <w:jc w:val="both"/>
      </w:pPr>
      <w:r>
        <w:t xml:space="preserve">Перечень основных программных мероприятий, реализуемых с 2019 года, приведен в </w:t>
      </w:r>
      <w:hyperlink w:anchor="P1099">
        <w:r>
          <w:rPr>
            <w:color w:val="0000FF"/>
          </w:rPr>
          <w:t>приложении N 2.1</w:t>
        </w:r>
      </w:hyperlink>
      <w:r>
        <w:t xml:space="preserve"> к государственной программе.</w:t>
      </w:r>
    </w:p>
    <w:p w:rsidR="009E1A7A" w:rsidRDefault="009E1A7A">
      <w:pPr>
        <w:pStyle w:val="ConsPlusNormal"/>
        <w:spacing w:before="220"/>
        <w:ind w:firstLine="540"/>
        <w:jc w:val="both"/>
      </w:pPr>
      <w:r>
        <w:t>В 2021 году Минтрансом Новосибирской области совместно с мэрией города Новосибирска будет реализована лизинговая схема приобретения 150 автобусов для работы на муниципальных маршрутах в границах города Новосибирска.</w:t>
      </w:r>
    </w:p>
    <w:p w:rsidR="009E1A7A" w:rsidRDefault="009E1A7A">
      <w:pPr>
        <w:pStyle w:val="ConsPlusNormal"/>
        <w:jc w:val="both"/>
      </w:pPr>
      <w:r>
        <w:t xml:space="preserve">(абзац введен </w:t>
      </w:r>
      <w:hyperlink r:id="rId274">
        <w:r>
          <w:rPr>
            <w:color w:val="0000FF"/>
          </w:rPr>
          <w:t>постановлением</w:t>
        </w:r>
      </w:hyperlink>
      <w:r>
        <w:t xml:space="preserve"> Правительства Новосибирской области от 30.12.2021 N 575-п)</w:t>
      </w:r>
    </w:p>
    <w:p w:rsidR="009E1A7A" w:rsidRDefault="009E1A7A">
      <w:pPr>
        <w:pStyle w:val="ConsPlusNormal"/>
        <w:spacing w:before="220"/>
        <w:ind w:firstLine="540"/>
        <w:jc w:val="both"/>
      </w:pPr>
      <w:r>
        <w:t>Срок договора лизинга составляет 5 лет, договором предусмотрены отсутствие авансового платежа и отсрочка платежей до января 2023 года. С января 2023 года по декабрь 2026 года будут производиться лизинговые платежи за счет средств областного бюджета Новосибирской области и средств бюджета г. Новосибирска. Поставка автобусов ожидается в 4 квартале 2021 года - 100 ед., в 1 квартале 2022 года - 50 ед.</w:t>
      </w:r>
    </w:p>
    <w:p w:rsidR="009E1A7A" w:rsidRDefault="009E1A7A">
      <w:pPr>
        <w:pStyle w:val="ConsPlusNormal"/>
        <w:jc w:val="both"/>
      </w:pPr>
      <w:r>
        <w:t xml:space="preserve">(абзац введен </w:t>
      </w:r>
      <w:hyperlink r:id="rId275">
        <w:r>
          <w:rPr>
            <w:color w:val="0000FF"/>
          </w:rPr>
          <w:t>постановлением</w:t>
        </w:r>
      </w:hyperlink>
      <w:r>
        <w:t xml:space="preserve"> Правительства Новосибирской области от 30.12.2021 N 575-п)</w:t>
      </w:r>
    </w:p>
    <w:p w:rsidR="009E1A7A" w:rsidRDefault="009E1A7A">
      <w:pPr>
        <w:pStyle w:val="ConsPlusNormal"/>
        <w:spacing w:before="220"/>
        <w:ind w:firstLine="540"/>
        <w:jc w:val="both"/>
      </w:pPr>
      <w:r>
        <w:t>За счет средств областного бюджета Новосибирской области планируется предоставление субсидии местному бюджету города Новосибирска в размере 80% от стоимости договора лизинга.</w:t>
      </w:r>
    </w:p>
    <w:p w:rsidR="009E1A7A" w:rsidRDefault="009E1A7A">
      <w:pPr>
        <w:pStyle w:val="ConsPlusNormal"/>
        <w:jc w:val="both"/>
      </w:pPr>
      <w:r>
        <w:t xml:space="preserve">(абзац введен </w:t>
      </w:r>
      <w:hyperlink r:id="rId276">
        <w:r>
          <w:rPr>
            <w:color w:val="0000FF"/>
          </w:rPr>
          <w:t>постановлением</w:t>
        </w:r>
      </w:hyperlink>
      <w:r>
        <w:t xml:space="preserve"> Правительства Новосибирской области от 30.12.2021 N 575-п)</w:t>
      </w:r>
    </w:p>
    <w:p w:rsidR="009E1A7A" w:rsidRDefault="009E1A7A">
      <w:pPr>
        <w:pStyle w:val="ConsPlusNormal"/>
        <w:spacing w:before="220"/>
        <w:ind w:firstLine="540"/>
        <w:jc w:val="both"/>
      </w:pPr>
      <w:r>
        <w:t xml:space="preserve">Лизингодатель будет определен в результате конкурса в соответствии с процедурой закупки с соблюдением требований Федерального </w:t>
      </w:r>
      <w:hyperlink r:id="rId277">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E1A7A" w:rsidRDefault="009E1A7A">
      <w:pPr>
        <w:pStyle w:val="ConsPlusNormal"/>
        <w:jc w:val="both"/>
      </w:pPr>
      <w:r>
        <w:t xml:space="preserve">(абзац введен </w:t>
      </w:r>
      <w:hyperlink r:id="rId278">
        <w:r>
          <w:rPr>
            <w:color w:val="0000FF"/>
          </w:rPr>
          <w:t>постановлением</w:t>
        </w:r>
      </w:hyperlink>
      <w:r>
        <w:t xml:space="preserve"> Правительства Новосибирской области от 30.12.2021 N 575-п)</w:t>
      </w:r>
    </w:p>
    <w:p w:rsidR="009E1A7A" w:rsidRDefault="009E1A7A">
      <w:pPr>
        <w:pStyle w:val="ConsPlusNormal"/>
        <w:ind w:firstLine="540"/>
        <w:jc w:val="both"/>
      </w:pPr>
    </w:p>
    <w:p w:rsidR="009E1A7A" w:rsidRDefault="009E1A7A">
      <w:pPr>
        <w:pStyle w:val="ConsPlusTitle"/>
        <w:jc w:val="center"/>
        <w:outlineLvl w:val="2"/>
      </w:pPr>
      <w:r>
        <w:t>Обобщенная характеристика мер государственного регулирования</w:t>
      </w:r>
    </w:p>
    <w:p w:rsidR="009E1A7A" w:rsidRDefault="009E1A7A">
      <w:pPr>
        <w:pStyle w:val="ConsPlusNormal"/>
        <w:jc w:val="center"/>
      </w:pPr>
      <w:r>
        <w:t xml:space="preserve">(в ред. </w:t>
      </w:r>
      <w:hyperlink r:id="rId279">
        <w:r>
          <w:rPr>
            <w:color w:val="0000FF"/>
          </w:rPr>
          <w:t>постановления</w:t>
        </w:r>
      </w:hyperlink>
      <w:r>
        <w:t xml:space="preserve"> Правительства Новосибирской области</w:t>
      </w:r>
    </w:p>
    <w:p w:rsidR="009E1A7A" w:rsidRDefault="009E1A7A">
      <w:pPr>
        <w:pStyle w:val="ConsPlusNormal"/>
        <w:jc w:val="center"/>
      </w:pPr>
      <w:r>
        <w:t>от 06.10.2016 N 317-п)</w:t>
      </w:r>
    </w:p>
    <w:p w:rsidR="009E1A7A" w:rsidRDefault="009E1A7A">
      <w:pPr>
        <w:pStyle w:val="ConsPlusNormal"/>
        <w:ind w:firstLine="540"/>
        <w:jc w:val="both"/>
      </w:pPr>
    </w:p>
    <w:p w:rsidR="009E1A7A" w:rsidRDefault="009E1A7A">
      <w:pPr>
        <w:pStyle w:val="ConsPlusNormal"/>
        <w:ind w:firstLine="540"/>
        <w:jc w:val="both"/>
      </w:pPr>
      <w:r>
        <w:t xml:space="preserve">Для достижения целей государственной программы предполагается использовать комплекс мер государственного регулирования, включающий государственные регулятивные </w:t>
      </w:r>
      <w:r>
        <w:lastRenderedPageBreak/>
        <w:t>(правоустанавливающие, правоприменительные и контрольные) и финансовые, в том числе бюджетные, меры.</w:t>
      </w:r>
    </w:p>
    <w:p w:rsidR="009E1A7A" w:rsidRDefault="009E1A7A">
      <w:pPr>
        <w:pStyle w:val="ConsPlusNormal"/>
        <w:spacing w:before="220"/>
        <w:ind w:firstLine="540"/>
        <w:jc w:val="both"/>
      </w:pPr>
      <w:r>
        <w:t>Минтранс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пассажирского транспорта в пределах установленных федеральным законодательством и законодательством Новосибирской области полномочий.</w:t>
      </w:r>
    </w:p>
    <w:p w:rsidR="009E1A7A" w:rsidRDefault="009E1A7A">
      <w:pPr>
        <w:pStyle w:val="ConsPlusNormal"/>
        <w:spacing w:before="220"/>
        <w:ind w:firstLine="540"/>
        <w:jc w:val="both"/>
      </w:pPr>
      <w:r>
        <w:t xml:space="preserve">Минтранс НСО руководствуется в своей деятельности </w:t>
      </w:r>
      <w:hyperlink r:id="rId280">
        <w:r>
          <w:rPr>
            <w:color w:val="0000FF"/>
          </w:rPr>
          <w:t>Конституцией</w:t>
        </w:r>
      </w:hyperlink>
      <w:r>
        <w:t xml:space="preserve"> Российской Федерации, федеральными законами, правовыми актами Президента Российской Федерации и Правительства Российской Федерации, </w:t>
      </w:r>
      <w:hyperlink r:id="rId281">
        <w:r>
          <w:rPr>
            <w:color w:val="0000FF"/>
          </w:rPr>
          <w:t>Уставом</w:t>
        </w:r>
      </w:hyperlink>
      <w:r>
        <w:t xml:space="preserve"> Новосибирской области, законами Новосибирской области, постановлениями, распоряжениями Губернатора Новосибирской области и Правительства Новосибирской области, регламентирующими деятельность транспортного комплекса.</w:t>
      </w:r>
    </w:p>
    <w:p w:rsidR="009E1A7A" w:rsidRDefault="009E1A7A">
      <w:pPr>
        <w:pStyle w:val="ConsPlusNormal"/>
        <w:spacing w:before="220"/>
        <w:ind w:firstLine="540"/>
        <w:jc w:val="both"/>
      </w:pPr>
      <w:r>
        <w:t>Государственным заказчиком мероприятий государственной программы и главным распорядителем бюджетных средств является Минтранс НСО. В целях реализации государственной программы, Минтранс НСО, являясь уполномоченным органом исполнительной власти Новосибирской области на осуществление функций по организации регулярных перевозок, возлагаемых Федеральным законодательством:</w:t>
      </w:r>
    </w:p>
    <w:p w:rsidR="009E1A7A" w:rsidRDefault="009E1A7A">
      <w:pPr>
        <w:pStyle w:val="ConsPlusNormal"/>
        <w:spacing w:before="220"/>
        <w:ind w:firstLine="540"/>
        <w:jc w:val="both"/>
      </w:pPr>
      <w:r>
        <w:t>1) участвует в формировании и реализации государственной политики Новосибирской области в сфере организации транспортного обслуживания населения;</w:t>
      </w:r>
    </w:p>
    <w:p w:rsidR="009E1A7A" w:rsidRDefault="009E1A7A">
      <w:pPr>
        <w:pStyle w:val="ConsPlusNormal"/>
        <w:spacing w:before="220"/>
        <w:ind w:firstLine="540"/>
        <w:jc w:val="both"/>
      </w:pPr>
      <w:r>
        <w:t xml:space="preserve">2) оказывает государственную поддержку перевозчикам в соответствии с </w:t>
      </w:r>
      <w:hyperlink r:id="rId282">
        <w:r>
          <w:rPr>
            <w:color w:val="0000FF"/>
          </w:rPr>
          <w:t>Законом</w:t>
        </w:r>
      </w:hyperlink>
      <w: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9E1A7A" w:rsidRDefault="009E1A7A">
      <w:pPr>
        <w:pStyle w:val="ConsPlusNormal"/>
        <w:spacing w:before="220"/>
        <w:ind w:firstLine="540"/>
        <w:jc w:val="both"/>
      </w:pPr>
      <w:r>
        <w:t>3) осуществляет мониторинг и прогнозирование транспортного обслуживания населения и готовит документ планирования регулярных перевозок;</w:t>
      </w:r>
    </w:p>
    <w:p w:rsidR="009E1A7A" w:rsidRDefault="009E1A7A">
      <w:pPr>
        <w:pStyle w:val="ConsPlusNormal"/>
        <w:spacing w:before="220"/>
        <w:ind w:firstLine="540"/>
        <w:jc w:val="both"/>
      </w:pPr>
      <w:r>
        <w:t>4) определяет потребности в пассажирских перевозках по межмуниципальным маршрутам регулярных перевозок;</w:t>
      </w:r>
    </w:p>
    <w:p w:rsidR="009E1A7A" w:rsidRDefault="009E1A7A">
      <w:pPr>
        <w:pStyle w:val="ConsPlusNormal"/>
        <w:spacing w:before="220"/>
        <w:ind w:firstLine="540"/>
        <w:jc w:val="both"/>
      </w:pPr>
      <w:r>
        <w:t>5) определяет объемы бюджетного финансирования пассажирских перевозок по маршрутам регулярных перевозок;</w:t>
      </w:r>
    </w:p>
    <w:p w:rsidR="009E1A7A" w:rsidRDefault="009E1A7A">
      <w:pPr>
        <w:pStyle w:val="ConsPlusNormal"/>
        <w:spacing w:before="220"/>
        <w:ind w:firstLine="540"/>
        <w:jc w:val="both"/>
      </w:pPr>
      <w:r>
        <w:t>6) рассматривает предложения об установлении или изменении межрегионального маршрута регулярных перевозок и представляет заключения о наличии или об отсутствии оснований для отказа в установлении или изменении данного маршрута в уполномоченный федеральный орган исполнительной власти;</w:t>
      </w:r>
    </w:p>
    <w:p w:rsidR="009E1A7A" w:rsidRDefault="009E1A7A">
      <w:pPr>
        <w:pStyle w:val="ConsPlusNormal"/>
        <w:spacing w:before="220"/>
        <w:ind w:firstLine="540"/>
        <w:jc w:val="both"/>
      </w:pPr>
      <w:r>
        <w:t>7) устанавливает, изменяет и отменяет межмуниципальные маршруты регулярных перевозок для осуществления регулярных перевозок по регулируемым и нерегулируемым тарифам;</w:t>
      </w:r>
    </w:p>
    <w:p w:rsidR="009E1A7A" w:rsidRDefault="009E1A7A">
      <w:pPr>
        <w:pStyle w:val="ConsPlusNormal"/>
        <w:spacing w:before="220"/>
        <w:ind w:firstLine="540"/>
        <w:jc w:val="both"/>
      </w:pPr>
      <w:r>
        <w:t>8) выдает, переоформляет свидетельства об осуществлении перевозок по межмуниципальному маршруту регулярных перевозок и карту межмуниципального маршрута регулярных перевозок, прекращает или приостанавливает их действие;</w:t>
      </w:r>
    </w:p>
    <w:p w:rsidR="009E1A7A" w:rsidRDefault="009E1A7A">
      <w:pPr>
        <w:pStyle w:val="ConsPlusNormal"/>
        <w:spacing w:before="220"/>
        <w:ind w:firstLine="540"/>
        <w:jc w:val="both"/>
      </w:pPr>
      <w:r>
        <w:t>9) определяет перечень транспортных, технических средств и систем, подлежащих оснащению средствами навигации, функционирование которых обеспечивается российскими навигационными системами, в целях повышения уровня безопасности перевозок пассажиров;</w:t>
      </w:r>
    </w:p>
    <w:p w:rsidR="009E1A7A" w:rsidRDefault="009E1A7A">
      <w:pPr>
        <w:pStyle w:val="ConsPlusNormal"/>
        <w:spacing w:before="220"/>
        <w:ind w:firstLine="540"/>
        <w:jc w:val="both"/>
      </w:pPr>
      <w:r>
        <w:t>10) проводит открытый конкурс на право получения свидетельства об осуществлении перевозок по межмуниципальным маршрутам регулярных перевозок;</w:t>
      </w:r>
    </w:p>
    <w:p w:rsidR="009E1A7A" w:rsidRDefault="009E1A7A">
      <w:pPr>
        <w:pStyle w:val="ConsPlusNormal"/>
        <w:spacing w:before="220"/>
        <w:ind w:firstLine="540"/>
        <w:jc w:val="both"/>
      </w:pPr>
      <w:r>
        <w:t xml:space="preserve">11) заключает государственный контракт в порядке, установленном законодательством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 на выполнение работ, связанных с осуществлением регулярных перевозок по регулируемым тарифам по межмуниципальным маршрутам регулярных перевозок;</w:t>
      </w:r>
    </w:p>
    <w:p w:rsidR="009E1A7A" w:rsidRDefault="009E1A7A">
      <w:pPr>
        <w:pStyle w:val="ConsPlusNormal"/>
        <w:spacing w:before="220"/>
        <w:ind w:firstLine="540"/>
        <w:jc w:val="both"/>
      </w:pPr>
      <w:r>
        <w:t xml:space="preserve">12) осуществляет контроль за выполнением иных не указанных в </w:t>
      </w:r>
      <w:hyperlink r:id="rId283">
        <w:r>
          <w:rPr>
            <w:color w:val="0000FF"/>
          </w:rPr>
          <w:t>части 1 статьи 35</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условий государственного контракта или свидетельства об осуществлении перевозок по межмуниципальному маршруту регулярных перевозок;</w:t>
      </w:r>
    </w:p>
    <w:p w:rsidR="009E1A7A" w:rsidRDefault="009E1A7A">
      <w:pPr>
        <w:pStyle w:val="ConsPlusNormal"/>
        <w:spacing w:before="220"/>
        <w:ind w:firstLine="540"/>
        <w:jc w:val="both"/>
      </w:pPr>
      <w:r>
        <w:t>13)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межмуниципальному маршруту регулярных перевозок об изменении вида регулярных перевозок;</w:t>
      </w:r>
    </w:p>
    <w:p w:rsidR="009E1A7A" w:rsidRDefault="009E1A7A">
      <w:pPr>
        <w:pStyle w:val="ConsPlusNormal"/>
        <w:spacing w:before="220"/>
        <w:ind w:firstLine="540"/>
        <w:jc w:val="both"/>
      </w:pPr>
      <w:r>
        <w:t>14) согласовывает с юридическими лицами, индивидуальными предпринимателями, участниками договора простого товарищества, которым выдано свидетельство об осуществлении перевозок по муниципальным маршрутам регулярных перевозок, по межмуниципальным маршрутам регулярных перевозок, размеров компенсации недополученных доходов, связанных с предоставлением льгот на проезд при осуществлении регулярных перевозок по нерегулируемым тарифам;</w:t>
      </w:r>
    </w:p>
    <w:p w:rsidR="009E1A7A" w:rsidRDefault="009E1A7A">
      <w:pPr>
        <w:pStyle w:val="ConsPlusNormal"/>
        <w:spacing w:before="220"/>
        <w:ind w:firstLine="540"/>
        <w:jc w:val="both"/>
      </w:pPr>
      <w:r>
        <w:t>15) определяет места расположения на территории Новосибирской области парковок для стоянки в ночное время транспортных средств, используемых для осуществления регулярных перевозок;</w:t>
      </w:r>
    </w:p>
    <w:p w:rsidR="009E1A7A" w:rsidRDefault="009E1A7A">
      <w:pPr>
        <w:pStyle w:val="ConsPlusNormal"/>
        <w:spacing w:before="220"/>
        <w:ind w:firstLine="540"/>
        <w:jc w:val="both"/>
      </w:pPr>
      <w:r>
        <w:t>16) информирует население об организации межмуниципальных маршрутов регулярных перевозок, о выполняемых на них перевозках транспортом общего пользования, о перевозчиках, а также иных сведениях, необходимых потребителям транспортных услуг;</w:t>
      </w:r>
    </w:p>
    <w:p w:rsidR="009E1A7A" w:rsidRDefault="009E1A7A">
      <w:pPr>
        <w:pStyle w:val="ConsPlusNormal"/>
        <w:spacing w:before="220"/>
        <w:ind w:firstLine="540"/>
        <w:jc w:val="both"/>
      </w:pPr>
      <w:r>
        <w:t>17) осуществляет мероприятия по реализации, обеспечению и защите прав потребителей в сфере организации транспортного обслуживания населения;</w:t>
      </w:r>
    </w:p>
    <w:p w:rsidR="009E1A7A" w:rsidRDefault="009E1A7A">
      <w:pPr>
        <w:pStyle w:val="ConsPlusNormal"/>
        <w:spacing w:before="220"/>
        <w:ind w:firstLine="540"/>
        <w:jc w:val="both"/>
      </w:pPr>
      <w:r>
        <w:t>18) осуществляет взаимодействие с федеральными органами государственной власти и их территориальными органами, органами местного самоуправления муниципальных образований Новосибирской области при организации транспортного обслуживания населения;</w:t>
      </w:r>
    </w:p>
    <w:p w:rsidR="009E1A7A" w:rsidRDefault="009E1A7A">
      <w:pPr>
        <w:pStyle w:val="ConsPlusNormal"/>
        <w:spacing w:before="220"/>
        <w:ind w:firstLine="540"/>
        <w:jc w:val="both"/>
      </w:pPr>
      <w:r>
        <w:t>19) формирует и ведет реестр межмуниципальных маршрутов регулярных перевозок;</w:t>
      </w:r>
    </w:p>
    <w:p w:rsidR="009E1A7A" w:rsidRDefault="009E1A7A">
      <w:pPr>
        <w:pStyle w:val="ConsPlusNormal"/>
        <w:spacing w:before="220"/>
        <w:ind w:firstLine="540"/>
        <w:jc w:val="both"/>
      </w:pPr>
      <w:r>
        <w:t>20) выдает разрешения на осуществление деятельности по перевозке пассажиров и багажа легковым такси, предписания об устранении выявленных нарушений, принимает решения о приостановлении действия разрешений, возобновляет действие разрешения;</w:t>
      </w:r>
    </w:p>
    <w:p w:rsidR="009E1A7A" w:rsidRDefault="009E1A7A">
      <w:pPr>
        <w:pStyle w:val="ConsPlusNormal"/>
        <w:spacing w:before="220"/>
        <w:ind w:firstLine="540"/>
        <w:jc w:val="both"/>
      </w:pPr>
      <w:r>
        <w:t>21) определяет объемы пассажирских перевозок, условия договоров об организации пассажирских перевозок водным транспортом (пригородное и межмуниципальное сообщение) и железнодорожным транспортом в пригородном сообщении и заключает такие договоры;</w:t>
      </w:r>
    </w:p>
    <w:p w:rsidR="009E1A7A" w:rsidRDefault="009E1A7A">
      <w:pPr>
        <w:pStyle w:val="ConsPlusNormal"/>
        <w:spacing w:before="220"/>
        <w:ind w:firstLine="540"/>
        <w:jc w:val="both"/>
      </w:pPr>
      <w:r>
        <w:t>22) согласовывает размер платы за перевозку пассажиров и их багажа по пригородным маршрутам регулярного сообщения внутренним водным транспортом в случаях предоставления перевозчикам из средств областного бюджета Новосибирской области субсидий в целях возмещения затрат или недополученных доходов в связи с оказанием услуг по перевозкам пассажиров и их багажа;</w:t>
      </w:r>
    </w:p>
    <w:p w:rsidR="009E1A7A" w:rsidRDefault="009E1A7A">
      <w:pPr>
        <w:pStyle w:val="ConsPlusNormal"/>
        <w:spacing w:before="220"/>
        <w:ind w:firstLine="540"/>
        <w:jc w:val="both"/>
      </w:pPr>
      <w:r>
        <w:t xml:space="preserve">23) организует транспортное обслуживание населения воздушным, водным, автомобильным транспортом, включая легковое такси, в межмуниципальном и пригородном сообщении и </w:t>
      </w:r>
      <w:r>
        <w:lastRenderedPageBreak/>
        <w:t>железнодорожным транспортом в пригородном сообщении в пределах полномочий, предоставленных федеральным законодательством и законодательством Новосибирской области;</w:t>
      </w:r>
    </w:p>
    <w:p w:rsidR="009E1A7A" w:rsidRDefault="009E1A7A">
      <w:pPr>
        <w:pStyle w:val="ConsPlusNormal"/>
        <w:spacing w:before="220"/>
        <w:ind w:firstLine="540"/>
        <w:jc w:val="both"/>
      </w:pPr>
      <w:r>
        <w:t>24) согласовывает места посадки и высадки пассажиров при осуществлении перевозок пассажиров и багажа по заказу между поселениями, расположенными в разных субъектах Российской Федерации, на территориях таких поселений;</w:t>
      </w:r>
    </w:p>
    <w:p w:rsidR="009E1A7A" w:rsidRDefault="009E1A7A">
      <w:pPr>
        <w:pStyle w:val="ConsPlusNormal"/>
        <w:spacing w:before="220"/>
        <w:ind w:firstLine="540"/>
        <w:jc w:val="both"/>
      </w:pPr>
      <w:r>
        <w:t xml:space="preserve">25) осуществляет региональный государственный контроль за соблюдением юридическими лицами и индивидуальными предпринимателями требований, предусмотренных </w:t>
      </w:r>
      <w:hyperlink r:id="rId284">
        <w:r>
          <w:rPr>
            <w:color w:val="0000FF"/>
          </w:rPr>
          <w:t>частями 1.4</w:t>
        </w:r>
      </w:hyperlink>
      <w:r>
        <w:t xml:space="preserve"> и </w:t>
      </w:r>
      <w:hyperlink r:id="rId285">
        <w:r>
          <w:rPr>
            <w:color w:val="0000FF"/>
          </w:rPr>
          <w:t>16 статьи 9</w:t>
        </w:r>
      </w:hyperlink>
      <w:r>
        <w:t xml:space="preserve"> Федерального закона от 21.04.2011 N 69-ФЗ "О внесении изменений в отдельные законодательные акты Российской Федерации", а также правил перевозок пассажиров и багажа легковым такси;</w:t>
      </w:r>
    </w:p>
    <w:p w:rsidR="009E1A7A" w:rsidRDefault="009E1A7A">
      <w:pPr>
        <w:pStyle w:val="ConsPlusNormal"/>
        <w:spacing w:before="220"/>
        <w:ind w:firstLine="540"/>
        <w:jc w:val="both"/>
      </w:pPr>
      <w:r>
        <w:t>26) осуществляет производство по делам об административных правонарушениях в соответствии с действующим законодательством Российской Федерации и Новосибирской области и рассматривает дела об административных правонарушениях в пределах полномочий;</w:t>
      </w:r>
    </w:p>
    <w:p w:rsidR="009E1A7A" w:rsidRDefault="009E1A7A">
      <w:pPr>
        <w:pStyle w:val="ConsPlusNormal"/>
        <w:spacing w:before="220"/>
        <w:ind w:firstLine="540"/>
        <w:jc w:val="both"/>
      </w:pPr>
      <w:r>
        <w:t>27) реализует меры государственной поддержки инвестиционных проектов, реализуемых в транспортном комплексе, в том числе софинансирует развитие метрополитена города Новосибирска;</w:t>
      </w:r>
    </w:p>
    <w:p w:rsidR="009E1A7A" w:rsidRDefault="009E1A7A">
      <w:pPr>
        <w:pStyle w:val="ConsPlusNormal"/>
        <w:spacing w:before="220"/>
        <w:ind w:firstLine="540"/>
        <w:jc w:val="both"/>
      </w:pPr>
      <w:r>
        <w:t>28) обеспечивает инвалидам условия для беспрепятственного доступа к объектам транспортной инфраструктуры, находящимся в государственной собственности Новосибирской области.</w:t>
      </w:r>
    </w:p>
    <w:p w:rsidR="009E1A7A" w:rsidRDefault="009E1A7A">
      <w:pPr>
        <w:pStyle w:val="ConsPlusNormal"/>
        <w:ind w:firstLine="540"/>
        <w:jc w:val="both"/>
      </w:pPr>
    </w:p>
    <w:p w:rsidR="009E1A7A" w:rsidRDefault="009E1A7A">
      <w:pPr>
        <w:pStyle w:val="ConsPlusTitle"/>
        <w:jc w:val="center"/>
        <w:outlineLvl w:val="2"/>
      </w:pPr>
      <w:r>
        <w:t>Прогноз сводных показателей объема и стоимости</w:t>
      </w:r>
    </w:p>
    <w:p w:rsidR="009E1A7A" w:rsidRDefault="009E1A7A">
      <w:pPr>
        <w:pStyle w:val="ConsPlusTitle"/>
        <w:jc w:val="center"/>
      </w:pPr>
      <w:r>
        <w:t>государственных услуг, оказываемых областными</w:t>
      </w:r>
    </w:p>
    <w:p w:rsidR="009E1A7A" w:rsidRDefault="009E1A7A">
      <w:pPr>
        <w:pStyle w:val="ConsPlusTitle"/>
        <w:jc w:val="center"/>
      </w:pPr>
      <w:r>
        <w:t>исполнительными органами государственной</w:t>
      </w:r>
    </w:p>
    <w:p w:rsidR="009E1A7A" w:rsidRDefault="009E1A7A">
      <w:pPr>
        <w:pStyle w:val="ConsPlusTitle"/>
        <w:jc w:val="center"/>
      </w:pPr>
      <w:r>
        <w:t>власти Новосибирской области, в рамках</w:t>
      </w:r>
    </w:p>
    <w:p w:rsidR="009E1A7A" w:rsidRDefault="009E1A7A">
      <w:pPr>
        <w:pStyle w:val="ConsPlusTitle"/>
        <w:jc w:val="center"/>
      </w:pPr>
      <w:r>
        <w:t>реализации государственной программы</w:t>
      </w:r>
    </w:p>
    <w:p w:rsidR="009E1A7A" w:rsidRDefault="009E1A7A">
      <w:pPr>
        <w:pStyle w:val="ConsPlusNormal"/>
        <w:ind w:firstLine="540"/>
        <w:jc w:val="both"/>
      </w:pPr>
    </w:p>
    <w:p w:rsidR="009E1A7A" w:rsidRDefault="009E1A7A">
      <w:pPr>
        <w:pStyle w:val="ConsPlusNormal"/>
        <w:ind w:firstLine="540"/>
        <w:jc w:val="both"/>
      </w:pPr>
      <w:r>
        <w:t>В установленной сфере деятельности Минтранс НСО предоставляет государственную услугу по выдаче разрешения на осуществление деятельности по перевозке пассажиров и багажа легковым такси на территории Новосибирской области.</w:t>
      </w:r>
    </w:p>
    <w:p w:rsidR="009E1A7A" w:rsidRDefault="009E1A7A">
      <w:pPr>
        <w:pStyle w:val="ConsPlusNormal"/>
        <w:spacing w:before="220"/>
        <w:ind w:firstLine="540"/>
        <w:jc w:val="both"/>
      </w:pPr>
      <w:r>
        <w:t>В рамках государственной программы предусматривается оказание государственной услуги в сфере транспортного комплекса на базе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НСО "МФЦ"), а именно - выдача разрешений на осуществление деятельности по перевозке пассажиров и багажа легковым такси на территории Новосибирской области.</w:t>
      </w:r>
    </w:p>
    <w:p w:rsidR="009E1A7A" w:rsidRDefault="009E1A7A">
      <w:pPr>
        <w:pStyle w:val="ConsPlusNormal"/>
        <w:spacing w:before="220"/>
        <w:ind w:firstLine="540"/>
        <w:jc w:val="both"/>
      </w:pPr>
      <w:r>
        <w:t>Предоставление государственной услуги осуществляется Минтрансом НСО. Прием заявлений и документов на оказание государственной услуги по выдаче разрешений и выдача разрешений осуществляется ГАУ НСО "МФЦ".</w:t>
      </w:r>
    </w:p>
    <w:p w:rsidR="009E1A7A" w:rsidRDefault="009E1A7A">
      <w:pPr>
        <w:pStyle w:val="ConsPlusNormal"/>
        <w:spacing w:before="220"/>
        <w:ind w:firstLine="540"/>
        <w:jc w:val="both"/>
      </w:pPr>
      <w:hyperlink r:id="rId286">
        <w:r>
          <w:rPr>
            <w:color w:val="0000FF"/>
          </w:rPr>
          <w:t>Порядок</w:t>
        </w:r>
      </w:hyperlink>
      <w:r>
        <w:t xml:space="preserve"> выдачи разрешений, размер платы, взимаемой с заявителя при предоставлении государственной услуги, и способы ее взимания предусмотрены постановлением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w:t>
      </w:r>
    </w:p>
    <w:p w:rsidR="009E1A7A" w:rsidRDefault="009E1A7A">
      <w:pPr>
        <w:pStyle w:val="ConsPlusNormal"/>
        <w:ind w:firstLine="540"/>
        <w:jc w:val="both"/>
      </w:pPr>
    </w:p>
    <w:p w:rsidR="009E1A7A" w:rsidRDefault="009E1A7A">
      <w:pPr>
        <w:pStyle w:val="ConsPlusTitle"/>
        <w:jc w:val="center"/>
        <w:outlineLvl w:val="2"/>
      </w:pPr>
      <w:r>
        <w:t>Информация об участии публичных акционерных обществ,</w:t>
      </w:r>
    </w:p>
    <w:p w:rsidR="009E1A7A" w:rsidRDefault="009E1A7A">
      <w:pPr>
        <w:pStyle w:val="ConsPlusTitle"/>
        <w:jc w:val="center"/>
      </w:pPr>
      <w:r>
        <w:t>акционерных обществ с государственным участием,</w:t>
      </w:r>
    </w:p>
    <w:p w:rsidR="009E1A7A" w:rsidRDefault="009E1A7A">
      <w:pPr>
        <w:pStyle w:val="ConsPlusTitle"/>
        <w:jc w:val="center"/>
      </w:pPr>
      <w:r>
        <w:t>общественных, научных и иных организаций, а также целевых</w:t>
      </w:r>
    </w:p>
    <w:p w:rsidR="009E1A7A" w:rsidRDefault="009E1A7A">
      <w:pPr>
        <w:pStyle w:val="ConsPlusTitle"/>
        <w:jc w:val="center"/>
      </w:pPr>
      <w:r>
        <w:lastRenderedPageBreak/>
        <w:t>внебюджетных фондов в реализации государственной программы</w:t>
      </w:r>
    </w:p>
    <w:p w:rsidR="009E1A7A" w:rsidRDefault="009E1A7A">
      <w:pPr>
        <w:pStyle w:val="ConsPlusNormal"/>
        <w:jc w:val="center"/>
      </w:pPr>
      <w:r>
        <w:t xml:space="preserve">(в ред. </w:t>
      </w:r>
      <w:hyperlink r:id="rId287">
        <w:r>
          <w:rPr>
            <w:color w:val="0000FF"/>
          </w:rPr>
          <w:t>постановления</w:t>
        </w:r>
      </w:hyperlink>
      <w:r>
        <w:t xml:space="preserve"> Правительства Новосибирской области</w:t>
      </w:r>
    </w:p>
    <w:p w:rsidR="009E1A7A" w:rsidRDefault="009E1A7A">
      <w:pPr>
        <w:pStyle w:val="ConsPlusNormal"/>
        <w:jc w:val="center"/>
      </w:pPr>
      <w:r>
        <w:t>от 19.12.2018 N 518-п)</w:t>
      </w:r>
    </w:p>
    <w:p w:rsidR="009E1A7A" w:rsidRDefault="009E1A7A">
      <w:pPr>
        <w:pStyle w:val="ConsPlusNormal"/>
        <w:ind w:firstLine="540"/>
        <w:jc w:val="both"/>
      </w:pPr>
    </w:p>
    <w:p w:rsidR="009E1A7A" w:rsidRDefault="009E1A7A">
      <w:pPr>
        <w:pStyle w:val="ConsPlusNormal"/>
        <w:ind w:firstLine="540"/>
        <w:jc w:val="both"/>
      </w:pPr>
      <w:r>
        <w:t>Публичные акционерные общества, акционерные общества с государственным участием, общественные организации участвуют в реализации государственной программы на общих основаниях в соответствии с законодательством Российской Федерации и Новосибирской области (далее - организации). В рамках государственной программы не планируется привлечение научных и иных организаций.</w:t>
      </w:r>
    </w:p>
    <w:p w:rsidR="009E1A7A" w:rsidRDefault="009E1A7A">
      <w:pPr>
        <w:pStyle w:val="ConsPlusNormal"/>
        <w:jc w:val="both"/>
      </w:pPr>
      <w:r>
        <w:t xml:space="preserve">(в ред. </w:t>
      </w:r>
      <w:hyperlink r:id="rId288">
        <w:r>
          <w:rPr>
            <w:color w:val="0000FF"/>
          </w:rPr>
          <w:t>постановления</w:t>
        </w:r>
      </w:hyperlink>
      <w:r>
        <w:t xml:space="preserve"> Правительства Новосибирской области от 19.12.2018 N 518-п)</w:t>
      </w:r>
    </w:p>
    <w:p w:rsidR="009E1A7A" w:rsidRDefault="009E1A7A">
      <w:pPr>
        <w:pStyle w:val="ConsPlusNormal"/>
        <w:spacing w:before="220"/>
        <w:ind w:firstLine="540"/>
        <w:jc w:val="both"/>
      </w:pPr>
      <w:r>
        <w:t xml:space="preserve">Абзацы второй - седьмой утратили силу. - </w:t>
      </w:r>
      <w:hyperlink r:id="rId289">
        <w:r>
          <w:rPr>
            <w:color w:val="0000FF"/>
          </w:rPr>
          <w:t>Постановление</w:t>
        </w:r>
      </w:hyperlink>
      <w:r>
        <w:t xml:space="preserve"> Правительства Новосибирской области от 19.12.2018 N 518-п.</w:t>
      </w:r>
    </w:p>
    <w:p w:rsidR="009E1A7A" w:rsidRDefault="009E1A7A">
      <w:pPr>
        <w:pStyle w:val="ConsPlusNormal"/>
        <w:spacing w:before="220"/>
        <w:ind w:firstLine="540"/>
        <w:jc w:val="both"/>
      </w:pPr>
      <w:r>
        <w:t>Реализация государственной программы осуществляется в соответствии с соглашением о взаимодействии и сотрудничестве между Правительством Новосибирской области, мэрией города Новосибирска и открытым акционерным обществом "Российские железные дороги", а также договорами с открытым акционерным обществом "Экспресс-пригород" на организацию транспортного обслуживания населения железнодорожным транспортом в пригородном сообщении на территории Новосибирской области и предоставление субсидий из областного бюджета Новосибирской области.</w:t>
      </w:r>
    </w:p>
    <w:p w:rsidR="009E1A7A" w:rsidRDefault="009E1A7A">
      <w:pPr>
        <w:pStyle w:val="ConsPlusNormal"/>
        <w:spacing w:before="220"/>
        <w:ind w:firstLine="540"/>
        <w:jc w:val="both"/>
      </w:pPr>
      <w:r>
        <w:t>В целях взаимодействия и сотрудничества в сфере устойчивого и безопасного функционирования пассажирского автомобильного транспорта в Новосибирской области заключено соглашение от 04.07.2012 между Минтрансом НСО и Саморегулируемой организацией Некоммерческого партнерства "Транспортный Союз Сибири".</w:t>
      </w:r>
    </w:p>
    <w:p w:rsidR="009E1A7A" w:rsidRDefault="009E1A7A">
      <w:pPr>
        <w:pStyle w:val="ConsPlusNormal"/>
        <w:spacing w:before="220"/>
        <w:ind w:firstLine="540"/>
        <w:jc w:val="both"/>
      </w:pPr>
      <w:r>
        <w:t xml:space="preserve">В целях взаимодействия и сотрудничества в сфере развития региональных воздушных перевозок пассажиров с территории Новосибирской области министерством транспорта и дорожного хозяйства Новосибирской области заключаются соглашения с организациями воздушного транспорта, заключившими договор с Федеральным агентством воздушного транспорта на предоставление из федерального бюджета субсидий на возмещение недополученных доходов, связанных с осуществлением воздушной перевозки пассажиров по субсидируемым маршрутам, утвержденным Федеральным агентством воздушного транспорта в рамках </w:t>
      </w:r>
      <w:hyperlink r:id="rId290">
        <w:r>
          <w:rPr>
            <w:color w:val="0000FF"/>
          </w:rPr>
          <w:t>постановления</w:t>
        </w:r>
      </w:hyperlink>
      <w:r>
        <w:t xml:space="preserve"> Правительства РФ от 25.12.2013 N 1242.</w:t>
      </w:r>
    </w:p>
    <w:p w:rsidR="009E1A7A" w:rsidRDefault="009E1A7A">
      <w:pPr>
        <w:pStyle w:val="ConsPlusNormal"/>
        <w:jc w:val="both"/>
      </w:pPr>
      <w:r>
        <w:t xml:space="preserve">(абзац введен </w:t>
      </w:r>
      <w:hyperlink r:id="rId291">
        <w:r>
          <w:rPr>
            <w:color w:val="0000FF"/>
          </w:rPr>
          <w:t>постановлением</w:t>
        </w:r>
      </w:hyperlink>
      <w:r>
        <w:t xml:space="preserve"> Правительства Новосибирской области от 19.12.2018 N 518-п)</w:t>
      </w:r>
    </w:p>
    <w:p w:rsidR="009E1A7A" w:rsidRDefault="009E1A7A">
      <w:pPr>
        <w:pStyle w:val="ConsPlusNormal"/>
        <w:ind w:firstLine="540"/>
        <w:jc w:val="both"/>
      </w:pPr>
    </w:p>
    <w:p w:rsidR="009E1A7A" w:rsidRDefault="009E1A7A">
      <w:pPr>
        <w:pStyle w:val="ConsPlusTitle"/>
        <w:jc w:val="center"/>
        <w:outlineLvl w:val="1"/>
      </w:pPr>
      <w:r>
        <w:t>V. Механизм реализации и система</w:t>
      </w:r>
    </w:p>
    <w:p w:rsidR="009E1A7A" w:rsidRDefault="009E1A7A">
      <w:pPr>
        <w:pStyle w:val="ConsPlusTitle"/>
        <w:jc w:val="center"/>
      </w:pPr>
      <w:r>
        <w:t>управления государственной программы</w:t>
      </w:r>
    </w:p>
    <w:p w:rsidR="009E1A7A" w:rsidRDefault="009E1A7A">
      <w:pPr>
        <w:pStyle w:val="ConsPlusNormal"/>
        <w:ind w:firstLine="540"/>
        <w:jc w:val="both"/>
      </w:pPr>
    </w:p>
    <w:p w:rsidR="009E1A7A" w:rsidRDefault="009E1A7A">
      <w:pPr>
        <w:pStyle w:val="ConsPlusNormal"/>
        <w:ind w:firstLine="540"/>
        <w:jc w:val="both"/>
      </w:pPr>
      <w:r>
        <w:t>Государственная программа разработана в соответствии с:</w:t>
      </w:r>
    </w:p>
    <w:p w:rsidR="009E1A7A" w:rsidRDefault="009E1A7A">
      <w:pPr>
        <w:pStyle w:val="ConsPlusNormal"/>
        <w:spacing w:before="220"/>
        <w:ind w:firstLine="540"/>
        <w:jc w:val="both"/>
      </w:pPr>
      <w:hyperlink r:id="rId292">
        <w:r>
          <w:rPr>
            <w:color w:val="0000FF"/>
          </w:rPr>
          <w:t>подпунктом "а" пункта 1</w:t>
        </w:r>
      </w:hyperlink>
      <w:r>
        <w:t xml:space="preserve"> Указа Президента Российской Федерации от 07.05.2012 N 596 "О долгосрочной государственной экономической политике";</w:t>
      </w:r>
    </w:p>
    <w:p w:rsidR="009E1A7A" w:rsidRDefault="009E1A7A">
      <w:pPr>
        <w:pStyle w:val="ConsPlusNormal"/>
        <w:spacing w:before="220"/>
        <w:ind w:firstLine="540"/>
        <w:jc w:val="both"/>
      </w:pPr>
      <w:hyperlink r:id="rId293">
        <w:r>
          <w:rPr>
            <w:color w:val="0000FF"/>
          </w:rPr>
          <w:t>подпунктом "б" пункта 15</w:t>
        </w:r>
      </w:hyperlink>
      <w:r>
        <w:t xml:space="preserve"> Указа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9E1A7A" w:rsidRDefault="009E1A7A">
      <w:pPr>
        <w:pStyle w:val="ConsPlusNormal"/>
        <w:jc w:val="both"/>
      </w:pPr>
      <w:r>
        <w:t xml:space="preserve">(абзац введен </w:t>
      </w:r>
      <w:hyperlink r:id="rId294">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hyperlink r:id="rId295">
        <w:r>
          <w:rPr>
            <w:color w:val="0000FF"/>
          </w:rPr>
          <w:t>Законом</w:t>
        </w:r>
      </w:hyperlink>
      <w: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9E1A7A" w:rsidRDefault="009E1A7A">
      <w:pPr>
        <w:pStyle w:val="ConsPlusNormal"/>
        <w:jc w:val="both"/>
      </w:pPr>
      <w:r>
        <w:t xml:space="preserve">(в ред. </w:t>
      </w:r>
      <w:hyperlink r:id="rId296">
        <w:r>
          <w:rPr>
            <w:color w:val="0000FF"/>
          </w:rPr>
          <w:t>постановления</w:t>
        </w:r>
      </w:hyperlink>
      <w:r>
        <w:t xml:space="preserve"> Правительства Новосибирской области от 06.10.2016 N 317-п)</w:t>
      </w:r>
    </w:p>
    <w:p w:rsidR="009E1A7A" w:rsidRDefault="009E1A7A">
      <w:pPr>
        <w:pStyle w:val="ConsPlusNormal"/>
        <w:spacing w:before="220"/>
        <w:ind w:firstLine="540"/>
        <w:jc w:val="both"/>
      </w:pPr>
      <w:hyperlink r:id="rId297">
        <w:r>
          <w:rPr>
            <w:color w:val="0000FF"/>
          </w:rPr>
          <w:t>Стратегией</w:t>
        </w:r>
      </w:hyperlink>
      <w:r>
        <w:t xml:space="preserve"> социально-экономического развития Новосибирской области на период до 2030 </w:t>
      </w:r>
      <w:r>
        <w:lastRenderedPageBreak/>
        <w:t>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9E1A7A" w:rsidRDefault="009E1A7A">
      <w:pPr>
        <w:pStyle w:val="ConsPlusNormal"/>
        <w:jc w:val="both"/>
      </w:pPr>
      <w:r>
        <w:t xml:space="preserve">(в ред. </w:t>
      </w:r>
      <w:hyperlink r:id="rId298">
        <w:r>
          <w:rPr>
            <w:color w:val="0000FF"/>
          </w:rPr>
          <w:t>постановления</w:t>
        </w:r>
      </w:hyperlink>
      <w:r>
        <w:t xml:space="preserve"> Правительства Новосибирской области от 24.09.2019 N 382-п)</w:t>
      </w:r>
    </w:p>
    <w:p w:rsidR="009E1A7A" w:rsidRDefault="009E1A7A">
      <w:pPr>
        <w:pStyle w:val="ConsPlusNormal"/>
        <w:spacing w:before="220"/>
        <w:ind w:firstLine="540"/>
        <w:jc w:val="both"/>
      </w:pPr>
      <w:r>
        <w:t xml:space="preserve">Абзацы пятый - шестой утратили силу. - </w:t>
      </w:r>
      <w:hyperlink r:id="rId299">
        <w:r>
          <w:rPr>
            <w:color w:val="0000FF"/>
          </w:rPr>
          <w:t>Постановление</w:t>
        </w:r>
      </w:hyperlink>
      <w:r>
        <w:t xml:space="preserve"> Правительства Новосибирской области от 19.12.2018 N 518-п.</w:t>
      </w:r>
    </w:p>
    <w:p w:rsidR="009E1A7A" w:rsidRDefault="009E1A7A">
      <w:pPr>
        <w:pStyle w:val="ConsPlusNormal"/>
        <w:spacing w:before="220"/>
        <w:ind w:firstLine="540"/>
        <w:jc w:val="both"/>
      </w:pPr>
      <w:r>
        <w:t xml:space="preserve">Абзацы седьмой - восьмой утратили силу. - </w:t>
      </w:r>
      <w:hyperlink r:id="rId300">
        <w:r>
          <w:rPr>
            <w:color w:val="0000FF"/>
          </w:rPr>
          <w:t>Постановление</w:t>
        </w:r>
      </w:hyperlink>
      <w:r>
        <w:t xml:space="preserve"> Правительства Новосибирской области от 30.12.2015 N 479-п.</w:t>
      </w:r>
    </w:p>
    <w:p w:rsidR="009E1A7A" w:rsidRDefault="009E1A7A">
      <w:pPr>
        <w:pStyle w:val="ConsPlusNormal"/>
        <w:spacing w:before="220"/>
        <w:ind w:firstLine="540"/>
        <w:jc w:val="both"/>
      </w:pPr>
      <w:r>
        <w:t xml:space="preserve">Налоговые расходы в рамках государственной программы осуществляются в соответствии с </w:t>
      </w:r>
      <w:hyperlink r:id="rId30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9E1A7A" w:rsidRDefault="009E1A7A">
      <w:pPr>
        <w:pStyle w:val="ConsPlusNormal"/>
        <w:jc w:val="both"/>
      </w:pPr>
      <w:r>
        <w:t xml:space="preserve">(абзац введен </w:t>
      </w:r>
      <w:hyperlink r:id="rId302">
        <w:r>
          <w:rPr>
            <w:color w:val="0000FF"/>
          </w:rPr>
          <w:t>постановлением</w:t>
        </w:r>
      </w:hyperlink>
      <w:r>
        <w:t xml:space="preserve"> Правительства Новосибирской области от 01.04.2020 N 98-п)</w:t>
      </w:r>
    </w:p>
    <w:p w:rsidR="009E1A7A" w:rsidRDefault="009E1A7A">
      <w:pPr>
        <w:pStyle w:val="ConsPlusNormal"/>
        <w:spacing w:before="220"/>
        <w:ind w:firstLine="540"/>
        <w:jc w:val="both"/>
      </w:pPr>
      <w:r>
        <w:t>Исполнителями основных мероприятий государственной программы являются:</w:t>
      </w:r>
    </w:p>
    <w:p w:rsidR="009E1A7A" w:rsidRDefault="009E1A7A">
      <w:pPr>
        <w:pStyle w:val="ConsPlusNormal"/>
        <w:spacing w:before="220"/>
        <w:ind w:firstLine="540"/>
        <w:jc w:val="both"/>
      </w:pPr>
      <w:r>
        <w:t>министерство транспорта и дорожного хозяйства Новосибирской области;</w:t>
      </w:r>
    </w:p>
    <w:p w:rsidR="009E1A7A" w:rsidRDefault="009E1A7A">
      <w:pPr>
        <w:pStyle w:val="ConsPlusNormal"/>
        <w:spacing w:before="220"/>
        <w:ind w:firstLine="540"/>
        <w:jc w:val="both"/>
      </w:pPr>
      <w:r>
        <w:t>мэрия города Новосибирска;</w:t>
      </w:r>
    </w:p>
    <w:p w:rsidR="009E1A7A" w:rsidRDefault="009E1A7A">
      <w:pPr>
        <w:pStyle w:val="ConsPlusNormal"/>
        <w:spacing w:before="220"/>
        <w:ind w:firstLine="540"/>
        <w:jc w:val="both"/>
      </w:pPr>
      <w:r>
        <w:t xml:space="preserve">абзац утратил силу. - </w:t>
      </w:r>
      <w:hyperlink r:id="rId303">
        <w:r>
          <w:rPr>
            <w:color w:val="0000FF"/>
          </w:rPr>
          <w:t>Постановление</w:t>
        </w:r>
      </w:hyperlink>
      <w:r>
        <w:t xml:space="preserve"> Правительства Новосибирской области от 19.12.2018 N 518-п;</w:t>
      </w:r>
    </w:p>
    <w:p w:rsidR="009E1A7A" w:rsidRDefault="009E1A7A">
      <w:pPr>
        <w:pStyle w:val="ConsPlusNormal"/>
        <w:spacing w:before="220"/>
        <w:ind w:firstLine="540"/>
        <w:jc w:val="both"/>
      </w:pPr>
      <w:r>
        <w:t>транспортные организации, заключившие договор, государственный или муниципальный контракт на осуществление регулярных перевозок по регулируемым тарифам или получившие свидетельство об осуществлении перевозок по маршруту регулярных перевозок по нерегулируемым тарифам;</w:t>
      </w:r>
    </w:p>
    <w:p w:rsidR="009E1A7A" w:rsidRDefault="009E1A7A">
      <w:pPr>
        <w:pStyle w:val="ConsPlusNormal"/>
        <w:jc w:val="both"/>
      </w:pPr>
      <w:r>
        <w:t xml:space="preserve">(в ред. </w:t>
      </w:r>
      <w:hyperlink r:id="rId304">
        <w:r>
          <w:rPr>
            <w:color w:val="0000FF"/>
          </w:rPr>
          <w:t>постановления</w:t>
        </w:r>
      </w:hyperlink>
      <w:r>
        <w:t xml:space="preserve"> Правительства Новосибирской области от 06.10.2016 N 317-п)</w:t>
      </w:r>
    </w:p>
    <w:p w:rsidR="009E1A7A" w:rsidRDefault="009E1A7A">
      <w:pPr>
        <w:pStyle w:val="ConsPlusNormal"/>
        <w:spacing w:before="220"/>
        <w:ind w:firstLine="540"/>
        <w:jc w:val="both"/>
      </w:pPr>
      <w:r>
        <w:t>организации воздушного транспорта, осуществляющие региональные воздушные перевозки пассажиров с территории Новосибирской области по субсидируемым маршрутам, утвержденным Федеральным агентством воздушного транспорта (во взаимодействии);</w:t>
      </w:r>
    </w:p>
    <w:p w:rsidR="009E1A7A" w:rsidRDefault="009E1A7A">
      <w:pPr>
        <w:pStyle w:val="ConsPlusNormal"/>
        <w:jc w:val="both"/>
      </w:pPr>
      <w:r>
        <w:t xml:space="preserve">(абзац введен </w:t>
      </w:r>
      <w:hyperlink r:id="rId305">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органы местного самоуправления в Новосибирской области (во взаимодействии);</w:t>
      </w:r>
    </w:p>
    <w:p w:rsidR="009E1A7A" w:rsidRDefault="009E1A7A">
      <w:pPr>
        <w:pStyle w:val="ConsPlusNormal"/>
        <w:jc w:val="both"/>
      </w:pPr>
      <w:r>
        <w:t xml:space="preserve">(абзац введен </w:t>
      </w:r>
      <w:hyperlink r:id="rId306">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 xml:space="preserve">исполнители мероприятия и объем финансирования определяются по результатам проведения закупки в соответствии с Федеральным </w:t>
      </w:r>
      <w:hyperlink r:id="rId30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E1A7A" w:rsidRDefault="009E1A7A">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24.09.2019 N 382-п)</w:t>
      </w:r>
    </w:p>
    <w:p w:rsidR="009E1A7A" w:rsidRDefault="009E1A7A">
      <w:pPr>
        <w:pStyle w:val="ConsPlusNormal"/>
        <w:spacing w:before="220"/>
        <w:ind w:firstLine="540"/>
        <w:jc w:val="both"/>
      </w:pPr>
      <w:r>
        <w:t>Отбор непосредственных исполнителей (юридических и физических лиц) программных мероприятий, за исключением мероприятий, направленных на повышение доступности пассажирских услуг Новосибирского метрополитена, осуществляется Минтрансом НСО в соответствии с действующим законодательством.</w:t>
      </w:r>
    </w:p>
    <w:p w:rsidR="009E1A7A" w:rsidRDefault="009E1A7A">
      <w:pPr>
        <w:pStyle w:val="ConsPlusNormal"/>
        <w:spacing w:before="220"/>
        <w:ind w:firstLine="540"/>
        <w:jc w:val="both"/>
      </w:pPr>
      <w:r>
        <w:t xml:space="preserve">Реализация основного мероприятия "Развитие метрополитена города Новосибирска" задачи 2 "Повышение доступности пассажирских услуг Новосибирского метрополитена" государственной программы осуществляется в соответствии с соглашением между Правительством Новосибирской области и мэрией города Новосибирска о предоставлении субсидий из областного бюджета Новосибирской области на софинансирование строительства метрополитена в г. Новосибирске, в котором ежегодно мэрией города Новосибирска определяются перечень и виды работ по </w:t>
      </w:r>
      <w:r>
        <w:lastRenderedPageBreak/>
        <w:t>строительству метрополитена.</w:t>
      </w:r>
    </w:p>
    <w:p w:rsidR="009E1A7A" w:rsidRDefault="009E1A7A">
      <w:pPr>
        <w:pStyle w:val="ConsPlusNormal"/>
        <w:jc w:val="both"/>
      </w:pPr>
      <w:r>
        <w:t xml:space="preserve">(в ред. </w:t>
      </w:r>
      <w:hyperlink r:id="rId309">
        <w:r>
          <w:rPr>
            <w:color w:val="0000FF"/>
          </w:rPr>
          <w:t>постановления</w:t>
        </w:r>
      </w:hyperlink>
      <w:r>
        <w:t xml:space="preserve"> Правительства Новосибирской области от 24.09.2019 N 382-п)</w:t>
      </w:r>
    </w:p>
    <w:p w:rsidR="009E1A7A" w:rsidRDefault="009E1A7A">
      <w:pPr>
        <w:pStyle w:val="ConsPlusNormal"/>
        <w:spacing w:before="220"/>
        <w:ind w:firstLine="540"/>
        <w:jc w:val="both"/>
      </w:pPr>
      <w:r>
        <w:t>Исполнителями основного мероприятия "Развитие метрополитена города Новосибирска" являются:</w:t>
      </w:r>
    </w:p>
    <w:p w:rsidR="009E1A7A" w:rsidRDefault="009E1A7A">
      <w:pPr>
        <w:pStyle w:val="ConsPlusNormal"/>
        <w:jc w:val="both"/>
      </w:pPr>
      <w:r>
        <w:t xml:space="preserve">(в ред. </w:t>
      </w:r>
      <w:hyperlink r:id="rId310">
        <w:r>
          <w:rPr>
            <w:color w:val="0000FF"/>
          </w:rPr>
          <w:t>постановления</w:t>
        </w:r>
      </w:hyperlink>
      <w:r>
        <w:t xml:space="preserve"> Правительства Новосибирской области от 24.09.2019 N 382-п)</w:t>
      </w:r>
    </w:p>
    <w:p w:rsidR="009E1A7A" w:rsidRDefault="009E1A7A">
      <w:pPr>
        <w:pStyle w:val="ConsPlusNormal"/>
        <w:spacing w:before="220"/>
        <w:ind w:firstLine="540"/>
        <w:jc w:val="both"/>
      </w:pPr>
      <w:r>
        <w:t>Минтранс НСО во взаимодействии с мэрией города Новосибирска в лице департамента транспорта и дорожно-благоустроительного комплекса мэрии города Новосибирска; государственными и муниципальными унитарными предприятиями.</w:t>
      </w:r>
    </w:p>
    <w:p w:rsidR="009E1A7A" w:rsidRDefault="009E1A7A">
      <w:pPr>
        <w:pStyle w:val="ConsPlusNormal"/>
        <w:jc w:val="both"/>
      </w:pPr>
      <w:r>
        <w:t xml:space="preserve">(в ред. </w:t>
      </w:r>
      <w:hyperlink r:id="rId311">
        <w:r>
          <w:rPr>
            <w:color w:val="0000FF"/>
          </w:rPr>
          <w:t>постановления</w:t>
        </w:r>
      </w:hyperlink>
      <w:r>
        <w:t xml:space="preserve"> Правительства Новосибирской области от 19.12.2018 N 518-п)</w:t>
      </w:r>
    </w:p>
    <w:p w:rsidR="009E1A7A" w:rsidRDefault="009E1A7A">
      <w:pPr>
        <w:pStyle w:val="ConsPlusNormal"/>
        <w:spacing w:before="220"/>
        <w:ind w:firstLine="540"/>
        <w:jc w:val="both"/>
      </w:pPr>
      <w:r>
        <w:t>Мэрия города Новосибирска в рамках государственной программы Новосибирской области осуществляет:</w:t>
      </w:r>
    </w:p>
    <w:p w:rsidR="009E1A7A" w:rsidRDefault="009E1A7A">
      <w:pPr>
        <w:pStyle w:val="ConsPlusNormal"/>
        <w:jc w:val="both"/>
      </w:pPr>
      <w:r>
        <w:t xml:space="preserve">(в ред. </w:t>
      </w:r>
      <w:hyperlink r:id="rId312">
        <w:r>
          <w:rPr>
            <w:color w:val="0000FF"/>
          </w:rPr>
          <w:t>постановления</w:t>
        </w:r>
      </w:hyperlink>
      <w:r>
        <w:t xml:space="preserve"> Правительства Новосибирской области от 06.10.2016 N 317-п)</w:t>
      </w:r>
    </w:p>
    <w:p w:rsidR="009E1A7A" w:rsidRDefault="009E1A7A">
      <w:pPr>
        <w:pStyle w:val="ConsPlusNormal"/>
        <w:spacing w:before="220"/>
        <w:ind w:firstLine="540"/>
        <w:jc w:val="both"/>
      </w:pPr>
      <w:r>
        <w:t>разработку проектно-сметной документации, проведение конкурса на строительство участка продления Дзержинской линии Новосибирского метрополитена от станции "Золотая Нива" до станции "Молодежная" с двухпутной соединительной веткой до электродепо "Волочаевское" и электродепо "Волочаевское";</w:t>
      </w:r>
    </w:p>
    <w:p w:rsidR="009E1A7A" w:rsidRDefault="009E1A7A">
      <w:pPr>
        <w:pStyle w:val="ConsPlusNormal"/>
        <w:jc w:val="both"/>
      </w:pPr>
      <w:r>
        <w:t xml:space="preserve">(в ред. </w:t>
      </w:r>
      <w:hyperlink r:id="rId313">
        <w:r>
          <w:rPr>
            <w:color w:val="0000FF"/>
          </w:rPr>
          <w:t>постановления</w:t>
        </w:r>
      </w:hyperlink>
      <w:r>
        <w:t xml:space="preserve"> Правительства Новосибирской области от 19.12.2018 N 518-п)</w:t>
      </w:r>
    </w:p>
    <w:p w:rsidR="009E1A7A" w:rsidRDefault="009E1A7A">
      <w:pPr>
        <w:pStyle w:val="ConsPlusNormal"/>
        <w:spacing w:before="220"/>
        <w:ind w:firstLine="540"/>
        <w:jc w:val="both"/>
      </w:pPr>
      <w:r>
        <w:t xml:space="preserve">абзац утратил силу. - </w:t>
      </w:r>
      <w:hyperlink r:id="rId314">
        <w:r>
          <w:rPr>
            <w:color w:val="0000FF"/>
          </w:rPr>
          <w:t>Постановление</w:t>
        </w:r>
      </w:hyperlink>
      <w:r>
        <w:t xml:space="preserve"> Правительства Новосибирской области от 19.12.2018 N 518-п;</w:t>
      </w:r>
    </w:p>
    <w:p w:rsidR="009E1A7A" w:rsidRDefault="009E1A7A">
      <w:pPr>
        <w:pStyle w:val="ConsPlusNormal"/>
        <w:spacing w:before="220"/>
        <w:ind w:firstLine="540"/>
        <w:jc w:val="both"/>
      </w:pPr>
      <w:r>
        <w:t>представление государственному заказчику государственной программы предложений о приоритетности этапов строительства Новосибирского метрополитена;</w:t>
      </w:r>
    </w:p>
    <w:p w:rsidR="009E1A7A" w:rsidRDefault="009E1A7A">
      <w:pPr>
        <w:pStyle w:val="ConsPlusNormal"/>
        <w:spacing w:before="220"/>
        <w:ind w:firstLine="540"/>
        <w:jc w:val="both"/>
      </w:pPr>
      <w:r>
        <w:t>планирование реализации мероприятий подпрограммы в рамках ресурсного обеспечения, в том числе определение состава, сроков и ожидаемых результатов работ, составление и предоставление государственному заказчику государственной программы бюджетной заявки на получение бюджетного финансирования;</w:t>
      </w:r>
    </w:p>
    <w:p w:rsidR="009E1A7A" w:rsidRDefault="009E1A7A">
      <w:pPr>
        <w:pStyle w:val="ConsPlusNormal"/>
        <w:spacing w:before="220"/>
        <w:ind w:firstLine="540"/>
        <w:jc w:val="both"/>
      </w:pPr>
      <w:r>
        <w:t>представление государственному заказчику государственной программы отчетов по форме и в сроки, определенные государственным заказчиком государственной программы в соответствии с Соглашением о предоставлении субсидий из областного бюджета Новосибирской области на софинансирование строительства участка продления Дзержинской линии Новосибирского метрополитена от станции "Золотая Нива" до станции "Молодежная" с двухпутной соединительной веткой до электродепо "Волочаевское" и электродепо "Волочаевское", а также условиями предоставления и расходования субсидий местным бюджетам из областного бюджета Новосибирской области.</w:t>
      </w:r>
    </w:p>
    <w:p w:rsidR="009E1A7A" w:rsidRDefault="009E1A7A">
      <w:pPr>
        <w:pStyle w:val="ConsPlusNormal"/>
        <w:jc w:val="both"/>
      </w:pPr>
      <w:r>
        <w:t xml:space="preserve">(в ред. </w:t>
      </w:r>
      <w:hyperlink r:id="rId315">
        <w:r>
          <w:rPr>
            <w:color w:val="0000FF"/>
          </w:rPr>
          <w:t>постановления</w:t>
        </w:r>
      </w:hyperlink>
      <w:r>
        <w:t xml:space="preserve"> Правительства Новосибирской области от 19.12.2018 N 518-п)</w:t>
      </w:r>
    </w:p>
    <w:p w:rsidR="009E1A7A" w:rsidRDefault="009E1A7A">
      <w:pPr>
        <w:pStyle w:val="ConsPlusNormal"/>
        <w:spacing w:before="220"/>
        <w:ind w:firstLine="540"/>
        <w:jc w:val="both"/>
      </w:pPr>
      <w:r>
        <w:t xml:space="preserve">Абзац утратил силу. - </w:t>
      </w:r>
      <w:hyperlink r:id="rId316">
        <w:r>
          <w:rPr>
            <w:color w:val="0000FF"/>
          </w:rPr>
          <w:t>Постановление</w:t>
        </w:r>
      </w:hyperlink>
      <w:r>
        <w:t xml:space="preserve"> Правительства Новосибирской области от 19.12.2018 N 518-п.</w:t>
      </w:r>
    </w:p>
    <w:p w:rsidR="009E1A7A" w:rsidRDefault="009E1A7A">
      <w:pPr>
        <w:pStyle w:val="ConsPlusNormal"/>
        <w:spacing w:before="220"/>
        <w:ind w:firstLine="540"/>
        <w:jc w:val="both"/>
      </w:pPr>
      <w:r>
        <w:t xml:space="preserve">Реализация основного мероприятия "Государственная поддержка организаций железнодорожного транспорта в пригородном сообщении в целях обновления парка мотор-вагонного подвижного состава" задачи 3 "Содействие обновлению (модернизации) подвижного состава общественного пассажирского транспорта, осуществляющего пассажирские перевозки" государственной программы осуществляется посредством взноса в уставный капитал АО "Экспресс-пригород" за счет средств областного бюджета Новосибирской области в соответствии с Бюджетным </w:t>
      </w:r>
      <w:hyperlink r:id="rId317">
        <w:r>
          <w:rPr>
            <w:color w:val="0000FF"/>
          </w:rPr>
          <w:t>кодексом</w:t>
        </w:r>
      </w:hyperlink>
      <w:r>
        <w:t xml:space="preserve"> Российской Федерации, Федеральным </w:t>
      </w:r>
      <w:hyperlink r:id="rId318">
        <w:r>
          <w:rPr>
            <w:color w:val="0000FF"/>
          </w:rPr>
          <w:t>законом</w:t>
        </w:r>
      </w:hyperlink>
      <w:r>
        <w:t xml:space="preserve"> от 26.12.1995 N 208-ФЗ "Об акционерных обществах", </w:t>
      </w:r>
      <w:hyperlink r:id="rId319">
        <w:r>
          <w:rPr>
            <w:color w:val="0000FF"/>
          </w:rPr>
          <w:t>постановлением</w:t>
        </w:r>
      </w:hyperlink>
      <w:r>
        <w:t xml:space="preserve"> Правительства Новосибирской области от 09.12.2014 N 489-п "Об установлении Требований к договорам, заключенным в связи с предоставлением бюджетных инвестиций юридическим лицам, не являющимся государственными или </w:t>
      </w:r>
      <w:r>
        <w:lastRenderedPageBreak/>
        <w:t>муниципальными учреждениями и государственными или муниципальными унитарными предприятиями, за счет средств областного бюджета Новосибирской области при предоставлении бюджетных инвестиций юридическим лицам, за исключением бюджетных инвестиций в объекты капитального строительства и (или) на приобретение объектов недвижимого имущества, а также Порядка возврата юридическими лицами, не являющимися государственными или муниципальными учреждениями и государственными или муниципальными унитарными предприятиями, предоставленных за счет средств областного бюджета Новосибирской области бюджетных инвестиций, за исключением бюджетных инвестиций в объекты капитального строительства и (или) на приобретение объектов недвижимого имущества".</w:t>
      </w:r>
    </w:p>
    <w:p w:rsidR="009E1A7A" w:rsidRDefault="009E1A7A">
      <w:pPr>
        <w:pStyle w:val="ConsPlusNormal"/>
        <w:jc w:val="both"/>
      </w:pPr>
      <w:r>
        <w:t xml:space="preserve">(абзац введен </w:t>
      </w:r>
      <w:hyperlink r:id="rId320">
        <w:r>
          <w:rPr>
            <w:color w:val="0000FF"/>
          </w:rPr>
          <w:t>постановлением</w:t>
        </w:r>
      </w:hyperlink>
      <w:r>
        <w:t xml:space="preserve"> Правительства Новосибирской области от 24.09.2019 N 382-п; в ред. </w:t>
      </w:r>
      <w:hyperlink r:id="rId321">
        <w:r>
          <w:rPr>
            <w:color w:val="0000FF"/>
          </w:rPr>
          <w:t>постановления</w:t>
        </w:r>
      </w:hyperlink>
      <w:r>
        <w:t xml:space="preserve"> Правительства Новосибирской области от 25.11.2019 N 449-п)</w:t>
      </w:r>
    </w:p>
    <w:p w:rsidR="009E1A7A" w:rsidRDefault="009E1A7A">
      <w:pPr>
        <w:pStyle w:val="ConsPlusNormal"/>
        <w:spacing w:before="220"/>
        <w:ind w:firstLine="540"/>
        <w:jc w:val="both"/>
      </w:pPr>
      <w:hyperlink w:anchor="P3093">
        <w:r>
          <w:rPr>
            <w:color w:val="0000FF"/>
          </w:rPr>
          <w:t>Порядок</w:t>
        </w:r>
      </w:hyperlink>
      <w:r>
        <w:t xml:space="preserve">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а также внутренним водным транспортом и железнодорожным транспортом в пригородном сообщении, установлен приложением N 3 к постановлению Правительства Новосибирской области об утверждении государственной программы.</w:t>
      </w:r>
    </w:p>
    <w:p w:rsidR="009E1A7A" w:rsidRDefault="009E1A7A">
      <w:pPr>
        <w:pStyle w:val="ConsPlusNormal"/>
        <w:jc w:val="both"/>
      </w:pPr>
      <w:r>
        <w:t xml:space="preserve">(в ред. </w:t>
      </w:r>
      <w:hyperlink r:id="rId322">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hyperlink w:anchor="P3456">
        <w:r>
          <w:rPr>
            <w:color w:val="0000FF"/>
          </w:rPr>
          <w:t>Порядок</w:t>
        </w:r>
      </w:hyperlink>
      <w: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установлен приложением N 4 к постановлению Правительства Новосибирской области об утверждении государственной программы.</w:t>
      </w:r>
    </w:p>
    <w:p w:rsidR="009E1A7A" w:rsidRDefault="009E1A7A">
      <w:pPr>
        <w:pStyle w:val="ConsPlusNormal"/>
        <w:spacing w:before="220"/>
        <w:ind w:firstLine="540"/>
        <w:jc w:val="both"/>
      </w:pPr>
      <w:hyperlink w:anchor="P2968">
        <w:r>
          <w:rPr>
            <w:color w:val="0000FF"/>
          </w:rPr>
          <w:t>Порядок</w:t>
        </w:r>
      </w:hyperlink>
      <w:r>
        <w:t xml:space="preserve"> финансирования из областного бюджета Новосибирской области мероприятий, предусмотренных государственной программой (далее - Порядок), установлен приложением N 1 к постановлению Правительства Новосибирской области об утверждении государственной программы, условия предоставления и расходования субсидий местным бюджетам на реализацию мероприятий, предусмотренных государственной программой (далее - Условия) установлены </w:t>
      </w:r>
      <w:hyperlink w:anchor="P2769">
        <w:r>
          <w:rPr>
            <w:color w:val="0000FF"/>
          </w:rPr>
          <w:t>приложением N 5</w:t>
        </w:r>
      </w:hyperlink>
      <w:r>
        <w:t xml:space="preserve"> к государственной программе.</w:t>
      </w:r>
    </w:p>
    <w:p w:rsidR="009E1A7A" w:rsidRDefault="009E1A7A">
      <w:pPr>
        <w:pStyle w:val="ConsPlusNormal"/>
        <w:jc w:val="both"/>
      </w:pPr>
      <w:r>
        <w:t xml:space="preserve">(в ред. постановлений Правительства Новосибирской области от 31.08.2021 </w:t>
      </w:r>
      <w:hyperlink r:id="rId323">
        <w:r>
          <w:rPr>
            <w:color w:val="0000FF"/>
          </w:rPr>
          <w:t>N 335-п</w:t>
        </w:r>
      </w:hyperlink>
      <w:r>
        <w:t xml:space="preserve">, от 29.11.2022 </w:t>
      </w:r>
      <w:hyperlink r:id="rId324">
        <w:r>
          <w:rPr>
            <w:color w:val="0000FF"/>
          </w:rPr>
          <w:t>N 555-п</w:t>
        </w:r>
      </w:hyperlink>
      <w:r>
        <w:t>)</w:t>
      </w:r>
    </w:p>
    <w:p w:rsidR="009E1A7A" w:rsidRDefault="009E1A7A">
      <w:pPr>
        <w:pStyle w:val="ConsPlusNormal"/>
        <w:spacing w:before="220"/>
        <w:ind w:firstLine="540"/>
        <w:jc w:val="both"/>
      </w:pPr>
      <w:hyperlink w:anchor="P710">
        <w:r>
          <w:rPr>
            <w:color w:val="0000FF"/>
          </w:rPr>
          <w:t>Приложения N 1</w:t>
        </w:r>
      </w:hyperlink>
      <w:r>
        <w:t xml:space="preserve">, </w:t>
      </w:r>
      <w:hyperlink w:anchor="P2746">
        <w:r>
          <w:rPr>
            <w:color w:val="0000FF"/>
          </w:rPr>
          <w:t>4</w:t>
        </w:r>
      </w:hyperlink>
      <w:r>
        <w:t xml:space="preserve">, </w:t>
      </w:r>
      <w:hyperlink w:anchor="P2769">
        <w:r>
          <w:rPr>
            <w:color w:val="0000FF"/>
          </w:rPr>
          <w:t>5</w:t>
        </w:r>
      </w:hyperlink>
      <w:r>
        <w:t xml:space="preserve"> в части Новосибирского метрополитена, вступают в силу с началом реализации задачи 2 государственной программы.</w:t>
      </w:r>
    </w:p>
    <w:p w:rsidR="009E1A7A" w:rsidRDefault="009E1A7A">
      <w:pPr>
        <w:pStyle w:val="ConsPlusNormal"/>
        <w:jc w:val="both"/>
      </w:pPr>
      <w:r>
        <w:t xml:space="preserve">(абзац введен </w:t>
      </w:r>
      <w:hyperlink r:id="rId325">
        <w:r>
          <w:rPr>
            <w:color w:val="0000FF"/>
          </w:rPr>
          <w:t>постановлением</w:t>
        </w:r>
      </w:hyperlink>
      <w:r>
        <w:t xml:space="preserve"> Правительства Новосибирской области от 30.12.2015 N 479-п; в ред. </w:t>
      </w:r>
      <w:hyperlink r:id="rId326">
        <w:r>
          <w:rPr>
            <w:color w:val="0000FF"/>
          </w:rPr>
          <w:t>постановления</w:t>
        </w:r>
      </w:hyperlink>
      <w:r>
        <w:t xml:space="preserve"> Правительства Новосибирской области от 31.08.2021 N 335-п)</w:t>
      </w:r>
    </w:p>
    <w:p w:rsidR="009E1A7A" w:rsidRDefault="009E1A7A">
      <w:pPr>
        <w:pStyle w:val="ConsPlusNormal"/>
        <w:spacing w:before="220"/>
        <w:ind w:firstLine="540"/>
        <w:jc w:val="both"/>
      </w:pPr>
      <w:r>
        <w:t>Реализация и финансирование государственной программы осуществляется в соответствии с утвержденными Порядком, Условиями и Методикой в пределах бюджетных ассигнований и лимитов бюджетных обязательств, установленных главному распорядителю средств областного бюджета - Минтрансу НСО, на основании заключенных государственных контрактов, договоров, актов сдачи-приема выполненных работ (оказанных услуг), счетов-фактур, счетов, товарно-транспортных накладных.</w:t>
      </w:r>
    </w:p>
    <w:p w:rsidR="009E1A7A" w:rsidRDefault="009E1A7A">
      <w:pPr>
        <w:pStyle w:val="ConsPlusNormal"/>
        <w:jc w:val="both"/>
      </w:pPr>
      <w:r>
        <w:t xml:space="preserve">(в ред. </w:t>
      </w:r>
      <w:hyperlink r:id="rId327">
        <w:r>
          <w:rPr>
            <w:color w:val="0000FF"/>
          </w:rPr>
          <w:t>постановления</w:t>
        </w:r>
      </w:hyperlink>
      <w:r>
        <w:t xml:space="preserve"> Правительства Новосибирской области от 19.12.2018 N 518-п)</w:t>
      </w:r>
    </w:p>
    <w:p w:rsidR="009E1A7A" w:rsidRDefault="009E1A7A">
      <w:pPr>
        <w:pStyle w:val="ConsPlusNormal"/>
        <w:spacing w:before="220"/>
        <w:ind w:firstLine="540"/>
        <w:jc w:val="both"/>
      </w:pPr>
      <w:hyperlink w:anchor="P3858">
        <w:r>
          <w:rPr>
            <w:color w:val="0000FF"/>
          </w:rPr>
          <w:t>Порядок</w:t>
        </w:r>
      </w:hyperlink>
      <w: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 устанавливается приложением N 6 к постановлению Правительства Новосибирской области от 24.02.2014 N 83-п.</w:t>
      </w:r>
    </w:p>
    <w:p w:rsidR="009E1A7A" w:rsidRDefault="009E1A7A">
      <w:pPr>
        <w:pStyle w:val="ConsPlusNormal"/>
        <w:jc w:val="both"/>
      </w:pPr>
      <w:r>
        <w:lastRenderedPageBreak/>
        <w:t xml:space="preserve">(абзац введен </w:t>
      </w:r>
      <w:hyperlink r:id="rId328">
        <w:r>
          <w:rPr>
            <w:color w:val="0000FF"/>
          </w:rPr>
          <w:t>постановлением</w:t>
        </w:r>
      </w:hyperlink>
      <w:r>
        <w:t xml:space="preserve"> Правительства Новосибирской области от 19.12.2018 N 518-п; в ред. постановлений Правительства Новосибирской области от 24.09.2019 </w:t>
      </w:r>
      <w:hyperlink r:id="rId329">
        <w:r>
          <w:rPr>
            <w:color w:val="0000FF"/>
          </w:rPr>
          <w:t>N 382-п</w:t>
        </w:r>
      </w:hyperlink>
      <w:r>
        <w:t xml:space="preserve">, от 29.11.2022 </w:t>
      </w:r>
      <w:hyperlink r:id="rId330">
        <w:r>
          <w:rPr>
            <w:color w:val="0000FF"/>
          </w:rPr>
          <w:t>N 555-п</w:t>
        </w:r>
      </w:hyperlink>
      <w:r>
        <w:t>)</w:t>
      </w:r>
    </w:p>
    <w:p w:rsidR="009E1A7A" w:rsidRDefault="009E1A7A">
      <w:pPr>
        <w:pStyle w:val="ConsPlusNormal"/>
        <w:spacing w:before="220"/>
        <w:ind w:firstLine="540"/>
        <w:jc w:val="both"/>
      </w:pPr>
      <w:hyperlink w:anchor="P3648">
        <w:r>
          <w:rPr>
            <w:color w:val="0000FF"/>
          </w:rPr>
          <w:t>Порядок</w:t>
        </w:r>
      </w:hyperlink>
      <w:r>
        <w:t xml:space="preserve">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установлен приложением N 5 к постановлению Правительства Новосибирской области об утверждении государственной программы.</w:t>
      </w:r>
    </w:p>
    <w:p w:rsidR="009E1A7A" w:rsidRDefault="009E1A7A">
      <w:pPr>
        <w:pStyle w:val="ConsPlusNormal"/>
        <w:jc w:val="both"/>
      </w:pPr>
      <w:r>
        <w:t xml:space="preserve">(абзац введен </w:t>
      </w:r>
      <w:hyperlink r:id="rId331">
        <w:r>
          <w:rPr>
            <w:color w:val="0000FF"/>
          </w:rPr>
          <w:t>постановлением</w:t>
        </w:r>
      </w:hyperlink>
      <w:r>
        <w:t xml:space="preserve"> Правительства Новосибирской области от 25.11.2019 N 449-п; в ред. </w:t>
      </w:r>
      <w:hyperlink r:id="rId332">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r>
        <w:t>Взаимодействие с исполнителями программных мероприятий - транспортными организациями, осуществляющими регулируемые виды деятельности на территории Новосибирской области, осуществляется Минтрансом НСО на основании договоров и государственных контрактов на осуществление регулярных перевозок по маршрутам регулярных перевозок по регулируемым тарифам, а также на основании выданных перевозчикам свидетельств об осуществлении перевозок по маршруту регулярных перевозок по нерегулируемым тарифам и с учетом заключенных муниципальных контрактов.</w:t>
      </w:r>
    </w:p>
    <w:p w:rsidR="009E1A7A" w:rsidRDefault="009E1A7A">
      <w:pPr>
        <w:pStyle w:val="ConsPlusNormal"/>
        <w:jc w:val="both"/>
      </w:pPr>
      <w:r>
        <w:t xml:space="preserve">(в ред. </w:t>
      </w:r>
      <w:hyperlink r:id="rId333">
        <w:r>
          <w:rPr>
            <w:color w:val="0000FF"/>
          </w:rPr>
          <w:t>постановления</w:t>
        </w:r>
      </w:hyperlink>
      <w:r>
        <w:t xml:space="preserve"> Правительства Новосибирской области от 06.10.2016 N 317-п)</w:t>
      </w:r>
    </w:p>
    <w:p w:rsidR="009E1A7A" w:rsidRDefault="009E1A7A">
      <w:pPr>
        <w:pStyle w:val="ConsPlusNormal"/>
        <w:spacing w:before="220"/>
        <w:ind w:firstLine="540"/>
        <w:jc w:val="both"/>
      </w:pPr>
      <w:r>
        <w:t>Исполнители мероприятий государственной программы осуществляют:</w:t>
      </w:r>
    </w:p>
    <w:p w:rsidR="009E1A7A" w:rsidRDefault="009E1A7A">
      <w:pPr>
        <w:pStyle w:val="ConsPlusNormal"/>
        <w:spacing w:before="220"/>
        <w:ind w:firstLine="540"/>
        <w:jc w:val="both"/>
      </w:pPr>
      <w:r>
        <w:t>своевременное и качественное исполнение возникших по договорам и контрактам обязательств, направленных на реализацию программных мероприятий;</w:t>
      </w:r>
    </w:p>
    <w:p w:rsidR="009E1A7A" w:rsidRDefault="009E1A7A">
      <w:pPr>
        <w:pStyle w:val="ConsPlusNormal"/>
        <w:jc w:val="both"/>
      </w:pPr>
      <w:r>
        <w:t xml:space="preserve">(в ред. </w:t>
      </w:r>
      <w:hyperlink r:id="rId334">
        <w:r>
          <w:rPr>
            <w:color w:val="0000FF"/>
          </w:rPr>
          <w:t>постановления</w:t>
        </w:r>
      </w:hyperlink>
      <w:r>
        <w:t xml:space="preserve"> Правительства Новосибирской области от 06.10.2016 N 317-п)</w:t>
      </w:r>
    </w:p>
    <w:p w:rsidR="009E1A7A" w:rsidRDefault="009E1A7A">
      <w:pPr>
        <w:pStyle w:val="ConsPlusNormal"/>
        <w:spacing w:before="220"/>
        <w:ind w:firstLine="540"/>
        <w:jc w:val="both"/>
      </w:pPr>
      <w:r>
        <w:t>эффективное и целевое использование бюджетных средств, выделенных на реализацию государственной программы;</w:t>
      </w:r>
    </w:p>
    <w:p w:rsidR="009E1A7A" w:rsidRDefault="009E1A7A">
      <w:pPr>
        <w:pStyle w:val="ConsPlusNormal"/>
        <w:spacing w:before="220"/>
        <w:ind w:firstLine="540"/>
        <w:jc w:val="both"/>
      </w:pPr>
      <w:r>
        <w:t>представление информации заказчику государственной программы о реализации соответствующих мероприятий государственной программы в порядке и сроки, установленные договорами и контрактами с соответствующими исполнителями мероприятий.</w:t>
      </w:r>
    </w:p>
    <w:p w:rsidR="009E1A7A" w:rsidRDefault="009E1A7A">
      <w:pPr>
        <w:pStyle w:val="ConsPlusNormal"/>
        <w:jc w:val="both"/>
      </w:pPr>
      <w:r>
        <w:t xml:space="preserve">(в ред. </w:t>
      </w:r>
      <w:hyperlink r:id="rId335">
        <w:r>
          <w:rPr>
            <w:color w:val="0000FF"/>
          </w:rPr>
          <w:t>постановления</w:t>
        </w:r>
      </w:hyperlink>
      <w:r>
        <w:t xml:space="preserve"> Правительства Новосибирской области от 06.10.2016 N 317-п)</w:t>
      </w:r>
    </w:p>
    <w:p w:rsidR="009E1A7A" w:rsidRDefault="009E1A7A">
      <w:pPr>
        <w:pStyle w:val="ConsPlusNormal"/>
        <w:spacing w:before="220"/>
        <w:ind w:firstLine="540"/>
        <w:jc w:val="both"/>
      </w:pPr>
      <w:r>
        <w:t>Координацию действий участников государственной программы осуществляет государственный заказчик программы - Минтранс НСО.</w:t>
      </w:r>
    </w:p>
    <w:p w:rsidR="009E1A7A" w:rsidRDefault="009E1A7A">
      <w:pPr>
        <w:pStyle w:val="ConsPlusNormal"/>
        <w:spacing w:before="220"/>
        <w:ind w:firstLine="540"/>
        <w:jc w:val="both"/>
      </w:pPr>
      <w:r>
        <w:t xml:space="preserve">План реализации государственной программы разрабатывается на год начала ее реализации и на плановый период (2 года, следующие за годом начала реализации государственной программы). Ежегодно формируемый план реализации, согласованный с министерством экономического развития Новосибирской области и министерством финансов и налоговой политики Новосибирской области, утверждается Минтрансом НСО в сроки, установленные Методическими </w:t>
      </w:r>
      <w:hyperlink r:id="rId336">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w:t>
      </w:r>
    </w:p>
    <w:p w:rsidR="009E1A7A" w:rsidRDefault="009E1A7A">
      <w:pPr>
        <w:pStyle w:val="ConsPlusNormal"/>
        <w:jc w:val="both"/>
      </w:pPr>
      <w:r>
        <w:t xml:space="preserve">(в ред. постановлений Правительства Новосибирской области от 19.12.2018 </w:t>
      </w:r>
      <w:hyperlink r:id="rId337">
        <w:r>
          <w:rPr>
            <w:color w:val="0000FF"/>
          </w:rPr>
          <w:t>N 518-п</w:t>
        </w:r>
      </w:hyperlink>
      <w:r>
        <w:t xml:space="preserve">, от 24.09.2019 </w:t>
      </w:r>
      <w:hyperlink r:id="rId338">
        <w:r>
          <w:rPr>
            <w:color w:val="0000FF"/>
          </w:rPr>
          <w:t>N 382-п</w:t>
        </w:r>
      </w:hyperlink>
      <w:r>
        <w:t>)</w:t>
      </w:r>
    </w:p>
    <w:p w:rsidR="009E1A7A" w:rsidRDefault="009E1A7A">
      <w:pPr>
        <w:pStyle w:val="ConsPlusNormal"/>
        <w:spacing w:before="220"/>
        <w:ind w:firstLine="540"/>
        <w:jc w:val="both"/>
      </w:pPr>
      <w:r>
        <w:t xml:space="preserve">В процессе реализации государственной программы Минтранс НСО вправе принимать решение о внесении изменений в утвержденный план реализации государственной программы (в частности в перечни и состав мероприятий плана, сроки их реализации, а также, в соответствии с </w:t>
      </w:r>
      <w:r>
        <w:lastRenderedPageBreak/>
        <w:t>законодательством Новосибирской области, в объемы бюджетных ассигнований на реализацию мероприятий плана в пределах утвержденных лимитов бюджетных ассигнований на реализацию государственной программы в целом).</w:t>
      </w:r>
    </w:p>
    <w:p w:rsidR="009E1A7A" w:rsidRDefault="009E1A7A">
      <w:pPr>
        <w:pStyle w:val="ConsPlusNormal"/>
        <w:spacing w:before="220"/>
        <w:ind w:firstLine="540"/>
        <w:jc w:val="both"/>
      </w:pPr>
      <w:r>
        <w:t>Управление и контроль за ходом реализации мероприятий государственной программы осуществляет Минтранс НСО.</w:t>
      </w:r>
    </w:p>
    <w:p w:rsidR="009E1A7A" w:rsidRDefault="009E1A7A">
      <w:pPr>
        <w:pStyle w:val="ConsPlusNormal"/>
        <w:spacing w:before="220"/>
        <w:ind w:firstLine="540"/>
        <w:jc w:val="both"/>
      </w:pPr>
      <w:r>
        <w:t>Контроль за исполнением государственной программы включает:</w:t>
      </w:r>
    </w:p>
    <w:p w:rsidR="009E1A7A" w:rsidRDefault="009E1A7A">
      <w:pPr>
        <w:pStyle w:val="ConsPlusNormal"/>
        <w:spacing w:before="220"/>
        <w:ind w:firstLine="540"/>
        <w:jc w:val="both"/>
      </w:pPr>
      <w:r>
        <w:t>контроль за эффективным использованием исполнителями финансовых средств, выделяемых на выполнение мероприятий государственной программы;</w:t>
      </w:r>
    </w:p>
    <w:p w:rsidR="009E1A7A" w:rsidRDefault="009E1A7A">
      <w:pPr>
        <w:pStyle w:val="ConsPlusNormal"/>
        <w:spacing w:before="220"/>
        <w:ind w:firstLine="540"/>
        <w:jc w:val="both"/>
      </w:pPr>
      <w:r>
        <w:t>контроль за сроками выполнения государственных контрактов (договоров, соглашений);</w:t>
      </w:r>
    </w:p>
    <w:p w:rsidR="009E1A7A" w:rsidRDefault="009E1A7A">
      <w:pPr>
        <w:pStyle w:val="ConsPlusNormal"/>
        <w:spacing w:before="220"/>
        <w:ind w:firstLine="540"/>
        <w:jc w:val="both"/>
      </w:pPr>
      <w:r>
        <w:t>контроль за качеством реализуемых программных мероприятий;</w:t>
      </w:r>
    </w:p>
    <w:p w:rsidR="009E1A7A" w:rsidRDefault="009E1A7A">
      <w:pPr>
        <w:pStyle w:val="ConsPlusNormal"/>
        <w:spacing w:before="220"/>
        <w:ind w:firstLine="540"/>
        <w:jc w:val="both"/>
      </w:pPr>
      <w:r>
        <w:t xml:space="preserve">оценку эффективности реализации государственной программы в соответствии с критериями, определенными </w:t>
      </w:r>
      <w:hyperlink r:id="rId339">
        <w:r>
          <w:rPr>
            <w:color w:val="0000FF"/>
          </w:rPr>
          <w:t>Порядком</w:t>
        </w:r>
      </w:hyperlink>
      <w:r>
        <w:t xml:space="preserve"> проведения оценки эффективности реализации государственных программ Новосибирской области, утвержденным постановлением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9E1A7A" w:rsidRDefault="009E1A7A">
      <w:pPr>
        <w:pStyle w:val="ConsPlusNormal"/>
        <w:jc w:val="both"/>
      </w:pPr>
      <w:r>
        <w:t xml:space="preserve">(в ред. </w:t>
      </w:r>
      <w:hyperlink r:id="rId340">
        <w:r>
          <w:rPr>
            <w:color w:val="0000FF"/>
          </w:rPr>
          <w:t>постановления</w:t>
        </w:r>
      </w:hyperlink>
      <w:r>
        <w:t xml:space="preserve"> Правительства Новосибирской области от 19.12.2018 N 518-п)</w:t>
      </w:r>
    </w:p>
    <w:p w:rsidR="009E1A7A" w:rsidRDefault="009E1A7A">
      <w:pPr>
        <w:pStyle w:val="ConsPlusNormal"/>
        <w:spacing w:before="220"/>
        <w:ind w:firstLine="540"/>
        <w:jc w:val="both"/>
      </w:pPr>
      <w:r>
        <w:t xml:space="preserve">Минтранс НСО по итогам реализации мероприятий государственной программы формирует отчетность, установленную </w:t>
      </w:r>
      <w:hyperlink r:id="rId34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9E1A7A" w:rsidRDefault="009E1A7A">
      <w:pPr>
        <w:pStyle w:val="ConsPlusNormal"/>
        <w:spacing w:before="220"/>
        <w:ind w:firstLine="540"/>
        <w:jc w:val="both"/>
      </w:pPr>
      <w:r>
        <w:t>Государственная программа считается завершенной после выполнения плана программных мероприятий в полном объеме и достижения цели государственной программы.</w:t>
      </w:r>
    </w:p>
    <w:p w:rsidR="009E1A7A" w:rsidRDefault="009E1A7A">
      <w:pPr>
        <w:pStyle w:val="ConsPlusNormal"/>
        <w:spacing w:before="220"/>
        <w:ind w:firstLine="540"/>
        <w:jc w:val="both"/>
      </w:pPr>
      <w:r>
        <w:t>Информационная поддержка государственной программы осуществляется под общей координацией Минтранса НСО с использованием информационно-телекоммуникационной сети Интернет, официальных сайтов Губернатора Новосибирской области и Правительства Новосибирской области, Минтранса НСО, а также средств массовой информации.</w:t>
      </w:r>
    </w:p>
    <w:p w:rsidR="009E1A7A" w:rsidRDefault="009E1A7A">
      <w:pPr>
        <w:pStyle w:val="ConsPlusNormal"/>
        <w:spacing w:before="220"/>
        <w:ind w:firstLine="540"/>
        <w:jc w:val="both"/>
      </w:pPr>
      <w:r>
        <w:t xml:space="preserve">Годовой отчет о ходе реализации государственной программы представляется в сроки и в порядке, установленные </w:t>
      </w:r>
      <w:hyperlink r:id="rId342">
        <w:r>
          <w:rPr>
            <w:color w:val="0000FF"/>
          </w:rPr>
          <w:t>пунктом 35</w:t>
        </w:r>
      </w:hyperlink>
      <w:r>
        <w:t xml:space="preserve"> Порядка принятия решений о разработке государственных программ Новосибирской области, а также формирования и реализации указанных программ, утвержденного постановлением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9E1A7A" w:rsidRDefault="009E1A7A">
      <w:pPr>
        <w:pStyle w:val="ConsPlusNormal"/>
        <w:ind w:firstLine="540"/>
        <w:jc w:val="both"/>
      </w:pPr>
    </w:p>
    <w:p w:rsidR="009E1A7A" w:rsidRDefault="009E1A7A">
      <w:pPr>
        <w:pStyle w:val="ConsPlusTitle"/>
        <w:jc w:val="center"/>
        <w:outlineLvl w:val="1"/>
      </w:pPr>
      <w:r>
        <w:t>VI. Ресурсное обеспечение государственной программы</w:t>
      </w:r>
    </w:p>
    <w:p w:rsidR="009E1A7A" w:rsidRDefault="009E1A7A">
      <w:pPr>
        <w:pStyle w:val="ConsPlusNormal"/>
        <w:ind w:firstLine="540"/>
        <w:jc w:val="both"/>
      </w:pPr>
    </w:p>
    <w:p w:rsidR="009E1A7A" w:rsidRDefault="009E1A7A">
      <w:pPr>
        <w:pStyle w:val="ConsPlusNormal"/>
        <w:ind w:firstLine="540"/>
        <w:jc w:val="both"/>
      </w:pPr>
      <w:r>
        <w:t xml:space="preserve">Утратил силу. - </w:t>
      </w:r>
      <w:hyperlink r:id="rId343">
        <w:r>
          <w:rPr>
            <w:color w:val="0000FF"/>
          </w:rPr>
          <w:t>Постановление</w:t>
        </w:r>
      </w:hyperlink>
      <w:r>
        <w:t xml:space="preserve"> Правительства Новосибирской области от 23.03.2023 N 115-п.</w:t>
      </w:r>
    </w:p>
    <w:p w:rsidR="009E1A7A" w:rsidRDefault="009E1A7A">
      <w:pPr>
        <w:pStyle w:val="ConsPlusNormal"/>
        <w:ind w:firstLine="540"/>
        <w:jc w:val="both"/>
      </w:pPr>
    </w:p>
    <w:p w:rsidR="009E1A7A" w:rsidRDefault="009E1A7A">
      <w:pPr>
        <w:pStyle w:val="ConsPlusTitle"/>
        <w:jc w:val="center"/>
        <w:outlineLvl w:val="1"/>
      </w:pPr>
      <w:r>
        <w:t>VII. Ожидаемые результаты реализации</w:t>
      </w:r>
    </w:p>
    <w:p w:rsidR="009E1A7A" w:rsidRDefault="009E1A7A">
      <w:pPr>
        <w:pStyle w:val="ConsPlusTitle"/>
        <w:jc w:val="center"/>
      </w:pPr>
      <w:r>
        <w:t>государственной программы</w:t>
      </w:r>
    </w:p>
    <w:p w:rsidR="009E1A7A" w:rsidRDefault="009E1A7A">
      <w:pPr>
        <w:pStyle w:val="ConsPlusNormal"/>
        <w:ind w:firstLine="540"/>
        <w:jc w:val="both"/>
      </w:pPr>
    </w:p>
    <w:p w:rsidR="009E1A7A" w:rsidRDefault="009E1A7A">
      <w:pPr>
        <w:pStyle w:val="ConsPlusNormal"/>
        <w:ind w:firstLine="540"/>
        <w:jc w:val="both"/>
      </w:pPr>
      <w:r>
        <w:t xml:space="preserve">Утратил силу. - </w:t>
      </w:r>
      <w:hyperlink r:id="rId344">
        <w:r>
          <w:rPr>
            <w:color w:val="0000FF"/>
          </w:rPr>
          <w:t>Постановление</w:t>
        </w:r>
      </w:hyperlink>
      <w:r>
        <w:t xml:space="preserve"> Правительства Новосибирской области от 23.03.2023 N 115-п.</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1"/>
      </w:pPr>
      <w:r>
        <w:lastRenderedPageBreak/>
        <w:t>Приложение N 1</w:t>
      </w:r>
    </w:p>
    <w:p w:rsidR="009E1A7A" w:rsidRDefault="009E1A7A">
      <w:pPr>
        <w:pStyle w:val="ConsPlusNormal"/>
        <w:jc w:val="right"/>
      </w:pPr>
      <w:r>
        <w:t>к государственной программе</w:t>
      </w:r>
    </w:p>
    <w:p w:rsidR="009E1A7A" w:rsidRDefault="009E1A7A">
      <w:pPr>
        <w:pStyle w:val="ConsPlusNormal"/>
        <w:jc w:val="right"/>
      </w:pPr>
      <w:r>
        <w:t>Новосибирской области "Обеспечение</w:t>
      </w:r>
    </w:p>
    <w:p w:rsidR="009E1A7A" w:rsidRDefault="009E1A7A">
      <w:pPr>
        <w:pStyle w:val="ConsPlusNormal"/>
        <w:jc w:val="right"/>
      </w:pPr>
      <w:r>
        <w:t>доступности услуг общественного</w:t>
      </w:r>
    </w:p>
    <w:p w:rsidR="009E1A7A" w:rsidRDefault="009E1A7A">
      <w:pPr>
        <w:pStyle w:val="ConsPlusNormal"/>
        <w:jc w:val="right"/>
      </w:pPr>
      <w:r>
        <w:t>пассажирского транспорта, в том числе</w:t>
      </w:r>
    </w:p>
    <w:p w:rsidR="009E1A7A" w:rsidRDefault="009E1A7A">
      <w:pPr>
        <w:pStyle w:val="ConsPlusNormal"/>
        <w:jc w:val="right"/>
      </w:pPr>
      <w:r>
        <w:t>Новосибирского метрополитена, для</w:t>
      </w:r>
    </w:p>
    <w:p w:rsidR="009E1A7A" w:rsidRDefault="009E1A7A">
      <w:pPr>
        <w:pStyle w:val="ConsPlusNormal"/>
        <w:jc w:val="right"/>
      </w:pPr>
      <w:r>
        <w:t>населения Новосибирской области"</w:t>
      </w:r>
    </w:p>
    <w:p w:rsidR="009E1A7A" w:rsidRDefault="009E1A7A">
      <w:pPr>
        <w:pStyle w:val="ConsPlusNormal"/>
        <w:ind w:firstLine="540"/>
        <w:jc w:val="both"/>
      </w:pPr>
    </w:p>
    <w:p w:rsidR="009E1A7A" w:rsidRDefault="009E1A7A">
      <w:pPr>
        <w:pStyle w:val="ConsPlusTitle"/>
        <w:jc w:val="center"/>
      </w:pPr>
      <w:bookmarkStart w:id="3" w:name="P710"/>
      <w:bookmarkEnd w:id="3"/>
      <w:r>
        <w:t>ЦЕЛИ, ЗАДАЧИ И ЦЕЛЕВЫЕ ИНДИКАТОРЫ</w:t>
      </w:r>
    </w:p>
    <w:p w:rsidR="009E1A7A" w:rsidRDefault="009E1A7A">
      <w:pPr>
        <w:pStyle w:val="ConsPlusTitle"/>
        <w:jc w:val="center"/>
      </w:pPr>
      <w:r>
        <w:t>государственной программы Новосибирской области "Обеспечение</w:t>
      </w:r>
    </w:p>
    <w:p w:rsidR="009E1A7A" w:rsidRDefault="009E1A7A">
      <w:pPr>
        <w:pStyle w:val="ConsPlusTitle"/>
        <w:jc w:val="center"/>
      </w:pPr>
      <w:r>
        <w:t>доступности услуг общественного пассажирского транспорта,</w:t>
      </w:r>
    </w:p>
    <w:p w:rsidR="009E1A7A" w:rsidRDefault="009E1A7A">
      <w:pPr>
        <w:pStyle w:val="ConsPlusTitle"/>
        <w:jc w:val="center"/>
      </w:pPr>
      <w:r>
        <w:t>в том числе Новосибирского метрополитена,</w:t>
      </w:r>
    </w:p>
    <w:p w:rsidR="009E1A7A" w:rsidRDefault="009E1A7A">
      <w:pPr>
        <w:pStyle w:val="ConsPlusTitle"/>
        <w:jc w:val="center"/>
      </w:pPr>
      <w:r>
        <w:t>для населения Новосибирской области"</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center"/>
            </w:pPr>
            <w:r>
              <w:rPr>
                <w:color w:val="392C69"/>
              </w:rPr>
              <w:t>Список изменяющих документов</w:t>
            </w:r>
          </w:p>
          <w:p w:rsidR="009E1A7A" w:rsidRDefault="009E1A7A">
            <w:pPr>
              <w:pStyle w:val="ConsPlusNormal"/>
              <w:jc w:val="center"/>
            </w:pPr>
            <w:r>
              <w:rPr>
                <w:color w:val="392C69"/>
              </w:rPr>
              <w:t>(в ред. постановлений Правительства Новосибирской области</w:t>
            </w:r>
          </w:p>
          <w:p w:rsidR="009E1A7A" w:rsidRDefault="009E1A7A">
            <w:pPr>
              <w:pStyle w:val="ConsPlusNormal"/>
              <w:jc w:val="center"/>
            </w:pPr>
            <w:r>
              <w:rPr>
                <w:color w:val="392C69"/>
              </w:rPr>
              <w:t xml:space="preserve">от 30.12.2021 </w:t>
            </w:r>
            <w:hyperlink r:id="rId345">
              <w:r>
                <w:rPr>
                  <w:color w:val="0000FF"/>
                </w:rPr>
                <w:t>N 575-п</w:t>
              </w:r>
            </w:hyperlink>
            <w:r>
              <w:rPr>
                <w:color w:val="392C69"/>
              </w:rPr>
              <w:t xml:space="preserve">, от 30.03.2022 </w:t>
            </w:r>
            <w:hyperlink r:id="rId346">
              <w:r>
                <w:rPr>
                  <w:color w:val="0000FF"/>
                </w:rPr>
                <w:t>N 143-п</w:t>
              </w:r>
            </w:hyperlink>
            <w:r>
              <w:rPr>
                <w:color w:val="392C69"/>
              </w:rPr>
              <w:t xml:space="preserve">, от 29.11.2022 </w:t>
            </w:r>
            <w:hyperlink r:id="rId347">
              <w:r>
                <w:rPr>
                  <w:color w:val="0000FF"/>
                </w:rPr>
                <w:t>N 555-п</w:t>
              </w:r>
            </w:hyperlink>
            <w:r>
              <w:rPr>
                <w:color w:val="392C69"/>
              </w:rPr>
              <w:t>,</w:t>
            </w:r>
          </w:p>
          <w:p w:rsidR="009E1A7A" w:rsidRDefault="009E1A7A">
            <w:pPr>
              <w:pStyle w:val="ConsPlusNormal"/>
              <w:jc w:val="center"/>
            </w:pPr>
            <w:r>
              <w:rPr>
                <w:color w:val="392C69"/>
              </w:rPr>
              <w:t xml:space="preserve">от 27.12.2022 </w:t>
            </w:r>
            <w:hyperlink r:id="rId348">
              <w:r>
                <w:rPr>
                  <w:color w:val="0000FF"/>
                </w:rPr>
                <w:t>N 619-п</w:t>
              </w:r>
            </w:hyperlink>
            <w:r>
              <w:rPr>
                <w:color w:val="392C69"/>
              </w:rPr>
              <w:t xml:space="preserve">, от 23.03.2023 </w:t>
            </w:r>
            <w:hyperlink r:id="rId349">
              <w:r>
                <w:rPr>
                  <w:color w:val="0000FF"/>
                </w:rPr>
                <w:t>N 115-п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ind w:firstLine="540"/>
        <w:jc w:val="both"/>
      </w:pPr>
    </w:p>
    <w:p w:rsidR="009E1A7A" w:rsidRDefault="009E1A7A">
      <w:pPr>
        <w:pStyle w:val="ConsPlusNormal"/>
        <w:sectPr w:rsidR="009E1A7A" w:rsidSect="0089728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984"/>
        <w:gridCol w:w="623"/>
        <w:gridCol w:w="737"/>
        <w:gridCol w:w="737"/>
        <w:gridCol w:w="737"/>
        <w:gridCol w:w="737"/>
        <w:gridCol w:w="737"/>
        <w:gridCol w:w="737"/>
        <w:gridCol w:w="737"/>
        <w:gridCol w:w="737"/>
        <w:gridCol w:w="737"/>
        <w:gridCol w:w="737"/>
        <w:gridCol w:w="737"/>
        <w:gridCol w:w="737"/>
        <w:gridCol w:w="737"/>
        <w:gridCol w:w="737"/>
        <w:gridCol w:w="1984"/>
      </w:tblGrid>
      <w:tr w:rsidR="009E1A7A">
        <w:tc>
          <w:tcPr>
            <w:tcW w:w="1700" w:type="dxa"/>
            <w:vMerge w:val="restart"/>
          </w:tcPr>
          <w:p w:rsidR="009E1A7A" w:rsidRDefault="009E1A7A">
            <w:pPr>
              <w:pStyle w:val="ConsPlusNormal"/>
              <w:jc w:val="center"/>
            </w:pPr>
            <w:r>
              <w:lastRenderedPageBreak/>
              <w:t>Цель/задачи, требующие решения для достижения цели</w:t>
            </w:r>
          </w:p>
        </w:tc>
        <w:tc>
          <w:tcPr>
            <w:tcW w:w="1984" w:type="dxa"/>
            <w:vMerge w:val="restart"/>
          </w:tcPr>
          <w:p w:rsidR="009E1A7A" w:rsidRDefault="009E1A7A">
            <w:pPr>
              <w:pStyle w:val="ConsPlusNormal"/>
              <w:jc w:val="center"/>
            </w:pPr>
            <w:r>
              <w:t>Наименование целевого индикатора</w:t>
            </w:r>
          </w:p>
        </w:tc>
        <w:tc>
          <w:tcPr>
            <w:tcW w:w="623" w:type="dxa"/>
            <w:vMerge w:val="restart"/>
          </w:tcPr>
          <w:p w:rsidR="009E1A7A" w:rsidRDefault="009E1A7A">
            <w:pPr>
              <w:pStyle w:val="ConsPlusNormal"/>
              <w:jc w:val="center"/>
            </w:pPr>
            <w:r>
              <w:t>Ед. измерения</w:t>
            </w:r>
          </w:p>
        </w:tc>
        <w:tc>
          <w:tcPr>
            <w:tcW w:w="10318" w:type="dxa"/>
            <w:gridSpan w:val="14"/>
          </w:tcPr>
          <w:p w:rsidR="009E1A7A" w:rsidRDefault="009E1A7A">
            <w:pPr>
              <w:pStyle w:val="ConsPlusNormal"/>
              <w:jc w:val="center"/>
            </w:pPr>
            <w:r>
              <w:t>Значение целевого индикатора по годам</w:t>
            </w:r>
          </w:p>
        </w:tc>
        <w:tc>
          <w:tcPr>
            <w:tcW w:w="1984" w:type="dxa"/>
          </w:tcPr>
          <w:p w:rsidR="009E1A7A" w:rsidRDefault="009E1A7A">
            <w:pPr>
              <w:pStyle w:val="ConsPlusNormal"/>
              <w:jc w:val="center"/>
            </w:pPr>
            <w:r>
              <w:t>Примечание</w:t>
            </w:r>
          </w:p>
        </w:tc>
      </w:tr>
      <w:tr w:rsidR="009E1A7A">
        <w:tc>
          <w:tcPr>
            <w:tcW w:w="1700" w:type="dxa"/>
            <w:vMerge/>
          </w:tcPr>
          <w:p w:rsidR="009E1A7A" w:rsidRDefault="009E1A7A">
            <w:pPr>
              <w:pStyle w:val="ConsPlusNormal"/>
            </w:pPr>
          </w:p>
        </w:tc>
        <w:tc>
          <w:tcPr>
            <w:tcW w:w="1984" w:type="dxa"/>
            <w:vMerge/>
          </w:tcPr>
          <w:p w:rsidR="009E1A7A" w:rsidRDefault="009E1A7A">
            <w:pPr>
              <w:pStyle w:val="ConsPlusNormal"/>
            </w:pPr>
          </w:p>
        </w:tc>
        <w:tc>
          <w:tcPr>
            <w:tcW w:w="623" w:type="dxa"/>
            <w:vMerge/>
          </w:tcPr>
          <w:p w:rsidR="009E1A7A" w:rsidRDefault="009E1A7A">
            <w:pPr>
              <w:pStyle w:val="ConsPlusNormal"/>
            </w:pPr>
          </w:p>
        </w:tc>
        <w:tc>
          <w:tcPr>
            <w:tcW w:w="737" w:type="dxa"/>
          </w:tcPr>
          <w:p w:rsidR="009E1A7A" w:rsidRDefault="009E1A7A">
            <w:pPr>
              <w:pStyle w:val="ConsPlusNormal"/>
              <w:jc w:val="center"/>
            </w:pPr>
            <w:r>
              <w:t>2013</w:t>
            </w:r>
          </w:p>
        </w:tc>
        <w:tc>
          <w:tcPr>
            <w:tcW w:w="737" w:type="dxa"/>
          </w:tcPr>
          <w:p w:rsidR="009E1A7A" w:rsidRDefault="009E1A7A">
            <w:pPr>
              <w:pStyle w:val="ConsPlusNormal"/>
              <w:jc w:val="center"/>
            </w:pPr>
            <w:r>
              <w:t>2014</w:t>
            </w:r>
          </w:p>
        </w:tc>
        <w:tc>
          <w:tcPr>
            <w:tcW w:w="737" w:type="dxa"/>
          </w:tcPr>
          <w:p w:rsidR="009E1A7A" w:rsidRDefault="009E1A7A">
            <w:pPr>
              <w:pStyle w:val="ConsPlusNormal"/>
              <w:jc w:val="center"/>
            </w:pPr>
            <w:r>
              <w:t>2015</w:t>
            </w:r>
          </w:p>
        </w:tc>
        <w:tc>
          <w:tcPr>
            <w:tcW w:w="737" w:type="dxa"/>
          </w:tcPr>
          <w:p w:rsidR="009E1A7A" w:rsidRDefault="009E1A7A">
            <w:pPr>
              <w:pStyle w:val="ConsPlusNormal"/>
              <w:jc w:val="center"/>
            </w:pPr>
            <w:r>
              <w:t>2016</w:t>
            </w:r>
          </w:p>
        </w:tc>
        <w:tc>
          <w:tcPr>
            <w:tcW w:w="737" w:type="dxa"/>
          </w:tcPr>
          <w:p w:rsidR="009E1A7A" w:rsidRDefault="009E1A7A">
            <w:pPr>
              <w:pStyle w:val="ConsPlusNormal"/>
              <w:jc w:val="center"/>
            </w:pPr>
            <w:r>
              <w:t>2017</w:t>
            </w:r>
          </w:p>
        </w:tc>
        <w:tc>
          <w:tcPr>
            <w:tcW w:w="737" w:type="dxa"/>
          </w:tcPr>
          <w:p w:rsidR="009E1A7A" w:rsidRDefault="009E1A7A">
            <w:pPr>
              <w:pStyle w:val="ConsPlusNormal"/>
              <w:jc w:val="center"/>
            </w:pPr>
            <w:r>
              <w:t>2018</w:t>
            </w:r>
          </w:p>
        </w:tc>
        <w:tc>
          <w:tcPr>
            <w:tcW w:w="737" w:type="dxa"/>
          </w:tcPr>
          <w:p w:rsidR="009E1A7A" w:rsidRDefault="009E1A7A">
            <w:pPr>
              <w:pStyle w:val="ConsPlusNormal"/>
              <w:jc w:val="center"/>
            </w:pPr>
            <w:r>
              <w:t>2019</w:t>
            </w:r>
          </w:p>
        </w:tc>
        <w:tc>
          <w:tcPr>
            <w:tcW w:w="737" w:type="dxa"/>
          </w:tcPr>
          <w:p w:rsidR="009E1A7A" w:rsidRDefault="009E1A7A">
            <w:pPr>
              <w:pStyle w:val="ConsPlusNormal"/>
              <w:jc w:val="center"/>
            </w:pPr>
            <w:r>
              <w:t>2020</w:t>
            </w:r>
          </w:p>
        </w:tc>
        <w:tc>
          <w:tcPr>
            <w:tcW w:w="737" w:type="dxa"/>
          </w:tcPr>
          <w:p w:rsidR="009E1A7A" w:rsidRDefault="009E1A7A">
            <w:pPr>
              <w:pStyle w:val="ConsPlusNormal"/>
              <w:jc w:val="center"/>
            </w:pPr>
            <w:r>
              <w:t>2021</w:t>
            </w:r>
          </w:p>
        </w:tc>
        <w:tc>
          <w:tcPr>
            <w:tcW w:w="737" w:type="dxa"/>
          </w:tcPr>
          <w:p w:rsidR="009E1A7A" w:rsidRDefault="009E1A7A">
            <w:pPr>
              <w:pStyle w:val="ConsPlusNormal"/>
              <w:jc w:val="center"/>
            </w:pPr>
            <w:r>
              <w:t>2022</w:t>
            </w:r>
          </w:p>
        </w:tc>
        <w:tc>
          <w:tcPr>
            <w:tcW w:w="737" w:type="dxa"/>
          </w:tcPr>
          <w:p w:rsidR="009E1A7A" w:rsidRDefault="009E1A7A">
            <w:pPr>
              <w:pStyle w:val="ConsPlusNormal"/>
              <w:jc w:val="center"/>
            </w:pPr>
            <w:r>
              <w:t>2023</w:t>
            </w:r>
          </w:p>
        </w:tc>
        <w:tc>
          <w:tcPr>
            <w:tcW w:w="737" w:type="dxa"/>
          </w:tcPr>
          <w:p w:rsidR="009E1A7A" w:rsidRDefault="009E1A7A">
            <w:pPr>
              <w:pStyle w:val="ConsPlusNormal"/>
              <w:jc w:val="center"/>
            </w:pPr>
            <w:r>
              <w:t>2024</w:t>
            </w:r>
          </w:p>
        </w:tc>
        <w:tc>
          <w:tcPr>
            <w:tcW w:w="737" w:type="dxa"/>
          </w:tcPr>
          <w:p w:rsidR="009E1A7A" w:rsidRDefault="009E1A7A">
            <w:pPr>
              <w:pStyle w:val="ConsPlusNormal"/>
              <w:jc w:val="center"/>
            </w:pPr>
            <w:r>
              <w:t>2025</w:t>
            </w:r>
          </w:p>
        </w:tc>
        <w:tc>
          <w:tcPr>
            <w:tcW w:w="737" w:type="dxa"/>
          </w:tcPr>
          <w:p w:rsidR="009E1A7A" w:rsidRDefault="009E1A7A">
            <w:pPr>
              <w:pStyle w:val="ConsPlusNormal"/>
              <w:jc w:val="center"/>
            </w:pPr>
            <w:r>
              <w:t>2026</w:t>
            </w:r>
          </w:p>
        </w:tc>
        <w:tc>
          <w:tcPr>
            <w:tcW w:w="1984" w:type="dxa"/>
          </w:tcPr>
          <w:p w:rsidR="009E1A7A" w:rsidRDefault="009E1A7A">
            <w:pPr>
              <w:pStyle w:val="ConsPlusNormal"/>
            </w:pPr>
          </w:p>
        </w:tc>
      </w:tr>
      <w:tr w:rsidR="009E1A7A">
        <w:tc>
          <w:tcPr>
            <w:tcW w:w="1700" w:type="dxa"/>
          </w:tcPr>
          <w:p w:rsidR="009E1A7A" w:rsidRDefault="009E1A7A">
            <w:pPr>
              <w:pStyle w:val="ConsPlusNormal"/>
              <w:jc w:val="center"/>
            </w:pPr>
            <w:r>
              <w:t>1</w:t>
            </w:r>
          </w:p>
        </w:tc>
        <w:tc>
          <w:tcPr>
            <w:tcW w:w="1984" w:type="dxa"/>
          </w:tcPr>
          <w:p w:rsidR="009E1A7A" w:rsidRDefault="009E1A7A">
            <w:pPr>
              <w:pStyle w:val="ConsPlusNormal"/>
              <w:jc w:val="center"/>
            </w:pPr>
            <w:r>
              <w:t>2</w:t>
            </w:r>
          </w:p>
        </w:tc>
        <w:tc>
          <w:tcPr>
            <w:tcW w:w="623" w:type="dxa"/>
          </w:tcPr>
          <w:p w:rsidR="009E1A7A" w:rsidRDefault="009E1A7A">
            <w:pPr>
              <w:pStyle w:val="ConsPlusNormal"/>
              <w:jc w:val="center"/>
            </w:pPr>
            <w:r>
              <w:t>3</w:t>
            </w:r>
          </w:p>
        </w:tc>
        <w:tc>
          <w:tcPr>
            <w:tcW w:w="737" w:type="dxa"/>
          </w:tcPr>
          <w:p w:rsidR="009E1A7A" w:rsidRDefault="009E1A7A">
            <w:pPr>
              <w:pStyle w:val="ConsPlusNormal"/>
              <w:jc w:val="center"/>
            </w:pPr>
            <w:r>
              <w:t>4</w:t>
            </w:r>
          </w:p>
        </w:tc>
        <w:tc>
          <w:tcPr>
            <w:tcW w:w="737" w:type="dxa"/>
          </w:tcPr>
          <w:p w:rsidR="009E1A7A" w:rsidRDefault="009E1A7A">
            <w:pPr>
              <w:pStyle w:val="ConsPlusNormal"/>
              <w:jc w:val="center"/>
            </w:pPr>
            <w:r>
              <w:t>5</w:t>
            </w:r>
          </w:p>
        </w:tc>
        <w:tc>
          <w:tcPr>
            <w:tcW w:w="737" w:type="dxa"/>
          </w:tcPr>
          <w:p w:rsidR="009E1A7A" w:rsidRDefault="009E1A7A">
            <w:pPr>
              <w:pStyle w:val="ConsPlusNormal"/>
              <w:jc w:val="center"/>
            </w:pPr>
            <w:r>
              <w:t>6</w:t>
            </w:r>
          </w:p>
        </w:tc>
        <w:tc>
          <w:tcPr>
            <w:tcW w:w="737" w:type="dxa"/>
          </w:tcPr>
          <w:p w:rsidR="009E1A7A" w:rsidRDefault="009E1A7A">
            <w:pPr>
              <w:pStyle w:val="ConsPlusNormal"/>
              <w:jc w:val="center"/>
            </w:pPr>
            <w:r>
              <w:t>7</w:t>
            </w:r>
          </w:p>
        </w:tc>
        <w:tc>
          <w:tcPr>
            <w:tcW w:w="737" w:type="dxa"/>
          </w:tcPr>
          <w:p w:rsidR="009E1A7A" w:rsidRDefault="009E1A7A">
            <w:pPr>
              <w:pStyle w:val="ConsPlusNormal"/>
              <w:jc w:val="center"/>
            </w:pPr>
            <w:r>
              <w:t>8</w:t>
            </w:r>
          </w:p>
        </w:tc>
        <w:tc>
          <w:tcPr>
            <w:tcW w:w="737" w:type="dxa"/>
          </w:tcPr>
          <w:p w:rsidR="009E1A7A" w:rsidRDefault="009E1A7A">
            <w:pPr>
              <w:pStyle w:val="ConsPlusNormal"/>
              <w:jc w:val="center"/>
            </w:pPr>
            <w:r>
              <w:t>9</w:t>
            </w:r>
          </w:p>
        </w:tc>
        <w:tc>
          <w:tcPr>
            <w:tcW w:w="737" w:type="dxa"/>
          </w:tcPr>
          <w:p w:rsidR="009E1A7A" w:rsidRDefault="009E1A7A">
            <w:pPr>
              <w:pStyle w:val="ConsPlusNormal"/>
              <w:jc w:val="center"/>
            </w:pPr>
            <w:r>
              <w:t>10</w:t>
            </w:r>
          </w:p>
        </w:tc>
        <w:tc>
          <w:tcPr>
            <w:tcW w:w="737" w:type="dxa"/>
          </w:tcPr>
          <w:p w:rsidR="009E1A7A" w:rsidRDefault="009E1A7A">
            <w:pPr>
              <w:pStyle w:val="ConsPlusNormal"/>
              <w:jc w:val="center"/>
            </w:pPr>
            <w:r>
              <w:t>11</w:t>
            </w:r>
          </w:p>
        </w:tc>
        <w:tc>
          <w:tcPr>
            <w:tcW w:w="737" w:type="dxa"/>
          </w:tcPr>
          <w:p w:rsidR="009E1A7A" w:rsidRDefault="009E1A7A">
            <w:pPr>
              <w:pStyle w:val="ConsPlusNormal"/>
              <w:jc w:val="center"/>
            </w:pPr>
            <w:r>
              <w:t>12</w:t>
            </w:r>
          </w:p>
        </w:tc>
        <w:tc>
          <w:tcPr>
            <w:tcW w:w="737" w:type="dxa"/>
          </w:tcPr>
          <w:p w:rsidR="009E1A7A" w:rsidRDefault="009E1A7A">
            <w:pPr>
              <w:pStyle w:val="ConsPlusNormal"/>
              <w:jc w:val="center"/>
            </w:pPr>
            <w:r>
              <w:t>13</w:t>
            </w:r>
          </w:p>
        </w:tc>
        <w:tc>
          <w:tcPr>
            <w:tcW w:w="737" w:type="dxa"/>
          </w:tcPr>
          <w:p w:rsidR="009E1A7A" w:rsidRDefault="009E1A7A">
            <w:pPr>
              <w:pStyle w:val="ConsPlusNormal"/>
              <w:jc w:val="center"/>
            </w:pPr>
            <w:r>
              <w:t>14</w:t>
            </w:r>
          </w:p>
        </w:tc>
        <w:tc>
          <w:tcPr>
            <w:tcW w:w="737" w:type="dxa"/>
          </w:tcPr>
          <w:p w:rsidR="009E1A7A" w:rsidRDefault="009E1A7A">
            <w:pPr>
              <w:pStyle w:val="ConsPlusNormal"/>
              <w:jc w:val="center"/>
            </w:pPr>
            <w:r>
              <w:t>15</w:t>
            </w:r>
          </w:p>
        </w:tc>
        <w:tc>
          <w:tcPr>
            <w:tcW w:w="737" w:type="dxa"/>
          </w:tcPr>
          <w:p w:rsidR="009E1A7A" w:rsidRDefault="009E1A7A">
            <w:pPr>
              <w:pStyle w:val="ConsPlusNormal"/>
              <w:jc w:val="center"/>
            </w:pPr>
            <w:r>
              <w:t>16</w:t>
            </w:r>
          </w:p>
        </w:tc>
        <w:tc>
          <w:tcPr>
            <w:tcW w:w="737" w:type="dxa"/>
          </w:tcPr>
          <w:p w:rsidR="009E1A7A" w:rsidRDefault="009E1A7A">
            <w:pPr>
              <w:pStyle w:val="ConsPlusNormal"/>
              <w:jc w:val="center"/>
            </w:pPr>
            <w:r>
              <w:t>17</w:t>
            </w:r>
          </w:p>
        </w:tc>
        <w:tc>
          <w:tcPr>
            <w:tcW w:w="1984" w:type="dxa"/>
          </w:tcPr>
          <w:p w:rsidR="009E1A7A" w:rsidRDefault="009E1A7A">
            <w:pPr>
              <w:pStyle w:val="ConsPlusNormal"/>
              <w:jc w:val="center"/>
            </w:pPr>
            <w:r>
              <w:t>18</w:t>
            </w:r>
          </w:p>
        </w:tc>
      </w:tr>
      <w:tr w:rsidR="009E1A7A">
        <w:tc>
          <w:tcPr>
            <w:tcW w:w="1700" w:type="dxa"/>
          </w:tcPr>
          <w:p w:rsidR="009E1A7A" w:rsidRDefault="009E1A7A">
            <w:pPr>
              <w:pStyle w:val="ConsPlusNormal"/>
            </w:pPr>
          </w:p>
        </w:tc>
        <w:tc>
          <w:tcPr>
            <w:tcW w:w="14909" w:type="dxa"/>
            <w:gridSpan w:val="17"/>
          </w:tcPr>
          <w:p w:rsidR="009E1A7A" w:rsidRDefault="009E1A7A">
            <w:pPr>
              <w:pStyle w:val="ConsPlusNormal"/>
              <w:jc w:val="center"/>
              <w:outlineLvl w:val="2"/>
            </w:pPr>
            <w: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9E1A7A">
        <w:tc>
          <w:tcPr>
            <w:tcW w:w="1700" w:type="dxa"/>
          </w:tcPr>
          <w:p w:rsidR="009E1A7A" w:rsidRDefault="009E1A7A">
            <w:pPr>
              <w:pStyle w:val="ConsPlusNormal"/>
            </w:pPr>
          </w:p>
        </w:tc>
        <w:tc>
          <w:tcPr>
            <w:tcW w:w="14909" w:type="dxa"/>
            <w:gridSpan w:val="17"/>
          </w:tcPr>
          <w:p w:rsidR="009E1A7A" w:rsidRDefault="009E1A7A">
            <w:pPr>
              <w:pStyle w:val="ConsPlusNormal"/>
              <w:jc w:val="center"/>
              <w:outlineLvl w:val="3"/>
            </w:pPr>
            <w:r>
              <w:t>Цель государственной программы -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9E1A7A">
        <w:tc>
          <w:tcPr>
            <w:tcW w:w="1700" w:type="dxa"/>
            <w:vMerge w:val="restart"/>
            <w:tcBorders>
              <w:bottom w:val="nil"/>
            </w:tcBorders>
          </w:tcPr>
          <w:p w:rsidR="009E1A7A" w:rsidRDefault="009E1A7A">
            <w:pPr>
              <w:pStyle w:val="ConsPlusNormal"/>
            </w:pPr>
            <w:r>
              <w:t>Задача 1. Обеспечение доступности услуг пассажирского транспорта для населения</w:t>
            </w:r>
          </w:p>
        </w:tc>
        <w:tc>
          <w:tcPr>
            <w:tcW w:w="1984" w:type="dxa"/>
          </w:tcPr>
          <w:p w:rsidR="009E1A7A" w:rsidRDefault="009E1A7A">
            <w:pPr>
              <w:pStyle w:val="ConsPlusNormal"/>
            </w:pPr>
            <w:r>
              <w:t>1. Уровень охвата жителей населенных пунктов муниципальных районов, муниципальных округов Новосибирской области внутренним водным, пригородным железнодорожным или регулярным автобусным сообщением</w:t>
            </w:r>
          </w:p>
        </w:tc>
        <w:tc>
          <w:tcPr>
            <w:tcW w:w="623" w:type="dxa"/>
          </w:tcPr>
          <w:p w:rsidR="009E1A7A" w:rsidRDefault="009E1A7A">
            <w:pPr>
              <w:pStyle w:val="ConsPlusNormal"/>
              <w:jc w:val="center"/>
            </w:pPr>
            <w:r>
              <w:t>%</w:t>
            </w:r>
          </w:p>
        </w:tc>
        <w:tc>
          <w:tcPr>
            <w:tcW w:w="737" w:type="dxa"/>
          </w:tcPr>
          <w:p w:rsidR="009E1A7A" w:rsidRDefault="009E1A7A">
            <w:pPr>
              <w:pStyle w:val="ConsPlusNormal"/>
              <w:jc w:val="center"/>
            </w:pPr>
            <w:r>
              <w:t>97,1</w:t>
            </w:r>
          </w:p>
        </w:tc>
        <w:tc>
          <w:tcPr>
            <w:tcW w:w="737" w:type="dxa"/>
          </w:tcPr>
          <w:p w:rsidR="009E1A7A" w:rsidRDefault="009E1A7A">
            <w:pPr>
              <w:pStyle w:val="ConsPlusNormal"/>
              <w:jc w:val="center"/>
            </w:pPr>
            <w:r>
              <w:t>97,1</w:t>
            </w:r>
          </w:p>
        </w:tc>
        <w:tc>
          <w:tcPr>
            <w:tcW w:w="737" w:type="dxa"/>
          </w:tcPr>
          <w:p w:rsidR="009E1A7A" w:rsidRDefault="009E1A7A">
            <w:pPr>
              <w:pStyle w:val="ConsPlusNormal"/>
              <w:jc w:val="center"/>
            </w:pPr>
            <w:r>
              <w:t>97,1</w:t>
            </w:r>
          </w:p>
        </w:tc>
        <w:tc>
          <w:tcPr>
            <w:tcW w:w="737" w:type="dxa"/>
          </w:tcPr>
          <w:p w:rsidR="009E1A7A" w:rsidRDefault="009E1A7A">
            <w:pPr>
              <w:pStyle w:val="ConsPlusNormal"/>
              <w:jc w:val="center"/>
            </w:pPr>
            <w:r>
              <w:t>97,2</w:t>
            </w:r>
          </w:p>
        </w:tc>
        <w:tc>
          <w:tcPr>
            <w:tcW w:w="737" w:type="dxa"/>
          </w:tcPr>
          <w:p w:rsidR="009E1A7A" w:rsidRDefault="009E1A7A">
            <w:pPr>
              <w:pStyle w:val="ConsPlusNormal"/>
              <w:jc w:val="center"/>
            </w:pPr>
            <w:r>
              <w:t>97,3</w:t>
            </w:r>
          </w:p>
        </w:tc>
        <w:tc>
          <w:tcPr>
            <w:tcW w:w="737" w:type="dxa"/>
          </w:tcPr>
          <w:p w:rsidR="009E1A7A" w:rsidRDefault="009E1A7A">
            <w:pPr>
              <w:pStyle w:val="ConsPlusNormal"/>
              <w:jc w:val="center"/>
            </w:pPr>
            <w:r>
              <w:t>97,4</w:t>
            </w:r>
          </w:p>
        </w:tc>
        <w:tc>
          <w:tcPr>
            <w:tcW w:w="737" w:type="dxa"/>
          </w:tcPr>
          <w:p w:rsidR="009E1A7A" w:rsidRDefault="009E1A7A">
            <w:pPr>
              <w:pStyle w:val="ConsPlusNormal"/>
              <w:jc w:val="center"/>
            </w:pPr>
            <w:r>
              <w:t>97,5</w:t>
            </w:r>
          </w:p>
        </w:tc>
        <w:tc>
          <w:tcPr>
            <w:tcW w:w="737" w:type="dxa"/>
          </w:tcPr>
          <w:p w:rsidR="009E1A7A" w:rsidRDefault="009E1A7A">
            <w:pPr>
              <w:pStyle w:val="ConsPlusNormal"/>
              <w:jc w:val="center"/>
            </w:pPr>
            <w:r>
              <w:t>97,6</w:t>
            </w:r>
          </w:p>
        </w:tc>
        <w:tc>
          <w:tcPr>
            <w:tcW w:w="737" w:type="dxa"/>
          </w:tcPr>
          <w:p w:rsidR="009E1A7A" w:rsidRDefault="009E1A7A">
            <w:pPr>
              <w:pStyle w:val="ConsPlusNormal"/>
              <w:jc w:val="center"/>
            </w:pPr>
            <w:r>
              <w:t>97,7</w:t>
            </w:r>
          </w:p>
        </w:tc>
        <w:tc>
          <w:tcPr>
            <w:tcW w:w="737" w:type="dxa"/>
          </w:tcPr>
          <w:p w:rsidR="009E1A7A" w:rsidRDefault="009E1A7A">
            <w:pPr>
              <w:pStyle w:val="ConsPlusNormal"/>
              <w:jc w:val="center"/>
            </w:pPr>
            <w:r>
              <w:t>97,8</w:t>
            </w:r>
          </w:p>
        </w:tc>
        <w:tc>
          <w:tcPr>
            <w:tcW w:w="737" w:type="dxa"/>
          </w:tcPr>
          <w:p w:rsidR="009E1A7A" w:rsidRDefault="009E1A7A">
            <w:pPr>
              <w:pStyle w:val="ConsPlusNormal"/>
              <w:jc w:val="center"/>
            </w:pPr>
            <w:r>
              <w:t>97,9</w:t>
            </w:r>
          </w:p>
        </w:tc>
        <w:tc>
          <w:tcPr>
            <w:tcW w:w="737" w:type="dxa"/>
          </w:tcPr>
          <w:p w:rsidR="009E1A7A" w:rsidRDefault="009E1A7A">
            <w:pPr>
              <w:pStyle w:val="ConsPlusNormal"/>
              <w:jc w:val="center"/>
            </w:pPr>
            <w:r>
              <w:t>98,0</w:t>
            </w:r>
          </w:p>
        </w:tc>
        <w:tc>
          <w:tcPr>
            <w:tcW w:w="737" w:type="dxa"/>
          </w:tcPr>
          <w:p w:rsidR="009E1A7A" w:rsidRDefault="009E1A7A">
            <w:pPr>
              <w:pStyle w:val="ConsPlusNormal"/>
              <w:jc w:val="center"/>
            </w:pPr>
            <w:r>
              <w:t>98,1</w:t>
            </w:r>
          </w:p>
        </w:tc>
        <w:tc>
          <w:tcPr>
            <w:tcW w:w="737" w:type="dxa"/>
          </w:tcPr>
          <w:p w:rsidR="009E1A7A" w:rsidRDefault="009E1A7A">
            <w:pPr>
              <w:pStyle w:val="ConsPlusNormal"/>
              <w:jc w:val="center"/>
            </w:pPr>
            <w:r>
              <w:t>98,1</w:t>
            </w:r>
          </w:p>
        </w:tc>
        <w:tc>
          <w:tcPr>
            <w:tcW w:w="1984" w:type="dxa"/>
          </w:tcPr>
          <w:p w:rsidR="009E1A7A" w:rsidRDefault="009E1A7A">
            <w:pPr>
              <w:pStyle w:val="ConsPlusNormal"/>
            </w:pPr>
          </w:p>
        </w:tc>
      </w:tr>
      <w:tr w:rsidR="009E1A7A">
        <w:tc>
          <w:tcPr>
            <w:tcW w:w="1700" w:type="dxa"/>
            <w:vMerge/>
            <w:tcBorders>
              <w:bottom w:val="nil"/>
            </w:tcBorders>
          </w:tcPr>
          <w:p w:rsidR="009E1A7A" w:rsidRDefault="009E1A7A">
            <w:pPr>
              <w:pStyle w:val="ConsPlusNormal"/>
            </w:pPr>
          </w:p>
        </w:tc>
        <w:tc>
          <w:tcPr>
            <w:tcW w:w="1984" w:type="dxa"/>
          </w:tcPr>
          <w:p w:rsidR="009E1A7A" w:rsidRDefault="009E1A7A">
            <w:pPr>
              <w:pStyle w:val="ConsPlusNormal"/>
            </w:pPr>
            <w:r>
              <w:t xml:space="preserve">2. Доля граждан, получивших проездные </w:t>
            </w:r>
            <w:r>
              <w:lastRenderedPageBreak/>
              <w:t>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 документов</w:t>
            </w:r>
          </w:p>
        </w:tc>
        <w:tc>
          <w:tcPr>
            <w:tcW w:w="623" w:type="dxa"/>
          </w:tcPr>
          <w:p w:rsidR="009E1A7A" w:rsidRDefault="009E1A7A">
            <w:pPr>
              <w:pStyle w:val="ConsPlusNormal"/>
              <w:jc w:val="center"/>
            </w:pPr>
            <w:r>
              <w:lastRenderedPageBreak/>
              <w:t>%</w:t>
            </w:r>
          </w:p>
        </w:tc>
        <w:tc>
          <w:tcPr>
            <w:tcW w:w="737" w:type="dxa"/>
          </w:tcPr>
          <w:p w:rsidR="009E1A7A" w:rsidRDefault="009E1A7A">
            <w:pPr>
              <w:pStyle w:val="ConsPlusNormal"/>
              <w:jc w:val="center"/>
            </w:pPr>
            <w:r>
              <w:t>100,0</w:t>
            </w:r>
          </w:p>
        </w:tc>
        <w:tc>
          <w:tcPr>
            <w:tcW w:w="737" w:type="dxa"/>
          </w:tcPr>
          <w:p w:rsidR="009E1A7A" w:rsidRDefault="009E1A7A">
            <w:pPr>
              <w:pStyle w:val="ConsPlusNormal"/>
              <w:jc w:val="center"/>
            </w:pPr>
            <w:r>
              <w:t>100,0</w:t>
            </w:r>
          </w:p>
        </w:tc>
        <w:tc>
          <w:tcPr>
            <w:tcW w:w="737" w:type="dxa"/>
          </w:tcPr>
          <w:p w:rsidR="009E1A7A" w:rsidRDefault="009E1A7A">
            <w:pPr>
              <w:pStyle w:val="ConsPlusNormal"/>
              <w:jc w:val="center"/>
            </w:pPr>
            <w:r>
              <w:t>100,0</w:t>
            </w:r>
          </w:p>
        </w:tc>
        <w:tc>
          <w:tcPr>
            <w:tcW w:w="737" w:type="dxa"/>
          </w:tcPr>
          <w:p w:rsidR="009E1A7A" w:rsidRDefault="009E1A7A">
            <w:pPr>
              <w:pStyle w:val="ConsPlusNormal"/>
              <w:jc w:val="center"/>
            </w:pPr>
            <w:r>
              <w:t>100,0</w:t>
            </w:r>
          </w:p>
        </w:tc>
        <w:tc>
          <w:tcPr>
            <w:tcW w:w="737" w:type="dxa"/>
          </w:tcPr>
          <w:p w:rsidR="009E1A7A" w:rsidRDefault="009E1A7A">
            <w:pPr>
              <w:pStyle w:val="ConsPlusNormal"/>
              <w:jc w:val="center"/>
            </w:pPr>
            <w:r>
              <w:t>100,0</w:t>
            </w:r>
          </w:p>
        </w:tc>
        <w:tc>
          <w:tcPr>
            <w:tcW w:w="737" w:type="dxa"/>
          </w:tcPr>
          <w:p w:rsidR="009E1A7A" w:rsidRDefault="009E1A7A">
            <w:pPr>
              <w:pStyle w:val="ConsPlusNormal"/>
              <w:jc w:val="center"/>
            </w:pPr>
            <w:r>
              <w:t>100,0</w:t>
            </w:r>
          </w:p>
        </w:tc>
        <w:tc>
          <w:tcPr>
            <w:tcW w:w="737" w:type="dxa"/>
          </w:tcPr>
          <w:p w:rsidR="009E1A7A" w:rsidRDefault="009E1A7A">
            <w:pPr>
              <w:pStyle w:val="ConsPlusNormal"/>
              <w:jc w:val="center"/>
            </w:pPr>
            <w:r>
              <w:t>100,0</w:t>
            </w:r>
          </w:p>
        </w:tc>
        <w:tc>
          <w:tcPr>
            <w:tcW w:w="737" w:type="dxa"/>
          </w:tcPr>
          <w:p w:rsidR="009E1A7A" w:rsidRDefault="009E1A7A">
            <w:pPr>
              <w:pStyle w:val="ConsPlusNormal"/>
              <w:jc w:val="center"/>
            </w:pPr>
            <w:r>
              <w:t>100,0</w:t>
            </w:r>
          </w:p>
        </w:tc>
        <w:tc>
          <w:tcPr>
            <w:tcW w:w="737" w:type="dxa"/>
          </w:tcPr>
          <w:p w:rsidR="009E1A7A" w:rsidRDefault="009E1A7A">
            <w:pPr>
              <w:pStyle w:val="ConsPlusNormal"/>
              <w:jc w:val="center"/>
            </w:pPr>
            <w:r>
              <w:t>100,0</w:t>
            </w:r>
          </w:p>
        </w:tc>
        <w:tc>
          <w:tcPr>
            <w:tcW w:w="737" w:type="dxa"/>
          </w:tcPr>
          <w:p w:rsidR="009E1A7A" w:rsidRDefault="009E1A7A">
            <w:pPr>
              <w:pStyle w:val="ConsPlusNormal"/>
              <w:jc w:val="center"/>
            </w:pPr>
            <w:r>
              <w:t>100,0</w:t>
            </w:r>
          </w:p>
        </w:tc>
        <w:tc>
          <w:tcPr>
            <w:tcW w:w="737" w:type="dxa"/>
          </w:tcPr>
          <w:p w:rsidR="009E1A7A" w:rsidRDefault="009E1A7A">
            <w:pPr>
              <w:pStyle w:val="ConsPlusNormal"/>
              <w:jc w:val="center"/>
            </w:pPr>
            <w:r>
              <w:t>100,0</w:t>
            </w:r>
          </w:p>
        </w:tc>
        <w:tc>
          <w:tcPr>
            <w:tcW w:w="737" w:type="dxa"/>
          </w:tcPr>
          <w:p w:rsidR="009E1A7A" w:rsidRDefault="009E1A7A">
            <w:pPr>
              <w:pStyle w:val="ConsPlusNormal"/>
              <w:jc w:val="center"/>
            </w:pPr>
            <w:r>
              <w:t>100,0</w:t>
            </w:r>
          </w:p>
        </w:tc>
        <w:tc>
          <w:tcPr>
            <w:tcW w:w="737" w:type="dxa"/>
          </w:tcPr>
          <w:p w:rsidR="009E1A7A" w:rsidRDefault="009E1A7A">
            <w:pPr>
              <w:pStyle w:val="ConsPlusNormal"/>
              <w:jc w:val="center"/>
            </w:pPr>
            <w:r>
              <w:t>100,0</w:t>
            </w:r>
          </w:p>
        </w:tc>
        <w:tc>
          <w:tcPr>
            <w:tcW w:w="737" w:type="dxa"/>
          </w:tcPr>
          <w:p w:rsidR="009E1A7A" w:rsidRDefault="009E1A7A">
            <w:pPr>
              <w:pStyle w:val="ConsPlusNormal"/>
              <w:jc w:val="center"/>
            </w:pPr>
            <w:r>
              <w:t>100,0</w:t>
            </w:r>
          </w:p>
        </w:tc>
        <w:tc>
          <w:tcPr>
            <w:tcW w:w="1984" w:type="dxa"/>
          </w:tcPr>
          <w:p w:rsidR="009E1A7A" w:rsidRDefault="009E1A7A">
            <w:pPr>
              <w:pStyle w:val="ConsPlusNormal"/>
            </w:pPr>
          </w:p>
        </w:tc>
      </w:tr>
      <w:tr w:rsidR="009E1A7A">
        <w:tblPrEx>
          <w:tblBorders>
            <w:insideH w:val="nil"/>
          </w:tblBorders>
        </w:tblPrEx>
        <w:tc>
          <w:tcPr>
            <w:tcW w:w="1700" w:type="dxa"/>
            <w:vMerge/>
            <w:tcBorders>
              <w:bottom w:val="nil"/>
            </w:tcBorders>
          </w:tcPr>
          <w:p w:rsidR="009E1A7A" w:rsidRDefault="009E1A7A">
            <w:pPr>
              <w:pStyle w:val="ConsPlusNormal"/>
            </w:pPr>
          </w:p>
        </w:tc>
        <w:tc>
          <w:tcPr>
            <w:tcW w:w="1984" w:type="dxa"/>
            <w:tcBorders>
              <w:bottom w:val="nil"/>
            </w:tcBorders>
          </w:tcPr>
          <w:p w:rsidR="009E1A7A" w:rsidRDefault="009E1A7A">
            <w:pPr>
              <w:pStyle w:val="ConsPlusNormal"/>
            </w:pPr>
            <w:r>
              <w:t>3. Уровень выполнения перевозчиками плана рейсов в соответствии с утвержденными расписаниями по субсидируемым маршрутам автобусной маршрутной сети</w:t>
            </w:r>
          </w:p>
        </w:tc>
        <w:tc>
          <w:tcPr>
            <w:tcW w:w="623" w:type="dxa"/>
            <w:tcBorders>
              <w:bottom w:val="nil"/>
            </w:tcBorders>
          </w:tcPr>
          <w:p w:rsidR="009E1A7A" w:rsidRDefault="009E1A7A">
            <w:pPr>
              <w:pStyle w:val="ConsPlusNormal"/>
              <w:jc w:val="center"/>
            </w:pPr>
            <w:r>
              <w:t>%</w:t>
            </w:r>
          </w:p>
        </w:tc>
        <w:tc>
          <w:tcPr>
            <w:tcW w:w="737" w:type="dxa"/>
            <w:tcBorders>
              <w:bottom w:val="nil"/>
            </w:tcBorders>
          </w:tcPr>
          <w:p w:rsidR="009E1A7A" w:rsidRDefault="009E1A7A">
            <w:pPr>
              <w:pStyle w:val="ConsPlusNormal"/>
              <w:jc w:val="center"/>
            </w:pPr>
            <w:r>
              <w:t>-</w:t>
            </w:r>
          </w:p>
        </w:tc>
        <w:tc>
          <w:tcPr>
            <w:tcW w:w="737" w:type="dxa"/>
            <w:tcBorders>
              <w:bottom w:val="nil"/>
            </w:tcBorders>
          </w:tcPr>
          <w:p w:rsidR="009E1A7A" w:rsidRDefault="009E1A7A">
            <w:pPr>
              <w:pStyle w:val="ConsPlusNormal"/>
              <w:jc w:val="center"/>
            </w:pPr>
            <w:r>
              <w:t>-</w:t>
            </w:r>
          </w:p>
        </w:tc>
        <w:tc>
          <w:tcPr>
            <w:tcW w:w="737" w:type="dxa"/>
            <w:tcBorders>
              <w:bottom w:val="nil"/>
            </w:tcBorders>
          </w:tcPr>
          <w:p w:rsidR="009E1A7A" w:rsidRDefault="009E1A7A">
            <w:pPr>
              <w:pStyle w:val="ConsPlusNormal"/>
              <w:jc w:val="center"/>
            </w:pPr>
            <w:r>
              <w:t>-</w:t>
            </w:r>
          </w:p>
        </w:tc>
        <w:tc>
          <w:tcPr>
            <w:tcW w:w="737" w:type="dxa"/>
            <w:tcBorders>
              <w:bottom w:val="nil"/>
            </w:tcBorders>
          </w:tcPr>
          <w:p w:rsidR="009E1A7A" w:rsidRDefault="009E1A7A">
            <w:pPr>
              <w:pStyle w:val="ConsPlusNormal"/>
              <w:jc w:val="center"/>
            </w:pPr>
            <w:r>
              <w:t>-</w:t>
            </w:r>
          </w:p>
        </w:tc>
        <w:tc>
          <w:tcPr>
            <w:tcW w:w="737" w:type="dxa"/>
            <w:tcBorders>
              <w:bottom w:val="nil"/>
            </w:tcBorders>
          </w:tcPr>
          <w:p w:rsidR="009E1A7A" w:rsidRDefault="009E1A7A">
            <w:pPr>
              <w:pStyle w:val="ConsPlusNormal"/>
              <w:jc w:val="center"/>
            </w:pPr>
            <w:r>
              <w:t>90</w:t>
            </w:r>
          </w:p>
        </w:tc>
        <w:tc>
          <w:tcPr>
            <w:tcW w:w="737" w:type="dxa"/>
            <w:tcBorders>
              <w:bottom w:val="nil"/>
            </w:tcBorders>
          </w:tcPr>
          <w:p w:rsidR="009E1A7A" w:rsidRDefault="009E1A7A">
            <w:pPr>
              <w:pStyle w:val="ConsPlusNormal"/>
              <w:jc w:val="center"/>
            </w:pPr>
            <w:r>
              <w:t>90,5</w:t>
            </w:r>
          </w:p>
        </w:tc>
        <w:tc>
          <w:tcPr>
            <w:tcW w:w="737" w:type="dxa"/>
            <w:tcBorders>
              <w:bottom w:val="nil"/>
            </w:tcBorders>
          </w:tcPr>
          <w:p w:rsidR="009E1A7A" w:rsidRDefault="009E1A7A">
            <w:pPr>
              <w:pStyle w:val="ConsPlusNormal"/>
              <w:jc w:val="center"/>
            </w:pPr>
            <w:r>
              <w:t>94,4</w:t>
            </w:r>
          </w:p>
        </w:tc>
        <w:tc>
          <w:tcPr>
            <w:tcW w:w="737" w:type="dxa"/>
            <w:tcBorders>
              <w:bottom w:val="nil"/>
            </w:tcBorders>
          </w:tcPr>
          <w:p w:rsidR="009E1A7A" w:rsidRDefault="009E1A7A">
            <w:pPr>
              <w:pStyle w:val="ConsPlusNormal"/>
              <w:jc w:val="center"/>
            </w:pPr>
            <w:r>
              <w:t>94,5</w:t>
            </w:r>
          </w:p>
        </w:tc>
        <w:tc>
          <w:tcPr>
            <w:tcW w:w="737" w:type="dxa"/>
            <w:tcBorders>
              <w:bottom w:val="nil"/>
            </w:tcBorders>
          </w:tcPr>
          <w:p w:rsidR="009E1A7A" w:rsidRDefault="009E1A7A">
            <w:pPr>
              <w:pStyle w:val="ConsPlusNormal"/>
              <w:jc w:val="center"/>
            </w:pPr>
            <w:r>
              <w:t>94,6</w:t>
            </w:r>
          </w:p>
        </w:tc>
        <w:tc>
          <w:tcPr>
            <w:tcW w:w="737" w:type="dxa"/>
            <w:tcBorders>
              <w:bottom w:val="nil"/>
            </w:tcBorders>
          </w:tcPr>
          <w:p w:rsidR="009E1A7A" w:rsidRDefault="009E1A7A">
            <w:pPr>
              <w:pStyle w:val="ConsPlusNormal"/>
              <w:jc w:val="center"/>
            </w:pPr>
            <w:r>
              <w:t>94,7</w:t>
            </w:r>
          </w:p>
        </w:tc>
        <w:tc>
          <w:tcPr>
            <w:tcW w:w="737" w:type="dxa"/>
            <w:tcBorders>
              <w:bottom w:val="nil"/>
            </w:tcBorders>
          </w:tcPr>
          <w:p w:rsidR="009E1A7A" w:rsidRDefault="009E1A7A">
            <w:pPr>
              <w:pStyle w:val="ConsPlusNormal"/>
              <w:jc w:val="center"/>
            </w:pPr>
            <w:r>
              <w:t>94,8</w:t>
            </w:r>
          </w:p>
        </w:tc>
        <w:tc>
          <w:tcPr>
            <w:tcW w:w="737" w:type="dxa"/>
            <w:tcBorders>
              <w:bottom w:val="nil"/>
            </w:tcBorders>
          </w:tcPr>
          <w:p w:rsidR="009E1A7A" w:rsidRDefault="009E1A7A">
            <w:pPr>
              <w:pStyle w:val="ConsPlusNormal"/>
              <w:jc w:val="center"/>
            </w:pPr>
            <w:r>
              <w:t>94,9</w:t>
            </w:r>
          </w:p>
        </w:tc>
        <w:tc>
          <w:tcPr>
            <w:tcW w:w="737" w:type="dxa"/>
            <w:tcBorders>
              <w:bottom w:val="nil"/>
            </w:tcBorders>
          </w:tcPr>
          <w:p w:rsidR="009E1A7A" w:rsidRDefault="009E1A7A">
            <w:pPr>
              <w:pStyle w:val="ConsPlusNormal"/>
              <w:jc w:val="center"/>
            </w:pPr>
            <w:r>
              <w:t>95,0</w:t>
            </w:r>
          </w:p>
        </w:tc>
        <w:tc>
          <w:tcPr>
            <w:tcW w:w="737" w:type="dxa"/>
            <w:tcBorders>
              <w:bottom w:val="nil"/>
            </w:tcBorders>
          </w:tcPr>
          <w:p w:rsidR="009E1A7A" w:rsidRDefault="009E1A7A">
            <w:pPr>
              <w:pStyle w:val="ConsPlusNormal"/>
              <w:jc w:val="center"/>
            </w:pPr>
            <w:r>
              <w:t>95,0</w:t>
            </w:r>
          </w:p>
        </w:tc>
        <w:tc>
          <w:tcPr>
            <w:tcW w:w="1984" w:type="dxa"/>
            <w:tcBorders>
              <w:bottom w:val="nil"/>
            </w:tcBorders>
          </w:tcPr>
          <w:p w:rsidR="009E1A7A" w:rsidRDefault="009E1A7A">
            <w:pPr>
              <w:pStyle w:val="ConsPlusNormal"/>
            </w:pPr>
            <w:r>
              <w:t>Целевой индикатор введен с 2018 года, за 2017 год указаны базовые значения</w:t>
            </w:r>
          </w:p>
        </w:tc>
      </w:tr>
      <w:tr w:rsidR="009E1A7A">
        <w:tblPrEx>
          <w:tblBorders>
            <w:insideH w:val="nil"/>
          </w:tblBorders>
        </w:tblPrEx>
        <w:tc>
          <w:tcPr>
            <w:tcW w:w="16609" w:type="dxa"/>
            <w:gridSpan w:val="18"/>
            <w:tcBorders>
              <w:top w:val="nil"/>
            </w:tcBorders>
          </w:tcPr>
          <w:p w:rsidR="009E1A7A" w:rsidRDefault="009E1A7A">
            <w:pPr>
              <w:pStyle w:val="ConsPlusNormal"/>
              <w:jc w:val="both"/>
            </w:pPr>
            <w:r>
              <w:t xml:space="preserve">(в ред. </w:t>
            </w:r>
            <w:hyperlink r:id="rId350">
              <w:r>
                <w:rPr>
                  <w:color w:val="0000FF"/>
                </w:rPr>
                <w:t>постановления</w:t>
              </w:r>
            </w:hyperlink>
            <w:r>
              <w:t xml:space="preserve"> Правительства Новосибирской области от 29.11.2022 N 555-п)</w:t>
            </w:r>
          </w:p>
        </w:tc>
      </w:tr>
      <w:tr w:rsidR="009E1A7A">
        <w:tc>
          <w:tcPr>
            <w:tcW w:w="1700" w:type="dxa"/>
          </w:tcPr>
          <w:p w:rsidR="009E1A7A" w:rsidRDefault="009E1A7A">
            <w:pPr>
              <w:pStyle w:val="ConsPlusNormal"/>
            </w:pPr>
          </w:p>
        </w:tc>
        <w:tc>
          <w:tcPr>
            <w:tcW w:w="1984" w:type="dxa"/>
          </w:tcPr>
          <w:p w:rsidR="009E1A7A" w:rsidRDefault="009E1A7A">
            <w:pPr>
              <w:pStyle w:val="ConsPlusNormal"/>
            </w:pPr>
            <w:r>
              <w:t xml:space="preserve">4. Снижение количества жалоб и обращений граждан на организацию </w:t>
            </w:r>
            <w:r>
              <w:lastRenderedPageBreak/>
              <w:t>работы пассажирского транспорта на межмуниципальных маршрутах регулярных перевозок, поступивших в министерство транспорта и дорожного хозяйства Новосибирской области и принятых к рассмотрению (к уровню 2017 года)</w:t>
            </w:r>
          </w:p>
        </w:tc>
        <w:tc>
          <w:tcPr>
            <w:tcW w:w="623" w:type="dxa"/>
          </w:tcPr>
          <w:p w:rsidR="009E1A7A" w:rsidRDefault="009E1A7A">
            <w:pPr>
              <w:pStyle w:val="ConsPlusNormal"/>
              <w:jc w:val="center"/>
            </w:pPr>
            <w:r>
              <w:lastRenderedPageBreak/>
              <w:t>ед.</w:t>
            </w:r>
          </w:p>
        </w:tc>
        <w:tc>
          <w:tcPr>
            <w:tcW w:w="737" w:type="dxa"/>
          </w:tcPr>
          <w:p w:rsidR="009E1A7A" w:rsidRDefault="009E1A7A">
            <w:pPr>
              <w:pStyle w:val="ConsPlusNormal"/>
            </w:pPr>
          </w:p>
        </w:tc>
        <w:tc>
          <w:tcPr>
            <w:tcW w:w="737" w:type="dxa"/>
          </w:tcPr>
          <w:p w:rsidR="009E1A7A" w:rsidRDefault="009E1A7A">
            <w:pPr>
              <w:pStyle w:val="ConsPlusNormal"/>
            </w:pPr>
          </w:p>
        </w:tc>
        <w:tc>
          <w:tcPr>
            <w:tcW w:w="737" w:type="dxa"/>
          </w:tcPr>
          <w:p w:rsidR="009E1A7A" w:rsidRDefault="009E1A7A">
            <w:pPr>
              <w:pStyle w:val="ConsPlusNormal"/>
            </w:pPr>
          </w:p>
        </w:tc>
        <w:tc>
          <w:tcPr>
            <w:tcW w:w="737" w:type="dxa"/>
          </w:tcPr>
          <w:p w:rsidR="009E1A7A" w:rsidRDefault="009E1A7A">
            <w:pPr>
              <w:pStyle w:val="ConsPlusNormal"/>
            </w:pPr>
          </w:p>
        </w:tc>
        <w:tc>
          <w:tcPr>
            <w:tcW w:w="737" w:type="dxa"/>
          </w:tcPr>
          <w:p w:rsidR="009E1A7A" w:rsidRDefault="009E1A7A">
            <w:pPr>
              <w:pStyle w:val="ConsPlusNormal"/>
            </w:pPr>
          </w:p>
        </w:tc>
        <w:tc>
          <w:tcPr>
            <w:tcW w:w="737" w:type="dxa"/>
          </w:tcPr>
          <w:p w:rsidR="009E1A7A" w:rsidRDefault="009E1A7A">
            <w:pPr>
              <w:pStyle w:val="ConsPlusNormal"/>
              <w:jc w:val="center"/>
            </w:pPr>
            <w:r>
              <w:t>5</w:t>
            </w:r>
          </w:p>
        </w:tc>
        <w:tc>
          <w:tcPr>
            <w:tcW w:w="737" w:type="dxa"/>
          </w:tcPr>
          <w:p w:rsidR="009E1A7A" w:rsidRDefault="009E1A7A">
            <w:pPr>
              <w:pStyle w:val="ConsPlusNormal"/>
              <w:jc w:val="center"/>
            </w:pPr>
            <w:r>
              <w:t>10</w:t>
            </w:r>
          </w:p>
        </w:tc>
        <w:tc>
          <w:tcPr>
            <w:tcW w:w="737" w:type="dxa"/>
          </w:tcPr>
          <w:p w:rsidR="009E1A7A" w:rsidRDefault="009E1A7A">
            <w:pPr>
              <w:pStyle w:val="ConsPlusNormal"/>
            </w:pPr>
          </w:p>
        </w:tc>
        <w:tc>
          <w:tcPr>
            <w:tcW w:w="737" w:type="dxa"/>
          </w:tcPr>
          <w:p w:rsidR="009E1A7A" w:rsidRDefault="009E1A7A">
            <w:pPr>
              <w:pStyle w:val="ConsPlusNormal"/>
            </w:pPr>
          </w:p>
        </w:tc>
        <w:tc>
          <w:tcPr>
            <w:tcW w:w="737" w:type="dxa"/>
          </w:tcPr>
          <w:p w:rsidR="009E1A7A" w:rsidRDefault="009E1A7A">
            <w:pPr>
              <w:pStyle w:val="ConsPlusNormal"/>
            </w:pPr>
          </w:p>
        </w:tc>
        <w:tc>
          <w:tcPr>
            <w:tcW w:w="737" w:type="dxa"/>
          </w:tcPr>
          <w:p w:rsidR="009E1A7A" w:rsidRDefault="009E1A7A">
            <w:pPr>
              <w:pStyle w:val="ConsPlusNormal"/>
            </w:pPr>
          </w:p>
        </w:tc>
        <w:tc>
          <w:tcPr>
            <w:tcW w:w="737" w:type="dxa"/>
          </w:tcPr>
          <w:p w:rsidR="009E1A7A" w:rsidRDefault="009E1A7A">
            <w:pPr>
              <w:pStyle w:val="ConsPlusNormal"/>
            </w:pPr>
          </w:p>
        </w:tc>
        <w:tc>
          <w:tcPr>
            <w:tcW w:w="737" w:type="dxa"/>
          </w:tcPr>
          <w:p w:rsidR="009E1A7A" w:rsidRDefault="009E1A7A">
            <w:pPr>
              <w:pStyle w:val="ConsPlusNormal"/>
            </w:pPr>
          </w:p>
        </w:tc>
        <w:tc>
          <w:tcPr>
            <w:tcW w:w="737" w:type="dxa"/>
          </w:tcPr>
          <w:p w:rsidR="009E1A7A" w:rsidRDefault="009E1A7A">
            <w:pPr>
              <w:pStyle w:val="ConsPlusNormal"/>
            </w:pPr>
          </w:p>
        </w:tc>
        <w:tc>
          <w:tcPr>
            <w:tcW w:w="1984" w:type="dxa"/>
          </w:tcPr>
          <w:p w:rsidR="009E1A7A" w:rsidRDefault="009E1A7A">
            <w:pPr>
              <w:pStyle w:val="ConsPlusNormal"/>
            </w:pPr>
            <w:r>
              <w:t>Целевой индикатор введен с 2018 года.</w:t>
            </w:r>
          </w:p>
          <w:p w:rsidR="009E1A7A" w:rsidRDefault="009E1A7A">
            <w:pPr>
              <w:pStyle w:val="ConsPlusNormal"/>
            </w:pPr>
            <w:r>
              <w:t xml:space="preserve">С 2020 года индикатор </w:t>
            </w:r>
            <w:r>
              <w:lastRenderedPageBreak/>
              <w:t>исключен</w:t>
            </w:r>
          </w:p>
        </w:tc>
      </w:tr>
      <w:tr w:rsidR="009E1A7A">
        <w:tc>
          <w:tcPr>
            <w:tcW w:w="1700" w:type="dxa"/>
          </w:tcPr>
          <w:p w:rsidR="009E1A7A" w:rsidRDefault="009E1A7A">
            <w:pPr>
              <w:pStyle w:val="ConsPlusNormal"/>
            </w:pPr>
          </w:p>
        </w:tc>
        <w:tc>
          <w:tcPr>
            <w:tcW w:w="1984" w:type="dxa"/>
          </w:tcPr>
          <w:p w:rsidR="009E1A7A" w:rsidRDefault="009E1A7A">
            <w:pPr>
              <w:pStyle w:val="ConsPlusNormal"/>
            </w:pPr>
            <w:r>
              <w:t>5. Количество авиапассажиров, перевезенных по субсидируемым маршрутам, утвержденным Федеральным агентством воздушного транспорта</w:t>
            </w:r>
          </w:p>
        </w:tc>
        <w:tc>
          <w:tcPr>
            <w:tcW w:w="623" w:type="dxa"/>
          </w:tcPr>
          <w:p w:rsidR="009E1A7A" w:rsidRDefault="009E1A7A">
            <w:pPr>
              <w:pStyle w:val="ConsPlusNormal"/>
              <w:jc w:val="center"/>
            </w:pPr>
            <w:r>
              <w:t>чел.</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8582</w:t>
            </w:r>
          </w:p>
        </w:tc>
        <w:tc>
          <w:tcPr>
            <w:tcW w:w="737" w:type="dxa"/>
          </w:tcPr>
          <w:p w:rsidR="009E1A7A" w:rsidRDefault="009E1A7A">
            <w:pPr>
              <w:pStyle w:val="ConsPlusNormal"/>
              <w:jc w:val="center"/>
            </w:pPr>
            <w:r>
              <w:t>15990</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pPr>
          </w:p>
        </w:tc>
        <w:tc>
          <w:tcPr>
            <w:tcW w:w="1984" w:type="dxa"/>
          </w:tcPr>
          <w:p w:rsidR="009E1A7A" w:rsidRDefault="009E1A7A">
            <w:pPr>
              <w:pStyle w:val="ConsPlusNormal"/>
            </w:pPr>
            <w:r>
              <w:t>Целевой индикатор введен с 2018 года, за 2017 год указаны базовые значения.</w:t>
            </w:r>
          </w:p>
          <w:p w:rsidR="009E1A7A" w:rsidRDefault="009E1A7A">
            <w:pPr>
              <w:pStyle w:val="ConsPlusNormal"/>
            </w:pPr>
            <w:r>
              <w:t>С 2019 года индикатор исключен</w:t>
            </w:r>
          </w:p>
        </w:tc>
      </w:tr>
      <w:tr w:rsidR="009E1A7A">
        <w:tc>
          <w:tcPr>
            <w:tcW w:w="1700" w:type="dxa"/>
          </w:tcPr>
          <w:p w:rsidR="009E1A7A" w:rsidRDefault="009E1A7A">
            <w:pPr>
              <w:pStyle w:val="ConsPlusNormal"/>
            </w:pPr>
          </w:p>
        </w:tc>
        <w:tc>
          <w:tcPr>
            <w:tcW w:w="1984" w:type="dxa"/>
          </w:tcPr>
          <w:p w:rsidR="009E1A7A" w:rsidRDefault="009E1A7A">
            <w:pPr>
              <w:pStyle w:val="ConsPlusNormal"/>
            </w:pPr>
            <w:r>
              <w:t xml:space="preserve">6. Уровень выполнения перевозчиками плановых рейсов субсидируемых </w:t>
            </w:r>
            <w:r>
              <w:lastRenderedPageBreak/>
              <w:t>маршрутов, утвержденных Федеральным агентством воздушного транспорта</w:t>
            </w:r>
          </w:p>
        </w:tc>
        <w:tc>
          <w:tcPr>
            <w:tcW w:w="623" w:type="dxa"/>
          </w:tcPr>
          <w:p w:rsidR="009E1A7A" w:rsidRDefault="009E1A7A">
            <w:pPr>
              <w:pStyle w:val="ConsPlusNormal"/>
              <w:jc w:val="center"/>
            </w:pPr>
            <w:r>
              <w:lastRenderedPageBreak/>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100</w:t>
            </w:r>
          </w:p>
        </w:tc>
        <w:tc>
          <w:tcPr>
            <w:tcW w:w="737" w:type="dxa"/>
          </w:tcPr>
          <w:p w:rsidR="009E1A7A" w:rsidRDefault="009E1A7A">
            <w:pPr>
              <w:pStyle w:val="ConsPlusNormal"/>
              <w:jc w:val="center"/>
            </w:pPr>
            <w:r>
              <w:t>100</w:t>
            </w:r>
          </w:p>
        </w:tc>
        <w:tc>
          <w:tcPr>
            <w:tcW w:w="737" w:type="dxa"/>
          </w:tcPr>
          <w:p w:rsidR="009E1A7A" w:rsidRDefault="009E1A7A">
            <w:pPr>
              <w:pStyle w:val="ConsPlusNormal"/>
              <w:jc w:val="center"/>
            </w:pPr>
            <w:r>
              <w:t>100</w:t>
            </w:r>
          </w:p>
        </w:tc>
        <w:tc>
          <w:tcPr>
            <w:tcW w:w="737" w:type="dxa"/>
          </w:tcPr>
          <w:p w:rsidR="009E1A7A" w:rsidRDefault="009E1A7A">
            <w:pPr>
              <w:pStyle w:val="ConsPlusNormal"/>
              <w:jc w:val="center"/>
            </w:pPr>
            <w:r>
              <w:t>100</w:t>
            </w:r>
          </w:p>
        </w:tc>
        <w:tc>
          <w:tcPr>
            <w:tcW w:w="737" w:type="dxa"/>
          </w:tcPr>
          <w:p w:rsidR="009E1A7A" w:rsidRDefault="009E1A7A">
            <w:pPr>
              <w:pStyle w:val="ConsPlusNormal"/>
              <w:jc w:val="center"/>
            </w:pPr>
            <w:r>
              <w:t>100</w:t>
            </w:r>
          </w:p>
        </w:tc>
        <w:tc>
          <w:tcPr>
            <w:tcW w:w="737" w:type="dxa"/>
          </w:tcPr>
          <w:p w:rsidR="009E1A7A" w:rsidRDefault="009E1A7A">
            <w:pPr>
              <w:pStyle w:val="ConsPlusNormal"/>
              <w:jc w:val="center"/>
            </w:pPr>
            <w:r>
              <w:t>100</w:t>
            </w:r>
          </w:p>
        </w:tc>
        <w:tc>
          <w:tcPr>
            <w:tcW w:w="737" w:type="dxa"/>
          </w:tcPr>
          <w:p w:rsidR="009E1A7A" w:rsidRDefault="009E1A7A">
            <w:pPr>
              <w:pStyle w:val="ConsPlusNormal"/>
              <w:jc w:val="center"/>
            </w:pPr>
            <w:r>
              <w:t>100</w:t>
            </w:r>
          </w:p>
        </w:tc>
        <w:tc>
          <w:tcPr>
            <w:tcW w:w="737" w:type="dxa"/>
          </w:tcPr>
          <w:p w:rsidR="009E1A7A" w:rsidRDefault="009E1A7A">
            <w:pPr>
              <w:pStyle w:val="ConsPlusNormal"/>
              <w:jc w:val="center"/>
            </w:pPr>
            <w:r>
              <w:t>100</w:t>
            </w:r>
          </w:p>
        </w:tc>
        <w:tc>
          <w:tcPr>
            <w:tcW w:w="737" w:type="dxa"/>
          </w:tcPr>
          <w:p w:rsidR="009E1A7A" w:rsidRDefault="009E1A7A">
            <w:pPr>
              <w:pStyle w:val="ConsPlusNormal"/>
              <w:jc w:val="center"/>
            </w:pPr>
            <w:r>
              <w:t>100</w:t>
            </w:r>
          </w:p>
        </w:tc>
        <w:tc>
          <w:tcPr>
            <w:tcW w:w="1984" w:type="dxa"/>
          </w:tcPr>
          <w:p w:rsidR="009E1A7A" w:rsidRDefault="009E1A7A">
            <w:pPr>
              <w:pStyle w:val="ConsPlusNormal"/>
            </w:pPr>
            <w:r>
              <w:t>Целевой индикатор введен с 2018 года</w:t>
            </w:r>
          </w:p>
        </w:tc>
      </w:tr>
      <w:tr w:rsidR="009E1A7A">
        <w:tc>
          <w:tcPr>
            <w:tcW w:w="1700" w:type="dxa"/>
          </w:tcPr>
          <w:p w:rsidR="009E1A7A" w:rsidRDefault="009E1A7A">
            <w:pPr>
              <w:pStyle w:val="ConsPlusNormal"/>
            </w:pPr>
            <w:r>
              <w:t>Задача 2. Повышение доступности пассажирских услуг метрополитена г. Новосибирска</w:t>
            </w:r>
          </w:p>
        </w:tc>
        <w:tc>
          <w:tcPr>
            <w:tcW w:w="1984" w:type="dxa"/>
          </w:tcPr>
          <w:p w:rsidR="009E1A7A" w:rsidRDefault="009E1A7A">
            <w:pPr>
              <w:pStyle w:val="ConsPlusNormal"/>
            </w:pPr>
            <w:r>
              <w:t>7. Доля перевезенных метрополитеном пассажиров за отчетный период в общем количестве пассажиров, перевезенных муниципальным транспортом в г. Новосибирске</w:t>
            </w:r>
          </w:p>
        </w:tc>
        <w:tc>
          <w:tcPr>
            <w:tcW w:w="623" w:type="dxa"/>
          </w:tcPr>
          <w:p w:rsidR="009E1A7A" w:rsidRDefault="009E1A7A">
            <w:pPr>
              <w:pStyle w:val="ConsPlusNormal"/>
              <w:jc w:val="center"/>
            </w:pPr>
            <w:r>
              <w:t>%</w:t>
            </w:r>
          </w:p>
        </w:tc>
        <w:tc>
          <w:tcPr>
            <w:tcW w:w="737" w:type="dxa"/>
          </w:tcPr>
          <w:p w:rsidR="009E1A7A" w:rsidRDefault="009E1A7A">
            <w:pPr>
              <w:pStyle w:val="ConsPlusNormal"/>
              <w:jc w:val="center"/>
            </w:pPr>
            <w:r>
              <w:t>48,00</w:t>
            </w:r>
          </w:p>
        </w:tc>
        <w:tc>
          <w:tcPr>
            <w:tcW w:w="737" w:type="dxa"/>
          </w:tcPr>
          <w:p w:rsidR="009E1A7A" w:rsidRDefault="009E1A7A">
            <w:pPr>
              <w:pStyle w:val="ConsPlusNormal"/>
              <w:jc w:val="center"/>
            </w:pPr>
            <w:r>
              <w:t>48,00</w:t>
            </w:r>
          </w:p>
        </w:tc>
        <w:tc>
          <w:tcPr>
            <w:tcW w:w="737" w:type="dxa"/>
          </w:tcPr>
          <w:p w:rsidR="009E1A7A" w:rsidRDefault="009E1A7A">
            <w:pPr>
              <w:pStyle w:val="ConsPlusNormal"/>
              <w:jc w:val="center"/>
            </w:pPr>
            <w:r>
              <w:t>48,00</w:t>
            </w:r>
          </w:p>
        </w:tc>
        <w:tc>
          <w:tcPr>
            <w:tcW w:w="737" w:type="dxa"/>
          </w:tcPr>
          <w:p w:rsidR="009E1A7A" w:rsidRDefault="009E1A7A">
            <w:pPr>
              <w:pStyle w:val="ConsPlusNormal"/>
              <w:jc w:val="center"/>
            </w:pPr>
            <w:r>
              <w:t>48,00</w:t>
            </w:r>
          </w:p>
        </w:tc>
        <w:tc>
          <w:tcPr>
            <w:tcW w:w="737" w:type="dxa"/>
          </w:tcPr>
          <w:p w:rsidR="009E1A7A" w:rsidRDefault="009E1A7A">
            <w:pPr>
              <w:pStyle w:val="ConsPlusNormal"/>
              <w:jc w:val="center"/>
            </w:pPr>
            <w:r>
              <w:t>48,00</w:t>
            </w:r>
          </w:p>
        </w:tc>
        <w:tc>
          <w:tcPr>
            <w:tcW w:w="737" w:type="dxa"/>
          </w:tcPr>
          <w:p w:rsidR="009E1A7A" w:rsidRDefault="009E1A7A">
            <w:pPr>
              <w:pStyle w:val="ConsPlusNormal"/>
              <w:jc w:val="center"/>
            </w:pPr>
            <w:r>
              <w:t>48,0</w:t>
            </w:r>
          </w:p>
        </w:tc>
        <w:tc>
          <w:tcPr>
            <w:tcW w:w="737" w:type="dxa"/>
          </w:tcPr>
          <w:p w:rsidR="009E1A7A" w:rsidRDefault="009E1A7A">
            <w:pPr>
              <w:pStyle w:val="ConsPlusNormal"/>
              <w:jc w:val="center"/>
            </w:pPr>
            <w:r>
              <w:t>48,75</w:t>
            </w:r>
          </w:p>
        </w:tc>
        <w:tc>
          <w:tcPr>
            <w:tcW w:w="737" w:type="dxa"/>
          </w:tcPr>
          <w:p w:rsidR="009E1A7A" w:rsidRDefault="009E1A7A">
            <w:pPr>
              <w:pStyle w:val="ConsPlusNormal"/>
              <w:jc w:val="center"/>
            </w:pPr>
            <w:r>
              <w:t>48,80</w:t>
            </w:r>
          </w:p>
        </w:tc>
        <w:tc>
          <w:tcPr>
            <w:tcW w:w="737" w:type="dxa"/>
          </w:tcPr>
          <w:p w:rsidR="009E1A7A" w:rsidRDefault="009E1A7A">
            <w:pPr>
              <w:pStyle w:val="ConsPlusNormal"/>
              <w:jc w:val="center"/>
            </w:pPr>
            <w:r>
              <w:t>48,85</w:t>
            </w:r>
          </w:p>
        </w:tc>
        <w:tc>
          <w:tcPr>
            <w:tcW w:w="737" w:type="dxa"/>
          </w:tcPr>
          <w:p w:rsidR="009E1A7A" w:rsidRDefault="009E1A7A">
            <w:pPr>
              <w:pStyle w:val="ConsPlusNormal"/>
              <w:jc w:val="center"/>
            </w:pPr>
            <w:r>
              <w:t>48,90</w:t>
            </w:r>
          </w:p>
        </w:tc>
        <w:tc>
          <w:tcPr>
            <w:tcW w:w="737" w:type="dxa"/>
          </w:tcPr>
          <w:p w:rsidR="009E1A7A" w:rsidRDefault="009E1A7A">
            <w:pPr>
              <w:pStyle w:val="ConsPlusNormal"/>
              <w:jc w:val="center"/>
            </w:pPr>
            <w:r>
              <w:t>48,95</w:t>
            </w:r>
          </w:p>
        </w:tc>
        <w:tc>
          <w:tcPr>
            <w:tcW w:w="737" w:type="dxa"/>
          </w:tcPr>
          <w:p w:rsidR="009E1A7A" w:rsidRDefault="009E1A7A">
            <w:pPr>
              <w:pStyle w:val="ConsPlusNormal"/>
              <w:jc w:val="center"/>
            </w:pPr>
            <w:r>
              <w:t>49,0</w:t>
            </w:r>
          </w:p>
        </w:tc>
        <w:tc>
          <w:tcPr>
            <w:tcW w:w="737" w:type="dxa"/>
          </w:tcPr>
          <w:p w:rsidR="009E1A7A" w:rsidRDefault="009E1A7A">
            <w:pPr>
              <w:pStyle w:val="ConsPlusNormal"/>
              <w:jc w:val="center"/>
            </w:pPr>
            <w:r>
              <w:t>49,05</w:t>
            </w:r>
          </w:p>
        </w:tc>
        <w:tc>
          <w:tcPr>
            <w:tcW w:w="737" w:type="dxa"/>
          </w:tcPr>
          <w:p w:rsidR="009E1A7A" w:rsidRDefault="009E1A7A">
            <w:pPr>
              <w:pStyle w:val="ConsPlusNormal"/>
              <w:jc w:val="center"/>
            </w:pPr>
            <w:r>
              <w:t>49,05</w:t>
            </w:r>
          </w:p>
        </w:tc>
        <w:tc>
          <w:tcPr>
            <w:tcW w:w="1984" w:type="dxa"/>
          </w:tcPr>
          <w:p w:rsidR="009E1A7A" w:rsidRDefault="009E1A7A">
            <w:pPr>
              <w:pStyle w:val="ConsPlusNormal"/>
            </w:pPr>
            <w:r>
              <w:t>Круглогодичное, непрерывное, безопасное и комфортное транспортное обслуживание населения г. Новосибирска услугами метрополитена</w:t>
            </w:r>
          </w:p>
        </w:tc>
      </w:tr>
      <w:tr w:rsidR="009E1A7A">
        <w:tc>
          <w:tcPr>
            <w:tcW w:w="1700" w:type="dxa"/>
            <w:tcBorders>
              <w:bottom w:val="nil"/>
            </w:tcBorders>
          </w:tcPr>
          <w:p w:rsidR="009E1A7A" w:rsidRDefault="009E1A7A">
            <w:pPr>
              <w:pStyle w:val="ConsPlusNormal"/>
            </w:pPr>
            <w:r>
              <w:t>Задача 3. Содействие обновлению (модернизации) подвижного состава общественного пассажирского транспорта, осуществляющего пассажирские перевозки</w:t>
            </w:r>
          </w:p>
        </w:tc>
        <w:tc>
          <w:tcPr>
            <w:tcW w:w="1984" w:type="dxa"/>
          </w:tcPr>
          <w:p w:rsidR="009E1A7A" w:rsidRDefault="009E1A7A">
            <w:pPr>
              <w:pStyle w:val="ConsPlusNormal"/>
            </w:pPr>
            <w:r>
              <w:t xml:space="preserve">8. Количество обновленных (модернизированных) транспортных средств подвижного состава наземного электрического общественного пассажирского транспорта на муниципальных маршрутах регулярных перевозок по </w:t>
            </w:r>
            <w:r>
              <w:lastRenderedPageBreak/>
              <w:t>регулируемым тарифам</w:t>
            </w:r>
          </w:p>
        </w:tc>
        <w:tc>
          <w:tcPr>
            <w:tcW w:w="623" w:type="dxa"/>
          </w:tcPr>
          <w:p w:rsidR="009E1A7A" w:rsidRDefault="009E1A7A">
            <w:pPr>
              <w:pStyle w:val="ConsPlusNormal"/>
              <w:jc w:val="center"/>
            </w:pPr>
            <w:r>
              <w:lastRenderedPageBreak/>
              <w:t>ед.</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12</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10</w:t>
            </w:r>
          </w:p>
        </w:tc>
        <w:tc>
          <w:tcPr>
            <w:tcW w:w="737" w:type="dxa"/>
          </w:tcPr>
          <w:p w:rsidR="009E1A7A" w:rsidRDefault="009E1A7A">
            <w:pPr>
              <w:pStyle w:val="ConsPlusNormal"/>
              <w:jc w:val="center"/>
            </w:pPr>
            <w:r>
              <w:t>5</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139</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1984" w:type="dxa"/>
          </w:tcPr>
          <w:p w:rsidR="009E1A7A" w:rsidRDefault="009E1A7A">
            <w:pPr>
              <w:pStyle w:val="ConsPlusNormal"/>
            </w:pPr>
            <w:r>
              <w:t>Обновление подвижного состава пассажирского транспорта повышает качество пассажирских перевозок и безопасность движения</w:t>
            </w:r>
          </w:p>
        </w:tc>
      </w:tr>
      <w:tr w:rsidR="009E1A7A">
        <w:tc>
          <w:tcPr>
            <w:tcW w:w="1700" w:type="dxa"/>
            <w:tcBorders>
              <w:top w:val="nil"/>
              <w:bottom w:val="nil"/>
            </w:tcBorders>
          </w:tcPr>
          <w:p w:rsidR="009E1A7A" w:rsidRDefault="009E1A7A">
            <w:pPr>
              <w:pStyle w:val="ConsPlusNormal"/>
            </w:pPr>
          </w:p>
        </w:tc>
        <w:tc>
          <w:tcPr>
            <w:tcW w:w="1984" w:type="dxa"/>
          </w:tcPr>
          <w:p w:rsidR="009E1A7A" w:rsidRDefault="009E1A7A">
            <w:pPr>
              <w:pStyle w:val="ConsPlusNormal"/>
            </w:pPr>
            <w:r>
              <w:t>9. 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01.01.2017)</w:t>
            </w:r>
          </w:p>
        </w:tc>
        <w:tc>
          <w:tcPr>
            <w:tcW w:w="623"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11,8</w:t>
            </w:r>
          </w:p>
        </w:tc>
        <w:tc>
          <w:tcPr>
            <w:tcW w:w="737" w:type="dxa"/>
          </w:tcPr>
          <w:p w:rsidR="009E1A7A" w:rsidRDefault="009E1A7A">
            <w:pPr>
              <w:pStyle w:val="ConsPlusNormal"/>
              <w:jc w:val="center"/>
            </w:pPr>
            <w:r>
              <w:t>16,7</w:t>
            </w:r>
          </w:p>
        </w:tc>
        <w:tc>
          <w:tcPr>
            <w:tcW w:w="737" w:type="dxa"/>
          </w:tcPr>
          <w:p w:rsidR="009E1A7A" w:rsidRDefault="009E1A7A">
            <w:pPr>
              <w:pStyle w:val="ConsPlusNormal"/>
              <w:jc w:val="center"/>
            </w:pPr>
            <w:r>
              <w:t>26,5</w:t>
            </w:r>
          </w:p>
        </w:tc>
        <w:tc>
          <w:tcPr>
            <w:tcW w:w="737" w:type="dxa"/>
          </w:tcPr>
          <w:p w:rsidR="009E1A7A" w:rsidRDefault="009E1A7A">
            <w:pPr>
              <w:pStyle w:val="ConsPlusNormal"/>
              <w:jc w:val="center"/>
            </w:pPr>
            <w:r>
              <w:t>31,4</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pPr>
          </w:p>
        </w:tc>
        <w:tc>
          <w:tcPr>
            <w:tcW w:w="1984" w:type="dxa"/>
          </w:tcPr>
          <w:p w:rsidR="009E1A7A" w:rsidRDefault="009E1A7A">
            <w:pPr>
              <w:pStyle w:val="ConsPlusNormal"/>
            </w:pPr>
            <w:r>
              <w:t>Значение целевого показателя рассчитано с учетом обновленных (модернизированных) в 2018 году 5 трамваев за счет собственных средств мэрии города Новосибирска. Значение целевого индикатора на 2018 год приведено справочно</w:t>
            </w:r>
          </w:p>
        </w:tc>
      </w:tr>
      <w:tr w:rsidR="009E1A7A">
        <w:tc>
          <w:tcPr>
            <w:tcW w:w="1700" w:type="dxa"/>
            <w:tcBorders>
              <w:top w:val="nil"/>
              <w:bottom w:val="nil"/>
            </w:tcBorders>
          </w:tcPr>
          <w:p w:rsidR="009E1A7A" w:rsidRDefault="009E1A7A">
            <w:pPr>
              <w:pStyle w:val="ConsPlusNormal"/>
            </w:pPr>
          </w:p>
        </w:tc>
        <w:tc>
          <w:tcPr>
            <w:tcW w:w="1984" w:type="dxa"/>
          </w:tcPr>
          <w:p w:rsidR="009E1A7A" w:rsidRDefault="009E1A7A">
            <w:pPr>
              <w:pStyle w:val="ConsPlusNormal"/>
            </w:pPr>
            <w:r>
              <w:t xml:space="preserve">9.1. Доля обновленного </w:t>
            </w:r>
            <w:r>
              <w:lastRenderedPageBreak/>
              <w:t>(модернизированного)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01.01.2023)</w:t>
            </w:r>
          </w:p>
        </w:tc>
        <w:tc>
          <w:tcPr>
            <w:tcW w:w="623" w:type="dxa"/>
          </w:tcPr>
          <w:p w:rsidR="009E1A7A" w:rsidRDefault="009E1A7A">
            <w:pPr>
              <w:pStyle w:val="ConsPlusNormal"/>
              <w:jc w:val="center"/>
            </w:pPr>
            <w:r>
              <w:lastRenderedPageBreak/>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0</w:t>
            </w:r>
          </w:p>
        </w:tc>
        <w:tc>
          <w:tcPr>
            <w:tcW w:w="737" w:type="dxa"/>
          </w:tcPr>
          <w:p w:rsidR="009E1A7A" w:rsidRDefault="009E1A7A">
            <w:pPr>
              <w:pStyle w:val="ConsPlusNormal"/>
              <w:jc w:val="center"/>
            </w:pPr>
            <w:r>
              <w:t>34,7</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1984" w:type="dxa"/>
          </w:tcPr>
          <w:p w:rsidR="009E1A7A" w:rsidRDefault="009E1A7A">
            <w:pPr>
              <w:pStyle w:val="ConsPlusNormal"/>
            </w:pPr>
            <w:r>
              <w:t xml:space="preserve">Значение целевого индикатора на </w:t>
            </w:r>
            <w:r>
              <w:lastRenderedPageBreak/>
              <w:t>2023 год рассчитано исходя из актуальной потребности мэрии г. Новосибирска.</w:t>
            </w:r>
          </w:p>
          <w:p w:rsidR="009E1A7A" w:rsidRDefault="009E1A7A">
            <w:pPr>
              <w:pStyle w:val="ConsPlusNormal"/>
            </w:pPr>
            <w:r>
              <w:t>За 2022 год указано базовое значение</w:t>
            </w:r>
          </w:p>
        </w:tc>
      </w:tr>
      <w:tr w:rsidR="009E1A7A">
        <w:tc>
          <w:tcPr>
            <w:tcW w:w="1700" w:type="dxa"/>
            <w:tcBorders>
              <w:top w:val="nil"/>
              <w:bottom w:val="nil"/>
            </w:tcBorders>
          </w:tcPr>
          <w:p w:rsidR="009E1A7A" w:rsidRDefault="009E1A7A">
            <w:pPr>
              <w:pStyle w:val="ConsPlusNormal"/>
            </w:pPr>
          </w:p>
        </w:tc>
        <w:tc>
          <w:tcPr>
            <w:tcW w:w="1984" w:type="dxa"/>
          </w:tcPr>
          <w:p w:rsidR="009E1A7A" w:rsidRDefault="009E1A7A">
            <w:pPr>
              <w:pStyle w:val="ConsPlusNormal"/>
            </w:pPr>
            <w:r>
              <w:t xml:space="preserve">10. Количество приобретенных (обновленных) автобусов для работы по регулируемым тарифам на </w:t>
            </w:r>
            <w:r>
              <w:lastRenderedPageBreak/>
              <w:t>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w:t>
            </w:r>
          </w:p>
        </w:tc>
        <w:tc>
          <w:tcPr>
            <w:tcW w:w="623" w:type="dxa"/>
          </w:tcPr>
          <w:p w:rsidR="009E1A7A" w:rsidRDefault="009E1A7A">
            <w:pPr>
              <w:pStyle w:val="ConsPlusNormal"/>
              <w:jc w:val="center"/>
            </w:pPr>
            <w:r>
              <w:lastRenderedPageBreak/>
              <w:t>ед.</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70</w:t>
            </w:r>
          </w:p>
        </w:tc>
        <w:tc>
          <w:tcPr>
            <w:tcW w:w="737" w:type="dxa"/>
          </w:tcPr>
          <w:p w:rsidR="009E1A7A" w:rsidRDefault="009E1A7A">
            <w:pPr>
              <w:pStyle w:val="ConsPlusNormal"/>
              <w:jc w:val="center"/>
            </w:pPr>
            <w:r>
              <w:t>65</w:t>
            </w:r>
          </w:p>
        </w:tc>
        <w:tc>
          <w:tcPr>
            <w:tcW w:w="737" w:type="dxa"/>
          </w:tcPr>
          <w:p w:rsidR="009E1A7A" w:rsidRDefault="009E1A7A">
            <w:pPr>
              <w:pStyle w:val="ConsPlusNormal"/>
              <w:jc w:val="center"/>
            </w:pPr>
            <w:r>
              <w:t>124</w:t>
            </w:r>
          </w:p>
        </w:tc>
        <w:tc>
          <w:tcPr>
            <w:tcW w:w="737" w:type="dxa"/>
          </w:tcPr>
          <w:p w:rsidR="009E1A7A" w:rsidRDefault="009E1A7A">
            <w:pPr>
              <w:pStyle w:val="ConsPlusNormal"/>
              <w:jc w:val="center"/>
            </w:pPr>
            <w:r>
              <w:t>1</w:t>
            </w:r>
          </w:p>
        </w:tc>
        <w:tc>
          <w:tcPr>
            <w:tcW w:w="737" w:type="dxa"/>
          </w:tcPr>
          <w:p w:rsidR="009E1A7A" w:rsidRDefault="009E1A7A">
            <w:pPr>
              <w:pStyle w:val="ConsPlusNormal"/>
              <w:jc w:val="center"/>
            </w:pPr>
            <w:r>
              <w:t>5</w:t>
            </w:r>
          </w:p>
        </w:tc>
        <w:tc>
          <w:tcPr>
            <w:tcW w:w="737" w:type="dxa"/>
          </w:tcPr>
          <w:p w:rsidR="009E1A7A" w:rsidRDefault="009E1A7A">
            <w:pPr>
              <w:pStyle w:val="ConsPlusNormal"/>
              <w:jc w:val="center"/>
            </w:pPr>
            <w:r>
              <w:t>30</w:t>
            </w:r>
          </w:p>
        </w:tc>
        <w:tc>
          <w:tcPr>
            <w:tcW w:w="737" w:type="dxa"/>
          </w:tcPr>
          <w:p w:rsidR="009E1A7A" w:rsidRDefault="009E1A7A">
            <w:pPr>
              <w:pStyle w:val="ConsPlusNormal"/>
              <w:jc w:val="center"/>
            </w:pPr>
            <w:r>
              <w:t>2</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1984" w:type="dxa"/>
          </w:tcPr>
          <w:p w:rsidR="009E1A7A" w:rsidRDefault="009E1A7A">
            <w:pPr>
              <w:pStyle w:val="ConsPlusNormal"/>
            </w:pPr>
            <w:r>
              <w:t xml:space="preserve">Обновление подвижного состава пассажирского транспорта повысит качество пассажирских </w:t>
            </w:r>
            <w:r>
              <w:lastRenderedPageBreak/>
              <w:t>перевозок и безопасность движения</w:t>
            </w:r>
          </w:p>
        </w:tc>
      </w:tr>
      <w:tr w:rsidR="009E1A7A">
        <w:tc>
          <w:tcPr>
            <w:tcW w:w="1700" w:type="dxa"/>
            <w:tcBorders>
              <w:top w:val="nil"/>
              <w:bottom w:val="nil"/>
            </w:tcBorders>
          </w:tcPr>
          <w:p w:rsidR="009E1A7A" w:rsidRDefault="009E1A7A">
            <w:pPr>
              <w:pStyle w:val="ConsPlusNormal"/>
            </w:pPr>
          </w:p>
        </w:tc>
        <w:tc>
          <w:tcPr>
            <w:tcW w:w="1984" w:type="dxa"/>
          </w:tcPr>
          <w:p w:rsidR="009E1A7A" w:rsidRDefault="009E1A7A">
            <w:pPr>
              <w:pStyle w:val="ConsPlusNormal"/>
            </w:pPr>
            <w:r>
              <w:t xml:space="preserve">11.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муниципальных округов и </w:t>
            </w:r>
            <w:r>
              <w:lastRenderedPageBreak/>
              <w:t>межмуниципальных маршрутах регулярных перевозок, требующих обновления (по состоянию на 01.01.2017)</w:t>
            </w:r>
          </w:p>
        </w:tc>
        <w:tc>
          <w:tcPr>
            <w:tcW w:w="623" w:type="dxa"/>
          </w:tcPr>
          <w:p w:rsidR="009E1A7A" w:rsidRDefault="009E1A7A">
            <w:pPr>
              <w:pStyle w:val="ConsPlusNormal"/>
              <w:jc w:val="center"/>
            </w:pPr>
            <w:r>
              <w:lastRenderedPageBreak/>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w:t>
            </w:r>
          </w:p>
        </w:tc>
        <w:tc>
          <w:tcPr>
            <w:tcW w:w="737" w:type="dxa"/>
          </w:tcPr>
          <w:p w:rsidR="009E1A7A" w:rsidRDefault="009E1A7A">
            <w:pPr>
              <w:pStyle w:val="ConsPlusNormal"/>
              <w:jc w:val="center"/>
            </w:pPr>
            <w:r>
              <w:t>13,6</w:t>
            </w:r>
          </w:p>
        </w:tc>
        <w:tc>
          <w:tcPr>
            <w:tcW w:w="737" w:type="dxa"/>
          </w:tcPr>
          <w:p w:rsidR="009E1A7A" w:rsidRDefault="009E1A7A">
            <w:pPr>
              <w:pStyle w:val="ConsPlusNormal"/>
              <w:jc w:val="center"/>
            </w:pPr>
            <w:r>
              <w:t>26,3</w:t>
            </w:r>
          </w:p>
        </w:tc>
        <w:tc>
          <w:tcPr>
            <w:tcW w:w="737" w:type="dxa"/>
          </w:tcPr>
          <w:p w:rsidR="009E1A7A" w:rsidRDefault="009E1A7A">
            <w:pPr>
              <w:pStyle w:val="ConsPlusNormal"/>
              <w:jc w:val="center"/>
            </w:pPr>
            <w:r>
              <w:t>53,1</w:t>
            </w:r>
          </w:p>
        </w:tc>
        <w:tc>
          <w:tcPr>
            <w:tcW w:w="737" w:type="dxa"/>
          </w:tcPr>
          <w:p w:rsidR="009E1A7A" w:rsidRDefault="009E1A7A">
            <w:pPr>
              <w:pStyle w:val="ConsPlusNormal"/>
              <w:jc w:val="center"/>
            </w:pPr>
            <w:r>
              <w:t>43,2</w:t>
            </w:r>
          </w:p>
        </w:tc>
        <w:tc>
          <w:tcPr>
            <w:tcW w:w="737" w:type="dxa"/>
          </w:tcPr>
          <w:p w:rsidR="009E1A7A" w:rsidRDefault="009E1A7A">
            <w:pPr>
              <w:pStyle w:val="ConsPlusNormal"/>
              <w:jc w:val="center"/>
            </w:pPr>
            <w:r>
              <w:t>44,2</w:t>
            </w:r>
          </w:p>
        </w:tc>
        <w:tc>
          <w:tcPr>
            <w:tcW w:w="737" w:type="dxa"/>
          </w:tcPr>
          <w:p w:rsidR="009E1A7A" w:rsidRDefault="009E1A7A">
            <w:pPr>
              <w:pStyle w:val="ConsPlusNormal"/>
              <w:jc w:val="center"/>
            </w:pPr>
            <w:r>
              <w:t>49,6</w:t>
            </w:r>
          </w:p>
        </w:tc>
        <w:tc>
          <w:tcPr>
            <w:tcW w:w="737" w:type="dxa"/>
          </w:tcPr>
          <w:p w:rsidR="009E1A7A" w:rsidRDefault="009E1A7A">
            <w:pPr>
              <w:pStyle w:val="ConsPlusNormal"/>
              <w:jc w:val="center"/>
            </w:pPr>
            <w:r>
              <w:t>50,0</w:t>
            </w:r>
          </w:p>
        </w:tc>
        <w:tc>
          <w:tcPr>
            <w:tcW w:w="737" w:type="dxa"/>
          </w:tcPr>
          <w:p w:rsidR="009E1A7A" w:rsidRDefault="009E1A7A">
            <w:pPr>
              <w:pStyle w:val="ConsPlusNormal"/>
              <w:jc w:val="center"/>
            </w:pPr>
            <w:r>
              <w:t>50,0</w:t>
            </w:r>
          </w:p>
        </w:tc>
        <w:tc>
          <w:tcPr>
            <w:tcW w:w="737" w:type="dxa"/>
          </w:tcPr>
          <w:p w:rsidR="009E1A7A" w:rsidRDefault="009E1A7A">
            <w:pPr>
              <w:pStyle w:val="ConsPlusNormal"/>
              <w:jc w:val="center"/>
            </w:pPr>
            <w:r>
              <w:t>60,5</w:t>
            </w:r>
          </w:p>
        </w:tc>
        <w:tc>
          <w:tcPr>
            <w:tcW w:w="737" w:type="dxa"/>
          </w:tcPr>
          <w:p w:rsidR="009E1A7A" w:rsidRDefault="009E1A7A">
            <w:pPr>
              <w:pStyle w:val="ConsPlusNormal"/>
              <w:jc w:val="center"/>
            </w:pPr>
            <w:r>
              <w:t>60,5</w:t>
            </w:r>
          </w:p>
        </w:tc>
        <w:tc>
          <w:tcPr>
            <w:tcW w:w="1984" w:type="dxa"/>
          </w:tcPr>
          <w:p w:rsidR="009E1A7A" w:rsidRDefault="009E1A7A">
            <w:pPr>
              <w:pStyle w:val="ConsPlusNormal"/>
            </w:pPr>
            <w:r>
              <w:t>Значения индикатора на 2020 - 2026 годы определены с учетом фактически приобретенных (обновленных) автобусов в рамках реализации государственной программы за 2017 - 2020 годы (в 2017 году - 81 автобус,</w:t>
            </w:r>
          </w:p>
          <w:p w:rsidR="009E1A7A" w:rsidRDefault="009E1A7A">
            <w:pPr>
              <w:pStyle w:val="ConsPlusNormal"/>
            </w:pPr>
            <w:r>
              <w:t>в 2018 году - 68 автобусов,</w:t>
            </w:r>
          </w:p>
          <w:p w:rsidR="009E1A7A" w:rsidRDefault="009E1A7A">
            <w:pPr>
              <w:pStyle w:val="ConsPlusNormal"/>
            </w:pPr>
            <w:r>
              <w:t>в 2019 году - 72 автобуса,</w:t>
            </w:r>
          </w:p>
          <w:p w:rsidR="009E1A7A" w:rsidRDefault="009E1A7A">
            <w:pPr>
              <w:pStyle w:val="ConsPlusNormal"/>
            </w:pPr>
            <w:r>
              <w:t>в 2020 году - 1 автобус,</w:t>
            </w:r>
          </w:p>
          <w:p w:rsidR="009E1A7A" w:rsidRDefault="009E1A7A">
            <w:pPr>
              <w:pStyle w:val="ConsPlusNormal"/>
            </w:pPr>
            <w:r>
              <w:t xml:space="preserve">в 2021 году - 3 </w:t>
            </w:r>
            <w:r>
              <w:lastRenderedPageBreak/>
              <w:t>автобуса</w:t>
            </w:r>
          </w:p>
          <w:p w:rsidR="009E1A7A" w:rsidRDefault="009E1A7A">
            <w:pPr>
              <w:pStyle w:val="ConsPlusNormal"/>
            </w:pPr>
            <w:r>
              <w:t>в 2022 году - 30 автобусов)</w:t>
            </w:r>
          </w:p>
        </w:tc>
      </w:tr>
      <w:tr w:rsidR="009E1A7A">
        <w:tblPrEx>
          <w:tblBorders>
            <w:insideH w:val="nil"/>
          </w:tblBorders>
        </w:tblPrEx>
        <w:tc>
          <w:tcPr>
            <w:tcW w:w="1700" w:type="dxa"/>
            <w:tcBorders>
              <w:top w:val="nil"/>
              <w:bottom w:val="nil"/>
            </w:tcBorders>
          </w:tcPr>
          <w:p w:rsidR="009E1A7A" w:rsidRDefault="009E1A7A">
            <w:pPr>
              <w:pStyle w:val="ConsPlusNormal"/>
            </w:pPr>
          </w:p>
        </w:tc>
        <w:tc>
          <w:tcPr>
            <w:tcW w:w="1984" w:type="dxa"/>
            <w:tcBorders>
              <w:bottom w:val="nil"/>
            </w:tcBorders>
          </w:tcPr>
          <w:p w:rsidR="009E1A7A" w:rsidRDefault="009E1A7A">
            <w:pPr>
              <w:pStyle w:val="ConsPlusNormal"/>
            </w:pPr>
            <w:r>
              <w:t xml:space="preserve">12. Доля приобретенных (обновленных) автобусов для работы по регулируемым тарифам на муниципальных маршрутах регулярных перевозок в границах городских округов к общему количеству автобусов, требующих обновления, в соответствии с заявленной потребностью администраций городских округов Новосибирской области (по состоянию на </w:t>
            </w:r>
            <w:r>
              <w:lastRenderedPageBreak/>
              <w:t>начало отчетного года)</w:t>
            </w:r>
          </w:p>
        </w:tc>
        <w:tc>
          <w:tcPr>
            <w:tcW w:w="623" w:type="dxa"/>
            <w:tcBorders>
              <w:bottom w:val="nil"/>
            </w:tcBorders>
          </w:tcPr>
          <w:p w:rsidR="009E1A7A" w:rsidRDefault="009E1A7A">
            <w:pPr>
              <w:pStyle w:val="ConsPlusNormal"/>
              <w:jc w:val="center"/>
            </w:pPr>
            <w:r>
              <w:lastRenderedPageBreak/>
              <w:t>%</w:t>
            </w:r>
          </w:p>
        </w:tc>
        <w:tc>
          <w:tcPr>
            <w:tcW w:w="737" w:type="dxa"/>
            <w:tcBorders>
              <w:bottom w:val="nil"/>
            </w:tcBorders>
          </w:tcPr>
          <w:p w:rsidR="009E1A7A" w:rsidRDefault="009E1A7A">
            <w:pPr>
              <w:pStyle w:val="ConsPlusNormal"/>
              <w:jc w:val="center"/>
            </w:pPr>
            <w:r>
              <w:t>-</w:t>
            </w:r>
          </w:p>
        </w:tc>
        <w:tc>
          <w:tcPr>
            <w:tcW w:w="737" w:type="dxa"/>
            <w:tcBorders>
              <w:bottom w:val="nil"/>
            </w:tcBorders>
          </w:tcPr>
          <w:p w:rsidR="009E1A7A" w:rsidRDefault="009E1A7A">
            <w:pPr>
              <w:pStyle w:val="ConsPlusNormal"/>
              <w:jc w:val="center"/>
            </w:pPr>
            <w:r>
              <w:t>-</w:t>
            </w:r>
          </w:p>
        </w:tc>
        <w:tc>
          <w:tcPr>
            <w:tcW w:w="737" w:type="dxa"/>
            <w:tcBorders>
              <w:bottom w:val="nil"/>
            </w:tcBorders>
          </w:tcPr>
          <w:p w:rsidR="009E1A7A" w:rsidRDefault="009E1A7A">
            <w:pPr>
              <w:pStyle w:val="ConsPlusNormal"/>
              <w:jc w:val="center"/>
            </w:pPr>
            <w:r>
              <w:t>-</w:t>
            </w:r>
          </w:p>
        </w:tc>
        <w:tc>
          <w:tcPr>
            <w:tcW w:w="737" w:type="dxa"/>
            <w:tcBorders>
              <w:bottom w:val="nil"/>
            </w:tcBorders>
          </w:tcPr>
          <w:p w:rsidR="009E1A7A" w:rsidRDefault="009E1A7A">
            <w:pPr>
              <w:pStyle w:val="ConsPlusNormal"/>
              <w:jc w:val="center"/>
            </w:pPr>
            <w:r>
              <w:t>-</w:t>
            </w:r>
          </w:p>
        </w:tc>
        <w:tc>
          <w:tcPr>
            <w:tcW w:w="737" w:type="dxa"/>
            <w:tcBorders>
              <w:bottom w:val="nil"/>
            </w:tcBorders>
          </w:tcPr>
          <w:p w:rsidR="009E1A7A" w:rsidRDefault="009E1A7A">
            <w:pPr>
              <w:pStyle w:val="ConsPlusNormal"/>
              <w:jc w:val="center"/>
            </w:pPr>
            <w:r>
              <w:t>-</w:t>
            </w:r>
          </w:p>
        </w:tc>
        <w:tc>
          <w:tcPr>
            <w:tcW w:w="737" w:type="dxa"/>
            <w:tcBorders>
              <w:bottom w:val="nil"/>
            </w:tcBorders>
          </w:tcPr>
          <w:p w:rsidR="009E1A7A" w:rsidRDefault="009E1A7A">
            <w:pPr>
              <w:pStyle w:val="ConsPlusNormal"/>
              <w:jc w:val="center"/>
            </w:pPr>
            <w:r>
              <w:t>-</w:t>
            </w:r>
          </w:p>
        </w:tc>
        <w:tc>
          <w:tcPr>
            <w:tcW w:w="737" w:type="dxa"/>
            <w:tcBorders>
              <w:bottom w:val="nil"/>
            </w:tcBorders>
          </w:tcPr>
          <w:p w:rsidR="009E1A7A" w:rsidRDefault="009E1A7A">
            <w:pPr>
              <w:pStyle w:val="ConsPlusNormal"/>
              <w:jc w:val="center"/>
            </w:pPr>
            <w:r>
              <w:t>100</w:t>
            </w:r>
          </w:p>
        </w:tc>
        <w:tc>
          <w:tcPr>
            <w:tcW w:w="737" w:type="dxa"/>
            <w:tcBorders>
              <w:bottom w:val="nil"/>
            </w:tcBorders>
          </w:tcPr>
          <w:p w:rsidR="009E1A7A" w:rsidRDefault="009E1A7A">
            <w:pPr>
              <w:pStyle w:val="ConsPlusNormal"/>
              <w:jc w:val="center"/>
            </w:pPr>
            <w:r>
              <w:t>-</w:t>
            </w:r>
          </w:p>
        </w:tc>
        <w:tc>
          <w:tcPr>
            <w:tcW w:w="737" w:type="dxa"/>
            <w:tcBorders>
              <w:bottom w:val="nil"/>
            </w:tcBorders>
          </w:tcPr>
          <w:p w:rsidR="009E1A7A" w:rsidRDefault="009E1A7A">
            <w:pPr>
              <w:pStyle w:val="ConsPlusNormal"/>
              <w:jc w:val="center"/>
            </w:pPr>
            <w:r>
              <w:t>100</w:t>
            </w:r>
          </w:p>
        </w:tc>
        <w:tc>
          <w:tcPr>
            <w:tcW w:w="737" w:type="dxa"/>
            <w:tcBorders>
              <w:bottom w:val="nil"/>
            </w:tcBorders>
          </w:tcPr>
          <w:p w:rsidR="009E1A7A" w:rsidRDefault="009E1A7A">
            <w:pPr>
              <w:pStyle w:val="ConsPlusNormal"/>
              <w:jc w:val="center"/>
            </w:pPr>
            <w:r>
              <w:t>100</w:t>
            </w:r>
          </w:p>
        </w:tc>
        <w:tc>
          <w:tcPr>
            <w:tcW w:w="737" w:type="dxa"/>
            <w:tcBorders>
              <w:bottom w:val="nil"/>
            </w:tcBorders>
          </w:tcPr>
          <w:p w:rsidR="009E1A7A" w:rsidRDefault="009E1A7A">
            <w:pPr>
              <w:pStyle w:val="ConsPlusNormal"/>
              <w:jc w:val="center"/>
            </w:pPr>
            <w:r>
              <w:t>-</w:t>
            </w:r>
          </w:p>
        </w:tc>
        <w:tc>
          <w:tcPr>
            <w:tcW w:w="737" w:type="dxa"/>
            <w:tcBorders>
              <w:bottom w:val="nil"/>
            </w:tcBorders>
          </w:tcPr>
          <w:p w:rsidR="009E1A7A" w:rsidRDefault="009E1A7A">
            <w:pPr>
              <w:pStyle w:val="ConsPlusNormal"/>
              <w:jc w:val="center"/>
            </w:pPr>
            <w:r>
              <w:t>-</w:t>
            </w:r>
          </w:p>
        </w:tc>
        <w:tc>
          <w:tcPr>
            <w:tcW w:w="737" w:type="dxa"/>
            <w:tcBorders>
              <w:bottom w:val="nil"/>
            </w:tcBorders>
          </w:tcPr>
          <w:p w:rsidR="009E1A7A" w:rsidRDefault="009E1A7A">
            <w:pPr>
              <w:pStyle w:val="ConsPlusNormal"/>
              <w:jc w:val="center"/>
            </w:pPr>
            <w:r>
              <w:t>-</w:t>
            </w:r>
          </w:p>
        </w:tc>
        <w:tc>
          <w:tcPr>
            <w:tcW w:w="737" w:type="dxa"/>
            <w:tcBorders>
              <w:bottom w:val="nil"/>
            </w:tcBorders>
          </w:tcPr>
          <w:p w:rsidR="009E1A7A" w:rsidRDefault="009E1A7A">
            <w:pPr>
              <w:pStyle w:val="ConsPlusNormal"/>
              <w:jc w:val="center"/>
            </w:pPr>
            <w:r>
              <w:t>-</w:t>
            </w:r>
          </w:p>
        </w:tc>
        <w:tc>
          <w:tcPr>
            <w:tcW w:w="1984" w:type="dxa"/>
            <w:tcBorders>
              <w:bottom w:val="nil"/>
            </w:tcBorders>
          </w:tcPr>
          <w:p w:rsidR="009E1A7A" w:rsidRDefault="009E1A7A">
            <w:pPr>
              <w:pStyle w:val="ConsPlusNormal"/>
            </w:pPr>
            <w:r>
              <w:t>Целевой индикатор введен с 2019 года</w:t>
            </w:r>
          </w:p>
        </w:tc>
      </w:tr>
      <w:tr w:rsidR="009E1A7A">
        <w:tblPrEx>
          <w:tblBorders>
            <w:insideH w:val="nil"/>
          </w:tblBorders>
        </w:tblPrEx>
        <w:tc>
          <w:tcPr>
            <w:tcW w:w="16609" w:type="dxa"/>
            <w:gridSpan w:val="18"/>
            <w:tcBorders>
              <w:top w:val="nil"/>
            </w:tcBorders>
          </w:tcPr>
          <w:p w:rsidR="009E1A7A" w:rsidRDefault="009E1A7A">
            <w:pPr>
              <w:pStyle w:val="ConsPlusNormal"/>
              <w:jc w:val="both"/>
            </w:pPr>
            <w:r>
              <w:t xml:space="preserve">(в ред. постановлений Правительства Новосибирской области от 30.03.2022 </w:t>
            </w:r>
            <w:hyperlink r:id="rId351">
              <w:r>
                <w:rPr>
                  <w:color w:val="0000FF"/>
                </w:rPr>
                <w:t>N 143-п</w:t>
              </w:r>
            </w:hyperlink>
            <w:r>
              <w:t>,</w:t>
            </w:r>
          </w:p>
          <w:p w:rsidR="009E1A7A" w:rsidRDefault="009E1A7A">
            <w:pPr>
              <w:pStyle w:val="ConsPlusNormal"/>
              <w:jc w:val="both"/>
            </w:pPr>
            <w:r>
              <w:t xml:space="preserve">от 29.11.2022 </w:t>
            </w:r>
            <w:hyperlink r:id="rId352">
              <w:r>
                <w:rPr>
                  <w:color w:val="0000FF"/>
                </w:rPr>
                <w:t>N 555-п</w:t>
              </w:r>
            </w:hyperlink>
            <w:r>
              <w:t xml:space="preserve">, от 27.12.2022 </w:t>
            </w:r>
            <w:hyperlink r:id="rId353">
              <w:r>
                <w:rPr>
                  <w:color w:val="0000FF"/>
                </w:rPr>
                <w:t>N 619-п</w:t>
              </w:r>
            </w:hyperlink>
            <w:r>
              <w:t xml:space="preserve">, от 23.03.2023 </w:t>
            </w:r>
            <w:hyperlink r:id="rId354">
              <w:r>
                <w:rPr>
                  <w:color w:val="0000FF"/>
                </w:rPr>
                <w:t>N 115-п</w:t>
              </w:r>
            </w:hyperlink>
            <w:r>
              <w:t>)</w:t>
            </w:r>
          </w:p>
        </w:tc>
      </w:tr>
    </w:tbl>
    <w:p w:rsidR="009E1A7A" w:rsidRDefault="009E1A7A">
      <w:pPr>
        <w:pStyle w:val="ConsPlusNormal"/>
        <w:sectPr w:rsidR="009E1A7A">
          <w:pgSz w:w="16838" w:h="11905" w:orient="landscape"/>
          <w:pgMar w:top="1701" w:right="1134" w:bottom="850" w:left="1134" w:header="0" w:footer="0" w:gutter="0"/>
          <w:cols w:space="720"/>
          <w:titlePg/>
        </w:sectPr>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1"/>
      </w:pPr>
      <w:r>
        <w:t>Приложение N 2</w:t>
      </w:r>
    </w:p>
    <w:p w:rsidR="009E1A7A" w:rsidRDefault="009E1A7A">
      <w:pPr>
        <w:pStyle w:val="ConsPlusNormal"/>
        <w:jc w:val="right"/>
      </w:pPr>
      <w:r>
        <w:t>к государственной программе</w:t>
      </w:r>
    </w:p>
    <w:p w:rsidR="009E1A7A" w:rsidRDefault="009E1A7A">
      <w:pPr>
        <w:pStyle w:val="ConsPlusNormal"/>
        <w:jc w:val="right"/>
      </w:pPr>
      <w:r>
        <w:t>Новосибирской области "Обеспечение</w:t>
      </w:r>
    </w:p>
    <w:p w:rsidR="009E1A7A" w:rsidRDefault="009E1A7A">
      <w:pPr>
        <w:pStyle w:val="ConsPlusNormal"/>
        <w:jc w:val="right"/>
      </w:pPr>
      <w:r>
        <w:t>доступности услуг общественного</w:t>
      </w:r>
    </w:p>
    <w:p w:rsidR="009E1A7A" w:rsidRDefault="009E1A7A">
      <w:pPr>
        <w:pStyle w:val="ConsPlusNormal"/>
        <w:jc w:val="right"/>
      </w:pPr>
      <w:r>
        <w:t>пассажирского транспорта, в том числе</w:t>
      </w:r>
    </w:p>
    <w:p w:rsidR="009E1A7A" w:rsidRDefault="009E1A7A">
      <w:pPr>
        <w:pStyle w:val="ConsPlusNormal"/>
        <w:jc w:val="right"/>
      </w:pPr>
      <w:r>
        <w:t>Новосибирского метрополитена, для</w:t>
      </w:r>
    </w:p>
    <w:p w:rsidR="009E1A7A" w:rsidRDefault="009E1A7A">
      <w:pPr>
        <w:pStyle w:val="ConsPlusNormal"/>
        <w:jc w:val="right"/>
      </w:pPr>
      <w:r>
        <w:t>населения Новосибирской области"</w:t>
      </w:r>
    </w:p>
    <w:p w:rsidR="009E1A7A" w:rsidRDefault="009E1A7A">
      <w:pPr>
        <w:pStyle w:val="ConsPlusNormal"/>
        <w:ind w:firstLine="540"/>
        <w:jc w:val="both"/>
      </w:pPr>
    </w:p>
    <w:p w:rsidR="009E1A7A" w:rsidRDefault="009E1A7A">
      <w:pPr>
        <w:pStyle w:val="ConsPlusTitle"/>
        <w:jc w:val="center"/>
      </w:pPr>
      <w:bookmarkStart w:id="4" w:name="P1018"/>
      <w:bookmarkEnd w:id="4"/>
      <w:r>
        <w:t>ОСНОВНЫЕ МЕРОПРИЯТИЯ</w:t>
      </w:r>
    </w:p>
    <w:p w:rsidR="009E1A7A" w:rsidRDefault="009E1A7A">
      <w:pPr>
        <w:pStyle w:val="ConsPlusTitle"/>
        <w:jc w:val="center"/>
      </w:pPr>
      <w:r>
        <w:t>государственной программы Новосибирской области "Обеспечение</w:t>
      </w:r>
    </w:p>
    <w:p w:rsidR="009E1A7A" w:rsidRDefault="009E1A7A">
      <w:pPr>
        <w:pStyle w:val="ConsPlusTitle"/>
        <w:jc w:val="center"/>
      </w:pPr>
      <w:r>
        <w:t>доступности услуг общественного пассажирского транспорта,</w:t>
      </w:r>
    </w:p>
    <w:p w:rsidR="009E1A7A" w:rsidRDefault="009E1A7A">
      <w:pPr>
        <w:pStyle w:val="ConsPlusTitle"/>
        <w:jc w:val="center"/>
      </w:pPr>
      <w:r>
        <w:t>в том числе Новосибирского метрополитена,</w:t>
      </w:r>
    </w:p>
    <w:p w:rsidR="009E1A7A" w:rsidRDefault="009E1A7A">
      <w:pPr>
        <w:pStyle w:val="ConsPlusTitle"/>
        <w:jc w:val="center"/>
      </w:pPr>
      <w:r>
        <w:t>для населения Новосибирской области"</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center"/>
            </w:pPr>
            <w:r>
              <w:rPr>
                <w:color w:val="392C69"/>
              </w:rPr>
              <w:t>Список изменяющих документов</w:t>
            </w:r>
          </w:p>
          <w:p w:rsidR="009E1A7A" w:rsidRDefault="009E1A7A">
            <w:pPr>
              <w:pStyle w:val="ConsPlusNormal"/>
              <w:jc w:val="center"/>
            </w:pPr>
            <w:r>
              <w:rPr>
                <w:color w:val="392C69"/>
              </w:rPr>
              <w:t xml:space="preserve">(в ред. </w:t>
            </w:r>
            <w:hyperlink r:id="rId355">
              <w:r>
                <w:rPr>
                  <w:color w:val="0000FF"/>
                </w:rPr>
                <w:t>постановления</w:t>
              </w:r>
            </w:hyperlink>
            <w:r>
              <w:rPr>
                <w:color w:val="392C69"/>
              </w:rPr>
              <w:t xml:space="preserve"> Правительства Новосибирской области</w:t>
            </w:r>
          </w:p>
          <w:p w:rsidR="009E1A7A" w:rsidRDefault="009E1A7A">
            <w:pPr>
              <w:pStyle w:val="ConsPlusNormal"/>
              <w:jc w:val="center"/>
            </w:pPr>
            <w:r>
              <w:rPr>
                <w:color w:val="392C69"/>
              </w:rPr>
              <w:t>от 24.09.2019 N 382-п)</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644"/>
        <w:gridCol w:w="1644"/>
        <w:gridCol w:w="4762"/>
      </w:tblGrid>
      <w:tr w:rsidR="009E1A7A">
        <w:tc>
          <w:tcPr>
            <w:tcW w:w="5556" w:type="dxa"/>
          </w:tcPr>
          <w:p w:rsidR="009E1A7A" w:rsidRDefault="009E1A7A">
            <w:pPr>
              <w:pStyle w:val="ConsPlusNormal"/>
              <w:jc w:val="center"/>
            </w:pPr>
            <w:r>
              <w:t>Наименование основного мероприятия</w:t>
            </w:r>
          </w:p>
        </w:tc>
        <w:tc>
          <w:tcPr>
            <w:tcW w:w="1644" w:type="dxa"/>
          </w:tcPr>
          <w:p w:rsidR="009E1A7A" w:rsidRDefault="009E1A7A">
            <w:pPr>
              <w:pStyle w:val="ConsPlusNormal"/>
              <w:jc w:val="center"/>
            </w:pPr>
            <w:r>
              <w:t>Государственные заказчики (ответственные за привлечение средств), исполнители программных мероприятий</w:t>
            </w:r>
          </w:p>
        </w:tc>
        <w:tc>
          <w:tcPr>
            <w:tcW w:w="1644" w:type="dxa"/>
          </w:tcPr>
          <w:p w:rsidR="009E1A7A" w:rsidRDefault="009E1A7A">
            <w:pPr>
              <w:pStyle w:val="ConsPlusNormal"/>
              <w:jc w:val="center"/>
            </w:pPr>
            <w:r>
              <w:t>Срок реализации</w:t>
            </w:r>
          </w:p>
        </w:tc>
        <w:tc>
          <w:tcPr>
            <w:tcW w:w="4762" w:type="dxa"/>
          </w:tcPr>
          <w:p w:rsidR="009E1A7A" w:rsidRDefault="009E1A7A">
            <w:pPr>
              <w:pStyle w:val="ConsPlusNormal"/>
              <w:jc w:val="center"/>
            </w:pPr>
            <w:r>
              <w:t>Ожидаемый результат (краткое описание)</w:t>
            </w:r>
          </w:p>
        </w:tc>
      </w:tr>
      <w:tr w:rsidR="009E1A7A">
        <w:tc>
          <w:tcPr>
            <w:tcW w:w="5556" w:type="dxa"/>
          </w:tcPr>
          <w:p w:rsidR="009E1A7A" w:rsidRDefault="009E1A7A">
            <w:pPr>
              <w:pStyle w:val="ConsPlusNormal"/>
              <w:jc w:val="center"/>
            </w:pPr>
            <w:r>
              <w:t>1</w:t>
            </w:r>
          </w:p>
        </w:tc>
        <w:tc>
          <w:tcPr>
            <w:tcW w:w="1644" w:type="dxa"/>
          </w:tcPr>
          <w:p w:rsidR="009E1A7A" w:rsidRDefault="009E1A7A">
            <w:pPr>
              <w:pStyle w:val="ConsPlusNormal"/>
              <w:jc w:val="center"/>
            </w:pPr>
            <w:r>
              <w:t>2</w:t>
            </w:r>
          </w:p>
        </w:tc>
        <w:tc>
          <w:tcPr>
            <w:tcW w:w="1644" w:type="dxa"/>
          </w:tcPr>
          <w:p w:rsidR="009E1A7A" w:rsidRDefault="009E1A7A">
            <w:pPr>
              <w:pStyle w:val="ConsPlusNormal"/>
              <w:jc w:val="center"/>
            </w:pPr>
            <w:r>
              <w:t>3</w:t>
            </w:r>
          </w:p>
        </w:tc>
        <w:tc>
          <w:tcPr>
            <w:tcW w:w="4762" w:type="dxa"/>
          </w:tcPr>
          <w:p w:rsidR="009E1A7A" w:rsidRDefault="009E1A7A">
            <w:pPr>
              <w:pStyle w:val="ConsPlusNormal"/>
              <w:jc w:val="center"/>
            </w:pPr>
            <w:r>
              <w:t>4</w:t>
            </w:r>
          </w:p>
        </w:tc>
      </w:tr>
      <w:tr w:rsidR="009E1A7A">
        <w:tc>
          <w:tcPr>
            <w:tcW w:w="13606" w:type="dxa"/>
            <w:gridSpan w:val="4"/>
          </w:tcPr>
          <w:p w:rsidR="009E1A7A" w:rsidRDefault="009E1A7A">
            <w:pPr>
              <w:pStyle w:val="ConsPlusNormal"/>
              <w:outlineLvl w:val="2"/>
            </w:pPr>
            <w:r>
              <w:lastRenderedPageBreak/>
              <w:t>Государственная программа Новосибирской области "Обеспечение доступности услуг пассажирского транспорта, в том числе Новосибирского метрополитена, для населения Новосибирской области"</w:t>
            </w:r>
          </w:p>
        </w:tc>
      </w:tr>
      <w:tr w:rsidR="009E1A7A">
        <w:tc>
          <w:tcPr>
            <w:tcW w:w="13606" w:type="dxa"/>
            <w:gridSpan w:val="4"/>
          </w:tcPr>
          <w:p w:rsidR="009E1A7A" w:rsidRDefault="009E1A7A">
            <w:pPr>
              <w:pStyle w:val="ConsPlusNormal"/>
              <w:outlineLvl w:val="3"/>
            </w:pPr>
            <w:r>
              <w:t>Цель 1 государственной программы - обеспечение доступности услуг пассажирского транспорта, в том числе Новосибирского метрополитена, для населения Новосибирской области</w:t>
            </w:r>
          </w:p>
        </w:tc>
      </w:tr>
      <w:tr w:rsidR="009E1A7A">
        <w:tc>
          <w:tcPr>
            <w:tcW w:w="13606" w:type="dxa"/>
            <w:gridSpan w:val="4"/>
          </w:tcPr>
          <w:p w:rsidR="009E1A7A" w:rsidRDefault="009E1A7A">
            <w:pPr>
              <w:pStyle w:val="ConsPlusNormal"/>
              <w:outlineLvl w:val="4"/>
            </w:pPr>
            <w:r>
              <w:t>1.1. Задача 1. Обеспечение доступности услуг пассажирского транспорта для населения</w:t>
            </w:r>
          </w:p>
        </w:tc>
      </w:tr>
      <w:tr w:rsidR="009E1A7A">
        <w:tc>
          <w:tcPr>
            <w:tcW w:w="5556" w:type="dxa"/>
          </w:tcPr>
          <w:p w:rsidR="009E1A7A" w:rsidRDefault="009E1A7A">
            <w:pPr>
              <w:pStyle w:val="ConsPlusNormal"/>
            </w:pPr>
            <w:r>
              <w:t>1.1.1. ВЦП "Обеспечение доступности услуг общественного пассажирского транспорта для населения Новосибирской области на 2013 - 2016 годы"</w:t>
            </w:r>
          </w:p>
        </w:tc>
        <w:tc>
          <w:tcPr>
            <w:tcW w:w="1644" w:type="dxa"/>
          </w:tcPr>
          <w:p w:rsidR="009E1A7A" w:rsidRDefault="009E1A7A">
            <w:pPr>
              <w:pStyle w:val="ConsPlusNormal"/>
              <w:jc w:val="center"/>
            </w:pPr>
            <w:r>
              <w:t>МТ и ДХ НСО</w:t>
            </w:r>
          </w:p>
        </w:tc>
        <w:tc>
          <w:tcPr>
            <w:tcW w:w="1644" w:type="dxa"/>
          </w:tcPr>
          <w:p w:rsidR="009E1A7A" w:rsidRDefault="009E1A7A">
            <w:pPr>
              <w:pStyle w:val="ConsPlusNormal"/>
              <w:jc w:val="center"/>
            </w:pPr>
            <w:r>
              <w:t>2014 г.</w:t>
            </w:r>
          </w:p>
        </w:tc>
        <w:tc>
          <w:tcPr>
            <w:tcW w:w="4762" w:type="dxa"/>
          </w:tcPr>
          <w:p w:rsidR="009E1A7A" w:rsidRDefault="009E1A7A">
            <w:pPr>
              <w:pStyle w:val="ConsPlusNormal"/>
            </w:pPr>
            <w:r>
              <w:t>Удовлетворение потребности населения в пассажирских перевозках</w:t>
            </w:r>
          </w:p>
        </w:tc>
      </w:tr>
      <w:tr w:rsidR="009E1A7A">
        <w:tc>
          <w:tcPr>
            <w:tcW w:w="5556" w:type="dxa"/>
          </w:tcPr>
          <w:p w:rsidR="009E1A7A" w:rsidRDefault="009E1A7A">
            <w:pPr>
              <w:pStyle w:val="ConsPlusNormal"/>
            </w:pPr>
            <w:r>
              <w:t>1.1.2. Государственная поддержка организаций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садово-дачных обществ</w:t>
            </w:r>
          </w:p>
        </w:tc>
        <w:tc>
          <w:tcPr>
            <w:tcW w:w="1644" w:type="dxa"/>
          </w:tcPr>
          <w:p w:rsidR="009E1A7A" w:rsidRDefault="009E1A7A">
            <w:pPr>
              <w:pStyle w:val="ConsPlusNormal"/>
              <w:jc w:val="center"/>
            </w:pPr>
            <w:r>
              <w:t>МТ и ДХ НСО</w:t>
            </w:r>
          </w:p>
        </w:tc>
        <w:tc>
          <w:tcPr>
            <w:tcW w:w="1644" w:type="dxa"/>
          </w:tcPr>
          <w:p w:rsidR="009E1A7A" w:rsidRDefault="009E1A7A">
            <w:pPr>
              <w:pStyle w:val="ConsPlusNormal"/>
              <w:jc w:val="center"/>
            </w:pPr>
            <w:r>
              <w:t>2015 - 2018 гг.</w:t>
            </w:r>
          </w:p>
        </w:tc>
        <w:tc>
          <w:tcPr>
            <w:tcW w:w="4762" w:type="dxa"/>
          </w:tcPr>
          <w:p w:rsidR="009E1A7A" w:rsidRDefault="009E1A7A">
            <w:pPr>
              <w:pStyle w:val="ConsPlusNormal"/>
            </w:pPr>
            <w:r>
              <w:t>Обеспечение ценовой доступности услуг пассажирского транспорта для населения Новосибирской области в результате государственного регулирования тарифов на перевозку пассажиров</w:t>
            </w:r>
          </w:p>
        </w:tc>
      </w:tr>
      <w:tr w:rsidR="009E1A7A">
        <w:tc>
          <w:tcPr>
            <w:tcW w:w="5556" w:type="dxa"/>
          </w:tcPr>
          <w:p w:rsidR="009E1A7A" w:rsidRDefault="009E1A7A">
            <w:pPr>
              <w:pStyle w:val="ConsPlusNormal"/>
            </w:pPr>
            <w:r>
              <w:t>1.1.3. Реализация мер социальной поддержки отдельных категорий граждан при проезде на общественном пассажирском транспорте</w:t>
            </w:r>
          </w:p>
        </w:tc>
        <w:tc>
          <w:tcPr>
            <w:tcW w:w="1644" w:type="dxa"/>
          </w:tcPr>
          <w:p w:rsidR="009E1A7A" w:rsidRDefault="009E1A7A">
            <w:pPr>
              <w:pStyle w:val="ConsPlusNormal"/>
              <w:jc w:val="center"/>
            </w:pPr>
            <w:r>
              <w:t>МТ и ДХ НСО</w:t>
            </w:r>
          </w:p>
        </w:tc>
        <w:tc>
          <w:tcPr>
            <w:tcW w:w="1644" w:type="dxa"/>
          </w:tcPr>
          <w:p w:rsidR="009E1A7A" w:rsidRDefault="009E1A7A">
            <w:pPr>
              <w:pStyle w:val="ConsPlusNormal"/>
              <w:jc w:val="center"/>
            </w:pPr>
            <w:r>
              <w:t>2015 - 2018 гг.</w:t>
            </w:r>
          </w:p>
        </w:tc>
        <w:tc>
          <w:tcPr>
            <w:tcW w:w="4762" w:type="dxa"/>
          </w:tcPr>
          <w:p w:rsidR="009E1A7A" w:rsidRDefault="009E1A7A">
            <w:pPr>
              <w:pStyle w:val="ConsPlusNormal"/>
            </w:pPr>
            <w:r>
              <w:t>Удовлетворение потребности льготных категорий граждан, имеющих право на меры социальной поддержки при проезде на транспорте</w:t>
            </w:r>
          </w:p>
        </w:tc>
      </w:tr>
      <w:tr w:rsidR="009E1A7A">
        <w:tc>
          <w:tcPr>
            <w:tcW w:w="5556" w:type="dxa"/>
          </w:tcPr>
          <w:p w:rsidR="009E1A7A" w:rsidRDefault="009E1A7A">
            <w:pPr>
              <w:pStyle w:val="ConsPlusNormal"/>
            </w:pPr>
            <w:r>
              <w:t>1.1.4. Проведение социологических исследований в сфере общественного пассажирского транспорта</w:t>
            </w:r>
          </w:p>
        </w:tc>
        <w:tc>
          <w:tcPr>
            <w:tcW w:w="1644" w:type="dxa"/>
          </w:tcPr>
          <w:p w:rsidR="009E1A7A" w:rsidRDefault="009E1A7A">
            <w:pPr>
              <w:pStyle w:val="ConsPlusNormal"/>
              <w:jc w:val="center"/>
            </w:pPr>
            <w:r>
              <w:t>МТ и ДХ НСО</w:t>
            </w:r>
          </w:p>
        </w:tc>
        <w:tc>
          <w:tcPr>
            <w:tcW w:w="1644" w:type="dxa"/>
          </w:tcPr>
          <w:p w:rsidR="009E1A7A" w:rsidRDefault="009E1A7A">
            <w:pPr>
              <w:pStyle w:val="ConsPlusNormal"/>
              <w:jc w:val="center"/>
            </w:pPr>
            <w:r>
              <w:t>2015 - 2018 гг.</w:t>
            </w:r>
          </w:p>
        </w:tc>
        <w:tc>
          <w:tcPr>
            <w:tcW w:w="4762" w:type="dxa"/>
          </w:tcPr>
          <w:p w:rsidR="009E1A7A" w:rsidRDefault="009E1A7A">
            <w:pPr>
              <w:pStyle w:val="ConsPlusNormal"/>
            </w:pPr>
            <w:r>
              <w:t>Мониторинг качества транспортного обслуживания населения</w:t>
            </w:r>
          </w:p>
        </w:tc>
      </w:tr>
      <w:tr w:rsidR="009E1A7A">
        <w:tc>
          <w:tcPr>
            <w:tcW w:w="5556" w:type="dxa"/>
          </w:tcPr>
          <w:p w:rsidR="009E1A7A" w:rsidRDefault="009E1A7A">
            <w:pPr>
              <w:pStyle w:val="ConsPlusNormal"/>
            </w:pPr>
            <w:r>
              <w:t>1.1.5. Организация регулярных перевозок пассажиров и багажа автомобильным транспортом в межмуниципальном сообщении</w:t>
            </w:r>
          </w:p>
        </w:tc>
        <w:tc>
          <w:tcPr>
            <w:tcW w:w="1644" w:type="dxa"/>
          </w:tcPr>
          <w:p w:rsidR="009E1A7A" w:rsidRDefault="009E1A7A">
            <w:pPr>
              <w:pStyle w:val="ConsPlusNormal"/>
              <w:jc w:val="center"/>
            </w:pPr>
            <w:r>
              <w:t>МТ и ДХ НСО</w:t>
            </w:r>
          </w:p>
        </w:tc>
        <w:tc>
          <w:tcPr>
            <w:tcW w:w="1644" w:type="dxa"/>
          </w:tcPr>
          <w:p w:rsidR="009E1A7A" w:rsidRDefault="009E1A7A">
            <w:pPr>
              <w:pStyle w:val="ConsPlusNormal"/>
              <w:jc w:val="center"/>
            </w:pPr>
            <w:r>
              <w:t>2016 - 2018 гг.</w:t>
            </w:r>
          </w:p>
        </w:tc>
        <w:tc>
          <w:tcPr>
            <w:tcW w:w="4762" w:type="dxa"/>
          </w:tcPr>
          <w:p w:rsidR="009E1A7A" w:rsidRDefault="009E1A7A">
            <w:pPr>
              <w:pStyle w:val="ConsPlusNormal"/>
            </w:pPr>
            <w:r>
              <w:t>Упорядочение отношений, связанных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w:t>
            </w:r>
          </w:p>
        </w:tc>
      </w:tr>
      <w:tr w:rsidR="009E1A7A">
        <w:tc>
          <w:tcPr>
            <w:tcW w:w="5556" w:type="dxa"/>
          </w:tcPr>
          <w:p w:rsidR="009E1A7A" w:rsidRDefault="009E1A7A">
            <w:pPr>
              <w:pStyle w:val="ConsPlusNormal"/>
            </w:pPr>
            <w:r>
              <w:t xml:space="preserve">1.1.6. Предоставление субсидий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9E1A7A" w:rsidRDefault="009E1A7A">
            <w:pPr>
              <w:pStyle w:val="ConsPlusNormal"/>
              <w:jc w:val="center"/>
            </w:pPr>
            <w:r>
              <w:lastRenderedPageBreak/>
              <w:t>МТ и ДХ НСО</w:t>
            </w:r>
          </w:p>
        </w:tc>
        <w:tc>
          <w:tcPr>
            <w:tcW w:w="1644" w:type="dxa"/>
          </w:tcPr>
          <w:p w:rsidR="009E1A7A" w:rsidRDefault="009E1A7A">
            <w:pPr>
              <w:pStyle w:val="ConsPlusNormal"/>
              <w:jc w:val="center"/>
            </w:pPr>
            <w:r>
              <w:t>2018 г.</w:t>
            </w:r>
          </w:p>
        </w:tc>
        <w:tc>
          <w:tcPr>
            <w:tcW w:w="4762" w:type="dxa"/>
          </w:tcPr>
          <w:p w:rsidR="009E1A7A" w:rsidRDefault="009E1A7A">
            <w:pPr>
              <w:pStyle w:val="ConsPlusNormal"/>
            </w:pPr>
            <w:r>
              <w:t xml:space="preserve">Повышение доступности перелетов с </w:t>
            </w:r>
            <w:r>
              <w:lastRenderedPageBreak/>
              <w:t>территории Новосибирской области, выполняемых по региональным рейсам субсидируемых маршрутов, утвержденных Федеральным агентством воздушного транспорта</w:t>
            </w:r>
          </w:p>
        </w:tc>
      </w:tr>
      <w:tr w:rsidR="009E1A7A">
        <w:tc>
          <w:tcPr>
            <w:tcW w:w="13606" w:type="dxa"/>
            <w:gridSpan w:val="4"/>
          </w:tcPr>
          <w:p w:rsidR="009E1A7A" w:rsidRDefault="009E1A7A">
            <w:pPr>
              <w:pStyle w:val="ConsPlusNormal"/>
              <w:outlineLvl w:val="4"/>
            </w:pPr>
            <w:r>
              <w:lastRenderedPageBreak/>
              <w:t>1.2. Задача 2. Повышение доступности пассажирских услуг метрополитена г. Новосибирска</w:t>
            </w:r>
          </w:p>
        </w:tc>
      </w:tr>
      <w:tr w:rsidR="009E1A7A">
        <w:tc>
          <w:tcPr>
            <w:tcW w:w="5556" w:type="dxa"/>
          </w:tcPr>
          <w:p w:rsidR="009E1A7A" w:rsidRDefault="009E1A7A">
            <w:pPr>
              <w:pStyle w:val="ConsPlusNormal"/>
            </w:pPr>
            <w:r>
              <w:t>1.2.1. Развитие метрополитена города Новосибирска</w:t>
            </w:r>
          </w:p>
        </w:tc>
        <w:tc>
          <w:tcPr>
            <w:tcW w:w="1644" w:type="dxa"/>
          </w:tcPr>
          <w:p w:rsidR="009E1A7A" w:rsidRDefault="009E1A7A">
            <w:pPr>
              <w:pStyle w:val="ConsPlusNormal"/>
              <w:jc w:val="center"/>
            </w:pPr>
            <w:r>
              <w:t>МТ и ДХ НСО,</w:t>
            </w:r>
          </w:p>
          <w:p w:rsidR="009E1A7A" w:rsidRDefault="009E1A7A">
            <w:pPr>
              <w:pStyle w:val="ConsPlusNormal"/>
              <w:jc w:val="center"/>
            </w:pPr>
            <w:r>
              <w:t>мэрия Новосибирска (по согласованию)</w:t>
            </w:r>
          </w:p>
        </w:tc>
        <w:tc>
          <w:tcPr>
            <w:tcW w:w="1644" w:type="dxa"/>
          </w:tcPr>
          <w:p w:rsidR="009E1A7A" w:rsidRDefault="009E1A7A">
            <w:pPr>
              <w:pStyle w:val="ConsPlusNormal"/>
              <w:jc w:val="center"/>
            </w:pPr>
            <w:r>
              <w:t>2014 г.</w:t>
            </w:r>
          </w:p>
        </w:tc>
        <w:tc>
          <w:tcPr>
            <w:tcW w:w="4762" w:type="dxa"/>
          </w:tcPr>
          <w:p w:rsidR="009E1A7A" w:rsidRDefault="009E1A7A">
            <w:pPr>
              <w:pStyle w:val="ConsPlusNormal"/>
            </w:pPr>
            <w:r>
              <w:t>Обеспечение круглогодичного, непрерывного транспортного обслуживания населения города Новосибирска услугами метрополитена</w:t>
            </w:r>
          </w:p>
        </w:tc>
      </w:tr>
      <w:tr w:rsidR="009E1A7A">
        <w:tc>
          <w:tcPr>
            <w:tcW w:w="13606" w:type="dxa"/>
            <w:gridSpan w:val="4"/>
          </w:tcPr>
          <w:p w:rsidR="009E1A7A" w:rsidRDefault="009E1A7A">
            <w:pPr>
              <w:pStyle w:val="ConsPlusNormal"/>
              <w:outlineLvl w:val="4"/>
            </w:pPr>
            <w:r>
              <w:t>1.3. Задача 3. Содействие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w:t>
            </w:r>
          </w:p>
        </w:tc>
      </w:tr>
      <w:tr w:rsidR="009E1A7A">
        <w:tc>
          <w:tcPr>
            <w:tcW w:w="5556" w:type="dxa"/>
          </w:tcPr>
          <w:p w:rsidR="009E1A7A" w:rsidRDefault="009E1A7A">
            <w:pPr>
              <w:pStyle w:val="ConsPlusNormal"/>
            </w:pPr>
            <w:r>
              <w:t>1.3.1. Предоставление субсидий местным бюджетам в целях создания условий для обновления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tc>
        <w:tc>
          <w:tcPr>
            <w:tcW w:w="1644" w:type="dxa"/>
          </w:tcPr>
          <w:p w:rsidR="009E1A7A" w:rsidRDefault="009E1A7A">
            <w:pPr>
              <w:pStyle w:val="ConsPlusNormal"/>
              <w:jc w:val="center"/>
            </w:pPr>
            <w:r>
              <w:t>МТ и ДХ НСО,</w:t>
            </w:r>
          </w:p>
          <w:p w:rsidR="009E1A7A" w:rsidRDefault="009E1A7A">
            <w:pPr>
              <w:pStyle w:val="ConsPlusNormal"/>
              <w:jc w:val="center"/>
            </w:pPr>
            <w:r>
              <w:t>мэрия Новосибирска</w:t>
            </w:r>
          </w:p>
        </w:tc>
        <w:tc>
          <w:tcPr>
            <w:tcW w:w="1644" w:type="dxa"/>
          </w:tcPr>
          <w:p w:rsidR="009E1A7A" w:rsidRDefault="009E1A7A">
            <w:pPr>
              <w:pStyle w:val="ConsPlusNormal"/>
              <w:jc w:val="center"/>
            </w:pPr>
            <w:r>
              <w:t>2017 г.</w:t>
            </w:r>
          </w:p>
        </w:tc>
        <w:tc>
          <w:tcPr>
            <w:tcW w:w="4762" w:type="dxa"/>
          </w:tcPr>
          <w:p w:rsidR="009E1A7A" w:rsidRDefault="009E1A7A">
            <w:pPr>
              <w:pStyle w:val="ConsPlusNormal"/>
            </w:pPr>
            <w:r>
              <w:t>В 2017 году обновление (модернизация) 12 единиц парка подвижного состава наземного электрического общественного пассажирского транспорта, что составит 11,8% парка подвижного состава наземного электрического общественного пассажирского транспорта, имеющего потребность в обновлении (по состоянию на 01.01.2017)</w:t>
            </w:r>
          </w:p>
        </w:tc>
      </w:tr>
      <w:tr w:rsidR="009E1A7A">
        <w:tc>
          <w:tcPr>
            <w:tcW w:w="5556" w:type="dxa"/>
          </w:tcPr>
          <w:p w:rsidR="009E1A7A" w:rsidRDefault="009E1A7A">
            <w:pPr>
              <w:pStyle w:val="ConsPlusNormal"/>
            </w:pPr>
            <w:r>
              <w:t>1.3.2. Государственная поддержка организаций пассажирского автомобильного транспорта (юридических лиц или индивидуальных предпринимателей) в целях обновления (пополнения)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tc>
        <w:tc>
          <w:tcPr>
            <w:tcW w:w="1644" w:type="dxa"/>
          </w:tcPr>
          <w:p w:rsidR="009E1A7A" w:rsidRDefault="009E1A7A">
            <w:pPr>
              <w:pStyle w:val="ConsPlusNormal"/>
              <w:jc w:val="center"/>
            </w:pPr>
            <w:r>
              <w:t>МТ и ДХ НСО</w:t>
            </w:r>
          </w:p>
        </w:tc>
        <w:tc>
          <w:tcPr>
            <w:tcW w:w="1644" w:type="dxa"/>
          </w:tcPr>
          <w:p w:rsidR="009E1A7A" w:rsidRDefault="009E1A7A">
            <w:pPr>
              <w:pStyle w:val="ConsPlusNormal"/>
              <w:jc w:val="center"/>
            </w:pPr>
            <w:r>
              <w:t>2017 - 2018 гг.</w:t>
            </w:r>
          </w:p>
        </w:tc>
        <w:tc>
          <w:tcPr>
            <w:tcW w:w="4762" w:type="dxa"/>
            <w:vMerge w:val="restart"/>
          </w:tcPr>
          <w:p w:rsidR="009E1A7A" w:rsidRDefault="009E1A7A">
            <w:pPr>
              <w:pStyle w:val="ConsPlusNormal"/>
            </w:pPr>
            <w:r>
              <w:t xml:space="preserve">Повышение качества пассажирских перевозок и безопасности движения транспортных средств за счет приобретения (обновления) не менее 135 единиц автобусов, снижение износа и увеличение надежности подвижного состава. Доля приобретенных (обновленных) автобусов составит 26,3% к окончанию 2018 года (от парка автобусов, требующих обновления на </w:t>
            </w:r>
            <w:r>
              <w:lastRenderedPageBreak/>
              <w:t>01.01.2017)</w:t>
            </w:r>
          </w:p>
        </w:tc>
      </w:tr>
      <w:tr w:rsidR="009E1A7A">
        <w:tc>
          <w:tcPr>
            <w:tcW w:w="5556" w:type="dxa"/>
          </w:tcPr>
          <w:p w:rsidR="009E1A7A" w:rsidRDefault="009E1A7A">
            <w:pPr>
              <w:pStyle w:val="ConsPlusNormal"/>
            </w:pPr>
            <w:r>
              <w:lastRenderedPageBreak/>
              <w:t>1.3.3. Содействие местным бюджетам в обновлении (пополнении)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p>
        </w:tc>
        <w:tc>
          <w:tcPr>
            <w:tcW w:w="1644" w:type="dxa"/>
          </w:tcPr>
          <w:p w:rsidR="009E1A7A" w:rsidRDefault="009E1A7A">
            <w:pPr>
              <w:pStyle w:val="ConsPlusNormal"/>
              <w:jc w:val="center"/>
            </w:pPr>
            <w:r>
              <w:t>МТ и ДХ НСО,</w:t>
            </w:r>
          </w:p>
          <w:p w:rsidR="009E1A7A" w:rsidRDefault="009E1A7A">
            <w:pPr>
              <w:pStyle w:val="ConsPlusNormal"/>
              <w:jc w:val="center"/>
            </w:pPr>
            <w:r>
              <w:t>муниципальные образования Новосибирской области</w:t>
            </w:r>
          </w:p>
        </w:tc>
        <w:tc>
          <w:tcPr>
            <w:tcW w:w="1644" w:type="dxa"/>
          </w:tcPr>
          <w:p w:rsidR="009E1A7A" w:rsidRDefault="009E1A7A">
            <w:pPr>
              <w:pStyle w:val="ConsPlusNormal"/>
              <w:jc w:val="center"/>
            </w:pPr>
            <w:r>
              <w:t>2018 г.</w:t>
            </w:r>
          </w:p>
        </w:tc>
        <w:tc>
          <w:tcPr>
            <w:tcW w:w="4762" w:type="dxa"/>
            <w:vMerge/>
          </w:tcPr>
          <w:p w:rsidR="009E1A7A" w:rsidRDefault="009E1A7A">
            <w:pPr>
              <w:pStyle w:val="ConsPlusNormal"/>
            </w:pPr>
          </w:p>
        </w:tc>
      </w:tr>
    </w:tbl>
    <w:p w:rsidR="009E1A7A" w:rsidRDefault="009E1A7A">
      <w:pPr>
        <w:pStyle w:val="ConsPlusNormal"/>
        <w:ind w:firstLine="540"/>
        <w:jc w:val="both"/>
      </w:pPr>
    </w:p>
    <w:p w:rsidR="009E1A7A" w:rsidRDefault="009E1A7A">
      <w:pPr>
        <w:pStyle w:val="ConsPlusNormal"/>
        <w:ind w:firstLine="540"/>
        <w:jc w:val="both"/>
      </w:pPr>
      <w:r>
        <w:t>Применяемые сокращения:</w:t>
      </w:r>
    </w:p>
    <w:p w:rsidR="009E1A7A" w:rsidRDefault="009E1A7A">
      <w:pPr>
        <w:pStyle w:val="ConsPlusNormal"/>
        <w:spacing w:before="220"/>
        <w:ind w:firstLine="540"/>
        <w:jc w:val="both"/>
      </w:pPr>
      <w:r>
        <w:t>МТ и ДХ НСО - министерство транспорта и дорожного хозяйства Новосибирской области;</w:t>
      </w:r>
    </w:p>
    <w:p w:rsidR="009E1A7A" w:rsidRDefault="009E1A7A">
      <w:pPr>
        <w:pStyle w:val="ConsPlusNormal"/>
        <w:spacing w:before="220"/>
        <w:ind w:firstLine="540"/>
        <w:jc w:val="both"/>
      </w:pPr>
      <w:r>
        <w:t>мэрия Новосибирска - мэрия города Новосибирска.</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1"/>
      </w:pPr>
      <w:r>
        <w:t>Приложение N 2.1</w:t>
      </w:r>
    </w:p>
    <w:p w:rsidR="009E1A7A" w:rsidRDefault="009E1A7A">
      <w:pPr>
        <w:pStyle w:val="ConsPlusNormal"/>
        <w:jc w:val="right"/>
      </w:pPr>
      <w:r>
        <w:t>к государственной программе</w:t>
      </w:r>
    </w:p>
    <w:p w:rsidR="009E1A7A" w:rsidRDefault="009E1A7A">
      <w:pPr>
        <w:pStyle w:val="ConsPlusNormal"/>
        <w:jc w:val="right"/>
      </w:pPr>
      <w:r>
        <w:t>Новосибирской области "Обеспечение</w:t>
      </w:r>
    </w:p>
    <w:p w:rsidR="009E1A7A" w:rsidRDefault="009E1A7A">
      <w:pPr>
        <w:pStyle w:val="ConsPlusNormal"/>
        <w:jc w:val="right"/>
      </w:pPr>
      <w:r>
        <w:t>доступности услуг общественного</w:t>
      </w:r>
    </w:p>
    <w:p w:rsidR="009E1A7A" w:rsidRDefault="009E1A7A">
      <w:pPr>
        <w:pStyle w:val="ConsPlusNormal"/>
        <w:jc w:val="right"/>
      </w:pPr>
      <w:r>
        <w:t>пассажирского транспорта, в том числе</w:t>
      </w:r>
    </w:p>
    <w:p w:rsidR="009E1A7A" w:rsidRDefault="009E1A7A">
      <w:pPr>
        <w:pStyle w:val="ConsPlusNormal"/>
        <w:jc w:val="right"/>
      </w:pPr>
      <w:r>
        <w:t>Новосибирского метрополитена, для</w:t>
      </w:r>
    </w:p>
    <w:p w:rsidR="009E1A7A" w:rsidRDefault="009E1A7A">
      <w:pPr>
        <w:pStyle w:val="ConsPlusNormal"/>
        <w:jc w:val="right"/>
      </w:pPr>
      <w:r>
        <w:t>населения Новосибирской области"</w:t>
      </w:r>
    </w:p>
    <w:p w:rsidR="009E1A7A" w:rsidRDefault="009E1A7A">
      <w:pPr>
        <w:pStyle w:val="ConsPlusNormal"/>
        <w:ind w:firstLine="540"/>
        <w:jc w:val="both"/>
      </w:pPr>
    </w:p>
    <w:p w:rsidR="009E1A7A" w:rsidRDefault="009E1A7A">
      <w:pPr>
        <w:pStyle w:val="ConsPlusTitle"/>
        <w:jc w:val="center"/>
      </w:pPr>
      <w:bookmarkStart w:id="5" w:name="P1099"/>
      <w:bookmarkEnd w:id="5"/>
      <w:r>
        <w:t>ОСНОВНЫЕ МЕРОПРИЯТИЯ</w:t>
      </w:r>
    </w:p>
    <w:p w:rsidR="009E1A7A" w:rsidRDefault="009E1A7A">
      <w:pPr>
        <w:pStyle w:val="ConsPlusTitle"/>
        <w:jc w:val="center"/>
      </w:pPr>
      <w:r>
        <w:t>государственной программы Новосибирской области "Обеспечение</w:t>
      </w:r>
    </w:p>
    <w:p w:rsidR="009E1A7A" w:rsidRDefault="009E1A7A">
      <w:pPr>
        <w:pStyle w:val="ConsPlusTitle"/>
        <w:jc w:val="center"/>
      </w:pPr>
      <w:r>
        <w:t>доступности услуг общественного пассажирского транспорта,</w:t>
      </w:r>
    </w:p>
    <w:p w:rsidR="009E1A7A" w:rsidRDefault="009E1A7A">
      <w:pPr>
        <w:pStyle w:val="ConsPlusTitle"/>
        <w:jc w:val="center"/>
      </w:pPr>
      <w:r>
        <w:t>в том числе Новосибирского метрополитена,</w:t>
      </w:r>
    </w:p>
    <w:p w:rsidR="009E1A7A" w:rsidRDefault="009E1A7A">
      <w:pPr>
        <w:pStyle w:val="ConsPlusTitle"/>
        <w:jc w:val="center"/>
      </w:pPr>
      <w:r>
        <w:t>для населения Новосибирской области"</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center"/>
            </w:pPr>
            <w:r>
              <w:rPr>
                <w:color w:val="392C69"/>
              </w:rPr>
              <w:t>Список изменяющих документов</w:t>
            </w:r>
          </w:p>
          <w:p w:rsidR="009E1A7A" w:rsidRDefault="009E1A7A">
            <w:pPr>
              <w:pStyle w:val="ConsPlusNormal"/>
              <w:jc w:val="center"/>
            </w:pPr>
            <w:r>
              <w:rPr>
                <w:color w:val="392C69"/>
              </w:rPr>
              <w:t xml:space="preserve">(в ред. </w:t>
            </w:r>
            <w:hyperlink r:id="rId356">
              <w:r>
                <w:rPr>
                  <w:color w:val="0000FF"/>
                </w:rPr>
                <w:t>постановления</w:t>
              </w:r>
            </w:hyperlink>
            <w:r>
              <w:rPr>
                <w:color w:val="392C69"/>
              </w:rPr>
              <w:t xml:space="preserve"> Правительства Новосибирской области</w:t>
            </w:r>
          </w:p>
          <w:p w:rsidR="009E1A7A" w:rsidRDefault="009E1A7A">
            <w:pPr>
              <w:pStyle w:val="ConsPlusNormal"/>
              <w:jc w:val="center"/>
            </w:pPr>
            <w:r>
              <w:rPr>
                <w:color w:val="392C69"/>
              </w:rPr>
              <w:t>от 23.03.2023 N 115-п)</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247"/>
        <w:gridCol w:w="737"/>
        <w:gridCol w:w="566"/>
        <w:gridCol w:w="566"/>
        <w:gridCol w:w="566"/>
        <w:gridCol w:w="1530"/>
        <w:gridCol w:w="1530"/>
        <w:gridCol w:w="1530"/>
        <w:gridCol w:w="1530"/>
        <w:gridCol w:w="1530"/>
        <w:gridCol w:w="1530"/>
        <w:gridCol w:w="1530"/>
        <w:gridCol w:w="1530"/>
        <w:gridCol w:w="1701"/>
        <w:gridCol w:w="2211"/>
      </w:tblGrid>
      <w:tr w:rsidR="009E1A7A">
        <w:tc>
          <w:tcPr>
            <w:tcW w:w="1700" w:type="dxa"/>
            <w:vMerge w:val="restart"/>
          </w:tcPr>
          <w:p w:rsidR="009E1A7A" w:rsidRDefault="009E1A7A">
            <w:pPr>
              <w:pStyle w:val="ConsPlusNormal"/>
              <w:jc w:val="center"/>
            </w:pPr>
            <w:r>
              <w:t>Наименование мероприятия</w:t>
            </w:r>
          </w:p>
        </w:tc>
        <w:tc>
          <w:tcPr>
            <w:tcW w:w="15922" w:type="dxa"/>
            <w:gridSpan w:val="13"/>
          </w:tcPr>
          <w:p w:rsidR="009E1A7A" w:rsidRDefault="009E1A7A">
            <w:pPr>
              <w:pStyle w:val="ConsPlusNormal"/>
              <w:jc w:val="center"/>
            </w:pPr>
            <w:r>
              <w:t>Ресурсное обеспечение</w:t>
            </w:r>
          </w:p>
        </w:tc>
        <w:tc>
          <w:tcPr>
            <w:tcW w:w="1701" w:type="dxa"/>
            <w:vMerge w:val="restart"/>
          </w:tcPr>
          <w:p w:rsidR="009E1A7A" w:rsidRDefault="009E1A7A">
            <w:pPr>
              <w:pStyle w:val="ConsPlusNormal"/>
              <w:jc w:val="center"/>
            </w:pPr>
            <w:r>
              <w:t>ГРБС (ответственный исполнитель)</w:t>
            </w:r>
          </w:p>
        </w:tc>
        <w:tc>
          <w:tcPr>
            <w:tcW w:w="2211" w:type="dxa"/>
            <w:vMerge w:val="restart"/>
          </w:tcPr>
          <w:p w:rsidR="009E1A7A" w:rsidRDefault="009E1A7A">
            <w:pPr>
              <w:pStyle w:val="ConsPlusNormal"/>
              <w:jc w:val="center"/>
            </w:pPr>
            <w:r>
              <w:t>Ожидаемый результат (краткое описание)</w:t>
            </w:r>
          </w:p>
        </w:tc>
      </w:tr>
      <w:tr w:rsidR="009E1A7A">
        <w:tc>
          <w:tcPr>
            <w:tcW w:w="1700" w:type="dxa"/>
            <w:vMerge/>
          </w:tcPr>
          <w:p w:rsidR="009E1A7A" w:rsidRDefault="009E1A7A">
            <w:pPr>
              <w:pStyle w:val="ConsPlusNormal"/>
            </w:pPr>
          </w:p>
        </w:tc>
        <w:tc>
          <w:tcPr>
            <w:tcW w:w="1247" w:type="dxa"/>
            <w:vMerge w:val="restart"/>
          </w:tcPr>
          <w:p w:rsidR="009E1A7A" w:rsidRDefault="009E1A7A">
            <w:pPr>
              <w:pStyle w:val="ConsPlusNormal"/>
              <w:jc w:val="center"/>
            </w:pPr>
            <w:r>
              <w:t>источники</w:t>
            </w:r>
          </w:p>
        </w:tc>
        <w:tc>
          <w:tcPr>
            <w:tcW w:w="2435" w:type="dxa"/>
            <w:gridSpan w:val="4"/>
          </w:tcPr>
          <w:p w:rsidR="009E1A7A" w:rsidRDefault="009E1A7A">
            <w:pPr>
              <w:pStyle w:val="ConsPlusNormal"/>
              <w:jc w:val="center"/>
            </w:pPr>
            <w:r>
              <w:t>код бюджетной классификации</w:t>
            </w:r>
          </w:p>
        </w:tc>
        <w:tc>
          <w:tcPr>
            <w:tcW w:w="12240" w:type="dxa"/>
            <w:gridSpan w:val="8"/>
          </w:tcPr>
          <w:p w:rsidR="009E1A7A" w:rsidRDefault="009E1A7A">
            <w:pPr>
              <w:pStyle w:val="ConsPlusNormal"/>
              <w:jc w:val="center"/>
            </w:pPr>
            <w:r>
              <w:t>по годам реализации, тыс. руб.</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vMerge/>
          </w:tcPr>
          <w:p w:rsidR="009E1A7A" w:rsidRDefault="009E1A7A">
            <w:pPr>
              <w:pStyle w:val="ConsPlusNormal"/>
            </w:pPr>
          </w:p>
        </w:tc>
        <w:tc>
          <w:tcPr>
            <w:tcW w:w="737" w:type="dxa"/>
          </w:tcPr>
          <w:p w:rsidR="009E1A7A" w:rsidRDefault="009E1A7A">
            <w:pPr>
              <w:pStyle w:val="ConsPlusNormal"/>
              <w:jc w:val="center"/>
            </w:pPr>
            <w:r>
              <w:t>ГРБС</w:t>
            </w:r>
          </w:p>
        </w:tc>
        <w:tc>
          <w:tcPr>
            <w:tcW w:w="566" w:type="dxa"/>
          </w:tcPr>
          <w:p w:rsidR="009E1A7A" w:rsidRDefault="009E1A7A">
            <w:pPr>
              <w:pStyle w:val="ConsPlusNormal"/>
              <w:jc w:val="center"/>
            </w:pPr>
            <w:r>
              <w:t>ГП</w:t>
            </w:r>
          </w:p>
        </w:tc>
        <w:tc>
          <w:tcPr>
            <w:tcW w:w="566" w:type="dxa"/>
          </w:tcPr>
          <w:p w:rsidR="009E1A7A" w:rsidRDefault="009E1A7A">
            <w:pPr>
              <w:pStyle w:val="ConsPlusNormal"/>
              <w:jc w:val="center"/>
            </w:pPr>
            <w:r>
              <w:t>пГП</w:t>
            </w:r>
          </w:p>
        </w:tc>
        <w:tc>
          <w:tcPr>
            <w:tcW w:w="566" w:type="dxa"/>
          </w:tcPr>
          <w:p w:rsidR="009E1A7A" w:rsidRDefault="009E1A7A">
            <w:pPr>
              <w:pStyle w:val="ConsPlusNormal"/>
              <w:jc w:val="center"/>
            </w:pPr>
            <w:r>
              <w:t>ОМ</w:t>
            </w:r>
          </w:p>
        </w:tc>
        <w:tc>
          <w:tcPr>
            <w:tcW w:w="1530" w:type="dxa"/>
          </w:tcPr>
          <w:p w:rsidR="009E1A7A" w:rsidRDefault="009E1A7A">
            <w:pPr>
              <w:pStyle w:val="ConsPlusNormal"/>
              <w:jc w:val="center"/>
            </w:pPr>
            <w:r>
              <w:t>2019</w:t>
            </w:r>
          </w:p>
        </w:tc>
        <w:tc>
          <w:tcPr>
            <w:tcW w:w="1530" w:type="dxa"/>
          </w:tcPr>
          <w:p w:rsidR="009E1A7A" w:rsidRDefault="009E1A7A">
            <w:pPr>
              <w:pStyle w:val="ConsPlusNormal"/>
              <w:jc w:val="center"/>
            </w:pPr>
            <w:r>
              <w:t>2020</w:t>
            </w:r>
          </w:p>
        </w:tc>
        <w:tc>
          <w:tcPr>
            <w:tcW w:w="1530" w:type="dxa"/>
          </w:tcPr>
          <w:p w:rsidR="009E1A7A" w:rsidRDefault="009E1A7A">
            <w:pPr>
              <w:pStyle w:val="ConsPlusNormal"/>
              <w:jc w:val="center"/>
            </w:pPr>
            <w:r>
              <w:t>2021</w:t>
            </w:r>
          </w:p>
        </w:tc>
        <w:tc>
          <w:tcPr>
            <w:tcW w:w="1530" w:type="dxa"/>
          </w:tcPr>
          <w:p w:rsidR="009E1A7A" w:rsidRDefault="009E1A7A">
            <w:pPr>
              <w:pStyle w:val="ConsPlusNormal"/>
              <w:jc w:val="center"/>
            </w:pPr>
            <w:r>
              <w:t>2022</w:t>
            </w:r>
          </w:p>
        </w:tc>
        <w:tc>
          <w:tcPr>
            <w:tcW w:w="1530" w:type="dxa"/>
          </w:tcPr>
          <w:p w:rsidR="009E1A7A" w:rsidRDefault="009E1A7A">
            <w:pPr>
              <w:pStyle w:val="ConsPlusNormal"/>
              <w:jc w:val="center"/>
            </w:pPr>
            <w:r>
              <w:t>2023</w:t>
            </w:r>
          </w:p>
        </w:tc>
        <w:tc>
          <w:tcPr>
            <w:tcW w:w="1530" w:type="dxa"/>
          </w:tcPr>
          <w:p w:rsidR="009E1A7A" w:rsidRDefault="009E1A7A">
            <w:pPr>
              <w:pStyle w:val="ConsPlusNormal"/>
              <w:jc w:val="center"/>
            </w:pPr>
            <w:r>
              <w:t>2024</w:t>
            </w:r>
          </w:p>
        </w:tc>
        <w:tc>
          <w:tcPr>
            <w:tcW w:w="1530" w:type="dxa"/>
          </w:tcPr>
          <w:p w:rsidR="009E1A7A" w:rsidRDefault="009E1A7A">
            <w:pPr>
              <w:pStyle w:val="ConsPlusNormal"/>
              <w:jc w:val="center"/>
            </w:pPr>
            <w:r>
              <w:t>2025</w:t>
            </w:r>
          </w:p>
        </w:tc>
        <w:tc>
          <w:tcPr>
            <w:tcW w:w="1530" w:type="dxa"/>
          </w:tcPr>
          <w:p w:rsidR="009E1A7A" w:rsidRDefault="009E1A7A">
            <w:pPr>
              <w:pStyle w:val="ConsPlusNormal"/>
              <w:jc w:val="center"/>
            </w:pPr>
            <w:r>
              <w:t>2026</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tcPr>
          <w:p w:rsidR="009E1A7A" w:rsidRDefault="009E1A7A">
            <w:pPr>
              <w:pStyle w:val="ConsPlusNormal"/>
              <w:jc w:val="center"/>
            </w:pPr>
            <w:r>
              <w:t>1</w:t>
            </w:r>
          </w:p>
        </w:tc>
        <w:tc>
          <w:tcPr>
            <w:tcW w:w="1247" w:type="dxa"/>
          </w:tcPr>
          <w:p w:rsidR="009E1A7A" w:rsidRDefault="009E1A7A">
            <w:pPr>
              <w:pStyle w:val="ConsPlusNormal"/>
              <w:jc w:val="center"/>
            </w:pPr>
            <w:r>
              <w:t>2</w:t>
            </w:r>
          </w:p>
        </w:tc>
        <w:tc>
          <w:tcPr>
            <w:tcW w:w="737" w:type="dxa"/>
          </w:tcPr>
          <w:p w:rsidR="009E1A7A" w:rsidRDefault="009E1A7A">
            <w:pPr>
              <w:pStyle w:val="ConsPlusNormal"/>
              <w:jc w:val="center"/>
            </w:pPr>
            <w:r>
              <w:t>3</w:t>
            </w:r>
          </w:p>
        </w:tc>
        <w:tc>
          <w:tcPr>
            <w:tcW w:w="566" w:type="dxa"/>
          </w:tcPr>
          <w:p w:rsidR="009E1A7A" w:rsidRDefault="009E1A7A">
            <w:pPr>
              <w:pStyle w:val="ConsPlusNormal"/>
              <w:jc w:val="center"/>
            </w:pPr>
            <w:r>
              <w:t>4</w:t>
            </w:r>
          </w:p>
        </w:tc>
        <w:tc>
          <w:tcPr>
            <w:tcW w:w="566" w:type="dxa"/>
          </w:tcPr>
          <w:p w:rsidR="009E1A7A" w:rsidRDefault="009E1A7A">
            <w:pPr>
              <w:pStyle w:val="ConsPlusNormal"/>
              <w:jc w:val="center"/>
            </w:pPr>
            <w:r>
              <w:t>5</w:t>
            </w:r>
          </w:p>
        </w:tc>
        <w:tc>
          <w:tcPr>
            <w:tcW w:w="566" w:type="dxa"/>
          </w:tcPr>
          <w:p w:rsidR="009E1A7A" w:rsidRDefault="009E1A7A">
            <w:pPr>
              <w:pStyle w:val="ConsPlusNormal"/>
              <w:jc w:val="center"/>
            </w:pPr>
            <w:r>
              <w:t>6</w:t>
            </w:r>
          </w:p>
        </w:tc>
        <w:tc>
          <w:tcPr>
            <w:tcW w:w="1530" w:type="dxa"/>
          </w:tcPr>
          <w:p w:rsidR="009E1A7A" w:rsidRDefault="009E1A7A">
            <w:pPr>
              <w:pStyle w:val="ConsPlusNormal"/>
              <w:jc w:val="center"/>
            </w:pPr>
            <w:r>
              <w:t>7</w:t>
            </w:r>
          </w:p>
        </w:tc>
        <w:tc>
          <w:tcPr>
            <w:tcW w:w="1530" w:type="dxa"/>
          </w:tcPr>
          <w:p w:rsidR="009E1A7A" w:rsidRDefault="009E1A7A">
            <w:pPr>
              <w:pStyle w:val="ConsPlusNormal"/>
              <w:jc w:val="center"/>
            </w:pPr>
            <w:r>
              <w:t>8</w:t>
            </w:r>
          </w:p>
        </w:tc>
        <w:tc>
          <w:tcPr>
            <w:tcW w:w="1530" w:type="dxa"/>
          </w:tcPr>
          <w:p w:rsidR="009E1A7A" w:rsidRDefault="009E1A7A">
            <w:pPr>
              <w:pStyle w:val="ConsPlusNormal"/>
              <w:jc w:val="center"/>
            </w:pPr>
            <w:r>
              <w:t>9</w:t>
            </w:r>
          </w:p>
        </w:tc>
        <w:tc>
          <w:tcPr>
            <w:tcW w:w="1530" w:type="dxa"/>
          </w:tcPr>
          <w:p w:rsidR="009E1A7A" w:rsidRDefault="009E1A7A">
            <w:pPr>
              <w:pStyle w:val="ConsPlusNormal"/>
              <w:jc w:val="center"/>
            </w:pPr>
            <w:r>
              <w:t>10</w:t>
            </w:r>
          </w:p>
        </w:tc>
        <w:tc>
          <w:tcPr>
            <w:tcW w:w="1530" w:type="dxa"/>
          </w:tcPr>
          <w:p w:rsidR="009E1A7A" w:rsidRDefault="009E1A7A">
            <w:pPr>
              <w:pStyle w:val="ConsPlusNormal"/>
              <w:jc w:val="center"/>
            </w:pPr>
            <w:r>
              <w:t>11</w:t>
            </w:r>
          </w:p>
        </w:tc>
        <w:tc>
          <w:tcPr>
            <w:tcW w:w="1530" w:type="dxa"/>
          </w:tcPr>
          <w:p w:rsidR="009E1A7A" w:rsidRDefault="009E1A7A">
            <w:pPr>
              <w:pStyle w:val="ConsPlusNormal"/>
              <w:jc w:val="center"/>
            </w:pPr>
            <w:r>
              <w:t>12</w:t>
            </w:r>
          </w:p>
        </w:tc>
        <w:tc>
          <w:tcPr>
            <w:tcW w:w="1530" w:type="dxa"/>
          </w:tcPr>
          <w:p w:rsidR="009E1A7A" w:rsidRDefault="009E1A7A">
            <w:pPr>
              <w:pStyle w:val="ConsPlusNormal"/>
              <w:jc w:val="center"/>
            </w:pPr>
            <w:r>
              <w:t>13</w:t>
            </w:r>
          </w:p>
        </w:tc>
        <w:tc>
          <w:tcPr>
            <w:tcW w:w="1530" w:type="dxa"/>
          </w:tcPr>
          <w:p w:rsidR="009E1A7A" w:rsidRDefault="009E1A7A">
            <w:pPr>
              <w:pStyle w:val="ConsPlusNormal"/>
              <w:jc w:val="center"/>
            </w:pPr>
            <w:r>
              <w:t>14</w:t>
            </w:r>
          </w:p>
        </w:tc>
        <w:tc>
          <w:tcPr>
            <w:tcW w:w="1701" w:type="dxa"/>
          </w:tcPr>
          <w:p w:rsidR="009E1A7A" w:rsidRDefault="009E1A7A">
            <w:pPr>
              <w:pStyle w:val="ConsPlusNormal"/>
              <w:jc w:val="center"/>
            </w:pPr>
            <w:r>
              <w:t>15</w:t>
            </w:r>
          </w:p>
        </w:tc>
        <w:tc>
          <w:tcPr>
            <w:tcW w:w="2211" w:type="dxa"/>
          </w:tcPr>
          <w:p w:rsidR="009E1A7A" w:rsidRDefault="009E1A7A">
            <w:pPr>
              <w:pStyle w:val="ConsPlusNormal"/>
              <w:jc w:val="center"/>
            </w:pPr>
            <w:r>
              <w:t>16</w:t>
            </w:r>
          </w:p>
        </w:tc>
      </w:tr>
      <w:tr w:rsidR="009E1A7A">
        <w:tc>
          <w:tcPr>
            <w:tcW w:w="21534" w:type="dxa"/>
            <w:gridSpan w:val="16"/>
          </w:tcPr>
          <w:p w:rsidR="009E1A7A" w:rsidRDefault="009E1A7A">
            <w:pPr>
              <w:pStyle w:val="ConsPlusNormal"/>
              <w:jc w:val="center"/>
              <w:outlineLvl w:val="2"/>
            </w:pPr>
            <w:r>
              <w:t>1. Цель: обеспечение доступности услуг пассажирского транспорта, в том числе Новосибирского метрополитена, для населения Новосибирской области</w:t>
            </w:r>
          </w:p>
        </w:tc>
      </w:tr>
      <w:tr w:rsidR="009E1A7A">
        <w:tc>
          <w:tcPr>
            <w:tcW w:w="21534" w:type="dxa"/>
            <w:gridSpan w:val="16"/>
          </w:tcPr>
          <w:p w:rsidR="009E1A7A" w:rsidRDefault="009E1A7A">
            <w:pPr>
              <w:pStyle w:val="ConsPlusNormal"/>
              <w:jc w:val="center"/>
              <w:outlineLvl w:val="3"/>
            </w:pPr>
            <w:r>
              <w:t>1.1. Задача 1. Обеспечение доступности услуг пассажирского транспорта для населения</w:t>
            </w:r>
          </w:p>
        </w:tc>
      </w:tr>
      <w:tr w:rsidR="009E1A7A">
        <w:tc>
          <w:tcPr>
            <w:tcW w:w="1700" w:type="dxa"/>
            <w:vMerge w:val="restart"/>
          </w:tcPr>
          <w:p w:rsidR="009E1A7A" w:rsidRDefault="009E1A7A">
            <w:pPr>
              <w:pStyle w:val="ConsPlusNormal"/>
              <w:jc w:val="center"/>
            </w:pPr>
            <w:r>
              <w:t>1.1.1. Государственная поддержка организаций железнодорожного транспорта в пригородном сообщении</w:t>
            </w:r>
          </w:p>
        </w:tc>
        <w:tc>
          <w:tcPr>
            <w:tcW w:w="1247" w:type="dxa"/>
          </w:tcPr>
          <w:p w:rsidR="009E1A7A" w:rsidRDefault="009E1A7A">
            <w:pPr>
              <w:pStyle w:val="ConsPlusNormal"/>
            </w:pPr>
            <w:r>
              <w:t>областной бюджет</w:t>
            </w:r>
          </w:p>
        </w:tc>
        <w:tc>
          <w:tcPr>
            <w:tcW w:w="737" w:type="dxa"/>
          </w:tcPr>
          <w:p w:rsidR="009E1A7A" w:rsidRDefault="009E1A7A">
            <w:pPr>
              <w:pStyle w:val="ConsPlusNormal"/>
              <w:jc w:val="center"/>
            </w:pPr>
            <w:r>
              <w:t>176</w:t>
            </w:r>
          </w:p>
        </w:tc>
        <w:tc>
          <w:tcPr>
            <w:tcW w:w="566" w:type="dxa"/>
          </w:tcPr>
          <w:p w:rsidR="009E1A7A" w:rsidRDefault="009E1A7A">
            <w:pPr>
              <w:pStyle w:val="ConsPlusNormal"/>
              <w:jc w:val="center"/>
            </w:pPr>
            <w:r>
              <w:t>20</w:t>
            </w:r>
          </w:p>
        </w:tc>
        <w:tc>
          <w:tcPr>
            <w:tcW w:w="566" w:type="dxa"/>
          </w:tcPr>
          <w:p w:rsidR="009E1A7A" w:rsidRDefault="009E1A7A">
            <w:pPr>
              <w:pStyle w:val="ConsPlusNormal"/>
              <w:jc w:val="center"/>
            </w:pPr>
            <w:r>
              <w:t>0</w:t>
            </w:r>
          </w:p>
        </w:tc>
        <w:tc>
          <w:tcPr>
            <w:tcW w:w="566" w:type="dxa"/>
          </w:tcPr>
          <w:p w:rsidR="009E1A7A" w:rsidRDefault="009E1A7A">
            <w:pPr>
              <w:pStyle w:val="ConsPlusNormal"/>
              <w:jc w:val="center"/>
            </w:pPr>
            <w:r>
              <w:t>4</w:t>
            </w:r>
          </w:p>
        </w:tc>
        <w:tc>
          <w:tcPr>
            <w:tcW w:w="1530" w:type="dxa"/>
          </w:tcPr>
          <w:p w:rsidR="009E1A7A" w:rsidRDefault="009E1A7A">
            <w:pPr>
              <w:pStyle w:val="ConsPlusNormal"/>
              <w:jc w:val="center"/>
            </w:pPr>
            <w:r>
              <w:t>430 096,0</w:t>
            </w:r>
          </w:p>
        </w:tc>
        <w:tc>
          <w:tcPr>
            <w:tcW w:w="1530" w:type="dxa"/>
          </w:tcPr>
          <w:p w:rsidR="009E1A7A" w:rsidRDefault="009E1A7A">
            <w:pPr>
              <w:pStyle w:val="ConsPlusNormal"/>
              <w:jc w:val="center"/>
            </w:pPr>
            <w:r>
              <w:t>430 096,0</w:t>
            </w:r>
          </w:p>
        </w:tc>
        <w:tc>
          <w:tcPr>
            <w:tcW w:w="1530" w:type="dxa"/>
          </w:tcPr>
          <w:p w:rsidR="009E1A7A" w:rsidRDefault="009E1A7A">
            <w:pPr>
              <w:pStyle w:val="ConsPlusNormal"/>
              <w:jc w:val="center"/>
            </w:pPr>
            <w:r>
              <w:t>565 218,1</w:t>
            </w:r>
          </w:p>
        </w:tc>
        <w:tc>
          <w:tcPr>
            <w:tcW w:w="1530" w:type="dxa"/>
          </w:tcPr>
          <w:p w:rsidR="009E1A7A" w:rsidRDefault="009E1A7A">
            <w:pPr>
              <w:pStyle w:val="ConsPlusNormal"/>
              <w:jc w:val="center"/>
            </w:pPr>
            <w:r>
              <w:t>742 804,9</w:t>
            </w:r>
          </w:p>
        </w:tc>
        <w:tc>
          <w:tcPr>
            <w:tcW w:w="1530" w:type="dxa"/>
          </w:tcPr>
          <w:p w:rsidR="009E1A7A" w:rsidRDefault="009E1A7A">
            <w:pPr>
              <w:pStyle w:val="ConsPlusNormal"/>
              <w:jc w:val="center"/>
            </w:pPr>
            <w:r>
              <w:t>809 657,4</w:t>
            </w:r>
          </w:p>
        </w:tc>
        <w:tc>
          <w:tcPr>
            <w:tcW w:w="1530" w:type="dxa"/>
          </w:tcPr>
          <w:p w:rsidR="009E1A7A" w:rsidRDefault="009E1A7A">
            <w:pPr>
              <w:pStyle w:val="ConsPlusNormal"/>
              <w:jc w:val="center"/>
            </w:pPr>
            <w:r>
              <w:t>846 901,6</w:t>
            </w:r>
          </w:p>
        </w:tc>
        <w:tc>
          <w:tcPr>
            <w:tcW w:w="1530" w:type="dxa"/>
          </w:tcPr>
          <w:p w:rsidR="009E1A7A" w:rsidRDefault="009E1A7A">
            <w:pPr>
              <w:pStyle w:val="ConsPlusNormal"/>
              <w:jc w:val="center"/>
            </w:pPr>
            <w:r>
              <w:t>880 777,7</w:t>
            </w:r>
          </w:p>
        </w:tc>
        <w:tc>
          <w:tcPr>
            <w:tcW w:w="1530" w:type="dxa"/>
          </w:tcPr>
          <w:p w:rsidR="009E1A7A" w:rsidRDefault="009E1A7A">
            <w:pPr>
              <w:pStyle w:val="ConsPlusNormal"/>
              <w:jc w:val="center"/>
            </w:pPr>
            <w:r>
              <w:t>430 696,0</w:t>
            </w:r>
          </w:p>
        </w:tc>
        <w:tc>
          <w:tcPr>
            <w:tcW w:w="1701" w:type="dxa"/>
            <w:vMerge w:val="restart"/>
          </w:tcPr>
          <w:p w:rsidR="009E1A7A" w:rsidRDefault="009E1A7A">
            <w:pPr>
              <w:pStyle w:val="ConsPlusNormal"/>
              <w:jc w:val="center"/>
            </w:pPr>
            <w:r>
              <w:t>МТ и ДХ НСО</w:t>
            </w:r>
          </w:p>
        </w:tc>
        <w:tc>
          <w:tcPr>
            <w:tcW w:w="2211" w:type="dxa"/>
            <w:vMerge w:val="restart"/>
          </w:tcPr>
          <w:p w:rsidR="009E1A7A" w:rsidRDefault="009E1A7A">
            <w:pPr>
              <w:pStyle w:val="ConsPlusNormal"/>
              <w:jc w:val="center"/>
            </w:pPr>
            <w:r>
              <w:t>Обеспечение ценовой доступности услуг пассажирского железнодорожного транспорта в пригородном сообщении для населения Новосибирской области в результате государственного регулирования тарифов на перевозку пассажиров</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val="restart"/>
          </w:tcPr>
          <w:p w:rsidR="009E1A7A" w:rsidRDefault="009E1A7A">
            <w:pPr>
              <w:pStyle w:val="ConsPlusNormal"/>
              <w:jc w:val="center"/>
            </w:pPr>
            <w:r>
              <w:t xml:space="preserve">1.1.2. Государственная поддержка организаций </w:t>
            </w:r>
            <w:r>
              <w:lastRenderedPageBreak/>
              <w:t>пассажирского автомобильного, внутреннего водного транспорта в Новосибирской области для обеспечения перевозки пассажиров до отдаленных сельских населенных пунктов и садово-дачных обществ</w:t>
            </w:r>
          </w:p>
        </w:tc>
        <w:tc>
          <w:tcPr>
            <w:tcW w:w="1247" w:type="dxa"/>
          </w:tcPr>
          <w:p w:rsidR="009E1A7A" w:rsidRDefault="009E1A7A">
            <w:pPr>
              <w:pStyle w:val="ConsPlusNormal"/>
            </w:pPr>
            <w:r>
              <w:lastRenderedPageBreak/>
              <w:t>областной бюджет</w:t>
            </w:r>
          </w:p>
        </w:tc>
        <w:tc>
          <w:tcPr>
            <w:tcW w:w="737" w:type="dxa"/>
          </w:tcPr>
          <w:p w:rsidR="009E1A7A" w:rsidRDefault="009E1A7A">
            <w:pPr>
              <w:pStyle w:val="ConsPlusNormal"/>
              <w:jc w:val="center"/>
            </w:pPr>
            <w:r>
              <w:t>176</w:t>
            </w:r>
          </w:p>
        </w:tc>
        <w:tc>
          <w:tcPr>
            <w:tcW w:w="566" w:type="dxa"/>
          </w:tcPr>
          <w:p w:rsidR="009E1A7A" w:rsidRDefault="009E1A7A">
            <w:pPr>
              <w:pStyle w:val="ConsPlusNormal"/>
              <w:jc w:val="center"/>
            </w:pPr>
            <w:r>
              <w:t>20</w:t>
            </w:r>
          </w:p>
        </w:tc>
        <w:tc>
          <w:tcPr>
            <w:tcW w:w="566" w:type="dxa"/>
          </w:tcPr>
          <w:p w:rsidR="009E1A7A" w:rsidRDefault="009E1A7A">
            <w:pPr>
              <w:pStyle w:val="ConsPlusNormal"/>
              <w:jc w:val="center"/>
            </w:pPr>
            <w:r>
              <w:t>0</w:t>
            </w:r>
          </w:p>
        </w:tc>
        <w:tc>
          <w:tcPr>
            <w:tcW w:w="566" w:type="dxa"/>
          </w:tcPr>
          <w:p w:rsidR="009E1A7A" w:rsidRDefault="009E1A7A">
            <w:pPr>
              <w:pStyle w:val="ConsPlusNormal"/>
              <w:jc w:val="center"/>
            </w:pPr>
            <w:r>
              <w:t>5</w:t>
            </w:r>
          </w:p>
        </w:tc>
        <w:tc>
          <w:tcPr>
            <w:tcW w:w="1530" w:type="dxa"/>
          </w:tcPr>
          <w:p w:rsidR="009E1A7A" w:rsidRDefault="009E1A7A">
            <w:pPr>
              <w:pStyle w:val="ConsPlusNormal"/>
              <w:jc w:val="center"/>
            </w:pPr>
            <w:r>
              <w:t>629 622,0</w:t>
            </w:r>
          </w:p>
        </w:tc>
        <w:tc>
          <w:tcPr>
            <w:tcW w:w="1530" w:type="dxa"/>
          </w:tcPr>
          <w:p w:rsidR="009E1A7A" w:rsidRDefault="009E1A7A">
            <w:pPr>
              <w:pStyle w:val="ConsPlusNormal"/>
              <w:jc w:val="center"/>
            </w:pPr>
            <w:r>
              <w:t>629 622,0</w:t>
            </w:r>
          </w:p>
        </w:tc>
        <w:tc>
          <w:tcPr>
            <w:tcW w:w="1530" w:type="dxa"/>
          </w:tcPr>
          <w:p w:rsidR="009E1A7A" w:rsidRDefault="009E1A7A">
            <w:pPr>
              <w:pStyle w:val="ConsPlusNormal"/>
              <w:jc w:val="center"/>
            </w:pPr>
            <w:r>
              <w:t>780 280,5</w:t>
            </w:r>
          </w:p>
        </w:tc>
        <w:tc>
          <w:tcPr>
            <w:tcW w:w="1530" w:type="dxa"/>
          </w:tcPr>
          <w:p w:rsidR="009E1A7A" w:rsidRDefault="009E1A7A">
            <w:pPr>
              <w:pStyle w:val="ConsPlusNormal"/>
              <w:jc w:val="center"/>
            </w:pPr>
            <w:r>
              <w:t>870 784,9</w:t>
            </w:r>
          </w:p>
        </w:tc>
        <w:tc>
          <w:tcPr>
            <w:tcW w:w="1530" w:type="dxa"/>
          </w:tcPr>
          <w:p w:rsidR="009E1A7A" w:rsidRDefault="009E1A7A">
            <w:pPr>
              <w:pStyle w:val="ConsPlusNormal"/>
              <w:jc w:val="center"/>
            </w:pPr>
            <w:r>
              <w:t>949 838,0</w:t>
            </w:r>
          </w:p>
        </w:tc>
        <w:tc>
          <w:tcPr>
            <w:tcW w:w="1530" w:type="dxa"/>
          </w:tcPr>
          <w:p w:rsidR="009E1A7A" w:rsidRDefault="009E1A7A">
            <w:pPr>
              <w:pStyle w:val="ConsPlusNormal"/>
              <w:jc w:val="center"/>
            </w:pPr>
            <w:r>
              <w:t>993 530,6</w:t>
            </w:r>
          </w:p>
        </w:tc>
        <w:tc>
          <w:tcPr>
            <w:tcW w:w="1530" w:type="dxa"/>
          </w:tcPr>
          <w:p w:rsidR="009E1A7A" w:rsidRDefault="009E1A7A">
            <w:pPr>
              <w:pStyle w:val="ConsPlusNormal"/>
              <w:jc w:val="center"/>
            </w:pPr>
            <w:r>
              <w:t>1 033 271,8</w:t>
            </w:r>
          </w:p>
        </w:tc>
        <w:tc>
          <w:tcPr>
            <w:tcW w:w="1530" w:type="dxa"/>
          </w:tcPr>
          <w:p w:rsidR="009E1A7A" w:rsidRDefault="009E1A7A">
            <w:pPr>
              <w:pStyle w:val="ConsPlusNormal"/>
              <w:jc w:val="center"/>
            </w:pPr>
            <w:r>
              <w:t>629 622,0</w:t>
            </w:r>
          </w:p>
        </w:tc>
        <w:tc>
          <w:tcPr>
            <w:tcW w:w="1701" w:type="dxa"/>
            <w:vMerge w:val="restart"/>
          </w:tcPr>
          <w:p w:rsidR="009E1A7A" w:rsidRDefault="009E1A7A">
            <w:pPr>
              <w:pStyle w:val="ConsPlusNormal"/>
              <w:jc w:val="center"/>
            </w:pPr>
            <w:r>
              <w:t>МТ и ДХ НСО</w:t>
            </w:r>
          </w:p>
        </w:tc>
        <w:tc>
          <w:tcPr>
            <w:tcW w:w="2211" w:type="dxa"/>
            <w:vMerge w:val="restart"/>
          </w:tcPr>
          <w:p w:rsidR="009E1A7A" w:rsidRDefault="009E1A7A">
            <w:pPr>
              <w:pStyle w:val="ConsPlusNormal"/>
              <w:jc w:val="center"/>
            </w:pPr>
            <w:r>
              <w:t xml:space="preserve">Обеспечение ценовой доступности услуг пассажирского автомобильного, </w:t>
            </w:r>
            <w:r>
              <w:lastRenderedPageBreak/>
              <w:t>внутреннего водного транспорта для населения Новосибирской области в результате государственного регулирования тарифов на перевозку пассажиров</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val="restart"/>
          </w:tcPr>
          <w:p w:rsidR="009E1A7A" w:rsidRDefault="009E1A7A">
            <w:pPr>
              <w:pStyle w:val="ConsPlusNormal"/>
              <w:jc w:val="center"/>
            </w:pPr>
            <w:r>
              <w:t>1.1.3. Реализация мер социальной поддержки отдельных категорий граждан при проезде на общественном пассажирском транспорте</w:t>
            </w:r>
          </w:p>
        </w:tc>
        <w:tc>
          <w:tcPr>
            <w:tcW w:w="1247" w:type="dxa"/>
          </w:tcPr>
          <w:p w:rsidR="009E1A7A" w:rsidRDefault="009E1A7A">
            <w:pPr>
              <w:pStyle w:val="ConsPlusNormal"/>
            </w:pPr>
            <w:r>
              <w:t>областной бюджет</w:t>
            </w:r>
          </w:p>
        </w:tc>
        <w:tc>
          <w:tcPr>
            <w:tcW w:w="737" w:type="dxa"/>
          </w:tcPr>
          <w:p w:rsidR="009E1A7A" w:rsidRDefault="009E1A7A">
            <w:pPr>
              <w:pStyle w:val="ConsPlusNormal"/>
              <w:jc w:val="center"/>
            </w:pPr>
            <w:r>
              <w:t>176</w:t>
            </w:r>
          </w:p>
        </w:tc>
        <w:tc>
          <w:tcPr>
            <w:tcW w:w="566" w:type="dxa"/>
          </w:tcPr>
          <w:p w:rsidR="009E1A7A" w:rsidRDefault="009E1A7A">
            <w:pPr>
              <w:pStyle w:val="ConsPlusNormal"/>
              <w:jc w:val="center"/>
            </w:pPr>
            <w:r>
              <w:t>20</w:t>
            </w:r>
          </w:p>
        </w:tc>
        <w:tc>
          <w:tcPr>
            <w:tcW w:w="566" w:type="dxa"/>
          </w:tcPr>
          <w:p w:rsidR="009E1A7A" w:rsidRDefault="009E1A7A">
            <w:pPr>
              <w:pStyle w:val="ConsPlusNormal"/>
              <w:jc w:val="center"/>
            </w:pPr>
            <w:r>
              <w:t>0</w:t>
            </w:r>
          </w:p>
        </w:tc>
        <w:tc>
          <w:tcPr>
            <w:tcW w:w="566" w:type="dxa"/>
          </w:tcPr>
          <w:p w:rsidR="009E1A7A" w:rsidRDefault="009E1A7A">
            <w:pPr>
              <w:pStyle w:val="ConsPlusNormal"/>
              <w:jc w:val="center"/>
            </w:pPr>
            <w:r>
              <w:t>1</w:t>
            </w:r>
          </w:p>
        </w:tc>
        <w:tc>
          <w:tcPr>
            <w:tcW w:w="1530" w:type="dxa"/>
          </w:tcPr>
          <w:p w:rsidR="009E1A7A" w:rsidRDefault="009E1A7A">
            <w:pPr>
              <w:pStyle w:val="ConsPlusNormal"/>
              <w:jc w:val="center"/>
            </w:pPr>
            <w:r>
              <w:t>1 654 818,4</w:t>
            </w:r>
          </w:p>
        </w:tc>
        <w:tc>
          <w:tcPr>
            <w:tcW w:w="1530" w:type="dxa"/>
          </w:tcPr>
          <w:p w:rsidR="009E1A7A" w:rsidRDefault="009E1A7A">
            <w:pPr>
              <w:pStyle w:val="ConsPlusNormal"/>
              <w:jc w:val="center"/>
            </w:pPr>
            <w:r>
              <w:t>1 561 418,7</w:t>
            </w:r>
          </w:p>
        </w:tc>
        <w:tc>
          <w:tcPr>
            <w:tcW w:w="1530" w:type="dxa"/>
          </w:tcPr>
          <w:p w:rsidR="009E1A7A" w:rsidRDefault="009E1A7A">
            <w:pPr>
              <w:pStyle w:val="ConsPlusNormal"/>
              <w:jc w:val="center"/>
            </w:pPr>
            <w:r>
              <w:t>1 410 757,9</w:t>
            </w:r>
          </w:p>
        </w:tc>
        <w:tc>
          <w:tcPr>
            <w:tcW w:w="1530" w:type="dxa"/>
          </w:tcPr>
          <w:p w:rsidR="009E1A7A" w:rsidRDefault="009E1A7A">
            <w:pPr>
              <w:pStyle w:val="ConsPlusNormal"/>
              <w:jc w:val="center"/>
            </w:pPr>
            <w:r>
              <w:t>1 696 241,2</w:t>
            </w:r>
          </w:p>
        </w:tc>
        <w:tc>
          <w:tcPr>
            <w:tcW w:w="1530" w:type="dxa"/>
          </w:tcPr>
          <w:p w:rsidR="009E1A7A" w:rsidRDefault="009E1A7A">
            <w:pPr>
              <w:pStyle w:val="ConsPlusNormal"/>
              <w:jc w:val="center"/>
            </w:pPr>
            <w:r>
              <w:t>2 144 374,5</w:t>
            </w:r>
          </w:p>
        </w:tc>
        <w:tc>
          <w:tcPr>
            <w:tcW w:w="1530" w:type="dxa"/>
          </w:tcPr>
          <w:p w:rsidR="009E1A7A" w:rsidRDefault="009E1A7A">
            <w:pPr>
              <w:pStyle w:val="ConsPlusNormal"/>
              <w:jc w:val="center"/>
            </w:pPr>
            <w:r>
              <w:t>2 144 374,5</w:t>
            </w:r>
          </w:p>
        </w:tc>
        <w:tc>
          <w:tcPr>
            <w:tcW w:w="1530" w:type="dxa"/>
          </w:tcPr>
          <w:p w:rsidR="009E1A7A" w:rsidRDefault="009E1A7A">
            <w:pPr>
              <w:pStyle w:val="ConsPlusNormal"/>
              <w:jc w:val="center"/>
            </w:pPr>
            <w:r>
              <w:t>2 144 374,5</w:t>
            </w:r>
          </w:p>
        </w:tc>
        <w:tc>
          <w:tcPr>
            <w:tcW w:w="1530" w:type="dxa"/>
          </w:tcPr>
          <w:p w:rsidR="009E1A7A" w:rsidRDefault="009E1A7A">
            <w:pPr>
              <w:pStyle w:val="ConsPlusNormal"/>
              <w:jc w:val="center"/>
            </w:pPr>
            <w:r>
              <w:t>1 720 211,2</w:t>
            </w:r>
          </w:p>
        </w:tc>
        <w:tc>
          <w:tcPr>
            <w:tcW w:w="1701" w:type="dxa"/>
            <w:vMerge w:val="restart"/>
          </w:tcPr>
          <w:p w:rsidR="009E1A7A" w:rsidRDefault="009E1A7A">
            <w:pPr>
              <w:pStyle w:val="ConsPlusNormal"/>
              <w:jc w:val="center"/>
            </w:pPr>
            <w:r>
              <w:t>МТ и ДХ НСО</w:t>
            </w:r>
          </w:p>
        </w:tc>
        <w:tc>
          <w:tcPr>
            <w:tcW w:w="2211" w:type="dxa"/>
            <w:vMerge w:val="restart"/>
          </w:tcPr>
          <w:p w:rsidR="009E1A7A" w:rsidRDefault="009E1A7A">
            <w:pPr>
              <w:pStyle w:val="ConsPlusNormal"/>
              <w:jc w:val="center"/>
            </w:pPr>
            <w:r>
              <w:t>Удовлетворение потребности льготных категорий граждан, имеющих право на меры социальной поддержки при проезде на транспорте</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val="restart"/>
          </w:tcPr>
          <w:p w:rsidR="009E1A7A" w:rsidRDefault="009E1A7A">
            <w:pPr>
              <w:pStyle w:val="ConsPlusNormal"/>
              <w:jc w:val="center"/>
            </w:pPr>
            <w:r>
              <w:t xml:space="preserve">1.1.4. Оплата проезда </w:t>
            </w:r>
            <w:r>
              <w:lastRenderedPageBreak/>
              <w:t>общественным пассажирским транспортом детей из многодетных семей - учащихся образовательных учреждений и одного из родителей многодетной семьи, имеющей пять и более детей</w:t>
            </w:r>
          </w:p>
        </w:tc>
        <w:tc>
          <w:tcPr>
            <w:tcW w:w="1247" w:type="dxa"/>
          </w:tcPr>
          <w:p w:rsidR="009E1A7A" w:rsidRDefault="009E1A7A">
            <w:pPr>
              <w:pStyle w:val="ConsPlusNormal"/>
            </w:pPr>
            <w:r>
              <w:lastRenderedPageBreak/>
              <w:t>областной бюджет</w:t>
            </w:r>
          </w:p>
        </w:tc>
        <w:tc>
          <w:tcPr>
            <w:tcW w:w="737" w:type="dxa"/>
          </w:tcPr>
          <w:p w:rsidR="009E1A7A" w:rsidRDefault="009E1A7A">
            <w:pPr>
              <w:pStyle w:val="ConsPlusNormal"/>
              <w:jc w:val="center"/>
            </w:pPr>
            <w:r>
              <w:t>176</w:t>
            </w:r>
          </w:p>
        </w:tc>
        <w:tc>
          <w:tcPr>
            <w:tcW w:w="566" w:type="dxa"/>
          </w:tcPr>
          <w:p w:rsidR="009E1A7A" w:rsidRDefault="009E1A7A">
            <w:pPr>
              <w:pStyle w:val="ConsPlusNormal"/>
              <w:jc w:val="center"/>
            </w:pPr>
            <w:r>
              <w:t>20</w:t>
            </w:r>
          </w:p>
        </w:tc>
        <w:tc>
          <w:tcPr>
            <w:tcW w:w="566" w:type="dxa"/>
          </w:tcPr>
          <w:p w:rsidR="009E1A7A" w:rsidRDefault="009E1A7A">
            <w:pPr>
              <w:pStyle w:val="ConsPlusNormal"/>
              <w:jc w:val="center"/>
            </w:pPr>
            <w:r>
              <w:t>0</w:t>
            </w:r>
          </w:p>
        </w:tc>
        <w:tc>
          <w:tcPr>
            <w:tcW w:w="566" w:type="dxa"/>
          </w:tcPr>
          <w:p w:rsidR="009E1A7A" w:rsidRDefault="009E1A7A">
            <w:pPr>
              <w:pStyle w:val="ConsPlusNormal"/>
              <w:jc w:val="center"/>
            </w:pPr>
            <w:r>
              <w:t>8</w:t>
            </w:r>
          </w:p>
        </w:tc>
        <w:tc>
          <w:tcPr>
            <w:tcW w:w="1530" w:type="dxa"/>
          </w:tcPr>
          <w:p w:rsidR="009E1A7A" w:rsidRDefault="009E1A7A">
            <w:pPr>
              <w:pStyle w:val="ConsPlusNormal"/>
              <w:jc w:val="center"/>
            </w:pPr>
            <w:r>
              <w:t>154 908,0</w:t>
            </w:r>
          </w:p>
        </w:tc>
        <w:tc>
          <w:tcPr>
            <w:tcW w:w="1530" w:type="dxa"/>
          </w:tcPr>
          <w:p w:rsidR="009E1A7A" w:rsidRDefault="009E1A7A">
            <w:pPr>
              <w:pStyle w:val="ConsPlusNormal"/>
              <w:jc w:val="center"/>
            </w:pPr>
            <w:r>
              <w:t>149 760,2</w:t>
            </w:r>
          </w:p>
        </w:tc>
        <w:tc>
          <w:tcPr>
            <w:tcW w:w="1530" w:type="dxa"/>
          </w:tcPr>
          <w:p w:rsidR="009E1A7A" w:rsidRDefault="009E1A7A">
            <w:pPr>
              <w:pStyle w:val="ConsPlusNormal"/>
              <w:jc w:val="center"/>
            </w:pPr>
            <w:r>
              <w:t>166 761,7</w:t>
            </w:r>
          </w:p>
        </w:tc>
        <w:tc>
          <w:tcPr>
            <w:tcW w:w="1530" w:type="dxa"/>
          </w:tcPr>
          <w:p w:rsidR="009E1A7A" w:rsidRDefault="009E1A7A">
            <w:pPr>
              <w:pStyle w:val="ConsPlusNormal"/>
              <w:jc w:val="center"/>
            </w:pPr>
            <w:r>
              <w:t>173 748,1</w:t>
            </w:r>
          </w:p>
        </w:tc>
        <w:tc>
          <w:tcPr>
            <w:tcW w:w="1530" w:type="dxa"/>
          </w:tcPr>
          <w:p w:rsidR="009E1A7A" w:rsidRDefault="009E1A7A">
            <w:pPr>
              <w:pStyle w:val="ConsPlusNormal"/>
              <w:jc w:val="center"/>
            </w:pPr>
            <w:r>
              <w:t>212 349,8</w:t>
            </w:r>
          </w:p>
        </w:tc>
        <w:tc>
          <w:tcPr>
            <w:tcW w:w="1530" w:type="dxa"/>
          </w:tcPr>
          <w:p w:rsidR="009E1A7A" w:rsidRDefault="009E1A7A">
            <w:pPr>
              <w:pStyle w:val="ConsPlusNormal"/>
              <w:jc w:val="center"/>
            </w:pPr>
            <w:r>
              <w:t>212 349,8</w:t>
            </w:r>
          </w:p>
        </w:tc>
        <w:tc>
          <w:tcPr>
            <w:tcW w:w="1530" w:type="dxa"/>
          </w:tcPr>
          <w:p w:rsidR="009E1A7A" w:rsidRDefault="009E1A7A">
            <w:pPr>
              <w:pStyle w:val="ConsPlusNormal"/>
              <w:jc w:val="center"/>
            </w:pPr>
            <w:r>
              <w:t>212 349,8</w:t>
            </w:r>
          </w:p>
        </w:tc>
        <w:tc>
          <w:tcPr>
            <w:tcW w:w="1530" w:type="dxa"/>
          </w:tcPr>
          <w:p w:rsidR="009E1A7A" w:rsidRDefault="009E1A7A">
            <w:pPr>
              <w:pStyle w:val="ConsPlusNormal"/>
              <w:jc w:val="center"/>
            </w:pPr>
            <w:r>
              <w:t>161 104,3</w:t>
            </w:r>
          </w:p>
        </w:tc>
        <w:tc>
          <w:tcPr>
            <w:tcW w:w="1701" w:type="dxa"/>
            <w:vMerge w:val="restart"/>
          </w:tcPr>
          <w:p w:rsidR="009E1A7A" w:rsidRDefault="009E1A7A">
            <w:pPr>
              <w:pStyle w:val="ConsPlusNormal"/>
              <w:jc w:val="center"/>
            </w:pPr>
            <w:r>
              <w:t>МТ и ДХ НСО</w:t>
            </w:r>
          </w:p>
        </w:tc>
        <w:tc>
          <w:tcPr>
            <w:tcW w:w="2211" w:type="dxa"/>
            <w:vMerge w:val="restart"/>
          </w:tcPr>
          <w:p w:rsidR="009E1A7A" w:rsidRDefault="009E1A7A">
            <w:pPr>
              <w:pStyle w:val="ConsPlusNormal"/>
              <w:jc w:val="center"/>
            </w:pPr>
            <w:r>
              <w:t xml:space="preserve">Удовлетворение потребности </w:t>
            </w:r>
            <w:r>
              <w:lastRenderedPageBreak/>
              <w:t>льготных категорий граждан, имеющих право на меры социальной поддержки при проезде на транспорте</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val="restart"/>
          </w:tcPr>
          <w:p w:rsidR="009E1A7A" w:rsidRDefault="009E1A7A">
            <w:pPr>
              <w:pStyle w:val="ConsPlusNormal"/>
              <w:jc w:val="center"/>
            </w:pPr>
            <w:r>
              <w:t>1.1.5. Изготовление бланков специальных проездных билетов и транспортных требований, удостоверяющих право граждан на получение мер социальной поддержки при проезде в общественном пассажирском транспорте</w:t>
            </w:r>
          </w:p>
        </w:tc>
        <w:tc>
          <w:tcPr>
            <w:tcW w:w="1247" w:type="dxa"/>
          </w:tcPr>
          <w:p w:rsidR="009E1A7A" w:rsidRDefault="009E1A7A">
            <w:pPr>
              <w:pStyle w:val="ConsPlusNormal"/>
            </w:pPr>
            <w:r>
              <w:t>областной бюджет</w:t>
            </w:r>
          </w:p>
        </w:tc>
        <w:tc>
          <w:tcPr>
            <w:tcW w:w="737" w:type="dxa"/>
          </w:tcPr>
          <w:p w:rsidR="009E1A7A" w:rsidRDefault="009E1A7A">
            <w:pPr>
              <w:pStyle w:val="ConsPlusNormal"/>
              <w:jc w:val="center"/>
            </w:pPr>
            <w:r>
              <w:t>176</w:t>
            </w:r>
          </w:p>
        </w:tc>
        <w:tc>
          <w:tcPr>
            <w:tcW w:w="566" w:type="dxa"/>
          </w:tcPr>
          <w:p w:rsidR="009E1A7A" w:rsidRDefault="009E1A7A">
            <w:pPr>
              <w:pStyle w:val="ConsPlusNormal"/>
              <w:jc w:val="center"/>
            </w:pPr>
            <w:r>
              <w:t>20</w:t>
            </w:r>
          </w:p>
        </w:tc>
        <w:tc>
          <w:tcPr>
            <w:tcW w:w="566" w:type="dxa"/>
          </w:tcPr>
          <w:p w:rsidR="009E1A7A" w:rsidRDefault="009E1A7A">
            <w:pPr>
              <w:pStyle w:val="ConsPlusNormal"/>
              <w:jc w:val="center"/>
            </w:pPr>
            <w:r>
              <w:t>0</w:t>
            </w:r>
          </w:p>
        </w:tc>
        <w:tc>
          <w:tcPr>
            <w:tcW w:w="566" w:type="dxa"/>
          </w:tcPr>
          <w:p w:rsidR="009E1A7A" w:rsidRDefault="009E1A7A">
            <w:pPr>
              <w:pStyle w:val="ConsPlusNormal"/>
              <w:jc w:val="center"/>
            </w:pPr>
            <w:r>
              <w:t>2</w:t>
            </w:r>
          </w:p>
        </w:tc>
        <w:tc>
          <w:tcPr>
            <w:tcW w:w="1530" w:type="dxa"/>
          </w:tcPr>
          <w:p w:rsidR="009E1A7A" w:rsidRDefault="009E1A7A">
            <w:pPr>
              <w:pStyle w:val="ConsPlusNormal"/>
              <w:jc w:val="center"/>
            </w:pPr>
            <w:r>
              <w:t>5 293,1</w:t>
            </w:r>
          </w:p>
        </w:tc>
        <w:tc>
          <w:tcPr>
            <w:tcW w:w="1530" w:type="dxa"/>
          </w:tcPr>
          <w:p w:rsidR="009E1A7A" w:rsidRDefault="009E1A7A">
            <w:pPr>
              <w:pStyle w:val="ConsPlusNormal"/>
              <w:jc w:val="center"/>
            </w:pPr>
            <w:r>
              <w:t>5 504,8</w:t>
            </w:r>
          </w:p>
        </w:tc>
        <w:tc>
          <w:tcPr>
            <w:tcW w:w="1530" w:type="dxa"/>
          </w:tcPr>
          <w:p w:rsidR="009E1A7A" w:rsidRDefault="009E1A7A">
            <w:pPr>
              <w:pStyle w:val="ConsPlusNormal"/>
              <w:jc w:val="center"/>
            </w:pPr>
            <w:r>
              <w:t>5 719,5</w:t>
            </w:r>
          </w:p>
        </w:tc>
        <w:tc>
          <w:tcPr>
            <w:tcW w:w="1530" w:type="dxa"/>
          </w:tcPr>
          <w:p w:rsidR="009E1A7A" w:rsidRDefault="009E1A7A">
            <w:pPr>
              <w:pStyle w:val="ConsPlusNormal"/>
              <w:jc w:val="center"/>
            </w:pPr>
            <w:r>
              <w:t>5 936,8</w:t>
            </w:r>
          </w:p>
        </w:tc>
        <w:tc>
          <w:tcPr>
            <w:tcW w:w="1530" w:type="dxa"/>
          </w:tcPr>
          <w:p w:rsidR="009E1A7A" w:rsidRDefault="009E1A7A">
            <w:pPr>
              <w:pStyle w:val="ConsPlusNormal"/>
              <w:jc w:val="center"/>
            </w:pPr>
            <w:r>
              <w:t>8 111,9</w:t>
            </w:r>
          </w:p>
        </w:tc>
        <w:tc>
          <w:tcPr>
            <w:tcW w:w="1530" w:type="dxa"/>
          </w:tcPr>
          <w:p w:rsidR="009E1A7A" w:rsidRDefault="009E1A7A">
            <w:pPr>
              <w:pStyle w:val="ConsPlusNormal"/>
              <w:jc w:val="center"/>
            </w:pPr>
            <w:r>
              <w:t>8 111,90</w:t>
            </w:r>
          </w:p>
        </w:tc>
        <w:tc>
          <w:tcPr>
            <w:tcW w:w="1530" w:type="dxa"/>
          </w:tcPr>
          <w:p w:rsidR="009E1A7A" w:rsidRDefault="009E1A7A">
            <w:pPr>
              <w:pStyle w:val="ConsPlusNormal"/>
              <w:jc w:val="center"/>
            </w:pPr>
            <w:r>
              <w:t>8 111,90</w:t>
            </w:r>
          </w:p>
        </w:tc>
        <w:tc>
          <w:tcPr>
            <w:tcW w:w="1530" w:type="dxa"/>
          </w:tcPr>
          <w:p w:rsidR="009E1A7A" w:rsidRDefault="009E1A7A">
            <w:pPr>
              <w:pStyle w:val="ConsPlusNormal"/>
              <w:jc w:val="center"/>
            </w:pPr>
            <w:r>
              <w:t>5 504,8</w:t>
            </w:r>
          </w:p>
        </w:tc>
        <w:tc>
          <w:tcPr>
            <w:tcW w:w="1701" w:type="dxa"/>
            <w:vMerge w:val="restart"/>
          </w:tcPr>
          <w:p w:rsidR="009E1A7A" w:rsidRDefault="009E1A7A">
            <w:pPr>
              <w:pStyle w:val="ConsPlusNormal"/>
              <w:jc w:val="center"/>
            </w:pPr>
            <w:r>
              <w:t xml:space="preserve">МТ и ДХ НСО, исполнители мероприятия, отобранные в соответствии с Федеральным </w:t>
            </w:r>
            <w:hyperlink r:id="rId35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w:t>
            </w:r>
            <w:r>
              <w:lastRenderedPageBreak/>
              <w:t>нужд"</w:t>
            </w:r>
          </w:p>
        </w:tc>
        <w:tc>
          <w:tcPr>
            <w:tcW w:w="2211" w:type="dxa"/>
            <w:vMerge w:val="restart"/>
          </w:tcPr>
          <w:p w:rsidR="009E1A7A" w:rsidRDefault="009E1A7A">
            <w:pPr>
              <w:pStyle w:val="ConsPlusNormal"/>
              <w:jc w:val="center"/>
            </w:pPr>
            <w:r>
              <w:lastRenderedPageBreak/>
              <w:t>Создание условий для реализации мер социальной поддержки отдельных категорий граждан при проезде на общественном пассажирском транспорте</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val="restart"/>
          </w:tcPr>
          <w:p w:rsidR="009E1A7A" w:rsidRDefault="009E1A7A">
            <w:pPr>
              <w:pStyle w:val="ConsPlusNormal"/>
              <w:jc w:val="center"/>
            </w:pPr>
            <w:r>
              <w:t>1.1.6. Проведение исследований в сфере общественного пассажирского транспорта</w:t>
            </w:r>
          </w:p>
        </w:tc>
        <w:tc>
          <w:tcPr>
            <w:tcW w:w="1247" w:type="dxa"/>
          </w:tcPr>
          <w:p w:rsidR="009E1A7A" w:rsidRDefault="009E1A7A">
            <w:pPr>
              <w:pStyle w:val="ConsPlusNormal"/>
            </w:pPr>
            <w:r>
              <w:t>областной бюджет</w:t>
            </w:r>
          </w:p>
        </w:tc>
        <w:tc>
          <w:tcPr>
            <w:tcW w:w="737" w:type="dxa"/>
          </w:tcPr>
          <w:p w:rsidR="009E1A7A" w:rsidRDefault="009E1A7A">
            <w:pPr>
              <w:pStyle w:val="ConsPlusNormal"/>
              <w:jc w:val="center"/>
            </w:pPr>
            <w:r>
              <w:t>176</w:t>
            </w:r>
          </w:p>
        </w:tc>
        <w:tc>
          <w:tcPr>
            <w:tcW w:w="566" w:type="dxa"/>
          </w:tcPr>
          <w:p w:rsidR="009E1A7A" w:rsidRDefault="009E1A7A">
            <w:pPr>
              <w:pStyle w:val="ConsPlusNormal"/>
              <w:jc w:val="center"/>
            </w:pPr>
            <w:r>
              <w:t>20</w:t>
            </w:r>
          </w:p>
        </w:tc>
        <w:tc>
          <w:tcPr>
            <w:tcW w:w="566" w:type="dxa"/>
          </w:tcPr>
          <w:p w:rsidR="009E1A7A" w:rsidRDefault="009E1A7A">
            <w:pPr>
              <w:pStyle w:val="ConsPlusNormal"/>
              <w:jc w:val="center"/>
            </w:pPr>
            <w:r>
              <w:t>0</w:t>
            </w:r>
          </w:p>
        </w:tc>
        <w:tc>
          <w:tcPr>
            <w:tcW w:w="566" w:type="dxa"/>
          </w:tcPr>
          <w:p w:rsidR="009E1A7A" w:rsidRDefault="009E1A7A">
            <w:pPr>
              <w:pStyle w:val="ConsPlusNormal"/>
              <w:jc w:val="center"/>
            </w:pPr>
            <w:r>
              <w:t>3</w:t>
            </w:r>
          </w:p>
        </w:tc>
        <w:tc>
          <w:tcPr>
            <w:tcW w:w="1530" w:type="dxa"/>
          </w:tcPr>
          <w:p w:rsidR="009E1A7A" w:rsidRDefault="009E1A7A">
            <w:pPr>
              <w:pStyle w:val="ConsPlusNormal"/>
              <w:jc w:val="center"/>
            </w:pPr>
            <w:r>
              <w:t>520,0</w:t>
            </w:r>
          </w:p>
        </w:tc>
        <w:tc>
          <w:tcPr>
            <w:tcW w:w="1530" w:type="dxa"/>
          </w:tcPr>
          <w:p w:rsidR="009E1A7A" w:rsidRDefault="009E1A7A">
            <w:pPr>
              <w:pStyle w:val="ConsPlusNormal"/>
              <w:jc w:val="center"/>
            </w:pPr>
            <w:r>
              <w:t>540,8</w:t>
            </w:r>
          </w:p>
        </w:tc>
        <w:tc>
          <w:tcPr>
            <w:tcW w:w="1530" w:type="dxa"/>
          </w:tcPr>
          <w:p w:rsidR="009E1A7A" w:rsidRDefault="009E1A7A">
            <w:pPr>
              <w:pStyle w:val="ConsPlusNormal"/>
              <w:jc w:val="center"/>
            </w:pPr>
            <w:r>
              <w:t>561,9</w:t>
            </w:r>
          </w:p>
        </w:tc>
        <w:tc>
          <w:tcPr>
            <w:tcW w:w="1530" w:type="dxa"/>
          </w:tcPr>
          <w:p w:rsidR="009E1A7A" w:rsidRDefault="009E1A7A">
            <w:pPr>
              <w:pStyle w:val="ConsPlusNormal"/>
              <w:jc w:val="center"/>
            </w:pPr>
            <w:r>
              <w:t>475,1</w:t>
            </w:r>
          </w:p>
        </w:tc>
        <w:tc>
          <w:tcPr>
            <w:tcW w:w="1530" w:type="dxa"/>
          </w:tcPr>
          <w:p w:rsidR="009E1A7A" w:rsidRDefault="009E1A7A">
            <w:pPr>
              <w:pStyle w:val="ConsPlusNormal"/>
              <w:jc w:val="center"/>
            </w:pPr>
            <w:r>
              <w:t>712,9</w:t>
            </w:r>
          </w:p>
        </w:tc>
        <w:tc>
          <w:tcPr>
            <w:tcW w:w="1530" w:type="dxa"/>
          </w:tcPr>
          <w:p w:rsidR="009E1A7A" w:rsidRDefault="009E1A7A">
            <w:pPr>
              <w:pStyle w:val="ConsPlusNormal"/>
              <w:jc w:val="center"/>
            </w:pPr>
            <w:r>
              <w:t>712,9</w:t>
            </w:r>
          </w:p>
        </w:tc>
        <w:tc>
          <w:tcPr>
            <w:tcW w:w="1530" w:type="dxa"/>
          </w:tcPr>
          <w:p w:rsidR="009E1A7A" w:rsidRDefault="009E1A7A">
            <w:pPr>
              <w:pStyle w:val="ConsPlusNormal"/>
              <w:jc w:val="center"/>
            </w:pPr>
            <w:r>
              <w:t>712,9</w:t>
            </w:r>
          </w:p>
        </w:tc>
        <w:tc>
          <w:tcPr>
            <w:tcW w:w="1530" w:type="dxa"/>
          </w:tcPr>
          <w:p w:rsidR="009E1A7A" w:rsidRDefault="009E1A7A">
            <w:pPr>
              <w:pStyle w:val="ConsPlusNormal"/>
              <w:jc w:val="center"/>
            </w:pPr>
            <w:r>
              <w:t>540,8</w:t>
            </w:r>
          </w:p>
        </w:tc>
        <w:tc>
          <w:tcPr>
            <w:tcW w:w="1701" w:type="dxa"/>
            <w:vMerge w:val="restart"/>
          </w:tcPr>
          <w:p w:rsidR="009E1A7A" w:rsidRDefault="009E1A7A">
            <w:pPr>
              <w:pStyle w:val="ConsPlusNormal"/>
              <w:jc w:val="center"/>
            </w:pPr>
            <w:r>
              <w:t xml:space="preserve">МТ и ДХ НСО, исполнители мероприятия, отобранные в соответствии с Федеральным </w:t>
            </w:r>
            <w:hyperlink r:id="rId35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211" w:type="dxa"/>
            <w:vMerge w:val="restart"/>
          </w:tcPr>
          <w:p w:rsidR="009E1A7A" w:rsidRDefault="009E1A7A">
            <w:pPr>
              <w:pStyle w:val="ConsPlusNormal"/>
              <w:jc w:val="center"/>
            </w:pPr>
            <w:r>
              <w:t>Мониторинг качества транспортного обслуживания населения</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val="restart"/>
          </w:tcPr>
          <w:p w:rsidR="009E1A7A" w:rsidRDefault="009E1A7A">
            <w:pPr>
              <w:pStyle w:val="ConsPlusNormal"/>
              <w:jc w:val="center"/>
            </w:pPr>
            <w:r>
              <w:t xml:space="preserve">1.1.7. Осуществление полномочий по организации регулярных перевозок пассажиров и багажа по маршрутам регулярных перевозок и </w:t>
            </w:r>
            <w:r>
              <w:lastRenderedPageBreak/>
              <w:t>оказание государственной услуги по выдаче разрешений на осуществление деятельности по перевозке пассажиров и багажа легковым такси</w:t>
            </w:r>
          </w:p>
        </w:tc>
        <w:tc>
          <w:tcPr>
            <w:tcW w:w="1247" w:type="dxa"/>
          </w:tcPr>
          <w:p w:rsidR="009E1A7A" w:rsidRDefault="009E1A7A">
            <w:pPr>
              <w:pStyle w:val="ConsPlusNormal"/>
            </w:pPr>
            <w:r>
              <w:lastRenderedPageBreak/>
              <w:t>областной бюджет</w:t>
            </w:r>
          </w:p>
        </w:tc>
        <w:tc>
          <w:tcPr>
            <w:tcW w:w="737" w:type="dxa"/>
          </w:tcPr>
          <w:p w:rsidR="009E1A7A" w:rsidRDefault="009E1A7A">
            <w:pPr>
              <w:pStyle w:val="ConsPlusNormal"/>
              <w:jc w:val="center"/>
            </w:pPr>
            <w:r>
              <w:t>176</w:t>
            </w:r>
          </w:p>
        </w:tc>
        <w:tc>
          <w:tcPr>
            <w:tcW w:w="566" w:type="dxa"/>
          </w:tcPr>
          <w:p w:rsidR="009E1A7A" w:rsidRDefault="009E1A7A">
            <w:pPr>
              <w:pStyle w:val="ConsPlusNormal"/>
              <w:jc w:val="center"/>
            </w:pPr>
            <w:r>
              <w:t>20</w:t>
            </w:r>
          </w:p>
        </w:tc>
        <w:tc>
          <w:tcPr>
            <w:tcW w:w="566" w:type="dxa"/>
          </w:tcPr>
          <w:p w:rsidR="009E1A7A" w:rsidRDefault="009E1A7A">
            <w:pPr>
              <w:pStyle w:val="ConsPlusNormal"/>
              <w:jc w:val="center"/>
            </w:pPr>
            <w:r>
              <w:t>0</w:t>
            </w:r>
          </w:p>
        </w:tc>
        <w:tc>
          <w:tcPr>
            <w:tcW w:w="566" w:type="dxa"/>
          </w:tcPr>
          <w:p w:rsidR="009E1A7A" w:rsidRDefault="009E1A7A">
            <w:pPr>
              <w:pStyle w:val="ConsPlusNormal"/>
              <w:jc w:val="center"/>
            </w:pPr>
            <w:r>
              <w:t>6</w:t>
            </w:r>
          </w:p>
        </w:tc>
        <w:tc>
          <w:tcPr>
            <w:tcW w:w="1530" w:type="dxa"/>
          </w:tcPr>
          <w:p w:rsidR="009E1A7A" w:rsidRDefault="009E1A7A">
            <w:pPr>
              <w:pStyle w:val="ConsPlusNormal"/>
              <w:jc w:val="center"/>
            </w:pPr>
            <w:r>
              <w:t>106,0</w:t>
            </w:r>
          </w:p>
        </w:tc>
        <w:tc>
          <w:tcPr>
            <w:tcW w:w="1530" w:type="dxa"/>
          </w:tcPr>
          <w:p w:rsidR="009E1A7A" w:rsidRDefault="009E1A7A">
            <w:pPr>
              <w:pStyle w:val="ConsPlusNormal"/>
              <w:jc w:val="center"/>
            </w:pPr>
            <w:r>
              <w:t>104,7</w:t>
            </w:r>
          </w:p>
        </w:tc>
        <w:tc>
          <w:tcPr>
            <w:tcW w:w="1530" w:type="dxa"/>
          </w:tcPr>
          <w:p w:rsidR="009E1A7A" w:rsidRDefault="009E1A7A">
            <w:pPr>
              <w:pStyle w:val="ConsPlusNormal"/>
              <w:jc w:val="center"/>
            </w:pPr>
            <w:r>
              <w:t>17,4</w:t>
            </w:r>
          </w:p>
        </w:tc>
        <w:tc>
          <w:tcPr>
            <w:tcW w:w="1530" w:type="dxa"/>
          </w:tcPr>
          <w:p w:rsidR="009E1A7A" w:rsidRDefault="009E1A7A">
            <w:pPr>
              <w:pStyle w:val="ConsPlusNormal"/>
              <w:jc w:val="center"/>
            </w:pPr>
            <w:r>
              <w:t>441 178,0</w:t>
            </w:r>
          </w:p>
        </w:tc>
        <w:tc>
          <w:tcPr>
            <w:tcW w:w="1530" w:type="dxa"/>
          </w:tcPr>
          <w:p w:rsidR="009E1A7A" w:rsidRDefault="009E1A7A">
            <w:pPr>
              <w:pStyle w:val="ConsPlusNormal"/>
              <w:jc w:val="center"/>
            </w:pPr>
            <w:r>
              <w:t>1 221 754,4</w:t>
            </w:r>
          </w:p>
        </w:tc>
        <w:tc>
          <w:tcPr>
            <w:tcW w:w="1530" w:type="dxa"/>
          </w:tcPr>
          <w:p w:rsidR="009E1A7A" w:rsidRDefault="009E1A7A">
            <w:pPr>
              <w:pStyle w:val="ConsPlusNormal"/>
              <w:jc w:val="center"/>
            </w:pPr>
            <w:r>
              <w:t>1 254 838,5</w:t>
            </w:r>
          </w:p>
        </w:tc>
        <w:tc>
          <w:tcPr>
            <w:tcW w:w="1530" w:type="dxa"/>
          </w:tcPr>
          <w:p w:rsidR="009E1A7A" w:rsidRDefault="009E1A7A">
            <w:pPr>
              <w:pStyle w:val="ConsPlusNormal"/>
              <w:jc w:val="center"/>
            </w:pPr>
            <w:r>
              <w:t>1 305 032,1</w:t>
            </w:r>
          </w:p>
        </w:tc>
        <w:tc>
          <w:tcPr>
            <w:tcW w:w="1530" w:type="dxa"/>
          </w:tcPr>
          <w:p w:rsidR="009E1A7A" w:rsidRDefault="009E1A7A">
            <w:pPr>
              <w:pStyle w:val="ConsPlusNormal"/>
              <w:jc w:val="center"/>
            </w:pPr>
            <w:r>
              <w:t>106,0</w:t>
            </w:r>
          </w:p>
        </w:tc>
        <w:tc>
          <w:tcPr>
            <w:tcW w:w="1701" w:type="dxa"/>
            <w:vMerge w:val="restart"/>
          </w:tcPr>
          <w:p w:rsidR="009E1A7A" w:rsidRDefault="009E1A7A">
            <w:pPr>
              <w:pStyle w:val="ConsPlusNormal"/>
              <w:jc w:val="center"/>
            </w:pPr>
            <w:r>
              <w:t xml:space="preserve">МТ и ДХ НСО, муниципальные образования НСО и исполнители мероприятия, отобранные в соответствии с Федеральным </w:t>
            </w:r>
            <w:hyperlink r:id="rId359">
              <w:r>
                <w:rPr>
                  <w:color w:val="0000FF"/>
                </w:rPr>
                <w:t>законом</w:t>
              </w:r>
            </w:hyperlink>
            <w:r>
              <w:t xml:space="preserve"> от 05.04.2013 N 44-</w:t>
            </w:r>
            <w:r>
              <w:lastRenderedPageBreak/>
              <w:t>ФЗ "О контрактной системе в сфере закупок товаров, работ, услуг для обеспечения государственных и муниципальных нужд"</w:t>
            </w:r>
          </w:p>
        </w:tc>
        <w:tc>
          <w:tcPr>
            <w:tcW w:w="2211" w:type="dxa"/>
            <w:vMerge w:val="restart"/>
          </w:tcPr>
          <w:p w:rsidR="009E1A7A" w:rsidRDefault="009E1A7A">
            <w:pPr>
              <w:pStyle w:val="ConsPlusNormal"/>
              <w:jc w:val="center"/>
            </w:pPr>
            <w:r>
              <w:lastRenderedPageBreak/>
              <w:t xml:space="preserve">Упорядочение отношений, связанных с установлением, изменением, отменой маршрутов регулярных перевозок, допуском юридических лиц и индивидуальных предпринимателей к </w:t>
            </w:r>
            <w:r>
              <w:lastRenderedPageBreak/>
              <w:t>осуществлению регулярных перевозок. Предоставление государственной услуги по выдаче разрешения на осуществление деятельности по перевозке пассажиров и багажа легковым такси на территории Новосибирской области</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15 999,1</w:t>
            </w:r>
          </w:p>
        </w:tc>
        <w:tc>
          <w:tcPr>
            <w:tcW w:w="1530" w:type="dxa"/>
          </w:tcPr>
          <w:p w:rsidR="009E1A7A" w:rsidRDefault="009E1A7A">
            <w:pPr>
              <w:pStyle w:val="ConsPlusNormal"/>
              <w:jc w:val="center"/>
            </w:pPr>
            <w:r>
              <w:t>47 383,2</w:t>
            </w:r>
          </w:p>
        </w:tc>
        <w:tc>
          <w:tcPr>
            <w:tcW w:w="1530" w:type="dxa"/>
          </w:tcPr>
          <w:p w:rsidR="009E1A7A" w:rsidRDefault="009E1A7A">
            <w:pPr>
              <w:pStyle w:val="ConsPlusNormal"/>
              <w:jc w:val="center"/>
            </w:pPr>
            <w:r>
              <w:t>45 425,9</w:t>
            </w:r>
          </w:p>
        </w:tc>
        <w:tc>
          <w:tcPr>
            <w:tcW w:w="1530" w:type="dxa"/>
          </w:tcPr>
          <w:p w:rsidR="009E1A7A" w:rsidRDefault="009E1A7A">
            <w:pPr>
              <w:pStyle w:val="ConsPlusNormal"/>
              <w:jc w:val="center"/>
            </w:pPr>
            <w:r>
              <w:t>46 875,6</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val="restart"/>
          </w:tcPr>
          <w:p w:rsidR="009E1A7A" w:rsidRDefault="009E1A7A">
            <w:pPr>
              <w:pStyle w:val="ConsPlusNormal"/>
              <w:jc w:val="center"/>
            </w:pPr>
            <w:r>
              <w:t>1.1.8. Государственная поддержка перевозчиков в целях возмещения недополученных доходов в связи с перевозкой пассажиров по специальному тарифу, утвержденному постановлением Правительства Российской Федерации</w:t>
            </w:r>
          </w:p>
        </w:tc>
        <w:tc>
          <w:tcPr>
            <w:tcW w:w="1247" w:type="dxa"/>
          </w:tcPr>
          <w:p w:rsidR="009E1A7A" w:rsidRDefault="009E1A7A">
            <w:pPr>
              <w:pStyle w:val="ConsPlusNormal"/>
            </w:pPr>
            <w:r>
              <w:t>областной бюджет</w:t>
            </w:r>
          </w:p>
        </w:tc>
        <w:tc>
          <w:tcPr>
            <w:tcW w:w="737" w:type="dxa"/>
          </w:tcPr>
          <w:p w:rsidR="009E1A7A" w:rsidRDefault="009E1A7A">
            <w:pPr>
              <w:pStyle w:val="ConsPlusNormal"/>
              <w:jc w:val="center"/>
            </w:pPr>
            <w:r>
              <w:t>176</w:t>
            </w:r>
          </w:p>
        </w:tc>
        <w:tc>
          <w:tcPr>
            <w:tcW w:w="566" w:type="dxa"/>
          </w:tcPr>
          <w:p w:rsidR="009E1A7A" w:rsidRDefault="009E1A7A">
            <w:pPr>
              <w:pStyle w:val="ConsPlusNormal"/>
              <w:jc w:val="center"/>
            </w:pPr>
            <w:r>
              <w:t>20</w:t>
            </w:r>
          </w:p>
        </w:tc>
        <w:tc>
          <w:tcPr>
            <w:tcW w:w="566" w:type="dxa"/>
          </w:tcPr>
          <w:p w:rsidR="009E1A7A" w:rsidRDefault="009E1A7A">
            <w:pPr>
              <w:pStyle w:val="ConsPlusNormal"/>
              <w:jc w:val="center"/>
            </w:pPr>
            <w:r>
              <w:t>0</w:t>
            </w:r>
          </w:p>
        </w:tc>
        <w:tc>
          <w:tcPr>
            <w:tcW w:w="566" w:type="dxa"/>
          </w:tcPr>
          <w:p w:rsidR="009E1A7A" w:rsidRDefault="009E1A7A">
            <w:pPr>
              <w:pStyle w:val="ConsPlusNormal"/>
              <w:jc w:val="center"/>
            </w:pPr>
            <w:r>
              <w:t>11</w:t>
            </w:r>
          </w:p>
        </w:tc>
        <w:tc>
          <w:tcPr>
            <w:tcW w:w="1530" w:type="dxa"/>
          </w:tcPr>
          <w:p w:rsidR="009E1A7A" w:rsidRDefault="009E1A7A">
            <w:pPr>
              <w:pStyle w:val="ConsPlusNormal"/>
              <w:jc w:val="center"/>
            </w:pPr>
            <w:r>
              <w:t>87 534,4</w:t>
            </w:r>
          </w:p>
        </w:tc>
        <w:tc>
          <w:tcPr>
            <w:tcW w:w="1530" w:type="dxa"/>
          </w:tcPr>
          <w:p w:rsidR="009E1A7A" w:rsidRDefault="009E1A7A">
            <w:pPr>
              <w:pStyle w:val="ConsPlusNormal"/>
              <w:jc w:val="center"/>
            </w:pPr>
            <w:r>
              <w:t>367 525,8</w:t>
            </w:r>
          </w:p>
        </w:tc>
        <w:tc>
          <w:tcPr>
            <w:tcW w:w="1530" w:type="dxa"/>
          </w:tcPr>
          <w:p w:rsidR="009E1A7A" w:rsidRDefault="009E1A7A">
            <w:pPr>
              <w:pStyle w:val="ConsPlusNormal"/>
              <w:jc w:val="center"/>
            </w:pPr>
            <w:r>
              <w:t>367 525,9</w:t>
            </w:r>
          </w:p>
        </w:tc>
        <w:tc>
          <w:tcPr>
            <w:tcW w:w="1530" w:type="dxa"/>
          </w:tcPr>
          <w:p w:rsidR="009E1A7A" w:rsidRDefault="009E1A7A">
            <w:pPr>
              <w:pStyle w:val="ConsPlusNormal"/>
              <w:jc w:val="center"/>
            </w:pPr>
            <w:r>
              <w:t>430 841,9</w:t>
            </w:r>
          </w:p>
        </w:tc>
        <w:tc>
          <w:tcPr>
            <w:tcW w:w="1530" w:type="dxa"/>
          </w:tcPr>
          <w:p w:rsidR="009E1A7A" w:rsidRDefault="009E1A7A">
            <w:pPr>
              <w:pStyle w:val="ConsPlusNormal"/>
              <w:jc w:val="center"/>
            </w:pPr>
            <w:r>
              <w:t>552 620,8</w:t>
            </w:r>
          </w:p>
        </w:tc>
        <w:tc>
          <w:tcPr>
            <w:tcW w:w="1530" w:type="dxa"/>
          </w:tcPr>
          <w:p w:rsidR="009E1A7A" w:rsidRDefault="009E1A7A">
            <w:pPr>
              <w:pStyle w:val="ConsPlusNormal"/>
              <w:jc w:val="center"/>
            </w:pPr>
            <w:r>
              <w:t>552 620,8</w:t>
            </w:r>
          </w:p>
        </w:tc>
        <w:tc>
          <w:tcPr>
            <w:tcW w:w="1530" w:type="dxa"/>
          </w:tcPr>
          <w:p w:rsidR="009E1A7A" w:rsidRDefault="009E1A7A">
            <w:pPr>
              <w:pStyle w:val="ConsPlusNormal"/>
              <w:jc w:val="center"/>
            </w:pPr>
            <w:r>
              <w:t>552 620,8</w:t>
            </w:r>
          </w:p>
        </w:tc>
        <w:tc>
          <w:tcPr>
            <w:tcW w:w="1530" w:type="dxa"/>
          </w:tcPr>
          <w:p w:rsidR="009E1A7A" w:rsidRDefault="009E1A7A">
            <w:pPr>
              <w:pStyle w:val="ConsPlusNormal"/>
              <w:jc w:val="center"/>
            </w:pPr>
            <w:r>
              <w:t>367 525,8</w:t>
            </w:r>
          </w:p>
        </w:tc>
        <w:tc>
          <w:tcPr>
            <w:tcW w:w="1701" w:type="dxa"/>
            <w:vMerge w:val="restart"/>
          </w:tcPr>
          <w:p w:rsidR="009E1A7A" w:rsidRDefault="009E1A7A">
            <w:pPr>
              <w:pStyle w:val="ConsPlusNormal"/>
              <w:jc w:val="center"/>
            </w:pPr>
            <w:r>
              <w:t xml:space="preserve">МТ и ДХ НСО, организации воздушного транспорта, осуществляющие региональные воздушные перевозки пассажиров с территории Новосибирской области по субсидируемым маршрутам, утвержденным Федеральным агентством воздушного </w:t>
            </w:r>
            <w:r>
              <w:lastRenderedPageBreak/>
              <w:t>транспорта</w:t>
            </w:r>
          </w:p>
        </w:tc>
        <w:tc>
          <w:tcPr>
            <w:tcW w:w="2211" w:type="dxa"/>
            <w:vMerge w:val="restart"/>
          </w:tcPr>
          <w:p w:rsidR="009E1A7A" w:rsidRDefault="009E1A7A">
            <w:pPr>
              <w:pStyle w:val="ConsPlusNormal"/>
              <w:jc w:val="center"/>
            </w:pPr>
            <w:r>
              <w:lastRenderedPageBreak/>
              <w:t>Выполнение программы полетов региональных рейсов по субсидируемым маршрутам, утвержденным Федеральным агентством воздушного транспорта, направленной на повышение доступности авиаперевозок для граждан с территории Новосибирской области</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 (справочно)</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val="restart"/>
          </w:tcPr>
          <w:p w:rsidR="009E1A7A" w:rsidRDefault="009E1A7A">
            <w:pPr>
              <w:pStyle w:val="ConsPlusNormal"/>
              <w:jc w:val="center"/>
            </w:pPr>
            <w:r>
              <w:t>Итого затрат по задаче 1 государственной программы</w:t>
            </w:r>
          </w:p>
        </w:tc>
        <w:tc>
          <w:tcPr>
            <w:tcW w:w="1247" w:type="dxa"/>
          </w:tcPr>
          <w:p w:rsidR="009E1A7A" w:rsidRDefault="009E1A7A">
            <w:pPr>
              <w:pStyle w:val="ConsPlusNormal"/>
            </w:pPr>
            <w:r>
              <w:t>областной бюджет</w:t>
            </w:r>
          </w:p>
        </w:tc>
        <w:tc>
          <w:tcPr>
            <w:tcW w:w="737"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1530" w:type="dxa"/>
          </w:tcPr>
          <w:p w:rsidR="009E1A7A" w:rsidRDefault="009E1A7A">
            <w:pPr>
              <w:pStyle w:val="ConsPlusNormal"/>
              <w:jc w:val="center"/>
            </w:pPr>
            <w:r>
              <w:t>2 962 897,9</w:t>
            </w:r>
          </w:p>
        </w:tc>
        <w:tc>
          <w:tcPr>
            <w:tcW w:w="1530" w:type="dxa"/>
          </w:tcPr>
          <w:p w:rsidR="009E1A7A" w:rsidRDefault="009E1A7A">
            <w:pPr>
              <w:pStyle w:val="ConsPlusNormal"/>
              <w:jc w:val="center"/>
            </w:pPr>
            <w:r>
              <w:t>3 144 573,0</w:t>
            </w:r>
          </w:p>
        </w:tc>
        <w:tc>
          <w:tcPr>
            <w:tcW w:w="1530" w:type="dxa"/>
          </w:tcPr>
          <w:p w:rsidR="009E1A7A" w:rsidRDefault="009E1A7A">
            <w:pPr>
              <w:pStyle w:val="ConsPlusNormal"/>
              <w:jc w:val="center"/>
            </w:pPr>
            <w:r>
              <w:t>3 296 842,9</w:t>
            </w:r>
          </w:p>
        </w:tc>
        <w:tc>
          <w:tcPr>
            <w:tcW w:w="1530" w:type="dxa"/>
          </w:tcPr>
          <w:p w:rsidR="009E1A7A" w:rsidRDefault="009E1A7A">
            <w:pPr>
              <w:pStyle w:val="ConsPlusNormal"/>
              <w:jc w:val="center"/>
            </w:pPr>
            <w:r>
              <w:t>4 362 010,9</w:t>
            </w:r>
          </w:p>
        </w:tc>
        <w:tc>
          <w:tcPr>
            <w:tcW w:w="1530" w:type="dxa"/>
          </w:tcPr>
          <w:p w:rsidR="009E1A7A" w:rsidRDefault="009E1A7A">
            <w:pPr>
              <w:pStyle w:val="ConsPlusNormal"/>
              <w:jc w:val="center"/>
            </w:pPr>
            <w:r>
              <w:t>5 899 419,7</w:t>
            </w:r>
          </w:p>
        </w:tc>
        <w:tc>
          <w:tcPr>
            <w:tcW w:w="1530" w:type="dxa"/>
          </w:tcPr>
          <w:p w:rsidR="009E1A7A" w:rsidRDefault="009E1A7A">
            <w:pPr>
              <w:pStyle w:val="ConsPlusNormal"/>
              <w:jc w:val="center"/>
            </w:pPr>
            <w:r>
              <w:t>6 013 440,6</w:t>
            </w:r>
          </w:p>
        </w:tc>
        <w:tc>
          <w:tcPr>
            <w:tcW w:w="1530" w:type="dxa"/>
          </w:tcPr>
          <w:p w:rsidR="009E1A7A" w:rsidRDefault="009E1A7A">
            <w:pPr>
              <w:pStyle w:val="ConsPlusNormal"/>
              <w:jc w:val="center"/>
            </w:pPr>
            <w:r>
              <w:t>6 137 251,5</w:t>
            </w:r>
          </w:p>
        </w:tc>
        <w:tc>
          <w:tcPr>
            <w:tcW w:w="1530" w:type="dxa"/>
          </w:tcPr>
          <w:p w:rsidR="009E1A7A" w:rsidRDefault="009E1A7A">
            <w:pPr>
              <w:pStyle w:val="ConsPlusNormal"/>
              <w:jc w:val="center"/>
            </w:pPr>
            <w:r>
              <w:t>3 315 310,9</w:t>
            </w:r>
          </w:p>
        </w:tc>
        <w:tc>
          <w:tcPr>
            <w:tcW w:w="1701" w:type="dxa"/>
            <w:vMerge w:val="restart"/>
          </w:tcPr>
          <w:p w:rsidR="009E1A7A" w:rsidRDefault="009E1A7A">
            <w:pPr>
              <w:pStyle w:val="ConsPlusNormal"/>
            </w:pPr>
          </w:p>
        </w:tc>
        <w:tc>
          <w:tcPr>
            <w:tcW w:w="2211" w:type="dxa"/>
            <w:vMerge w:val="restart"/>
          </w:tcPr>
          <w:p w:rsidR="009E1A7A" w:rsidRDefault="009E1A7A">
            <w:pPr>
              <w:pStyle w:val="ConsPlusNormal"/>
              <w:jc w:val="center"/>
            </w:pPr>
            <w:r>
              <w:t>x</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15 999,1</w:t>
            </w:r>
          </w:p>
        </w:tc>
        <w:tc>
          <w:tcPr>
            <w:tcW w:w="1530" w:type="dxa"/>
          </w:tcPr>
          <w:p w:rsidR="009E1A7A" w:rsidRDefault="009E1A7A">
            <w:pPr>
              <w:pStyle w:val="ConsPlusNormal"/>
              <w:jc w:val="center"/>
            </w:pPr>
            <w:r>
              <w:t>47 383,2</w:t>
            </w:r>
          </w:p>
        </w:tc>
        <w:tc>
          <w:tcPr>
            <w:tcW w:w="1530" w:type="dxa"/>
          </w:tcPr>
          <w:p w:rsidR="009E1A7A" w:rsidRDefault="009E1A7A">
            <w:pPr>
              <w:pStyle w:val="ConsPlusNormal"/>
              <w:jc w:val="center"/>
            </w:pPr>
            <w:r>
              <w:t>45 425,9</w:t>
            </w:r>
          </w:p>
        </w:tc>
        <w:tc>
          <w:tcPr>
            <w:tcW w:w="1530" w:type="dxa"/>
          </w:tcPr>
          <w:p w:rsidR="009E1A7A" w:rsidRDefault="009E1A7A">
            <w:pPr>
              <w:pStyle w:val="ConsPlusNormal"/>
              <w:jc w:val="center"/>
            </w:pPr>
            <w:r>
              <w:t>46 875,6</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 (справочно)</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21534" w:type="dxa"/>
            <w:gridSpan w:val="16"/>
          </w:tcPr>
          <w:p w:rsidR="009E1A7A" w:rsidRDefault="009E1A7A">
            <w:pPr>
              <w:pStyle w:val="ConsPlusNormal"/>
              <w:jc w:val="center"/>
              <w:outlineLvl w:val="3"/>
            </w:pPr>
            <w:r>
              <w:t>1.2. Задача 2. Повышение доступности пассажирских услуг метрополитена города Новосибирска</w:t>
            </w:r>
          </w:p>
        </w:tc>
      </w:tr>
      <w:tr w:rsidR="009E1A7A">
        <w:tc>
          <w:tcPr>
            <w:tcW w:w="1700" w:type="dxa"/>
            <w:vMerge w:val="restart"/>
          </w:tcPr>
          <w:p w:rsidR="009E1A7A" w:rsidRDefault="009E1A7A">
            <w:pPr>
              <w:pStyle w:val="ConsPlusNormal"/>
              <w:jc w:val="center"/>
            </w:pPr>
            <w:r>
              <w:t>1.2.1. Содействие в развитии метрополитена города Новосибирска</w:t>
            </w:r>
          </w:p>
        </w:tc>
        <w:tc>
          <w:tcPr>
            <w:tcW w:w="1247" w:type="dxa"/>
          </w:tcPr>
          <w:p w:rsidR="009E1A7A" w:rsidRDefault="009E1A7A">
            <w:pPr>
              <w:pStyle w:val="ConsPlusNormal"/>
            </w:pPr>
            <w:r>
              <w:t>областной бюджет</w:t>
            </w:r>
          </w:p>
        </w:tc>
        <w:tc>
          <w:tcPr>
            <w:tcW w:w="737"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val="restart"/>
          </w:tcPr>
          <w:p w:rsidR="009E1A7A" w:rsidRDefault="009E1A7A">
            <w:pPr>
              <w:pStyle w:val="ConsPlusNormal"/>
              <w:jc w:val="center"/>
            </w:pPr>
            <w:r>
              <w:t>МТ и ДХ НСО, МУП г. Новосибирска "Новосибирский метрополитен"</w:t>
            </w:r>
          </w:p>
        </w:tc>
        <w:tc>
          <w:tcPr>
            <w:tcW w:w="2211" w:type="dxa"/>
            <w:vMerge w:val="restart"/>
          </w:tcPr>
          <w:p w:rsidR="009E1A7A" w:rsidRDefault="009E1A7A">
            <w:pPr>
              <w:pStyle w:val="ConsPlusNormal"/>
              <w:jc w:val="center"/>
            </w:pPr>
            <w:r>
              <w:t>Обеспечение круглогодичного, непрерывного транспортного обслуживания населения города Новосибирска услугами метрополитена</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210 941,0</w:t>
            </w:r>
          </w:p>
        </w:tc>
        <w:tc>
          <w:tcPr>
            <w:tcW w:w="1530" w:type="dxa"/>
          </w:tcPr>
          <w:p w:rsidR="009E1A7A" w:rsidRDefault="009E1A7A">
            <w:pPr>
              <w:pStyle w:val="ConsPlusNormal"/>
              <w:jc w:val="center"/>
            </w:pPr>
            <w:r>
              <w:t>209 704,0</w:t>
            </w:r>
          </w:p>
        </w:tc>
        <w:tc>
          <w:tcPr>
            <w:tcW w:w="1530" w:type="dxa"/>
          </w:tcPr>
          <w:p w:rsidR="009E1A7A" w:rsidRDefault="009E1A7A">
            <w:pPr>
              <w:pStyle w:val="ConsPlusNormal"/>
              <w:jc w:val="center"/>
            </w:pPr>
            <w:r>
              <w:t>232 637,0</w:t>
            </w:r>
          </w:p>
        </w:tc>
        <w:tc>
          <w:tcPr>
            <w:tcW w:w="1530" w:type="dxa"/>
          </w:tcPr>
          <w:p w:rsidR="009E1A7A" w:rsidRDefault="009E1A7A">
            <w:pPr>
              <w:pStyle w:val="ConsPlusNormal"/>
              <w:jc w:val="center"/>
            </w:pPr>
            <w:r>
              <w:t>278 502,8</w:t>
            </w:r>
          </w:p>
        </w:tc>
        <w:tc>
          <w:tcPr>
            <w:tcW w:w="1530" w:type="dxa"/>
          </w:tcPr>
          <w:p w:rsidR="009E1A7A" w:rsidRDefault="009E1A7A">
            <w:pPr>
              <w:pStyle w:val="ConsPlusNormal"/>
              <w:jc w:val="center"/>
            </w:pPr>
            <w:r>
              <w:t>278 502,8</w:t>
            </w:r>
          </w:p>
        </w:tc>
        <w:tc>
          <w:tcPr>
            <w:tcW w:w="1530" w:type="dxa"/>
          </w:tcPr>
          <w:p w:rsidR="009E1A7A" w:rsidRDefault="009E1A7A">
            <w:pPr>
              <w:pStyle w:val="ConsPlusNormal"/>
              <w:jc w:val="center"/>
            </w:pPr>
            <w:r>
              <w:t>278 502,8</w:t>
            </w:r>
          </w:p>
        </w:tc>
        <w:tc>
          <w:tcPr>
            <w:tcW w:w="1530" w:type="dxa"/>
          </w:tcPr>
          <w:p w:rsidR="009E1A7A" w:rsidRDefault="009E1A7A">
            <w:pPr>
              <w:pStyle w:val="ConsPlusNormal"/>
              <w:jc w:val="center"/>
            </w:pPr>
            <w:r>
              <w:t>278 502,8</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val="restart"/>
          </w:tcPr>
          <w:p w:rsidR="009E1A7A" w:rsidRDefault="009E1A7A">
            <w:pPr>
              <w:pStyle w:val="ConsPlusNormal"/>
              <w:jc w:val="center"/>
            </w:pPr>
            <w:r>
              <w:lastRenderedPageBreak/>
              <w:t>Итого затрат по задаче 2 государственной программы</w:t>
            </w:r>
          </w:p>
        </w:tc>
        <w:tc>
          <w:tcPr>
            <w:tcW w:w="1247" w:type="dxa"/>
          </w:tcPr>
          <w:p w:rsidR="009E1A7A" w:rsidRDefault="009E1A7A">
            <w:pPr>
              <w:pStyle w:val="ConsPlusNormal"/>
            </w:pPr>
            <w:r>
              <w:t>областной бюджет</w:t>
            </w:r>
          </w:p>
        </w:tc>
        <w:tc>
          <w:tcPr>
            <w:tcW w:w="737"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val="restart"/>
          </w:tcPr>
          <w:p w:rsidR="009E1A7A" w:rsidRDefault="009E1A7A">
            <w:pPr>
              <w:pStyle w:val="ConsPlusNormal"/>
            </w:pPr>
          </w:p>
        </w:tc>
        <w:tc>
          <w:tcPr>
            <w:tcW w:w="2211" w:type="dxa"/>
            <w:vMerge w:val="restart"/>
          </w:tcPr>
          <w:p w:rsidR="009E1A7A" w:rsidRDefault="009E1A7A">
            <w:pPr>
              <w:pStyle w:val="ConsPlusNormal"/>
              <w:jc w:val="center"/>
            </w:pPr>
            <w:r>
              <w:t>x</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210 941,0</w:t>
            </w:r>
          </w:p>
        </w:tc>
        <w:tc>
          <w:tcPr>
            <w:tcW w:w="1530" w:type="dxa"/>
          </w:tcPr>
          <w:p w:rsidR="009E1A7A" w:rsidRDefault="009E1A7A">
            <w:pPr>
              <w:pStyle w:val="ConsPlusNormal"/>
              <w:jc w:val="center"/>
            </w:pPr>
            <w:r>
              <w:t>209 704,0</w:t>
            </w:r>
          </w:p>
        </w:tc>
        <w:tc>
          <w:tcPr>
            <w:tcW w:w="1530" w:type="dxa"/>
          </w:tcPr>
          <w:p w:rsidR="009E1A7A" w:rsidRDefault="009E1A7A">
            <w:pPr>
              <w:pStyle w:val="ConsPlusNormal"/>
              <w:jc w:val="center"/>
            </w:pPr>
            <w:r>
              <w:t>232 637,0</w:t>
            </w:r>
          </w:p>
        </w:tc>
        <w:tc>
          <w:tcPr>
            <w:tcW w:w="1530" w:type="dxa"/>
          </w:tcPr>
          <w:p w:rsidR="009E1A7A" w:rsidRDefault="009E1A7A">
            <w:pPr>
              <w:pStyle w:val="ConsPlusNormal"/>
              <w:jc w:val="center"/>
            </w:pPr>
            <w:r>
              <w:t>278 502,8</w:t>
            </w:r>
          </w:p>
        </w:tc>
        <w:tc>
          <w:tcPr>
            <w:tcW w:w="1530" w:type="dxa"/>
          </w:tcPr>
          <w:p w:rsidR="009E1A7A" w:rsidRDefault="009E1A7A">
            <w:pPr>
              <w:pStyle w:val="ConsPlusNormal"/>
              <w:jc w:val="center"/>
            </w:pPr>
            <w:r>
              <w:t>278 502,8</w:t>
            </w:r>
          </w:p>
        </w:tc>
        <w:tc>
          <w:tcPr>
            <w:tcW w:w="1530" w:type="dxa"/>
          </w:tcPr>
          <w:p w:rsidR="009E1A7A" w:rsidRDefault="009E1A7A">
            <w:pPr>
              <w:pStyle w:val="ConsPlusNormal"/>
              <w:jc w:val="center"/>
            </w:pPr>
            <w:r>
              <w:t>278 502,8</w:t>
            </w:r>
          </w:p>
        </w:tc>
        <w:tc>
          <w:tcPr>
            <w:tcW w:w="1530" w:type="dxa"/>
          </w:tcPr>
          <w:p w:rsidR="009E1A7A" w:rsidRDefault="009E1A7A">
            <w:pPr>
              <w:pStyle w:val="ConsPlusNormal"/>
              <w:jc w:val="center"/>
            </w:pPr>
            <w:r>
              <w:t>278 502,8</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21534" w:type="dxa"/>
            <w:gridSpan w:val="16"/>
          </w:tcPr>
          <w:p w:rsidR="009E1A7A" w:rsidRDefault="009E1A7A">
            <w:pPr>
              <w:pStyle w:val="ConsPlusNormal"/>
              <w:jc w:val="center"/>
              <w:outlineLvl w:val="3"/>
            </w:pPr>
            <w:r>
              <w:t>1.3. Задача 3. Содействие обновлению (модернизации) подвижного состава общественного пассажирского транспорта, осуществляющего пассажирские перевозки</w:t>
            </w:r>
          </w:p>
        </w:tc>
      </w:tr>
      <w:tr w:rsidR="009E1A7A">
        <w:tc>
          <w:tcPr>
            <w:tcW w:w="1700" w:type="dxa"/>
            <w:vMerge w:val="restart"/>
          </w:tcPr>
          <w:p w:rsidR="009E1A7A" w:rsidRDefault="009E1A7A">
            <w:pPr>
              <w:pStyle w:val="ConsPlusNormal"/>
              <w:jc w:val="center"/>
            </w:pPr>
            <w:r>
              <w:t>1.3.1. Создание условий для обновления (пополнения) организациями пассажирского автомобильного транспорта (юридическими лицами или индивидуальными предпринимателями) автобусов</w:t>
            </w:r>
          </w:p>
        </w:tc>
        <w:tc>
          <w:tcPr>
            <w:tcW w:w="1247" w:type="dxa"/>
          </w:tcPr>
          <w:p w:rsidR="009E1A7A" w:rsidRDefault="009E1A7A">
            <w:pPr>
              <w:pStyle w:val="ConsPlusNormal"/>
            </w:pPr>
            <w:r>
              <w:t>областной бюджет</w:t>
            </w:r>
          </w:p>
        </w:tc>
        <w:tc>
          <w:tcPr>
            <w:tcW w:w="737" w:type="dxa"/>
          </w:tcPr>
          <w:p w:rsidR="009E1A7A" w:rsidRDefault="009E1A7A">
            <w:pPr>
              <w:pStyle w:val="ConsPlusNormal"/>
              <w:jc w:val="center"/>
            </w:pPr>
            <w:r>
              <w:t>176</w:t>
            </w:r>
          </w:p>
        </w:tc>
        <w:tc>
          <w:tcPr>
            <w:tcW w:w="566" w:type="dxa"/>
          </w:tcPr>
          <w:p w:rsidR="009E1A7A" w:rsidRDefault="009E1A7A">
            <w:pPr>
              <w:pStyle w:val="ConsPlusNormal"/>
              <w:jc w:val="center"/>
            </w:pPr>
            <w:r>
              <w:t>20</w:t>
            </w:r>
          </w:p>
        </w:tc>
        <w:tc>
          <w:tcPr>
            <w:tcW w:w="566" w:type="dxa"/>
          </w:tcPr>
          <w:p w:rsidR="009E1A7A" w:rsidRDefault="009E1A7A">
            <w:pPr>
              <w:pStyle w:val="ConsPlusNormal"/>
              <w:jc w:val="center"/>
            </w:pPr>
            <w:r>
              <w:t>0</w:t>
            </w:r>
          </w:p>
        </w:tc>
        <w:tc>
          <w:tcPr>
            <w:tcW w:w="566" w:type="dxa"/>
          </w:tcPr>
          <w:p w:rsidR="009E1A7A" w:rsidRDefault="009E1A7A">
            <w:pPr>
              <w:pStyle w:val="ConsPlusNormal"/>
              <w:jc w:val="center"/>
            </w:pPr>
            <w:r>
              <w:t>7</w:t>
            </w:r>
          </w:p>
        </w:tc>
        <w:tc>
          <w:tcPr>
            <w:tcW w:w="1530" w:type="dxa"/>
          </w:tcPr>
          <w:p w:rsidR="009E1A7A" w:rsidRDefault="009E1A7A">
            <w:pPr>
              <w:pStyle w:val="ConsPlusNormal"/>
              <w:jc w:val="center"/>
            </w:pPr>
            <w:r>
              <w:t>50 000,0</w:t>
            </w:r>
          </w:p>
        </w:tc>
        <w:tc>
          <w:tcPr>
            <w:tcW w:w="1530" w:type="dxa"/>
          </w:tcPr>
          <w:p w:rsidR="009E1A7A" w:rsidRDefault="009E1A7A">
            <w:pPr>
              <w:pStyle w:val="ConsPlusNormal"/>
              <w:jc w:val="center"/>
            </w:pPr>
            <w:r>
              <w:t>495,0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val="restart"/>
          </w:tcPr>
          <w:p w:rsidR="009E1A7A" w:rsidRDefault="009E1A7A">
            <w:pPr>
              <w:pStyle w:val="ConsPlusNormal"/>
              <w:jc w:val="center"/>
            </w:pPr>
            <w:r>
              <w:t xml:space="preserve">МТ и ДХ НСО, юридические лица или индивидуальные предприниматели, осуществляющие работу по регулируемым тарифам на муниципальных маршрутах регулярных перевозок в границах муниципальных </w:t>
            </w:r>
            <w:r>
              <w:lastRenderedPageBreak/>
              <w:t>районов и межмуниципальных маршрутах регулярных перевозок</w:t>
            </w:r>
          </w:p>
        </w:tc>
        <w:tc>
          <w:tcPr>
            <w:tcW w:w="2211" w:type="dxa"/>
            <w:vMerge w:val="restart"/>
          </w:tcPr>
          <w:p w:rsidR="009E1A7A" w:rsidRDefault="009E1A7A">
            <w:pPr>
              <w:pStyle w:val="ConsPlusNormal"/>
              <w:jc w:val="center"/>
            </w:pPr>
            <w:r>
              <w:lastRenderedPageBreak/>
              <w:t>Повышение качества пассажирских перевозок и безопасности движения транспортных средств за счет приобретения (обновления) автобусов, снижение износа и увеличение надежности подвижного состава</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 (справочно)</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116 666,7</w:t>
            </w:r>
          </w:p>
        </w:tc>
        <w:tc>
          <w:tcPr>
            <w:tcW w:w="1530" w:type="dxa"/>
          </w:tcPr>
          <w:p w:rsidR="009E1A7A" w:rsidRDefault="009E1A7A">
            <w:pPr>
              <w:pStyle w:val="ConsPlusNormal"/>
              <w:jc w:val="center"/>
            </w:pPr>
            <w:r>
              <w:t>1 155,0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val="restart"/>
          </w:tcPr>
          <w:p w:rsidR="009E1A7A" w:rsidRDefault="009E1A7A">
            <w:pPr>
              <w:pStyle w:val="ConsPlusNormal"/>
              <w:jc w:val="center"/>
            </w:pPr>
            <w:r>
              <w:t>1.3.2. Содействие местным бюджетам в обновлении (модернизации) подвижного состава общественного пассажирского транспорта, осуществляющего пассажирские перевозки на муниципальных маршрутах регулярных перевозок по регулируемым тарифам</w:t>
            </w:r>
          </w:p>
        </w:tc>
        <w:tc>
          <w:tcPr>
            <w:tcW w:w="1247" w:type="dxa"/>
          </w:tcPr>
          <w:p w:rsidR="009E1A7A" w:rsidRDefault="009E1A7A">
            <w:pPr>
              <w:pStyle w:val="ConsPlusNormal"/>
            </w:pPr>
            <w:r>
              <w:t>областной бюджет</w:t>
            </w:r>
          </w:p>
        </w:tc>
        <w:tc>
          <w:tcPr>
            <w:tcW w:w="737" w:type="dxa"/>
          </w:tcPr>
          <w:p w:rsidR="009E1A7A" w:rsidRDefault="009E1A7A">
            <w:pPr>
              <w:pStyle w:val="ConsPlusNormal"/>
              <w:jc w:val="center"/>
            </w:pPr>
            <w:r>
              <w:t>176</w:t>
            </w:r>
          </w:p>
        </w:tc>
        <w:tc>
          <w:tcPr>
            <w:tcW w:w="566" w:type="dxa"/>
          </w:tcPr>
          <w:p w:rsidR="009E1A7A" w:rsidRDefault="009E1A7A">
            <w:pPr>
              <w:pStyle w:val="ConsPlusNormal"/>
              <w:jc w:val="center"/>
            </w:pPr>
            <w:r>
              <w:t>20</w:t>
            </w:r>
          </w:p>
        </w:tc>
        <w:tc>
          <w:tcPr>
            <w:tcW w:w="566" w:type="dxa"/>
          </w:tcPr>
          <w:p w:rsidR="009E1A7A" w:rsidRDefault="009E1A7A">
            <w:pPr>
              <w:pStyle w:val="ConsPlusNormal"/>
              <w:jc w:val="center"/>
            </w:pPr>
            <w:r>
              <w:t>0</w:t>
            </w:r>
          </w:p>
        </w:tc>
        <w:tc>
          <w:tcPr>
            <w:tcW w:w="566" w:type="dxa"/>
          </w:tcPr>
          <w:p w:rsidR="009E1A7A" w:rsidRDefault="009E1A7A">
            <w:pPr>
              <w:pStyle w:val="ConsPlusNormal"/>
              <w:jc w:val="center"/>
            </w:pPr>
            <w:r>
              <w:t>13</w:t>
            </w:r>
          </w:p>
        </w:tc>
        <w:tc>
          <w:tcPr>
            <w:tcW w:w="1530" w:type="dxa"/>
          </w:tcPr>
          <w:p w:rsidR="009E1A7A" w:rsidRDefault="009E1A7A">
            <w:pPr>
              <w:pStyle w:val="ConsPlusNormal"/>
              <w:jc w:val="center"/>
            </w:pPr>
            <w:r>
              <w:t>218 787,1</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val="restart"/>
          </w:tcPr>
          <w:p w:rsidR="009E1A7A" w:rsidRDefault="009E1A7A">
            <w:pPr>
              <w:pStyle w:val="ConsPlusNormal"/>
              <w:jc w:val="center"/>
            </w:pPr>
            <w:r>
              <w:t>МТ и ДХ НСО, мэрия Новосибирска, муниципальные образования Новосибирской области (во взаимодействии)</w:t>
            </w:r>
          </w:p>
        </w:tc>
        <w:tc>
          <w:tcPr>
            <w:tcW w:w="2211" w:type="dxa"/>
            <w:vMerge w:val="restart"/>
          </w:tcPr>
          <w:p w:rsidR="009E1A7A" w:rsidRDefault="009E1A7A">
            <w:pPr>
              <w:pStyle w:val="ConsPlusNormal"/>
              <w:jc w:val="center"/>
            </w:pPr>
            <w:r>
              <w:t>Обновление парка подвижного состава наземного электрического общественного пассажирского транспорта, используемого для работы на муниципальных и межмуниципальных маршрутах регулярных перевозок по регулируемым тарифам</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105 307,3</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val="restart"/>
          </w:tcPr>
          <w:p w:rsidR="009E1A7A" w:rsidRDefault="009E1A7A">
            <w:pPr>
              <w:pStyle w:val="ConsPlusNormal"/>
              <w:jc w:val="center"/>
            </w:pPr>
            <w:r>
              <w:t xml:space="preserve">1.3.3. Государственная поддержка организаций железнодорожного транспорта в пригородном </w:t>
            </w:r>
            <w:r>
              <w:lastRenderedPageBreak/>
              <w:t>сообщении в целях обновления парка мотор-вагонного подвижного состава</w:t>
            </w:r>
          </w:p>
        </w:tc>
        <w:tc>
          <w:tcPr>
            <w:tcW w:w="1247" w:type="dxa"/>
          </w:tcPr>
          <w:p w:rsidR="009E1A7A" w:rsidRDefault="009E1A7A">
            <w:pPr>
              <w:pStyle w:val="ConsPlusNormal"/>
            </w:pPr>
            <w:r>
              <w:lastRenderedPageBreak/>
              <w:t>областной бюджет</w:t>
            </w:r>
          </w:p>
        </w:tc>
        <w:tc>
          <w:tcPr>
            <w:tcW w:w="737" w:type="dxa"/>
          </w:tcPr>
          <w:p w:rsidR="009E1A7A" w:rsidRDefault="009E1A7A">
            <w:pPr>
              <w:pStyle w:val="ConsPlusNormal"/>
              <w:jc w:val="center"/>
            </w:pPr>
            <w:r>
              <w:t>176</w:t>
            </w:r>
          </w:p>
        </w:tc>
        <w:tc>
          <w:tcPr>
            <w:tcW w:w="566" w:type="dxa"/>
          </w:tcPr>
          <w:p w:rsidR="009E1A7A" w:rsidRDefault="009E1A7A">
            <w:pPr>
              <w:pStyle w:val="ConsPlusNormal"/>
              <w:jc w:val="center"/>
            </w:pPr>
            <w:r>
              <w:t>20</w:t>
            </w:r>
          </w:p>
        </w:tc>
        <w:tc>
          <w:tcPr>
            <w:tcW w:w="566" w:type="dxa"/>
          </w:tcPr>
          <w:p w:rsidR="009E1A7A" w:rsidRDefault="009E1A7A">
            <w:pPr>
              <w:pStyle w:val="ConsPlusNormal"/>
              <w:jc w:val="center"/>
            </w:pPr>
            <w:r>
              <w:t>0</w:t>
            </w:r>
          </w:p>
        </w:tc>
        <w:tc>
          <w:tcPr>
            <w:tcW w:w="566" w:type="dxa"/>
          </w:tcPr>
          <w:p w:rsidR="009E1A7A" w:rsidRDefault="009E1A7A">
            <w:pPr>
              <w:pStyle w:val="ConsPlusNormal"/>
              <w:jc w:val="center"/>
            </w:pPr>
            <w:r>
              <w:t>12</w:t>
            </w:r>
          </w:p>
        </w:tc>
        <w:tc>
          <w:tcPr>
            <w:tcW w:w="1530" w:type="dxa"/>
          </w:tcPr>
          <w:p w:rsidR="009E1A7A" w:rsidRDefault="009E1A7A">
            <w:pPr>
              <w:pStyle w:val="ConsPlusNormal"/>
              <w:jc w:val="center"/>
            </w:pPr>
            <w:r>
              <w:t>358 660,0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val="restart"/>
          </w:tcPr>
          <w:p w:rsidR="009E1A7A" w:rsidRDefault="009E1A7A">
            <w:pPr>
              <w:pStyle w:val="ConsPlusNormal"/>
              <w:jc w:val="center"/>
            </w:pPr>
            <w:r>
              <w:t>МТ и ДХ НСО, АО "Экспресс-пригород"</w:t>
            </w:r>
          </w:p>
        </w:tc>
        <w:tc>
          <w:tcPr>
            <w:tcW w:w="2211" w:type="dxa"/>
          </w:tcPr>
          <w:p w:rsidR="009E1A7A" w:rsidRDefault="009E1A7A">
            <w:pPr>
              <w:pStyle w:val="ConsPlusNormal"/>
              <w:jc w:val="center"/>
            </w:pPr>
            <w:r>
              <w:t xml:space="preserve">Сохранение действующего объема пассажирских перевозок железнодорожным транспортом в пригородном </w:t>
            </w:r>
            <w:r>
              <w:lastRenderedPageBreak/>
              <w:t>сообщении</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val="restart"/>
          </w:tcPr>
          <w:p w:rsidR="009E1A7A" w:rsidRDefault="009E1A7A">
            <w:pPr>
              <w:pStyle w:val="ConsPlusNormal"/>
              <w:jc w:val="center"/>
            </w:pPr>
            <w:r>
              <w:t>В 2019 году взнос в уставный капитал АО "Экспресс-пригород" с целью приобретения двух восьмивагонных единиц парка мотор-вагонного подвижного состава</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373 300,0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val="restart"/>
          </w:tcPr>
          <w:p w:rsidR="009E1A7A" w:rsidRDefault="009E1A7A">
            <w:pPr>
              <w:pStyle w:val="ConsPlusNormal"/>
              <w:jc w:val="center"/>
            </w:pPr>
            <w:r>
              <w:t>1.3.4. Создание условий для обновления (пополнения) организациями пассажирского автомобильного транспорта (юридическими лицами или индивидуальными предпринимателями) автобусов для работы на межмуниципальных маршрутах регулярных перевозок по нерегулируемы</w:t>
            </w:r>
            <w:r>
              <w:lastRenderedPageBreak/>
              <w:t>м тарифам</w:t>
            </w:r>
          </w:p>
        </w:tc>
        <w:tc>
          <w:tcPr>
            <w:tcW w:w="1247" w:type="dxa"/>
          </w:tcPr>
          <w:p w:rsidR="009E1A7A" w:rsidRDefault="009E1A7A">
            <w:pPr>
              <w:pStyle w:val="ConsPlusNormal"/>
            </w:pPr>
            <w:r>
              <w:lastRenderedPageBreak/>
              <w:t>областной бюджет</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val="restart"/>
          </w:tcPr>
          <w:p w:rsidR="009E1A7A" w:rsidRDefault="009E1A7A">
            <w:pPr>
              <w:pStyle w:val="ConsPlusNormal"/>
              <w:jc w:val="center"/>
            </w:pPr>
            <w:r>
              <w:t>МТ и ДХ НСО, мэрия Новосибирска, муниципальные образования Новосибирской области (во взаимодействии)</w:t>
            </w:r>
          </w:p>
        </w:tc>
        <w:tc>
          <w:tcPr>
            <w:tcW w:w="2211" w:type="dxa"/>
            <w:vMerge w:val="restart"/>
          </w:tcPr>
          <w:p w:rsidR="009E1A7A" w:rsidRDefault="009E1A7A">
            <w:pPr>
              <w:pStyle w:val="ConsPlusNormal"/>
              <w:jc w:val="center"/>
            </w:pPr>
            <w:r>
              <w:t>Обновление парка автобусов, используемых для работы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val="restart"/>
          </w:tcPr>
          <w:p w:rsidR="009E1A7A" w:rsidRDefault="009E1A7A">
            <w:pPr>
              <w:pStyle w:val="ConsPlusNormal"/>
              <w:jc w:val="center"/>
            </w:pPr>
            <w:r>
              <w:t>1.3.5. Содействие местным бюджетам в обновлении подвижного состава общественного пассажирского транспорта, осуществляющего пассажирские перевозки</w:t>
            </w:r>
          </w:p>
        </w:tc>
        <w:tc>
          <w:tcPr>
            <w:tcW w:w="1247" w:type="dxa"/>
          </w:tcPr>
          <w:p w:rsidR="009E1A7A" w:rsidRDefault="009E1A7A">
            <w:pPr>
              <w:pStyle w:val="ConsPlusNormal"/>
            </w:pPr>
            <w:r>
              <w:t>областной бюджет</w:t>
            </w:r>
          </w:p>
        </w:tc>
        <w:tc>
          <w:tcPr>
            <w:tcW w:w="737" w:type="dxa"/>
          </w:tcPr>
          <w:p w:rsidR="009E1A7A" w:rsidRDefault="009E1A7A">
            <w:pPr>
              <w:pStyle w:val="ConsPlusNormal"/>
              <w:jc w:val="center"/>
            </w:pPr>
            <w:r>
              <w:t>176</w:t>
            </w:r>
          </w:p>
        </w:tc>
        <w:tc>
          <w:tcPr>
            <w:tcW w:w="566" w:type="dxa"/>
          </w:tcPr>
          <w:p w:rsidR="009E1A7A" w:rsidRDefault="009E1A7A">
            <w:pPr>
              <w:pStyle w:val="ConsPlusNormal"/>
              <w:jc w:val="center"/>
            </w:pPr>
            <w:r>
              <w:t>20</w:t>
            </w:r>
          </w:p>
        </w:tc>
        <w:tc>
          <w:tcPr>
            <w:tcW w:w="566" w:type="dxa"/>
          </w:tcPr>
          <w:p w:rsidR="009E1A7A" w:rsidRDefault="009E1A7A">
            <w:pPr>
              <w:pStyle w:val="ConsPlusNormal"/>
              <w:jc w:val="center"/>
            </w:pPr>
            <w:r>
              <w:t>0</w:t>
            </w:r>
          </w:p>
        </w:tc>
        <w:tc>
          <w:tcPr>
            <w:tcW w:w="566" w:type="dxa"/>
          </w:tcPr>
          <w:p w:rsidR="009E1A7A" w:rsidRDefault="009E1A7A">
            <w:pPr>
              <w:pStyle w:val="ConsPlusNormal"/>
              <w:jc w:val="center"/>
            </w:pPr>
            <w:r>
              <w:t>10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27 510,7</w:t>
            </w:r>
          </w:p>
        </w:tc>
        <w:tc>
          <w:tcPr>
            <w:tcW w:w="1530" w:type="dxa"/>
          </w:tcPr>
          <w:p w:rsidR="009E1A7A" w:rsidRDefault="009E1A7A">
            <w:pPr>
              <w:pStyle w:val="ConsPlusNormal"/>
              <w:jc w:val="center"/>
            </w:pPr>
            <w:r>
              <w:t>127 894,7</w:t>
            </w:r>
          </w:p>
        </w:tc>
        <w:tc>
          <w:tcPr>
            <w:tcW w:w="1530" w:type="dxa"/>
          </w:tcPr>
          <w:p w:rsidR="009E1A7A" w:rsidRDefault="009E1A7A">
            <w:pPr>
              <w:pStyle w:val="ConsPlusNormal"/>
              <w:jc w:val="center"/>
            </w:pPr>
            <w:r>
              <w:t>1 735 911,60</w:t>
            </w:r>
          </w:p>
        </w:tc>
        <w:tc>
          <w:tcPr>
            <w:tcW w:w="1530" w:type="dxa"/>
          </w:tcPr>
          <w:p w:rsidR="009E1A7A" w:rsidRDefault="009E1A7A">
            <w:pPr>
              <w:pStyle w:val="ConsPlusNormal"/>
              <w:jc w:val="center"/>
            </w:pPr>
            <w:r>
              <w:t>1 499 868,01</w:t>
            </w:r>
          </w:p>
        </w:tc>
        <w:tc>
          <w:tcPr>
            <w:tcW w:w="1530" w:type="dxa"/>
          </w:tcPr>
          <w:p w:rsidR="009E1A7A" w:rsidRDefault="009E1A7A">
            <w:pPr>
              <w:pStyle w:val="ConsPlusNormal"/>
              <w:jc w:val="center"/>
            </w:pPr>
            <w:r>
              <w:t>1 343 878,31</w:t>
            </w:r>
          </w:p>
        </w:tc>
        <w:tc>
          <w:tcPr>
            <w:tcW w:w="1530" w:type="dxa"/>
          </w:tcPr>
          <w:p w:rsidR="009E1A7A" w:rsidRDefault="009E1A7A">
            <w:pPr>
              <w:pStyle w:val="ConsPlusNormal"/>
              <w:jc w:val="center"/>
            </w:pPr>
            <w:r>
              <w:t>373 805,9</w:t>
            </w:r>
          </w:p>
        </w:tc>
        <w:tc>
          <w:tcPr>
            <w:tcW w:w="1701" w:type="dxa"/>
            <w:vMerge w:val="restart"/>
          </w:tcPr>
          <w:p w:rsidR="009E1A7A" w:rsidRDefault="009E1A7A">
            <w:pPr>
              <w:pStyle w:val="ConsPlusNormal"/>
              <w:jc w:val="center"/>
            </w:pPr>
            <w:r>
              <w:t>МТ и ДХ НСО, мэрия Новосибирска, муниципальные образования Новосибирской области (во взаимодействии)</w:t>
            </w:r>
          </w:p>
        </w:tc>
        <w:tc>
          <w:tcPr>
            <w:tcW w:w="2211" w:type="dxa"/>
            <w:vMerge w:val="restart"/>
          </w:tcPr>
          <w:p w:rsidR="009E1A7A" w:rsidRDefault="009E1A7A">
            <w:pPr>
              <w:pStyle w:val="ConsPlusNormal"/>
              <w:jc w:val="center"/>
            </w:pPr>
            <w:r>
              <w:t>Повышение качества пассажирских перевозок и безопасности движения транспортных средств за счет обновления парка подвижного состава автомобильного и наземного электрического общественного пассажирского транспорта, используемого для работы на муниципальных и межмуниципальных маршрутах регулярных перевозок по регулируемым тарифам</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100 000,0</w:t>
            </w:r>
          </w:p>
        </w:tc>
        <w:tc>
          <w:tcPr>
            <w:tcW w:w="1530" w:type="dxa"/>
          </w:tcPr>
          <w:p w:rsidR="009E1A7A" w:rsidRDefault="009E1A7A">
            <w:pPr>
              <w:pStyle w:val="ConsPlusNormal"/>
              <w:jc w:val="center"/>
            </w:pPr>
            <w:r>
              <w:t>14 612,5</w:t>
            </w:r>
          </w:p>
        </w:tc>
        <w:tc>
          <w:tcPr>
            <w:tcW w:w="1530" w:type="dxa"/>
          </w:tcPr>
          <w:p w:rsidR="009E1A7A" w:rsidRDefault="009E1A7A">
            <w:pPr>
              <w:pStyle w:val="ConsPlusNormal"/>
              <w:jc w:val="center"/>
            </w:pPr>
            <w:r>
              <w:t>111 030,1</w:t>
            </w:r>
          </w:p>
        </w:tc>
        <w:tc>
          <w:tcPr>
            <w:tcW w:w="1530" w:type="dxa"/>
          </w:tcPr>
          <w:p w:rsidR="009E1A7A" w:rsidRDefault="009E1A7A">
            <w:pPr>
              <w:pStyle w:val="ConsPlusNormal"/>
              <w:jc w:val="center"/>
            </w:pPr>
            <w:r>
              <w:t>572 088,0</w:t>
            </w:r>
          </w:p>
        </w:tc>
        <w:tc>
          <w:tcPr>
            <w:tcW w:w="1530" w:type="dxa"/>
          </w:tcPr>
          <w:p w:rsidR="009E1A7A" w:rsidRDefault="009E1A7A">
            <w:pPr>
              <w:pStyle w:val="ConsPlusNormal"/>
              <w:jc w:val="center"/>
            </w:pPr>
            <w:r>
              <w:t>332 797,7</w:t>
            </w:r>
          </w:p>
        </w:tc>
        <w:tc>
          <w:tcPr>
            <w:tcW w:w="1530" w:type="dxa"/>
          </w:tcPr>
          <w:p w:rsidR="009E1A7A" w:rsidRDefault="009E1A7A">
            <w:pPr>
              <w:pStyle w:val="ConsPlusNormal"/>
              <w:jc w:val="center"/>
            </w:pPr>
            <w:r>
              <w:t>293 800,3</w:t>
            </w:r>
          </w:p>
        </w:tc>
        <w:tc>
          <w:tcPr>
            <w:tcW w:w="1530" w:type="dxa"/>
          </w:tcPr>
          <w:p w:rsidR="009E1A7A" w:rsidRDefault="009E1A7A">
            <w:pPr>
              <w:pStyle w:val="ConsPlusNormal"/>
              <w:jc w:val="center"/>
            </w:pPr>
            <w:r>
              <w:t>81 542,0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428,0</w:t>
            </w:r>
          </w:p>
        </w:tc>
        <w:tc>
          <w:tcPr>
            <w:tcW w:w="1530" w:type="dxa"/>
          </w:tcPr>
          <w:p w:rsidR="009E1A7A" w:rsidRDefault="009E1A7A">
            <w:pPr>
              <w:pStyle w:val="ConsPlusNormal"/>
              <w:jc w:val="center"/>
            </w:pPr>
            <w:r>
              <w:t>2 748,0</w:t>
            </w:r>
          </w:p>
        </w:tc>
        <w:tc>
          <w:tcPr>
            <w:tcW w:w="1530" w:type="dxa"/>
          </w:tcPr>
          <w:p w:rsidR="009E1A7A" w:rsidRDefault="009E1A7A">
            <w:pPr>
              <w:pStyle w:val="ConsPlusNormal"/>
              <w:jc w:val="center"/>
            </w:pPr>
            <w:r>
              <w:t>2 748,0</w:t>
            </w:r>
          </w:p>
        </w:tc>
        <w:tc>
          <w:tcPr>
            <w:tcW w:w="1530" w:type="dxa"/>
          </w:tcPr>
          <w:p w:rsidR="009E1A7A" w:rsidRDefault="009E1A7A">
            <w:pPr>
              <w:pStyle w:val="ConsPlusNormal"/>
              <w:jc w:val="center"/>
            </w:pPr>
            <w:r>
              <w:t>2 748,0</w:t>
            </w:r>
          </w:p>
        </w:tc>
        <w:tc>
          <w:tcPr>
            <w:tcW w:w="1530" w:type="dxa"/>
          </w:tcPr>
          <w:p w:rsidR="009E1A7A" w:rsidRDefault="009E1A7A">
            <w:pPr>
              <w:pStyle w:val="ConsPlusNormal"/>
              <w:jc w:val="center"/>
            </w:pPr>
            <w:r>
              <w:t>2 748,0</w:t>
            </w:r>
          </w:p>
        </w:tc>
        <w:tc>
          <w:tcPr>
            <w:tcW w:w="1530" w:type="dxa"/>
          </w:tcPr>
          <w:p w:rsidR="009E1A7A" w:rsidRDefault="009E1A7A">
            <w:pPr>
              <w:pStyle w:val="ConsPlusNormal"/>
              <w:jc w:val="center"/>
            </w:pPr>
            <w:r>
              <w:t>2 748,0</w:t>
            </w:r>
          </w:p>
        </w:tc>
        <w:tc>
          <w:tcPr>
            <w:tcW w:w="1530" w:type="dxa"/>
          </w:tcPr>
          <w:p w:rsidR="009E1A7A" w:rsidRDefault="009E1A7A">
            <w:pPr>
              <w:pStyle w:val="ConsPlusNormal"/>
              <w:jc w:val="center"/>
            </w:pPr>
            <w:r>
              <w:t>2 748,0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val="restart"/>
          </w:tcPr>
          <w:p w:rsidR="009E1A7A" w:rsidRDefault="009E1A7A">
            <w:pPr>
              <w:pStyle w:val="ConsPlusNormal"/>
              <w:jc w:val="center"/>
            </w:pPr>
            <w:r>
              <w:t>Итого затрат по задаче 3 государственной программы</w:t>
            </w:r>
          </w:p>
        </w:tc>
        <w:tc>
          <w:tcPr>
            <w:tcW w:w="1247" w:type="dxa"/>
          </w:tcPr>
          <w:p w:rsidR="009E1A7A" w:rsidRDefault="009E1A7A">
            <w:pPr>
              <w:pStyle w:val="ConsPlusNormal"/>
            </w:pPr>
            <w:r>
              <w:t>областной бюджет</w:t>
            </w:r>
          </w:p>
        </w:tc>
        <w:tc>
          <w:tcPr>
            <w:tcW w:w="737" w:type="dxa"/>
          </w:tcPr>
          <w:p w:rsidR="009E1A7A" w:rsidRDefault="009E1A7A">
            <w:pPr>
              <w:pStyle w:val="ConsPlusNormal"/>
            </w:pPr>
          </w:p>
        </w:tc>
        <w:tc>
          <w:tcPr>
            <w:tcW w:w="566" w:type="dxa"/>
          </w:tcPr>
          <w:p w:rsidR="009E1A7A" w:rsidRDefault="009E1A7A">
            <w:pPr>
              <w:pStyle w:val="ConsPlusNormal"/>
            </w:pPr>
          </w:p>
        </w:tc>
        <w:tc>
          <w:tcPr>
            <w:tcW w:w="566" w:type="dxa"/>
          </w:tcPr>
          <w:p w:rsidR="009E1A7A" w:rsidRDefault="009E1A7A">
            <w:pPr>
              <w:pStyle w:val="ConsPlusNormal"/>
            </w:pPr>
          </w:p>
        </w:tc>
        <w:tc>
          <w:tcPr>
            <w:tcW w:w="566" w:type="dxa"/>
          </w:tcPr>
          <w:p w:rsidR="009E1A7A" w:rsidRDefault="009E1A7A">
            <w:pPr>
              <w:pStyle w:val="ConsPlusNormal"/>
            </w:pPr>
          </w:p>
        </w:tc>
        <w:tc>
          <w:tcPr>
            <w:tcW w:w="1530" w:type="dxa"/>
          </w:tcPr>
          <w:p w:rsidR="009E1A7A" w:rsidRDefault="009E1A7A">
            <w:pPr>
              <w:pStyle w:val="ConsPlusNormal"/>
              <w:jc w:val="center"/>
            </w:pPr>
            <w:r>
              <w:t>627 447,1</w:t>
            </w:r>
          </w:p>
        </w:tc>
        <w:tc>
          <w:tcPr>
            <w:tcW w:w="1530" w:type="dxa"/>
          </w:tcPr>
          <w:p w:rsidR="009E1A7A" w:rsidRDefault="009E1A7A">
            <w:pPr>
              <w:pStyle w:val="ConsPlusNormal"/>
              <w:jc w:val="center"/>
            </w:pPr>
            <w:r>
              <w:t>495,0</w:t>
            </w:r>
          </w:p>
        </w:tc>
        <w:tc>
          <w:tcPr>
            <w:tcW w:w="1530" w:type="dxa"/>
          </w:tcPr>
          <w:p w:rsidR="009E1A7A" w:rsidRDefault="009E1A7A">
            <w:pPr>
              <w:pStyle w:val="ConsPlusNormal"/>
              <w:jc w:val="center"/>
            </w:pPr>
            <w:r>
              <w:t>27 510,7</w:t>
            </w:r>
          </w:p>
        </w:tc>
        <w:tc>
          <w:tcPr>
            <w:tcW w:w="1530" w:type="dxa"/>
          </w:tcPr>
          <w:p w:rsidR="009E1A7A" w:rsidRDefault="009E1A7A">
            <w:pPr>
              <w:pStyle w:val="ConsPlusNormal"/>
              <w:jc w:val="center"/>
            </w:pPr>
            <w:r>
              <w:t>127 894,7</w:t>
            </w:r>
          </w:p>
        </w:tc>
        <w:tc>
          <w:tcPr>
            <w:tcW w:w="1530" w:type="dxa"/>
          </w:tcPr>
          <w:p w:rsidR="009E1A7A" w:rsidRDefault="009E1A7A">
            <w:pPr>
              <w:pStyle w:val="ConsPlusNormal"/>
              <w:jc w:val="center"/>
            </w:pPr>
            <w:r>
              <w:t>1 735 911,6</w:t>
            </w:r>
          </w:p>
        </w:tc>
        <w:tc>
          <w:tcPr>
            <w:tcW w:w="1530" w:type="dxa"/>
          </w:tcPr>
          <w:p w:rsidR="009E1A7A" w:rsidRDefault="009E1A7A">
            <w:pPr>
              <w:pStyle w:val="ConsPlusNormal"/>
              <w:jc w:val="center"/>
            </w:pPr>
            <w:r>
              <w:t>1 499 868,0</w:t>
            </w:r>
          </w:p>
        </w:tc>
        <w:tc>
          <w:tcPr>
            <w:tcW w:w="1530" w:type="dxa"/>
          </w:tcPr>
          <w:p w:rsidR="009E1A7A" w:rsidRDefault="009E1A7A">
            <w:pPr>
              <w:pStyle w:val="ConsPlusNormal"/>
              <w:jc w:val="center"/>
            </w:pPr>
            <w:r>
              <w:t>1 343 878,3</w:t>
            </w:r>
          </w:p>
        </w:tc>
        <w:tc>
          <w:tcPr>
            <w:tcW w:w="1530" w:type="dxa"/>
          </w:tcPr>
          <w:p w:rsidR="009E1A7A" w:rsidRDefault="009E1A7A">
            <w:pPr>
              <w:pStyle w:val="ConsPlusNormal"/>
              <w:jc w:val="center"/>
            </w:pPr>
            <w:r>
              <w:t>373 805,9</w:t>
            </w:r>
          </w:p>
        </w:tc>
        <w:tc>
          <w:tcPr>
            <w:tcW w:w="1701" w:type="dxa"/>
            <w:vMerge w:val="restart"/>
          </w:tcPr>
          <w:p w:rsidR="009E1A7A" w:rsidRDefault="009E1A7A">
            <w:pPr>
              <w:pStyle w:val="ConsPlusNormal"/>
            </w:pPr>
          </w:p>
        </w:tc>
        <w:tc>
          <w:tcPr>
            <w:tcW w:w="2211" w:type="dxa"/>
            <w:vMerge w:val="restart"/>
          </w:tcPr>
          <w:p w:rsidR="009E1A7A" w:rsidRDefault="009E1A7A">
            <w:pPr>
              <w:pStyle w:val="ConsPlusNormal"/>
              <w:jc w:val="center"/>
            </w:pPr>
            <w:r>
              <w:t>x</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566" w:type="dxa"/>
          </w:tcPr>
          <w:p w:rsidR="009E1A7A" w:rsidRDefault="009E1A7A">
            <w:pPr>
              <w:pStyle w:val="ConsPlusNormal"/>
              <w:jc w:val="center"/>
            </w:pPr>
            <w:r>
              <w:t>-</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 xml:space="preserve">местные </w:t>
            </w:r>
            <w:r>
              <w:lastRenderedPageBreak/>
              <w:t>бюджеты</w:t>
            </w:r>
          </w:p>
        </w:tc>
        <w:tc>
          <w:tcPr>
            <w:tcW w:w="737" w:type="dxa"/>
          </w:tcPr>
          <w:p w:rsidR="009E1A7A" w:rsidRDefault="009E1A7A">
            <w:pPr>
              <w:pStyle w:val="ConsPlusNormal"/>
              <w:jc w:val="center"/>
            </w:pPr>
            <w:r>
              <w:lastRenderedPageBreak/>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105 307,3</w:t>
            </w:r>
          </w:p>
        </w:tc>
        <w:tc>
          <w:tcPr>
            <w:tcW w:w="1530" w:type="dxa"/>
          </w:tcPr>
          <w:p w:rsidR="009E1A7A" w:rsidRDefault="009E1A7A">
            <w:pPr>
              <w:pStyle w:val="ConsPlusNormal"/>
              <w:jc w:val="center"/>
            </w:pPr>
            <w:r>
              <w:t>100 000,0</w:t>
            </w:r>
          </w:p>
        </w:tc>
        <w:tc>
          <w:tcPr>
            <w:tcW w:w="1530" w:type="dxa"/>
          </w:tcPr>
          <w:p w:rsidR="009E1A7A" w:rsidRDefault="009E1A7A">
            <w:pPr>
              <w:pStyle w:val="ConsPlusNormal"/>
              <w:jc w:val="center"/>
            </w:pPr>
            <w:r>
              <w:t>14 612,5</w:t>
            </w:r>
          </w:p>
        </w:tc>
        <w:tc>
          <w:tcPr>
            <w:tcW w:w="1530" w:type="dxa"/>
          </w:tcPr>
          <w:p w:rsidR="009E1A7A" w:rsidRDefault="009E1A7A">
            <w:pPr>
              <w:pStyle w:val="ConsPlusNormal"/>
              <w:jc w:val="center"/>
            </w:pPr>
            <w:r>
              <w:t>111 030,1</w:t>
            </w:r>
          </w:p>
        </w:tc>
        <w:tc>
          <w:tcPr>
            <w:tcW w:w="1530" w:type="dxa"/>
          </w:tcPr>
          <w:p w:rsidR="009E1A7A" w:rsidRDefault="009E1A7A">
            <w:pPr>
              <w:pStyle w:val="ConsPlusNormal"/>
              <w:jc w:val="center"/>
            </w:pPr>
            <w:r>
              <w:t>572 088,0</w:t>
            </w:r>
          </w:p>
        </w:tc>
        <w:tc>
          <w:tcPr>
            <w:tcW w:w="1530" w:type="dxa"/>
          </w:tcPr>
          <w:p w:rsidR="009E1A7A" w:rsidRDefault="009E1A7A">
            <w:pPr>
              <w:pStyle w:val="ConsPlusNormal"/>
              <w:jc w:val="center"/>
            </w:pPr>
            <w:r>
              <w:t>332 797,7</w:t>
            </w:r>
          </w:p>
        </w:tc>
        <w:tc>
          <w:tcPr>
            <w:tcW w:w="1530" w:type="dxa"/>
          </w:tcPr>
          <w:p w:rsidR="009E1A7A" w:rsidRDefault="009E1A7A">
            <w:pPr>
              <w:pStyle w:val="ConsPlusNormal"/>
              <w:jc w:val="center"/>
            </w:pPr>
            <w:r>
              <w:t>293 800,3</w:t>
            </w:r>
          </w:p>
        </w:tc>
        <w:tc>
          <w:tcPr>
            <w:tcW w:w="1530" w:type="dxa"/>
          </w:tcPr>
          <w:p w:rsidR="009E1A7A" w:rsidRDefault="009E1A7A">
            <w:pPr>
              <w:pStyle w:val="ConsPlusNormal"/>
              <w:jc w:val="center"/>
            </w:pPr>
            <w:r>
              <w:t>81 542,0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 (справочно)</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489 966,7</w:t>
            </w:r>
          </w:p>
        </w:tc>
        <w:tc>
          <w:tcPr>
            <w:tcW w:w="1530" w:type="dxa"/>
          </w:tcPr>
          <w:p w:rsidR="009E1A7A" w:rsidRDefault="009E1A7A">
            <w:pPr>
              <w:pStyle w:val="ConsPlusNormal"/>
              <w:jc w:val="center"/>
            </w:pPr>
            <w:r>
              <w:t>1 155,0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428,0</w:t>
            </w:r>
          </w:p>
        </w:tc>
        <w:tc>
          <w:tcPr>
            <w:tcW w:w="1530" w:type="dxa"/>
          </w:tcPr>
          <w:p w:rsidR="009E1A7A" w:rsidRDefault="009E1A7A">
            <w:pPr>
              <w:pStyle w:val="ConsPlusNormal"/>
              <w:jc w:val="center"/>
            </w:pPr>
            <w:r>
              <w:t>2 748,0</w:t>
            </w:r>
          </w:p>
        </w:tc>
        <w:tc>
          <w:tcPr>
            <w:tcW w:w="1530" w:type="dxa"/>
          </w:tcPr>
          <w:p w:rsidR="009E1A7A" w:rsidRDefault="009E1A7A">
            <w:pPr>
              <w:pStyle w:val="ConsPlusNormal"/>
              <w:jc w:val="center"/>
            </w:pPr>
            <w:r>
              <w:t>2 748,0</w:t>
            </w:r>
          </w:p>
        </w:tc>
        <w:tc>
          <w:tcPr>
            <w:tcW w:w="1530" w:type="dxa"/>
          </w:tcPr>
          <w:p w:rsidR="009E1A7A" w:rsidRDefault="009E1A7A">
            <w:pPr>
              <w:pStyle w:val="ConsPlusNormal"/>
              <w:jc w:val="center"/>
            </w:pPr>
            <w:r>
              <w:t>2 748,0</w:t>
            </w:r>
          </w:p>
        </w:tc>
        <w:tc>
          <w:tcPr>
            <w:tcW w:w="1530" w:type="dxa"/>
          </w:tcPr>
          <w:p w:rsidR="009E1A7A" w:rsidRDefault="009E1A7A">
            <w:pPr>
              <w:pStyle w:val="ConsPlusNormal"/>
              <w:jc w:val="center"/>
            </w:pPr>
            <w:r>
              <w:t>2 748,0</w:t>
            </w:r>
          </w:p>
        </w:tc>
        <w:tc>
          <w:tcPr>
            <w:tcW w:w="1530" w:type="dxa"/>
          </w:tcPr>
          <w:p w:rsidR="009E1A7A" w:rsidRDefault="009E1A7A">
            <w:pPr>
              <w:pStyle w:val="ConsPlusNormal"/>
              <w:jc w:val="center"/>
            </w:pPr>
            <w:r>
              <w:t>2 748,0</w:t>
            </w:r>
          </w:p>
        </w:tc>
        <w:tc>
          <w:tcPr>
            <w:tcW w:w="1530" w:type="dxa"/>
          </w:tcPr>
          <w:p w:rsidR="009E1A7A" w:rsidRDefault="009E1A7A">
            <w:pPr>
              <w:pStyle w:val="ConsPlusNormal"/>
              <w:jc w:val="center"/>
            </w:pPr>
            <w:r>
              <w:t>2 748,0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val="restart"/>
          </w:tcPr>
          <w:p w:rsidR="009E1A7A" w:rsidRDefault="009E1A7A">
            <w:pPr>
              <w:pStyle w:val="ConsPlusNormal"/>
              <w:jc w:val="center"/>
            </w:pPr>
            <w:r>
              <w:t>Итого по государственной программе</w:t>
            </w:r>
          </w:p>
        </w:tc>
        <w:tc>
          <w:tcPr>
            <w:tcW w:w="1247" w:type="dxa"/>
          </w:tcPr>
          <w:p w:rsidR="009E1A7A" w:rsidRDefault="009E1A7A">
            <w:pPr>
              <w:pStyle w:val="ConsPlusNormal"/>
            </w:pPr>
            <w:r>
              <w:t>областной бюджет</w:t>
            </w:r>
          </w:p>
        </w:tc>
        <w:tc>
          <w:tcPr>
            <w:tcW w:w="737" w:type="dxa"/>
          </w:tcPr>
          <w:p w:rsidR="009E1A7A" w:rsidRDefault="009E1A7A">
            <w:pPr>
              <w:pStyle w:val="ConsPlusNormal"/>
            </w:pPr>
          </w:p>
        </w:tc>
        <w:tc>
          <w:tcPr>
            <w:tcW w:w="566" w:type="dxa"/>
          </w:tcPr>
          <w:p w:rsidR="009E1A7A" w:rsidRDefault="009E1A7A">
            <w:pPr>
              <w:pStyle w:val="ConsPlusNormal"/>
            </w:pPr>
          </w:p>
        </w:tc>
        <w:tc>
          <w:tcPr>
            <w:tcW w:w="566" w:type="dxa"/>
          </w:tcPr>
          <w:p w:rsidR="009E1A7A" w:rsidRDefault="009E1A7A">
            <w:pPr>
              <w:pStyle w:val="ConsPlusNormal"/>
            </w:pPr>
          </w:p>
        </w:tc>
        <w:tc>
          <w:tcPr>
            <w:tcW w:w="566" w:type="dxa"/>
          </w:tcPr>
          <w:p w:rsidR="009E1A7A" w:rsidRDefault="009E1A7A">
            <w:pPr>
              <w:pStyle w:val="ConsPlusNormal"/>
            </w:pPr>
          </w:p>
        </w:tc>
        <w:tc>
          <w:tcPr>
            <w:tcW w:w="1530" w:type="dxa"/>
          </w:tcPr>
          <w:p w:rsidR="009E1A7A" w:rsidRDefault="009E1A7A">
            <w:pPr>
              <w:pStyle w:val="ConsPlusNormal"/>
              <w:jc w:val="center"/>
            </w:pPr>
            <w:r>
              <w:t>3 590 345,0</w:t>
            </w:r>
          </w:p>
        </w:tc>
        <w:tc>
          <w:tcPr>
            <w:tcW w:w="1530" w:type="dxa"/>
          </w:tcPr>
          <w:p w:rsidR="009E1A7A" w:rsidRDefault="009E1A7A">
            <w:pPr>
              <w:pStyle w:val="ConsPlusNormal"/>
              <w:jc w:val="center"/>
            </w:pPr>
            <w:r>
              <w:t>3 145 068,0</w:t>
            </w:r>
          </w:p>
        </w:tc>
        <w:tc>
          <w:tcPr>
            <w:tcW w:w="1530" w:type="dxa"/>
          </w:tcPr>
          <w:p w:rsidR="009E1A7A" w:rsidRDefault="009E1A7A">
            <w:pPr>
              <w:pStyle w:val="ConsPlusNormal"/>
              <w:jc w:val="center"/>
            </w:pPr>
            <w:r>
              <w:t>3 324 353,6</w:t>
            </w:r>
          </w:p>
        </w:tc>
        <w:tc>
          <w:tcPr>
            <w:tcW w:w="1530" w:type="dxa"/>
          </w:tcPr>
          <w:p w:rsidR="009E1A7A" w:rsidRDefault="009E1A7A">
            <w:pPr>
              <w:pStyle w:val="ConsPlusNormal"/>
              <w:jc w:val="center"/>
            </w:pPr>
            <w:r>
              <w:t>4 489 905,7</w:t>
            </w:r>
          </w:p>
        </w:tc>
        <w:tc>
          <w:tcPr>
            <w:tcW w:w="1530" w:type="dxa"/>
          </w:tcPr>
          <w:p w:rsidR="009E1A7A" w:rsidRDefault="009E1A7A">
            <w:pPr>
              <w:pStyle w:val="ConsPlusNormal"/>
              <w:jc w:val="center"/>
            </w:pPr>
            <w:r>
              <w:t>7 635 331,3</w:t>
            </w:r>
          </w:p>
        </w:tc>
        <w:tc>
          <w:tcPr>
            <w:tcW w:w="1530" w:type="dxa"/>
          </w:tcPr>
          <w:p w:rsidR="009E1A7A" w:rsidRDefault="009E1A7A">
            <w:pPr>
              <w:pStyle w:val="ConsPlusNormal"/>
              <w:jc w:val="center"/>
            </w:pPr>
            <w:r>
              <w:t>7 513 308,6</w:t>
            </w:r>
          </w:p>
        </w:tc>
        <w:tc>
          <w:tcPr>
            <w:tcW w:w="1530" w:type="dxa"/>
          </w:tcPr>
          <w:p w:rsidR="009E1A7A" w:rsidRDefault="009E1A7A">
            <w:pPr>
              <w:pStyle w:val="ConsPlusNormal"/>
              <w:jc w:val="center"/>
            </w:pPr>
            <w:r>
              <w:t>7 481 129,7</w:t>
            </w:r>
          </w:p>
        </w:tc>
        <w:tc>
          <w:tcPr>
            <w:tcW w:w="1530" w:type="dxa"/>
          </w:tcPr>
          <w:p w:rsidR="009E1A7A" w:rsidRDefault="009E1A7A">
            <w:pPr>
              <w:pStyle w:val="ConsPlusNormal"/>
              <w:jc w:val="center"/>
            </w:pPr>
            <w:r>
              <w:t>3 689 116,8</w:t>
            </w:r>
          </w:p>
        </w:tc>
        <w:tc>
          <w:tcPr>
            <w:tcW w:w="1701" w:type="dxa"/>
            <w:vMerge w:val="restart"/>
          </w:tcPr>
          <w:p w:rsidR="009E1A7A" w:rsidRDefault="009E1A7A">
            <w:pPr>
              <w:pStyle w:val="ConsPlusNormal"/>
            </w:pPr>
          </w:p>
        </w:tc>
        <w:tc>
          <w:tcPr>
            <w:tcW w:w="2211" w:type="dxa"/>
            <w:vMerge w:val="restart"/>
          </w:tcPr>
          <w:p w:rsidR="009E1A7A" w:rsidRDefault="009E1A7A">
            <w:pPr>
              <w:pStyle w:val="ConsPlusNormal"/>
              <w:jc w:val="center"/>
            </w:pPr>
            <w:r>
              <w:t>x</w:t>
            </w: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федеральный бюджет</w:t>
            </w:r>
          </w:p>
        </w:tc>
        <w:tc>
          <w:tcPr>
            <w:tcW w:w="737" w:type="dxa"/>
          </w:tcPr>
          <w:p w:rsidR="009E1A7A" w:rsidRDefault="009E1A7A">
            <w:pPr>
              <w:pStyle w:val="ConsPlusNormal"/>
            </w:pPr>
          </w:p>
        </w:tc>
        <w:tc>
          <w:tcPr>
            <w:tcW w:w="566" w:type="dxa"/>
          </w:tcPr>
          <w:p w:rsidR="009E1A7A" w:rsidRDefault="009E1A7A">
            <w:pPr>
              <w:pStyle w:val="ConsPlusNormal"/>
            </w:pPr>
          </w:p>
        </w:tc>
        <w:tc>
          <w:tcPr>
            <w:tcW w:w="566" w:type="dxa"/>
          </w:tcPr>
          <w:p w:rsidR="009E1A7A" w:rsidRDefault="009E1A7A">
            <w:pPr>
              <w:pStyle w:val="ConsPlusNormal"/>
            </w:pPr>
          </w:p>
        </w:tc>
        <w:tc>
          <w:tcPr>
            <w:tcW w:w="566" w:type="dxa"/>
          </w:tcPr>
          <w:p w:rsidR="009E1A7A" w:rsidRDefault="009E1A7A">
            <w:pPr>
              <w:pStyle w:val="ConsPlusNormal"/>
            </w:pP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местные бюджеты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105 307,3</w:t>
            </w:r>
          </w:p>
        </w:tc>
        <w:tc>
          <w:tcPr>
            <w:tcW w:w="1530" w:type="dxa"/>
          </w:tcPr>
          <w:p w:rsidR="009E1A7A" w:rsidRDefault="009E1A7A">
            <w:pPr>
              <w:pStyle w:val="ConsPlusNormal"/>
              <w:jc w:val="center"/>
            </w:pPr>
            <w:r>
              <w:t>100 000,0</w:t>
            </w:r>
          </w:p>
        </w:tc>
        <w:tc>
          <w:tcPr>
            <w:tcW w:w="1530" w:type="dxa"/>
          </w:tcPr>
          <w:p w:rsidR="009E1A7A" w:rsidRDefault="009E1A7A">
            <w:pPr>
              <w:pStyle w:val="ConsPlusNormal"/>
              <w:jc w:val="center"/>
            </w:pPr>
            <w:r>
              <w:t>14 612,5</w:t>
            </w:r>
          </w:p>
        </w:tc>
        <w:tc>
          <w:tcPr>
            <w:tcW w:w="1530" w:type="dxa"/>
          </w:tcPr>
          <w:p w:rsidR="009E1A7A" w:rsidRDefault="009E1A7A">
            <w:pPr>
              <w:pStyle w:val="ConsPlusNormal"/>
              <w:jc w:val="center"/>
            </w:pPr>
            <w:r>
              <w:t>127 029,2</w:t>
            </w:r>
          </w:p>
        </w:tc>
        <w:tc>
          <w:tcPr>
            <w:tcW w:w="1530" w:type="dxa"/>
          </w:tcPr>
          <w:p w:rsidR="009E1A7A" w:rsidRDefault="009E1A7A">
            <w:pPr>
              <w:pStyle w:val="ConsPlusNormal"/>
              <w:jc w:val="center"/>
            </w:pPr>
            <w:r>
              <w:t>619 471,2</w:t>
            </w:r>
          </w:p>
        </w:tc>
        <w:tc>
          <w:tcPr>
            <w:tcW w:w="1530" w:type="dxa"/>
          </w:tcPr>
          <w:p w:rsidR="009E1A7A" w:rsidRDefault="009E1A7A">
            <w:pPr>
              <w:pStyle w:val="ConsPlusNormal"/>
              <w:jc w:val="center"/>
            </w:pPr>
            <w:r>
              <w:t>378 223,6</w:t>
            </w:r>
          </w:p>
        </w:tc>
        <w:tc>
          <w:tcPr>
            <w:tcW w:w="1530" w:type="dxa"/>
          </w:tcPr>
          <w:p w:rsidR="009E1A7A" w:rsidRDefault="009E1A7A">
            <w:pPr>
              <w:pStyle w:val="ConsPlusNormal"/>
              <w:jc w:val="center"/>
            </w:pPr>
            <w:r>
              <w:t>340 675,9</w:t>
            </w:r>
          </w:p>
        </w:tc>
        <w:tc>
          <w:tcPr>
            <w:tcW w:w="1530" w:type="dxa"/>
          </w:tcPr>
          <w:p w:rsidR="009E1A7A" w:rsidRDefault="009E1A7A">
            <w:pPr>
              <w:pStyle w:val="ConsPlusNormal"/>
              <w:jc w:val="center"/>
            </w:pPr>
            <w:r>
              <w:t>81 542,0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внебюджетные источники (справочно)</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489 966,7</w:t>
            </w:r>
          </w:p>
        </w:tc>
        <w:tc>
          <w:tcPr>
            <w:tcW w:w="1530" w:type="dxa"/>
          </w:tcPr>
          <w:p w:rsidR="009E1A7A" w:rsidRDefault="009E1A7A">
            <w:pPr>
              <w:pStyle w:val="ConsPlusNormal"/>
              <w:jc w:val="center"/>
            </w:pPr>
            <w:r>
              <w:t>1 155,0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0,0</w:t>
            </w:r>
          </w:p>
        </w:tc>
        <w:tc>
          <w:tcPr>
            <w:tcW w:w="1701" w:type="dxa"/>
            <w:vMerge/>
          </w:tcPr>
          <w:p w:rsidR="009E1A7A" w:rsidRDefault="009E1A7A">
            <w:pPr>
              <w:pStyle w:val="ConsPlusNormal"/>
            </w:pPr>
          </w:p>
        </w:tc>
        <w:tc>
          <w:tcPr>
            <w:tcW w:w="2211" w:type="dxa"/>
            <w:vMerge/>
          </w:tcPr>
          <w:p w:rsidR="009E1A7A" w:rsidRDefault="009E1A7A">
            <w:pPr>
              <w:pStyle w:val="ConsPlusNormal"/>
            </w:pPr>
          </w:p>
        </w:tc>
      </w:tr>
      <w:tr w:rsidR="009E1A7A">
        <w:tc>
          <w:tcPr>
            <w:tcW w:w="1700" w:type="dxa"/>
            <w:vMerge/>
          </w:tcPr>
          <w:p w:rsidR="009E1A7A" w:rsidRDefault="009E1A7A">
            <w:pPr>
              <w:pStyle w:val="ConsPlusNormal"/>
            </w:pPr>
          </w:p>
        </w:tc>
        <w:tc>
          <w:tcPr>
            <w:tcW w:w="1247" w:type="dxa"/>
          </w:tcPr>
          <w:p w:rsidR="009E1A7A" w:rsidRDefault="009E1A7A">
            <w:pPr>
              <w:pStyle w:val="ConsPlusNormal"/>
            </w:pPr>
            <w:r>
              <w:t>налоговые расходы</w:t>
            </w:r>
          </w:p>
        </w:tc>
        <w:tc>
          <w:tcPr>
            <w:tcW w:w="737"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566" w:type="dxa"/>
          </w:tcPr>
          <w:p w:rsidR="009E1A7A" w:rsidRDefault="009E1A7A">
            <w:pPr>
              <w:pStyle w:val="ConsPlusNormal"/>
              <w:jc w:val="center"/>
            </w:pPr>
            <w:r>
              <w:t>x</w:t>
            </w:r>
          </w:p>
        </w:tc>
        <w:tc>
          <w:tcPr>
            <w:tcW w:w="1530" w:type="dxa"/>
          </w:tcPr>
          <w:p w:rsidR="009E1A7A" w:rsidRDefault="009E1A7A">
            <w:pPr>
              <w:pStyle w:val="ConsPlusNormal"/>
              <w:jc w:val="center"/>
            </w:pPr>
            <w:r>
              <w:t>0,0</w:t>
            </w:r>
          </w:p>
        </w:tc>
        <w:tc>
          <w:tcPr>
            <w:tcW w:w="1530" w:type="dxa"/>
          </w:tcPr>
          <w:p w:rsidR="009E1A7A" w:rsidRDefault="009E1A7A">
            <w:pPr>
              <w:pStyle w:val="ConsPlusNormal"/>
              <w:jc w:val="center"/>
            </w:pPr>
            <w:r>
              <w:t>211 369,0</w:t>
            </w:r>
          </w:p>
        </w:tc>
        <w:tc>
          <w:tcPr>
            <w:tcW w:w="1530" w:type="dxa"/>
          </w:tcPr>
          <w:p w:rsidR="009E1A7A" w:rsidRDefault="009E1A7A">
            <w:pPr>
              <w:pStyle w:val="ConsPlusNormal"/>
              <w:jc w:val="center"/>
            </w:pPr>
            <w:r>
              <w:t>212 452,0</w:t>
            </w:r>
          </w:p>
        </w:tc>
        <w:tc>
          <w:tcPr>
            <w:tcW w:w="1530" w:type="dxa"/>
          </w:tcPr>
          <w:p w:rsidR="009E1A7A" w:rsidRDefault="009E1A7A">
            <w:pPr>
              <w:pStyle w:val="ConsPlusNormal"/>
              <w:jc w:val="center"/>
            </w:pPr>
            <w:r>
              <w:t>235 385,0</w:t>
            </w:r>
          </w:p>
        </w:tc>
        <w:tc>
          <w:tcPr>
            <w:tcW w:w="1530" w:type="dxa"/>
          </w:tcPr>
          <w:p w:rsidR="009E1A7A" w:rsidRDefault="009E1A7A">
            <w:pPr>
              <w:pStyle w:val="ConsPlusNormal"/>
              <w:jc w:val="center"/>
            </w:pPr>
            <w:r>
              <w:t>281 250,8</w:t>
            </w:r>
          </w:p>
        </w:tc>
        <w:tc>
          <w:tcPr>
            <w:tcW w:w="1530" w:type="dxa"/>
          </w:tcPr>
          <w:p w:rsidR="009E1A7A" w:rsidRDefault="009E1A7A">
            <w:pPr>
              <w:pStyle w:val="ConsPlusNormal"/>
              <w:jc w:val="center"/>
            </w:pPr>
            <w:r>
              <w:t>281 250,8</w:t>
            </w:r>
          </w:p>
        </w:tc>
        <w:tc>
          <w:tcPr>
            <w:tcW w:w="1530" w:type="dxa"/>
          </w:tcPr>
          <w:p w:rsidR="009E1A7A" w:rsidRDefault="009E1A7A">
            <w:pPr>
              <w:pStyle w:val="ConsPlusNormal"/>
              <w:jc w:val="center"/>
            </w:pPr>
            <w:r>
              <w:t>281 250,8</w:t>
            </w:r>
          </w:p>
        </w:tc>
        <w:tc>
          <w:tcPr>
            <w:tcW w:w="1530" w:type="dxa"/>
          </w:tcPr>
          <w:p w:rsidR="009E1A7A" w:rsidRDefault="009E1A7A">
            <w:pPr>
              <w:pStyle w:val="ConsPlusNormal"/>
              <w:jc w:val="center"/>
            </w:pPr>
            <w:r>
              <w:t>281 250,8</w:t>
            </w:r>
          </w:p>
        </w:tc>
        <w:tc>
          <w:tcPr>
            <w:tcW w:w="1701" w:type="dxa"/>
            <w:vMerge/>
          </w:tcPr>
          <w:p w:rsidR="009E1A7A" w:rsidRDefault="009E1A7A">
            <w:pPr>
              <w:pStyle w:val="ConsPlusNormal"/>
            </w:pPr>
          </w:p>
        </w:tc>
        <w:tc>
          <w:tcPr>
            <w:tcW w:w="2211" w:type="dxa"/>
            <w:vMerge/>
          </w:tcPr>
          <w:p w:rsidR="009E1A7A" w:rsidRDefault="009E1A7A">
            <w:pPr>
              <w:pStyle w:val="ConsPlusNormal"/>
            </w:pPr>
          </w:p>
        </w:tc>
      </w:tr>
    </w:tbl>
    <w:p w:rsidR="009E1A7A" w:rsidRDefault="009E1A7A">
      <w:pPr>
        <w:pStyle w:val="ConsPlusNormal"/>
        <w:sectPr w:rsidR="009E1A7A">
          <w:pgSz w:w="16838" w:h="11905" w:orient="landscape"/>
          <w:pgMar w:top="1701" w:right="1134" w:bottom="850" w:left="1134" w:header="0" w:footer="0" w:gutter="0"/>
          <w:cols w:space="720"/>
          <w:titlePg/>
        </w:sectPr>
      </w:pPr>
    </w:p>
    <w:p w:rsidR="009E1A7A" w:rsidRDefault="009E1A7A">
      <w:pPr>
        <w:pStyle w:val="ConsPlusNormal"/>
        <w:ind w:firstLine="540"/>
        <w:jc w:val="both"/>
      </w:pPr>
    </w:p>
    <w:p w:rsidR="009E1A7A" w:rsidRDefault="009E1A7A">
      <w:pPr>
        <w:pStyle w:val="ConsPlusNormal"/>
        <w:ind w:firstLine="540"/>
        <w:jc w:val="both"/>
      </w:pPr>
      <w:r>
        <w:t>Применяемые сокращения:</w:t>
      </w:r>
    </w:p>
    <w:p w:rsidR="009E1A7A" w:rsidRDefault="009E1A7A">
      <w:pPr>
        <w:pStyle w:val="ConsPlusNormal"/>
        <w:spacing w:before="220"/>
        <w:ind w:firstLine="540"/>
        <w:jc w:val="both"/>
      </w:pPr>
      <w:r>
        <w:t>ГП - код государственной программы;</w:t>
      </w:r>
    </w:p>
    <w:p w:rsidR="009E1A7A" w:rsidRDefault="009E1A7A">
      <w:pPr>
        <w:pStyle w:val="ConsPlusNormal"/>
        <w:spacing w:before="220"/>
        <w:ind w:firstLine="540"/>
        <w:jc w:val="both"/>
      </w:pPr>
      <w:r>
        <w:t>ГРБС - код главного распорядителя бюджетных средств;</w:t>
      </w:r>
    </w:p>
    <w:p w:rsidR="009E1A7A" w:rsidRDefault="009E1A7A">
      <w:pPr>
        <w:pStyle w:val="ConsPlusNormal"/>
        <w:spacing w:before="220"/>
        <w:ind w:firstLine="540"/>
        <w:jc w:val="both"/>
      </w:pPr>
      <w:r>
        <w:t>ОМ - код основного мероприятия;</w:t>
      </w:r>
    </w:p>
    <w:p w:rsidR="009E1A7A" w:rsidRDefault="009E1A7A">
      <w:pPr>
        <w:pStyle w:val="ConsPlusNormal"/>
        <w:spacing w:before="220"/>
        <w:ind w:firstLine="540"/>
        <w:jc w:val="both"/>
      </w:pPr>
      <w:r>
        <w:t>пГП - код подраздела государственной программы;</w:t>
      </w:r>
    </w:p>
    <w:p w:rsidR="009E1A7A" w:rsidRDefault="009E1A7A">
      <w:pPr>
        <w:pStyle w:val="ConsPlusNormal"/>
        <w:spacing w:before="220"/>
        <w:ind w:firstLine="540"/>
        <w:jc w:val="both"/>
      </w:pPr>
      <w:r>
        <w:t>МТ и ДХ НСО - министерство транспорта и дорожного хозяйства Новосибирской области;</w:t>
      </w:r>
    </w:p>
    <w:p w:rsidR="009E1A7A" w:rsidRDefault="009E1A7A">
      <w:pPr>
        <w:pStyle w:val="ConsPlusNormal"/>
        <w:spacing w:before="220"/>
        <w:ind w:firstLine="540"/>
        <w:jc w:val="both"/>
      </w:pPr>
      <w:r>
        <w:t>мэрия Новосибирска - мэрия города Новосибирска;</w:t>
      </w:r>
    </w:p>
    <w:p w:rsidR="009E1A7A" w:rsidRDefault="009E1A7A">
      <w:pPr>
        <w:pStyle w:val="ConsPlusNormal"/>
        <w:spacing w:before="220"/>
        <w:ind w:firstLine="540"/>
        <w:jc w:val="both"/>
      </w:pPr>
      <w:r>
        <w:t>АО "Экспресс-пригород" - акционерное общество "Экспресс-пригород";</w:t>
      </w:r>
    </w:p>
    <w:p w:rsidR="009E1A7A" w:rsidRDefault="009E1A7A">
      <w:pPr>
        <w:pStyle w:val="ConsPlusNormal"/>
        <w:spacing w:before="220"/>
        <w:ind w:firstLine="540"/>
        <w:jc w:val="both"/>
      </w:pPr>
      <w:r>
        <w:t>МУП - муниципальное унитарное предприятие.</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1"/>
      </w:pPr>
      <w:r>
        <w:t>Приложение N 3</w:t>
      </w:r>
    </w:p>
    <w:p w:rsidR="009E1A7A" w:rsidRDefault="009E1A7A">
      <w:pPr>
        <w:pStyle w:val="ConsPlusNormal"/>
        <w:jc w:val="right"/>
      </w:pPr>
      <w:r>
        <w:t>к государственной программе</w:t>
      </w:r>
    </w:p>
    <w:p w:rsidR="009E1A7A" w:rsidRDefault="009E1A7A">
      <w:pPr>
        <w:pStyle w:val="ConsPlusNormal"/>
        <w:jc w:val="right"/>
      </w:pPr>
      <w:r>
        <w:t>Новосибирской области "Обеспечение</w:t>
      </w:r>
    </w:p>
    <w:p w:rsidR="009E1A7A" w:rsidRDefault="009E1A7A">
      <w:pPr>
        <w:pStyle w:val="ConsPlusNormal"/>
        <w:jc w:val="right"/>
      </w:pPr>
      <w:r>
        <w:t>доступности услуг общественного</w:t>
      </w:r>
    </w:p>
    <w:p w:rsidR="009E1A7A" w:rsidRDefault="009E1A7A">
      <w:pPr>
        <w:pStyle w:val="ConsPlusNormal"/>
        <w:jc w:val="right"/>
      </w:pPr>
      <w:r>
        <w:t>пассажирского транспорта, в том числе</w:t>
      </w:r>
    </w:p>
    <w:p w:rsidR="009E1A7A" w:rsidRDefault="009E1A7A">
      <w:pPr>
        <w:pStyle w:val="ConsPlusNormal"/>
        <w:jc w:val="right"/>
      </w:pPr>
      <w:r>
        <w:t>Новосибирского метрополитена, для</w:t>
      </w:r>
    </w:p>
    <w:p w:rsidR="009E1A7A" w:rsidRDefault="009E1A7A">
      <w:pPr>
        <w:pStyle w:val="ConsPlusNormal"/>
        <w:jc w:val="right"/>
      </w:pPr>
      <w:r>
        <w:t>населения Новосибирской области"</w:t>
      </w:r>
    </w:p>
    <w:p w:rsidR="009E1A7A" w:rsidRDefault="009E1A7A">
      <w:pPr>
        <w:pStyle w:val="ConsPlusNormal"/>
        <w:ind w:firstLine="540"/>
        <w:jc w:val="both"/>
      </w:pPr>
    </w:p>
    <w:p w:rsidR="009E1A7A" w:rsidRDefault="009E1A7A">
      <w:pPr>
        <w:pStyle w:val="ConsPlusTitle"/>
        <w:jc w:val="center"/>
      </w:pPr>
      <w:bookmarkStart w:id="6" w:name="P2395"/>
      <w:bookmarkEnd w:id="6"/>
      <w:r>
        <w:t>СВОДНЫЕ ФИНАНСОВЫЕ ЗАТРАТЫ И НАЛОГОВЫЕ РАСХОДЫ</w:t>
      </w:r>
    </w:p>
    <w:p w:rsidR="009E1A7A" w:rsidRDefault="009E1A7A">
      <w:pPr>
        <w:pStyle w:val="ConsPlusTitle"/>
        <w:jc w:val="center"/>
      </w:pPr>
      <w:r>
        <w:t>государственной программы Новосибирской области "Обеспечение</w:t>
      </w:r>
    </w:p>
    <w:p w:rsidR="009E1A7A" w:rsidRDefault="009E1A7A">
      <w:pPr>
        <w:pStyle w:val="ConsPlusTitle"/>
        <w:jc w:val="center"/>
      </w:pPr>
      <w:r>
        <w:t>доступности услуг общественного пассажирского транспорта,</w:t>
      </w:r>
    </w:p>
    <w:p w:rsidR="009E1A7A" w:rsidRDefault="009E1A7A">
      <w:pPr>
        <w:pStyle w:val="ConsPlusTitle"/>
        <w:jc w:val="center"/>
      </w:pPr>
      <w:r>
        <w:t>в том числе Новосибирского метрополитена,</w:t>
      </w:r>
    </w:p>
    <w:p w:rsidR="009E1A7A" w:rsidRDefault="009E1A7A">
      <w:pPr>
        <w:pStyle w:val="ConsPlusTitle"/>
        <w:jc w:val="center"/>
      </w:pPr>
      <w:r>
        <w:t>для населения Новосибирской области"</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center"/>
            </w:pPr>
            <w:r>
              <w:rPr>
                <w:color w:val="392C69"/>
              </w:rPr>
              <w:t>Список изменяющих документов</w:t>
            </w:r>
          </w:p>
          <w:p w:rsidR="009E1A7A" w:rsidRDefault="009E1A7A">
            <w:pPr>
              <w:pStyle w:val="ConsPlusNormal"/>
              <w:jc w:val="center"/>
            </w:pPr>
            <w:r>
              <w:rPr>
                <w:color w:val="392C69"/>
              </w:rPr>
              <w:t xml:space="preserve">(в ред. </w:t>
            </w:r>
            <w:hyperlink r:id="rId360">
              <w:r>
                <w:rPr>
                  <w:color w:val="0000FF"/>
                </w:rPr>
                <w:t>постановления</w:t>
              </w:r>
            </w:hyperlink>
            <w:r>
              <w:rPr>
                <w:color w:val="392C69"/>
              </w:rPr>
              <w:t xml:space="preserve"> Правительства Новосибирской области</w:t>
            </w:r>
          </w:p>
          <w:p w:rsidR="009E1A7A" w:rsidRDefault="009E1A7A">
            <w:pPr>
              <w:pStyle w:val="ConsPlusNormal"/>
              <w:jc w:val="center"/>
            </w:pPr>
            <w:r>
              <w:rPr>
                <w:color w:val="392C69"/>
              </w:rPr>
              <w:t>от 23.03.2023 N 115-п)</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ind w:firstLine="540"/>
        <w:jc w:val="both"/>
      </w:pPr>
    </w:p>
    <w:p w:rsidR="009E1A7A" w:rsidRDefault="009E1A7A">
      <w:pPr>
        <w:pStyle w:val="ConsPlusNormal"/>
        <w:sectPr w:rsidR="009E1A7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701"/>
        <w:gridCol w:w="1303"/>
        <w:gridCol w:w="1303"/>
        <w:gridCol w:w="1303"/>
        <w:gridCol w:w="1303"/>
        <w:gridCol w:w="1303"/>
        <w:gridCol w:w="1303"/>
        <w:gridCol w:w="1303"/>
        <w:gridCol w:w="1587"/>
        <w:gridCol w:w="1587"/>
        <w:gridCol w:w="1587"/>
        <w:gridCol w:w="1644"/>
        <w:gridCol w:w="1587"/>
        <w:gridCol w:w="1587"/>
        <w:gridCol w:w="850"/>
      </w:tblGrid>
      <w:tr w:rsidR="009E1A7A">
        <w:tc>
          <w:tcPr>
            <w:tcW w:w="1757" w:type="dxa"/>
            <w:vMerge w:val="restart"/>
          </w:tcPr>
          <w:p w:rsidR="009E1A7A" w:rsidRDefault="009E1A7A">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20401" w:type="dxa"/>
            <w:gridSpan w:val="14"/>
          </w:tcPr>
          <w:p w:rsidR="009E1A7A" w:rsidRDefault="009E1A7A">
            <w:pPr>
              <w:pStyle w:val="ConsPlusNormal"/>
              <w:jc w:val="center"/>
            </w:pPr>
            <w:r>
              <w:t>Ресурсное обеспечение</w:t>
            </w:r>
          </w:p>
        </w:tc>
        <w:tc>
          <w:tcPr>
            <w:tcW w:w="850" w:type="dxa"/>
            <w:vMerge w:val="restart"/>
          </w:tcPr>
          <w:p w:rsidR="009E1A7A" w:rsidRDefault="009E1A7A">
            <w:pPr>
              <w:pStyle w:val="ConsPlusNormal"/>
              <w:jc w:val="center"/>
            </w:pPr>
            <w:r>
              <w:t>Примечание</w:t>
            </w:r>
          </w:p>
        </w:tc>
      </w:tr>
      <w:tr w:rsidR="009E1A7A">
        <w:tc>
          <w:tcPr>
            <w:tcW w:w="1757" w:type="dxa"/>
            <w:vMerge/>
          </w:tcPr>
          <w:p w:rsidR="009E1A7A" w:rsidRDefault="009E1A7A">
            <w:pPr>
              <w:pStyle w:val="ConsPlusNormal"/>
            </w:pPr>
          </w:p>
        </w:tc>
        <w:tc>
          <w:tcPr>
            <w:tcW w:w="1701" w:type="dxa"/>
            <w:vMerge w:val="restart"/>
          </w:tcPr>
          <w:p w:rsidR="009E1A7A" w:rsidRDefault="009E1A7A">
            <w:pPr>
              <w:pStyle w:val="ConsPlusNormal"/>
              <w:jc w:val="center"/>
            </w:pPr>
            <w:r>
              <w:t>всего</w:t>
            </w:r>
          </w:p>
        </w:tc>
        <w:tc>
          <w:tcPr>
            <w:tcW w:w="18700" w:type="dxa"/>
            <w:gridSpan w:val="13"/>
          </w:tcPr>
          <w:p w:rsidR="009E1A7A" w:rsidRDefault="009E1A7A">
            <w:pPr>
              <w:pStyle w:val="ConsPlusNormal"/>
              <w:jc w:val="center"/>
            </w:pPr>
            <w:r>
              <w:t>по годам реализации, тыс. руб.</w:t>
            </w:r>
          </w:p>
        </w:tc>
        <w:tc>
          <w:tcPr>
            <w:tcW w:w="850" w:type="dxa"/>
            <w:vMerge/>
          </w:tcPr>
          <w:p w:rsidR="009E1A7A" w:rsidRDefault="009E1A7A">
            <w:pPr>
              <w:pStyle w:val="ConsPlusNormal"/>
            </w:pPr>
          </w:p>
        </w:tc>
      </w:tr>
      <w:tr w:rsidR="009E1A7A">
        <w:tc>
          <w:tcPr>
            <w:tcW w:w="1757" w:type="dxa"/>
            <w:vMerge/>
          </w:tcPr>
          <w:p w:rsidR="009E1A7A" w:rsidRDefault="009E1A7A">
            <w:pPr>
              <w:pStyle w:val="ConsPlusNormal"/>
            </w:pPr>
          </w:p>
        </w:tc>
        <w:tc>
          <w:tcPr>
            <w:tcW w:w="1701" w:type="dxa"/>
            <w:vMerge/>
          </w:tcPr>
          <w:p w:rsidR="009E1A7A" w:rsidRDefault="009E1A7A">
            <w:pPr>
              <w:pStyle w:val="ConsPlusNormal"/>
            </w:pPr>
          </w:p>
        </w:tc>
        <w:tc>
          <w:tcPr>
            <w:tcW w:w="1303" w:type="dxa"/>
          </w:tcPr>
          <w:p w:rsidR="009E1A7A" w:rsidRDefault="009E1A7A">
            <w:pPr>
              <w:pStyle w:val="ConsPlusNormal"/>
              <w:jc w:val="center"/>
            </w:pPr>
            <w:r>
              <w:t>2014</w:t>
            </w:r>
          </w:p>
        </w:tc>
        <w:tc>
          <w:tcPr>
            <w:tcW w:w="1303" w:type="dxa"/>
          </w:tcPr>
          <w:p w:rsidR="009E1A7A" w:rsidRDefault="009E1A7A">
            <w:pPr>
              <w:pStyle w:val="ConsPlusNormal"/>
              <w:jc w:val="center"/>
            </w:pPr>
            <w:r>
              <w:t>2015</w:t>
            </w:r>
          </w:p>
        </w:tc>
        <w:tc>
          <w:tcPr>
            <w:tcW w:w="1303" w:type="dxa"/>
          </w:tcPr>
          <w:p w:rsidR="009E1A7A" w:rsidRDefault="009E1A7A">
            <w:pPr>
              <w:pStyle w:val="ConsPlusNormal"/>
              <w:jc w:val="center"/>
            </w:pPr>
            <w:r>
              <w:t>2016</w:t>
            </w:r>
          </w:p>
        </w:tc>
        <w:tc>
          <w:tcPr>
            <w:tcW w:w="1303" w:type="dxa"/>
          </w:tcPr>
          <w:p w:rsidR="009E1A7A" w:rsidRDefault="009E1A7A">
            <w:pPr>
              <w:pStyle w:val="ConsPlusNormal"/>
              <w:jc w:val="center"/>
            </w:pPr>
            <w:r>
              <w:t>2017</w:t>
            </w:r>
          </w:p>
        </w:tc>
        <w:tc>
          <w:tcPr>
            <w:tcW w:w="1303" w:type="dxa"/>
          </w:tcPr>
          <w:p w:rsidR="009E1A7A" w:rsidRDefault="009E1A7A">
            <w:pPr>
              <w:pStyle w:val="ConsPlusNormal"/>
              <w:jc w:val="center"/>
            </w:pPr>
            <w:r>
              <w:t>2018</w:t>
            </w:r>
          </w:p>
        </w:tc>
        <w:tc>
          <w:tcPr>
            <w:tcW w:w="1303" w:type="dxa"/>
          </w:tcPr>
          <w:p w:rsidR="009E1A7A" w:rsidRDefault="009E1A7A">
            <w:pPr>
              <w:pStyle w:val="ConsPlusNormal"/>
              <w:jc w:val="center"/>
            </w:pPr>
            <w:r>
              <w:t>2019</w:t>
            </w:r>
          </w:p>
        </w:tc>
        <w:tc>
          <w:tcPr>
            <w:tcW w:w="1303" w:type="dxa"/>
          </w:tcPr>
          <w:p w:rsidR="009E1A7A" w:rsidRDefault="009E1A7A">
            <w:pPr>
              <w:pStyle w:val="ConsPlusNormal"/>
              <w:jc w:val="center"/>
            </w:pPr>
            <w:r>
              <w:t>2020</w:t>
            </w:r>
          </w:p>
        </w:tc>
        <w:tc>
          <w:tcPr>
            <w:tcW w:w="1587" w:type="dxa"/>
          </w:tcPr>
          <w:p w:rsidR="009E1A7A" w:rsidRDefault="009E1A7A">
            <w:pPr>
              <w:pStyle w:val="ConsPlusNormal"/>
              <w:jc w:val="center"/>
            </w:pPr>
            <w:r>
              <w:t>2021</w:t>
            </w:r>
          </w:p>
        </w:tc>
        <w:tc>
          <w:tcPr>
            <w:tcW w:w="1587" w:type="dxa"/>
          </w:tcPr>
          <w:p w:rsidR="009E1A7A" w:rsidRDefault="009E1A7A">
            <w:pPr>
              <w:pStyle w:val="ConsPlusNormal"/>
              <w:jc w:val="center"/>
            </w:pPr>
            <w:r>
              <w:t>2022</w:t>
            </w:r>
          </w:p>
        </w:tc>
        <w:tc>
          <w:tcPr>
            <w:tcW w:w="1587" w:type="dxa"/>
          </w:tcPr>
          <w:p w:rsidR="009E1A7A" w:rsidRDefault="009E1A7A">
            <w:pPr>
              <w:pStyle w:val="ConsPlusNormal"/>
              <w:jc w:val="center"/>
            </w:pPr>
            <w:r>
              <w:t>2023</w:t>
            </w:r>
          </w:p>
        </w:tc>
        <w:tc>
          <w:tcPr>
            <w:tcW w:w="1644" w:type="dxa"/>
          </w:tcPr>
          <w:p w:rsidR="009E1A7A" w:rsidRDefault="009E1A7A">
            <w:pPr>
              <w:pStyle w:val="ConsPlusNormal"/>
              <w:jc w:val="center"/>
            </w:pPr>
            <w:r>
              <w:t>2024</w:t>
            </w:r>
          </w:p>
        </w:tc>
        <w:tc>
          <w:tcPr>
            <w:tcW w:w="1587" w:type="dxa"/>
          </w:tcPr>
          <w:p w:rsidR="009E1A7A" w:rsidRDefault="009E1A7A">
            <w:pPr>
              <w:pStyle w:val="ConsPlusNormal"/>
              <w:jc w:val="center"/>
            </w:pPr>
            <w:r>
              <w:t>2025</w:t>
            </w:r>
          </w:p>
        </w:tc>
        <w:tc>
          <w:tcPr>
            <w:tcW w:w="1587" w:type="dxa"/>
          </w:tcPr>
          <w:p w:rsidR="009E1A7A" w:rsidRDefault="009E1A7A">
            <w:pPr>
              <w:pStyle w:val="ConsPlusNormal"/>
              <w:jc w:val="center"/>
            </w:pPr>
            <w:r>
              <w:t>2026</w:t>
            </w:r>
          </w:p>
        </w:tc>
        <w:tc>
          <w:tcPr>
            <w:tcW w:w="850" w:type="dxa"/>
            <w:vMerge/>
          </w:tcPr>
          <w:p w:rsidR="009E1A7A" w:rsidRDefault="009E1A7A">
            <w:pPr>
              <w:pStyle w:val="ConsPlusNormal"/>
            </w:pPr>
          </w:p>
        </w:tc>
      </w:tr>
      <w:tr w:rsidR="009E1A7A">
        <w:tc>
          <w:tcPr>
            <w:tcW w:w="23008" w:type="dxa"/>
            <w:gridSpan w:val="16"/>
          </w:tcPr>
          <w:p w:rsidR="009E1A7A" w:rsidRDefault="009E1A7A">
            <w:pPr>
              <w:pStyle w:val="ConsPlusNormal"/>
              <w:jc w:val="center"/>
              <w:outlineLvl w:val="2"/>
            </w:pPr>
            <w:r>
              <w:t>Министерство транспорта и дорожного хозяйства Новосибирской области</w:t>
            </w:r>
          </w:p>
        </w:tc>
      </w:tr>
      <w:tr w:rsidR="009E1A7A">
        <w:tc>
          <w:tcPr>
            <w:tcW w:w="1757" w:type="dxa"/>
          </w:tcPr>
          <w:p w:rsidR="009E1A7A" w:rsidRDefault="009E1A7A">
            <w:pPr>
              <w:pStyle w:val="ConsPlusNormal"/>
            </w:pPr>
            <w:r>
              <w:t>Всего финансовых затрат &lt;*&gt;, в том числе из:</w:t>
            </w:r>
          </w:p>
        </w:tc>
        <w:tc>
          <w:tcPr>
            <w:tcW w:w="1701" w:type="dxa"/>
          </w:tcPr>
          <w:p w:rsidR="009E1A7A" w:rsidRDefault="009E1A7A">
            <w:pPr>
              <w:pStyle w:val="ConsPlusNormal"/>
              <w:jc w:val="center"/>
            </w:pPr>
            <w:r>
              <w:t>55 972 353,7</w:t>
            </w:r>
          </w:p>
        </w:tc>
        <w:tc>
          <w:tcPr>
            <w:tcW w:w="1303" w:type="dxa"/>
          </w:tcPr>
          <w:p w:rsidR="009E1A7A" w:rsidRDefault="009E1A7A">
            <w:pPr>
              <w:pStyle w:val="ConsPlusNormal"/>
              <w:jc w:val="center"/>
            </w:pPr>
            <w:r>
              <w:t>3 381 760,8</w:t>
            </w:r>
          </w:p>
        </w:tc>
        <w:tc>
          <w:tcPr>
            <w:tcW w:w="1303" w:type="dxa"/>
          </w:tcPr>
          <w:p w:rsidR="009E1A7A" w:rsidRDefault="009E1A7A">
            <w:pPr>
              <w:pStyle w:val="ConsPlusNormal"/>
              <w:jc w:val="center"/>
            </w:pPr>
            <w:r>
              <w:t>2 022 661,3</w:t>
            </w:r>
          </w:p>
        </w:tc>
        <w:tc>
          <w:tcPr>
            <w:tcW w:w="1303" w:type="dxa"/>
          </w:tcPr>
          <w:p w:rsidR="009E1A7A" w:rsidRDefault="009E1A7A">
            <w:pPr>
              <w:pStyle w:val="ConsPlusNormal"/>
              <w:jc w:val="center"/>
            </w:pPr>
            <w:r>
              <w:t>2 525 965,9</w:t>
            </w:r>
          </w:p>
        </w:tc>
        <w:tc>
          <w:tcPr>
            <w:tcW w:w="1303" w:type="dxa"/>
          </w:tcPr>
          <w:p w:rsidR="009E1A7A" w:rsidRDefault="009E1A7A">
            <w:pPr>
              <w:pStyle w:val="ConsPlusNormal"/>
              <w:jc w:val="center"/>
            </w:pPr>
            <w:r>
              <w:t>2 693 565,5</w:t>
            </w:r>
          </w:p>
        </w:tc>
        <w:tc>
          <w:tcPr>
            <w:tcW w:w="1303" w:type="dxa"/>
          </w:tcPr>
          <w:p w:rsidR="009E1A7A" w:rsidRDefault="009E1A7A">
            <w:pPr>
              <w:pStyle w:val="ConsPlusNormal"/>
              <w:jc w:val="center"/>
            </w:pPr>
            <w:r>
              <w:t>2 712 979,8</w:t>
            </w:r>
          </w:p>
        </w:tc>
        <w:tc>
          <w:tcPr>
            <w:tcW w:w="1303" w:type="dxa"/>
          </w:tcPr>
          <w:p w:rsidR="009E1A7A" w:rsidRDefault="009E1A7A">
            <w:pPr>
              <w:pStyle w:val="ConsPlusNormal"/>
              <w:jc w:val="center"/>
            </w:pPr>
            <w:r>
              <w:t>3 695 652,3</w:t>
            </w:r>
          </w:p>
        </w:tc>
        <w:tc>
          <w:tcPr>
            <w:tcW w:w="1303" w:type="dxa"/>
          </w:tcPr>
          <w:p w:rsidR="009E1A7A" w:rsidRDefault="009E1A7A">
            <w:pPr>
              <w:pStyle w:val="ConsPlusNormal"/>
              <w:jc w:val="center"/>
            </w:pPr>
            <w:r>
              <w:t>3 245 068,0</w:t>
            </w:r>
          </w:p>
        </w:tc>
        <w:tc>
          <w:tcPr>
            <w:tcW w:w="1587" w:type="dxa"/>
          </w:tcPr>
          <w:p w:rsidR="009E1A7A" w:rsidRDefault="009E1A7A">
            <w:pPr>
              <w:pStyle w:val="ConsPlusNormal"/>
              <w:jc w:val="center"/>
            </w:pPr>
            <w:r>
              <w:t>3 338 966,1</w:t>
            </w:r>
          </w:p>
        </w:tc>
        <w:tc>
          <w:tcPr>
            <w:tcW w:w="1587" w:type="dxa"/>
          </w:tcPr>
          <w:p w:rsidR="009E1A7A" w:rsidRDefault="009E1A7A">
            <w:pPr>
              <w:pStyle w:val="ConsPlusNormal"/>
              <w:jc w:val="center"/>
            </w:pPr>
            <w:r>
              <w:t>4 616 934,9</w:t>
            </w:r>
          </w:p>
        </w:tc>
        <w:tc>
          <w:tcPr>
            <w:tcW w:w="1587" w:type="dxa"/>
          </w:tcPr>
          <w:p w:rsidR="009E1A7A" w:rsidRDefault="009E1A7A">
            <w:pPr>
              <w:pStyle w:val="ConsPlusNormal"/>
              <w:jc w:val="center"/>
            </w:pPr>
            <w:r>
              <w:t>8 254 802,5</w:t>
            </w:r>
          </w:p>
        </w:tc>
        <w:tc>
          <w:tcPr>
            <w:tcW w:w="1644" w:type="dxa"/>
          </w:tcPr>
          <w:p w:rsidR="009E1A7A" w:rsidRDefault="009E1A7A">
            <w:pPr>
              <w:pStyle w:val="ConsPlusNormal"/>
              <w:jc w:val="center"/>
            </w:pPr>
            <w:r>
              <w:t>7 891 532,2</w:t>
            </w:r>
          </w:p>
        </w:tc>
        <w:tc>
          <w:tcPr>
            <w:tcW w:w="1587" w:type="dxa"/>
          </w:tcPr>
          <w:p w:rsidR="009E1A7A" w:rsidRDefault="009E1A7A">
            <w:pPr>
              <w:pStyle w:val="ConsPlusNormal"/>
              <w:jc w:val="center"/>
            </w:pPr>
            <w:r>
              <w:t>7 821 805,6</w:t>
            </w:r>
          </w:p>
        </w:tc>
        <w:tc>
          <w:tcPr>
            <w:tcW w:w="1587" w:type="dxa"/>
          </w:tcPr>
          <w:p w:rsidR="009E1A7A" w:rsidRDefault="009E1A7A">
            <w:pPr>
              <w:pStyle w:val="ConsPlusNormal"/>
              <w:jc w:val="center"/>
            </w:pPr>
            <w:r>
              <w:t>3 770 658,8</w:t>
            </w:r>
          </w:p>
        </w:tc>
        <w:tc>
          <w:tcPr>
            <w:tcW w:w="850" w:type="dxa"/>
          </w:tcPr>
          <w:p w:rsidR="009E1A7A" w:rsidRDefault="009E1A7A">
            <w:pPr>
              <w:pStyle w:val="ConsPlusNormal"/>
            </w:pPr>
          </w:p>
        </w:tc>
      </w:tr>
      <w:tr w:rsidR="009E1A7A">
        <w:tc>
          <w:tcPr>
            <w:tcW w:w="1757" w:type="dxa"/>
          </w:tcPr>
          <w:p w:rsidR="009E1A7A" w:rsidRDefault="009E1A7A">
            <w:pPr>
              <w:pStyle w:val="ConsPlusNormal"/>
            </w:pPr>
            <w:r>
              <w:t>областного бюджета</w:t>
            </w:r>
          </w:p>
        </w:tc>
        <w:tc>
          <w:tcPr>
            <w:tcW w:w="1701" w:type="dxa"/>
          </w:tcPr>
          <w:p w:rsidR="009E1A7A" w:rsidRDefault="009E1A7A">
            <w:pPr>
              <w:pStyle w:val="ConsPlusNormal"/>
              <w:jc w:val="center"/>
            </w:pPr>
            <w:r>
              <w:t>52 957 029,1</w:t>
            </w:r>
          </w:p>
        </w:tc>
        <w:tc>
          <w:tcPr>
            <w:tcW w:w="1303" w:type="dxa"/>
          </w:tcPr>
          <w:p w:rsidR="009E1A7A" w:rsidRDefault="009E1A7A">
            <w:pPr>
              <w:pStyle w:val="ConsPlusNormal"/>
              <w:jc w:val="center"/>
            </w:pPr>
            <w:r>
              <w:t>2 248 260,8</w:t>
            </w:r>
          </w:p>
        </w:tc>
        <w:tc>
          <w:tcPr>
            <w:tcW w:w="1303" w:type="dxa"/>
          </w:tcPr>
          <w:p w:rsidR="009E1A7A" w:rsidRDefault="009E1A7A">
            <w:pPr>
              <w:pStyle w:val="ConsPlusNormal"/>
              <w:jc w:val="center"/>
            </w:pPr>
            <w:r>
              <w:t>2 022 661,3</w:t>
            </w:r>
          </w:p>
        </w:tc>
        <w:tc>
          <w:tcPr>
            <w:tcW w:w="1303" w:type="dxa"/>
          </w:tcPr>
          <w:p w:rsidR="009E1A7A" w:rsidRDefault="009E1A7A">
            <w:pPr>
              <w:pStyle w:val="ConsPlusNormal"/>
              <w:jc w:val="center"/>
            </w:pPr>
            <w:r>
              <w:t>2 525 965,9</w:t>
            </w:r>
          </w:p>
        </w:tc>
        <w:tc>
          <w:tcPr>
            <w:tcW w:w="1303" w:type="dxa"/>
          </w:tcPr>
          <w:p w:rsidR="009E1A7A" w:rsidRDefault="009E1A7A">
            <w:pPr>
              <w:pStyle w:val="ConsPlusNormal"/>
              <w:jc w:val="center"/>
            </w:pPr>
            <w:r>
              <w:t>2 593 565,5</w:t>
            </w:r>
          </w:p>
        </w:tc>
        <w:tc>
          <w:tcPr>
            <w:tcW w:w="1303" w:type="dxa"/>
          </w:tcPr>
          <w:p w:rsidR="009E1A7A" w:rsidRDefault="009E1A7A">
            <w:pPr>
              <w:pStyle w:val="ConsPlusNormal"/>
              <w:jc w:val="center"/>
            </w:pPr>
            <w:r>
              <w:t>2 698 016,9</w:t>
            </w:r>
          </w:p>
        </w:tc>
        <w:tc>
          <w:tcPr>
            <w:tcW w:w="1303" w:type="dxa"/>
          </w:tcPr>
          <w:p w:rsidR="009E1A7A" w:rsidRDefault="009E1A7A">
            <w:pPr>
              <w:pStyle w:val="ConsPlusNormal"/>
              <w:jc w:val="center"/>
            </w:pPr>
            <w:r>
              <w:t>3 590 345,0</w:t>
            </w:r>
          </w:p>
        </w:tc>
        <w:tc>
          <w:tcPr>
            <w:tcW w:w="1303" w:type="dxa"/>
          </w:tcPr>
          <w:p w:rsidR="009E1A7A" w:rsidRDefault="009E1A7A">
            <w:pPr>
              <w:pStyle w:val="ConsPlusNormal"/>
              <w:jc w:val="center"/>
            </w:pPr>
            <w:r>
              <w:t>3 145 068,0</w:t>
            </w:r>
          </w:p>
        </w:tc>
        <w:tc>
          <w:tcPr>
            <w:tcW w:w="1587" w:type="dxa"/>
          </w:tcPr>
          <w:p w:rsidR="009E1A7A" w:rsidRDefault="009E1A7A">
            <w:pPr>
              <w:pStyle w:val="ConsPlusNormal"/>
              <w:jc w:val="center"/>
            </w:pPr>
            <w:r>
              <w:t>3 324 353,6</w:t>
            </w:r>
          </w:p>
        </w:tc>
        <w:tc>
          <w:tcPr>
            <w:tcW w:w="1587" w:type="dxa"/>
          </w:tcPr>
          <w:p w:rsidR="009E1A7A" w:rsidRDefault="009E1A7A">
            <w:pPr>
              <w:pStyle w:val="ConsPlusNormal"/>
              <w:jc w:val="center"/>
            </w:pPr>
            <w:r>
              <w:t>4 489 905,7</w:t>
            </w:r>
          </w:p>
        </w:tc>
        <w:tc>
          <w:tcPr>
            <w:tcW w:w="1587" w:type="dxa"/>
          </w:tcPr>
          <w:p w:rsidR="009E1A7A" w:rsidRDefault="009E1A7A">
            <w:pPr>
              <w:pStyle w:val="ConsPlusNormal"/>
              <w:jc w:val="center"/>
            </w:pPr>
            <w:r>
              <w:t>7 635 331,3</w:t>
            </w:r>
          </w:p>
        </w:tc>
        <w:tc>
          <w:tcPr>
            <w:tcW w:w="1644" w:type="dxa"/>
          </w:tcPr>
          <w:p w:rsidR="009E1A7A" w:rsidRDefault="009E1A7A">
            <w:pPr>
              <w:pStyle w:val="ConsPlusNormal"/>
              <w:jc w:val="center"/>
            </w:pPr>
            <w:r>
              <w:t>7 513 308,6</w:t>
            </w:r>
          </w:p>
        </w:tc>
        <w:tc>
          <w:tcPr>
            <w:tcW w:w="1587" w:type="dxa"/>
          </w:tcPr>
          <w:p w:rsidR="009E1A7A" w:rsidRDefault="009E1A7A">
            <w:pPr>
              <w:pStyle w:val="ConsPlusNormal"/>
              <w:jc w:val="center"/>
            </w:pPr>
            <w:r>
              <w:t>7 481 129,7</w:t>
            </w:r>
          </w:p>
        </w:tc>
        <w:tc>
          <w:tcPr>
            <w:tcW w:w="1587" w:type="dxa"/>
          </w:tcPr>
          <w:p w:rsidR="009E1A7A" w:rsidRDefault="009E1A7A">
            <w:pPr>
              <w:pStyle w:val="ConsPlusNormal"/>
              <w:jc w:val="center"/>
            </w:pPr>
            <w:r>
              <w:t>3 689 116,8</w:t>
            </w:r>
          </w:p>
        </w:tc>
        <w:tc>
          <w:tcPr>
            <w:tcW w:w="850" w:type="dxa"/>
          </w:tcPr>
          <w:p w:rsidR="009E1A7A" w:rsidRDefault="009E1A7A">
            <w:pPr>
              <w:pStyle w:val="ConsPlusNormal"/>
            </w:pPr>
          </w:p>
        </w:tc>
      </w:tr>
      <w:tr w:rsidR="009E1A7A">
        <w:tc>
          <w:tcPr>
            <w:tcW w:w="1757" w:type="dxa"/>
          </w:tcPr>
          <w:p w:rsidR="009E1A7A" w:rsidRDefault="009E1A7A">
            <w:pPr>
              <w:pStyle w:val="ConsPlusNormal"/>
            </w:pPr>
            <w:r>
              <w:t>местных бюджетов &lt;*&gt;</w:t>
            </w:r>
          </w:p>
        </w:tc>
        <w:tc>
          <w:tcPr>
            <w:tcW w:w="1701" w:type="dxa"/>
          </w:tcPr>
          <w:p w:rsidR="009E1A7A" w:rsidRDefault="009E1A7A">
            <w:pPr>
              <w:pStyle w:val="ConsPlusNormal"/>
              <w:jc w:val="center"/>
            </w:pPr>
            <w:r>
              <w:t>3 015 324,6</w:t>
            </w:r>
          </w:p>
        </w:tc>
        <w:tc>
          <w:tcPr>
            <w:tcW w:w="1303" w:type="dxa"/>
          </w:tcPr>
          <w:p w:rsidR="009E1A7A" w:rsidRDefault="009E1A7A">
            <w:pPr>
              <w:pStyle w:val="ConsPlusNormal"/>
              <w:jc w:val="center"/>
            </w:pPr>
            <w:r>
              <w:t>1 133 500,0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100 000,0</w:t>
            </w:r>
          </w:p>
        </w:tc>
        <w:tc>
          <w:tcPr>
            <w:tcW w:w="1303" w:type="dxa"/>
          </w:tcPr>
          <w:p w:rsidR="009E1A7A" w:rsidRDefault="009E1A7A">
            <w:pPr>
              <w:pStyle w:val="ConsPlusNormal"/>
              <w:jc w:val="center"/>
            </w:pPr>
            <w:r>
              <w:t>14 962,9</w:t>
            </w:r>
          </w:p>
        </w:tc>
        <w:tc>
          <w:tcPr>
            <w:tcW w:w="1303" w:type="dxa"/>
          </w:tcPr>
          <w:p w:rsidR="009E1A7A" w:rsidRDefault="009E1A7A">
            <w:pPr>
              <w:pStyle w:val="ConsPlusNormal"/>
              <w:jc w:val="center"/>
            </w:pPr>
            <w:r>
              <w:t>105 307,3</w:t>
            </w:r>
          </w:p>
        </w:tc>
        <w:tc>
          <w:tcPr>
            <w:tcW w:w="1303" w:type="dxa"/>
          </w:tcPr>
          <w:p w:rsidR="009E1A7A" w:rsidRDefault="009E1A7A">
            <w:pPr>
              <w:pStyle w:val="ConsPlusNormal"/>
              <w:jc w:val="center"/>
            </w:pPr>
            <w:r>
              <w:t>100 000,0</w:t>
            </w:r>
          </w:p>
        </w:tc>
        <w:tc>
          <w:tcPr>
            <w:tcW w:w="1587" w:type="dxa"/>
          </w:tcPr>
          <w:p w:rsidR="009E1A7A" w:rsidRDefault="009E1A7A">
            <w:pPr>
              <w:pStyle w:val="ConsPlusNormal"/>
              <w:jc w:val="center"/>
            </w:pPr>
            <w:r>
              <w:t>14 612,5</w:t>
            </w:r>
          </w:p>
        </w:tc>
        <w:tc>
          <w:tcPr>
            <w:tcW w:w="1587" w:type="dxa"/>
          </w:tcPr>
          <w:p w:rsidR="009E1A7A" w:rsidRDefault="009E1A7A">
            <w:pPr>
              <w:pStyle w:val="ConsPlusNormal"/>
              <w:jc w:val="center"/>
            </w:pPr>
            <w:r>
              <w:t>127 029,2</w:t>
            </w:r>
          </w:p>
        </w:tc>
        <w:tc>
          <w:tcPr>
            <w:tcW w:w="1587" w:type="dxa"/>
          </w:tcPr>
          <w:p w:rsidR="009E1A7A" w:rsidRDefault="009E1A7A">
            <w:pPr>
              <w:pStyle w:val="ConsPlusNormal"/>
              <w:jc w:val="center"/>
            </w:pPr>
            <w:r>
              <w:t>619 471,2</w:t>
            </w:r>
          </w:p>
        </w:tc>
        <w:tc>
          <w:tcPr>
            <w:tcW w:w="1644" w:type="dxa"/>
          </w:tcPr>
          <w:p w:rsidR="009E1A7A" w:rsidRDefault="009E1A7A">
            <w:pPr>
              <w:pStyle w:val="ConsPlusNormal"/>
              <w:jc w:val="center"/>
            </w:pPr>
            <w:r>
              <w:t>378 223,6</w:t>
            </w:r>
          </w:p>
        </w:tc>
        <w:tc>
          <w:tcPr>
            <w:tcW w:w="1587" w:type="dxa"/>
          </w:tcPr>
          <w:p w:rsidR="009E1A7A" w:rsidRDefault="009E1A7A">
            <w:pPr>
              <w:pStyle w:val="ConsPlusNormal"/>
              <w:jc w:val="center"/>
            </w:pPr>
            <w:r>
              <w:t>340 675,9</w:t>
            </w:r>
          </w:p>
        </w:tc>
        <w:tc>
          <w:tcPr>
            <w:tcW w:w="1587" w:type="dxa"/>
          </w:tcPr>
          <w:p w:rsidR="009E1A7A" w:rsidRDefault="009E1A7A">
            <w:pPr>
              <w:pStyle w:val="ConsPlusNormal"/>
              <w:jc w:val="center"/>
            </w:pPr>
            <w:r>
              <w:t>81 542,0</w:t>
            </w:r>
          </w:p>
        </w:tc>
        <w:tc>
          <w:tcPr>
            <w:tcW w:w="850" w:type="dxa"/>
          </w:tcPr>
          <w:p w:rsidR="009E1A7A" w:rsidRDefault="009E1A7A">
            <w:pPr>
              <w:pStyle w:val="ConsPlusNormal"/>
            </w:pPr>
          </w:p>
        </w:tc>
      </w:tr>
      <w:tr w:rsidR="009E1A7A">
        <w:tc>
          <w:tcPr>
            <w:tcW w:w="1757" w:type="dxa"/>
          </w:tcPr>
          <w:p w:rsidR="009E1A7A" w:rsidRDefault="009E1A7A">
            <w:pPr>
              <w:pStyle w:val="ConsPlusNormal"/>
            </w:pPr>
            <w:r>
              <w:t>внебюджетных источников &lt;***&gt;</w:t>
            </w:r>
          </w:p>
        </w:tc>
        <w:tc>
          <w:tcPr>
            <w:tcW w:w="1701" w:type="dxa"/>
          </w:tcPr>
          <w:p w:rsidR="009E1A7A" w:rsidRDefault="009E1A7A">
            <w:pPr>
              <w:pStyle w:val="ConsPlusNormal"/>
              <w:jc w:val="center"/>
            </w:pPr>
            <w:r>
              <w:t>3 259 563,8</w:t>
            </w:r>
          </w:p>
        </w:tc>
        <w:tc>
          <w:tcPr>
            <w:tcW w:w="1303" w:type="dxa"/>
          </w:tcPr>
          <w:p w:rsidR="009E1A7A" w:rsidRDefault="009E1A7A">
            <w:pPr>
              <w:pStyle w:val="ConsPlusNormal"/>
              <w:jc w:val="center"/>
            </w:pPr>
            <w:r>
              <w:t>2 503 528,0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116 666,7</w:t>
            </w:r>
          </w:p>
        </w:tc>
        <w:tc>
          <w:tcPr>
            <w:tcW w:w="1303" w:type="dxa"/>
          </w:tcPr>
          <w:p w:rsidR="009E1A7A" w:rsidRDefault="009E1A7A">
            <w:pPr>
              <w:pStyle w:val="ConsPlusNormal"/>
              <w:jc w:val="center"/>
            </w:pPr>
            <w:r>
              <w:t>148 247,4</w:t>
            </w:r>
          </w:p>
        </w:tc>
        <w:tc>
          <w:tcPr>
            <w:tcW w:w="1303" w:type="dxa"/>
          </w:tcPr>
          <w:p w:rsidR="009E1A7A" w:rsidRDefault="009E1A7A">
            <w:pPr>
              <w:pStyle w:val="ConsPlusNormal"/>
              <w:jc w:val="center"/>
            </w:pPr>
            <w:r>
              <w:t>489 966,7</w:t>
            </w:r>
          </w:p>
        </w:tc>
        <w:tc>
          <w:tcPr>
            <w:tcW w:w="1303" w:type="dxa"/>
          </w:tcPr>
          <w:p w:rsidR="009E1A7A" w:rsidRDefault="009E1A7A">
            <w:pPr>
              <w:pStyle w:val="ConsPlusNormal"/>
              <w:jc w:val="center"/>
            </w:pPr>
            <w:r>
              <w:t>1 155,0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644"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850" w:type="dxa"/>
          </w:tcPr>
          <w:p w:rsidR="009E1A7A" w:rsidRDefault="009E1A7A">
            <w:pPr>
              <w:pStyle w:val="ConsPlusNormal"/>
            </w:pPr>
          </w:p>
        </w:tc>
      </w:tr>
      <w:tr w:rsidR="009E1A7A">
        <w:tc>
          <w:tcPr>
            <w:tcW w:w="1757" w:type="dxa"/>
          </w:tcPr>
          <w:p w:rsidR="009E1A7A" w:rsidRDefault="009E1A7A">
            <w:pPr>
              <w:pStyle w:val="ConsPlusNormal"/>
            </w:pPr>
            <w:r>
              <w:t>Капитальные вложения,</w:t>
            </w:r>
          </w:p>
          <w:p w:rsidR="009E1A7A" w:rsidRDefault="009E1A7A">
            <w:pPr>
              <w:pStyle w:val="ConsPlusNormal"/>
            </w:pPr>
            <w:r>
              <w:lastRenderedPageBreak/>
              <w:t>в том числе:</w:t>
            </w:r>
          </w:p>
        </w:tc>
        <w:tc>
          <w:tcPr>
            <w:tcW w:w="1701" w:type="dxa"/>
          </w:tcPr>
          <w:p w:rsidR="009E1A7A" w:rsidRDefault="009E1A7A">
            <w:pPr>
              <w:pStyle w:val="ConsPlusNormal"/>
              <w:jc w:val="center"/>
            </w:pPr>
            <w:r>
              <w:lastRenderedPageBreak/>
              <w:t>1 133 500,0</w:t>
            </w:r>
          </w:p>
        </w:tc>
        <w:tc>
          <w:tcPr>
            <w:tcW w:w="1303" w:type="dxa"/>
          </w:tcPr>
          <w:p w:rsidR="009E1A7A" w:rsidRDefault="009E1A7A">
            <w:pPr>
              <w:pStyle w:val="ConsPlusNormal"/>
              <w:jc w:val="center"/>
            </w:pPr>
            <w:r>
              <w:t>1 133 500,0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644"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850" w:type="dxa"/>
          </w:tcPr>
          <w:p w:rsidR="009E1A7A" w:rsidRDefault="009E1A7A">
            <w:pPr>
              <w:pStyle w:val="ConsPlusNormal"/>
            </w:pPr>
          </w:p>
        </w:tc>
      </w:tr>
      <w:tr w:rsidR="009E1A7A">
        <w:tc>
          <w:tcPr>
            <w:tcW w:w="1757" w:type="dxa"/>
          </w:tcPr>
          <w:p w:rsidR="009E1A7A" w:rsidRDefault="009E1A7A">
            <w:pPr>
              <w:pStyle w:val="ConsPlusNormal"/>
            </w:pPr>
            <w:r>
              <w:t>областного бюджета</w:t>
            </w:r>
          </w:p>
        </w:tc>
        <w:tc>
          <w:tcPr>
            <w:tcW w:w="1701"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644"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850" w:type="dxa"/>
          </w:tcPr>
          <w:p w:rsidR="009E1A7A" w:rsidRDefault="009E1A7A">
            <w:pPr>
              <w:pStyle w:val="ConsPlusNormal"/>
            </w:pPr>
          </w:p>
        </w:tc>
      </w:tr>
      <w:tr w:rsidR="009E1A7A">
        <w:tc>
          <w:tcPr>
            <w:tcW w:w="1757" w:type="dxa"/>
          </w:tcPr>
          <w:p w:rsidR="009E1A7A" w:rsidRDefault="009E1A7A">
            <w:pPr>
              <w:pStyle w:val="ConsPlusNormal"/>
            </w:pPr>
            <w:r>
              <w:t>местных бюджетов &lt;*&gt;</w:t>
            </w:r>
          </w:p>
        </w:tc>
        <w:tc>
          <w:tcPr>
            <w:tcW w:w="1701" w:type="dxa"/>
          </w:tcPr>
          <w:p w:rsidR="009E1A7A" w:rsidRDefault="009E1A7A">
            <w:pPr>
              <w:pStyle w:val="ConsPlusNormal"/>
              <w:jc w:val="center"/>
            </w:pPr>
            <w:r>
              <w:t>1 133 500,0</w:t>
            </w:r>
          </w:p>
        </w:tc>
        <w:tc>
          <w:tcPr>
            <w:tcW w:w="1303" w:type="dxa"/>
          </w:tcPr>
          <w:p w:rsidR="009E1A7A" w:rsidRDefault="009E1A7A">
            <w:pPr>
              <w:pStyle w:val="ConsPlusNormal"/>
              <w:jc w:val="center"/>
            </w:pPr>
            <w:r>
              <w:t>1 133 500,0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644"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850" w:type="dxa"/>
          </w:tcPr>
          <w:p w:rsidR="009E1A7A" w:rsidRDefault="009E1A7A">
            <w:pPr>
              <w:pStyle w:val="ConsPlusNormal"/>
            </w:pPr>
          </w:p>
        </w:tc>
      </w:tr>
      <w:tr w:rsidR="009E1A7A">
        <w:tc>
          <w:tcPr>
            <w:tcW w:w="1757" w:type="dxa"/>
          </w:tcPr>
          <w:p w:rsidR="009E1A7A" w:rsidRDefault="009E1A7A">
            <w:pPr>
              <w:pStyle w:val="ConsPlusNormal"/>
            </w:pPr>
            <w:r>
              <w:t>внебюджетных источников &lt;***&gt;</w:t>
            </w:r>
          </w:p>
        </w:tc>
        <w:tc>
          <w:tcPr>
            <w:tcW w:w="1701" w:type="dxa"/>
          </w:tcPr>
          <w:p w:rsidR="009E1A7A" w:rsidRDefault="009E1A7A">
            <w:pPr>
              <w:pStyle w:val="ConsPlusNormal"/>
              <w:jc w:val="center"/>
            </w:pPr>
            <w:r>
              <w:t>2 503 528,0</w:t>
            </w:r>
          </w:p>
        </w:tc>
        <w:tc>
          <w:tcPr>
            <w:tcW w:w="1303" w:type="dxa"/>
          </w:tcPr>
          <w:p w:rsidR="009E1A7A" w:rsidRDefault="009E1A7A">
            <w:pPr>
              <w:pStyle w:val="ConsPlusNormal"/>
              <w:jc w:val="center"/>
            </w:pPr>
            <w:r>
              <w:t>2 503 528,0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644"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850" w:type="dxa"/>
          </w:tcPr>
          <w:p w:rsidR="009E1A7A" w:rsidRDefault="009E1A7A">
            <w:pPr>
              <w:pStyle w:val="ConsPlusNormal"/>
            </w:pPr>
          </w:p>
        </w:tc>
      </w:tr>
      <w:tr w:rsidR="009E1A7A">
        <w:tc>
          <w:tcPr>
            <w:tcW w:w="1757" w:type="dxa"/>
          </w:tcPr>
          <w:p w:rsidR="009E1A7A" w:rsidRDefault="009E1A7A">
            <w:pPr>
              <w:pStyle w:val="ConsPlusNormal"/>
            </w:pPr>
            <w:r>
              <w:t>НИОКР &lt;**&gt;,</w:t>
            </w:r>
          </w:p>
        </w:tc>
        <w:tc>
          <w:tcPr>
            <w:tcW w:w="1701"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644"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850" w:type="dxa"/>
          </w:tcPr>
          <w:p w:rsidR="009E1A7A" w:rsidRDefault="009E1A7A">
            <w:pPr>
              <w:pStyle w:val="ConsPlusNormal"/>
            </w:pPr>
          </w:p>
        </w:tc>
      </w:tr>
      <w:tr w:rsidR="009E1A7A">
        <w:tc>
          <w:tcPr>
            <w:tcW w:w="1757" w:type="dxa"/>
          </w:tcPr>
          <w:p w:rsidR="009E1A7A" w:rsidRDefault="009E1A7A">
            <w:pPr>
              <w:pStyle w:val="ConsPlusNormal"/>
            </w:pPr>
            <w:r>
              <w:t>в том числе из:</w:t>
            </w:r>
          </w:p>
        </w:tc>
        <w:tc>
          <w:tcPr>
            <w:tcW w:w="1701" w:type="dxa"/>
          </w:tcPr>
          <w:p w:rsidR="009E1A7A" w:rsidRDefault="009E1A7A">
            <w:pPr>
              <w:pStyle w:val="ConsPlusNormal"/>
            </w:pPr>
          </w:p>
        </w:tc>
        <w:tc>
          <w:tcPr>
            <w:tcW w:w="1303" w:type="dxa"/>
          </w:tcPr>
          <w:p w:rsidR="009E1A7A" w:rsidRDefault="009E1A7A">
            <w:pPr>
              <w:pStyle w:val="ConsPlusNormal"/>
            </w:pPr>
          </w:p>
        </w:tc>
        <w:tc>
          <w:tcPr>
            <w:tcW w:w="1303" w:type="dxa"/>
          </w:tcPr>
          <w:p w:rsidR="009E1A7A" w:rsidRDefault="009E1A7A">
            <w:pPr>
              <w:pStyle w:val="ConsPlusNormal"/>
            </w:pPr>
          </w:p>
        </w:tc>
        <w:tc>
          <w:tcPr>
            <w:tcW w:w="1303" w:type="dxa"/>
          </w:tcPr>
          <w:p w:rsidR="009E1A7A" w:rsidRDefault="009E1A7A">
            <w:pPr>
              <w:pStyle w:val="ConsPlusNormal"/>
            </w:pPr>
          </w:p>
        </w:tc>
        <w:tc>
          <w:tcPr>
            <w:tcW w:w="1303" w:type="dxa"/>
          </w:tcPr>
          <w:p w:rsidR="009E1A7A" w:rsidRDefault="009E1A7A">
            <w:pPr>
              <w:pStyle w:val="ConsPlusNormal"/>
            </w:pPr>
          </w:p>
        </w:tc>
        <w:tc>
          <w:tcPr>
            <w:tcW w:w="1303" w:type="dxa"/>
          </w:tcPr>
          <w:p w:rsidR="009E1A7A" w:rsidRDefault="009E1A7A">
            <w:pPr>
              <w:pStyle w:val="ConsPlusNormal"/>
            </w:pPr>
          </w:p>
        </w:tc>
        <w:tc>
          <w:tcPr>
            <w:tcW w:w="1303" w:type="dxa"/>
          </w:tcPr>
          <w:p w:rsidR="009E1A7A" w:rsidRDefault="009E1A7A">
            <w:pPr>
              <w:pStyle w:val="ConsPlusNormal"/>
            </w:pPr>
          </w:p>
        </w:tc>
        <w:tc>
          <w:tcPr>
            <w:tcW w:w="1303" w:type="dxa"/>
          </w:tcPr>
          <w:p w:rsidR="009E1A7A" w:rsidRDefault="009E1A7A">
            <w:pPr>
              <w:pStyle w:val="ConsPlusNormal"/>
            </w:pPr>
          </w:p>
        </w:tc>
        <w:tc>
          <w:tcPr>
            <w:tcW w:w="1587" w:type="dxa"/>
          </w:tcPr>
          <w:p w:rsidR="009E1A7A" w:rsidRDefault="009E1A7A">
            <w:pPr>
              <w:pStyle w:val="ConsPlusNormal"/>
            </w:pPr>
          </w:p>
        </w:tc>
        <w:tc>
          <w:tcPr>
            <w:tcW w:w="1587" w:type="dxa"/>
          </w:tcPr>
          <w:p w:rsidR="009E1A7A" w:rsidRDefault="009E1A7A">
            <w:pPr>
              <w:pStyle w:val="ConsPlusNormal"/>
            </w:pPr>
          </w:p>
        </w:tc>
        <w:tc>
          <w:tcPr>
            <w:tcW w:w="1587" w:type="dxa"/>
          </w:tcPr>
          <w:p w:rsidR="009E1A7A" w:rsidRDefault="009E1A7A">
            <w:pPr>
              <w:pStyle w:val="ConsPlusNormal"/>
            </w:pPr>
          </w:p>
        </w:tc>
        <w:tc>
          <w:tcPr>
            <w:tcW w:w="1644" w:type="dxa"/>
          </w:tcPr>
          <w:p w:rsidR="009E1A7A" w:rsidRDefault="009E1A7A">
            <w:pPr>
              <w:pStyle w:val="ConsPlusNormal"/>
            </w:pPr>
          </w:p>
        </w:tc>
        <w:tc>
          <w:tcPr>
            <w:tcW w:w="1587" w:type="dxa"/>
          </w:tcPr>
          <w:p w:rsidR="009E1A7A" w:rsidRDefault="009E1A7A">
            <w:pPr>
              <w:pStyle w:val="ConsPlusNormal"/>
            </w:pPr>
          </w:p>
        </w:tc>
        <w:tc>
          <w:tcPr>
            <w:tcW w:w="1587" w:type="dxa"/>
          </w:tcPr>
          <w:p w:rsidR="009E1A7A" w:rsidRDefault="009E1A7A">
            <w:pPr>
              <w:pStyle w:val="ConsPlusNormal"/>
            </w:pPr>
          </w:p>
        </w:tc>
        <w:tc>
          <w:tcPr>
            <w:tcW w:w="850" w:type="dxa"/>
          </w:tcPr>
          <w:p w:rsidR="009E1A7A" w:rsidRDefault="009E1A7A">
            <w:pPr>
              <w:pStyle w:val="ConsPlusNormal"/>
            </w:pPr>
          </w:p>
        </w:tc>
      </w:tr>
      <w:tr w:rsidR="009E1A7A">
        <w:tc>
          <w:tcPr>
            <w:tcW w:w="1757" w:type="dxa"/>
          </w:tcPr>
          <w:p w:rsidR="009E1A7A" w:rsidRDefault="009E1A7A">
            <w:pPr>
              <w:pStyle w:val="ConsPlusNormal"/>
            </w:pPr>
            <w:r>
              <w:t>областного бюджета</w:t>
            </w:r>
          </w:p>
        </w:tc>
        <w:tc>
          <w:tcPr>
            <w:tcW w:w="1701"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644"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850" w:type="dxa"/>
          </w:tcPr>
          <w:p w:rsidR="009E1A7A" w:rsidRDefault="009E1A7A">
            <w:pPr>
              <w:pStyle w:val="ConsPlusNormal"/>
            </w:pPr>
          </w:p>
        </w:tc>
      </w:tr>
      <w:tr w:rsidR="009E1A7A">
        <w:tc>
          <w:tcPr>
            <w:tcW w:w="1757" w:type="dxa"/>
          </w:tcPr>
          <w:p w:rsidR="009E1A7A" w:rsidRDefault="009E1A7A">
            <w:pPr>
              <w:pStyle w:val="ConsPlusNormal"/>
            </w:pPr>
            <w:r>
              <w:t>местных бюджетов &lt;*&gt;</w:t>
            </w:r>
          </w:p>
        </w:tc>
        <w:tc>
          <w:tcPr>
            <w:tcW w:w="1701"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644"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850" w:type="dxa"/>
          </w:tcPr>
          <w:p w:rsidR="009E1A7A" w:rsidRDefault="009E1A7A">
            <w:pPr>
              <w:pStyle w:val="ConsPlusNormal"/>
            </w:pPr>
          </w:p>
        </w:tc>
      </w:tr>
      <w:tr w:rsidR="009E1A7A">
        <w:tc>
          <w:tcPr>
            <w:tcW w:w="1757" w:type="dxa"/>
          </w:tcPr>
          <w:p w:rsidR="009E1A7A" w:rsidRDefault="009E1A7A">
            <w:pPr>
              <w:pStyle w:val="ConsPlusNormal"/>
            </w:pPr>
            <w:r>
              <w:t>внебюджетных источников &lt;***&gt;</w:t>
            </w:r>
          </w:p>
        </w:tc>
        <w:tc>
          <w:tcPr>
            <w:tcW w:w="1701"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644"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850" w:type="dxa"/>
          </w:tcPr>
          <w:p w:rsidR="009E1A7A" w:rsidRDefault="009E1A7A">
            <w:pPr>
              <w:pStyle w:val="ConsPlusNormal"/>
            </w:pPr>
          </w:p>
        </w:tc>
      </w:tr>
      <w:tr w:rsidR="009E1A7A">
        <w:tc>
          <w:tcPr>
            <w:tcW w:w="1757" w:type="dxa"/>
          </w:tcPr>
          <w:p w:rsidR="009E1A7A" w:rsidRDefault="009E1A7A">
            <w:pPr>
              <w:pStyle w:val="ConsPlusNormal"/>
            </w:pPr>
            <w:r>
              <w:t>Прочие расходы, в том числе из:</w:t>
            </w:r>
          </w:p>
        </w:tc>
        <w:tc>
          <w:tcPr>
            <w:tcW w:w="1701" w:type="dxa"/>
          </w:tcPr>
          <w:p w:rsidR="009E1A7A" w:rsidRDefault="009E1A7A">
            <w:pPr>
              <w:pStyle w:val="ConsPlusNormal"/>
              <w:jc w:val="center"/>
            </w:pPr>
            <w:r>
              <w:t>55 972 353,7</w:t>
            </w:r>
          </w:p>
        </w:tc>
        <w:tc>
          <w:tcPr>
            <w:tcW w:w="1303" w:type="dxa"/>
          </w:tcPr>
          <w:p w:rsidR="009E1A7A" w:rsidRDefault="009E1A7A">
            <w:pPr>
              <w:pStyle w:val="ConsPlusNormal"/>
              <w:jc w:val="center"/>
            </w:pPr>
            <w:r>
              <w:t>3 381 760,8</w:t>
            </w:r>
          </w:p>
        </w:tc>
        <w:tc>
          <w:tcPr>
            <w:tcW w:w="1303" w:type="dxa"/>
          </w:tcPr>
          <w:p w:rsidR="009E1A7A" w:rsidRDefault="009E1A7A">
            <w:pPr>
              <w:pStyle w:val="ConsPlusNormal"/>
              <w:jc w:val="center"/>
            </w:pPr>
            <w:r>
              <w:t>2 022 661,3</w:t>
            </w:r>
          </w:p>
        </w:tc>
        <w:tc>
          <w:tcPr>
            <w:tcW w:w="1303" w:type="dxa"/>
          </w:tcPr>
          <w:p w:rsidR="009E1A7A" w:rsidRDefault="009E1A7A">
            <w:pPr>
              <w:pStyle w:val="ConsPlusNormal"/>
              <w:jc w:val="center"/>
            </w:pPr>
            <w:r>
              <w:t>2 525 965,9</w:t>
            </w:r>
          </w:p>
        </w:tc>
        <w:tc>
          <w:tcPr>
            <w:tcW w:w="1303" w:type="dxa"/>
          </w:tcPr>
          <w:p w:rsidR="009E1A7A" w:rsidRDefault="009E1A7A">
            <w:pPr>
              <w:pStyle w:val="ConsPlusNormal"/>
              <w:jc w:val="center"/>
            </w:pPr>
            <w:r>
              <w:t>2 693 565,5</w:t>
            </w:r>
          </w:p>
        </w:tc>
        <w:tc>
          <w:tcPr>
            <w:tcW w:w="1303" w:type="dxa"/>
          </w:tcPr>
          <w:p w:rsidR="009E1A7A" w:rsidRDefault="009E1A7A">
            <w:pPr>
              <w:pStyle w:val="ConsPlusNormal"/>
              <w:jc w:val="center"/>
            </w:pPr>
            <w:r>
              <w:t>2 712 979,8</w:t>
            </w:r>
          </w:p>
        </w:tc>
        <w:tc>
          <w:tcPr>
            <w:tcW w:w="1303" w:type="dxa"/>
          </w:tcPr>
          <w:p w:rsidR="009E1A7A" w:rsidRDefault="009E1A7A">
            <w:pPr>
              <w:pStyle w:val="ConsPlusNormal"/>
              <w:jc w:val="center"/>
            </w:pPr>
            <w:r>
              <w:t>3 695 652,3</w:t>
            </w:r>
          </w:p>
        </w:tc>
        <w:tc>
          <w:tcPr>
            <w:tcW w:w="1303" w:type="dxa"/>
          </w:tcPr>
          <w:p w:rsidR="009E1A7A" w:rsidRDefault="009E1A7A">
            <w:pPr>
              <w:pStyle w:val="ConsPlusNormal"/>
              <w:jc w:val="center"/>
            </w:pPr>
            <w:r>
              <w:t>3 245 068,0</w:t>
            </w:r>
          </w:p>
        </w:tc>
        <w:tc>
          <w:tcPr>
            <w:tcW w:w="1587" w:type="dxa"/>
          </w:tcPr>
          <w:p w:rsidR="009E1A7A" w:rsidRDefault="009E1A7A">
            <w:pPr>
              <w:pStyle w:val="ConsPlusNormal"/>
              <w:jc w:val="center"/>
            </w:pPr>
            <w:r>
              <w:t>3 338 966,1</w:t>
            </w:r>
          </w:p>
        </w:tc>
        <w:tc>
          <w:tcPr>
            <w:tcW w:w="1587" w:type="dxa"/>
          </w:tcPr>
          <w:p w:rsidR="009E1A7A" w:rsidRDefault="009E1A7A">
            <w:pPr>
              <w:pStyle w:val="ConsPlusNormal"/>
              <w:jc w:val="center"/>
            </w:pPr>
            <w:r>
              <w:t>4 616 934,9</w:t>
            </w:r>
          </w:p>
        </w:tc>
        <w:tc>
          <w:tcPr>
            <w:tcW w:w="1587" w:type="dxa"/>
          </w:tcPr>
          <w:p w:rsidR="009E1A7A" w:rsidRDefault="009E1A7A">
            <w:pPr>
              <w:pStyle w:val="ConsPlusNormal"/>
              <w:jc w:val="center"/>
            </w:pPr>
            <w:r>
              <w:t>8 254 802,5</w:t>
            </w:r>
          </w:p>
        </w:tc>
        <w:tc>
          <w:tcPr>
            <w:tcW w:w="1644" w:type="dxa"/>
          </w:tcPr>
          <w:p w:rsidR="009E1A7A" w:rsidRDefault="009E1A7A">
            <w:pPr>
              <w:pStyle w:val="ConsPlusNormal"/>
              <w:jc w:val="center"/>
            </w:pPr>
            <w:r>
              <w:t>7 891 532,2</w:t>
            </w:r>
          </w:p>
        </w:tc>
        <w:tc>
          <w:tcPr>
            <w:tcW w:w="1587" w:type="dxa"/>
          </w:tcPr>
          <w:p w:rsidR="009E1A7A" w:rsidRDefault="009E1A7A">
            <w:pPr>
              <w:pStyle w:val="ConsPlusNormal"/>
              <w:jc w:val="center"/>
            </w:pPr>
            <w:r>
              <w:t>7 821 805,6</w:t>
            </w:r>
          </w:p>
        </w:tc>
        <w:tc>
          <w:tcPr>
            <w:tcW w:w="1587" w:type="dxa"/>
          </w:tcPr>
          <w:p w:rsidR="009E1A7A" w:rsidRDefault="009E1A7A">
            <w:pPr>
              <w:pStyle w:val="ConsPlusNormal"/>
              <w:jc w:val="center"/>
            </w:pPr>
            <w:r>
              <w:t>3 770 658,8</w:t>
            </w:r>
          </w:p>
        </w:tc>
        <w:tc>
          <w:tcPr>
            <w:tcW w:w="850" w:type="dxa"/>
          </w:tcPr>
          <w:p w:rsidR="009E1A7A" w:rsidRDefault="009E1A7A">
            <w:pPr>
              <w:pStyle w:val="ConsPlusNormal"/>
            </w:pPr>
          </w:p>
        </w:tc>
      </w:tr>
      <w:tr w:rsidR="009E1A7A">
        <w:tc>
          <w:tcPr>
            <w:tcW w:w="1757" w:type="dxa"/>
          </w:tcPr>
          <w:p w:rsidR="009E1A7A" w:rsidRDefault="009E1A7A">
            <w:pPr>
              <w:pStyle w:val="ConsPlusNormal"/>
            </w:pPr>
            <w:r>
              <w:t>областного бюджета</w:t>
            </w:r>
          </w:p>
        </w:tc>
        <w:tc>
          <w:tcPr>
            <w:tcW w:w="1701" w:type="dxa"/>
          </w:tcPr>
          <w:p w:rsidR="009E1A7A" w:rsidRDefault="009E1A7A">
            <w:pPr>
              <w:pStyle w:val="ConsPlusNormal"/>
              <w:jc w:val="center"/>
            </w:pPr>
            <w:r>
              <w:t>52 957 029,1</w:t>
            </w:r>
          </w:p>
        </w:tc>
        <w:tc>
          <w:tcPr>
            <w:tcW w:w="1303" w:type="dxa"/>
          </w:tcPr>
          <w:p w:rsidR="009E1A7A" w:rsidRDefault="009E1A7A">
            <w:pPr>
              <w:pStyle w:val="ConsPlusNormal"/>
              <w:jc w:val="center"/>
            </w:pPr>
            <w:r>
              <w:t>2 248 260,8</w:t>
            </w:r>
          </w:p>
        </w:tc>
        <w:tc>
          <w:tcPr>
            <w:tcW w:w="1303" w:type="dxa"/>
          </w:tcPr>
          <w:p w:rsidR="009E1A7A" w:rsidRDefault="009E1A7A">
            <w:pPr>
              <w:pStyle w:val="ConsPlusNormal"/>
              <w:jc w:val="center"/>
            </w:pPr>
            <w:r>
              <w:t>2 022 661,3</w:t>
            </w:r>
          </w:p>
        </w:tc>
        <w:tc>
          <w:tcPr>
            <w:tcW w:w="1303" w:type="dxa"/>
          </w:tcPr>
          <w:p w:rsidR="009E1A7A" w:rsidRDefault="009E1A7A">
            <w:pPr>
              <w:pStyle w:val="ConsPlusNormal"/>
              <w:jc w:val="center"/>
            </w:pPr>
            <w:r>
              <w:t>2 525 965,9</w:t>
            </w:r>
          </w:p>
        </w:tc>
        <w:tc>
          <w:tcPr>
            <w:tcW w:w="1303" w:type="dxa"/>
          </w:tcPr>
          <w:p w:rsidR="009E1A7A" w:rsidRDefault="009E1A7A">
            <w:pPr>
              <w:pStyle w:val="ConsPlusNormal"/>
              <w:jc w:val="center"/>
            </w:pPr>
            <w:r>
              <w:t>2 593 565,5</w:t>
            </w:r>
          </w:p>
        </w:tc>
        <w:tc>
          <w:tcPr>
            <w:tcW w:w="1303" w:type="dxa"/>
          </w:tcPr>
          <w:p w:rsidR="009E1A7A" w:rsidRDefault="009E1A7A">
            <w:pPr>
              <w:pStyle w:val="ConsPlusNormal"/>
              <w:jc w:val="center"/>
            </w:pPr>
            <w:r>
              <w:t>2 698 016,9</w:t>
            </w:r>
          </w:p>
        </w:tc>
        <w:tc>
          <w:tcPr>
            <w:tcW w:w="1303" w:type="dxa"/>
          </w:tcPr>
          <w:p w:rsidR="009E1A7A" w:rsidRDefault="009E1A7A">
            <w:pPr>
              <w:pStyle w:val="ConsPlusNormal"/>
              <w:jc w:val="center"/>
            </w:pPr>
            <w:r>
              <w:t>3 590 345,0</w:t>
            </w:r>
          </w:p>
        </w:tc>
        <w:tc>
          <w:tcPr>
            <w:tcW w:w="1303" w:type="dxa"/>
          </w:tcPr>
          <w:p w:rsidR="009E1A7A" w:rsidRDefault="009E1A7A">
            <w:pPr>
              <w:pStyle w:val="ConsPlusNormal"/>
              <w:jc w:val="center"/>
            </w:pPr>
            <w:r>
              <w:t>3 145 068,0</w:t>
            </w:r>
          </w:p>
        </w:tc>
        <w:tc>
          <w:tcPr>
            <w:tcW w:w="1587" w:type="dxa"/>
          </w:tcPr>
          <w:p w:rsidR="009E1A7A" w:rsidRDefault="009E1A7A">
            <w:pPr>
              <w:pStyle w:val="ConsPlusNormal"/>
              <w:jc w:val="center"/>
            </w:pPr>
            <w:r>
              <w:t>3 324 353,6</w:t>
            </w:r>
          </w:p>
        </w:tc>
        <w:tc>
          <w:tcPr>
            <w:tcW w:w="1587" w:type="dxa"/>
          </w:tcPr>
          <w:p w:rsidR="009E1A7A" w:rsidRDefault="009E1A7A">
            <w:pPr>
              <w:pStyle w:val="ConsPlusNormal"/>
              <w:jc w:val="center"/>
            </w:pPr>
            <w:r>
              <w:t>4 489 905,7</w:t>
            </w:r>
          </w:p>
        </w:tc>
        <w:tc>
          <w:tcPr>
            <w:tcW w:w="1587" w:type="dxa"/>
          </w:tcPr>
          <w:p w:rsidR="009E1A7A" w:rsidRDefault="009E1A7A">
            <w:pPr>
              <w:pStyle w:val="ConsPlusNormal"/>
              <w:jc w:val="center"/>
            </w:pPr>
            <w:r>
              <w:t>7 635 331,3</w:t>
            </w:r>
          </w:p>
        </w:tc>
        <w:tc>
          <w:tcPr>
            <w:tcW w:w="1644" w:type="dxa"/>
          </w:tcPr>
          <w:p w:rsidR="009E1A7A" w:rsidRDefault="009E1A7A">
            <w:pPr>
              <w:pStyle w:val="ConsPlusNormal"/>
              <w:jc w:val="center"/>
            </w:pPr>
            <w:r>
              <w:t>7 513 308,6</w:t>
            </w:r>
          </w:p>
        </w:tc>
        <w:tc>
          <w:tcPr>
            <w:tcW w:w="1587" w:type="dxa"/>
          </w:tcPr>
          <w:p w:rsidR="009E1A7A" w:rsidRDefault="009E1A7A">
            <w:pPr>
              <w:pStyle w:val="ConsPlusNormal"/>
              <w:jc w:val="center"/>
            </w:pPr>
            <w:r>
              <w:t>7 481 129,7</w:t>
            </w:r>
          </w:p>
        </w:tc>
        <w:tc>
          <w:tcPr>
            <w:tcW w:w="1587" w:type="dxa"/>
          </w:tcPr>
          <w:p w:rsidR="009E1A7A" w:rsidRDefault="009E1A7A">
            <w:pPr>
              <w:pStyle w:val="ConsPlusNormal"/>
              <w:jc w:val="center"/>
            </w:pPr>
            <w:r>
              <w:t>3 689 116,8</w:t>
            </w:r>
          </w:p>
        </w:tc>
        <w:tc>
          <w:tcPr>
            <w:tcW w:w="850" w:type="dxa"/>
          </w:tcPr>
          <w:p w:rsidR="009E1A7A" w:rsidRDefault="009E1A7A">
            <w:pPr>
              <w:pStyle w:val="ConsPlusNormal"/>
            </w:pPr>
          </w:p>
        </w:tc>
      </w:tr>
      <w:tr w:rsidR="009E1A7A">
        <w:tc>
          <w:tcPr>
            <w:tcW w:w="1757" w:type="dxa"/>
          </w:tcPr>
          <w:p w:rsidR="009E1A7A" w:rsidRDefault="009E1A7A">
            <w:pPr>
              <w:pStyle w:val="ConsPlusNormal"/>
            </w:pPr>
            <w:r>
              <w:t>местных бюджетов &lt;*&gt;</w:t>
            </w:r>
          </w:p>
        </w:tc>
        <w:tc>
          <w:tcPr>
            <w:tcW w:w="1701" w:type="dxa"/>
          </w:tcPr>
          <w:p w:rsidR="009E1A7A" w:rsidRDefault="009E1A7A">
            <w:pPr>
              <w:pStyle w:val="ConsPlusNormal"/>
              <w:jc w:val="center"/>
            </w:pPr>
            <w:r>
              <w:t>3 015 324,6</w:t>
            </w:r>
          </w:p>
        </w:tc>
        <w:tc>
          <w:tcPr>
            <w:tcW w:w="1303" w:type="dxa"/>
          </w:tcPr>
          <w:p w:rsidR="009E1A7A" w:rsidRDefault="009E1A7A">
            <w:pPr>
              <w:pStyle w:val="ConsPlusNormal"/>
              <w:jc w:val="center"/>
            </w:pPr>
            <w:r>
              <w:t>1 133 500,0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100 000,0</w:t>
            </w:r>
          </w:p>
        </w:tc>
        <w:tc>
          <w:tcPr>
            <w:tcW w:w="1303" w:type="dxa"/>
          </w:tcPr>
          <w:p w:rsidR="009E1A7A" w:rsidRDefault="009E1A7A">
            <w:pPr>
              <w:pStyle w:val="ConsPlusNormal"/>
              <w:jc w:val="center"/>
            </w:pPr>
            <w:r>
              <w:t>14 962,9</w:t>
            </w:r>
          </w:p>
        </w:tc>
        <w:tc>
          <w:tcPr>
            <w:tcW w:w="1303" w:type="dxa"/>
          </w:tcPr>
          <w:p w:rsidR="009E1A7A" w:rsidRDefault="009E1A7A">
            <w:pPr>
              <w:pStyle w:val="ConsPlusNormal"/>
              <w:jc w:val="center"/>
            </w:pPr>
            <w:r>
              <w:t>105 307,3</w:t>
            </w:r>
          </w:p>
        </w:tc>
        <w:tc>
          <w:tcPr>
            <w:tcW w:w="1303" w:type="dxa"/>
          </w:tcPr>
          <w:p w:rsidR="009E1A7A" w:rsidRDefault="009E1A7A">
            <w:pPr>
              <w:pStyle w:val="ConsPlusNormal"/>
              <w:jc w:val="center"/>
            </w:pPr>
            <w:r>
              <w:t>100 000,0</w:t>
            </w:r>
          </w:p>
        </w:tc>
        <w:tc>
          <w:tcPr>
            <w:tcW w:w="1587" w:type="dxa"/>
          </w:tcPr>
          <w:p w:rsidR="009E1A7A" w:rsidRDefault="009E1A7A">
            <w:pPr>
              <w:pStyle w:val="ConsPlusNormal"/>
              <w:jc w:val="center"/>
            </w:pPr>
            <w:r>
              <w:t>14 612,5</w:t>
            </w:r>
          </w:p>
        </w:tc>
        <w:tc>
          <w:tcPr>
            <w:tcW w:w="1587" w:type="dxa"/>
          </w:tcPr>
          <w:p w:rsidR="009E1A7A" w:rsidRDefault="009E1A7A">
            <w:pPr>
              <w:pStyle w:val="ConsPlusNormal"/>
              <w:jc w:val="center"/>
            </w:pPr>
            <w:r>
              <w:t>127 029,2</w:t>
            </w:r>
          </w:p>
        </w:tc>
        <w:tc>
          <w:tcPr>
            <w:tcW w:w="1587" w:type="dxa"/>
          </w:tcPr>
          <w:p w:rsidR="009E1A7A" w:rsidRDefault="009E1A7A">
            <w:pPr>
              <w:pStyle w:val="ConsPlusNormal"/>
              <w:jc w:val="center"/>
            </w:pPr>
            <w:r>
              <w:t>619 471,2</w:t>
            </w:r>
          </w:p>
        </w:tc>
        <w:tc>
          <w:tcPr>
            <w:tcW w:w="1644" w:type="dxa"/>
          </w:tcPr>
          <w:p w:rsidR="009E1A7A" w:rsidRDefault="009E1A7A">
            <w:pPr>
              <w:pStyle w:val="ConsPlusNormal"/>
              <w:jc w:val="center"/>
            </w:pPr>
            <w:r>
              <w:t>378 223,6</w:t>
            </w:r>
          </w:p>
        </w:tc>
        <w:tc>
          <w:tcPr>
            <w:tcW w:w="1587" w:type="dxa"/>
          </w:tcPr>
          <w:p w:rsidR="009E1A7A" w:rsidRDefault="009E1A7A">
            <w:pPr>
              <w:pStyle w:val="ConsPlusNormal"/>
              <w:jc w:val="center"/>
            </w:pPr>
            <w:r>
              <w:t>340 675,9</w:t>
            </w:r>
          </w:p>
        </w:tc>
        <w:tc>
          <w:tcPr>
            <w:tcW w:w="1587" w:type="dxa"/>
          </w:tcPr>
          <w:p w:rsidR="009E1A7A" w:rsidRDefault="009E1A7A">
            <w:pPr>
              <w:pStyle w:val="ConsPlusNormal"/>
              <w:jc w:val="center"/>
            </w:pPr>
            <w:r>
              <w:t>81 542,0</w:t>
            </w:r>
          </w:p>
        </w:tc>
        <w:tc>
          <w:tcPr>
            <w:tcW w:w="850" w:type="dxa"/>
          </w:tcPr>
          <w:p w:rsidR="009E1A7A" w:rsidRDefault="009E1A7A">
            <w:pPr>
              <w:pStyle w:val="ConsPlusNormal"/>
            </w:pPr>
          </w:p>
        </w:tc>
      </w:tr>
      <w:tr w:rsidR="009E1A7A">
        <w:tc>
          <w:tcPr>
            <w:tcW w:w="1757" w:type="dxa"/>
          </w:tcPr>
          <w:p w:rsidR="009E1A7A" w:rsidRDefault="009E1A7A">
            <w:pPr>
              <w:pStyle w:val="ConsPlusNormal"/>
            </w:pPr>
            <w:r>
              <w:t xml:space="preserve">внебюджетных </w:t>
            </w:r>
            <w:r>
              <w:lastRenderedPageBreak/>
              <w:t>источников &lt;***&gt;</w:t>
            </w:r>
          </w:p>
        </w:tc>
        <w:tc>
          <w:tcPr>
            <w:tcW w:w="1701" w:type="dxa"/>
          </w:tcPr>
          <w:p w:rsidR="009E1A7A" w:rsidRDefault="009E1A7A">
            <w:pPr>
              <w:pStyle w:val="ConsPlusNormal"/>
              <w:jc w:val="center"/>
            </w:pPr>
            <w:r>
              <w:lastRenderedPageBreak/>
              <w:t>756 035,8</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116 666,7</w:t>
            </w:r>
          </w:p>
        </w:tc>
        <w:tc>
          <w:tcPr>
            <w:tcW w:w="1303" w:type="dxa"/>
          </w:tcPr>
          <w:p w:rsidR="009E1A7A" w:rsidRDefault="009E1A7A">
            <w:pPr>
              <w:pStyle w:val="ConsPlusNormal"/>
              <w:jc w:val="center"/>
            </w:pPr>
            <w:r>
              <w:t>148 247,4</w:t>
            </w:r>
          </w:p>
        </w:tc>
        <w:tc>
          <w:tcPr>
            <w:tcW w:w="1303" w:type="dxa"/>
          </w:tcPr>
          <w:p w:rsidR="009E1A7A" w:rsidRDefault="009E1A7A">
            <w:pPr>
              <w:pStyle w:val="ConsPlusNormal"/>
              <w:jc w:val="center"/>
            </w:pPr>
            <w:r>
              <w:t>489 966,7</w:t>
            </w:r>
          </w:p>
        </w:tc>
        <w:tc>
          <w:tcPr>
            <w:tcW w:w="1303" w:type="dxa"/>
          </w:tcPr>
          <w:p w:rsidR="009E1A7A" w:rsidRDefault="009E1A7A">
            <w:pPr>
              <w:pStyle w:val="ConsPlusNormal"/>
              <w:jc w:val="center"/>
            </w:pPr>
            <w:r>
              <w:t>1 155,0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644"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1587" w:type="dxa"/>
          </w:tcPr>
          <w:p w:rsidR="009E1A7A" w:rsidRDefault="009E1A7A">
            <w:pPr>
              <w:pStyle w:val="ConsPlusNormal"/>
              <w:jc w:val="center"/>
            </w:pPr>
            <w:r>
              <w:t>0,0</w:t>
            </w:r>
          </w:p>
        </w:tc>
        <w:tc>
          <w:tcPr>
            <w:tcW w:w="850" w:type="dxa"/>
          </w:tcPr>
          <w:p w:rsidR="009E1A7A" w:rsidRDefault="009E1A7A">
            <w:pPr>
              <w:pStyle w:val="ConsPlusNormal"/>
            </w:pPr>
          </w:p>
        </w:tc>
      </w:tr>
      <w:tr w:rsidR="009E1A7A">
        <w:tc>
          <w:tcPr>
            <w:tcW w:w="1757" w:type="dxa"/>
          </w:tcPr>
          <w:p w:rsidR="009E1A7A" w:rsidRDefault="009E1A7A">
            <w:pPr>
              <w:pStyle w:val="ConsPlusNormal"/>
            </w:pPr>
            <w:r>
              <w:t>Всего по государственной программе</w:t>
            </w:r>
          </w:p>
        </w:tc>
        <w:tc>
          <w:tcPr>
            <w:tcW w:w="1701" w:type="dxa"/>
          </w:tcPr>
          <w:p w:rsidR="009E1A7A" w:rsidRDefault="009E1A7A">
            <w:pPr>
              <w:pStyle w:val="ConsPlusNormal"/>
              <w:jc w:val="center"/>
            </w:pPr>
            <w:r>
              <w:t>55 972 353,7</w:t>
            </w:r>
          </w:p>
        </w:tc>
        <w:tc>
          <w:tcPr>
            <w:tcW w:w="1303" w:type="dxa"/>
          </w:tcPr>
          <w:p w:rsidR="009E1A7A" w:rsidRDefault="009E1A7A">
            <w:pPr>
              <w:pStyle w:val="ConsPlusNormal"/>
              <w:jc w:val="center"/>
            </w:pPr>
            <w:r>
              <w:t>3 381 760,8</w:t>
            </w:r>
          </w:p>
        </w:tc>
        <w:tc>
          <w:tcPr>
            <w:tcW w:w="1303" w:type="dxa"/>
          </w:tcPr>
          <w:p w:rsidR="009E1A7A" w:rsidRDefault="009E1A7A">
            <w:pPr>
              <w:pStyle w:val="ConsPlusNormal"/>
              <w:jc w:val="center"/>
            </w:pPr>
            <w:r>
              <w:t>2 022 661,3</w:t>
            </w:r>
          </w:p>
        </w:tc>
        <w:tc>
          <w:tcPr>
            <w:tcW w:w="1303" w:type="dxa"/>
          </w:tcPr>
          <w:p w:rsidR="009E1A7A" w:rsidRDefault="009E1A7A">
            <w:pPr>
              <w:pStyle w:val="ConsPlusNormal"/>
              <w:jc w:val="center"/>
            </w:pPr>
            <w:r>
              <w:t>2 525 965,9</w:t>
            </w:r>
          </w:p>
        </w:tc>
        <w:tc>
          <w:tcPr>
            <w:tcW w:w="1303" w:type="dxa"/>
          </w:tcPr>
          <w:p w:rsidR="009E1A7A" w:rsidRDefault="009E1A7A">
            <w:pPr>
              <w:pStyle w:val="ConsPlusNormal"/>
              <w:jc w:val="center"/>
            </w:pPr>
            <w:r>
              <w:t>2 693 565,5</w:t>
            </w:r>
          </w:p>
        </w:tc>
        <w:tc>
          <w:tcPr>
            <w:tcW w:w="1303" w:type="dxa"/>
          </w:tcPr>
          <w:p w:rsidR="009E1A7A" w:rsidRDefault="009E1A7A">
            <w:pPr>
              <w:pStyle w:val="ConsPlusNormal"/>
              <w:jc w:val="center"/>
            </w:pPr>
            <w:r>
              <w:t>2 712 979,8</w:t>
            </w:r>
          </w:p>
        </w:tc>
        <w:tc>
          <w:tcPr>
            <w:tcW w:w="1303" w:type="dxa"/>
          </w:tcPr>
          <w:p w:rsidR="009E1A7A" w:rsidRDefault="009E1A7A">
            <w:pPr>
              <w:pStyle w:val="ConsPlusNormal"/>
              <w:jc w:val="center"/>
            </w:pPr>
            <w:r>
              <w:t>3 695 652,3</w:t>
            </w:r>
          </w:p>
        </w:tc>
        <w:tc>
          <w:tcPr>
            <w:tcW w:w="1303" w:type="dxa"/>
          </w:tcPr>
          <w:p w:rsidR="009E1A7A" w:rsidRDefault="009E1A7A">
            <w:pPr>
              <w:pStyle w:val="ConsPlusNormal"/>
              <w:jc w:val="center"/>
            </w:pPr>
            <w:r>
              <w:t>3 245 068,0</w:t>
            </w:r>
          </w:p>
        </w:tc>
        <w:tc>
          <w:tcPr>
            <w:tcW w:w="1587" w:type="dxa"/>
          </w:tcPr>
          <w:p w:rsidR="009E1A7A" w:rsidRDefault="009E1A7A">
            <w:pPr>
              <w:pStyle w:val="ConsPlusNormal"/>
              <w:jc w:val="center"/>
            </w:pPr>
            <w:r>
              <w:t>3 338 966,1</w:t>
            </w:r>
          </w:p>
        </w:tc>
        <w:tc>
          <w:tcPr>
            <w:tcW w:w="1587" w:type="dxa"/>
          </w:tcPr>
          <w:p w:rsidR="009E1A7A" w:rsidRDefault="009E1A7A">
            <w:pPr>
              <w:pStyle w:val="ConsPlusNormal"/>
              <w:jc w:val="center"/>
            </w:pPr>
            <w:r>
              <w:t>4 616 934,9</w:t>
            </w:r>
          </w:p>
        </w:tc>
        <w:tc>
          <w:tcPr>
            <w:tcW w:w="1587" w:type="dxa"/>
          </w:tcPr>
          <w:p w:rsidR="009E1A7A" w:rsidRDefault="009E1A7A">
            <w:pPr>
              <w:pStyle w:val="ConsPlusNormal"/>
              <w:jc w:val="center"/>
            </w:pPr>
            <w:r>
              <w:t>8 254 802,5</w:t>
            </w:r>
          </w:p>
        </w:tc>
        <w:tc>
          <w:tcPr>
            <w:tcW w:w="1644" w:type="dxa"/>
          </w:tcPr>
          <w:p w:rsidR="009E1A7A" w:rsidRDefault="009E1A7A">
            <w:pPr>
              <w:pStyle w:val="ConsPlusNormal"/>
              <w:jc w:val="center"/>
            </w:pPr>
            <w:r>
              <w:t>7 891 532,2</w:t>
            </w:r>
          </w:p>
        </w:tc>
        <w:tc>
          <w:tcPr>
            <w:tcW w:w="1587" w:type="dxa"/>
          </w:tcPr>
          <w:p w:rsidR="009E1A7A" w:rsidRDefault="009E1A7A">
            <w:pPr>
              <w:pStyle w:val="ConsPlusNormal"/>
              <w:jc w:val="center"/>
            </w:pPr>
            <w:r>
              <w:t>7 821 805,6</w:t>
            </w:r>
          </w:p>
        </w:tc>
        <w:tc>
          <w:tcPr>
            <w:tcW w:w="1587" w:type="dxa"/>
          </w:tcPr>
          <w:p w:rsidR="009E1A7A" w:rsidRDefault="009E1A7A">
            <w:pPr>
              <w:pStyle w:val="ConsPlusNormal"/>
              <w:jc w:val="center"/>
            </w:pPr>
            <w:r>
              <w:t>3 770 658,8</w:t>
            </w:r>
          </w:p>
        </w:tc>
        <w:tc>
          <w:tcPr>
            <w:tcW w:w="850" w:type="dxa"/>
          </w:tcPr>
          <w:p w:rsidR="009E1A7A" w:rsidRDefault="009E1A7A">
            <w:pPr>
              <w:pStyle w:val="ConsPlusNormal"/>
            </w:pPr>
          </w:p>
        </w:tc>
      </w:tr>
      <w:tr w:rsidR="009E1A7A">
        <w:tc>
          <w:tcPr>
            <w:tcW w:w="1757" w:type="dxa"/>
          </w:tcPr>
          <w:p w:rsidR="009E1A7A" w:rsidRDefault="009E1A7A">
            <w:pPr>
              <w:pStyle w:val="ConsPlusNormal"/>
            </w:pPr>
            <w:r>
              <w:t>Всего налоговых расходов</w:t>
            </w:r>
          </w:p>
        </w:tc>
        <w:tc>
          <w:tcPr>
            <w:tcW w:w="1701" w:type="dxa"/>
          </w:tcPr>
          <w:p w:rsidR="009E1A7A" w:rsidRDefault="009E1A7A">
            <w:pPr>
              <w:pStyle w:val="ConsPlusNormal"/>
              <w:jc w:val="center"/>
            </w:pPr>
            <w:r>
              <w:t>1 784 209,2</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0,0</w:t>
            </w:r>
          </w:p>
        </w:tc>
        <w:tc>
          <w:tcPr>
            <w:tcW w:w="1303" w:type="dxa"/>
          </w:tcPr>
          <w:p w:rsidR="009E1A7A" w:rsidRDefault="009E1A7A">
            <w:pPr>
              <w:pStyle w:val="ConsPlusNormal"/>
              <w:jc w:val="center"/>
            </w:pPr>
            <w:r>
              <w:t>211 369,0</w:t>
            </w:r>
          </w:p>
        </w:tc>
        <w:tc>
          <w:tcPr>
            <w:tcW w:w="1587" w:type="dxa"/>
          </w:tcPr>
          <w:p w:rsidR="009E1A7A" w:rsidRDefault="009E1A7A">
            <w:pPr>
              <w:pStyle w:val="ConsPlusNormal"/>
              <w:jc w:val="center"/>
            </w:pPr>
            <w:r>
              <w:t>212 452,0</w:t>
            </w:r>
          </w:p>
        </w:tc>
        <w:tc>
          <w:tcPr>
            <w:tcW w:w="1587" w:type="dxa"/>
          </w:tcPr>
          <w:p w:rsidR="009E1A7A" w:rsidRDefault="009E1A7A">
            <w:pPr>
              <w:pStyle w:val="ConsPlusNormal"/>
              <w:jc w:val="center"/>
            </w:pPr>
            <w:r>
              <w:t>235 385,0</w:t>
            </w:r>
          </w:p>
        </w:tc>
        <w:tc>
          <w:tcPr>
            <w:tcW w:w="1587" w:type="dxa"/>
          </w:tcPr>
          <w:p w:rsidR="009E1A7A" w:rsidRDefault="009E1A7A">
            <w:pPr>
              <w:pStyle w:val="ConsPlusNormal"/>
              <w:jc w:val="center"/>
            </w:pPr>
            <w:r>
              <w:t>281 250,8</w:t>
            </w:r>
          </w:p>
        </w:tc>
        <w:tc>
          <w:tcPr>
            <w:tcW w:w="1644" w:type="dxa"/>
          </w:tcPr>
          <w:p w:rsidR="009E1A7A" w:rsidRDefault="009E1A7A">
            <w:pPr>
              <w:pStyle w:val="ConsPlusNormal"/>
              <w:jc w:val="center"/>
            </w:pPr>
            <w:r>
              <w:t>281 250,8</w:t>
            </w:r>
          </w:p>
        </w:tc>
        <w:tc>
          <w:tcPr>
            <w:tcW w:w="1587" w:type="dxa"/>
          </w:tcPr>
          <w:p w:rsidR="009E1A7A" w:rsidRDefault="009E1A7A">
            <w:pPr>
              <w:pStyle w:val="ConsPlusNormal"/>
              <w:jc w:val="center"/>
            </w:pPr>
            <w:r>
              <w:t>281 250,8</w:t>
            </w:r>
          </w:p>
        </w:tc>
        <w:tc>
          <w:tcPr>
            <w:tcW w:w="1587" w:type="dxa"/>
          </w:tcPr>
          <w:p w:rsidR="009E1A7A" w:rsidRDefault="009E1A7A">
            <w:pPr>
              <w:pStyle w:val="ConsPlusNormal"/>
              <w:jc w:val="center"/>
            </w:pPr>
            <w:r>
              <w:t>281 250,8</w:t>
            </w:r>
          </w:p>
        </w:tc>
        <w:tc>
          <w:tcPr>
            <w:tcW w:w="850" w:type="dxa"/>
          </w:tcPr>
          <w:p w:rsidR="009E1A7A" w:rsidRDefault="009E1A7A">
            <w:pPr>
              <w:pStyle w:val="ConsPlusNormal"/>
            </w:pPr>
          </w:p>
        </w:tc>
      </w:tr>
    </w:tbl>
    <w:p w:rsidR="009E1A7A" w:rsidRDefault="009E1A7A">
      <w:pPr>
        <w:pStyle w:val="ConsPlusNormal"/>
        <w:sectPr w:rsidR="009E1A7A">
          <w:pgSz w:w="16838" w:h="11905" w:orient="landscape"/>
          <w:pgMar w:top="1701" w:right="1134" w:bottom="850" w:left="1134" w:header="0" w:footer="0" w:gutter="0"/>
          <w:cols w:space="720"/>
          <w:titlePg/>
        </w:sectPr>
      </w:pPr>
    </w:p>
    <w:p w:rsidR="009E1A7A" w:rsidRDefault="009E1A7A">
      <w:pPr>
        <w:pStyle w:val="ConsPlusNormal"/>
        <w:ind w:firstLine="540"/>
        <w:jc w:val="both"/>
      </w:pPr>
    </w:p>
    <w:p w:rsidR="009E1A7A" w:rsidRDefault="009E1A7A">
      <w:pPr>
        <w:pStyle w:val="ConsPlusNormal"/>
        <w:ind w:firstLine="540"/>
        <w:jc w:val="both"/>
      </w:pPr>
      <w:r>
        <w:t>--------------------------------</w:t>
      </w:r>
    </w:p>
    <w:p w:rsidR="009E1A7A" w:rsidRDefault="009E1A7A">
      <w:pPr>
        <w:pStyle w:val="ConsPlusNormal"/>
        <w:spacing w:before="220"/>
        <w:ind w:firstLine="540"/>
        <w:jc w:val="both"/>
      </w:pPr>
      <w:r>
        <w:t>&lt;*&gt; Указываются прогнозные объемы.</w:t>
      </w:r>
    </w:p>
    <w:p w:rsidR="009E1A7A" w:rsidRDefault="009E1A7A">
      <w:pPr>
        <w:pStyle w:val="ConsPlusNormal"/>
        <w:spacing w:before="220"/>
        <w:ind w:firstLine="540"/>
        <w:jc w:val="both"/>
      </w:pPr>
      <w:r>
        <w:t>&lt;**&gt; Научно-исследовательские и опытно-конструкторские работы.</w:t>
      </w:r>
    </w:p>
    <w:p w:rsidR="009E1A7A" w:rsidRDefault="009E1A7A">
      <w:pPr>
        <w:pStyle w:val="ConsPlusNormal"/>
        <w:spacing w:before="220"/>
        <w:ind w:firstLine="540"/>
        <w:jc w:val="both"/>
      </w:pPr>
      <w:r>
        <w:t>&lt;***&gt; Средства внебюджетных источников отражены справочно и не включены в общий объем расходов по программе.</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1"/>
      </w:pPr>
      <w:r>
        <w:t>Приложение N 4</w:t>
      </w:r>
    </w:p>
    <w:p w:rsidR="009E1A7A" w:rsidRDefault="009E1A7A">
      <w:pPr>
        <w:pStyle w:val="ConsPlusNormal"/>
        <w:jc w:val="right"/>
      </w:pPr>
      <w:r>
        <w:t>к государственной программе</w:t>
      </w:r>
    </w:p>
    <w:p w:rsidR="009E1A7A" w:rsidRDefault="009E1A7A">
      <w:pPr>
        <w:pStyle w:val="ConsPlusNormal"/>
        <w:jc w:val="right"/>
      </w:pPr>
      <w:r>
        <w:t>Новосибирской области "Обеспечение</w:t>
      </w:r>
    </w:p>
    <w:p w:rsidR="009E1A7A" w:rsidRDefault="009E1A7A">
      <w:pPr>
        <w:pStyle w:val="ConsPlusNormal"/>
        <w:jc w:val="right"/>
      </w:pPr>
      <w:r>
        <w:t>доступности услуг общественного</w:t>
      </w:r>
    </w:p>
    <w:p w:rsidR="009E1A7A" w:rsidRDefault="009E1A7A">
      <w:pPr>
        <w:pStyle w:val="ConsPlusNormal"/>
        <w:jc w:val="right"/>
      </w:pPr>
      <w:r>
        <w:t>пассажирского транспорта, в том числе</w:t>
      </w:r>
    </w:p>
    <w:p w:rsidR="009E1A7A" w:rsidRDefault="009E1A7A">
      <w:pPr>
        <w:pStyle w:val="ConsPlusNormal"/>
        <w:jc w:val="right"/>
      </w:pPr>
      <w:r>
        <w:t>Новосибирского метрополитена, для</w:t>
      </w:r>
    </w:p>
    <w:p w:rsidR="009E1A7A" w:rsidRDefault="009E1A7A">
      <w:pPr>
        <w:pStyle w:val="ConsPlusNormal"/>
        <w:jc w:val="right"/>
      </w:pPr>
      <w:r>
        <w:t>населения Новосибирской области"</w:t>
      </w:r>
    </w:p>
    <w:p w:rsidR="009E1A7A" w:rsidRDefault="009E1A7A">
      <w:pPr>
        <w:pStyle w:val="ConsPlusNormal"/>
        <w:ind w:firstLine="540"/>
        <w:jc w:val="both"/>
      </w:pPr>
    </w:p>
    <w:p w:rsidR="009E1A7A" w:rsidRDefault="009E1A7A">
      <w:pPr>
        <w:pStyle w:val="ConsPlusTitle"/>
        <w:jc w:val="center"/>
      </w:pPr>
      <w:bookmarkStart w:id="7" w:name="P2746"/>
      <w:bookmarkEnd w:id="7"/>
      <w:r>
        <w:t>МЕТОДИКА</w:t>
      </w:r>
    </w:p>
    <w:p w:rsidR="009E1A7A" w:rsidRDefault="009E1A7A">
      <w:pPr>
        <w:pStyle w:val="ConsPlusTitle"/>
        <w:jc w:val="center"/>
      </w:pPr>
      <w:r>
        <w:t>расчета размеров субсидий из областного бюджета</w:t>
      </w:r>
    </w:p>
    <w:p w:rsidR="009E1A7A" w:rsidRDefault="009E1A7A">
      <w:pPr>
        <w:pStyle w:val="ConsPlusTitle"/>
        <w:jc w:val="center"/>
      </w:pPr>
      <w:r>
        <w:t>Новосибирской области, предоставляемых бюджетам</w:t>
      </w:r>
    </w:p>
    <w:p w:rsidR="009E1A7A" w:rsidRDefault="009E1A7A">
      <w:pPr>
        <w:pStyle w:val="ConsPlusTitle"/>
        <w:jc w:val="center"/>
      </w:pPr>
      <w:r>
        <w:t>муниципальных образований Новосибирской области</w:t>
      </w:r>
    </w:p>
    <w:p w:rsidR="009E1A7A" w:rsidRDefault="009E1A7A">
      <w:pPr>
        <w:pStyle w:val="ConsPlusTitle"/>
        <w:jc w:val="center"/>
      </w:pPr>
      <w:r>
        <w:t>на реализацию государственной программы Новосибирской</w:t>
      </w:r>
    </w:p>
    <w:p w:rsidR="009E1A7A" w:rsidRDefault="009E1A7A">
      <w:pPr>
        <w:pStyle w:val="ConsPlusTitle"/>
        <w:jc w:val="center"/>
      </w:pPr>
      <w:r>
        <w:t>области "Обеспечение доступности услуг общественного</w:t>
      </w:r>
    </w:p>
    <w:p w:rsidR="009E1A7A" w:rsidRDefault="009E1A7A">
      <w:pPr>
        <w:pStyle w:val="ConsPlusTitle"/>
        <w:jc w:val="center"/>
      </w:pPr>
      <w:r>
        <w:t>пассажирского транспорта, в том числе Новосибирского</w:t>
      </w:r>
    </w:p>
    <w:p w:rsidR="009E1A7A" w:rsidRDefault="009E1A7A">
      <w:pPr>
        <w:pStyle w:val="ConsPlusTitle"/>
        <w:jc w:val="center"/>
      </w:pPr>
      <w:r>
        <w:t>метрополитена, для населения Новосибирской области"</w:t>
      </w:r>
    </w:p>
    <w:p w:rsidR="009E1A7A" w:rsidRDefault="009E1A7A">
      <w:pPr>
        <w:pStyle w:val="ConsPlusNormal"/>
        <w:ind w:firstLine="540"/>
        <w:jc w:val="both"/>
      </w:pPr>
    </w:p>
    <w:p w:rsidR="009E1A7A" w:rsidRDefault="009E1A7A">
      <w:pPr>
        <w:pStyle w:val="ConsPlusNormal"/>
        <w:ind w:firstLine="540"/>
        <w:jc w:val="both"/>
      </w:pPr>
      <w:r>
        <w:t xml:space="preserve">Утратила силу. - </w:t>
      </w:r>
      <w:hyperlink r:id="rId361">
        <w:r>
          <w:rPr>
            <w:color w:val="0000FF"/>
          </w:rPr>
          <w:t>Постановление</w:t>
        </w:r>
      </w:hyperlink>
      <w:r>
        <w:t xml:space="preserve"> Правительства Новосибирской области от 30.03.2022 N 143-п.</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1"/>
      </w:pPr>
      <w:r>
        <w:t>Приложение N 5</w:t>
      </w:r>
    </w:p>
    <w:p w:rsidR="009E1A7A" w:rsidRDefault="009E1A7A">
      <w:pPr>
        <w:pStyle w:val="ConsPlusNormal"/>
        <w:jc w:val="right"/>
      </w:pPr>
      <w:r>
        <w:t>к государственной программе</w:t>
      </w:r>
    </w:p>
    <w:p w:rsidR="009E1A7A" w:rsidRDefault="009E1A7A">
      <w:pPr>
        <w:pStyle w:val="ConsPlusNormal"/>
        <w:jc w:val="right"/>
      </w:pPr>
      <w:r>
        <w:t>Новосибирской области "Обеспечение</w:t>
      </w:r>
    </w:p>
    <w:p w:rsidR="009E1A7A" w:rsidRDefault="009E1A7A">
      <w:pPr>
        <w:pStyle w:val="ConsPlusNormal"/>
        <w:jc w:val="right"/>
      </w:pPr>
      <w:r>
        <w:t>доступности услуг общественного</w:t>
      </w:r>
    </w:p>
    <w:p w:rsidR="009E1A7A" w:rsidRDefault="009E1A7A">
      <w:pPr>
        <w:pStyle w:val="ConsPlusNormal"/>
        <w:jc w:val="right"/>
      </w:pPr>
      <w:r>
        <w:t>пассажирского транспорта, в том числе</w:t>
      </w:r>
    </w:p>
    <w:p w:rsidR="009E1A7A" w:rsidRDefault="009E1A7A">
      <w:pPr>
        <w:pStyle w:val="ConsPlusNormal"/>
        <w:jc w:val="right"/>
      </w:pPr>
      <w:r>
        <w:t>Новосибирского метрополитена, для</w:t>
      </w:r>
    </w:p>
    <w:p w:rsidR="009E1A7A" w:rsidRDefault="009E1A7A">
      <w:pPr>
        <w:pStyle w:val="ConsPlusNormal"/>
        <w:jc w:val="right"/>
      </w:pPr>
      <w:r>
        <w:t>населения Новосибирской области"</w:t>
      </w:r>
    </w:p>
    <w:p w:rsidR="009E1A7A" w:rsidRDefault="009E1A7A">
      <w:pPr>
        <w:pStyle w:val="ConsPlusNormal"/>
        <w:ind w:firstLine="540"/>
        <w:jc w:val="both"/>
      </w:pPr>
    </w:p>
    <w:p w:rsidR="009E1A7A" w:rsidRDefault="009E1A7A">
      <w:pPr>
        <w:pStyle w:val="ConsPlusTitle"/>
        <w:jc w:val="center"/>
      </w:pPr>
      <w:bookmarkStart w:id="8" w:name="P2769"/>
      <w:bookmarkEnd w:id="8"/>
      <w:r>
        <w:t>ПОРЯДОК</w:t>
      </w:r>
    </w:p>
    <w:p w:rsidR="009E1A7A" w:rsidRDefault="009E1A7A">
      <w:pPr>
        <w:pStyle w:val="ConsPlusTitle"/>
        <w:jc w:val="center"/>
      </w:pPr>
      <w:r>
        <w:t>предоставления и распределения субсидий местным бюджетам</w:t>
      </w:r>
    </w:p>
    <w:p w:rsidR="009E1A7A" w:rsidRDefault="009E1A7A">
      <w:pPr>
        <w:pStyle w:val="ConsPlusTitle"/>
        <w:jc w:val="center"/>
      </w:pPr>
      <w:r>
        <w:t>на реализацию мероприятий, предусмотренных государственной</w:t>
      </w:r>
    </w:p>
    <w:p w:rsidR="009E1A7A" w:rsidRDefault="009E1A7A">
      <w:pPr>
        <w:pStyle w:val="ConsPlusTitle"/>
        <w:jc w:val="center"/>
      </w:pPr>
      <w:r>
        <w:t>программой Новосибирской области "Обеспечение доступности</w:t>
      </w:r>
    </w:p>
    <w:p w:rsidR="009E1A7A" w:rsidRDefault="009E1A7A">
      <w:pPr>
        <w:pStyle w:val="ConsPlusTitle"/>
        <w:jc w:val="center"/>
      </w:pPr>
      <w:r>
        <w:t>услуг общественного пассажирского транспорта,</w:t>
      </w:r>
    </w:p>
    <w:p w:rsidR="009E1A7A" w:rsidRDefault="009E1A7A">
      <w:pPr>
        <w:pStyle w:val="ConsPlusTitle"/>
        <w:jc w:val="center"/>
      </w:pPr>
      <w:r>
        <w:t>в том числе Новосибирского метрополитена,</w:t>
      </w:r>
    </w:p>
    <w:p w:rsidR="009E1A7A" w:rsidRDefault="009E1A7A">
      <w:pPr>
        <w:pStyle w:val="ConsPlusTitle"/>
        <w:jc w:val="center"/>
      </w:pPr>
      <w:r>
        <w:t>для населения Новосибирской области"</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center"/>
            </w:pPr>
            <w:r>
              <w:rPr>
                <w:color w:val="392C69"/>
              </w:rPr>
              <w:t>Список изменяющих документов</w:t>
            </w:r>
          </w:p>
          <w:p w:rsidR="009E1A7A" w:rsidRDefault="009E1A7A">
            <w:pPr>
              <w:pStyle w:val="ConsPlusNormal"/>
              <w:jc w:val="center"/>
            </w:pPr>
            <w:r>
              <w:rPr>
                <w:color w:val="392C69"/>
              </w:rPr>
              <w:t>(в ред. постановлений Правительства Новосибирской области</w:t>
            </w:r>
          </w:p>
          <w:p w:rsidR="009E1A7A" w:rsidRDefault="009E1A7A">
            <w:pPr>
              <w:pStyle w:val="ConsPlusNormal"/>
              <w:jc w:val="center"/>
            </w:pPr>
            <w:r>
              <w:rPr>
                <w:color w:val="392C69"/>
              </w:rPr>
              <w:t xml:space="preserve">от 30.03.2022 </w:t>
            </w:r>
            <w:hyperlink r:id="rId362">
              <w:r>
                <w:rPr>
                  <w:color w:val="0000FF"/>
                </w:rPr>
                <w:t>N 143-п</w:t>
              </w:r>
            </w:hyperlink>
            <w:r>
              <w:rPr>
                <w:color w:val="392C69"/>
              </w:rPr>
              <w:t xml:space="preserve">, от 29.11.2022 </w:t>
            </w:r>
            <w:hyperlink r:id="rId363">
              <w:r>
                <w:rPr>
                  <w:color w:val="0000FF"/>
                </w:rPr>
                <w:t>N 555-п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ind w:firstLine="540"/>
        <w:jc w:val="both"/>
      </w:pPr>
    </w:p>
    <w:p w:rsidR="009E1A7A" w:rsidRDefault="009E1A7A">
      <w:pPr>
        <w:pStyle w:val="ConsPlusNormal"/>
        <w:ind w:firstLine="540"/>
        <w:jc w:val="both"/>
      </w:pPr>
      <w:r>
        <w:t>1. Настоящий Порядок предоставления и распределения субсидий местным бюджетам на реализацию мероприятий, предусмотренных государственной программой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Порядок), регламентирует предоставление и распределение субсидий местным бюджетам муниципальных районов, муниципальных округов и городских округов Новосибирской области (далее - муниципальные образования) на реализацию мероприятий государственной программы за счет средств областного бюджета Новосибирской области (далее - субсидии).</w:t>
      </w:r>
    </w:p>
    <w:p w:rsidR="009E1A7A" w:rsidRDefault="009E1A7A">
      <w:pPr>
        <w:pStyle w:val="ConsPlusNormal"/>
        <w:jc w:val="both"/>
      </w:pPr>
      <w:r>
        <w:t xml:space="preserve">(в ред. </w:t>
      </w:r>
      <w:hyperlink r:id="rId364">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r>
        <w:t>2. Целью предоставления субсидий является софинансирование расходных обязательств муниципальных образований в рамках реализации мероприятий государственной программы:</w:t>
      </w:r>
    </w:p>
    <w:p w:rsidR="009E1A7A" w:rsidRDefault="009E1A7A">
      <w:pPr>
        <w:pStyle w:val="ConsPlusNormal"/>
        <w:spacing w:before="220"/>
        <w:ind w:firstLine="540"/>
        <w:jc w:val="both"/>
      </w:pPr>
      <w:r>
        <w:t>1) на обновление (модернизацию) подвижного состава наземного электрического общественного пассажирского транспорта;</w:t>
      </w:r>
    </w:p>
    <w:p w:rsidR="009E1A7A" w:rsidRDefault="009E1A7A">
      <w:pPr>
        <w:pStyle w:val="ConsPlusNormal"/>
        <w:spacing w:before="220"/>
        <w:ind w:firstLine="540"/>
        <w:jc w:val="both"/>
      </w:pPr>
      <w:r>
        <w:t>2) на обновление (пополнение) подвижного состава общественного пассажирского автомобильного транспорта (автобусов);</w:t>
      </w:r>
    </w:p>
    <w:p w:rsidR="009E1A7A" w:rsidRDefault="009E1A7A">
      <w:pPr>
        <w:pStyle w:val="ConsPlusNormal"/>
        <w:spacing w:before="220"/>
        <w:ind w:firstLine="540"/>
        <w:jc w:val="both"/>
      </w:pPr>
      <w:r>
        <w:t>3) осуществление полномочий по организации регулярных перевозок пассажиров и багажа по маршрутам регулярных перевозок;</w:t>
      </w:r>
    </w:p>
    <w:p w:rsidR="009E1A7A" w:rsidRDefault="009E1A7A">
      <w:pPr>
        <w:pStyle w:val="ConsPlusNormal"/>
        <w:spacing w:before="220"/>
        <w:ind w:firstLine="540"/>
        <w:jc w:val="both"/>
      </w:pPr>
      <w:r>
        <w:t>4) на развитие метрополитена города Новосибирска.</w:t>
      </w:r>
    </w:p>
    <w:p w:rsidR="009E1A7A" w:rsidRDefault="009E1A7A">
      <w:pPr>
        <w:pStyle w:val="ConsPlusNormal"/>
        <w:spacing w:before="220"/>
        <w:ind w:firstLine="540"/>
        <w:jc w:val="both"/>
      </w:pPr>
      <w:bookmarkStart w:id="9" w:name="P2787"/>
      <w:bookmarkEnd w:id="9"/>
      <w:r>
        <w:t>3. Субсидии предоставляются при выполнении следующих условий:</w:t>
      </w:r>
    </w:p>
    <w:p w:rsidR="009E1A7A" w:rsidRDefault="009E1A7A">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9E1A7A" w:rsidRDefault="009E1A7A">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9E1A7A" w:rsidRDefault="009E1A7A">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(далее - Соглашение),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9E1A7A" w:rsidRDefault="009E1A7A">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365">
        <w:r>
          <w:rPr>
            <w:color w:val="0000FF"/>
          </w:rPr>
          <w:t>пунктом 1</w:t>
        </w:r>
      </w:hyperlink>
      <w:r>
        <w:t xml:space="preserve"> и </w:t>
      </w:r>
      <w:hyperlink r:id="rId366">
        <w:r>
          <w:rPr>
            <w:color w:val="0000FF"/>
          </w:rPr>
          <w:t>подпунктом 2 пункта 4</w:t>
        </w:r>
      </w:hyperlink>
      <w:r>
        <w:t xml:space="preserve"> постановления Правительства Новосибирской области от 30.12.2013 N 597-п "О </w:t>
      </w:r>
      <w:r>
        <w:lastRenderedPageBreak/>
        <w:t>наделении полномочиями государственного казенного учреждения Новосибирской области "Управление контрактной системы";</w:t>
      </w:r>
    </w:p>
    <w:p w:rsidR="009E1A7A" w:rsidRDefault="009E1A7A">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муниципальным образованием);</w:t>
      </w:r>
    </w:p>
    <w:p w:rsidR="009E1A7A" w:rsidRDefault="009E1A7A">
      <w:pPr>
        <w:pStyle w:val="ConsPlusNormal"/>
        <w:spacing w:before="220"/>
        <w:ind w:firstLine="540"/>
        <w:jc w:val="both"/>
      </w:pPr>
      <w:r>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9E1A7A" w:rsidRDefault="009E1A7A">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9E1A7A" w:rsidRDefault="009E1A7A">
      <w:pPr>
        <w:pStyle w:val="ConsPlusNormal"/>
        <w:spacing w:before="220"/>
        <w:ind w:firstLine="540"/>
        <w:jc w:val="both"/>
      </w:pPr>
      <w:r>
        <w:t>8) представление заявки муниципального образования в министерство транспорта и дорожного хозяйства Новосибирской области (далее - Минтранс НСО) на перечисление субсидии.</w:t>
      </w:r>
    </w:p>
    <w:p w:rsidR="009E1A7A" w:rsidRDefault="009E1A7A">
      <w:pPr>
        <w:pStyle w:val="ConsPlusNormal"/>
        <w:spacing w:before="220"/>
        <w:ind w:firstLine="540"/>
        <w:jc w:val="both"/>
      </w:pPr>
      <w:r>
        <w:t>Муниципальное образование, соответствующее условиям предоставления субсидии, не позднее 1 июля текущего финансового года представляет в Минтранс НСО составленную в произвольной форме заявку на предоставление субсидии на очередной финансовый год с указанием мероприятий в соответствии с настоящими условиями, с приложением выписки из нормативного правового акта муниципального образования, подтверждающей наличие в местном бюджете (проекте) на очередной финансовый год и плановый период бюджетных ассигнований на исполнение расходных обязательств муниципального образования в рамках реализации мероприятий государственной программы и правового акта муниципального образования, утверждающего порядок использования средств местного бюджета.</w:t>
      </w:r>
    </w:p>
    <w:p w:rsidR="009E1A7A" w:rsidRDefault="009E1A7A">
      <w:pPr>
        <w:pStyle w:val="ConsPlusNormal"/>
        <w:spacing w:before="220"/>
        <w:ind w:firstLine="540"/>
        <w:jc w:val="both"/>
      </w:pPr>
      <w:r>
        <w:t>По результатам сбора указанных заявок и прилагаемых документов Минтранс НСО в срок до 15 августа текущего финансового года формирует предложения в министерство финансов и налоговой политики Новосибирской области по включению в проект областного бюджета Новосибирской области на очередной финансовый год и плановый период по распределению субсидий из областного бюджета Новосибирской области на софинансирование расходных обязательств муниципальных образований.</w:t>
      </w:r>
    </w:p>
    <w:p w:rsidR="009E1A7A" w:rsidRDefault="009E1A7A">
      <w:pPr>
        <w:pStyle w:val="ConsPlusNormal"/>
        <w:spacing w:before="220"/>
        <w:ind w:firstLine="540"/>
        <w:jc w:val="both"/>
      </w:pPr>
      <w:r>
        <w:t xml:space="preserve">4. Отбор муниципальных образований для предоставления субсидии по обновлению (модернизации) подвижного состава наземного электрического общественного пассажирского транспорта в соответствии с </w:t>
      </w:r>
      <w:hyperlink w:anchor="P2787">
        <w:r>
          <w:rPr>
            <w:color w:val="0000FF"/>
          </w:rPr>
          <w:t>пунктом 3</w:t>
        </w:r>
      </w:hyperlink>
      <w:r>
        <w:t xml:space="preserve"> Порядка производится по следующим критериям:</w:t>
      </w:r>
    </w:p>
    <w:p w:rsidR="009E1A7A" w:rsidRDefault="009E1A7A">
      <w:pPr>
        <w:pStyle w:val="ConsPlusNormal"/>
        <w:spacing w:before="220"/>
        <w:ind w:firstLine="540"/>
        <w:jc w:val="both"/>
      </w:pPr>
      <w:r>
        <w:t>1) наличие муниципальных правовых актов о развитии общественного пассажирского транспорта и транспортной инфраструктуры, на реализацию мероприятия государственной программы в целях обновления (модернизации) подвижного состава наземного электрического общественного пассажирского транспорта;</w:t>
      </w:r>
    </w:p>
    <w:p w:rsidR="009E1A7A" w:rsidRDefault="009E1A7A">
      <w:pPr>
        <w:pStyle w:val="ConsPlusNormal"/>
        <w:spacing w:before="220"/>
        <w:ind w:firstLine="540"/>
        <w:jc w:val="both"/>
      </w:pPr>
      <w:r>
        <w:t>2) наличие на территории муниципального образования контактной сети, кабельных линий и наземной транспортной инфраструктуры для наземного электрического общественного пассажирского транспорта;</w:t>
      </w:r>
    </w:p>
    <w:p w:rsidR="009E1A7A" w:rsidRDefault="009E1A7A">
      <w:pPr>
        <w:pStyle w:val="ConsPlusNormal"/>
        <w:spacing w:before="220"/>
        <w:ind w:firstLine="540"/>
        <w:jc w:val="both"/>
      </w:pPr>
      <w:r>
        <w:t xml:space="preserve">3) год изготовления (выпуска) приобретаемого (модернизированного) наземного </w:t>
      </w:r>
      <w:r>
        <w:lastRenderedPageBreak/>
        <w:t>электрического пассажирского транспортного средства должен быть не ранее года, предшествующего году заключения Соглашения о предоставлении субсидии.</w:t>
      </w:r>
    </w:p>
    <w:p w:rsidR="009E1A7A" w:rsidRDefault="009E1A7A">
      <w:pPr>
        <w:pStyle w:val="ConsPlusNormal"/>
        <w:spacing w:before="220"/>
        <w:ind w:firstLine="540"/>
        <w:jc w:val="both"/>
      </w:pPr>
      <w:r>
        <w:t>5. Отбор муниципальных образований Новосибирской области для предоставления субсидии на обновление (пополнение) автобусов для работы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услуг отдельным категориям граждан, имеющим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производится по следующим критериям:</w:t>
      </w:r>
    </w:p>
    <w:p w:rsidR="009E1A7A" w:rsidRDefault="009E1A7A">
      <w:pPr>
        <w:pStyle w:val="ConsPlusNormal"/>
        <w:spacing w:before="220"/>
        <w:ind w:firstLine="540"/>
        <w:jc w:val="both"/>
      </w:pPr>
      <w:r>
        <w:t>1) наличие нормативного правового акта муниципального образования, устанавливающего расходное обязательство муниципального образования по обновлению (пополнению) автобусов в рамках реализации мероприятия государственной программы, на исполнение которого предоставляется субсидия;</w:t>
      </w:r>
    </w:p>
    <w:p w:rsidR="009E1A7A" w:rsidRDefault="009E1A7A">
      <w:pPr>
        <w:pStyle w:val="ConsPlusNormal"/>
        <w:spacing w:before="220"/>
        <w:ind w:firstLine="540"/>
        <w:jc w:val="both"/>
      </w:pPr>
      <w:r>
        <w:t>2) автобусы, приобретаемые с учетом субсидии, предоставляемой из областного бюджета Новосибирской области местному бюджету, размер которой определяется в соответствии с Порядком, должны использоваться для работы на муниципальных или межмуниципальных маршрутах регулярных перевозок во внутриобластном сообщении с предоставлением льготного проезда в соответствии с реестром межмуниципальных маршрутов регулярных перевозок на территории Новосибирской области;</w:t>
      </w:r>
    </w:p>
    <w:p w:rsidR="009E1A7A" w:rsidRDefault="009E1A7A">
      <w:pPr>
        <w:pStyle w:val="ConsPlusNormal"/>
        <w:spacing w:before="220"/>
        <w:ind w:firstLine="540"/>
        <w:jc w:val="both"/>
      </w:pPr>
      <w:r>
        <w:t>3) год изготовления (выпуска) приобретаемых автобусов должен быть не ранее года, предшествующего году действия заключенного Соглашения о предоставлении субсидии;</w:t>
      </w:r>
    </w:p>
    <w:p w:rsidR="009E1A7A" w:rsidRDefault="009E1A7A">
      <w:pPr>
        <w:pStyle w:val="ConsPlusNormal"/>
        <w:spacing w:before="220"/>
        <w:ind w:firstLine="540"/>
        <w:jc w:val="both"/>
      </w:pPr>
      <w:r>
        <w:t>4) в случае приобретения автобусов для работы на межмуниципальных маршрутах регулярных перевозок во внутриобластном сообщении по нерегулируемым тарифам с предоставлением права льготного проезда - наличие договора о предоставлении субсидии из областного бюджета Новосибирской области в целях возмещения недополученных доходов, возникающих в результате предоставления льготного проезда, заключенного между перевозчиком и Минтрансом НСО.</w:t>
      </w:r>
    </w:p>
    <w:p w:rsidR="009E1A7A" w:rsidRDefault="009E1A7A">
      <w:pPr>
        <w:pStyle w:val="ConsPlusNormal"/>
        <w:spacing w:before="220"/>
        <w:ind w:firstLine="540"/>
        <w:jc w:val="both"/>
      </w:pPr>
      <w:r>
        <w:t>6. Отбор муниципальных образований Новосибирской области для предоставления субсидии на осуществление полномочий по организации регулярных перевозок пассажиров и багажа по маршрутам регулярных перевозок по следующим критериям:</w:t>
      </w:r>
    </w:p>
    <w:p w:rsidR="009E1A7A" w:rsidRDefault="009E1A7A">
      <w:pPr>
        <w:pStyle w:val="ConsPlusNormal"/>
        <w:spacing w:before="220"/>
        <w:ind w:firstLine="540"/>
        <w:jc w:val="both"/>
      </w:pPr>
      <w:r>
        <w:t>1) наличие нормативного правового акта муниципального образования, устанавливающего расходное обязательство муниципального образования в рамках реализации мероприятия государственной программы, на исполнение которого предоставляется субсидия;</w:t>
      </w:r>
    </w:p>
    <w:p w:rsidR="009E1A7A" w:rsidRDefault="009E1A7A">
      <w:pPr>
        <w:pStyle w:val="ConsPlusNormal"/>
        <w:spacing w:before="220"/>
        <w:ind w:firstLine="540"/>
        <w:jc w:val="both"/>
      </w:pPr>
      <w:r>
        <w:t>2) предоставление органами муниципальных образований в Минтранс НСО расчета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соответствующего порядку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утвержденному нормативным правовым актом Министерства транспорта Российской Федерации;</w:t>
      </w:r>
    </w:p>
    <w:p w:rsidR="009E1A7A" w:rsidRDefault="009E1A7A">
      <w:pPr>
        <w:pStyle w:val="ConsPlusNormal"/>
        <w:spacing w:before="220"/>
        <w:ind w:firstLine="540"/>
        <w:jc w:val="both"/>
      </w:pPr>
      <w:r>
        <w:t xml:space="preserve">3) соответствие расчета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графику проведения конкурсных </w:t>
      </w:r>
      <w:r>
        <w:lastRenderedPageBreak/>
        <w:t>процедур и заключения муниципальных контрактов на осуществление регулярных перевозок по регулируемым тарифам в соответствии с документом планирования регулярных перевозок пассажиров и багажа по муниципальным маршрутам автомобильным транспортом муниципального образования.</w:t>
      </w:r>
    </w:p>
    <w:p w:rsidR="009E1A7A" w:rsidRDefault="009E1A7A">
      <w:pPr>
        <w:pStyle w:val="ConsPlusNormal"/>
        <w:spacing w:before="220"/>
        <w:ind w:firstLine="540"/>
        <w:jc w:val="both"/>
      </w:pPr>
      <w:r>
        <w:t xml:space="preserve">7. Основанием для предоставления субсидии является Соглашение, заключаемое между Минтрансом НСО и муниципальным образованием. Соглашение должно содержать в себе положения, предусмотренные </w:t>
      </w:r>
      <w:hyperlink r:id="rId367">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постановление N 40-п).</w:t>
      </w:r>
    </w:p>
    <w:p w:rsidR="009E1A7A" w:rsidRDefault="009E1A7A">
      <w:pPr>
        <w:pStyle w:val="ConsPlusNormal"/>
        <w:spacing w:before="220"/>
        <w:ind w:firstLine="540"/>
        <w:jc w:val="both"/>
      </w:pPr>
      <w:bookmarkStart w:id="10" w:name="P2812"/>
      <w:bookmarkEnd w:id="10"/>
      <w:r>
        <w:t xml:space="preserve">8.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50% расходного обязательства, предусмотренного на реализацию мероприятия государственной программы по приобретению автобусов для муниципальных маршрутов регулярных перевозок по регулируемым тарифам, а в отношении приобретения автобусов, на которых в качестве топлива применяется компримированный природный газ (метан) и адаптированных для перевозки маломобильных групп населения, - не менее 20% расходного обязательства, предусмотренного на реализацию мероприятия государственной программы, с учетом повышающих коэффициентов, предусмотренных </w:t>
      </w:r>
      <w:hyperlink w:anchor="P2839">
        <w:r>
          <w:rPr>
            <w:color w:val="0000FF"/>
          </w:rPr>
          <w:t>подпунктом 3 пункта 11</w:t>
        </w:r>
      </w:hyperlink>
      <w:r>
        <w:t xml:space="preserve"> настоящего Порядка.</w:t>
      </w:r>
    </w:p>
    <w:p w:rsidR="009E1A7A" w:rsidRDefault="009E1A7A">
      <w:pPr>
        <w:pStyle w:val="ConsPlusNormal"/>
        <w:spacing w:before="220"/>
        <w:ind w:firstLine="540"/>
        <w:jc w:val="both"/>
      </w:pPr>
      <w:r>
        <w:t>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70% расходного обязательства, предусмотренного на реализацию мероприятия государственной программы по приобретению автобусов для работы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9E1A7A" w:rsidRDefault="009E1A7A">
      <w:pPr>
        <w:pStyle w:val="ConsPlusNormal"/>
        <w:spacing w:before="220"/>
        <w:ind w:firstLine="540"/>
        <w:jc w:val="both"/>
      </w:pPr>
      <w:bookmarkStart w:id="11" w:name="P2814"/>
      <w:bookmarkEnd w:id="11"/>
      <w:r>
        <w:t>9.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соответствии с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очередной финансовый год и плановый период, предусмотренный в целях содействия местным бюджетам в осуществлении полномочий по организации регулярных перевозок пассажиров и багажа по маршрутам регулярных перевозок.</w:t>
      </w:r>
    </w:p>
    <w:p w:rsidR="009E1A7A" w:rsidRDefault="009E1A7A">
      <w:pPr>
        <w:pStyle w:val="ConsPlusNormal"/>
        <w:spacing w:before="220"/>
        <w:ind w:firstLine="540"/>
        <w:jc w:val="both"/>
      </w:pPr>
      <w:r>
        <w:t xml:space="preserve">10. В случае если объем бюджетных ассигнований, предусмотренных в местном бюджете, ниже уровня софинансирования, указанного в </w:t>
      </w:r>
      <w:hyperlink w:anchor="P2812">
        <w:r>
          <w:rPr>
            <w:color w:val="0000FF"/>
          </w:rPr>
          <w:t>пунктах 8</w:t>
        </w:r>
      </w:hyperlink>
      <w:r>
        <w:t xml:space="preserve"> и </w:t>
      </w:r>
      <w:hyperlink w:anchor="P2814">
        <w:r>
          <w:rPr>
            <w:color w:val="0000FF"/>
          </w:rPr>
          <w:t>9</w:t>
        </w:r>
      </w:hyperlink>
      <w:r>
        <w:t xml:space="preserve"> настоящего Порядка, размер субсидии, предоставляемой местному бюджету, подлежит сокращению пропорционально снижению уровня софинансирования за счет средств местного бюджета.</w:t>
      </w:r>
    </w:p>
    <w:p w:rsidR="009E1A7A" w:rsidRDefault="009E1A7A">
      <w:pPr>
        <w:pStyle w:val="ConsPlusNormal"/>
        <w:spacing w:before="220"/>
        <w:ind w:firstLine="540"/>
        <w:jc w:val="both"/>
      </w:pPr>
      <w:r>
        <w:t>11. Порядок распределения субсидий местным бюджетам с учетом предельных уровней софинансирования:</w:t>
      </w:r>
    </w:p>
    <w:p w:rsidR="009E1A7A" w:rsidRDefault="009E1A7A">
      <w:pPr>
        <w:pStyle w:val="ConsPlusNormal"/>
        <w:spacing w:before="220"/>
        <w:ind w:firstLine="540"/>
        <w:jc w:val="both"/>
      </w:pPr>
      <w:r>
        <w:t>1) при распределении субсидии городу Новосибирску (далее - город) на реализацию мероприятия государственной программы "Развитие метрополитена города Новосибирска" учитывается наличие в собственности города объектов метрополитена, а также расходных обязательств на реализацию мероприятия государственной программы.</w:t>
      </w:r>
    </w:p>
    <w:p w:rsidR="009E1A7A" w:rsidRDefault="009E1A7A">
      <w:pPr>
        <w:pStyle w:val="ConsPlusNormal"/>
        <w:spacing w:before="220"/>
        <w:ind w:firstLine="540"/>
        <w:jc w:val="both"/>
      </w:pPr>
      <w:r>
        <w:t>Расчет предельного объема субсидии С</w:t>
      </w:r>
      <w:r>
        <w:rPr>
          <w:vertAlign w:val="subscript"/>
        </w:rPr>
        <w:t>i</w:t>
      </w:r>
      <w:r>
        <w:t>, предоставляемой из областного бюджета Новосибирской области местному бюджету, осуществляется по следующей формуле:</w:t>
      </w:r>
    </w:p>
    <w:p w:rsidR="009E1A7A" w:rsidRDefault="009E1A7A">
      <w:pPr>
        <w:pStyle w:val="ConsPlusNormal"/>
        <w:ind w:firstLine="540"/>
        <w:jc w:val="both"/>
      </w:pPr>
    </w:p>
    <w:p w:rsidR="009E1A7A" w:rsidRDefault="009E1A7A">
      <w:pPr>
        <w:pStyle w:val="ConsPlusNormal"/>
        <w:jc w:val="center"/>
      </w:pPr>
      <w:r>
        <w:lastRenderedPageBreak/>
        <w:t>С</w:t>
      </w:r>
      <w:r>
        <w:rPr>
          <w:vertAlign w:val="subscript"/>
        </w:rPr>
        <w:t>i</w:t>
      </w:r>
      <w:r>
        <w:t xml:space="preserve"> = (V x К</w:t>
      </w:r>
      <w:r>
        <w:rPr>
          <w:vertAlign w:val="subscript"/>
        </w:rPr>
        <w:t>соф</w:t>
      </w:r>
      <w:r>
        <w:t>), где:</w:t>
      </w:r>
    </w:p>
    <w:p w:rsidR="009E1A7A" w:rsidRDefault="009E1A7A">
      <w:pPr>
        <w:pStyle w:val="ConsPlusNormal"/>
        <w:ind w:firstLine="540"/>
        <w:jc w:val="both"/>
      </w:pPr>
    </w:p>
    <w:p w:rsidR="009E1A7A" w:rsidRDefault="009E1A7A">
      <w:pPr>
        <w:pStyle w:val="ConsPlusNormal"/>
        <w:ind w:firstLine="540"/>
        <w:jc w:val="both"/>
      </w:pPr>
      <w:r>
        <w:t>V - объем работ, подлежащий исполнению в рамках проектно-сметной документации;</w:t>
      </w:r>
    </w:p>
    <w:p w:rsidR="009E1A7A" w:rsidRDefault="009E1A7A">
      <w:pPr>
        <w:pStyle w:val="ConsPlusNormal"/>
        <w:spacing w:before="220"/>
        <w:ind w:firstLine="540"/>
        <w:jc w:val="both"/>
      </w:pPr>
      <w:r>
        <w:t>К</w:t>
      </w:r>
      <w:r>
        <w:rPr>
          <w:vertAlign w:val="subscript"/>
        </w:rPr>
        <w:t>соф</w:t>
      </w:r>
      <w:r>
        <w:t xml:space="preserve"> - коэффициент софинансирования из областного бюджета Новосибирской области, устанавливается в размере не более 50 процентов расходного обязательства, предусмотренного на реализацию мероприятия государственной программы в соответствии с Порядком.</w:t>
      </w:r>
    </w:p>
    <w:p w:rsidR="009E1A7A" w:rsidRDefault="009E1A7A">
      <w:pPr>
        <w:pStyle w:val="ConsPlusNormal"/>
        <w:spacing w:before="220"/>
        <w:ind w:firstLine="540"/>
        <w:jc w:val="both"/>
      </w:pPr>
      <w:r>
        <w:t>Предельный объем субсидии С</w:t>
      </w:r>
      <w:r>
        <w:rPr>
          <w:vertAlign w:val="subscript"/>
        </w:rPr>
        <w:t>i</w:t>
      </w:r>
      <w:r>
        <w:t xml:space="preserve"> ограничивается размером бюджетных ассигнований, предусмотренных законом об областном бюджете Новосибирской области на текущий финансовый год и плановый период на софинансирование расходных обязательств муниципального образования на реализацию мероприятия программы по развитию метрополитена города Новосибирска;</w:t>
      </w:r>
    </w:p>
    <w:p w:rsidR="009E1A7A" w:rsidRDefault="009E1A7A">
      <w:pPr>
        <w:pStyle w:val="ConsPlusNormal"/>
        <w:spacing w:before="220"/>
        <w:ind w:firstLine="540"/>
        <w:jc w:val="both"/>
      </w:pPr>
      <w:r>
        <w:t>2) при предоставлении субсидий местным бюджетам на реализацию мероприятия государственной программы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учитывается наличие в местном бюджете бюджетных ассигнований на исполнение указанных расходных обязательств.</w:t>
      </w:r>
    </w:p>
    <w:p w:rsidR="009E1A7A" w:rsidRDefault="009E1A7A">
      <w:pPr>
        <w:pStyle w:val="ConsPlusNormal"/>
        <w:spacing w:before="220"/>
        <w:ind w:firstLine="540"/>
        <w:jc w:val="both"/>
      </w:pPr>
      <w:r>
        <w:t>Размер субсидии (С</w:t>
      </w:r>
      <w:r>
        <w:rPr>
          <w:vertAlign w:val="subscript"/>
        </w:rPr>
        <w:t>ОБ</w:t>
      </w:r>
      <w:r>
        <w:t>), предоставляемой из областного бюджета местному бюджету на софинансирование расходных обязательств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в случае финансового обеспечения затрат в целях заключения муниципальных контрактов, предусматривающих реализацию мероприятий государственной программы, будет определяться по формуле:</w:t>
      </w:r>
    </w:p>
    <w:p w:rsidR="009E1A7A" w:rsidRDefault="009E1A7A">
      <w:pPr>
        <w:pStyle w:val="ConsPlusNormal"/>
        <w:ind w:firstLine="540"/>
        <w:jc w:val="both"/>
      </w:pPr>
    </w:p>
    <w:p w:rsidR="009E1A7A" w:rsidRDefault="009E1A7A">
      <w:pPr>
        <w:pStyle w:val="ConsPlusNormal"/>
        <w:jc w:val="center"/>
      </w:pPr>
      <w:r>
        <w:t>С</w:t>
      </w:r>
      <w:r>
        <w:rPr>
          <w:vertAlign w:val="subscript"/>
        </w:rPr>
        <w:t>ОБ</w:t>
      </w:r>
      <w:r>
        <w:t xml:space="preserve"> = N</w:t>
      </w:r>
      <w:r>
        <w:rPr>
          <w:vertAlign w:val="subscript"/>
        </w:rPr>
        <w:t>тр</w:t>
      </w:r>
      <w:r>
        <w:t xml:space="preserve"> x С</w:t>
      </w:r>
      <w:r>
        <w:rPr>
          <w:vertAlign w:val="subscript"/>
        </w:rPr>
        <w:t>тр</w:t>
      </w:r>
      <w:r>
        <w:t xml:space="preserve"> x К</w:t>
      </w:r>
      <w:r>
        <w:rPr>
          <w:vertAlign w:val="subscript"/>
        </w:rPr>
        <w:t>соф</w:t>
      </w:r>
      <w:r>
        <w:t>, где:</w:t>
      </w:r>
    </w:p>
    <w:p w:rsidR="009E1A7A" w:rsidRDefault="009E1A7A">
      <w:pPr>
        <w:pStyle w:val="ConsPlusNormal"/>
        <w:ind w:firstLine="540"/>
        <w:jc w:val="both"/>
      </w:pPr>
    </w:p>
    <w:p w:rsidR="009E1A7A" w:rsidRDefault="009E1A7A">
      <w:pPr>
        <w:pStyle w:val="ConsPlusNormal"/>
        <w:ind w:firstLine="540"/>
        <w:jc w:val="both"/>
      </w:pPr>
      <w:r>
        <w:t>N</w:t>
      </w:r>
      <w:r>
        <w:rPr>
          <w:vertAlign w:val="subscript"/>
        </w:rPr>
        <w:t>тр</w:t>
      </w:r>
      <w:r>
        <w:t xml:space="preserve"> - планируемое количество единиц наземного электрического общественного пассажирского транспорта, требующего обновления (модернизации) в текущем году, указанное в заявке муниципального образования;</w:t>
      </w:r>
    </w:p>
    <w:p w:rsidR="009E1A7A" w:rsidRDefault="009E1A7A">
      <w:pPr>
        <w:pStyle w:val="ConsPlusNormal"/>
        <w:spacing w:before="220"/>
        <w:ind w:firstLine="540"/>
        <w:jc w:val="both"/>
      </w:pPr>
      <w:r>
        <w:t>К</w:t>
      </w:r>
      <w:r>
        <w:rPr>
          <w:vertAlign w:val="subscript"/>
        </w:rPr>
        <w:t>соф</w:t>
      </w:r>
      <w:r>
        <w:t xml:space="preserve"> - коэффициент софинансирования, равный не более 50% стоимости обновления (модернизации) одной единицы наземного электрического общественного пассажирского транспорта (С</w:t>
      </w:r>
      <w:r>
        <w:rPr>
          <w:vertAlign w:val="subscript"/>
        </w:rPr>
        <w:t>тр</w:t>
      </w:r>
      <w:r>
        <w:t>);</w:t>
      </w:r>
    </w:p>
    <w:p w:rsidR="009E1A7A" w:rsidRDefault="009E1A7A">
      <w:pPr>
        <w:pStyle w:val="ConsPlusNormal"/>
        <w:spacing w:before="220"/>
        <w:ind w:firstLine="540"/>
        <w:jc w:val="both"/>
      </w:pPr>
      <w:r>
        <w:t>С</w:t>
      </w:r>
      <w:r>
        <w:rPr>
          <w:vertAlign w:val="subscript"/>
        </w:rPr>
        <w:t>тр</w:t>
      </w:r>
      <w:r>
        <w:t xml:space="preserve"> - планируемая стоимость обновления (модернизации) одной единицы наземного электрического общественного пассажирского транспорта, указанная в заявке муниципального образования.</w:t>
      </w:r>
    </w:p>
    <w:p w:rsidR="009E1A7A" w:rsidRDefault="009E1A7A">
      <w:pPr>
        <w:pStyle w:val="ConsPlusNormal"/>
        <w:spacing w:before="220"/>
        <w:ind w:firstLine="540"/>
        <w:jc w:val="both"/>
      </w:pPr>
      <w:r>
        <w:t>Размер субсидии (С</w:t>
      </w:r>
      <w:r>
        <w:rPr>
          <w:vertAlign w:val="subscript"/>
        </w:rPr>
        <w:t>фр</w:t>
      </w:r>
      <w:r>
        <w:t>), предоставляемой из областного бюджета местному бюджету на софинансирование расходных обязательств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в случае возмещения затрат по заключенным в текущем финансовом году муниципальным контрактам, предусматривающим реализацию мероприятий государственной программы, будет определяться по формуле:</w:t>
      </w:r>
    </w:p>
    <w:p w:rsidR="009E1A7A" w:rsidRDefault="009E1A7A">
      <w:pPr>
        <w:pStyle w:val="ConsPlusNormal"/>
        <w:ind w:firstLine="540"/>
        <w:jc w:val="both"/>
      </w:pPr>
    </w:p>
    <w:p w:rsidR="009E1A7A" w:rsidRDefault="009E1A7A">
      <w:pPr>
        <w:pStyle w:val="ConsPlusNormal"/>
        <w:jc w:val="center"/>
      </w:pPr>
      <w:r>
        <w:t>С</w:t>
      </w:r>
      <w:r>
        <w:rPr>
          <w:vertAlign w:val="subscript"/>
        </w:rPr>
        <w:t>фр</w:t>
      </w:r>
      <w:r>
        <w:t xml:space="preserve"> = С</w:t>
      </w:r>
      <w:r>
        <w:rPr>
          <w:vertAlign w:val="subscript"/>
        </w:rPr>
        <w:t>к</w:t>
      </w:r>
      <w:r>
        <w:t xml:space="preserve"> x К</w:t>
      </w:r>
      <w:r>
        <w:rPr>
          <w:vertAlign w:val="subscript"/>
        </w:rPr>
        <w:t>соф</w:t>
      </w:r>
      <w:r>
        <w:t>, где:</w:t>
      </w:r>
    </w:p>
    <w:p w:rsidR="009E1A7A" w:rsidRDefault="009E1A7A">
      <w:pPr>
        <w:pStyle w:val="ConsPlusNormal"/>
        <w:ind w:firstLine="540"/>
        <w:jc w:val="both"/>
      </w:pPr>
    </w:p>
    <w:p w:rsidR="009E1A7A" w:rsidRDefault="009E1A7A">
      <w:pPr>
        <w:pStyle w:val="ConsPlusNormal"/>
        <w:ind w:firstLine="540"/>
        <w:jc w:val="both"/>
      </w:pPr>
      <w:r>
        <w:t>С</w:t>
      </w:r>
      <w:r>
        <w:rPr>
          <w:vertAlign w:val="subscript"/>
        </w:rPr>
        <w:t>к</w:t>
      </w:r>
      <w:r>
        <w:t xml:space="preserve"> - цена заключенного муниципального контракта в текущем финансовом году;</w:t>
      </w:r>
    </w:p>
    <w:p w:rsidR="009E1A7A" w:rsidRDefault="009E1A7A">
      <w:pPr>
        <w:pStyle w:val="ConsPlusNormal"/>
        <w:spacing w:before="220"/>
        <w:ind w:firstLine="540"/>
        <w:jc w:val="both"/>
      </w:pPr>
      <w:r>
        <w:t>К</w:t>
      </w:r>
      <w:r>
        <w:rPr>
          <w:vertAlign w:val="subscript"/>
        </w:rPr>
        <w:t>соф</w:t>
      </w:r>
      <w:r>
        <w:t xml:space="preserve"> - коэффициент софинансирования, равный не более 50% цены заключенного муниципального контракта в текущем финансовом году;</w:t>
      </w:r>
    </w:p>
    <w:p w:rsidR="009E1A7A" w:rsidRDefault="009E1A7A">
      <w:pPr>
        <w:pStyle w:val="ConsPlusNormal"/>
        <w:spacing w:before="220"/>
        <w:ind w:firstLine="540"/>
        <w:jc w:val="both"/>
      </w:pPr>
      <w:bookmarkStart w:id="12" w:name="P2839"/>
      <w:bookmarkEnd w:id="12"/>
      <w:r>
        <w:lastRenderedPageBreak/>
        <w:t>3) при планировании размера субсидий местным бюджетам на реализацию мероприятий государственной программы по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(далее - мероприятие государственной программы по приобретению автобусов) учитывается наличие в местном бюджете бюджетных ассигнований на исполнение указанных расходных обязательств.</w:t>
      </w:r>
    </w:p>
    <w:p w:rsidR="009E1A7A" w:rsidRDefault="009E1A7A">
      <w:pPr>
        <w:pStyle w:val="ConsPlusNormal"/>
        <w:spacing w:before="220"/>
        <w:ind w:firstLine="540"/>
        <w:jc w:val="both"/>
      </w:pPr>
      <w:r>
        <w:t>Размер субсидии (С</w:t>
      </w:r>
      <w:r>
        <w:rPr>
          <w:vertAlign w:val="subscript"/>
        </w:rPr>
        <w:t>авт</w:t>
      </w:r>
      <w:r>
        <w:t>), предоставляемой из областного бюджета местному бюджету на софинансирование расходных обязательств по приобретению автобусов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 будет определяться по формуле:</w:t>
      </w:r>
    </w:p>
    <w:p w:rsidR="009E1A7A" w:rsidRDefault="009E1A7A">
      <w:pPr>
        <w:pStyle w:val="ConsPlusNormal"/>
        <w:ind w:firstLine="540"/>
        <w:jc w:val="both"/>
      </w:pPr>
    </w:p>
    <w:p w:rsidR="009E1A7A" w:rsidRDefault="009E1A7A">
      <w:pPr>
        <w:pStyle w:val="ConsPlusNormal"/>
        <w:jc w:val="center"/>
      </w:pPr>
      <w:r>
        <w:rPr>
          <w:noProof/>
          <w:position w:val="-26"/>
        </w:rPr>
        <w:drawing>
          <wp:inline distT="0" distB="0" distL="0" distR="0">
            <wp:extent cx="238887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388870" cy="477520"/>
                    </a:xfrm>
                    <a:prstGeom prst="rect">
                      <a:avLst/>
                    </a:prstGeom>
                    <a:noFill/>
                    <a:ln>
                      <a:noFill/>
                    </a:ln>
                  </pic:spPr>
                </pic:pic>
              </a:graphicData>
            </a:graphic>
          </wp:inline>
        </w:drawing>
      </w:r>
    </w:p>
    <w:p w:rsidR="009E1A7A" w:rsidRDefault="009E1A7A">
      <w:pPr>
        <w:pStyle w:val="ConsPlusNormal"/>
        <w:ind w:firstLine="540"/>
        <w:jc w:val="both"/>
      </w:pPr>
    </w:p>
    <w:p w:rsidR="009E1A7A" w:rsidRDefault="009E1A7A">
      <w:pPr>
        <w:pStyle w:val="ConsPlusNormal"/>
        <w:ind w:firstLine="540"/>
        <w:jc w:val="both"/>
      </w:pPr>
      <w:r>
        <w:t>i - марки приобретаемых автобусов;</w:t>
      </w:r>
    </w:p>
    <w:p w:rsidR="009E1A7A" w:rsidRDefault="009E1A7A">
      <w:pPr>
        <w:pStyle w:val="ConsPlusNormal"/>
        <w:spacing w:before="220"/>
        <w:ind w:firstLine="540"/>
        <w:jc w:val="both"/>
      </w:pPr>
      <w:r>
        <w:t>N</w:t>
      </w:r>
      <w:r>
        <w:rPr>
          <w:vertAlign w:val="subscript"/>
        </w:rPr>
        <w:t>авт</w:t>
      </w:r>
      <w:r>
        <w:t xml:space="preserve"> - планируемое в текущем или очередном финансовом году для приобретения количество автобусов по каждой i-й марке, указанное в заявке муниципального образования;</w:t>
      </w:r>
    </w:p>
    <w:p w:rsidR="009E1A7A" w:rsidRDefault="009E1A7A">
      <w:pPr>
        <w:pStyle w:val="ConsPlusNormal"/>
        <w:spacing w:before="220"/>
        <w:ind w:firstLine="540"/>
        <w:jc w:val="both"/>
      </w:pPr>
      <w:r>
        <w:t>С</w:t>
      </w:r>
      <w:r>
        <w:rPr>
          <w:vertAlign w:val="subscript"/>
        </w:rPr>
        <w:t>авт</w:t>
      </w:r>
      <w:r>
        <w:t xml:space="preserve"> - планируемая стоимость приобретения одной единицы автобуса по каждой i-й марке;</w:t>
      </w:r>
    </w:p>
    <w:p w:rsidR="009E1A7A" w:rsidRDefault="009E1A7A">
      <w:pPr>
        <w:pStyle w:val="ConsPlusNormal"/>
        <w:spacing w:before="220"/>
        <w:ind w:firstLine="540"/>
        <w:jc w:val="both"/>
      </w:pPr>
      <w:r>
        <w:t>К</w:t>
      </w:r>
      <w:r>
        <w:rPr>
          <w:vertAlign w:val="subscript"/>
        </w:rPr>
        <w:t>соф</w:t>
      </w:r>
      <w:r>
        <w:rPr>
          <w:vertAlign w:val="superscript"/>
        </w:rPr>
        <w:t>а</w:t>
      </w:r>
      <w:r>
        <w:t xml:space="preserve"> - коэффициент софинансирования приобретения одной единицы автобуса для работы по регулируемым тарифам на муниципальных маршрутах регулярных перевозок в границах муниципальных образований, будет определяться по формуле:</w:t>
      </w:r>
    </w:p>
    <w:p w:rsidR="009E1A7A" w:rsidRDefault="009E1A7A">
      <w:pPr>
        <w:pStyle w:val="ConsPlusNormal"/>
        <w:ind w:firstLine="540"/>
        <w:jc w:val="both"/>
      </w:pPr>
    </w:p>
    <w:p w:rsidR="009E1A7A" w:rsidRDefault="009E1A7A">
      <w:pPr>
        <w:pStyle w:val="ConsPlusNormal"/>
        <w:jc w:val="center"/>
      </w:pPr>
      <w:r>
        <w:t>К</w:t>
      </w:r>
      <w:r>
        <w:rPr>
          <w:vertAlign w:val="subscript"/>
        </w:rPr>
        <w:t>соф</w:t>
      </w:r>
      <w:r>
        <w:rPr>
          <w:vertAlign w:val="superscript"/>
        </w:rPr>
        <w:t>а</w:t>
      </w:r>
      <w:r>
        <w:t xml:space="preserve"> = 50% + К</w:t>
      </w:r>
      <w:r>
        <w:rPr>
          <w:vertAlign w:val="subscript"/>
        </w:rPr>
        <w:t>пов1</w:t>
      </w:r>
      <w:r>
        <w:t xml:space="preserve"> + К</w:t>
      </w:r>
      <w:r>
        <w:rPr>
          <w:vertAlign w:val="subscript"/>
        </w:rPr>
        <w:t>пов2</w:t>
      </w:r>
      <w:r>
        <w:t>,</w:t>
      </w:r>
    </w:p>
    <w:p w:rsidR="009E1A7A" w:rsidRDefault="009E1A7A">
      <w:pPr>
        <w:pStyle w:val="ConsPlusNormal"/>
        <w:ind w:firstLine="540"/>
        <w:jc w:val="both"/>
      </w:pPr>
    </w:p>
    <w:p w:rsidR="009E1A7A" w:rsidRDefault="009E1A7A">
      <w:pPr>
        <w:pStyle w:val="ConsPlusNormal"/>
        <w:jc w:val="center"/>
      </w:pPr>
      <w:r>
        <w:t>50% &lt;= К</w:t>
      </w:r>
      <w:r>
        <w:rPr>
          <w:vertAlign w:val="subscript"/>
        </w:rPr>
        <w:t>соф</w:t>
      </w:r>
      <w:r>
        <w:rPr>
          <w:vertAlign w:val="superscript"/>
        </w:rPr>
        <w:t>а</w:t>
      </w:r>
      <w:r>
        <w:t xml:space="preserve"> &lt;= 80%, где:</w:t>
      </w:r>
    </w:p>
    <w:p w:rsidR="009E1A7A" w:rsidRDefault="009E1A7A">
      <w:pPr>
        <w:pStyle w:val="ConsPlusNormal"/>
        <w:ind w:firstLine="540"/>
        <w:jc w:val="both"/>
      </w:pPr>
    </w:p>
    <w:p w:rsidR="009E1A7A" w:rsidRDefault="009E1A7A">
      <w:pPr>
        <w:pStyle w:val="ConsPlusNormal"/>
        <w:ind w:firstLine="540"/>
        <w:jc w:val="both"/>
      </w:pPr>
      <w:r>
        <w:t>К</w:t>
      </w:r>
      <w:r>
        <w:rPr>
          <w:vertAlign w:val="subscript"/>
        </w:rPr>
        <w:t>пов1</w:t>
      </w:r>
      <w:r>
        <w:t xml:space="preserve"> - повышающий коэффициент, равный 10% стоимости приобретения одной единицы низкопольного автобуса, адаптированного для перевозки маломобильных групп населения;</w:t>
      </w:r>
    </w:p>
    <w:p w:rsidR="009E1A7A" w:rsidRDefault="009E1A7A">
      <w:pPr>
        <w:pStyle w:val="ConsPlusNormal"/>
        <w:spacing w:before="220"/>
        <w:ind w:firstLine="540"/>
        <w:jc w:val="both"/>
      </w:pPr>
      <w:r>
        <w:t>К</w:t>
      </w:r>
      <w:r>
        <w:rPr>
          <w:vertAlign w:val="subscript"/>
        </w:rPr>
        <w:t>пов2</w:t>
      </w:r>
      <w:r>
        <w:t xml:space="preserve"> - повышающий коэффициент, равный 10% стоимости приобретения одной единицы автобуса с улучшенными экологическими характеристиками, работающего на газомоторном топливе (кроме компримированного природного газа - метана), или равный 20% стоимости приобретения одной единицы автобуса, на котором в качестве топлива применяется компримированный природный газ (метан).</w:t>
      </w:r>
    </w:p>
    <w:p w:rsidR="009E1A7A" w:rsidRDefault="009E1A7A">
      <w:pPr>
        <w:pStyle w:val="ConsPlusNormal"/>
        <w:spacing w:before="220"/>
        <w:ind w:firstLine="540"/>
        <w:jc w:val="both"/>
      </w:pPr>
      <w:r>
        <w:t>В случае пополнения (обновления) подвижного состава общественного пассажирского автомобильного транспорта по муниципальным контрактам (договорам) на оказание услуг по финансовой аренде (лизингу) размер субсидии (С</w:t>
      </w:r>
      <w:r>
        <w:rPr>
          <w:vertAlign w:val="subscript"/>
        </w:rPr>
        <w:t>авт</w:t>
      </w:r>
      <w:r>
        <w:rPr>
          <w:vertAlign w:val="superscript"/>
        </w:rPr>
        <w:t>л</w:t>
      </w:r>
      <w:r>
        <w:t>), предоставляемой из областного бюджета местному бюджету на софинансирование расходных обязательств по приобретению автобусов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 будет определяться по формуле:</w:t>
      </w:r>
    </w:p>
    <w:p w:rsidR="009E1A7A" w:rsidRDefault="009E1A7A">
      <w:pPr>
        <w:pStyle w:val="ConsPlusNormal"/>
        <w:ind w:firstLine="540"/>
        <w:jc w:val="both"/>
      </w:pPr>
    </w:p>
    <w:p w:rsidR="009E1A7A" w:rsidRDefault="009E1A7A">
      <w:pPr>
        <w:pStyle w:val="ConsPlusNormal"/>
        <w:jc w:val="center"/>
      </w:pPr>
      <w:r>
        <w:t>С</w:t>
      </w:r>
      <w:r>
        <w:rPr>
          <w:vertAlign w:val="subscript"/>
        </w:rPr>
        <w:t>авт</w:t>
      </w:r>
      <w:r>
        <w:rPr>
          <w:vertAlign w:val="superscript"/>
        </w:rPr>
        <w:t>л</w:t>
      </w:r>
      <w:r>
        <w:t xml:space="preserve"> = С</w:t>
      </w:r>
      <w:r>
        <w:rPr>
          <w:vertAlign w:val="subscript"/>
        </w:rPr>
        <w:t>л</w:t>
      </w:r>
      <w:r>
        <w:t xml:space="preserve"> x К</w:t>
      </w:r>
      <w:r>
        <w:rPr>
          <w:vertAlign w:val="subscript"/>
        </w:rPr>
        <w:t>соф</w:t>
      </w:r>
      <w:r>
        <w:rPr>
          <w:vertAlign w:val="superscript"/>
        </w:rPr>
        <w:t>л</w:t>
      </w:r>
      <w:r>
        <w:t>, где:</w:t>
      </w:r>
    </w:p>
    <w:p w:rsidR="009E1A7A" w:rsidRDefault="009E1A7A">
      <w:pPr>
        <w:pStyle w:val="ConsPlusNormal"/>
        <w:ind w:firstLine="540"/>
        <w:jc w:val="both"/>
      </w:pPr>
    </w:p>
    <w:p w:rsidR="009E1A7A" w:rsidRDefault="009E1A7A">
      <w:pPr>
        <w:pStyle w:val="ConsPlusNormal"/>
        <w:ind w:firstLine="540"/>
        <w:jc w:val="both"/>
      </w:pPr>
      <w:r>
        <w:t>С</w:t>
      </w:r>
      <w:r>
        <w:rPr>
          <w:vertAlign w:val="subscript"/>
        </w:rPr>
        <w:t>л</w:t>
      </w:r>
      <w:r>
        <w:t xml:space="preserve"> - цена заключенного муниципального контракта (договора) на оказание услуг по финансовой аренде (лизингу) в текущем финансовом году;</w:t>
      </w:r>
    </w:p>
    <w:p w:rsidR="009E1A7A" w:rsidRDefault="009E1A7A">
      <w:pPr>
        <w:pStyle w:val="ConsPlusNormal"/>
        <w:spacing w:before="220"/>
        <w:ind w:firstLine="540"/>
        <w:jc w:val="both"/>
      </w:pPr>
      <w:r>
        <w:lastRenderedPageBreak/>
        <w:t>К</w:t>
      </w:r>
      <w:r>
        <w:rPr>
          <w:vertAlign w:val="subscript"/>
        </w:rPr>
        <w:t>соф</w:t>
      </w:r>
      <w:r>
        <w:rPr>
          <w:vertAlign w:val="superscript"/>
        </w:rPr>
        <w:t>л</w:t>
      </w:r>
      <w:r>
        <w:t xml:space="preserve"> - коэффициент софинансирования приобретения автобусов по муниципальному контракту (договору) на оказание услуг по финансовой аренде (лизингу) для работы по регулируемым тарифам на муниципальных маршрутах регулярных перевозок в границах муниципальных образований, будет определяться по формуле:</w:t>
      </w:r>
    </w:p>
    <w:p w:rsidR="009E1A7A" w:rsidRDefault="009E1A7A">
      <w:pPr>
        <w:pStyle w:val="ConsPlusNormal"/>
        <w:ind w:firstLine="540"/>
        <w:jc w:val="both"/>
      </w:pPr>
    </w:p>
    <w:p w:rsidR="009E1A7A" w:rsidRDefault="009E1A7A">
      <w:pPr>
        <w:pStyle w:val="ConsPlusNormal"/>
        <w:jc w:val="center"/>
      </w:pPr>
      <w:r>
        <w:t>К</w:t>
      </w:r>
      <w:r>
        <w:rPr>
          <w:vertAlign w:val="subscript"/>
        </w:rPr>
        <w:t>соф</w:t>
      </w:r>
      <w:r>
        <w:rPr>
          <w:vertAlign w:val="superscript"/>
        </w:rPr>
        <w:t>л</w:t>
      </w:r>
      <w:r>
        <w:t xml:space="preserve"> = 50% + К</w:t>
      </w:r>
      <w:r>
        <w:rPr>
          <w:vertAlign w:val="subscript"/>
        </w:rPr>
        <w:t>пов1</w:t>
      </w:r>
      <w:r>
        <w:rPr>
          <w:vertAlign w:val="superscript"/>
        </w:rPr>
        <w:t>л</w:t>
      </w:r>
      <w:r>
        <w:t xml:space="preserve"> + К</w:t>
      </w:r>
      <w:r>
        <w:rPr>
          <w:vertAlign w:val="subscript"/>
        </w:rPr>
        <w:t>пов2</w:t>
      </w:r>
      <w:r>
        <w:rPr>
          <w:vertAlign w:val="superscript"/>
        </w:rPr>
        <w:t>л</w:t>
      </w:r>
      <w:r>
        <w:t>,</w:t>
      </w:r>
    </w:p>
    <w:p w:rsidR="009E1A7A" w:rsidRDefault="009E1A7A">
      <w:pPr>
        <w:pStyle w:val="ConsPlusNormal"/>
        <w:ind w:firstLine="540"/>
        <w:jc w:val="both"/>
      </w:pPr>
    </w:p>
    <w:p w:rsidR="009E1A7A" w:rsidRDefault="009E1A7A">
      <w:pPr>
        <w:pStyle w:val="ConsPlusNormal"/>
        <w:jc w:val="center"/>
      </w:pPr>
      <w:r>
        <w:t>50% &lt;= К</w:t>
      </w:r>
      <w:r>
        <w:rPr>
          <w:vertAlign w:val="subscript"/>
        </w:rPr>
        <w:t>соф</w:t>
      </w:r>
      <w:r>
        <w:rPr>
          <w:vertAlign w:val="superscript"/>
        </w:rPr>
        <w:t>л</w:t>
      </w:r>
      <w:r>
        <w:t xml:space="preserve"> &lt;= 80%, где:</w:t>
      </w:r>
    </w:p>
    <w:p w:rsidR="009E1A7A" w:rsidRDefault="009E1A7A">
      <w:pPr>
        <w:pStyle w:val="ConsPlusNormal"/>
        <w:ind w:firstLine="540"/>
        <w:jc w:val="both"/>
      </w:pPr>
    </w:p>
    <w:p w:rsidR="009E1A7A" w:rsidRDefault="009E1A7A">
      <w:pPr>
        <w:pStyle w:val="ConsPlusNormal"/>
        <w:ind w:firstLine="540"/>
        <w:jc w:val="both"/>
      </w:pPr>
      <w:r>
        <w:t>К</w:t>
      </w:r>
      <w:r>
        <w:rPr>
          <w:vertAlign w:val="subscript"/>
        </w:rPr>
        <w:t>пов1</w:t>
      </w:r>
      <w:r>
        <w:rPr>
          <w:vertAlign w:val="superscript"/>
        </w:rPr>
        <w:t>л</w:t>
      </w:r>
      <w:r>
        <w:t xml:space="preserve"> - повышающий коэффициент, равный 10% цены муниципального контракта (договора) на оказание услуг по финансовой аренде (лизингу) низкопольного автобуса, адаптированного для перевозки маломобильных групп населения;</w:t>
      </w:r>
    </w:p>
    <w:p w:rsidR="009E1A7A" w:rsidRDefault="009E1A7A">
      <w:pPr>
        <w:pStyle w:val="ConsPlusNormal"/>
        <w:spacing w:before="220"/>
        <w:ind w:firstLine="540"/>
        <w:jc w:val="both"/>
      </w:pPr>
      <w:r>
        <w:t>К</w:t>
      </w:r>
      <w:r>
        <w:rPr>
          <w:vertAlign w:val="subscript"/>
        </w:rPr>
        <w:t>пов2</w:t>
      </w:r>
      <w:r>
        <w:rPr>
          <w:vertAlign w:val="superscript"/>
        </w:rPr>
        <w:t>л</w:t>
      </w:r>
      <w:r>
        <w:t xml:space="preserve"> - повышающий коэффициент, равный 10% цены муниципального контракта (договора) на оказание услуг по финансовой аренде (лизингу) автобуса с улучшенными экологическими характеристиками, работающего на газомоторном топливе (кроме компримированного природного газа - метана), или равный 20% цены муниципального контракта (договора) на оказание услуг по финансовой аренде (лизингу) автобуса, на котором в качестве топлива применяется компримированный природный газ (метан).</w:t>
      </w:r>
    </w:p>
    <w:p w:rsidR="009E1A7A" w:rsidRDefault="009E1A7A">
      <w:pPr>
        <w:pStyle w:val="ConsPlusNormal"/>
        <w:spacing w:before="220"/>
        <w:ind w:firstLine="540"/>
        <w:jc w:val="both"/>
      </w:pPr>
      <w:r>
        <w:t>В случае пополнения (обновления) подвижного состава общественного пассажирского автомобильного транспорта для работы по нерегулируемым тарифам на межмуниципальных маршрутах регулярных перевозок во внутриобластном сообщении с предоставлением льготного проезда коэффициент софинансирования приобретения одной единицы автобуса К</w:t>
      </w:r>
      <w:r>
        <w:rPr>
          <w:vertAlign w:val="subscript"/>
        </w:rPr>
        <w:t>соф</w:t>
      </w:r>
      <w:r>
        <w:rPr>
          <w:vertAlign w:val="superscript"/>
        </w:rPr>
        <w:t>а</w:t>
      </w:r>
      <w:r>
        <w:t xml:space="preserve"> или цены муниципального контракта (договора) на оказание услуг по финансовой аренде (лизингу) К</w:t>
      </w:r>
      <w:r>
        <w:rPr>
          <w:vertAlign w:val="subscript"/>
        </w:rPr>
        <w:t>соф</w:t>
      </w:r>
      <w:r>
        <w:rPr>
          <w:vertAlign w:val="superscript"/>
        </w:rPr>
        <w:t>л</w:t>
      </w:r>
      <w:r>
        <w:t xml:space="preserve"> равен 30%;</w:t>
      </w:r>
    </w:p>
    <w:p w:rsidR="009E1A7A" w:rsidRDefault="009E1A7A">
      <w:pPr>
        <w:pStyle w:val="ConsPlusNormal"/>
        <w:jc w:val="both"/>
      </w:pPr>
      <w:r>
        <w:t xml:space="preserve">(пп. 3 в ред. </w:t>
      </w:r>
      <w:hyperlink r:id="rId369">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r>
        <w:t>4) при планировании размера субсидий местным бюджетам на реализацию мероприятий государственной программы по осуществлению полномочий по организации регулярных перевозок пассажиров и багажа по маршрутам регулярных перевозок учитывается наличие в местном бюджете бюджетных ассигнований на исполнение указанных расходных обязательств.</w:t>
      </w:r>
    </w:p>
    <w:p w:rsidR="009E1A7A" w:rsidRDefault="009E1A7A">
      <w:pPr>
        <w:pStyle w:val="ConsPlusNormal"/>
        <w:spacing w:before="220"/>
        <w:ind w:firstLine="540"/>
        <w:jc w:val="both"/>
      </w:pPr>
      <w:r>
        <w:t>Размер субсидии (С</w:t>
      </w:r>
      <w:r>
        <w:rPr>
          <w:vertAlign w:val="subscript"/>
        </w:rPr>
        <w:t>нмцк</w:t>
      </w:r>
      <w:r>
        <w:t>), предоставляемой из областного бюджета местному бюджету на софинансирование расходных обязательств по осуществлению полномочий по организации регулярных перевозок пассажиров и багажа по маршрутам регулярных перевозок, будет определяться по формуле:</w:t>
      </w:r>
    </w:p>
    <w:p w:rsidR="009E1A7A" w:rsidRDefault="009E1A7A">
      <w:pPr>
        <w:pStyle w:val="ConsPlusNormal"/>
        <w:ind w:firstLine="540"/>
        <w:jc w:val="both"/>
      </w:pPr>
    </w:p>
    <w:p w:rsidR="009E1A7A" w:rsidRDefault="009E1A7A">
      <w:pPr>
        <w:pStyle w:val="ConsPlusNormal"/>
        <w:jc w:val="center"/>
      </w:pPr>
      <w:r>
        <w:t>С</w:t>
      </w:r>
      <w:r>
        <w:rPr>
          <w:vertAlign w:val="subscript"/>
        </w:rPr>
        <w:t>нмцк</w:t>
      </w:r>
      <w:r>
        <w:t xml:space="preserve"> = (С</w:t>
      </w:r>
      <w:r>
        <w:rPr>
          <w:vertAlign w:val="subscript"/>
        </w:rPr>
        <w:t>к</w:t>
      </w:r>
      <w:r>
        <w:t xml:space="preserve"> x К</w:t>
      </w:r>
      <w:r>
        <w:rPr>
          <w:vertAlign w:val="subscript"/>
        </w:rPr>
        <w:t>нмцк</w:t>
      </w:r>
      <w:r>
        <w:t>), где:</w:t>
      </w:r>
    </w:p>
    <w:p w:rsidR="009E1A7A" w:rsidRDefault="009E1A7A">
      <w:pPr>
        <w:pStyle w:val="ConsPlusNormal"/>
        <w:ind w:firstLine="540"/>
        <w:jc w:val="both"/>
      </w:pPr>
    </w:p>
    <w:p w:rsidR="009E1A7A" w:rsidRDefault="009E1A7A">
      <w:pPr>
        <w:pStyle w:val="ConsPlusNormal"/>
        <w:ind w:firstLine="540"/>
        <w:jc w:val="both"/>
      </w:pPr>
      <w:r>
        <w:t>С</w:t>
      </w:r>
      <w:r>
        <w:rPr>
          <w:vertAlign w:val="subscript"/>
        </w:rPr>
        <w:t>к</w:t>
      </w:r>
      <w:r>
        <w:t xml:space="preserve"> - цена заключенного муниципального контракта на осуществление регулярных перевозок пассажиров и багажа по муниципальным маршрутам регулярных перевозок по регулируемым тарифам в текущем финансовом году;</w:t>
      </w:r>
    </w:p>
    <w:p w:rsidR="009E1A7A" w:rsidRDefault="009E1A7A">
      <w:pPr>
        <w:pStyle w:val="ConsPlusNormal"/>
        <w:spacing w:before="220"/>
        <w:ind w:firstLine="540"/>
        <w:jc w:val="both"/>
      </w:pPr>
      <w:r>
        <w:t>К</w:t>
      </w:r>
      <w:r>
        <w:rPr>
          <w:vertAlign w:val="subscript"/>
        </w:rPr>
        <w:t>нмцк</w:t>
      </w:r>
      <w:r>
        <w:t xml:space="preserve"> - коэффициент софинансирования из областного бюджета Новосибирской области, установленный в соответствии с распоряжением Правительства Новосибирской области о предельных уровнях софинансирования Новосибирской области (в процентах) объемов расходных обязательств муниципальных образований Новосибирской области на очередной финансовый год и плановый период.</w:t>
      </w:r>
    </w:p>
    <w:p w:rsidR="009E1A7A" w:rsidRDefault="009E1A7A">
      <w:pPr>
        <w:pStyle w:val="ConsPlusNormal"/>
        <w:spacing w:before="220"/>
        <w:ind w:firstLine="540"/>
        <w:jc w:val="both"/>
      </w:pPr>
      <w:r>
        <w:t>Предельный объем субсидии С</w:t>
      </w:r>
      <w:r>
        <w:rPr>
          <w:vertAlign w:val="subscript"/>
        </w:rPr>
        <w:t>нмцк</w:t>
      </w:r>
      <w:r>
        <w:t xml:space="preserve"> ограничивается размером бюджетных ассигнований, предусмотренных законом об областном бюджете Новосибирской области на текущий год и плановый период на софинансирование расходных обязательств муниципального образования на реализацию мероприятия государственной программы по содействию местным бюджетам в осуществлении полномочий по организации регулярных перевозок пассажиров и багажа по </w:t>
      </w:r>
      <w:r>
        <w:lastRenderedPageBreak/>
        <w:t>маршрутам регулярных перевозок;</w:t>
      </w:r>
    </w:p>
    <w:p w:rsidR="009E1A7A" w:rsidRDefault="009E1A7A">
      <w:pPr>
        <w:pStyle w:val="ConsPlusNormal"/>
        <w:spacing w:before="220"/>
        <w:ind w:firstLine="540"/>
        <w:jc w:val="both"/>
      </w:pPr>
      <w:r>
        <w:t>5) содействие местным бюджетам муниципальных образований в виде предоставления субсидий из областного бюджета Новосибирской области на реализацию мероприятий государственной программы по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на очередной финансовый год и по содействию местным бюджетам в осуществлении полномочий по организации регулярных перевозок пассажиров и багажа по маршрутам регулярных перевозок осуществляется исходя из:</w:t>
      </w:r>
    </w:p>
    <w:p w:rsidR="009E1A7A" w:rsidRDefault="009E1A7A">
      <w:pPr>
        <w:pStyle w:val="ConsPlusNormal"/>
        <w:spacing w:before="220"/>
        <w:ind w:firstLine="540"/>
        <w:jc w:val="both"/>
      </w:pPr>
      <w:r>
        <w:t>объемов бюджетных ассигнований, предусмотренных на реализацию государственной программы в законе Новосибирской области об областном бюджете Новосибирской области на соответствующий финансовый год и плановый период;</w:t>
      </w:r>
    </w:p>
    <w:p w:rsidR="009E1A7A" w:rsidRDefault="009E1A7A">
      <w:pPr>
        <w:pStyle w:val="ConsPlusNormal"/>
        <w:spacing w:before="220"/>
        <w:ind w:firstLine="540"/>
        <w:jc w:val="both"/>
      </w:pPr>
      <w:r>
        <w:t>заявок органов местного самоуправления муниципальных образований Новосибирской области на получение субсидий из областного бюджета Новосибирской области в целях обновления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(далее - заявки органов местного самоуправления);</w:t>
      </w:r>
    </w:p>
    <w:p w:rsidR="009E1A7A" w:rsidRDefault="009E1A7A">
      <w:pPr>
        <w:pStyle w:val="ConsPlusNormal"/>
        <w:spacing w:before="220"/>
        <w:ind w:firstLine="540"/>
        <w:jc w:val="both"/>
      </w:pPr>
      <w:r>
        <w:t>заявок органов местного самоуправления муниципальных образований Новосибирской области на получение субсидий из областного бюджета Новосибирской области в целях осуществление полномочий по организации регулярных перевозок пассажиров и багажа по маршрутам регулярных перевозок.</w:t>
      </w:r>
    </w:p>
    <w:p w:rsidR="009E1A7A" w:rsidRDefault="009E1A7A">
      <w:pPr>
        <w:pStyle w:val="ConsPlusNormal"/>
        <w:spacing w:before="220"/>
        <w:ind w:firstLine="540"/>
        <w:jc w:val="both"/>
      </w:pPr>
      <w:r>
        <w:t>Заявки органов местного самоуправления представляются в Минтранс НСО до 1 июля года, предшествующего очередному финансовому году.</w:t>
      </w:r>
    </w:p>
    <w:p w:rsidR="009E1A7A" w:rsidRDefault="009E1A7A">
      <w:pPr>
        <w:pStyle w:val="ConsPlusNormal"/>
        <w:spacing w:before="220"/>
        <w:ind w:firstLine="540"/>
        <w:jc w:val="both"/>
      </w:pPr>
      <w:r>
        <w:t>Заявки органов местного самоуправления на текущий финансовый год могут быть уточнены до 1 июля текущего финансового года, при условии наличия неиспользованных объемов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на реализацию государственной программы. При отсутствии неиспользованных объемов бюджетных ассигнований размер субсидии (С</w:t>
      </w:r>
      <w:r>
        <w:rPr>
          <w:vertAlign w:val="subscript"/>
        </w:rPr>
        <w:t>авт</w:t>
      </w:r>
      <w:r>
        <w:t>) и С</w:t>
      </w:r>
      <w:r>
        <w:rPr>
          <w:vertAlign w:val="subscript"/>
        </w:rPr>
        <w:t>авт</w:t>
      </w:r>
      <w:r>
        <w:rPr>
          <w:vertAlign w:val="superscript"/>
        </w:rPr>
        <w:t>л</w:t>
      </w:r>
      <w:r>
        <w:t>, предоставляемой из областного бюджета местному бюджету на софинансирование расходных обязательств по приобретению автобусов и осуществлению полномочий по организации регулярных перевозок пассажиров и багажа, не пересчитывается, а разница в стоимости контракта между планируемым и фактическим размером в результате проведенных торгов погашается за счет средств местного бюджета.</w:t>
      </w:r>
    </w:p>
    <w:p w:rsidR="009E1A7A" w:rsidRDefault="009E1A7A">
      <w:pPr>
        <w:pStyle w:val="ConsPlusNormal"/>
        <w:jc w:val="both"/>
      </w:pPr>
      <w:r>
        <w:t xml:space="preserve">(в ред. </w:t>
      </w:r>
      <w:hyperlink r:id="rId370">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r>
        <w:t>В случае если заявки органов местного самоуправления превышают объем лимитов бюджетных обязательств на реализацию мероприятия в очередном финансовом году, приоритетность отбора заявок органов местного самоуправления для участия в государственной программе определяется:</w:t>
      </w:r>
    </w:p>
    <w:p w:rsidR="009E1A7A" w:rsidRDefault="009E1A7A">
      <w:pPr>
        <w:pStyle w:val="ConsPlusNormal"/>
        <w:spacing w:before="220"/>
        <w:ind w:firstLine="540"/>
        <w:jc w:val="both"/>
      </w:pPr>
      <w:r>
        <w:t>по наибольшему уровню износа подвижного состава автомобильного транспорта, нуждающегося в обновлении на муниципальных и межмуниципальных маршрутах регулярных перевозок, начальные или конечные остановочные пункты которых расположены в границах муниципального образования Новосибирской области, а также с учетом программы реализации наказов избирателей депутатам Законодательного Собрания Новосибирской области;</w:t>
      </w:r>
    </w:p>
    <w:p w:rsidR="009E1A7A" w:rsidRDefault="009E1A7A">
      <w:pPr>
        <w:pStyle w:val="ConsPlusNormal"/>
        <w:spacing w:before="220"/>
        <w:ind w:firstLine="540"/>
        <w:jc w:val="both"/>
      </w:pPr>
      <w:r>
        <w:lastRenderedPageBreak/>
        <w:t>по доле в общей сумме заявок муниципальных образований Новосибирской области в случае реализации мероприятия государственной программы по содействию местным бюджетам в осуществлении полномочий по организации регулярных перевозок пассажиров и багажа по маршрутам регулярных перевозок.</w:t>
      </w:r>
    </w:p>
    <w:p w:rsidR="009E1A7A" w:rsidRDefault="009E1A7A">
      <w:pPr>
        <w:pStyle w:val="ConsPlusNormal"/>
        <w:spacing w:before="220"/>
        <w:ind w:firstLine="540"/>
        <w:jc w:val="both"/>
      </w:pPr>
      <w:r>
        <w:t>12. Условия расходования субсидий местными бюджетами:</w:t>
      </w:r>
    </w:p>
    <w:p w:rsidR="009E1A7A" w:rsidRDefault="009E1A7A">
      <w:pPr>
        <w:pStyle w:val="ConsPlusNormal"/>
        <w:spacing w:before="220"/>
        <w:ind w:firstLine="540"/>
        <w:jc w:val="both"/>
      </w:pPr>
      <w:r>
        <w:t>1) расходование субсидий на реализацию государственной программы осуществляется в соответствии с программными мероприятиями;</w:t>
      </w:r>
    </w:p>
    <w:p w:rsidR="009E1A7A" w:rsidRDefault="009E1A7A">
      <w:pPr>
        <w:pStyle w:val="ConsPlusNormal"/>
        <w:spacing w:before="220"/>
        <w:ind w:firstLine="540"/>
        <w:jc w:val="both"/>
      </w:pPr>
      <w:r>
        <w:t xml:space="preserve">2) осуществление расходов производится с лицевых счетов уполномоченных органов местного самоуправления на основании контрактов, заключенных в соответствии с Федеральным </w:t>
      </w:r>
      <w:hyperlink r:id="rId37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копии акта приема-передачи транспортного средства или копии акта о приемке-сдаче отремонтированных, реконструированных, модернизированных объектов основных средств (форма ОС-3), - в случае обновления (модернизации) подвижного состава наземного электрического общественного пассажирского транспорта, счетов-фактур, с учетом авансовых платежей в размере, определенном действующим законодательством;</w:t>
      </w:r>
    </w:p>
    <w:p w:rsidR="009E1A7A" w:rsidRDefault="009E1A7A">
      <w:pPr>
        <w:pStyle w:val="ConsPlusNormal"/>
        <w:spacing w:before="220"/>
        <w:ind w:firstLine="540"/>
        <w:jc w:val="both"/>
      </w:pPr>
      <w:r>
        <w:t>3) авансирование поставщиков, подрядчиков, исполнителей по контрактам на поставку товаров, выполнение работ, оказание услуг, источником финансового обеспечения которых являются субсидии местным бюджетам, осуществляется только при наличии обоснования необходимости авансирования и в целях приобретения материалов, комплектующих изделий и оборудования, по обновлению (модернизации) подвижного состава наземного электрического общественного пассажирского транспорта. Обоснование указывается в распорядительных документах заказчика;</w:t>
      </w:r>
    </w:p>
    <w:p w:rsidR="009E1A7A" w:rsidRDefault="009E1A7A">
      <w:pPr>
        <w:pStyle w:val="ConsPlusNormal"/>
        <w:spacing w:before="220"/>
        <w:ind w:firstLine="540"/>
        <w:jc w:val="both"/>
      </w:pPr>
      <w:r>
        <w:t xml:space="preserve">4) централизация закупок товаров, работ, услуг с начальной (максимальной) ценой контракта, превышающей 1 млн рублей, финансовое обеспечение которых частично или полностью осуществляется за счет указанных субсидий, в соответствии с </w:t>
      </w:r>
      <w:hyperlink r:id="rId372">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(кроме местного бюджета муниципального образования города Новосибирска);</w:t>
      </w:r>
    </w:p>
    <w:p w:rsidR="009E1A7A" w:rsidRDefault="009E1A7A">
      <w:pPr>
        <w:pStyle w:val="ConsPlusNormal"/>
        <w:spacing w:before="220"/>
        <w:ind w:firstLine="540"/>
        <w:jc w:val="both"/>
      </w:pPr>
      <w:r>
        <w:t xml:space="preserve">5) включение конкретного перечня результатов использования субсидии, предусмотренного </w:t>
      </w:r>
      <w:hyperlink w:anchor="P2911">
        <w:r>
          <w:rPr>
            <w:color w:val="0000FF"/>
          </w:rPr>
          <w:t>пунктом 15</w:t>
        </w:r>
      </w:hyperlink>
      <w:r>
        <w:t xml:space="preserve"> Порядка, и обязательств перевозчика по его достижению в договор (Соглашение) о передаче перевозчику в безвозмездное пользование приобретенного автобуса в соответствии с действующим законодательством;</w:t>
      </w:r>
    </w:p>
    <w:p w:rsidR="009E1A7A" w:rsidRDefault="009E1A7A">
      <w:pPr>
        <w:pStyle w:val="ConsPlusNormal"/>
        <w:spacing w:before="220"/>
        <w:ind w:firstLine="540"/>
        <w:jc w:val="both"/>
      </w:pPr>
      <w:r>
        <w:t>6) дополнительные условия в случае приобретения автобусов для межмуниципальных маршрутов во внутриобластном сообщении по нерегулируемым тарифам:</w:t>
      </w:r>
    </w:p>
    <w:p w:rsidR="009E1A7A" w:rsidRDefault="009E1A7A">
      <w:pPr>
        <w:pStyle w:val="ConsPlusNormal"/>
        <w:spacing w:before="220"/>
        <w:ind w:firstLine="540"/>
        <w:jc w:val="both"/>
      </w:pPr>
      <w:r>
        <w:t>приобретаемые автобусы должны использоваться на маршрутах регулярных перевозок с предоставлением льготного проезда, установленных реестром межмуниципальных маршрутов регулярных перевозок на территории Новосибирской области, в течение пяти лет со дня постановки автобуса на учет, приобретенного за счет предоставленной субсидии;</w:t>
      </w:r>
    </w:p>
    <w:p w:rsidR="009E1A7A" w:rsidRDefault="009E1A7A">
      <w:pPr>
        <w:pStyle w:val="ConsPlusNormal"/>
        <w:spacing w:before="220"/>
        <w:ind w:firstLine="540"/>
        <w:jc w:val="both"/>
      </w:pPr>
      <w:r>
        <w:t>обеспечение круглосуточной передачи мониторинговой информации в некорректируемом виде о местоположении и работе приобретаемых автобусов в Региональную навигационно-информационную систему Новосибирской области (РНИС НСО), с привязкой идентификатора аппаратуры спутниковой навигации ГЛОНАСС или ГЛОНАСС/GPS (ID абонентского телематического 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rsidR="009E1A7A" w:rsidRDefault="009E1A7A">
      <w:pPr>
        <w:pStyle w:val="ConsPlusNormal"/>
        <w:spacing w:before="220"/>
        <w:ind w:firstLine="540"/>
        <w:jc w:val="both"/>
      </w:pPr>
      <w:r>
        <w:lastRenderedPageBreak/>
        <w:t>13. Для подтверждения расходования субсидий на софинансирование мероприятий по обновлению (модернизации) подвижного состава наземного электрического общественного пассажирского транспорта или на приобретение автобусов органы местного самоуправления - получатели субсидии представляют в Минтранс НСО в зависимости от вида транспорта:</w:t>
      </w:r>
    </w:p>
    <w:p w:rsidR="009E1A7A" w:rsidRDefault="009E1A7A">
      <w:pPr>
        <w:pStyle w:val="ConsPlusNormal"/>
        <w:spacing w:before="220"/>
        <w:ind w:firstLine="540"/>
        <w:jc w:val="both"/>
      </w:pPr>
      <w:bookmarkStart w:id="13" w:name="P2898"/>
      <w:bookmarkEnd w:id="13"/>
      <w:r>
        <w:t>1) копии документов, содержащих обоснование начальной (максимальной) цены муниципального контракта (мониторинг цен на подвижной состав или необходимые для модернизации оборудование и комплектующие);</w:t>
      </w:r>
    </w:p>
    <w:p w:rsidR="009E1A7A" w:rsidRDefault="009E1A7A">
      <w:pPr>
        <w:pStyle w:val="ConsPlusNormal"/>
        <w:spacing w:before="220"/>
        <w:ind w:firstLine="540"/>
        <w:jc w:val="both"/>
      </w:pPr>
      <w:r>
        <w:t>2) копию протокола аукциона (копию протокола оценки и сопоставления заявок на участие в конкурсе) на приобретение автобусов или приобретение (модернизацию) подвижного состава наземного электрического пассажирского транспорта;</w:t>
      </w:r>
    </w:p>
    <w:p w:rsidR="009E1A7A" w:rsidRDefault="009E1A7A">
      <w:pPr>
        <w:pStyle w:val="ConsPlusNormal"/>
        <w:spacing w:before="220"/>
        <w:ind w:firstLine="540"/>
        <w:jc w:val="both"/>
      </w:pPr>
      <w:r>
        <w:t>3) копию муниципального контракта (договора) на приобретение автобусов или приобретение (модернизацию) подвижного состава наземного электрического пассажирского транспорта с победителем аукциона (конкурса);</w:t>
      </w:r>
    </w:p>
    <w:p w:rsidR="009E1A7A" w:rsidRDefault="009E1A7A">
      <w:pPr>
        <w:pStyle w:val="ConsPlusNormal"/>
        <w:spacing w:before="220"/>
        <w:ind w:firstLine="540"/>
        <w:jc w:val="both"/>
      </w:pPr>
      <w:r>
        <w:t>4) копию акта приема-передачи транспортного средства или копию акта о приемке-сдаче отремонтированных, реконструированных, модернизированных объектов основных средств (форма ОС-3), - в случае обновления (модернизации) подвижного состава наземного электрического общественного пассажирского транспорта;</w:t>
      </w:r>
    </w:p>
    <w:p w:rsidR="009E1A7A" w:rsidRDefault="009E1A7A">
      <w:pPr>
        <w:pStyle w:val="ConsPlusNormal"/>
        <w:spacing w:before="220"/>
        <w:ind w:firstLine="540"/>
        <w:jc w:val="both"/>
      </w:pPr>
      <w:bookmarkStart w:id="14" w:name="P2902"/>
      <w:bookmarkEnd w:id="14"/>
      <w:r>
        <w:t>5) копии счета-фактуры и товарной накладной или универсального передаточного документа на приобретенные автобусы или копию договора лизинга с графиком оплаты лизинговых платежей;</w:t>
      </w:r>
    </w:p>
    <w:p w:rsidR="009E1A7A" w:rsidRDefault="009E1A7A">
      <w:pPr>
        <w:pStyle w:val="ConsPlusNormal"/>
        <w:spacing w:before="220"/>
        <w:ind w:firstLine="540"/>
        <w:jc w:val="both"/>
      </w:pPr>
      <w:r>
        <w:t xml:space="preserve">6) заверенные банком или финансовым органом муниципального образования Новосибирской области копии платежных поручений, подтверждающих оплату расходного обязательства за счет средств местного бюджета, в размере не менее уровня долевого софинансирования расходов, установленного </w:t>
      </w:r>
      <w:hyperlink w:anchor="P2812">
        <w:r>
          <w:rPr>
            <w:color w:val="0000FF"/>
          </w:rPr>
          <w:t>пунктом 8</w:t>
        </w:r>
      </w:hyperlink>
      <w:r>
        <w:t xml:space="preserve"> Порядка.</w:t>
      </w:r>
    </w:p>
    <w:p w:rsidR="009E1A7A" w:rsidRDefault="009E1A7A">
      <w:pPr>
        <w:pStyle w:val="ConsPlusNormal"/>
        <w:spacing w:before="220"/>
        <w:ind w:firstLine="540"/>
        <w:jc w:val="both"/>
      </w:pPr>
      <w:r>
        <w:t xml:space="preserve">Указанные в </w:t>
      </w:r>
      <w:hyperlink w:anchor="P2898">
        <w:r>
          <w:rPr>
            <w:color w:val="0000FF"/>
          </w:rPr>
          <w:t>подпунктах 1</w:t>
        </w:r>
      </w:hyperlink>
      <w:r>
        <w:t xml:space="preserve"> - </w:t>
      </w:r>
      <w:hyperlink w:anchor="P2902">
        <w:r>
          <w:rPr>
            <w:color w:val="0000FF"/>
          </w:rPr>
          <w:t>5</w:t>
        </w:r>
      </w:hyperlink>
      <w:r>
        <w:t xml:space="preserve"> настоящего пункта копии документов заверяются муниципальным образованием с предоставлением оригиналов для их сопоставления специалистом Минтранса НСО.</w:t>
      </w:r>
    </w:p>
    <w:p w:rsidR="009E1A7A" w:rsidRDefault="009E1A7A">
      <w:pPr>
        <w:pStyle w:val="ConsPlusNormal"/>
        <w:spacing w:before="220"/>
        <w:ind w:firstLine="540"/>
        <w:jc w:val="both"/>
      </w:pPr>
      <w:r>
        <w:t>14. Для подтверждения расходования субсидий на софинансирование мероприятий по содействию местным бюджетам в осуществлении полномочий по организации регулярных перевозок пассажиров и багажа по маршрутам регулярных перевозок муниципальные образования представляют в Минтранс НСО:</w:t>
      </w:r>
    </w:p>
    <w:p w:rsidR="009E1A7A" w:rsidRDefault="009E1A7A">
      <w:pPr>
        <w:pStyle w:val="ConsPlusNormal"/>
        <w:spacing w:before="220"/>
        <w:ind w:firstLine="540"/>
        <w:jc w:val="both"/>
      </w:pPr>
      <w:r>
        <w:t>1) копию протокола аукциона (копию протокола оценки и сопоставления заявок на участие в конкурсе) на осуществление закупок в сфере регулярных перевозок пассажиров и багажа;</w:t>
      </w:r>
    </w:p>
    <w:p w:rsidR="009E1A7A" w:rsidRDefault="009E1A7A">
      <w:pPr>
        <w:pStyle w:val="ConsPlusNormal"/>
        <w:spacing w:before="220"/>
        <w:ind w:firstLine="540"/>
        <w:jc w:val="both"/>
      </w:pPr>
      <w:r>
        <w:t>2) копию муниципального контракта на осуществление регулярных перевозок пассажиров и багажа;</w:t>
      </w:r>
    </w:p>
    <w:p w:rsidR="009E1A7A" w:rsidRDefault="009E1A7A">
      <w:pPr>
        <w:pStyle w:val="ConsPlusNormal"/>
        <w:spacing w:before="220"/>
        <w:ind w:firstLine="540"/>
        <w:jc w:val="both"/>
      </w:pPr>
      <w:r>
        <w:t>3) копии актов приема-передачи оказанных услуг по контракту на осуществление регулярных перевозок пассажиров и багажа;</w:t>
      </w:r>
    </w:p>
    <w:p w:rsidR="009E1A7A" w:rsidRDefault="009E1A7A">
      <w:pPr>
        <w:pStyle w:val="ConsPlusNormal"/>
        <w:spacing w:before="220"/>
        <w:ind w:firstLine="540"/>
        <w:jc w:val="both"/>
      </w:pPr>
      <w:r>
        <w:t xml:space="preserve">4) заверенные банком или финансовым органом муниципального образования Новосибирской области копии платежных поручений, подтверждающих оплату расходного обязательства за счет средств местного бюджета, в размере не менее уровня долевого софинансирования расходов, установленного </w:t>
      </w:r>
      <w:hyperlink w:anchor="P2814">
        <w:r>
          <w:rPr>
            <w:color w:val="0000FF"/>
          </w:rPr>
          <w:t>пунктом 9</w:t>
        </w:r>
      </w:hyperlink>
      <w:r>
        <w:t xml:space="preserve"> настоящего Порядка.</w:t>
      </w:r>
    </w:p>
    <w:p w:rsidR="009E1A7A" w:rsidRDefault="009E1A7A">
      <w:pPr>
        <w:pStyle w:val="ConsPlusNormal"/>
        <w:spacing w:before="220"/>
        <w:ind w:firstLine="540"/>
        <w:jc w:val="both"/>
      </w:pPr>
      <w:r>
        <w:t xml:space="preserve">Предоставление субсидии местным бюджетам на осуществление полномочий по организации регулярных перевозок пассажиров и багажа по маршрутам регулярных перевозок за декабрь текущего финансового года осуществляется не позднее 30 декабря соответствующего </w:t>
      </w:r>
      <w:r>
        <w:lastRenderedPageBreak/>
        <w:t>финансового года в пределах остатка неиспользованных лимитов бюджетных обязательств в размере, не превышающем среднемесячного размера субсидии за истекший период текущего финансового года.</w:t>
      </w:r>
    </w:p>
    <w:p w:rsidR="009E1A7A" w:rsidRDefault="009E1A7A">
      <w:pPr>
        <w:pStyle w:val="ConsPlusNormal"/>
        <w:spacing w:before="220"/>
        <w:ind w:firstLine="540"/>
        <w:jc w:val="both"/>
      </w:pPr>
      <w:bookmarkStart w:id="15" w:name="P2911"/>
      <w:bookmarkEnd w:id="15"/>
      <w:r>
        <w:t>15. Оценка эффективности осуществления расходов местного бюджета муниципального образования, связанных с реализацией мероприятий государственной программы, осуществляется Минтрансом НСО исходя из степени достижения муниципальным образованием значений показателя результатов использования субсидии.</w:t>
      </w:r>
    </w:p>
    <w:p w:rsidR="009E1A7A" w:rsidRDefault="009E1A7A">
      <w:pPr>
        <w:pStyle w:val="ConsPlusNormal"/>
        <w:spacing w:before="220"/>
        <w:ind w:firstLine="540"/>
        <w:jc w:val="both"/>
      </w:pPr>
      <w:r>
        <w:t>Показателями результата использования субсидии местному бюджету на реализацию мероприятий государственной программы являются:</w:t>
      </w:r>
    </w:p>
    <w:p w:rsidR="009E1A7A" w:rsidRDefault="009E1A7A">
      <w:pPr>
        <w:pStyle w:val="ConsPlusNormal"/>
        <w:spacing w:before="220"/>
        <w:ind w:firstLine="540"/>
        <w:jc w:val="both"/>
      </w:pPr>
      <w:r>
        <w:t>1) количество обновленных (модернизированных) и приобретенных единиц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p w:rsidR="009E1A7A" w:rsidRDefault="009E1A7A">
      <w:pPr>
        <w:pStyle w:val="ConsPlusNormal"/>
        <w:spacing w:before="220"/>
        <w:ind w:firstLine="540"/>
        <w:jc w:val="both"/>
      </w:pPr>
      <w:r>
        <w:t>2) количество (единиц) приобретенных автобусов для работы по регулируемым тарифам на муниципальных маршрутах регулярных перевозок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9E1A7A" w:rsidRDefault="009E1A7A">
      <w:pPr>
        <w:pStyle w:val="ConsPlusNormal"/>
        <w:spacing w:before="220"/>
        <w:ind w:firstLine="540"/>
        <w:jc w:val="both"/>
      </w:pPr>
      <w:r>
        <w:t>3) уровень выполнения рейсов для приобретенного подвижного состава, введенного в эксплуатацию по регулируемым тарифам на муниципальных маршрутах регулярных перевозок в границах муниципальных образований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9E1A7A" w:rsidRDefault="009E1A7A">
      <w:pPr>
        <w:pStyle w:val="ConsPlusNormal"/>
        <w:spacing w:before="220"/>
        <w:ind w:firstLine="540"/>
        <w:jc w:val="both"/>
      </w:pPr>
      <w:r>
        <w:t>Значения результатов использования субсидии устанавливаются Соглашением о предоставлении субсидии.</w:t>
      </w:r>
    </w:p>
    <w:p w:rsidR="009E1A7A" w:rsidRDefault="009E1A7A">
      <w:pPr>
        <w:pStyle w:val="ConsPlusNormal"/>
        <w:spacing w:before="220"/>
        <w:ind w:firstLine="540"/>
        <w:jc w:val="both"/>
      </w:pPr>
      <w:r>
        <w:t>Фактическое значение результатов использования субсидии по результатам отчетного периода устанавливается на основании архива отчетов оператора Региональной навигационно-информационной системы Новосибирской области (РНИС НСО) о выполненных рейсах. Уровень достижения перечня результатов определяется в процентах как отношение количества фактически выполненных рейсов приобретенным автобусом к общему количеству рейсов, запланированных утвержденным расписанием, в пределах количественного значения, установленного Соглашением о предоставлении субсидии;</w:t>
      </w:r>
    </w:p>
    <w:p w:rsidR="009E1A7A" w:rsidRDefault="009E1A7A">
      <w:pPr>
        <w:pStyle w:val="ConsPlusNormal"/>
        <w:spacing w:before="220"/>
        <w:ind w:firstLine="540"/>
        <w:jc w:val="both"/>
      </w:pPr>
      <w:r>
        <w:t>4) количество предусмотренных муниципальным контрактом на осуществление регулярных перевозок пассажиров и багажа муниципальных маршрутов регулярных перевозок.</w:t>
      </w:r>
    </w:p>
    <w:p w:rsidR="009E1A7A" w:rsidRDefault="009E1A7A">
      <w:pPr>
        <w:pStyle w:val="ConsPlusNormal"/>
        <w:spacing w:before="220"/>
        <w:ind w:firstLine="540"/>
        <w:jc w:val="both"/>
      </w:pPr>
      <w:r>
        <w:t xml:space="preserve">16. Получатель субсидии обязан обеспечить достижение результатов использования субсидии, установленных </w:t>
      </w:r>
      <w:hyperlink w:anchor="P2911">
        <w:r>
          <w:rPr>
            <w:color w:val="0000FF"/>
          </w:rPr>
          <w:t>пунктом 15</w:t>
        </w:r>
      </w:hyperlink>
      <w:r>
        <w:t xml:space="preserve"> настоящего Порядка и Соглашением.</w:t>
      </w:r>
    </w:p>
    <w:p w:rsidR="009E1A7A" w:rsidRDefault="009E1A7A">
      <w:pPr>
        <w:pStyle w:val="ConsPlusNormal"/>
        <w:spacing w:before="220"/>
        <w:ind w:firstLine="540"/>
        <w:jc w:val="both"/>
      </w:pPr>
      <w:r>
        <w:t>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Порядком,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следующим за годом, в котором местному бюджету предоставлена субсидия, указанные нарушения не устранены, средства субсидии подлежат возврату в областной бюджет в срок до 15 мая года, следующего за годом предоставления субсидии, в объеме (V возврата), рассчитываемом по формуле:</w:t>
      </w:r>
    </w:p>
    <w:p w:rsidR="009E1A7A" w:rsidRDefault="009E1A7A">
      <w:pPr>
        <w:pStyle w:val="ConsPlusNormal"/>
        <w:ind w:firstLine="540"/>
        <w:jc w:val="both"/>
      </w:pPr>
    </w:p>
    <w:p w:rsidR="009E1A7A" w:rsidRDefault="009E1A7A">
      <w:pPr>
        <w:pStyle w:val="ConsPlusNormal"/>
        <w:jc w:val="center"/>
      </w:pPr>
      <w:r>
        <w:rPr>
          <w:noProof/>
          <w:position w:val="-23"/>
        </w:rPr>
        <w:drawing>
          <wp:inline distT="0" distB="0" distL="0" distR="0">
            <wp:extent cx="2542540" cy="4330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542540" cy="433070"/>
                    </a:xfrm>
                    <a:prstGeom prst="rect">
                      <a:avLst/>
                    </a:prstGeom>
                    <a:noFill/>
                    <a:ln>
                      <a:noFill/>
                    </a:ln>
                  </pic:spPr>
                </pic:pic>
              </a:graphicData>
            </a:graphic>
          </wp:inline>
        </w:drawing>
      </w:r>
    </w:p>
    <w:p w:rsidR="009E1A7A" w:rsidRDefault="009E1A7A">
      <w:pPr>
        <w:pStyle w:val="ConsPlusNormal"/>
        <w:ind w:firstLine="540"/>
        <w:jc w:val="both"/>
      </w:pPr>
    </w:p>
    <w:p w:rsidR="009E1A7A" w:rsidRDefault="009E1A7A">
      <w:pPr>
        <w:pStyle w:val="ConsPlusNormal"/>
        <w:ind w:firstLine="540"/>
        <w:jc w:val="both"/>
      </w:pPr>
      <w:r>
        <w:t>V субсидии - объем субсидии, предоставленной местному бюджету в отчетном финансовом году;</w:t>
      </w:r>
    </w:p>
    <w:p w:rsidR="009E1A7A" w:rsidRDefault="009E1A7A">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9E1A7A" w:rsidRDefault="009E1A7A">
      <w:pPr>
        <w:pStyle w:val="ConsPlusNormal"/>
        <w:spacing w:before="220"/>
        <w:ind w:firstLine="540"/>
        <w:jc w:val="both"/>
      </w:pPr>
      <w:r>
        <w:t>n - общее количество результатов использования субсидии;</w:t>
      </w:r>
    </w:p>
    <w:p w:rsidR="009E1A7A" w:rsidRDefault="009E1A7A">
      <w:pPr>
        <w:pStyle w:val="ConsPlusNormal"/>
        <w:spacing w:before="220"/>
        <w:ind w:firstLine="540"/>
        <w:jc w:val="both"/>
      </w:pPr>
      <w:r>
        <w:t>k - коэффициент возврата субсидии.</w:t>
      </w:r>
    </w:p>
    <w:p w:rsidR="009E1A7A" w:rsidRDefault="009E1A7A">
      <w:pPr>
        <w:pStyle w:val="ConsPlusNormal"/>
        <w:spacing w:before="220"/>
        <w:ind w:firstLine="540"/>
        <w:jc w:val="both"/>
      </w:pPr>
      <w:r>
        <w:t>При расчете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(V субсидии), не учитывается объем остатка субсидии, не использованного по состоянию на 1 января текущего финансового года.</w:t>
      </w:r>
    </w:p>
    <w:p w:rsidR="009E1A7A" w:rsidRDefault="009E1A7A">
      <w:pPr>
        <w:pStyle w:val="ConsPlusNormal"/>
        <w:spacing w:before="220"/>
        <w:ind w:firstLine="540"/>
        <w:jc w:val="both"/>
      </w:pPr>
      <w:r>
        <w:t>Коэффициент возврата субсидии (k) рассчитывается по формуле:</w:t>
      </w:r>
    </w:p>
    <w:p w:rsidR="009E1A7A" w:rsidRDefault="009E1A7A">
      <w:pPr>
        <w:pStyle w:val="ConsPlusNormal"/>
        <w:ind w:firstLine="540"/>
        <w:jc w:val="both"/>
      </w:pPr>
    </w:p>
    <w:p w:rsidR="009E1A7A" w:rsidRDefault="009E1A7A">
      <w:pPr>
        <w:pStyle w:val="ConsPlusNormal"/>
        <w:jc w:val="center"/>
      </w:pPr>
      <w:r>
        <w:rPr>
          <w:noProof/>
          <w:position w:val="-23"/>
        </w:rPr>
        <w:drawing>
          <wp:inline distT="0" distB="0" distL="0" distR="0">
            <wp:extent cx="102235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022350" cy="435610"/>
                    </a:xfrm>
                    <a:prstGeom prst="rect">
                      <a:avLst/>
                    </a:prstGeom>
                    <a:noFill/>
                    <a:ln>
                      <a:noFill/>
                    </a:ln>
                  </pic:spPr>
                </pic:pic>
              </a:graphicData>
            </a:graphic>
          </wp:inline>
        </w:drawing>
      </w:r>
    </w:p>
    <w:p w:rsidR="009E1A7A" w:rsidRDefault="009E1A7A">
      <w:pPr>
        <w:pStyle w:val="ConsPlusNormal"/>
        <w:ind w:firstLine="540"/>
        <w:jc w:val="both"/>
      </w:pPr>
    </w:p>
    <w:p w:rsidR="009E1A7A" w:rsidRDefault="009E1A7A">
      <w:pPr>
        <w:pStyle w:val="ConsPlusNormal"/>
        <w:ind w:firstLine="540"/>
        <w:jc w:val="both"/>
      </w:pPr>
      <w:r>
        <w:t>Di - индекс, отражающий уровень недостижения i-го результата использования субсидии.</w:t>
      </w:r>
    </w:p>
    <w:p w:rsidR="009E1A7A" w:rsidRDefault="009E1A7A">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9E1A7A" w:rsidRDefault="009E1A7A">
      <w:pPr>
        <w:pStyle w:val="ConsPlusNormal"/>
        <w:spacing w:before="220"/>
        <w:ind w:firstLine="540"/>
        <w:jc w:val="both"/>
      </w:pPr>
      <w:r>
        <w:t>Индекс, отражающий уровень недостижения i-го результата использования субсидии (Di), рассчитывается:</w:t>
      </w:r>
    </w:p>
    <w:p w:rsidR="009E1A7A" w:rsidRDefault="009E1A7A">
      <w:pPr>
        <w:pStyle w:val="ConsPlusNormal"/>
        <w:spacing w:before="220"/>
        <w:ind w:firstLine="540"/>
        <w:jc w:val="both"/>
      </w:pPr>
      <w:r>
        <w:t>1) для показателей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9E1A7A" w:rsidRDefault="009E1A7A">
      <w:pPr>
        <w:pStyle w:val="ConsPlusNormal"/>
        <w:ind w:firstLine="540"/>
        <w:jc w:val="both"/>
      </w:pPr>
    </w:p>
    <w:p w:rsidR="009E1A7A" w:rsidRDefault="009E1A7A">
      <w:pPr>
        <w:pStyle w:val="ConsPlusNormal"/>
        <w:jc w:val="center"/>
      </w:pPr>
      <w:r>
        <w:rPr>
          <w:noProof/>
          <w:position w:val="-26"/>
        </w:rPr>
        <w:drawing>
          <wp:inline distT="0" distB="0" distL="0" distR="0">
            <wp:extent cx="1131570" cy="4775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131570" cy="477520"/>
                    </a:xfrm>
                    <a:prstGeom prst="rect">
                      <a:avLst/>
                    </a:prstGeom>
                    <a:noFill/>
                    <a:ln>
                      <a:noFill/>
                    </a:ln>
                  </pic:spPr>
                </pic:pic>
              </a:graphicData>
            </a:graphic>
          </wp:inline>
        </w:drawing>
      </w:r>
    </w:p>
    <w:p w:rsidR="009E1A7A" w:rsidRDefault="009E1A7A">
      <w:pPr>
        <w:pStyle w:val="ConsPlusNormal"/>
        <w:ind w:firstLine="540"/>
        <w:jc w:val="both"/>
      </w:pPr>
    </w:p>
    <w:p w:rsidR="009E1A7A" w:rsidRDefault="009E1A7A">
      <w:pPr>
        <w:pStyle w:val="ConsPlusNormal"/>
        <w:ind w:firstLine="540"/>
        <w:jc w:val="both"/>
      </w:pPr>
      <w:r>
        <w:t>Ti - фактически достигнутое значение i-го результата использования субсидии на отчетную дату;</w:t>
      </w:r>
    </w:p>
    <w:p w:rsidR="009E1A7A" w:rsidRDefault="009E1A7A">
      <w:pPr>
        <w:pStyle w:val="ConsPlusNormal"/>
        <w:spacing w:before="220"/>
        <w:ind w:firstLine="540"/>
        <w:jc w:val="both"/>
      </w:pPr>
      <w:r>
        <w:t>Si - плановое значение i-го результата использования субсидии, установленное соглашением;</w:t>
      </w:r>
    </w:p>
    <w:p w:rsidR="009E1A7A" w:rsidRDefault="009E1A7A">
      <w:pPr>
        <w:pStyle w:val="ConsPlusNormal"/>
        <w:spacing w:before="220"/>
        <w:ind w:firstLine="540"/>
        <w:jc w:val="both"/>
      </w:pPr>
      <w:r>
        <w:t>2) для показателей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9E1A7A" w:rsidRDefault="009E1A7A">
      <w:pPr>
        <w:pStyle w:val="ConsPlusNormal"/>
        <w:ind w:firstLine="540"/>
        <w:jc w:val="both"/>
      </w:pPr>
    </w:p>
    <w:p w:rsidR="009E1A7A" w:rsidRDefault="009E1A7A">
      <w:pPr>
        <w:pStyle w:val="ConsPlusNormal"/>
        <w:jc w:val="center"/>
      </w:pPr>
      <w:r>
        <w:rPr>
          <w:noProof/>
          <w:position w:val="-26"/>
        </w:rPr>
        <w:drawing>
          <wp:inline distT="0" distB="0" distL="0" distR="0">
            <wp:extent cx="812800" cy="4775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812800" cy="477520"/>
                    </a:xfrm>
                    <a:prstGeom prst="rect">
                      <a:avLst/>
                    </a:prstGeom>
                    <a:noFill/>
                    <a:ln>
                      <a:noFill/>
                    </a:ln>
                  </pic:spPr>
                </pic:pic>
              </a:graphicData>
            </a:graphic>
          </wp:inline>
        </w:drawing>
      </w:r>
    </w:p>
    <w:p w:rsidR="009E1A7A" w:rsidRDefault="009E1A7A">
      <w:pPr>
        <w:pStyle w:val="ConsPlusNormal"/>
        <w:ind w:firstLine="540"/>
        <w:jc w:val="both"/>
      </w:pPr>
    </w:p>
    <w:p w:rsidR="009E1A7A" w:rsidRDefault="009E1A7A">
      <w:pPr>
        <w:pStyle w:val="ConsPlusNormal"/>
        <w:ind w:firstLine="540"/>
        <w:jc w:val="both"/>
      </w:pPr>
      <w: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w:t>
      </w:r>
      <w:hyperlink w:anchor="P2812">
        <w:r>
          <w:rPr>
            <w:color w:val="0000FF"/>
          </w:rPr>
          <w:t>пунктами 8</w:t>
        </w:r>
      </w:hyperlink>
      <w:r>
        <w:t xml:space="preserve"> и </w:t>
      </w:r>
      <w:hyperlink w:anchor="P2814">
        <w:r>
          <w:rPr>
            <w:color w:val="0000FF"/>
          </w:rPr>
          <w:t>9</w:t>
        </w:r>
      </w:hyperlink>
      <w:r>
        <w:t xml:space="preserve"> Порядка, средства субсидии подлежат возврату в областной бюджет в срок до 15 мая года, следующего за годом предоставления субсидии, в объеме (S</w:t>
      </w:r>
      <w:r>
        <w:rPr>
          <w:vertAlign w:val="subscript"/>
        </w:rPr>
        <w:t>н</w:t>
      </w:r>
      <w:r>
        <w:t>), рассчитываемом по формуле:</w:t>
      </w:r>
    </w:p>
    <w:p w:rsidR="009E1A7A" w:rsidRDefault="009E1A7A">
      <w:pPr>
        <w:pStyle w:val="ConsPlusNormal"/>
        <w:ind w:firstLine="540"/>
        <w:jc w:val="both"/>
      </w:pPr>
    </w:p>
    <w:p w:rsidR="009E1A7A" w:rsidRDefault="009E1A7A">
      <w:pPr>
        <w:pStyle w:val="ConsPlusNormal"/>
        <w:jc w:val="center"/>
      </w:pPr>
      <w:r>
        <w:lastRenderedPageBreak/>
        <w:t>S</w:t>
      </w:r>
      <w:r>
        <w:rPr>
          <w:vertAlign w:val="subscript"/>
        </w:rPr>
        <w:t>н</w:t>
      </w:r>
      <w:r>
        <w:t xml:space="preserve"> = S</w:t>
      </w:r>
      <w:r>
        <w:rPr>
          <w:vertAlign w:val="subscript"/>
        </w:rPr>
        <w:t>ф</w:t>
      </w:r>
      <w:r>
        <w:t xml:space="preserve"> - O - S</w:t>
      </w:r>
      <w:r>
        <w:rPr>
          <w:vertAlign w:val="subscript"/>
        </w:rPr>
        <w:t>к</w:t>
      </w:r>
      <w:r>
        <w:t xml:space="preserve"> x K</w:t>
      </w:r>
      <w:r>
        <w:rPr>
          <w:vertAlign w:val="subscript"/>
        </w:rPr>
        <w:t>ф</w:t>
      </w:r>
      <w:r>
        <w:t>, где:</w:t>
      </w:r>
    </w:p>
    <w:p w:rsidR="009E1A7A" w:rsidRDefault="009E1A7A">
      <w:pPr>
        <w:pStyle w:val="ConsPlusNormal"/>
        <w:ind w:firstLine="540"/>
        <w:jc w:val="both"/>
      </w:pPr>
    </w:p>
    <w:p w:rsidR="009E1A7A" w:rsidRDefault="009E1A7A">
      <w:pPr>
        <w:pStyle w:val="ConsPlusNormal"/>
        <w:ind w:firstLine="540"/>
        <w:jc w:val="both"/>
      </w:pPr>
      <w:r>
        <w:t>S</w:t>
      </w:r>
      <w:r>
        <w:rPr>
          <w:vertAlign w:val="subscript"/>
        </w:rPr>
        <w:t>ф</w:t>
      </w:r>
      <w:r>
        <w:t xml:space="preserve"> - объем субсидии, предоставленной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rsidR="009E1A7A" w:rsidRDefault="009E1A7A">
      <w:pPr>
        <w:pStyle w:val="ConsPlusNormal"/>
        <w:spacing w:before="220"/>
        <w:ind w:firstLine="540"/>
        <w:jc w:val="both"/>
      </w:pPr>
      <w:r>
        <w:t>O - неиспользованный остаток субсидии в местном бюджете по состоянию на 31 декабря года предоставления субсидии;</w:t>
      </w:r>
    </w:p>
    <w:p w:rsidR="009E1A7A" w:rsidRDefault="009E1A7A">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rsidR="009E1A7A" w:rsidRDefault="009E1A7A">
      <w:pPr>
        <w:pStyle w:val="ConsPlusNormal"/>
        <w:spacing w:before="220"/>
        <w:ind w:firstLine="540"/>
        <w:jc w:val="both"/>
      </w:pPr>
      <w:r>
        <w:t>K</w:t>
      </w:r>
      <w:r>
        <w:rPr>
          <w:vertAlign w:val="subscript"/>
        </w:rPr>
        <w:t>ф</w:t>
      </w:r>
      <w:r>
        <w:t xml:space="preserve"> - коэффициент, выражающий уровень софинансирования расходного обязательства муниципального образования из областного бюджета по соответствующему мероприятию (объекту капитального строительства (реконструкции, в том числе с элементами реставрации, технического перевооружения), объекту недвижимого имущества), предусмотренный Соглашением.</w:t>
      </w:r>
    </w:p>
    <w:p w:rsidR="009E1A7A" w:rsidRDefault="009E1A7A">
      <w:pPr>
        <w:pStyle w:val="ConsPlusNormal"/>
        <w:spacing w:before="220"/>
        <w:ind w:firstLine="540"/>
        <w:jc w:val="both"/>
      </w:pPr>
      <w:r>
        <w:t>17. В случае установления Минтрансом НСО и уполномоченным органом финансового контроля фактов нецелевого использования средств субсидии муниципальные образования несут ответственность в соответствии с бюджетным законодательством Российской Федерации и законодательством Новосибирской области.</w:t>
      </w:r>
    </w:p>
    <w:p w:rsidR="009E1A7A" w:rsidRDefault="009E1A7A">
      <w:pPr>
        <w:pStyle w:val="ConsPlusNormal"/>
        <w:spacing w:before="220"/>
        <w:ind w:firstLine="540"/>
        <w:jc w:val="both"/>
      </w:pPr>
      <w:r>
        <w:t xml:space="preserve">18. Освобождение муниципальных образований Новосибирской области от применения мер ответственности за нарушения условий Соглашений, предусмотренных Порядком, осуществляется по основаниям, предусмотренным </w:t>
      </w:r>
      <w:hyperlink r:id="rId377">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N 40-п.</w:t>
      </w:r>
    </w:p>
    <w:p w:rsidR="009E1A7A" w:rsidRDefault="009E1A7A">
      <w:pPr>
        <w:pStyle w:val="ConsPlusNormal"/>
        <w:spacing w:before="220"/>
        <w:ind w:firstLine="540"/>
        <w:jc w:val="both"/>
      </w:pPr>
      <w:r>
        <w:t>19. Контроль за соблюдением муниципальными образованиями условий предоставления субсидий осуществляется главными распорядителями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9E1A7A" w:rsidRDefault="009E1A7A">
      <w:pPr>
        <w:pStyle w:val="ConsPlusNormal"/>
        <w:spacing w:before="220"/>
        <w:ind w:firstLine="540"/>
        <w:jc w:val="both"/>
      </w:pPr>
      <w:r>
        <w:t>20. Ответственность за достоверность представляемых Минтрансу НСО информации и документов, которые предусмотрены Порядком и Соглашениями, возлагается на муниципальные образования Новосибирской области.</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0"/>
      </w:pPr>
      <w:r>
        <w:t>Приложение N 1</w:t>
      </w:r>
    </w:p>
    <w:p w:rsidR="009E1A7A" w:rsidRDefault="009E1A7A">
      <w:pPr>
        <w:pStyle w:val="ConsPlusNormal"/>
        <w:jc w:val="right"/>
      </w:pPr>
      <w:r>
        <w:t>к постановлению</w:t>
      </w:r>
    </w:p>
    <w:p w:rsidR="009E1A7A" w:rsidRDefault="009E1A7A">
      <w:pPr>
        <w:pStyle w:val="ConsPlusNormal"/>
        <w:jc w:val="right"/>
      </w:pPr>
      <w:r>
        <w:t>Правительства Новосибирской области</w:t>
      </w:r>
    </w:p>
    <w:p w:rsidR="009E1A7A" w:rsidRDefault="009E1A7A">
      <w:pPr>
        <w:pStyle w:val="ConsPlusNormal"/>
        <w:jc w:val="right"/>
      </w:pPr>
      <w:r>
        <w:t>от 24.02.2014 N 83-п</w:t>
      </w:r>
    </w:p>
    <w:p w:rsidR="009E1A7A" w:rsidRDefault="009E1A7A">
      <w:pPr>
        <w:pStyle w:val="ConsPlusNormal"/>
        <w:ind w:firstLine="540"/>
        <w:jc w:val="both"/>
      </w:pPr>
    </w:p>
    <w:p w:rsidR="009E1A7A" w:rsidRDefault="009E1A7A">
      <w:pPr>
        <w:pStyle w:val="ConsPlusTitle"/>
        <w:jc w:val="center"/>
      </w:pPr>
      <w:bookmarkStart w:id="16" w:name="P2968"/>
      <w:bookmarkEnd w:id="16"/>
      <w:r>
        <w:t>ПОРЯДОК</w:t>
      </w:r>
    </w:p>
    <w:p w:rsidR="009E1A7A" w:rsidRDefault="009E1A7A">
      <w:pPr>
        <w:pStyle w:val="ConsPlusTitle"/>
        <w:jc w:val="center"/>
      </w:pPr>
      <w:r>
        <w:t>ФИНАНСИРОВАНИЯ МЕРОПРИЯТИЙ, ПРЕДУСМОТРЕННЫХ ГОСУДАРСТВЕННОЙ</w:t>
      </w:r>
    </w:p>
    <w:p w:rsidR="009E1A7A" w:rsidRDefault="009E1A7A">
      <w:pPr>
        <w:pStyle w:val="ConsPlusTitle"/>
        <w:jc w:val="center"/>
      </w:pPr>
      <w:r>
        <w:t>ПРОГРАММОЙ НОВОСИБИРСКОЙ ОБЛАСТИ "ОБЕСПЕЧЕНИЕ ДОСТУПНОСТИ</w:t>
      </w:r>
    </w:p>
    <w:p w:rsidR="009E1A7A" w:rsidRDefault="009E1A7A">
      <w:pPr>
        <w:pStyle w:val="ConsPlusTitle"/>
        <w:jc w:val="center"/>
      </w:pPr>
      <w:r>
        <w:t>УСЛУГ ОБЩЕСТВЕННОГО ПАССАЖИРСКОГО ТРАНСПОРТА, В ТОМ</w:t>
      </w:r>
    </w:p>
    <w:p w:rsidR="009E1A7A" w:rsidRDefault="009E1A7A">
      <w:pPr>
        <w:pStyle w:val="ConsPlusTitle"/>
        <w:jc w:val="center"/>
      </w:pPr>
      <w:r>
        <w:t>ЧИСЛЕ НОВОСИБИРСКОГО МЕТРОПОЛИТЕНА, ДЛЯ НАСЕЛЕНИЯ</w:t>
      </w:r>
    </w:p>
    <w:p w:rsidR="009E1A7A" w:rsidRDefault="009E1A7A">
      <w:pPr>
        <w:pStyle w:val="ConsPlusTitle"/>
        <w:jc w:val="center"/>
      </w:pPr>
      <w:r>
        <w:t>НОВОСИБИРСКОЙ ОБЛАСТИ"</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center"/>
            </w:pPr>
            <w:r>
              <w:rPr>
                <w:color w:val="392C69"/>
              </w:rPr>
              <w:t>Список изменяющих документов</w:t>
            </w:r>
          </w:p>
          <w:p w:rsidR="009E1A7A" w:rsidRDefault="009E1A7A">
            <w:pPr>
              <w:pStyle w:val="ConsPlusNormal"/>
              <w:jc w:val="center"/>
            </w:pPr>
            <w:r>
              <w:rPr>
                <w:color w:val="392C69"/>
              </w:rPr>
              <w:t xml:space="preserve">(введен </w:t>
            </w:r>
            <w:hyperlink r:id="rId378">
              <w:r>
                <w:rPr>
                  <w:color w:val="0000FF"/>
                </w:rPr>
                <w:t>постановлением</w:t>
              </w:r>
            </w:hyperlink>
            <w:r>
              <w:rPr>
                <w:color w:val="392C69"/>
              </w:rPr>
              <w:t xml:space="preserve"> Правительства Новосибирской области</w:t>
            </w:r>
          </w:p>
          <w:p w:rsidR="009E1A7A" w:rsidRDefault="009E1A7A">
            <w:pPr>
              <w:pStyle w:val="ConsPlusNormal"/>
              <w:jc w:val="center"/>
            </w:pPr>
            <w:r>
              <w:rPr>
                <w:color w:val="392C69"/>
              </w:rPr>
              <w:t>от 27.07.2015 N 290-п;</w:t>
            </w:r>
          </w:p>
          <w:p w:rsidR="009E1A7A" w:rsidRDefault="009E1A7A">
            <w:pPr>
              <w:pStyle w:val="ConsPlusNormal"/>
              <w:jc w:val="center"/>
            </w:pPr>
            <w:r>
              <w:rPr>
                <w:color w:val="392C69"/>
              </w:rPr>
              <w:t>в ред. постановлений Правительства Новосибирской области</w:t>
            </w:r>
          </w:p>
          <w:p w:rsidR="009E1A7A" w:rsidRDefault="009E1A7A">
            <w:pPr>
              <w:pStyle w:val="ConsPlusNormal"/>
              <w:jc w:val="center"/>
            </w:pPr>
            <w:r>
              <w:rPr>
                <w:color w:val="392C69"/>
              </w:rPr>
              <w:t xml:space="preserve">от 06.10.2016 </w:t>
            </w:r>
            <w:hyperlink r:id="rId379">
              <w:r>
                <w:rPr>
                  <w:color w:val="0000FF"/>
                </w:rPr>
                <w:t>N 317-п</w:t>
              </w:r>
            </w:hyperlink>
            <w:r>
              <w:rPr>
                <w:color w:val="392C69"/>
              </w:rPr>
              <w:t xml:space="preserve">, от 12.09.2017 </w:t>
            </w:r>
            <w:hyperlink r:id="rId380">
              <w:r>
                <w:rPr>
                  <w:color w:val="0000FF"/>
                </w:rPr>
                <w:t>N 343-п</w:t>
              </w:r>
            </w:hyperlink>
            <w:r>
              <w:rPr>
                <w:color w:val="392C69"/>
              </w:rPr>
              <w:t xml:space="preserve">, от 25.09.2018 </w:t>
            </w:r>
            <w:hyperlink r:id="rId381">
              <w:r>
                <w:rPr>
                  <w:color w:val="0000FF"/>
                </w:rPr>
                <w:t>N 414-п</w:t>
              </w:r>
            </w:hyperlink>
            <w:r>
              <w:rPr>
                <w:color w:val="392C69"/>
              </w:rPr>
              <w:t>,</w:t>
            </w:r>
          </w:p>
          <w:p w:rsidR="009E1A7A" w:rsidRDefault="009E1A7A">
            <w:pPr>
              <w:pStyle w:val="ConsPlusNormal"/>
              <w:jc w:val="center"/>
            </w:pPr>
            <w:r>
              <w:rPr>
                <w:color w:val="392C69"/>
              </w:rPr>
              <w:t xml:space="preserve">от 19.12.2018 </w:t>
            </w:r>
            <w:hyperlink r:id="rId382">
              <w:r>
                <w:rPr>
                  <w:color w:val="0000FF"/>
                </w:rPr>
                <w:t>N 518-п</w:t>
              </w:r>
            </w:hyperlink>
            <w:r>
              <w:rPr>
                <w:color w:val="392C69"/>
              </w:rPr>
              <w:t xml:space="preserve">, от 24.09.2019 </w:t>
            </w:r>
            <w:hyperlink r:id="rId383">
              <w:r>
                <w:rPr>
                  <w:color w:val="0000FF"/>
                </w:rPr>
                <w:t>N 382-п</w:t>
              </w:r>
            </w:hyperlink>
            <w:r>
              <w:rPr>
                <w:color w:val="392C69"/>
              </w:rPr>
              <w:t xml:space="preserve">, от 25.11.2019 </w:t>
            </w:r>
            <w:hyperlink r:id="rId384">
              <w:r>
                <w:rPr>
                  <w:color w:val="0000FF"/>
                </w:rPr>
                <w:t>N 449-п</w:t>
              </w:r>
            </w:hyperlink>
            <w:r>
              <w:rPr>
                <w:color w:val="392C69"/>
              </w:rPr>
              <w:t>,</w:t>
            </w:r>
          </w:p>
          <w:p w:rsidR="009E1A7A" w:rsidRDefault="009E1A7A">
            <w:pPr>
              <w:pStyle w:val="ConsPlusNormal"/>
              <w:jc w:val="center"/>
            </w:pPr>
            <w:r>
              <w:rPr>
                <w:color w:val="392C69"/>
              </w:rPr>
              <w:t xml:space="preserve">от 29.11.2022 </w:t>
            </w:r>
            <w:hyperlink r:id="rId385">
              <w:r>
                <w:rPr>
                  <w:color w:val="0000FF"/>
                </w:rPr>
                <w:t>N 555-п</w:t>
              </w:r>
            </w:hyperlink>
            <w:r>
              <w:rPr>
                <w:color w:val="392C69"/>
              </w:rPr>
              <w:t xml:space="preserve">, от 27.12.2022 </w:t>
            </w:r>
            <w:hyperlink r:id="rId386">
              <w:r>
                <w:rPr>
                  <w:color w:val="0000FF"/>
                </w:rPr>
                <w:t>N 619-п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ind w:firstLine="540"/>
        <w:jc w:val="both"/>
      </w:pPr>
    </w:p>
    <w:p w:rsidR="009E1A7A" w:rsidRDefault="009E1A7A">
      <w:pPr>
        <w:pStyle w:val="ConsPlusNormal"/>
        <w:ind w:firstLine="540"/>
        <w:jc w:val="both"/>
      </w:pPr>
      <w:r>
        <w:t xml:space="preserve">1. Настоящий Порядок регламентирует финансирование за счет средств областного бюджета Новосибирской области (далее - областной бюджет) мероприятий государственной </w:t>
      </w:r>
      <w:hyperlink w:anchor="P60">
        <w:r>
          <w:rPr>
            <w:color w:val="0000FF"/>
          </w:rPr>
          <w:t>программы</w:t>
        </w:r>
      </w:hyperlink>
      <w:r>
        <w:t xml:space="preserve">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p w:rsidR="009E1A7A" w:rsidRDefault="009E1A7A">
      <w:pPr>
        <w:pStyle w:val="ConsPlusNormal"/>
        <w:jc w:val="both"/>
      </w:pPr>
      <w:r>
        <w:t xml:space="preserve">(в ред. </w:t>
      </w:r>
      <w:hyperlink r:id="rId387">
        <w:r>
          <w:rPr>
            <w:color w:val="0000FF"/>
          </w:rPr>
          <w:t>постановления</w:t>
        </w:r>
      </w:hyperlink>
      <w:r>
        <w:t xml:space="preserve"> Правительства Новосибирской области от 24.09.2019 N 382-п)</w:t>
      </w:r>
    </w:p>
    <w:p w:rsidR="009E1A7A" w:rsidRDefault="009E1A7A">
      <w:pPr>
        <w:pStyle w:val="ConsPlusNormal"/>
        <w:spacing w:before="220"/>
        <w:ind w:firstLine="540"/>
        <w:jc w:val="both"/>
      </w:pPr>
      <w:r>
        <w:t xml:space="preserve">2. Финансирование расходов областного бюджета на реализацию мероприятий государственной программы осуществляется в соответствии с Бюджетным </w:t>
      </w:r>
      <w:hyperlink r:id="rId388">
        <w:r>
          <w:rPr>
            <w:color w:val="0000FF"/>
          </w:rPr>
          <w:t>кодексом</w:t>
        </w:r>
      </w:hyperlink>
      <w:r>
        <w:t xml:space="preserve"> Российской Федерации в пределах объема бюджетных ассигнований, утвержденных законом Новосибирской области об областном бюджете Новосибирской области на соответствующий финансовый год и плановый период.</w:t>
      </w:r>
    </w:p>
    <w:p w:rsidR="009E1A7A" w:rsidRDefault="009E1A7A">
      <w:pPr>
        <w:pStyle w:val="ConsPlusNormal"/>
        <w:spacing w:before="220"/>
        <w:ind w:firstLine="540"/>
        <w:jc w:val="both"/>
      </w:pPr>
      <w:r>
        <w:t>3. Средства областного бюджета на реализацию мероприятий государственной программы предоставляются министерству транспорта и дорожного хозяйства Новосибирской области (далее - Министерство) в соответствии со сводной бюджетной росписью областного бюджета Новосибирской области и порядками составления и ведения сводной бюджетной росписи и кассового плана областного бюджета Новосибирской области, установленными министерством финансов и налоговой политики Новосибирской области.</w:t>
      </w:r>
    </w:p>
    <w:p w:rsidR="009E1A7A" w:rsidRDefault="009E1A7A">
      <w:pPr>
        <w:pStyle w:val="ConsPlusNormal"/>
        <w:spacing w:before="220"/>
        <w:ind w:firstLine="540"/>
        <w:jc w:val="both"/>
      </w:pPr>
      <w:r>
        <w:t>4. Министерство ежеквартально формирует и представляет в министерство финансов и налоговой политики Новосибирской области заявку на выделение предельных объемов финансирования расходов по реализации мероприятий государственной программы в сроки и по форме, установленные министерством финансов и налоговой политики Новосибирской области.</w:t>
      </w:r>
    </w:p>
    <w:p w:rsidR="009E1A7A" w:rsidRDefault="009E1A7A">
      <w:pPr>
        <w:pStyle w:val="ConsPlusNormal"/>
        <w:spacing w:before="220"/>
        <w:ind w:firstLine="540"/>
        <w:jc w:val="both"/>
      </w:pPr>
      <w:r>
        <w:t>5. Расходование средств областного бюджета на реализацию мероприятий государственной программы осуществляется с лицевого счета Министерства в виде:</w:t>
      </w:r>
    </w:p>
    <w:p w:rsidR="009E1A7A" w:rsidRDefault="009E1A7A">
      <w:pPr>
        <w:pStyle w:val="ConsPlusNormal"/>
        <w:spacing w:before="220"/>
        <w:ind w:firstLine="540"/>
        <w:jc w:val="both"/>
      </w:pPr>
      <w:r>
        <w:t>предоставления субсидий перевозчикам в целях возмещения затрат или недополученных доходов и софинансирования приобретения (обновления) автобусов;</w:t>
      </w:r>
    </w:p>
    <w:p w:rsidR="009E1A7A" w:rsidRDefault="009E1A7A">
      <w:pPr>
        <w:pStyle w:val="ConsPlusNormal"/>
        <w:spacing w:before="220"/>
        <w:ind w:firstLine="540"/>
        <w:jc w:val="both"/>
      </w:pPr>
      <w:r>
        <w:t>предоставления субсидий местным бюджетам на софинансирование обновления (модернизации) парка подвижного состава автомобильного, наземного электрического общественного пассажирского транспорта на муниципальных и межмуниципальных маршрутах регулярных перевозок по регулируемым тарифам,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 с предоставлением льготного проезда), с учетом реестра межмуниципальных маршрутов регулярных перевозок на территории Новосибирской области;</w:t>
      </w:r>
    </w:p>
    <w:p w:rsidR="009E1A7A" w:rsidRDefault="009E1A7A">
      <w:pPr>
        <w:pStyle w:val="ConsPlusNormal"/>
        <w:jc w:val="both"/>
      </w:pPr>
      <w:r>
        <w:t xml:space="preserve">(в ред. </w:t>
      </w:r>
      <w:hyperlink r:id="rId389">
        <w:r>
          <w:rPr>
            <w:color w:val="0000FF"/>
          </w:rPr>
          <w:t>постановления</w:t>
        </w:r>
      </w:hyperlink>
      <w:r>
        <w:t xml:space="preserve"> Правительства Новосибирской области от 25.11.2019 N 449-п)</w:t>
      </w:r>
    </w:p>
    <w:p w:rsidR="009E1A7A" w:rsidRDefault="009E1A7A">
      <w:pPr>
        <w:pStyle w:val="ConsPlusNormal"/>
        <w:spacing w:before="220"/>
        <w:ind w:firstLine="540"/>
        <w:jc w:val="both"/>
      </w:pPr>
      <w:r>
        <w:t>предоставления субсидий организациям железнодорожного транспорта в пригородном сообщении в целях обновления парка мотор-вагонного подвижного состава;</w:t>
      </w:r>
    </w:p>
    <w:p w:rsidR="009E1A7A" w:rsidRDefault="009E1A7A">
      <w:pPr>
        <w:pStyle w:val="ConsPlusNormal"/>
        <w:jc w:val="both"/>
      </w:pPr>
      <w:r>
        <w:t xml:space="preserve">(абзац введен </w:t>
      </w:r>
      <w:hyperlink r:id="rId390">
        <w:r>
          <w:rPr>
            <w:color w:val="0000FF"/>
          </w:rPr>
          <w:t>постановлением</w:t>
        </w:r>
      </w:hyperlink>
      <w:r>
        <w:t xml:space="preserve"> Правительства Новосибирской области от 24.09.2019 N 382-п)</w:t>
      </w:r>
    </w:p>
    <w:p w:rsidR="009E1A7A" w:rsidRDefault="009E1A7A">
      <w:pPr>
        <w:pStyle w:val="ConsPlusNormal"/>
        <w:spacing w:before="220"/>
        <w:ind w:firstLine="540"/>
        <w:jc w:val="both"/>
      </w:pPr>
      <w:r>
        <w:lastRenderedPageBreak/>
        <w:t>предоставления субсидий городу Новосибирску на развитие метрополитена, включая мероприятия по софинансированию строительства метрополитена в городе Новосибирске;</w:t>
      </w:r>
    </w:p>
    <w:p w:rsidR="009E1A7A" w:rsidRDefault="009E1A7A">
      <w:pPr>
        <w:pStyle w:val="ConsPlusNormal"/>
        <w:jc w:val="both"/>
      </w:pPr>
      <w:r>
        <w:t xml:space="preserve">(в ред. </w:t>
      </w:r>
      <w:hyperlink r:id="rId391">
        <w:r>
          <w:rPr>
            <w:color w:val="0000FF"/>
          </w:rPr>
          <w:t>постановления</w:t>
        </w:r>
      </w:hyperlink>
      <w:r>
        <w:t xml:space="preserve"> Правительства Новосибирской области от 19.12.2018 N 518-п)</w:t>
      </w:r>
    </w:p>
    <w:p w:rsidR="009E1A7A" w:rsidRDefault="009E1A7A">
      <w:pPr>
        <w:pStyle w:val="ConsPlusNormal"/>
        <w:spacing w:before="220"/>
        <w:ind w:firstLine="540"/>
        <w:jc w:val="both"/>
      </w:pPr>
      <w:r>
        <w:t>оплаты гражданско-правовых договоров, государственных контрактов, с учетом заключенных муниципальных контрактов, о закупке товаров, работ, услуг для обеспечения государственных или муниципальных нужд (далее - контракты);</w:t>
      </w:r>
    </w:p>
    <w:p w:rsidR="009E1A7A" w:rsidRDefault="009E1A7A">
      <w:pPr>
        <w:pStyle w:val="ConsPlusNormal"/>
        <w:spacing w:before="220"/>
        <w:ind w:firstLine="540"/>
        <w:jc w:val="both"/>
      </w:pPr>
      <w:r>
        <w:t>предоставления субсидий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по субсидируемым маршрутам, утвержденным Федеральным агентством воздушного транспорта;</w:t>
      </w:r>
    </w:p>
    <w:p w:rsidR="009E1A7A" w:rsidRDefault="009E1A7A">
      <w:pPr>
        <w:pStyle w:val="ConsPlusNormal"/>
        <w:jc w:val="both"/>
      </w:pPr>
      <w:r>
        <w:t xml:space="preserve">(абзац введен </w:t>
      </w:r>
      <w:hyperlink r:id="rId392">
        <w:r>
          <w:rPr>
            <w:color w:val="0000FF"/>
          </w:rPr>
          <w:t>постановлением</w:t>
        </w:r>
      </w:hyperlink>
      <w:r>
        <w:t xml:space="preserve"> Правительства Новосибирской области от 19.12.2018 N 518-п)</w:t>
      </w:r>
    </w:p>
    <w:p w:rsidR="009E1A7A" w:rsidRDefault="009E1A7A">
      <w:pPr>
        <w:pStyle w:val="ConsPlusNormal"/>
        <w:spacing w:before="220"/>
        <w:ind w:firstLine="540"/>
        <w:jc w:val="both"/>
      </w:pPr>
      <w:r>
        <w:t>предоставления субсидий местным бюджетам на осуществление полномочий по организации регулярных пассажирских перевозок пассажиров и багажа по муниципальным маршрутам регулярных перевозок.</w:t>
      </w:r>
    </w:p>
    <w:p w:rsidR="009E1A7A" w:rsidRDefault="009E1A7A">
      <w:pPr>
        <w:pStyle w:val="ConsPlusNormal"/>
        <w:jc w:val="both"/>
      </w:pPr>
      <w:r>
        <w:t xml:space="preserve">(абзац введен </w:t>
      </w:r>
      <w:hyperlink r:id="rId393">
        <w:r>
          <w:rPr>
            <w:color w:val="0000FF"/>
          </w:rPr>
          <w:t>постановлением</w:t>
        </w:r>
      </w:hyperlink>
      <w:r>
        <w:t xml:space="preserve"> Правительства Новосибирской области от 29.11.2022 N 555-п)</w:t>
      </w:r>
    </w:p>
    <w:p w:rsidR="009E1A7A" w:rsidRDefault="009E1A7A">
      <w:pPr>
        <w:pStyle w:val="ConsPlusNormal"/>
        <w:jc w:val="both"/>
      </w:pPr>
      <w:r>
        <w:t xml:space="preserve">(п. 5 в ред. </w:t>
      </w:r>
      <w:hyperlink r:id="rId394">
        <w:r>
          <w:rPr>
            <w:color w:val="0000FF"/>
          </w:rPr>
          <w:t>постановления</w:t>
        </w:r>
      </w:hyperlink>
      <w:r>
        <w:t xml:space="preserve"> Правительства Новосибирской области от 12.09.2017 N 343-п)</w:t>
      </w:r>
    </w:p>
    <w:p w:rsidR="009E1A7A" w:rsidRDefault="009E1A7A">
      <w:pPr>
        <w:pStyle w:val="ConsPlusNormal"/>
        <w:spacing w:before="220"/>
        <w:ind w:firstLine="540"/>
        <w:jc w:val="both"/>
      </w:pPr>
      <w:r>
        <w:t xml:space="preserve">6. Оплата товаров, работ, услуг по государственным и муниципальным контрактам при реализации мероприятий государственной программы осуществляется по итогам осуществления закупок в соответствии с Федеральным </w:t>
      </w:r>
      <w:hyperlink r:id="rId39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контрактов, актов сдачи-приема выполненных работ (оказанных услуг), счетов-фактур, счетов, товарно-транспортных накладных.</w:t>
      </w:r>
    </w:p>
    <w:p w:rsidR="009E1A7A" w:rsidRDefault="009E1A7A">
      <w:pPr>
        <w:pStyle w:val="ConsPlusNormal"/>
        <w:jc w:val="both"/>
      </w:pPr>
      <w:r>
        <w:t xml:space="preserve">(в ред. </w:t>
      </w:r>
      <w:hyperlink r:id="rId396">
        <w:r>
          <w:rPr>
            <w:color w:val="0000FF"/>
          </w:rPr>
          <w:t>постановления</w:t>
        </w:r>
      </w:hyperlink>
      <w:r>
        <w:t xml:space="preserve"> Правительства Новосибирской области от 06.10.2016 N 317-п)</w:t>
      </w:r>
    </w:p>
    <w:p w:rsidR="009E1A7A" w:rsidRDefault="009E1A7A">
      <w:pPr>
        <w:pStyle w:val="ConsPlusNormal"/>
        <w:spacing w:before="220"/>
        <w:ind w:firstLine="540"/>
        <w:jc w:val="both"/>
      </w:pPr>
      <w:r>
        <w:t>7. Министерство при предоставлении субсидий местным бюджетам муниципальных образований Новосибирской области на реализацию мероприятий, предусмотренных государственной программой:</w:t>
      </w:r>
    </w:p>
    <w:p w:rsidR="009E1A7A" w:rsidRDefault="009E1A7A">
      <w:pPr>
        <w:pStyle w:val="ConsPlusNormal"/>
        <w:spacing w:before="220"/>
        <w:ind w:firstLine="540"/>
        <w:jc w:val="both"/>
      </w:pPr>
      <w:r>
        <w:t>1) заключает с органами местного самоуправления соглашения о предоставлении субсидий на реализацию мероприятий государственной программы (далее - субсидии).</w:t>
      </w:r>
    </w:p>
    <w:p w:rsidR="009E1A7A" w:rsidRDefault="009E1A7A">
      <w:pPr>
        <w:pStyle w:val="ConsPlusNormal"/>
        <w:spacing w:before="220"/>
        <w:ind w:firstLine="540"/>
        <w:jc w:val="both"/>
      </w:pPr>
      <w:r>
        <w:t>Соглашение должно содержать следующие положения:</w:t>
      </w:r>
    </w:p>
    <w:p w:rsidR="009E1A7A" w:rsidRDefault="009E1A7A">
      <w:pPr>
        <w:pStyle w:val="ConsPlusNormal"/>
        <w:spacing w:before="220"/>
        <w:ind w:firstLine="540"/>
        <w:jc w:val="both"/>
      </w:pPr>
      <w:r>
        <w:t>а) целевое назначение субсидии в соответствии с мероприятиями государственной программы;</w:t>
      </w:r>
    </w:p>
    <w:p w:rsidR="009E1A7A" w:rsidRDefault="009E1A7A">
      <w:pPr>
        <w:pStyle w:val="ConsPlusNormal"/>
        <w:spacing w:before="220"/>
        <w:ind w:firstLine="540"/>
        <w:jc w:val="both"/>
      </w:pPr>
      <w:r>
        <w:t>б) размер субсидии местному бюджету, уровень софинансирования за счет средств местного бюджета;</w:t>
      </w:r>
    </w:p>
    <w:p w:rsidR="009E1A7A" w:rsidRDefault="009E1A7A">
      <w:pPr>
        <w:pStyle w:val="ConsPlusNormal"/>
        <w:spacing w:before="220"/>
        <w:ind w:firstLine="540"/>
        <w:jc w:val="both"/>
      </w:pPr>
      <w:r>
        <w:t>в) условия предоставления и расходования субсидии местному бюджету на реализацию мероприятий государственной программы, критерии оценки эффективности использования субсидии местным бюджетом, значения показателей результативности предоставления субсидии;</w:t>
      </w:r>
    </w:p>
    <w:p w:rsidR="009E1A7A" w:rsidRDefault="009E1A7A">
      <w:pPr>
        <w:pStyle w:val="ConsPlusNormal"/>
        <w:spacing w:before="220"/>
        <w:ind w:firstLine="540"/>
        <w:jc w:val="both"/>
      </w:pPr>
      <w:r>
        <w:t>г) форму, сроки и порядок представления отчетности об осуществлении расходов за счет средств местного бюджета и о достижении значений показателей результативности предоставления субсидии;</w:t>
      </w:r>
    </w:p>
    <w:p w:rsidR="009E1A7A" w:rsidRDefault="009E1A7A">
      <w:pPr>
        <w:pStyle w:val="ConsPlusNormal"/>
        <w:spacing w:before="220"/>
        <w:ind w:firstLine="540"/>
        <w:jc w:val="both"/>
      </w:pPr>
      <w:r>
        <w:t>д) осуществление контроля соблюдения органом местного самоуправления условий предоставления и расходования субсидии;</w:t>
      </w:r>
    </w:p>
    <w:p w:rsidR="009E1A7A" w:rsidRDefault="009E1A7A">
      <w:pPr>
        <w:pStyle w:val="ConsPlusNormal"/>
        <w:spacing w:before="220"/>
        <w:ind w:firstLine="540"/>
        <w:jc w:val="both"/>
      </w:pPr>
      <w:r>
        <w:t>е) порядок возврата субсидии в случае нецелевого использования субсидии;</w:t>
      </w:r>
    </w:p>
    <w:p w:rsidR="009E1A7A" w:rsidRDefault="009E1A7A">
      <w:pPr>
        <w:pStyle w:val="ConsPlusNormal"/>
        <w:spacing w:before="220"/>
        <w:ind w:firstLine="540"/>
        <w:jc w:val="both"/>
      </w:pPr>
      <w:r>
        <w:lastRenderedPageBreak/>
        <w:t>ж) ответственность сторон за нарушение условий соглашения;</w:t>
      </w:r>
    </w:p>
    <w:p w:rsidR="009E1A7A" w:rsidRDefault="009E1A7A">
      <w:pPr>
        <w:pStyle w:val="ConsPlusNormal"/>
        <w:spacing w:before="220"/>
        <w:ind w:firstLine="540"/>
        <w:jc w:val="both"/>
      </w:pPr>
      <w:r>
        <w:t>з) последствия недостижения установленных значений показателей результативности использования субсидии;</w:t>
      </w:r>
    </w:p>
    <w:p w:rsidR="009E1A7A" w:rsidRDefault="009E1A7A">
      <w:pPr>
        <w:pStyle w:val="ConsPlusNormal"/>
        <w:spacing w:before="220"/>
        <w:ind w:firstLine="540"/>
        <w:jc w:val="both"/>
      </w:pPr>
      <w:r>
        <w:t>и) обязательство муниципального образования по обеспечению достижения показателей результативности предоставления субсидии;</w:t>
      </w:r>
    </w:p>
    <w:p w:rsidR="009E1A7A" w:rsidRDefault="009E1A7A">
      <w:pPr>
        <w:pStyle w:val="ConsPlusNormal"/>
        <w:spacing w:before="220"/>
        <w:ind w:firstLine="540"/>
        <w:jc w:val="both"/>
      </w:pPr>
      <w:r>
        <w:t>к) дополнительные положения в случае софинансирования строительства метрополитена в городе Новосибирске:</w:t>
      </w:r>
    </w:p>
    <w:p w:rsidR="009E1A7A" w:rsidRDefault="009E1A7A">
      <w:pPr>
        <w:pStyle w:val="ConsPlusNormal"/>
        <w:spacing w:before="220"/>
        <w:ind w:firstLine="540"/>
        <w:jc w:val="both"/>
      </w:pPr>
      <w:r>
        <w:t>указание наименований объектов и участков капитального строительства в соответствии с мероприятиями государственной программы;</w:t>
      </w:r>
    </w:p>
    <w:p w:rsidR="009E1A7A" w:rsidRDefault="009E1A7A">
      <w:pPr>
        <w:pStyle w:val="ConsPlusNormal"/>
        <w:spacing w:before="220"/>
        <w:ind w:firstLine="540"/>
        <w:jc w:val="both"/>
      </w:pPr>
      <w:r>
        <w:t>последствия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9E1A7A" w:rsidRDefault="009E1A7A">
      <w:pPr>
        <w:pStyle w:val="ConsPlusNormal"/>
        <w:spacing w:before="220"/>
        <w:ind w:firstLine="540"/>
        <w:jc w:val="both"/>
      </w:pPr>
      <w:r>
        <w:t>л) дополнительные положения в случае софинансирования приобретения автобусов:</w:t>
      </w:r>
    </w:p>
    <w:p w:rsidR="009E1A7A" w:rsidRDefault="009E1A7A">
      <w:pPr>
        <w:pStyle w:val="ConsPlusNormal"/>
        <w:spacing w:before="220"/>
        <w:ind w:firstLine="540"/>
        <w:jc w:val="both"/>
      </w:pPr>
      <w:r>
        <w:t>государственная поддержка на приобретение каждого автобуса в рамках реализации мероприятий государственной программы предоставляется однократно;</w:t>
      </w:r>
    </w:p>
    <w:p w:rsidR="009E1A7A" w:rsidRDefault="009E1A7A">
      <w:pPr>
        <w:pStyle w:val="ConsPlusNormal"/>
        <w:spacing w:before="220"/>
        <w:ind w:firstLine="540"/>
        <w:jc w:val="both"/>
      </w:pPr>
      <w:r>
        <w:t>год изготовления (выпуска) приобретаемых автобусов должен быть не ранее года, предшествующего году действия заключенного соглашения о предоставлении субсидии;</w:t>
      </w:r>
    </w:p>
    <w:p w:rsidR="009E1A7A" w:rsidRDefault="009E1A7A">
      <w:pPr>
        <w:pStyle w:val="ConsPlusNormal"/>
        <w:spacing w:before="220"/>
        <w:ind w:firstLine="540"/>
        <w:jc w:val="both"/>
      </w:pPr>
      <w:r>
        <w:t>обязательство муниципального образования об обеспечении работы автобусов, приобретенных с учетом государственной поддержки, на муниципальных маршрутах регулярных перевозок по регулируемым тарифам и на межмуниципальных маршрутах регулярных перевозок во внутриобластном сообщении по нерегулируемым тарифам с предоставлением льготного проезда в течение пяти лет со дня получения субсидии на приобретение автобусов для пассажирских перевозок;</w:t>
      </w:r>
    </w:p>
    <w:p w:rsidR="009E1A7A" w:rsidRDefault="009E1A7A">
      <w:pPr>
        <w:pStyle w:val="ConsPlusNormal"/>
        <w:jc w:val="both"/>
      </w:pPr>
      <w:r>
        <w:t xml:space="preserve">(в ред. </w:t>
      </w:r>
      <w:hyperlink r:id="rId397">
        <w:r>
          <w:rPr>
            <w:color w:val="0000FF"/>
          </w:rPr>
          <w:t>постановления</w:t>
        </w:r>
      </w:hyperlink>
      <w:r>
        <w:t xml:space="preserve"> Правительства Новосибирской области от 25.11.2019 N 449-п)</w:t>
      </w:r>
    </w:p>
    <w:p w:rsidR="009E1A7A" w:rsidRDefault="009E1A7A">
      <w:pPr>
        <w:pStyle w:val="ConsPlusNormal"/>
        <w:spacing w:before="220"/>
        <w:ind w:firstLine="540"/>
        <w:jc w:val="both"/>
      </w:pPr>
      <w:r>
        <w:t>2) осуществляет контроль за целевым использованием субсидий органами местного самоуправления на основании представленных ими ежемесячных отчетов о выполненных объемах работ и ежеквартальных отчетов о долевом софинансировании за счет средств местных бюджетов;</w:t>
      </w:r>
    </w:p>
    <w:p w:rsidR="009E1A7A" w:rsidRDefault="009E1A7A">
      <w:pPr>
        <w:pStyle w:val="ConsPlusNormal"/>
        <w:spacing w:before="220"/>
        <w:ind w:firstLine="540"/>
        <w:jc w:val="both"/>
      </w:pPr>
      <w:r>
        <w:t>3) учитывает информацию об объемах и сроках предоставления субсидий при формировании прогноза кассовых выплат из областного бюджета, необходимого для составления в установленном порядке кассового плана исполнения областного бюджета.</w:t>
      </w:r>
    </w:p>
    <w:p w:rsidR="009E1A7A" w:rsidRDefault="009E1A7A">
      <w:pPr>
        <w:pStyle w:val="ConsPlusNormal"/>
        <w:jc w:val="both"/>
      </w:pPr>
      <w:r>
        <w:t xml:space="preserve">(п. 7 в ред. </w:t>
      </w:r>
      <w:hyperlink r:id="rId398">
        <w:r>
          <w:rPr>
            <w:color w:val="0000FF"/>
          </w:rPr>
          <w:t>постановления</w:t>
        </w:r>
      </w:hyperlink>
      <w:r>
        <w:t xml:space="preserve"> Правительства Новосибирской области от 25.09.2018 N 414-п)</w:t>
      </w:r>
    </w:p>
    <w:p w:rsidR="009E1A7A" w:rsidRDefault="009E1A7A">
      <w:pPr>
        <w:pStyle w:val="ConsPlusNormal"/>
        <w:spacing w:before="220"/>
        <w:ind w:firstLine="540"/>
        <w:jc w:val="both"/>
      </w:pPr>
      <w:r>
        <w:t>8. Органы местного самоуправления - получатели субсидий на реализацию мероприятий, предусмотренных государственной программой, представляют в Министерство:</w:t>
      </w:r>
    </w:p>
    <w:p w:rsidR="009E1A7A" w:rsidRDefault="009E1A7A">
      <w:pPr>
        <w:pStyle w:val="ConsPlusNormal"/>
        <w:spacing w:before="220"/>
        <w:ind w:firstLine="540"/>
        <w:jc w:val="both"/>
      </w:pPr>
      <w:r>
        <w:t>1) ежеквартально до 3 числа месяца, следующего за отчетным кварталом, отчет о долевом 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9E1A7A" w:rsidRDefault="009E1A7A">
      <w:pPr>
        <w:pStyle w:val="ConsPlusNormal"/>
        <w:spacing w:before="220"/>
        <w:ind w:firstLine="540"/>
        <w:jc w:val="both"/>
      </w:pPr>
      <w:r>
        <w:t xml:space="preserve">2) не позднее 10 рабочего дня текущего финансового года отчетность по состоянию на 1 января текущего финансового года о наличии/отсутствии не использованных в отчетном финансовом году остатков субсидии, по форме, установленной приказом Министерства, в случае отсутствия неиспользованных остатков ранее перечисленных субсидий местным бюджетам к отчету прилагаются копии платежных поручений, подтверждающих перечисление средств </w:t>
      </w:r>
      <w:r>
        <w:lastRenderedPageBreak/>
        <w:t>субсидий получателям;</w:t>
      </w:r>
    </w:p>
    <w:p w:rsidR="009E1A7A" w:rsidRDefault="009E1A7A">
      <w:pPr>
        <w:pStyle w:val="ConsPlusNormal"/>
        <w:spacing w:before="220"/>
        <w:ind w:firstLine="540"/>
        <w:jc w:val="both"/>
      </w:pPr>
      <w:r>
        <w:t xml:space="preserve">3) ежегодно, не позднее 15 января года, следующего за отчетным годом, отчетность о достижении муниципальным образованием показателей результативности, предусмотренных </w:t>
      </w:r>
      <w:hyperlink w:anchor="P2911">
        <w:r>
          <w:rPr>
            <w:color w:val="0000FF"/>
          </w:rPr>
          <w:t>пунктом 15</w:t>
        </w:r>
      </w:hyperlink>
      <w:r>
        <w:t xml:space="preserve"> Порядка предоставления и распределения субсидий местным бюджетам на реализацию мероприятий, предусмотренных государственной программой, установленного приложением N 5 к государственной программе;</w:t>
      </w:r>
    </w:p>
    <w:p w:rsidR="009E1A7A" w:rsidRDefault="009E1A7A">
      <w:pPr>
        <w:pStyle w:val="ConsPlusNormal"/>
        <w:jc w:val="both"/>
      </w:pPr>
      <w:r>
        <w:t xml:space="preserve">(пп. 3 в ред. </w:t>
      </w:r>
      <w:hyperlink r:id="rId399">
        <w:r>
          <w:rPr>
            <w:color w:val="0000FF"/>
          </w:rPr>
          <w:t>постановления</w:t>
        </w:r>
      </w:hyperlink>
      <w:r>
        <w:t xml:space="preserve"> Правительства Новосибирской области от 27.12.2022 N 619-п)</w:t>
      </w:r>
    </w:p>
    <w:p w:rsidR="009E1A7A" w:rsidRDefault="009E1A7A">
      <w:pPr>
        <w:pStyle w:val="ConsPlusNormal"/>
        <w:spacing w:before="220"/>
        <w:ind w:firstLine="540"/>
        <w:jc w:val="both"/>
      </w:pPr>
      <w:r>
        <w:t>4) дополнительно в случае заключения соглашения о софинансировании строительства метрополитена в городе Новосибирске - ежемесячно до 3 числа месяца, следующего за отчетным, отчеты о выполненных работах, копии унифицированной формы N КС-3 "Справка о стоимости выполненных работ и затрат", копии распорядительных документов по обоснованию авансовых платежей в целях приобретения материалов, комплектующих изделий и оборудования по объектам в соответствии с мероприятиями государственной программы.</w:t>
      </w:r>
    </w:p>
    <w:p w:rsidR="009E1A7A" w:rsidRDefault="009E1A7A">
      <w:pPr>
        <w:pStyle w:val="ConsPlusNormal"/>
        <w:jc w:val="both"/>
      </w:pPr>
      <w:r>
        <w:t xml:space="preserve">(п. 8 в ред. </w:t>
      </w:r>
      <w:hyperlink r:id="rId400">
        <w:r>
          <w:rPr>
            <w:color w:val="0000FF"/>
          </w:rPr>
          <w:t>постановления</w:t>
        </w:r>
      </w:hyperlink>
      <w:r>
        <w:t xml:space="preserve"> Правительства Новосибирской области от 25.09.2018 N 414-п)</w:t>
      </w:r>
    </w:p>
    <w:p w:rsidR="009E1A7A" w:rsidRDefault="009E1A7A">
      <w:pPr>
        <w:pStyle w:val="ConsPlusNormal"/>
        <w:spacing w:before="220"/>
        <w:ind w:firstLine="540"/>
        <w:jc w:val="both"/>
      </w:pPr>
      <w:r>
        <w:t>9. Министерство ежеквартально до 20 числа месяца, следующего за отчетным кварталом, представляет в министерство финансов и налоговой политики Новосибирской области отчет о выполнении мероприятий государственной программы, в том числе о выполненных объемах работ, источником финансового обеспечения которых являются субсидии, - по объектам капитального строительства с указанием наименований объектов, установленных лимитов расходов за счет средств областного бюджета и местного бюджета.</w:t>
      </w:r>
    </w:p>
    <w:p w:rsidR="009E1A7A" w:rsidRDefault="009E1A7A">
      <w:pPr>
        <w:pStyle w:val="ConsPlusNormal"/>
        <w:spacing w:before="220"/>
        <w:ind w:firstLine="540"/>
        <w:jc w:val="both"/>
      </w:pPr>
      <w:r>
        <w:t>10. Министерство ежегодно уточняет объемы финансирования программных мероприятий и целевых индикаторов с внесением соответствующих изменений в государственную программу.</w:t>
      </w:r>
    </w:p>
    <w:p w:rsidR="009E1A7A" w:rsidRDefault="009E1A7A">
      <w:pPr>
        <w:pStyle w:val="ConsPlusNormal"/>
        <w:spacing w:before="220"/>
        <w:ind w:firstLine="540"/>
        <w:jc w:val="both"/>
      </w:pPr>
      <w:r>
        <w:t>11.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w:t>
      </w:r>
    </w:p>
    <w:p w:rsidR="009E1A7A" w:rsidRDefault="009E1A7A">
      <w:pPr>
        <w:pStyle w:val="ConsPlusNormal"/>
        <w:spacing w:before="220"/>
        <w:ind w:firstLine="540"/>
        <w:jc w:val="both"/>
      </w:pPr>
      <w:r>
        <w:t>Средства субсидий местным бюджетам, не использованные в течение месяца с момента поступления на счет местного бюджета, подлежат возврату в областной бюджет.</w:t>
      </w:r>
    </w:p>
    <w:p w:rsidR="009E1A7A" w:rsidRDefault="009E1A7A">
      <w:pPr>
        <w:pStyle w:val="ConsPlusNormal"/>
        <w:spacing w:before="220"/>
        <w:ind w:firstLine="540"/>
        <w:jc w:val="both"/>
      </w:pPr>
      <w:r>
        <w:t>Не использованные по состоянию на 1 января текущего финансового года субсидии местным бюджетам подлежат возврату в областной бюджет в течение первых 15 рабочих дней текущего финансового года.</w:t>
      </w:r>
    </w:p>
    <w:p w:rsidR="009E1A7A" w:rsidRDefault="009E1A7A">
      <w:pPr>
        <w:pStyle w:val="ConsPlusNormal"/>
        <w:spacing w:before="220"/>
        <w:ind w:firstLine="540"/>
        <w:jc w:val="both"/>
      </w:pPr>
      <w:r>
        <w:t>В соответствии с подтвержденной потребностью в не использованном на 1 января текущего финансового года остатке субсидии, средства в размере, не превышающем указанный остаток, по решению министерства финансов и налоговой политики Новосибирской области могут быть возвращены в местный бюджет из областного бюджета в текущем финансовом году для финансового обеспечения расходов бюджета муниципального образования, соответствующих целям предоставления субсидии.</w:t>
      </w:r>
    </w:p>
    <w:p w:rsidR="009E1A7A" w:rsidRDefault="009E1A7A">
      <w:pPr>
        <w:pStyle w:val="ConsPlusNormal"/>
        <w:jc w:val="both"/>
      </w:pPr>
      <w:r>
        <w:t xml:space="preserve">(абзац введен </w:t>
      </w:r>
      <w:hyperlink r:id="rId401">
        <w:r>
          <w:rPr>
            <w:color w:val="0000FF"/>
          </w:rPr>
          <w:t>постановлением</w:t>
        </w:r>
      </w:hyperlink>
      <w:r>
        <w:t xml:space="preserve"> Правительства Новосибирской области от 06.10.2016 N 317-п)</w:t>
      </w:r>
    </w:p>
    <w:p w:rsidR="009E1A7A" w:rsidRDefault="009E1A7A">
      <w:pPr>
        <w:pStyle w:val="ConsPlusNormal"/>
        <w:spacing w:before="220"/>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установленном порядке.</w:t>
      </w:r>
    </w:p>
    <w:p w:rsidR="009E1A7A" w:rsidRDefault="009E1A7A">
      <w:pPr>
        <w:pStyle w:val="ConsPlusNormal"/>
        <w:jc w:val="both"/>
      </w:pPr>
      <w:r>
        <w:t xml:space="preserve">(абзац введен </w:t>
      </w:r>
      <w:hyperlink r:id="rId402">
        <w:r>
          <w:rPr>
            <w:color w:val="0000FF"/>
          </w:rPr>
          <w:t>постановлением</w:t>
        </w:r>
      </w:hyperlink>
      <w:r>
        <w:t xml:space="preserve"> Правительства Новосибирской области от 06.10.2016 N 317-п)</w:t>
      </w:r>
    </w:p>
    <w:p w:rsidR="009E1A7A" w:rsidRDefault="009E1A7A">
      <w:pPr>
        <w:pStyle w:val="ConsPlusNormal"/>
        <w:spacing w:before="220"/>
        <w:ind w:firstLine="540"/>
        <w:jc w:val="both"/>
      </w:pPr>
      <w:r>
        <w:t>12.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9E1A7A" w:rsidRDefault="009E1A7A">
      <w:pPr>
        <w:pStyle w:val="ConsPlusNormal"/>
        <w:spacing w:before="220"/>
        <w:ind w:firstLine="540"/>
        <w:jc w:val="both"/>
      </w:pPr>
      <w:r>
        <w:t xml:space="preserve">13. Министерство в пределах своих полномочий осуществляет контроль за правомерным, </w:t>
      </w:r>
      <w:r>
        <w:lastRenderedPageBreak/>
        <w:t>целевым и эффективным использованием средств областного бюджета, предусмотренных на реализацию мероприятий государственной программы.</w:t>
      </w:r>
    </w:p>
    <w:p w:rsidR="009E1A7A" w:rsidRDefault="009E1A7A">
      <w:pPr>
        <w:pStyle w:val="ConsPlusNormal"/>
        <w:spacing w:before="220"/>
        <w:ind w:firstLine="540"/>
        <w:jc w:val="both"/>
      </w:pPr>
      <w:r>
        <w:t>14. Получатели средств областного бюджета несут ответственность за их нецелевое использование в соответствии с законодательством Российской Федерации.</w:t>
      </w:r>
    </w:p>
    <w:p w:rsidR="009E1A7A" w:rsidRDefault="009E1A7A">
      <w:pPr>
        <w:pStyle w:val="ConsPlusNormal"/>
        <w:spacing w:before="220"/>
        <w:ind w:firstLine="540"/>
        <w:jc w:val="both"/>
      </w:pPr>
      <w:r>
        <w:t>15. Оценка эффективности осуществления расходов местного бюджета муниципального образования, связанных с реализацией мероприятий по обновлению (модернизации) подвижного состава наземного электрического общественного пассажирского транспорта и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и на межмуниципальных маршрутах регулярных перевозок во внутриобластном сообщении по нерегулируемым тарифам с предоставлением льготного проезда, осуществляется Министерством исходя из степени достижения муниципальным образованием значений показателей результативности предоставления субсидии и определяется как:</w:t>
      </w:r>
    </w:p>
    <w:p w:rsidR="009E1A7A" w:rsidRDefault="009E1A7A">
      <w:pPr>
        <w:pStyle w:val="ConsPlusNormal"/>
        <w:spacing w:before="220"/>
        <w:ind w:firstLine="540"/>
        <w:jc w:val="both"/>
      </w:pPr>
      <w:r>
        <w:t>количество обновленных (модернизированных) единиц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ежегодно по состоянию на 1 января;</w:t>
      </w:r>
    </w:p>
    <w:p w:rsidR="009E1A7A" w:rsidRDefault="009E1A7A">
      <w:pPr>
        <w:pStyle w:val="ConsPlusNormal"/>
        <w:spacing w:before="220"/>
        <w:ind w:firstLine="540"/>
        <w:jc w:val="both"/>
      </w:pPr>
      <w:r>
        <w:t>количество приобретенных автобусов для работы на муниципальных маршрутах регулярных перевозок по регулируемым тарифам или на межмуниципальных маршрутах регулярных перевозок во внутриобластном сообщении по нерегулируемым тарифам с предоставлением льготного проезда в соответствии с заключенным соглашением;</w:t>
      </w:r>
    </w:p>
    <w:p w:rsidR="009E1A7A" w:rsidRDefault="009E1A7A">
      <w:pPr>
        <w:pStyle w:val="ConsPlusNormal"/>
        <w:spacing w:before="220"/>
        <w:ind w:firstLine="540"/>
        <w:jc w:val="both"/>
      </w:pPr>
      <w:r>
        <w:t>уровень выполнения рейсов для приобретенного подвижного состава наземного электрического общественного пассажирского транспорта и автобусов, введенных в эксплуатацию по регулируемым тарифам на муниципальных маршрутах регулярных перевозок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9E1A7A" w:rsidRDefault="009E1A7A">
      <w:pPr>
        <w:pStyle w:val="ConsPlusNormal"/>
        <w:jc w:val="both"/>
      </w:pPr>
      <w:r>
        <w:t xml:space="preserve">(п. 15 в ред. </w:t>
      </w:r>
      <w:hyperlink r:id="rId403">
        <w:r>
          <w:rPr>
            <w:color w:val="0000FF"/>
          </w:rPr>
          <w:t>постановления</w:t>
        </w:r>
      </w:hyperlink>
      <w:r>
        <w:t xml:space="preserve"> Правительства Новосибирской области от 25.11.2019 N 449-п)</w:t>
      </w:r>
    </w:p>
    <w:p w:rsidR="009E1A7A" w:rsidRDefault="009E1A7A">
      <w:pPr>
        <w:pStyle w:val="ConsPlusNormal"/>
        <w:spacing w:before="220"/>
        <w:ind w:firstLine="540"/>
        <w:jc w:val="both"/>
      </w:pPr>
      <w:r>
        <w:t>16. В случае если по состоянию на 1 января года, следующего за отчетным годом, муниципальным образованием не достигнуты установленные соглашением значения показателей результативности предоставления субсидии, субсидия (С</w:t>
      </w:r>
      <w:r>
        <w:rPr>
          <w:vertAlign w:val="subscript"/>
        </w:rPr>
        <w:t>возвр</w:t>
      </w:r>
      <w:r>
        <w:t>) подлежит возврату в доход областного бюджета в размере, определяемом по формуле:</w:t>
      </w:r>
    </w:p>
    <w:p w:rsidR="009E1A7A" w:rsidRDefault="009E1A7A">
      <w:pPr>
        <w:pStyle w:val="ConsPlusNormal"/>
        <w:ind w:firstLine="540"/>
        <w:jc w:val="both"/>
      </w:pPr>
    </w:p>
    <w:p w:rsidR="009E1A7A" w:rsidRDefault="009E1A7A">
      <w:pPr>
        <w:pStyle w:val="ConsPlusNormal"/>
        <w:jc w:val="center"/>
      </w:pPr>
      <w:r>
        <w:t>С</w:t>
      </w:r>
      <w:r>
        <w:rPr>
          <w:vertAlign w:val="subscript"/>
        </w:rPr>
        <w:t>возвр</w:t>
      </w:r>
      <w:r>
        <w:t xml:space="preserve"> = (N</w:t>
      </w:r>
      <w:r>
        <w:rPr>
          <w:vertAlign w:val="subscript"/>
        </w:rPr>
        <w:t>план</w:t>
      </w:r>
      <w:r>
        <w:t xml:space="preserve"> - N</w:t>
      </w:r>
      <w:r>
        <w:rPr>
          <w:vertAlign w:val="subscript"/>
        </w:rPr>
        <w:t>факт</w:t>
      </w:r>
      <w:r>
        <w:t>) x С</w:t>
      </w:r>
      <w:r>
        <w:rPr>
          <w:vertAlign w:val="subscript"/>
        </w:rPr>
        <w:t>т</w:t>
      </w:r>
      <w:r>
        <w:t xml:space="preserve"> x К</w:t>
      </w:r>
      <w:r>
        <w:rPr>
          <w:vertAlign w:val="subscript"/>
        </w:rPr>
        <w:t>соф</w:t>
      </w:r>
      <w:r>
        <w:t>, где:</w:t>
      </w:r>
    </w:p>
    <w:p w:rsidR="009E1A7A" w:rsidRDefault="009E1A7A">
      <w:pPr>
        <w:pStyle w:val="ConsPlusNormal"/>
        <w:ind w:firstLine="540"/>
        <w:jc w:val="both"/>
      </w:pPr>
    </w:p>
    <w:p w:rsidR="009E1A7A" w:rsidRDefault="009E1A7A">
      <w:pPr>
        <w:pStyle w:val="ConsPlusNormal"/>
        <w:ind w:firstLine="540"/>
        <w:jc w:val="both"/>
      </w:pPr>
      <w:r>
        <w:t>N</w:t>
      </w:r>
      <w:r>
        <w:rPr>
          <w:vertAlign w:val="subscript"/>
        </w:rPr>
        <w:t>план</w:t>
      </w:r>
      <w:r>
        <w:t xml:space="preserve"> - планируемое количество единиц наземного электрического общественного пассажирского транспорта, требующего обновления (модернизации) в текущем году, или планируемое в текущем году для приобретения количество единиц автобусов по каждой марке автобуса, указанных в заявке муниципального образования;</w:t>
      </w:r>
    </w:p>
    <w:p w:rsidR="009E1A7A" w:rsidRDefault="009E1A7A">
      <w:pPr>
        <w:pStyle w:val="ConsPlusNormal"/>
        <w:spacing w:before="220"/>
        <w:ind w:firstLine="540"/>
        <w:jc w:val="both"/>
      </w:pPr>
      <w:r>
        <w:t>N</w:t>
      </w:r>
      <w:r>
        <w:rPr>
          <w:vertAlign w:val="subscript"/>
        </w:rPr>
        <w:t>факт</w:t>
      </w:r>
      <w:r>
        <w:t xml:space="preserve"> - фактическое количество единиц наземного электрического общественного пассажирского транспорта, обновленного (модернизированного) в текущем году, или фактическое количество единиц автобусов для работы на муниципальных маршрутах регулярных перевозок по регулируемым тарифам или на межмуниципальных маршрутах регулярных перевозок во внутриобластном сообщении по нерегулируемым тарифам с предоставлением льготного проезда, приобретенных в текущем году;</w:t>
      </w:r>
    </w:p>
    <w:p w:rsidR="009E1A7A" w:rsidRDefault="009E1A7A">
      <w:pPr>
        <w:pStyle w:val="ConsPlusNormal"/>
        <w:jc w:val="both"/>
      </w:pPr>
      <w:r>
        <w:t xml:space="preserve">(в ред. </w:t>
      </w:r>
      <w:hyperlink r:id="rId404">
        <w:r>
          <w:rPr>
            <w:color w:val="0000FF"/>
          </w:rPr>
          <w:t>постановления</w:t>
        </w:r>
      </w:hyperlink>
      <w:r>
        <w:t xml:space="preserve"> Правительства Новосибирской области от 25.11.2019 N 449-п)</w:t>
      </w:r>
    </w:p>
    <w:p w:rsidR="009E1A7A" w:rsidRDefault="009E1A7A">
      <w:pPr>
        <w:pStyle w:val="ConsPlusNormal"/>
        <w:spacing w:before="220"/>
        <w:ind w:firstLine="540"/>
        <w:jc w:val="both"/>
      </w:pPr>
      <w:r>
        <w:t>К</w:t>
      </w:r>
      <w:r>
        <w:rPr>
          <w:vertAlign w:val="subscript"/>
        </w:rPr>
        <w:t>соф</w:t>
      </w:r>
      <w:r>
        <w:t xml:space="preserve"> - коэффициент софинансирования, равный не более 50% стоимости обновления (модернизации) одной единицы наземного электрического общественного пассажирского транспорта или определяемый в соответствии с </w:t>
      </w:r>
      <w:hyperlink w:anchor="P2746">
        <w:r>
          <w:rPr>
            <w:color w:val="0000FF"/>
          </w:rPr>
          <w:t>пунктом 3</w:t>
        </w:r>
      </w:hyperlink>
      <w:r>
        <w:t xml:space="preserve"> Методики расчета размеров субсидий из </w:t>
      </w:r>
      <w:r>
        <w:lastRenderedPageBreak/>
        <w:t>областного бюджета Новосибирской области, предоставляемых бюджетам муниципальных образований Новосибирской области на реализацию государственной программы, на приобретение одной единицы автобуса для работы по регулируемым тарифам на муниципальных маршрутах регулярных перевозок (К</w:t>
      </w:r>
      <w:r>
        <w:rPr>
          <w:vertAlign w:val="subscript"/>
        </w:rPr>
        <w:t>соф</w:t>
      </w:r>
      <w:r>
        <w:rPr>
          <w:vertAlign w:val="superscript"/>
        </w:rPr>
        <w:t>а</w:t>
      </w:r>
      <w:r>
        <w:t>)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9E1A7A" w:rsidRDefault="009E1A7A">
      <w:pPr>
        <w:pStyle w:val="ConsPlusNormal"/>
        <w:jc w:val="both"/>
      </w:pPr>
      <w:r>
        <w:t xml:space="preserve">(в ред. </w:t>
      </w:r>
      <w:hyperlink r:id="rId405">
        <w:r>
          <w:rPr>
            <w:color w:val="0000FF"/>
          </w:rPr>
          <w:t>постановления</w:t>
        </w:r>
      </w:hyperlink>
      <w:r>
        <w:t xml:space="preserve"> Правительства Новосибирской области от 25.11.2019 N 449-п)</w:t>
      </w:r>
    </w:p>
    <w:p w:rsidR="009E1A7A" w:rsidRDefault="009E1A7A">
      <w:pPr>
        <w:pStyle w:val="ConsPlusNormal"/>
        <w:spacing w:before="220"/>
        <w:ind w:firstLine="540"/>
        <w:jc w:val="both"/>
      </w:pPr>
      <w:r>
        <w:t>С</w:t>
      </w:r>
      <w:r>
        <w:rPr>
          <w:vertAlign w:val="subscript"/>
        </w:rPr>
        <w:t>т</w:t>
      </w:r>
      <w:r>
        <w:t xml:space="preserve"> - стоимость обновления (модернизации) одной единицы наземного электрического общественного пассажирского транспорта или приобретения одной единицы автобуса для работы по регулируемым тарифам на муниципальных маршрутах регулярных перевозок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9E1A7A" w:rsidRDefault="009E1A7A">
      <w:pPr>
        <w:pStyle w:val="ConsPlusNormal"/>
        <w:jc w:val="both"/>
      </w:pPr>
      <w:r>
        <w:t xml:space="preserve">(в ред. </w:t>
      </w:r>
      <w:hyperlink r:id="rId406">
        <w:r>
          <w:rPr>
            <w:color w:val="0000FF"/>
          </w:rPr>
          <w:t>постановления</w:t>
        </w:r>
      </w:hyperlink>
      <w:r>
        <w:t xml:space="preserve"> Правительства Новосибирской области от 25.11.2019 N 449-п)</w:t>
      </w:r>
    </w:p>
    <w:p w:rsidR="009E1A7A" w:rsidRDefault="009E1A7A">
      <w:pPr>
        <w:pStyle w:val="ConsPlusNormal"/>
        <w:spacing w:before="220"/>
        <w:ind w:firstLine="540"/>
        <w:jc w:val="both"/>
      </w:pPr>
      <w:r>
        <w:t>В случае несоблюдения администрацией муниципального образования условий предоставления субсидии перечисление субсидии приостанавливается по решению Министерства.</w:t>
      </w:r>
    </w:p>
    <w:p w:rsidR="009E1A7A" w:rsidRDefault="009E1A7A">
      <w:pPr>
        <w:pStyle w:val="ConsPlusNormal"/>
        <w:spacing w:before="220"/>
        <w:ind w:firstLine="540"/>
        <w:jc w:val="both"/>
      </w:pPr>
      <w:r>
        <w:t>При этом Министерство информирует в течение 10 рабочих дней администрацию муниципального образования о приостановлении предоставления субсидии с указанием причин.</w:t>
      </w:r>
    </w:p>
    <w:p w:rsidR="009E1A7A" w:rsidRDefault="009E1A7A">
      <w:pPr>
        <w:pStyle w:val="ConsPlusNormal"/>
        <w:jc w:val="both"/>
      </w:pPr>
      <w:r>
        <w:t xml:space="preserve">(п. 16 в ред. </w:t>
      </w:r>
      <w:hyperlink r:id="rId407">
        <w:r>
          <w:rPr>
            <w:color w:val="0000FF"/>
          </w:rPr>
          <w:t>постановления</w:t>
        </w:r>
      </w:hyperlink>
      <w:r>
        <w:t xml:space="preserve"> Правительства Новосибирской области от 25.09.2018 N 414-п)</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0"/>
      </w:pPr>
      <w:r>
        <w:t>Приложение N 2</w:t>
      </w:r>
    </w:p>
    <w:p w:rsidR="009E1A7A" w:rsidRDefault="009E1A7A">
      <w:pPr>
        <w:pStyle w:val="ConsPlusNormal"/>
        <w:jc w:val="right"/>
      </w:pPr>
      <w:r>
        <w:t>к постановлению</w:t>
      </w:r>
    </w:p>
    <w:p w:rsidR="009E1A7A" w:rsidRDefault="009E1A7A">
      <w:pPr>
        <w:pStyle w:val="ConsPlusNormal"/>
        <w:jc w:val="right"/>
      </w:pPr>
      <w:r>
        <w:t>Правительства Новосибирской области</w:t>
      </w:r>
    </w:p>
    <w:p w:rsidR="009E1A7A" w:rsidRDefault="009E1A7A">
      <w:pPr>
        <w:pStyle w:val="ConsPlusNormal"/>
        <w:jc w:val="right"/>
      </w:pPr>
      <w:r>
        <w:t>от 24.02.2014 N 83-п</w:t>
      </w:r>
    </w:p>
    <w:p w:rsidR="009E1A7A" w:rsidRDefault="009E1A7A">
      <w:pPr>
        <w:pStyle w:val="ConsPlusNormal"/>
        <w:ind w:firstLine="540"/>
        <w:jc w:val="both"/>
      </w:pPr>
    </w:p>
    <w:p w:rsidR="009E1A7A" w:rsidRDefault="009E1A7A">
      <w:pPr>
        <w:pStyle w:val="ConsPlusTitle"/>
        <w:jc w:val="center"/>
      </w:pPr>
      <w:bookmarkStart w:id="17" w:name="P3074"/>
      <w:bookmarkEnd w:id="17"/>
      <w:r>
        <w:t>УСЛОВИЯ</w:t>
      </w:r>
    </w:p>
    <w:p w:rsidR="009E1A7A" w:rsidRDefault="009E1A7A">
      <w:pPr>
        <w:pStyle w:val="ConsPlusTitle"/>
        <w:jc w:val="center"/>
      </w:pPr>
      <w:r>
        <w:t>ПРЕДОСТАВЛЕНИЯ И РАСХОДОВАНИЯ СУБСИДИЙ МЕСТНЫМ БЮДЖЕТАМ</w:t>
      </w:r>
    </w:p>
    <w:p w:rsidR="009E1A7A" w:rsidRDefault="009E1A7A">
      <w:pPr>
        <w:pStyle w:val="ConsPlusTitle"/>
        <w:jc w:val="center"/>
      </w:pPr>
      <w:r>
        <w:t>НА РЕАЛИЗАЦИЮ МЕРОПРИЯТИЙ, ПРЕДУСМОТРЕННЫХ ГОСУДАРСТВЕННОЙ</w:t>
      </w:r>
    </w:p>
    <w:p w:rsidR="009E1A7A" w:rsidRDefault="009E1A7A">
      <w:pPr>
        <w:pStyle w:val="ConsPlusTitle"/>
        <w:jc w:val="center"/>
      </w:pPr>
      <w:r>
        <w:t>ПРОГРАММОЙ НОВОСИБИРСКОЙ ОБЛАСТИ "ОБЕСПЕЧЕНИЕ ДОСТУПНОСТИ</w:t>
      </w:r>
    </w:p>
    <w:p w:rsidR="009E1A7A" w:rsidRDefault="009E1A7A">
      <w:pPr>
        <w:pStyle w:val="ConsPlusTitle"/>
        <w:jc w:val="center"/>
      </w:pPr>
      <w:r>
        <w:t>УСЛУГ ОБЩЕСТВЕННОГО ПАССАЖИРСКОГО ТРАНСПОРТА, В ТОМ</w:t>
      </w:r>
    </w:p>
    <w:p w:rsidR="009E1A7A" w:rsidRDefault="009E1A7A">
      <w:pPr>
        <w:pStyle w:val="ConsPlusTitle"/>
        <w:jc w:val="center"/>
      </w:pPr>
      <w:r>
        <w:t>ЧИСЛЕ НОВОСИБИРСКОГО МЕТРОПОЛИТЕНА, ДЛЯ НАСЕЛЕНИЯ</w:t>
      </w:r>
    </w:p>
    <w:p w:rsidR="009E1A7A" w:rsidRDefault="009E1A7A">
      <w:pPr>
        <w:pStyle w:val="ConsPlusTitle"/>
        <w:jc w:val="center"/>
      </w:pPr>
      <w:r>
        <w:t>НОВОСИБИРСКОЙ ОБЛАСТИ"</w:t>
      </w:r>
    </w:p>
    <w:p w:rsidR="009E1A7A" w:rsidRDefault="009E1A7A">
      <w:pPr>
        <w:pStyle w:val="ConsPlusNormal"/>
        <w:ind w:firstLine="540"/>
        <w:jc w:val="both"/>
      </w:pPr>
    </w:p>
    <w:p w:rsidR="009E1A7A" w:rsidRDefault="009E1A7A">
      <w:pPr>
        <w:pStyle w:val="ConsPlusNormal"/>
        <w:ind w:firstLine="540"/>
        <w:jc w:val="both"/>
      </w:pPr>
      <w:r>
        <w:t xml:space="preserve">Утратили силу. - </w:t>
      </w:r>
      <w:hyperlink r:id="rId408">
        <w:r>
          <w:rPr>
            <w:color w:val="0000FF"/>
          </w:rPr>
          <w:t>Постановление</w:t>
        </w:r>
      </w:hyperlink>
      <w:r>
        <w:t xml:space="preserve"> Правительства Новосибирской области от 31.08.2021 N 335-п.</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0"/>
      </w:pPr>
      <w:r>
        <w:t>Приложение N 3</w:t>
      </w:r>
    </w:p>
    <w:p w:rsidR="009E1A7A" w:rsidRDefault="009E1A7A">
      <w:pPr>
        <w:pStyle w:val="ConsPlusNormal"/>
        <w:jc w:val="right"/>
      </w:pPr>
      <w:r>
        <w:t>к постановлению</w:t>
      </w:r>
    </w:p>
    <w:p w:rsidR="009E1A7A" w:rsidRDefault="009E1A7A">
      <w:pPr>
        <w:pStyle w:val="ConsPlusNormal"/>
        <w:jc w:val="right"/>
      </w:pPr>
      <w:r>
        <w:t>Правительства Новосибирской области</w:t>
      </w:r>
    </w:p>
    <w:p w:rsidR="009E1A7A" w:rsidRDefault="009E1A7A">
      <w:pPr>
        <w:pStyle w:val="ConsPlusNormal"/>
        <w:jc w:val="right"/>
      </w:pPr>
      <w:r>
        <w:t>от 24.02.2014 N 83-п</w:t>
      </w:r>
    </w:p>
    <w:p w:rsidR="009E1A7A" w:rsidRDefault="009E1A7A">
      <w:pPr>
        <w:pStyle w:val="ConsPlusNormal"/>
        <w:ind w:firstLine="540"/>
        <w:jc w:val="both"/>
      </w:pPr>
    </w:p>
    <w:p w:rsidR="009E1A7A" w:rsidRDefault="009E1A7A">
      <w:pPr>
        <w:pStyle w:val="ConsPlusTitle"/>
        <w:jc w:val="center"/>
      </w:pPr>
      <w:bookmarkStart w:id="18" w:name="P3093"/>
      <w:bookmarkEnd w:id="18"/>
      <w:r>
        <w:t>ПОРЯДОК</w:t>
      </w:r>
    </w:p>
    <w:p w:rsidR="009E1A7A" w:rsidRDefault="009E1A7A">
      <w:pPr>
        <w:pStyle w:val="ConsPlusTitle"/>
        <w:jc w:val="center"/>
      </w:pPr>
      <w:r>
        <w:t>ПРЕДОСТАВЛЕНИЯ СУБСИДИЙ ИЗ ОБЛАСТНОГО БЮДЖЕТА НОВОСИБИРСКОЙ</w:t>
      </w:r>
    </w:p>
    <w:p w:rsidR="009E1A7A" w:rsidRDefault="009E1A7A">
      <w:pPr>
        <w:pStyle w:val="ConsPlusTitle"/>
        <w:jc w:val="center"/>
      </w:pPr>
      <w:r>
        <w:t>ОБЛАСТИ В ЦЕЛЯХ ВОЗМЕЩЕНИЯ ЗАТРАТ И НЕДОПОЛУЧЕННЫХ ДОХОДОВ</w:t>
      </w:r>
    </w:p>
    <w:p w:rsidR="009E1A7A" w:rsidRDefault="009E1A7A">
      <w:pPr>
        <w:pStyle w:val="ConsPlusTitle"/>
        <w:jc w:val="center"/>
      </w:pPr>
      <w:r>
        <w:t>ПЕРЕВОЗЧИКОВ, ВОЗНИКАЮЩИХ В СЛУЧАЕ ГОСУДАРСТВЕННОГО</w:t>
      </w:r>
    </w:p>
    <w:p w:rsidR="009E1A7A" w:rsidRDefault="009E1A7A">
      <w:pPr>
        <w:pStyle w:val="ConsPlusTitle"/>
        <w:jc w:val="center"/>
      </w:pPr>
      <w:r>
        <w:lastRenderedPageBreak/>
        <w:t>РЕГУЛИРОВАНИЯ ТАРИФОВ ПРИ ВЫПОЛНЕНИИ ПЕРЕВОЗОК ПАССАЖИРОВ</w:t>
      </w:r>
    </w:p>
    <w:p w:rsidR="009E1A7A" w:rsidRDefault="009E1A7A">
      <w:pPr>
        <w:pStyle w:val="ConsPlusTitle"/>
        <w:jc w:val="center"/>
      </w:pPr>
      <w:r>
        <w:t>АВТОМОБИЛЬНЫМ ТРАНСПОРТОМ В ГРАНИЦАХ МУНИЦИПАЛЬНОГО РАЙОНА</w:t>
      </w:r>
    </w:p>
    <w:p w:rsidR="009E1A7A" w:rsidRDefault="009E1A7A">
      <w:pPr>
        <w:pStyle w:val="ConsPlusTitle"/>
        <w:jc w:val="center"/>
      </w:pPr>
      <w:r>
        <w:t>(ЗА ИСКЛЮЧЕНИЕМ МАРШРУТОВ, ОРГАНИЗОВАННЫХ В ГРАНИЦАХ</w:t>
      </w:r>
    </w:p>
    <w:p w:rsidR="009E1A7A" w:rsidRDefault="009E1A7A">
      <w:pPr>
        <w:pStyle w:val="ConsPlusTitle"/>
        <w:jc w:val="center"/>
      </w:pPr>
      <w:r>
        <w:t>НАСЕЛЕННЫХ ПУНКТОВ), МУНИЦИПАЛЬНОГО ОКРУГА И ПО ПРИГОРОДНЫМ</w:t>
      </w:r>
    </w:p>
    <w:p w:rsidR="009E1A7A" w:rsidRDefault="009E1A7A">
      <w:pPr>
        <w:pStyle w:val="ConsPlusTitle"/>
        <w:jc w:val="center"/>
      </w:pPr>
      <w:r>
        <w:t>МАРШРУТАМ РЕГУЛЯРНОГО СООБЩЕНИЯ, А ТАКЖЕ ВНУТРЕННИМ</w:t>
      </w:r>
    </w:p>
    <w:p w:rsidR="009E1A7A" w:rsidRDefault="009E1A7A">
      <w:pPr>
        <w:pStyle w:val="ConsPlusTitle"/>
        <w:jc w:val="center"/>
      </w:pPr>
      <w:r>
        <w:t>ВОДНЫМ ТРАНСПОРТОМ И ЖЕЛЕЗНОДОРОЖНЫМ</w:t>
      </w:r>
    </w:p>
    <w:p w:rsidR="009E1A7A" w:rsidRDefault="009E1A7A">
      <w:pPr>
        <w:pStyle w:val="ConsPlusTitle"/>
        <w:jc w:val="center"/>
      </w:pPr>
      <w:r>
        <w:t>ТРАНСПОРТОМ В ПРИГОРОДНОМ СООБЩЕНИИ</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center"/>
            </w:pPr>
            <w:r>
              <w:rPr>
                <w:color w:val="392C69"/>
              </w:rPr>
              <w:t>Список изменяющих документов</w:t>
            </w:r>
          </w:p>
          <w:p w:rsidR="009E1A7A" w:rsidRDefault="009E1A7A">
            <w:pPr>
              <w:pStyle w:val="ConsPlusNormal"/>
              <w:jc w:val="center"/>
            </w:pPr>
            <w:r>
              <w:rPr>
                <w:color w:val="392C69"/>
              </w:rPr>
              <w:t xml:space="preserve">(в ред. </w:t>
            </w:r>
            <w:hyperlink r:id="rId409">
              <w:r>
                <w:rPr>
                  <w:color w:val="0000FF"/>
                </w:rPr>
                <w:t>постановления</w:t>
              </w:r>
            </w:hyperlink>
            <w:r>
              <w:rPr>
                <w:color w:val="392C69"/>
              </w:rPr>
              <w:t xml:space="preserve"> Правительства Новосибирской области</w:t>
            </w:r>
          </w:p>
          <w:p w:rsidR="009E1A7A" w:rsidRDefault="009E1A7A">
            <w:pPr>
              <w:pStyle w:val="ConsPlusNormal"/>
              <w:jc w:val="center"/>
            </w:pPr>
            <w:r>
              <w:rPr>
                <w:color w:val="392C69"/>
              </w:rPr>
              <w:t>от 29.11.2022 N 555-п)</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ind w:firstLine="540"/>
        <w:jc w:val="both"/>
      </w:pPr>
    </w:p>
    <w:p w:rsidR="009E1A7A" w:rsidRDefault="009E1A7A">
      <w:pPr>
        <w:pStyle w:val="ConsPlusNormal"/>
        <w:ind w:firstLine="540"/>
        <w:jc w:val="both"/>
      </w:pPr>
      <w:bookmarkStart w:id="19" w:name="P3108"/>
      <w:bookmarkEnd w:id="19"/>
      <w:r>
        <w:t xml:space="preserve">1. Настоящий Порядок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а также внутренним водным транспортом и железнодорожным транспортом в пригородном сообщении (далее соответственно - Порядок, областной бюджет), разработан в соответствии со </w:t>
      </w:r>
      <w:hyperlink r:id="rId410">
        <w:r>
          <w:rPr>
            <w:color w:val="0000FF"/>
          </w:rPr>
          <w:t>статьей 78</w:t>
        </w:r>
      </w:hyperlink>
      <w:r>
        <w:t xml:space="preserve"> Бюджетного кодекса Российской Федерации, </w:t>
      </w:r>
      <w:hyperlink r:id="rId411">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w:t>
      </w:r>
      <w:hyperlink r:id="rId41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регламентирует предоставление субсидий из областного бюджета, направляемых на государственную поддержку перевозчиков, в целях возмещения затрат и недополученных доходов перевозчиков, возникающих в случае государственного регулирования тарифов (далее - субсидии).</w:t>
      </w:r>
    </w:p>
    <w:p w:rsidR="009E1A7A" w:rsidRDefault="009E1A7A">
      <w:pPr>
        <w:pStyle w:val="ConsPlusNormal"/>
        <w:spacing w:before="220"/>
        <w:ind w:firstLine="540"/>
        <w:jc w:val="both"/>
      </w:pPr>
      <w:r>
        <w:t xml:space="preserve">2. Предоставление субсидий осуществляется главным распорядителем средств областного бюджета - министерством транспорта и дорожного хозяйства Новосибирской области (далее - министерство) на основании договора о предоставлении субсидий из областного бюджета в целях возмещения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 (далее - минфин НСО), в пределах бюджетных ассигнований и лимитов бюджетных обязательств, доведенных до главного распорядителя средств областного бюджета как получателя бюджетных средств, предусмотренных законом Новосибирской области об областном бюджете на текущий финансовый год и плановый период, на цели, указанные в </w:t>
      </w:r>
      <w:hyperlink w:anchor="P3108">
        <w:r>
          <w:rPr>
            <w:color w:val="0000FF"/>
          </w:rPr>
          <w:t>пункте 1</w:t>
        </w:r>
      </w:hyperlink>
      <w:r>
        <w:t xml:space="preserve"> Порядка, государственной </w:t>
      </w:r>
      <w:hyperlink w:anchor="P60">
        <w:r>
          <w:rPr>
            <w:color w:val="0000FF"/>
          </w:rPr>
          <w:t>программой</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9E1A7A" w:rsidRDefault="009E1A7A">
      <w:pPr>
        <w:pStyle w:val="ConsPlusNormal"/>
        <w:spacing w:before="220"/>
        <w:ind w:firstLine="540"/>
        <w:jc w:val="both"/>
      </w:pPr>
      <w:r>
        <w:t xml:space="preserve">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дополнительным </w:t>
      </w:r>
      <w:r>
        <w:lastRenderedPageBreak/>
        <w:t>соглашением к договору о предоставлении субсидий или о его расторжении при недостижении согласия по новым условиям.</w:t>
      </w:r>
    </w:p>
    <w:p w:rsidR="009E1A7A" w:rsidRDefault="009E1A7A">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в разделе "Бюджет", на официальном сайте министерства.</w:t>
      </w:r>
    </w:p>
    <w:p w:rsidR="009E1A7A" w:rsidRDefault="009E1A7A">
      <w:pPr>
        <w:pStyle w:val="ConsPlusNormal"/>
        <w:spacing w:before="220"/>
        <w:ind w:firstLine="540"/>
        <w:jc w:val="both"/>
      </w:pPr>
      <w:r>
        <w:t xml:space="preserve">3. Получателями субсидий 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413">
        <w:r>
          <w:rPr>
            <w:color w:val="0000FF"/>
          </w:rPr>
          <w:t>статьями 14</w:t>
        </w:r>
      </w:hyperlink>
      <w:r>
        <w:t xml:space="preserve"> и </w:t>
      </w:r>
      <w:hyperlink r:id="rId414">
        <w:r>
          <w:rPr>
            <w:color w:val="0000FF"/>
          </w:rPr>
          <w:t>39</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415">
        <w:r>
          <w:rPr>
            <w:color w:val="0000FF"/>
          </w:rPr>
          <w:t>статьей 12</w:t>
        </w:r>
      </w:hyperlink>
      <w:r>
        <w:t xml:space="preserve"> Федерального закона от 10.01.2003 N 17-ФЗ "О железнодорожном транспорте в Российской Федерации" и </w:t>
      </w:r>
      <w:hyperlink r:id="rId416">
        <w:r>
          <w:rPr>
            <w:color w:val="0000FF"/>
          </w:rPr>
          <w:t>статьей 95</w:t>
        </w:r>
      </w:hyperlink>
      <w:r>
        <w:t xml:space="preserve"> Кодекса внутреннего водного транспорта Российской Федерации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 (далее - перевозчики):</w:t>
      </w:r>
    </w:p>
    <w:p w:rsidR="009E1A7A" w:rsidRDefault="009E1A7A">
      <w:pPr>
        <w:pStyle w:val="ConsPlusNormal"/>
        <w:spacing w:before="220"/>
        <w:ind w:firstLine="540"/>
        <w:jc w:val="both"/>
      </w:pPr>
      <w:r>
        <w:t>1)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по регулируемым тарифам (далее - перевозки по автобусной маршрутной сети);</w:t>
      </w:r>
    </w:p>
    <w:p w:rsidR="009E1A7A" w:rsidRDefault="009E1A7A">
      <w:pPr>
        <w:pStyle w:val="ConsPlusNormal"/>
        <w:spacing w:before="220"/>
        <w:ind w:firstLine="540"/>
        <w:jc w:val="both"/>
      </w:pPr>
      <w:r>
        <w:t>2) водным транспортом по пригородным маршрутам регулярного сообщения с оплатой пассажирами за перевозку в размере, согласованном с министерством (далее - провозная плата);</w:t>
      </w:r>
    </w:p>
    <w:p w:rsidR="009E1A7A" w:rsidRDefault="009E1A7A">
      <w:pPr>
        <w:pStyle w:val="ConsPlusNormal"/>
        <w:spacing w:before="220"/>
        <w:ind w:firstLine="540"/>
        <w:jc w:val="both"/>
      </w:pPr>
      <w:r>
        <w:t>3) железнодорожным транспортом в пригородном сообщении по регулируемым тарифам.</w:t>
      </w:r>
    </w:p>
    <w:p w:rsidR="009E1A7A" w:rsidRDefault="009E1A7A">
      <w:pPr>
        <w:pStyle w:val="ConsPlusNormal"/>
        <w:spacing w:before="220"/>
        <w:ind w:firstLine="540"/>
        <w:jc w:val="both"/>
      </w:pPr>
      <w:bookmarkStart w:id="20" w:name="P3116"/>
      <w:bookmarkEnd w:id="20"/>
      <w:r>
        <w:t>4. Субсидии предоставляются по результатам проведения отбора получателей субсидий для предоставления субсидий путем запроса предложений (заявок) (далее - отбор), направленных перевозчиками для участия в отборе, организатором которого является министерство, исходя из соответствия перевозчиков условиям отбора, очередности поступления заявок на получения субсидии, в соответствии с планом реализации мероприятий государственной программы, утверждаемым приказом министерства, отвечающих следующим критериям:</w:t>
      </w:r>
    </w:p>
    <w:p w:rsidR="009E1A7A" w:rsidRDefault="009E1A7A">
      <w:pPr>
        <w:pStyle w:val="ConsPlusNormal"/>
        <w:spacing w:before="220"/>
        <w:ind w:firstLine="540"/>
        <w:jc w:val="both"/>
      </w:pPr>
      <w:r>
        <w:t xml:space="preserve">1) государственная регистрация юридических лиц и индивидуальных предпринимателей в соответствии с Федеральным </w:t>
      </w:r>
      <w:hyperlink r:id="rId417">
        <w:r>
          <w:rPr>
            <w:color w:val="0000FF"/>
          </w:rPr>
          <w:t>законом</w:t>
        </w:r>
      </w:hyperlink>
      <w:r>
        <w:t xml:space="preserve"> от 08.08.2001 N 129-ФЗ "О государственной регистрации юридических лиц и индивидуальных предпринимателей" и осуществление деятельности на территории Новосибирской области;</w:t>
      </w:r>
    </w:p>
    <w:p w:rsidR="009E1A7A" w:rsidRDefault="009E1A7A">
      <w:pPr>
        <w:pStyle w:val="ConsPlusNormal"/>
        <w:spacing w:before="220"/>
        <w:ind w:firstLine="540"/>
        <w:jc w:val="both"/>
      </w:pPr>
      <w:r>
        <w:t>2) наличие заключенного по результатам конкурсных процедур договора или государственного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области;</w:t>
      </w:r>
    </w:p>
    <w:p w:rsidR="009E1A7A" w:rsidRDefault="009E1A7A">
      <w:pPr>
        <w:pStyle w:val="ConsPlusNormal"/>
        <w:spacing w:before="220"/>
        <w:ind w:firstLine="540"/>
        <w:jc w:val="both"/>
      </w:pPr>
      <w:r>
        <w:t xml:space="preserve">3) наличие у перевозчика на праве собственности или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 используемых для осуществления регулярных перевозок пассажиров автомобильным транспортом, законного права на использование инфраструктуры железнодорожного транспорта, </w:t>
      </w:r>
      <w:r>
        <w:lastRenderedPageBreak/>
        <w:t>пунктов отстоя судов при судоходстве по внутренним водным путям, обеспечивающих техническое обслуживание, хранение автобусов, судов, электропоездов.</w:t>
      </w:r>
    </w:p>
    <w:p w:rsidR="009E1A7A" w:rsidRDefault="009E1A7A">
      <w:pPr>
        <w:pStyle w:val="ConsPlusNormal"/>
        <w:spacing w:before="220"/>
        <w:ind w:firstLine="540"/>
        <w:jc w:val="both"/>
      </w:pPr>
      <w:r>
        <w:t>5. Министерство приказом утверждает положение о комиссии для рассмотрения заявок участников отбора (далее - комиссия).</w:t>
      </w:r>
    </w:p>
    <w:p w:rsidR="009E1A7A" w:rsidRDefault="009E1A7A">
      <w:pPr>
        <w:pStyle w:val="ConsPlusNormal"/>
        <w:spacing w:before="220"/>
        <w:ind w:firstLine="540"/>
        <w:jc w:val="both"/>
      </w:pPr>
      <w:r>
        <w:t xml:space="preserve">6.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3149">
        <w:r>
          <w:rPr>
            <w:color w:val="0000FF"/>
          </w:rPr>
          <w:t>пункте 9</w:t>
        </w:r>
      </w:hyperlink>
      <w:r>
        <w:t xml:space="preserve"> Порядка, принимается министерством.</w:t>
      </w:r>
    </w:p>
    <w:p w:rsidR="009E1A7A" w:rsidRDefault="009E1A7A">
      <w:pPr>
        <w:pStyle w:val="ConsPlusNormal"/>
        <w:spacing w:before="220"/>
        <w:ind w:firstLine="540"/>
        <w:jc w:val="both"/>
      </w:pPr>
      <w:r>
        <w:t>7. Объявление о проведении отбора подлежит обязательному размещению на официальном сайте министерства в информационно-телекоммуникационной сети "Интернет" (далее - официальный сайт министерства) не менее чем за десять рабочих дней до дня начала приема заявок.</w:t>
      </w:r>
    </w:p>
    <w:p w:rsidR="009E1A7A" w:rsidRDefault="009E1A7A">
      <w:pPr>
        <w:pStyle w:val="ConsPlusNormal"/>
        <w:spacing w:before="220"/>
        <w:ind w:firstLine="540"/>
        <w:jc w:val="both"/>
      </w:pPr>
      <w:r>
        <w:t>8. В объявлении о проведении отбора содержится следующая информация:</w:t>
      </w:r>
    </w:p>
    <w:p w:rsidR="009E1A7A" w:rsidRDefault="009E1A7A">
      <w:pPr>
        <w:pStyle w:val="ConsPlusNormal"/>
        <w:spacing w:before="220"/>
        <w:ind w:firstLine="540"/>
        <w:jc w:val="both"/>
      </w:pPr>
      <w:r>
        <w:t>1) сроки проведения отбора, дата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w:t>
      </w:r>
    </w:p>
    <w:p w:rsidR="009E1A7A" w:rsidRDefault="009E1A7A">
      <w:pPr>
        <w:pStyle w:val="ConsPlusNormal"/>
        <w:spacing w:before="220"/>
        <w:ind w:firstLine="540"/>
        <w:jc w:val="both"/>
      </w:pPr>
      <w:r>
        <w:t>2) наименование, место нахождения, почтовый адрес, адрес электронной почты министерства;</w:t>
      </w:r>
    </w:p>
    <w:p w:rsidR="009E1A7A" w:rsidRDefault="009E1A7A">
      <w:pPr>
        <w:pStyle w:val="ConsPlusNormal"/>
        <w:spacing w:before="220"/>
        <w:ind w:firstLine="540"/>
        <w:jc w:val="both"/>
      </w:pPr>
      <w:r>
        <w:t xml:space="preserve">3) цель предоставления субсидии в соответствии с </w:t>
      </w:r>
      <w:hyperlink w:anchor="P3108">
        <w:r>
          <w:rPr>
            <w:color w:val="0000FF"/>
          </w:rPr>
          <w:t>пунктом 1</w:t>
        </w:r>
      </w:hyperlink>
      <w:r>
        <w:t xml:space="preserve"> Порядка;</w:t>
      </w:r>
    </w:p>
    <w:p w:rsidR="009E1A7A" w:rsidRDefault="009E1A7A">
      <w:pPr>
        <w:pStyle w:val="ConsPlusNormal"/>
        <w:spacing w:before="220"/>
        <w:ind w:firstLine="540"/>
        <w:jc w:val="both"/>
      </w:pPr>
      <w:r>
        <w:t>4) результат предоставления субсидии;</w:t>
      </w:r>
    </w:p>
    <w:p w:rsidR="009E1A7A" w:rsidRDefault="009E1A7A">
      <w:pPr>
        <w:pStyle w:val="ConsPlusNormal"/>
        <w:spacing w:before="220"/>
        <w:ind w:firstLine="540"/>
        <w:jc w:val="both"/>
      </w:pPr>
      <w:r>
        <w:t>5) доменное имя, и (или) сетевой адрес, и (или) указатель страниц официального сайта министерства, на котором обеспечивается проведение отбора;</w:t>
      </w:r>
    </w:p>
    <w:p w:rsidR="009E1A7A" w:rsidRDefault="009E1A7A">
      <w:pPr>
        <w:pStyle w:val="ConsPlusNormal"/>
        <w:spacing w:before="220"/>
        <w:ind w:firstLine="540"/>
        <w:jc w:val="both"/>
      </w:pPr>
      <w:bookmarkStart w:id="21" w:name="P3129"/>
      <w:bookmarkEnd w:id="21"/>
      <w:r>
        <w:t>6) требования к участникам отбора, которым должен соответствовать перевозчик на 1-е число месяца, в котором планируется проведение отбора:</w:t>
      </w:r>
    </w:p>
    <w:p w:rsidR="009E1A7A" w:rsidRDefault="009E1A7A">
      <w:pPr>
        <w:pStyle w:val="ConsPlusNormal"/>
        <w:spacing w:before="220"/>
        <w:ind w:firstLine="540"/>
        <w:jc w:val="both"/>
      </w:pPr>
      <w:r>
        <w:t>а) отсутствие задолженности по выплате заработной платы работникам перевозчика;</w:t>
      </w:r>
    </w:p>
    <w:p w:rsidR="009E1A7A" w:rsidRDefault="009E1A7A">
      <w:pPr>
        <w:pStyle w:val="ConsPlusNormal"/>
        <w:spacing w:before="220"/>
        <w:ind w:firstLine="540"/>
        <w:jc w:val="both"/>
      </w:pPr>
      <w:r>
        <w:t>б) перевозчики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9E1A7A" w:rsidRDefault="009E1A7A">
      <w:pPr>
        <w:pStyle w:val="ConsPlusNormal"/>
        <w:spacing w:before="220"/>
        <w:ind w:firstLine="540"/>
        <w:jc w:val="both"/>
      </w:pPr>
      <w:r>
        <w:t>в) 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E1A7A" w:rsidRDefault="009E1A7A">
      <w:pPr>
        <w:pStyle w:val="ConsPlusNormal"/>
        <w:spacing w:before="220"/>
        <w:ind w:firstLine="540"/>
        <w:jc w:val="both"/>
      </w:pPr>
      <w:r>
        <w:t xml:space="preserve">г) перевозчики не должны получать средства из областного бюджета в соответствии с иными нормативными правовыми актами, муниципальными правовыми актами на цели, указанные в </w:t>
      </w:r>
      <w:hyperlink w:anchor="P3108">
        <w:r>
          <w:rPr>
            <w:color w:val="0000FF"/>
          </w:rPr>
          <w:t>пункте 1</w:t>
        </w:r>
      </w:hyperlink>
      <w:r>
        <w:t xml:space="preserve"> Порядка;</w:t>
      </w:r>
    </w:p>
    <w:p w:rsidR="009E1A7A" w:rsidRDefault="009E1A7A">
      <w:pPr>
        <w:pStyle w:val="ConsPlusNormal"/>
        <w:spacing w:before="220"/>
        <w:ind w:firstLine="540"/>
        <w:jc w:val="both"/>
      </w:pPr>
      <w:r>
        <w:lastRenderedPageBreak/>
        <w:t>д) перевозчик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E1A7A" w:rsidRDefault="009E1A7A">
      <w:pPr>
        <w:pStyle w:val="ConsPlusNormal"/>
        <w:spacing w:before="220"/>
        <w:ind w:firstLine="540"/>
        <w:jc w:val="both"/>
      </w:pPr>
      <w:r>
        <w:t>е) 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9E1A7A" w:rsidRDefault="009E1A7A">
      <w:pPr>
        <w:pStyle w:val="ConsPlusNormal"/>
        <w:spacing w:before="220"/>
        <w:ind w:firstLine="540"/>
        <w:jc w:val="both"/>
      </w:pPr>
      <w:r>
        <w:t>ж) наличие согласованных министерством и администрацией муниципального образования плановых показателей объемов пассажирских перевозок на соответствующий финансовый год в случае осуществления перевозок по муниципальным маршрутам регулярных перевозок по регулируемым тарифам в границах муниципального района и муниципального округа;</w:t>
      </w:r>
    </w:p>
    <w:p w:rsidR="009E1A7A" w:rsidRDefault="009E1A7A">
      <w:pPr>
        <w:pStyle w:val="ConsPlusNormal"/>
        <w:spacing w:before="220"/>
        <w:ind w:firstLine="540"/>
        <w:jc w:val="both"/>
      </w:pPr>
      <w:r>
        <w:t>з) 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и материалов регулярного сезонного обследования пассажиропотоков в соответствии с порядком, утвержденным министерством;</w:t>
      </w:r>
    </w:p>
    <w:p w:rsidR="009E1A7A" w:rsidRDefault="009E1A7A">
      <w:pPr>
        <w:pStyle w:val="ConsPlusNormal"/>
        <w:spacing w:before="220"/>
        <w:ind w:firstLine="540"/>
        <w:jc w:val="both"/>
      </w:pPr>
      <w: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E1A7A" w:rsidRDefault="009E1A7A">
      <w:pPr>
        <w:pStyle w:val="ConsPlusNormal"/>
        <w:spacing w:before="220"/>
        <w:ind w:firstLine="540"/>
        <w:jc w:val="both"/>
      </w:pPr>
      <w:r>
        <w:t>к) обязанность перевозчика обеспечить круглосуточную передачу мониторинговой информации в некорректируемом виде о местоположении и работе транспортного средства на маршруте регулярных перевозок в Региональную навигационно-информационную систему Новосибирской области (далее - РНИС НСО), а также оперативно передавать информацию по форме, установленной министерством, о транспортном средстве, выпускаемом на маршрут, с привязкой идентификатора аппаратуры спутниковой навигации ГЛОНАСС или ГЛОНАСС/GPS (ID абонентского телематического 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rsidR="009E1A7A" w:rsidRDefault="009E1A7A">
      <w:pPr>
        <w:pStyle w:val="ConsPlusNormal"/>
        <w:spacing w:before="220"/>
        <w:ind w:firstLine="540"/>
        <w:jc w:val="both"/>
      </w:pPr>
      <w:r>
        <w:t>л) 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 на основании тарифов, установленных департаментом по тарифам Новосибирской области (далее - департамент по тарифам), либо в размере, согласованном министерством (за перевозку пассажиров внутренним водным транспортом по пригородным маршрутам регулярного сообщения);</w:t>
      </w:r>
    </w:p>
    <w:p w:rsidR="009E1A7A" w:rsidRDefault="009E1A7A">
      <w:pPr>
        <w:pStyle w:val="ConsPlusNormal"/>
        <w:spacing w:before="220"/>
        <w:ind w:firstLine="540"/>
        <w:jc w:val="both"/>
      </w:pPr>
      <w:r>
        <w:t>7) перечень документов, представляемых участниками отбора для подтверждения их соответствия требованиям настоящего пункта;</w:t>
      </w:r>
    </w:p>
    <w:p w:rsidR="009E1A7A" w:rsidRDefault="009E1A7A">
      <w:pPr>
        <w:pStyle w:val="ConsPlusNormal"/>
        <w:spacing w:before="220"/>
        <w:ind w:firstLine="540"/>
        <w:jc w:val="both"/>
      </w:pPr>
      <w:r>
        <w:t xml:space="preserve">8) порядок подачи заявок участниками отбора и требования, предъявляемые к форме и содержанию заявок, в соответствии с </w:t>
      </w:r>
      <w:hyperlink w:anchor="P3149">
        <w:r>
          <w:rPr>
            <w:color w:val="0000FF"/>
          </w:rPr>
          <w:t>пунктом 9</w:t>
        </w:r>
      </w:hyperlink>
      <w:r>
        <w:t xml:space="preserve"> Порядка и настоящим пунктом;</w:t>
      </w:r>
    </w:p>
    <w:p w:rsidR="009E1A7A" w:rsidRDefault="009E1A7A">
      <w:pPr>
        <w:pStyle w:val="ConsPlusNormal"/>
        <w:spacing w:before="220"/>
        <w:ind w:firstLine="540"/>
        <w:jc w:val="both"/>
      </w:pPr>
      <w:r>
        <w:t xml:space="preserve">9) порядок отзыва заявок участников отбора, порядок возврата заявок участников отбора, </w:t>
      </w:r>
      <w:r>
        <w:lastRenderedPageBreak/>
        <w:t>порядок внесения изменений в заявки участников отбора;</w:t>
      </w:r>
    </w:p>
    <w:p w:rsidR="009E1A7A" w:rsidRDefault="009E1A7A">
      <w:pPr>
        <w:pStyle w:val="ConsPlusNormal"/>
        <w:spacing w:before="220"/>
        <w:ind w:firstLine="540"/>
        <w:jc w:val="both"/>
      </w:pPr>
      <w:r>
        <w:t xml:space="preserve">10) правила рассмотрения и оценка заявок участников отбора, устанавливаемые в соответствии с </w:t>
      </w:r>
      <w:hyperlink w:anchor="P3157">
        <w:r>
          <w:rPr>
            <w:color w:val="0000FF"/>
          </w:rPr>
          <w:t>пунктами 10</w:t>
        </w:r>
      </w:hyperlink>
      <w:r>
        <w:t xml:space="preserve"> - </w:t>
      </w:r>
      <w:hyperlink w:anchor="P3165">
        <w:r>
          <w:rPr>
            <w:color w:val="0000FF"/>
          </w:rPr>
          <w:t>13</w:t>
        </w:r>
      </w:hyperlink>
      <w:r>
        <w:t xml:space="preserve"> Порядка;</w:t>
      </w:r>
    </w:p>
    <w:p w:rsidR="009E1A7A" w:rsidRDefault="009E1A7A">
      <w:pPr>
        <w:pStyle w:val="ConsPlusNormal"/>
        <w:spacing w:before="220"/>
        <w:ind w:firstLine="540"/>
        <w:jc w:val="both"/>
      </w:pPr>
      <w:r>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E1A7A" w:rsidRDefault="009E1A7A">
      <w:pPr>
        <w:pStyle w:val="ConsPlusNormal"/>
        <w:spacing w:before="220"/>
        <w:ind w:firstLine="540"/>
        <w:jc w:val="both"/>
      </w:pPr>
      <w:r>
        <w:t>12) срок, в течение которого победитель отбора должен подписать договор о предоставлении субсидии из областного бюджета;</w:t>
      </w:r>
    </w:p>
    <w:p w:rsidR="009E1A7A" w:rsidRDefault="009E1A7A">
      <w:pPr>
        <w:pStyle w:val="ConsPlusNormal"/>
        <w:spacing w:before="220"/>
        <w:ind w:firstLine="540"/>
        <w:jc w:val="both"/>
      </w:pPr>
      <w:r>
        <w:t xml:space="preserve">13) условия признания победителя отбора уклонившимся от заключения договора о предоставлении субсидии, установленные в </w:t>
      </w:r>
      <w:hyperlink w:anchor="P3265">
        <w:r>
          <w:rPr>
            <w:color w:val="0000FF"/>
          </w:rPr>
          <w:t>пункте 21</w:t>
        </w:r>
      </w:hyperlink>
      <w:r>
        <w:t xml:space="preserve"> Порядка;</w:t>
      </w:r>
    </w:p>
    <w:p w:rsidR="009E1A7A" w:rsidRDefault="009E1A7A">
      <w:pPr>
        <w:pStyle w:val="ConsPlusNormal"/>
        <w:spacing w:before="220"/>
        <w:ind w:firstLine="540"/>
        <w:jc w:val="both"/>
      </w:pPr>
      <w:r>
        <w:t>14) дата размещения результатов отбора на официальном сайте министерства, которая не может быть позднее 14-го календарного дня, следующего за днем определения победителя отбора.</w:t>
      </w:r>
    </w:p>
    <w:p w:rsidR="009E1A7A" w:rsidRDefault="009E1A7A">
      <w:pPr>
        <w:pStyle w:val="ConsPlusNormal"/>
        <w:spacing w:before="220"/>
        <w:ind w:firstLine="540"/>
        <w:jc w:val="both"/>
      </w:pPr>
      <w:bookmarkStart w:id="22" w:name="P3149"/>
      <w:bookmarkEnd w:id="22"/>
      <w:r>
        <w:t>9. 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 следующие документы:</w:t>
      </w:r>
    </w:p>
    <w:p w:rsidR="009E1A7A" w:rsidRDefault="009E1A7A">
      <w:pPr>
        <w:pStyle w:val="ConsPlusNormal"/>
        <w:spacing w:before="220"/>
        <w:ind w:firstLine="540"/>
        <w:jc w:val="both"/>
      </w:pPr>
      <w:r>
        <w:t>заявку (заявление) о заключении договора о предоставлении субсидии по форме, установленной приказом министерства;</w:t>
      </w:r>
    </w:p>
    <w:p w:rsidR="009E1A7A" w:rsidRDefault="009E1A7A">
      <w:pPr>
        <w:pStyle w:val="ConsPlusNormal"/>
        <w:spacing w:before="220"/>
        <w:ind w:firstLine="540"/>
        <w:jc w:val="both"/>
      </w:pPr>
      <w:r>
        <w:t>согласие на публикацию (размещение) на официальном сайте министерства информации об участнике отбора, о подаваемой им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9E1A7A" w:rsidRDefault="009E1A7A">
      <w:pPr>
        <w:pStyle w:val="ConsPlusNormal"/>
        <w:spacing w:before="220"/>
        <w:ind w:firstLine="540"/>
        <w:jc w:val="both"/>
      </w:pPr>
      <w:bookmarkStart w:id="23" w:name="P3152"/>
      <w:bookmarkEnd w:id="23"/>
      <w:r>
        <w:t>копию договора,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 (перевозчикам, осуществляющим перевозки пассажиров автомобильным транспортом);</w:t>
      </w:r>
    </w:p>
    <w:p w:rsidR="009E1A7A" w:rsidRDefault="009E1A7A">
      <w:pPr>
        <w:pStyle w:val="ConsPlusNormal"/>
        <w:spacing w:before="220"/>
        <w:ind w:firstLine="540"/>
        <w:jc w:val="both"/>
      </w:pPr>
      <w:r>
        <w:t>локальный нормативный акт (для юридических лиц) или справку (для индивидуальных предпринимателей) перевозчика о дате начала применения и размере платы за перевозку, взимаемой с пассажиров на основании установленных (согласованных) тарифов, в случае ее определения ниже и (или) выше установленного предельного максимального тарифа;</w:t>
      </w:r>
    </w:p>
    <w:p w:rsidR="009E1A7A" w:rsidRDefault="009E1A7A">
      <w:pPr>
        <w:pStyle w:val="ConsPlusNormal"/>
        <w:spacing w:before="220"/>
        <w:ind w:firstLine="540"/>
        <w:jc w:val="both"/>
      </w:pPr>
      <w:r>
        <w:t>предварительный расчет предельного (максимального) размера субсидии в целях возмещения затрат и недополученных доходов в связи с перевозкой пассажиров по установленным (согласованным) тарифам по заключаемому с министерством договору о предоставлении субсидий.</w:t>
      </w:r>
    </w:p>
    <w:p w:rsidR="009E1A7A" w:rsidRDefault="009E1A7A">
      <w:pPr>
        <w:pStyle w:val="ConsPlusNormal"/>
        <w:spacing w:before="220"/>
        <w:ind w:firstLine="540"/>
        <w:jc w:val="both"/>
      </w:pPr>
      <w:r>
        <w:t xml:space="preserve">Документы, предусмотренные </w:t>
      </w:r>
      <w:hyperlink w:anchor="P3152">
        <w:r>
          <w:rPr>
            <w:color w:val="0000FF"/>
          </w:rPr>
          <w:t>абзацем четвертым</w:t>
        </w:r>
      </w:hyperlink>
      <w:r>
        <w:t xml:space="preserve"> настоящего пункта, представляются перевозчиком по собственной инициативе.</w:t>
      </w:r>
    </w:p>
    <w:p w:rsidR="009E1A7A" w:rsidRDefault="009E1A7A">
      <w:pPr>
        <w:pStyle w:val="ConsPlusNormal"/>
        <w:spacing w:before="220"/>
        <w:ind w:firstLine="540"/>
        <w:jc w:val="both"/>
      </w:pPr>
      <w:r>
        <w:t xml:space="preserve">В случае если документы, предусмотренные </w:t>
      </w:r>
      <w:hyperlink w:anchor="P3152">
        <w:r>
          <w:rPr>
            <w:color w:val="0000FF"/>
          </w:rPr>
          <w:t>абзацем четвертым</w:t>
        </w:r>
      </w:hyperlink>
      <w:r>
        <w:t xml:space="preserve"> настоящего пункта, не представлены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министерством.</w:t>
      </w:r>
    </w:p>
    <w:p w:rsidR="009E1A7A" w:rsidRDefault="009E1A7A">
      <w:pPr>
        <w:pStyle w:val="ConsPlusNormal"/>
        <w:spacing w:before="220"/>
        <w:ind w:firstLine="540"/>
        <w:jc w:val="both"/>
      </w:pPr>
      <w:bookmarkStart w:id="24" w:name="P3157"/>
      <w:bookmarkEnd w:id="24"/>
      <w:r>
        <w:lastRenderedPageBreak/>
        <w:t xml:space="preserve">10. Министерство принимает документы, указанные в </w:t>
      </w:r>
      <w:hyperlink w:anchor="P3149">
        <w:r>
          <w:rPr>
            <w:color w:val="0000FF"/>
          </w:rPr>
          <w:t>пункте 9</w:t>
        </w:r>
      </w:hyperlink>
      <w:r>
        <w:t xml:space="preserve"> Порядка, регистрирует их в день поступления в журнале заявок с указанием даты и времени их поступления и передает их в комиссию на следующий день после окончания срока приема документов для определения победителя (победителей) отбора.</w:t>
      </w:r>
    </w:p>
    <w:p w:rsidR="009E1A7A" w:rsidRDefault="009E1A7A">
      <w:pPr>
        <w:pStyle w:val="ConsPlusNormal"/>
        <w:spacing w:before="220"/>
        <w:ind w:firstLine="540"/>
        <w:jc w:val="both"/>
      </w:pPr>
      <w:r>
        <w:t>11. Заявка на участие в отборе может быть отозвана участником отбора и возвращена по его письменному обращению до окончания срока приема заявок.</w:t>
      </w:r>
    </w:p>
    <w:p w:rsidR="009E1A7A" w:rsidRDefault="009E1A7A">
      <w:pPr>
        <w:pStyle w:val="ConsPlusNormal"/>
        <w:spacing w:before="220"/>
        <w:ind w:firstLine="540"/>
        <w:jc w:val="both"/>
      </w:pPr>
      <w:r>
        <w:t>Отозванные заявки не учитываются при определении количества заявок, представленных на участие в отборе.</w:t>
      </w:r>
    </w:p>
    <w:p w:rsidR="009E1A7A" w:rsidRDefault="009E1A7A">
      <w:pPr>
        <w:pStyle w:val="ConsPlusNormal"/>
        <w:spacing w:before="220"/>
        <w:ind w:firstLine="540"/>
        <w:jc w:val="both"/>
      </w:pPr>
      <w:r>
        <w:t>Внесение изменений в заявку допускается до окончания срока их приема.</w:t>
      </w:r>
    </w:p>
    <w:p w:rsidR="009E1A7A" w:rsidRDefault="009E1A7A">
      <w:pPr>
        <w:pStyle w:val="ConsPlusNormal"/>
        <w:spacing w:before="220"/>
        <w:ind w:firstLine="540"/>
        <w:jc w:val="both"/>
      </w:pPr>
      <w:r>
        <w:t xml:space="preserve">12. Комиссия в течение десяти рабочих дней со дня окончания срока приема документов рассматривает поступившие документы, предусмотренные </w:t>
      </w:r>
      <w:hyperlink w:anchor="P3149">
        <w:r>
          <w:rPr>
            <w:color w:val="0000FF"/>
          </w:rPr>
          <w:t>пунктом 9</w:t>
        </w:r>
      </w:hyperlink>
      <w:r>
        <w:t xml:space="preserve"> Порядка, проводит отбор в соответствии с критериями и требованиями, установленными </w:t>
      </w:r>
      <w:hyperlink w:anchor="P3116">
        <w:r>
          <w:rPr>
            <w:color w:val="0000FF"/>
          </w:rPr>
          <w:t>пунктом 4</w:t>
        </w:r>
      </w:hyperlink>
      <w:r>
        <w:t xml:space="preserve"> и </w:t>
      </w:r>
      <w:hyperlink w:anchor="P3129">
        <w:r>
          <w:rPr>
            <w:color w:val="0000FF"/>
          </w:rPr>
          <w:t>подпунктом 6 пункта 8</w:t>
        </w:r>
      </w:hyperlink>
      <w:r>
        <w:t xml:space="preserve"> Порядка, и принимает решение:</w:t>
      </w:r>
    </w:p>
    <w:p w:rsidR="009E1A7A" w:rsidRDefault="009E1A7A">
      <w:pPr>
        <w:pStyle w:val="ConsPlusNormal"/>
        <w:spacing w:before="220"/>
        <w:ind w:firstLine="540"/>
        <w:jc w:val="both"/>
      </w:pPr>
      <w:r>
        <w:t>1) об отклонении заявки о предоставлении субсидии;</w:t>
      </w:r>
    </w:p>
    <w:p w:rsidR="009E1A7A" w:rsidRDefault="009E1A7A">
      <w:pPr>
        <w:pStyle w:val="ConsPlusNormal"/>
        <w:spacing w:before="220"/>
        <w:ind w:firstLine="540"/>
        <w:jc w:val="both"/>
      </w:pPr>
      <w:r>
        <w:t>2) о предоставлении субсидии;</w:t>
      </w:r>
    </w:p>
    <w:p w:rsidR="009E1A7A" w:rsidRDefault="009E1A7A">
      <w:pPr>
        <w:pStyle w:val="ConsPlusNormal"/>
        <w:spacing w:before="220"/>
        <w:ind w:firstLine="540"/>
        <w:jc w:val="both"/>
      </w:pPr>
      <w:r>
        <w:t>3) об отказе в предоставлении субсидии.</w:t>
      </w:r>
    </w:p>
    <w:p w:rsidR="009E1A7A" w:rsidRDefault="009E1A7A">
      <w:pPr>
        <w:pStyle w:val="ConsPlusNormal"/>
        <w:spacing w:before="220"/>
        <w:ind w:firstLine="540"/>
        <w:jc w:val="both"/>
      </w:pPr>
      <w:bookmarkStart w:id="25" w:name="P3165"/>
      <w:bookmarkEnd w:id="25"/>
      <w:r>
        <w:t>13. Основаниями для отклонения заявки участника отбора на стадии рассмотрения и оценки заявок являются:</w:t>
      </w:r>
    </w:p>
    <w:p w:rsidR="009E1A7A" w:rsidRDefault="009E1A7A">
      <w:pPr>
        <w:pStyle w:val="ConsPlusNormal"/>
        <w:spacing w:before="220"/>
        <w:ind w:firstLine="540"/>
        <w:jc w:val="both"/>
      </w:pPr>
      <w:r>
        <w:t xml:space="preserve">несоответствие участника отбора критериям и требованиям, установленным в </w:t>
      </w:r>
      <w:hyperlink w:anchor="P3116">
        <w:r>
          <w:rPr>
            <w:color w:val="0000FF"/>
          </w:rPr>
          <w:t>пункте 4</w:t>
        </w:r>
      </w:hyperlink>
      <w:r>
        <w:t xml:space="preserve">, </w:t>
      </w:r>
      <w:hyperlink w:anchor="P3129">
        <w:r>
          <w:rPr>
            <w:color w:val="0000FF"/>
          </w:rPr>
          <w:t>подпункте 6 пункта 8</w:t>
        </w:r>
      </w:hyperlink>
      <w:r>
        <w:t xml:space="preserve"> Порядка;</w:t>
      </w:r>
    </w:p>
    <w:p w:rsidR="009E1A7A" w:rsidRDefault="009E1A7A">
      <w:pPr>
        <w:pStyle w:val="ConsPlusNormal"/>
        <w:spacing w:before="220"/>
        <w:ind w:firstLine="540"/>
        <w:jc w:val="both"/>
      </w:pPr>
      <w: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9E1A7A" w:rsidRDefault="009E1A7A">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9E1A7A" w:rsidRDefault="009E1A7A">
      <w:pPr>
        <w:pStyle w:val="ConsPlusNormal"/>
        <w:spacing w:before="220"/>
        <w:ind w:firstLine="540"/>
        <w:jc w:val="both"/>
      </w:pPr>
      <w:r>
        <w:t>подача участником отбора заявок после даты и (или) времени, определенных для подачи заявок.</w:t>
      </w:r>
    </w:p>
    <w:p w:rsidR="009E1A7A" w:rsidRDefault="009E1A7A">
      <w:pPr>
        <w:pStyle w:val="ConsPlusNormal"/>
        <w:spacing w:before="22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9E1A7A" w:rsidRDefault="009E1A7A">
      <w:pPr>
        <w:pStyle w:val="ConsPlusNormal"/>
        <w:spacing w:before="220"/>
        <w:ind w:firstLine="540"/>
        <w:jc w:val="both"/>
      </w:pPr>
      <w:bookmarkStart w:id="26" w:name="P3171"/>
      <w:bookmarkEnd w:id="26"/>
      <w:r>
        <w:t>14. Решение комиссии оформляется протоколом об определении победителя (победителей) отбора или его отсутствии, который подписывается председательствующим на заседании комиссии и секретарем комиссии в течение двух рабочих дней после принятия решения комиссией.</w:t>
      </w:r>
    </w:p>
    <w:p w:rsidR="009E1A7A" w:rsidRDefault="009E1A7A">
      <w:pPr>
        <w:pStyle w:val="ConsPlusNormal"/>
        <w:spacing w:before="220"/>
        <w:ind w:firstLine="540"/>
        <w:jc w:val="both"/>
      </w:pPr>
      <w:r>
        <w:t>Протокол содержит следующую информацию:</w:t>
      </w:r>
    </w:p>
    <w:p w:rsidR="009E1A7A" w:rsidRDefault="009E1A7A">
      <w:pPr>
        <w:pStyle w:val="ConsPlusNormal"/>
        <w:spacing w:before="220"/>
        <w:ind w:firstLine="540"/>
        <w:jc w:val="both"/>
      </w:pPr>
      <w:r>
        <w:t>дата, время и место рассмотрения заявок участников отбора;</w:t>
      </w:r>
    </w:p>
    <w:p w:rsidR="009E1A7A" w:rsidRDefault="009E1A7A">
      <w:pPr>
        <w:pStyle w:val="ConsPlusNormal"/>
        <w:spacing w:before="220"/>
        <w:ind w:firstLine="540"/>
        <w:jc w:val="both"/>
      </w:pPr>
      <w:r>
        <w:t>информация об участниках отбора, заявки которых были рассмотрены;</w:t>
      </w:r>
    </w:p>
    <w:p w:rsidR="009E1A7A" w:rsidRDefault="009E1A7A">
      <w:pPr>
        <w:pStyle w:val="ConsPlusNormal"/>
        <w:spacing w:before="220"/>
        <w:ind w:firstLine="540"/>
        <w:jc w:val="both"/>
      </w:pPr>
      <w:r>
        <w:t>информация об участниках отбора, заявки которых были отклонены, с указанием причин их отклонения;</w:t>
      </w:r>
    </w:p>
    <w:p w:rsidR="009E1A7A" w:rsidRDefault="009E1A7A">
      <w:pPr>
        <w:pStyle w:val="ConsPlusNormal"/>
        <w:spacing w:before="220"/>
        <w:ind w:firstLine="540"/>
        <w:jc w:val="both"/>
      </w:pPr>
      <w:r>
        <w:t xml:space="preserve">наименование перевозчика, с которым заключается договор о предоставлении субсидии, и </w:t>
      </w:r>
      <w:r>
        <w:lastRenderedPageBreak/>
        <w:t>размер предоставляемой ему субсидии.</w:t>
      </w:r>
    </w:p>
    <w:p w:rsidR="009E1A7A" w:rsidRDefault="009E1A7A">
      <w:pPr>
        <w:pStyle w:val="ConsPlusNormal"/>
        <w:spacing w:before="220"/>
        <w:ind w:firstLine="540"/>
        <w:jc w:val="both"/>
      </w:pPr>
      <w:r>
        <w:t>Протокол рассмотрения заявок размещается на официальном сайте министерства не позднее 15-го рабочего дня с даты завершения подачи заявок.</w:t>
      </w:r>
    </w:p>
    <w:p w:rsidR="009E1A7A" w:rsidRDefault="009E1A7A">
      <w:pPr>
        <w:pStyle w:val="ConsPlusNormal"/>
        <w:spacing w:before="220"/>
        <w:ind w:firstLine="540"/>
        <w:jc w:val="both"/>
      </w:pPr>
      <w:r>
        <w:t>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перевозчику по адресу, указанному в заявке, в течение пяти рабочих дней со дня принятия такого решения.</w:t>
      </w:r>
    </w:p>
    <w:p w:rsidR="009E1A7A" w:rsidRDefault="009E1A7A">
      <w:pPr>
        <w:pStyle w:val="ConsPlusNormal"/>
        <w:spacing w:before="220"/>
        <w:ind w:firstLine="540"/>
        <w:jc w:val="both"/>
      </w:pPr>
      <w:r>
        <w:t xml:space="preserve">15. Перевозчик должен соответствовать критериям, указанным в </w:t>
      </w:r>
      <w:hyperlink w:anchor="P3116">
        <w:r>
          <w:rPr>
            <w:color w:val="0000FF"/>
          </w:rPr>
          <w:t>пункте 4</w:t>
        </w:r>
      </w:hyperlink>
      <w:r>
        <w:t xml:space="preserve"> Порядка, на первое число текущего месяца, в котором планируется заключение договора о предоставлении субсидии.</w:t>
      </w:r>
    </w:p>
    <w:p w:rsidR="009E1A7A" w:rsidRDefault="009E1A7A">
      <w:pPr>
        <w:pStyle w:val="ConsPlusNormal"/>
        <w:spacing w:before="220"/>
        <w:ind w:firstLine="540"/>
        <w:jc w:val="both"/>
      </w:pPr>
      <w:r>
        <w:t xml:space="preserve">Министерство в целях подтверждения соответствия перевозчика критериям, указанным в </w:t>
      </w:r>
      <w:hyperlink w:anchor="P3116">
        <w:r>
          <w:rPr>
            <w:color w:val="0000FF"/>
          </w:rPr>
          <w:t>пункте 4</w:t>
        </w:r>
      </w:hyperlink>
      <w:r>
        <w:t xml:space="preserve"> Порядка, вправе запрашивать в порядке межведомственного информационного взаимодействия в налоговом органе на первое число текущего месяца,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момента представления в министерство.</w:t>
      </w:r>
    </w:p>
    <w:p w:rsidR="009E1A7A" w:rsidRDefault="009E1A7A">
      <w:pPr>
        <w:pStyle w:val="ConsPlusNormal"/>
        <w:spacing w:before="220"/>
        <w:ind w:firstLine="540"/>
        <w:jc w:val="both"/>
      </w:pPr>
      <w:r>
        <w:t>16. Основаниями для отказа перевозчику в предоставлении субсидии являются:</w:t>
      </w:r>
    </w:p>
    <w:p w:rsidR="009E1A7A" w:rsidRDefault="009E1A7A">
      <w:pPr>
        <w:pStyle w:val="ConsPlusNormal"/>
        <w:spacing w:before="220"/>
        <w:ind w:firstLine="540"/>
        <w:jc w:val="both"/>
      </w:pPr>
      <w:r>
        <w:t xml:space="preserve">1) несоответствие представленных перевозчиком документов требованиям, определенным </w:t>
      </w:r>
      <w:hyperlink w:anchor="P3129">
        <w:r>
          <w:rPr>
            <w:color w:val="0000FF"/>
          </w:rPr>
          <w:t>подпунктом 6 пункта 8</w:t>
        </w:r>
      </w:hyperlink>
      <w:r>
        <w:t xml:space="preserve"> Порядка, или непредставление (представление не в полном объеме) указанных документов (за исключением документов, которые перевозчик вправе представить по собственной инициативе);</w:t>
      </w:r>
    </w:p>
    <w:p w:rsidR="009E1A7A" w:rsidRDefault="009E1A7A">
      <w:pPr>
        <w:pStyle w:val="ConsPlusNormal"/>
        <w:spacing w:before="220"/>
        <w:ind w:firstLine="540"/>
        <w:jc w:val="both"/>
      </w:pPr>
      <w:r>
        <w:t>2) установление факта недостоверности информации, указанной в представленных перевозчиком документах.</w:t>
      </w:r>
    </w:p>
    <w:p w:rsidR="009E1A7A" w:rsidRDefault="009E1A7A">
      <w:pPr>
        <w:pStyle w:val="ConsPlusNormal"/>
        <w:spacing w:before="220"/>
        <w:ind w:firstLine="540"/>
        <w:jc w:val="both"/>
      </w:pPr>
      <w:bookmarkStart w:id="27" w:name="P3184"/>
      <w:bookmarkEnd w:id="27"/>
      <w:r>
        <w:t>17. Из общей суммы недополученных доходов от перевозок пассажиров по маршрутам регулярного сообщения, возмещаемых за счет субсидий в соответствии с Порядком, исключаются недополученные доходы перевозчиков, возникающие при предоставлении мер социальной поддержки, компенсация которых предусмотрена действующим законодательством, а также за счет льгот и скидок к тарифам, установленным решениями органов местного самоуправления муниципальных образований Новосибирской области, перевозчиков или других организаций.</w:t>
      </w:r>
    </w:p>
    <w:p w:rsidR="009E1A7A" w:rsidRDefault="009E1A7A">
      <w:pPr>
        <w:pStyle w:val="ConsPlusNormal"/>
        <w:spacing w:before="220"/>
        <w:ind w:firstLine="540"/>
        <w:jc w:val="both"/>
      </w:pPr>
      <w:r>
        <w:t>Указанные недополученные доходы перевозчиков возмещаются за счет средств соответствующих бюджетов бюджетной системы Российской Федерации, средств перевозчиков.</w:t>
      </w:r>
    </w:p>
    <w:p w:rsidR="009E1A7A" w:rsidRDefault="009E1A7A">
      <w:pPr>
        <w:pStyle w:val="ConsPlusNormal"/>
        <w:spacing w:before="220"/>
        <w:ind w:firstLine="540"/>
        <w:jc w:val="both"/>
      </w:pPr>
      <w:bookmarkStart w:id="28" w:name="P3186"/>
      <w:bookmarkEnd w:id="28"/>
      <w:r>
        <w:t>18. Размер предоставляемых субсидий определяется министерством для каждого перевозчика, заключившего договор о предоставлении субсидии, в следующем порядке:</w:t>
      </w:r>
    </w:p>
    <w:p w:rsidR="009E1A7A" w:rsidRDefault="009E1A7A">
      <w:pPr>
        <w:pStyle w:val="ConsPlusNormal"/>
        <w:spacing w:before="220"/>
        <w:ind w:firstLine="540"/>
        <w:jc w:val="both"/>
      </w:pPr>
      <w:r>
        <w:t>1) перевозчикам,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w:t>
      </w:r>
    </w:p>
    <w:p w:rsidR="009E1A7A" w:rsidRDefault="009E1A7A">
      <w:pPr>
        <w:pStyle w:val="ConsPlusNormal"/>
        <w:spacing w:before="220"/>
        <w:ind w:firstLine="540"/>
        <w:jc w:val="both"/>
      </w:pPr>
      <w:r>
        <w:t>а) субсидии в целях возмещения затрат и недополученных доходов определяются с учетом показателей протяженности автобусной маршрутной сети и частоты движения автобусов по ней, согласованных органом местного самоуправления, уполномоченным в сфере организации транспортного обслуживания населения на территории муниципального образования Новосибирской области (далее - уполномоченный орган), с министерством;</w:t>
      </w:r>
    </w:p>
    <w:p w:rsidR="009E1A7A" w:rsidRDefault="009E1A7A">
      <w:pPr>
        <w:pStyle w:val="ConsPlusNormal"/>
        <w:spacing w:before="220"/>
        <w:ind w:firstLine="540"/>
        <w:jc w:val="both"/>
      </w:pPr>
      <w:r>
        <w:t xml:space="preserve">б) в случае заключения на отчетный период уполномоченными органами государственной власти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учтен размер </w:t>
      </w:r>
      <w:r>
        <w:lastRenderedPageBreak/>
        <w:t>субсидий, которые будут предоставлены перевозчику по автобусной маршрутной сети за отчетный период, размер субсидии, предоставляемой перевозчику за отчетный период (S), рассчитывается по формулам:</w:t>
      </w:r>
    </w:p>
    <w:p w:rsidR="009E1A7A" w:rsidRDefault="009E1A7A">
      <w:pPr>
        <w:pStyle w:val="ConsPlusNormal"/>
        <w:ind w:firstLine="540"/>
        <w:jc w:val="both"/>
      </w:pPr>
    </w:p>
    <w:p w:rsidR="009E1A7A" w:rsidRDefault="009E1A7A">
      <w:pPr>
        <w:pStyle w:val="ConsPlusNormal"/>
        <w:jc w:val="center"/>
      </w:pPr>
      <w:bookmarkStart w:id="29" w:name="P3191"/>
      <w:bookmarkEnd w:id="29"/>
      <w:r>
        <w:t>S = N - D - S</w:t>
      </w:r>
      <w:r>
        <w:rPr>
          <w:vertAlign w:val="subscript"/>
        </w:rPr>
        <w:t>л</w:t>
      </w:r>
      <w:r>
        <w:t xml:space="preserve"> - К (формула 1),</w:t>
      </w:r>
    </w:p>
    <w:p w:rsidR="009E1A7A" w:rsidRDefault="009E1A7A">
      <w:pPr>
        <w:pStyle w:val="ConsPlusNormal"/>
        <w:ind w:firstLine="540"/>
        <w:jc w:val="both"/>
      </w:pPr>
    </w:p>
    <w:p w:rsidR="009E1A7A" w:rsidRDefault="009E1A7A">
      <w:pPr>
        <w:pStyle w:val="ConsPlusNormal"/>
        <w:jc w:val="center"/>
      </w:pPr>
      <w:bookmarkStart w:id="30" w:name="P3193"/>
      <w:bookmarkEnd w:id="30"/>
      <w:r>
        <w:t>N = L</w:t>
      </w:r>
      <w:r>
        <w:rPr>
          <w:vertAlign w:val="subscript"/>
        </w:rPr>
        <w:t>ф</w:t>
      </w:r>
      <w:r>
        <w:t xml:space="preserve"> x n (формула 2),</w:t>
      </w:r>
    </w:p>
    <w:p w:rsidR="009E1A7A" w:rsidRDefault="009E1A7A">
      <w:pPr>
        <w:pStyle w:val="ConsPlusNormal"/>
        <w:ind w:firstLine="540"/>
        <w:jc w:val="both"/>
      </w:pPr>
    </w:p>
    <w:p w:rsidR="009E1A7A" w:rsidRDefault="009E1A7A">
      <w:pPr>
        <w:pStyle w:val="ConsPlusNormal"/>
        <w:jc w:val="center"/>
      </w:pPr>
      <w:bookmarkStart w:id="31" w:name="P3195"/>
      <w:bookmarkEnd w:id="31"/>
      <w:r>
        <w:rPr>
          <w:noProof/>
          <w:position w:val="-20"/>
        </w:rPr>
        <w:drawing>
          <wp:inline distT="0" distB="0" distL="0" distR="0">
            <wp:extent cx="1257300" cy="4025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257300" cy="402590"/>
                    </a:xfrm>
                    <a:prstGeom prst="rect">
                      <a:avLst/>
                    </a:prstGeom>
                    <a:noFill/>
                    <a:ln>
                      <a:noFill/>
                    </a:ln>
                  </pic:spPr>
                </pic:pic>
              </a:graphicData>
            </a:graphic>
          </wp:inline>
        </w:drawing>
      </w:r>
      <w:r>
        <w:t xml:space="preserve"> (формула 3),</w:t>
      </w:r>
    </w:p>
    <w:p w:rsidR="009E1A7A" w:rsidRDefault="009E1A7A">
      <w:pPr>
        <w:pStyle w:val="ConsPlusNormal"/>
        <w:ind w:firstLine="540"/>
        <w:jc w:val="both"/>
      </w:pPr>
    </w:p>
    <w:p w:rsidR="009E1A7A" w:rsidRDefault="009E1A7A">
      <w:pPr>
        <w:pStyle w:val="ConsPlusNormal"/>
        <w:jc w:val="center"/>
      </w:pPr>
      <w:r>
        <w:t>S &lt;= S</w:t>
      </w:r>
      <w:r>
        <w:rPr>
          <w:vertAlign w:val="subscript"/>
        </w:rPr>
        <w:t>max</w:t>
      </w:r>
      <w:r>
        <w:t xml:space="preserve"> (формула 4):</w:t>
      </w:r>
    </w:p>
    <w:p w:rsidR="009E1A7A" w:rsidRDefault="009E1A7A">
      <w:pPr>
        <w:pStyle w:val="ConsPlusNormal"/>
        <w:ind w:firstLine="540"/>
        <w:jc w:val="both"/>
      </w:pPr>
    </w:p>
    <w:p w:rsidR="009E1A7A" w:rsidRDefault="009E1A7A">
      <w:pPr>
        <w:pStyle w:val="ConsPlusNormal"/>
        <w:ind w:firstLine="540"/>
        <w:jc w:val="both"/>
      </w:pPr>
      <w:r>
        <w:t xml:space="preserve">S - субсидии в целях возмещения затрат и недополученных доходов перевозчика за отчетный период, определяются по </w:t>
      </w:r>
      <w:hyperlink w:anchor="P3191">
        <w:r>
          <w:rPr>
            <w:color w:val="0000FF"/>
          </w:rPr>
          <w:t>формуле 1</w:t>
        </w:r>
      </w:hyperlink>
      <w:r>
        <w:t xml:space="preserve"> как разность между нормой затрат на пассажирские перевозки по автобусной маршрутной сети (N), фактическим объемом доходов от перевозки пассажиров по автобусной маршрутной сети (D), суммой субсидий всех видов, получаемых перевозчиком (S</w:t>
      </w:r>
      <w:r>
        <w:rPr>
          <w:vertAlign w:val="subscript"/>
        </w:rPr>
        <w:t>л</w:t>
      </w:r>
      <w:r>
        <w:t>), суммой недополученных доходов перевозчика, возникающих при перевозке пассажиров по тарифам со скидкой (К);</w:t>
      </w:r>
    </w:p>
    <w:p w:rsidR="009E1A7A" w:rsidRDefault="009E1A7A">
      <w:pPr>
        <w:pStyle w:val="ConsPlusNormal"/>
        <w:spacing w:before="220"/>
        <w:ind w:firstLine="540"/>
        <w:jc w:val="both"/>
      </w:pPr>
      <w:r>
        <w:t xml:space="preserve">N - экономически обоснованные затраты - норма затрат на пассажирские перевозки по автобусной маршрутной сети, для каждого перевозчика за отчетный период определяется по </w:t>
      </w:r>
      <w:hyperlink w:anchor="P3193">
        <w:r>
          <w:rPr>
            <w:color w:val="0000FF"/>
          </w:rPr>
          <w:t>формуле 2</w:t>
        </w:r>
      </w:hyperlink>
      <w:r>
        <w:t xml:space="preserve"> как произведение фактического пробега автобусов перевозчика с пассажирами за этот период по автобусной маршрутной сети (L</w:t>
      </w:r>
      <w:r>
        <w:rPr>
          <w:vertAlign w:val="subscript"/>
        </w:rPr>
        <w:t>ф</w:t>
      </w:r>
      <w:r>
        <w:t>) на норматив удельных затрат на пассажирские перевозки автомобильным транспортом с учетом дорожных условий по району Новосибирской области (n), на территории которого выполнены регулярные пассажирские перевозки;</w:t>
      </w:r>
    </w:p>
    <w:p w:rsidR="009E1A7A" w:rsidRDefault="009E1A7A">
      <w:pPr>
        <w:pStyle w:val="ConsPlusNormal"/>
        <w:spacing w:before="220"/>
        <w:ind w:firstLine="540"/>
        <w:jc w:val="both"/>
      </w:pPr>
      <w:r>
        <w:t>D - общий объем доходов от перевозки пассажиров по автобусной маршрутной сети, определяется по фактическим объемам продаж всех видов проездных билетов по установленным тарифам на основании документов первичного учета перевозчика за отчетный период;</w:t>
      </w:r>
    </w:p>
    <w:p w:rsidR="009E1A7A" w:rsidRDefault="009E1A7A">
      <w:pPr>
        <w:pStyle w:val="ConsPlusNormal"/>
        <w:spacing w:before="220"/>
        <w:ind w:firstLine="540"/>
        <w:jc w:val="both"/>
      </w:pPr>
      <w:r>
        <w:t>S</w:t>
      </w:r>
      <w:r>
        <w:rPr>
          <w:vertAlign w:val="subscript"/>
        </w:rPr>
        <w:t>л</w:t>
      </w:r>
      <w:r>
        <w:t xml:space="preserve"> - субсидии в целях возмещения недополученных доходов перевозчиков,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rsidR="009E1A7A" w:rsidRDefault="009E1A7A">
      <w:pPr>
        <w:pStyle w:val="ConsPlusNormal"/>
        <w:spacing w:before="220"/>
        <w:ind w:firstLine="540"/>
        <w:jc w:val="both"/>
      </w:pPr>
      <w:r>
        <w:t>К - сумма недополученных доходов перевозчика,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с зональным понижением, и подлежащих возмещению за счет средств соответствующих бюджетов бюджетной системы, средств перевозчика и организаций;</w:t>
      </w:r>
    </w:p>
    <w:p w:rsidR="009E1A7A" w:rsidRDefault="009E1A7A">
      <w:pPr>
        <w:pStyle w:val="ConsPlusNormal"/>
        <w:spacing w:before="220"/>
        <w:ind w:firstLine="540"/>
        <w:jc w:val="both"/>
      </w:pPr>
      <w:r>
        <w:t>L</w:t>
      </w:r>
      <w:r>
        <w:rPr>
          <w:vertAlign w:val="subscript"/>
        </w:rPr>
        <w:t>ф</w:t>
      </w:r>
      <w:r>
        <w:t xml:space="preserve"> - пробег с пассажирами, фактически выполненный автобусами перевозчика за отчетный период, определяется по </w:t>
      </w:r>
      <w:hyperlink w:anchor="P3195">
        <w:r>
          <w:rPr>
            <w:color w:val="0000FF"/>
          </w:rPr>
          <w:t>формуле 3</w:t>
        </w:r>
      </w:hyperlink>
      <w:r>
        <w:t xml:space="preserve"> как сумма произведений протяженности i-го маршрута в прямом и обратном направлениях (L</w:t>
      </w:r>
      <w:r>
        <w:rPr>
          <w:vertAlign w:val="subscript"/>
        </w:rPr>
        <w:t>i</w:t>
      </w:r>
      <w:r>
        <w:t>) (далее - оборотный рейс) на количество выполненных автобусами перевозчика оборотных рейсов (r</w:t>
      </w:r>
      <w:r>
        <w:rPr>
          <w:vertAlign w:val="subscript"/>
        </w:rPr>
        <w:t>i</w:t>
      </w:r>
      <w:r>
        <w:t>) по i-му маршруту;</w:t>
      </w:r>
    </w:p>
    <w:p w:rsidR="009E1A7A" w:rsidRDefault="009E1A7A">
      <w:pPr>
        <w:pStyle w:val="ConsPlusNormal"/>
        <w:spacing w:before="220"/>
        <w:ind w:firstLine="540"/>
        <w:jc w:val="both"/>
      </w:pPr>
      <w:r>
        <w:t xml:space="preserve">n - </w:t>
      </w:r>
      <w:hyperlink w:anchor="P3337">
        <w:r>
          <w:rPr>
            <w:color w:val="0000FF"/>
          </w:rPr>
          <w:t>нормативы</w:t>
        </w:r>
      </w:hyperlink>
      <w:r>
        <w:t xml:space="preserve">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в размерах согласно приложению к Порядку;</w:t>
      </w:r>
    </w:p>
    <w:p w:rsidR="009E1A7A" w:rsidRDefault="009E1A7A">
      <w:pPr>
        <w:pStyle w:val="ConsPlusNormal"/>
        <w:spacing w:before="220"/>
        <w:ind w:firstLine="540"/>
        <w:jc w:val="both"/>
      </w:pPr>
      <w:r>
        <w:t>L</w:t>
      </w:r>
      <w:r>
        <w:rPr>
          <w:vertAlign w:val="subscript"/>
        </w:rPr>
        <w:t>i</w:t>
      </w:r>
      <w:r>
        <w:t xml:space="preserve"> - протяженность оборотного рейса по i-му маршруту;</w:t>
      </w:r>
    </w:p>
    <w:p w:rsidR="009E1A7A" w:rsidRDefault="009E1A7A">
      <w:pPr>
        <w:pStyle w:val="ConsPlusNormal"/>
        <w:spacing w:before="220"/>
        <w:ind w:firstLine="540"/>
        <w:jc w:val="both"/>
      </w:pPr>
      <w:r>
        <w:t>r</w:t>
      </w:r>
      <w:r>
        <w:rPr>
          <w:vertAlign w:val="subscript"/>
        </w:rPr>
        <w:t>i</w:t>
      </w:r>
      <w:r>
        <w:t xml:space="preserve"> - количество оборотных рейсов по i-му маршруту, выполненных автобусами перевозчика, в соответствии с отчетом оператора РНИС НСО, по форме, установленной министерством, при этом в </w:t>
      </w:r>
      <w:r>
        <w:lastRenderedPageBreak/>
        <w:t>расчете размера субсидии, предоставляемой перевозчику за отчетный месяц, r</w:t>
      </w:r>
      <w:r>
        <w:rPr>
          <w:vertAlign w:val="subscript"/>
        </w:rPr>
        <w:t>i</w:t>
      </w:r>
      <w:r>
        <w:t xml:space="preserve"> не должно превышать запланированного на отчетный месяц количества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rsidR="009E1A7A" w:rsidRDefault="009E1A7A">
      <w:pPr>
        <w:pStyle w:val="ConsPlusNormal"/>
        <w:spacing w:before="220"/>
        <w:ind w:firstLine="540"/>
        <w:jc w:val="both"/>
      </w:pPr>
      <w:r>
        <w:t>S</w:t>
      </w:r>
      <w:r>
        <w:rPr>
          <w:vertAlign w:val="subscript"/>
        </w:rPr>
        <w:t>max</w:t>
      </w:r>
      <w:r>
        <w:t xml:space="preserve"> - максимальный размер субсидии, предоставляемой перевозчику из областного бюджета в целях возмещения затрат и недополученных доходов перевозчика, возникающих в случае перевозки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по регулируемым тарифам;</w:t>
      </w:r>
    </w:p>
    <w:p w:rsidR="009E1A7A" w:rsidRDefault="009E1A7A">
      <w:pPr>
        <w:pStyle w:val="ConsPlusNormal"/>
        <w:spacing w:before="220"/>
        <w:ind w:firstLine="540"/>
        <w:jc w:val="both"/>
      </w:pPr>
      <w:bookmarkStart w:id="32" w:name="P3209"/>
      <w:bookmarkEnd w:id="32"/>
      <w:r>
        <w:t>в) максимальный размер субсидии (S</w:t>
      </w:r>
      <w:r>
        <w:rPr>
          <w:vertAlign w:val="subscript"/>
        </w:rPr>
        <w:t>max</w:t>
      </w:r>
      <w:r>
        <w:t>)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маршрутной сети без учета предоставляемой субсидии;</w:t>
      </w:r>
    </w:p>
    <w:p w:rsidR="009E1A7A" w:rsidRDefault="009E1A7A">
      <w:pPr>
        <w:pStyle w:val="ConsPlusNormal"/>
        <w:spacing w:before="220"/>
        <w:ind w:firstLine="540"/>
        <w:jc w:val="both"/>
      </w:pPr>
      <w:r>
        <w:t>г) в случае заключения на отчетный период уполномоченными органами государственной власти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не учтен размер субсидий, которые будут предоставлены перевозчику по автобусной маршрутной сети за отчетный период, размер субсидии, предоставляемой перевозчику за отчетный период (S), рассчитывается по формуле:</w:t>
      </w:r>
    </w:p>
    <w:p w:rsidR="009E1A7A" w:rsidRDefault="009E1A7A">
      <w:pPr>
        <w:pStyle w:val="ConsPlusNormal"/>
        <w:ind w:firstLine="540"/>
        <w:jc w:val="both"/>
      </w:pPr>
    </w:p>
    <w:p w:rsidR="009E1A7A" w:rsidRDefault="009E1A7A">
      <w:pPr>
        <w:pStyle w:val="ConsPlusNormal"/>
        <w:jc w:val="center"/>
      </w:pPr>
      <w:r>
        <w:t>S = N - D - S</w:t>
      </w:r>
      <w:r>
        <w:rPr>
          <w:vertAlign w:val="subscript"/>
        </w:rPr>
        <w:t>л</w:t>
      </w:r>
      <w:r>
        <w:t xml:space="preserve"> - НМЦК (формула 5), где</w:t>
      </w:r>
    </w:p>
    <w:p w:rsidR="009E1A7A" w:rsidRDefault="009E1A7A">
      <w:pPr>
        <w:pStyle w:val="ConsPlusNormal"/>
        <w:ind w:firstLine="540"/>
        <w:jc w:val="both"/>
      </w:pPr>
    </w:p>
    <w:p w:rsidR="009E1A7A" w:rsidRDefault="009E1A7A">
      <w:pPr>
        <w:pStyle w:val="ConsPlusNormal"/>
        <w:ind w:firstLine="540"/>
        <w:jc w:val="both"/>
      </w:pPr>
      <w:r>
        <w:t>НМЦК - начальная (максимальная) цена государственного (муниципального) контракта по автобусной маршрутной сети, заключенного на отчетный период уполномоченными органами государственной власти или органами местного самоуправления муниципальных образований, определенная в соответствии с порядком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нормативным правовым актом Министерства транспорта Российской Федерации;</w:t>
      </w:r>
    </w:p>
    <w:p w:rsidR="009E1A7A" w:rsidRDefault="009E1A7A">
      <w:pPr>
        <w:pStyle w:val="ConsPlusNormal"/>
        <w:spacing w:before="220"/>
        <w:ind w:firstLine="540"/>
        <w:jc w:val="both"/>
      </w:pPr>
      <w:r>
        <w:t>2) перевозчикам, осуществляющим перевозки пассажиров внутренним водным транспортом по пригородным маршрутам регулярного сообщения в случае согласования с министерством размера провозной платы:</w:t>
      </w:r>
    </w:p>
    <w:p w:rsidR="009E1A7A" w:rsidRDefault="009E1A7A">
      <w:pPr>
        <w:pStyle w:val="ConsPlusNormal"/>
        <w:spacing w:before="220"/>
        <w:ind w:firstLine="540"/>
        <w:jc w:val="both"/>
      </w:pPr>
      <w:r>
        <w:t>а) предельный размер субсидии в целях возмещения затрат и недополученных доходов перевозчиков, возникающих в случае государственного регулирования тарифов, определяется для каждого перевозчика как разница между экономически обоснованными затратами на перевозку пассажиров внутренним водным транспортом в пригородном сообщении, согласованными министерством на текущий финансовый год, и объемом доходов, полученных от перевозки пассажиров по согласованным тарифам за навигацию (с учетом субсидий, предоставленных перевозчику за счет средств бюджетов бюджетной системы Российской Федерации) (далее - предельный размер субсидии);</w:t>
      </w:r>
    </w:p>
    <w:p w:rsidR="009E1A7A" w:rsidRDefault="009E1A7A">
      <w:pPr>
        <w:pStyle w:val="ConsPlusNormal"/>
        <w:spacing w:before="220"/>
        <w:ind w:firstLine="540"/>
        <w:jc w:val="both"/>
      </w:pPr>
      <w:r>
        <w:t>б) размер экономически обоснованных затрат на осуществление перевозки пассажиров внутренним водным транспортом в пригородном сообщении по согласованным тарифам, подлежащий возмещению за счет субсидии, определяется с учетом потребностей населения и величины пассажиропотока и утверждается министерством при согласовании размера платы за перевозку пассажиров по пригородным маршрутам регулярного сообщения внутренним водным транспортом;</w:t>
      </w:r>
    </w:p>
    <w:p w:rsidR="009E1A7A" w:rsidRDefault="009E1A7A">
      <w:pPr>
        <w:pStyle w:val="ConsPlusNormal"/>
        <w:spacing w:before="220"/>
        <w:ind w:firstLine="540"/>
        <w:jc w:val="both"/>
      </w:pPr>
      <w:r>
        <w:t xml:space="preserve">в) движение судов по внутренним водным путям в пригородном сообщении планируется </w:t>
      </w:r>
      <w:r>
        <w:lastRenderedPageBreak/>
        <w:t>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регулярного сообщения в период навигации, определяемый по согласованию с министерством;</w:t>
      </w:r>
    </w:p>
    <w:p w:rsidR="009E1A7A" w:rsidRDefault="009E1A7A">
      <w:pPr>
        <w:pStyle w:val="ConsPlusNormal"/>
        <w:spacing w:before="220"/>
        <w:ind w:firstLine="540"/>
        <w:jc w:val="both"/>
      </w:pPr>
      <w:r>
        <w:t>г) плановое количество рейсов и перевозимых пассажиров при расчете предельного размера субсидии принимается усредненно по факту перевозок трех предыдущих лет на основании среднемноголетних данных о продолжительности навигации по внутренним водным путям в пригородном сообщении на территории Новосибирской области и долгосрочного прогноза с учетом особенностей климатических условий в период навигации;</w:t>
      </w:r>
    </w:p>
    <w:p w:rsidR="009E1A7A" w:rsidRDefault="009E1A7A">
      <w:pPr>
        <w:pStyle w:val="ConsPlusNormal"/>
        <w:spacing w:before="220"/>
        <w:ind w:firstLine="540"/>
        <w:jc w:val="both"/>
      </w:pPr>
      <w:r>
        <w:t>д) в целях своевременной подготовки и ввода пассажирского флота в 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о предоставлении субсидий с министерством в размере 30% от предельного размера субсидии;</w:t>
      </w:r>
    </w:p>
    <w:p w:rsidR="009E1A7A" w:rsidRDefault="009E1A7A">
      <w:pPr>
        <w:pStyle w:val="ConsPlusNormal"/>
        <w:spacing w:before="220"/>
        <w:ind w:firstLine="540"/>
        <w:jc w:val="both"/>
      </w:pPr>
      <w:r>
        <w:t>е) согласованная министерством провозная плата вводится в действие с начала текущего финансового года и действует не менее одного финансового года;</w:t>
      </w:r>
    </w:p>
    <w:p w:rsidR="009E1A7A" w:rsidRDefault="009E1A7A">
      <w:pPr>
        <w:pStyle w:val="ConsPlusNormal"/>
        <w:spacing w:before="220"/>
        <w:ind w:firstLine="540"/>
        <w:jc w:val="both"/>
      </w:pPr>
      <w:r>
        <w:t>ж) перевозчик для согласования платы в срок не менее чем за два месяца до начала навигации представляет в министерство следующие документы по форме, утверждаемой министерством:</w:t>
      </w:r>
    </w:p>
    <w:p w:rsidR="009E1A7A" w:rsidRDefault="009E1A7A">
      <w:pPr>
        <w:pStyle w:val="ConsPlusNormal"/>
        <w:spacing w:before="220"/>
        <w:ind w:firstLine="540"/>
        <w:jc w:val="both"/>
      </w:pPr>
      <w:r>
        <w:t>расчет планируемых на предстоящую навигацию расходов на осуществление перевозок пассажиров внутренним водным транспортом в пригородном сообщении, необходимой валовой выручки от перевозки пассажиров с приложением экономического обоснования исходных данных (с указанием применяемых норм и нормативов расчета);</w:t>
      </w:r>
    </w:p>
    <w:p w:rsidR="009E1A7A" w:rsidRDefault="009E1A7A">
      <w:pPr>
        <w:pStyle w:val="ConsPlusNormal"/>
        <w:spacing w:before="220"/>
        <w:ind w:firstLine="540"/>
        <w:jc w:val="both"/>
      </w:pPr>
      <w:r>
        <w:t>пояснительную записку, содержащую обоснование предлагаемого размера провозной платы, основания для согласования либо изменения платы, период, принятый для расчета платы, основные экономические показатели деятельности перевозчика за предшествующие три года (в случае выполнения перевозок в течение указанного периода);</w:t>
      </w:r>
    </w:p>
    <w:p w:rsidR="009E1A7A" w:rsidRDefault="009E1A7A">
      <w:pPr>
        <w:pStyle w:val="ConsPlusNormal"/>
        <w:spacing w:before="220"/>
        <w:ind w:firstLine="540"/>
        <w:jc w:val="both"/>
      </w:pPr>
      <w:r>
        <w:t>з) расчет размера предоставляемой субсидии осуществляется министерством на основании ежемесячных в период навигации отчетов перевозчика о фактических за отчетный период объемах транспортных услуг, фактических эксплуатационных расходах и финансовом результате работы по перевозке пассажиров внутренним водным транспортом в пригородном сообщении по форме, утвержденной министерством, и документального подтверждения перевозчиком произведенных затрат;</w:t>
      </w:r>
    </w:p>
    <w:p w:rsidR="009E1A7A" w:rsidRDefault="009E1A7A">
      <w:pPr>
        <w:pStyle w:val="ConsPlusNormal"/>
        <w:spacing w:before="220"/>
        <w:ind w:firstLine="540"/>
        <w:jc w:val="both"/>
      </w:pPr>
      <w:r>
        <w:t>и) в случае невыполнения запланированных рейсов по причинам, не зависящим от перевозчика,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 без учета затрат на горюче-смазочные материалы и затрат на ввод судов в эксплуатацию;</w:t>
      </w:r>
    </w:p>
    <w:p w:rsidR="009E1A7A" w:rsidRDefault="009E1A7A">
      <w:pPr>
        <w:pStyle w:val="ConsPlusNormal"/>
        <w:spacing w:before="220"/>
        <w:ind w:firstLine="540"/>
        <w:jc w:val="both"/>
      </w:pPr>
      <w:bookmarkStart w:id="33" w:name="P3227"/>
      <w:bookmarkEnd w:id="33"/>
      <w:r>
        <w:t>к) размер субсидий из областного бюджета в целях возмещения недополученных доходов перевозчиков, возникающих в случае государственного регулирования тарифов, по итогам текущего финансового года не может превышать размер возможных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w:t>
      </w:r>
    </w:p>
    <w:p w:rsidR="009E1A7A" w:rsidRDefault="009E1A7A">
      <w:pPr>
        <w:pStyle w:val="ConsPlusNormal"/>
        <w:spacing w:before="220"/>
        <w:ind w:firstLine="540"/>
        <w:jc w:val="both"/>
      </w:pPr>
      <w:r>
        <w:t>3) перевозчикам, осуществляющим перевозки пассажиров железнодорожным транспортом в пригородном сообщении по регулируемым тарифам:</w:t>
      </w:r>
    </w:p>
    <w:p w:rsidR="009E1A7A" w:rsidRDefault="009E1A7A">
      <w:pPr>
        <w:pStyle w:val="ConsPlusNormal"/>
        <w:spacing w:before="220"/>
        <w:ind w:firstLine="540"/>
        <w:jc w:val="both"/>
      </w:pPr>
      <w:r>
        <w:t>а) недополученные доходы (S</w:t>
      </w:r>
      <w:r>
        <w:rPr>
          <w:vertAlign w:val="subscript"/>
        </w:rPr>
        <w:t>1</w:t>
      </w:r>
      <w:r>
        <w:t xml:space="preserve">), возникающие в случае применения регулируемых государством тарифов (далее - недополученные доходы), определяются как разность между </w:t>
      </w:r>
      <w:r>
        <w:lastRenderedPageBreak/>
        <w:t>доходами (Д</w:t>
      </w:r>
      <w:r>
        <w:rPr>
          <w:vertAlign w:val="subscript"/>
        </w:rPr>
        <w:t>пред.</w:t>
      </w:r>
      <w:r>
        <w:t>), рассчитанными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 и фактическими доходами перевозчика (Д</w:t>
      </w:r>
      <w:r>
        <w:rPr>
          <w:vertAlign w:val="subscript"/>
        </w:rPr>
        <w:t>факт</w:t>
      </w:r>
      <w:r>
        <w:t>), полученными в результате применения регулируемых государством тарифов;</w:t>
      </w:r>
    </w:p>
    <w:p w:rsidR="009E1A7A" w:rsidRDefault="009E1A7A">
      <w:pPr>
        <w:pStyle w:val="ConsPlusNormal"/>
        <w:spacing w:before="220"/>
        <w:ind w:firstLine="540"/>
        <w:jc w:val="both"/>
      </w:pPr>
      <w:r>
        <w:t>б) размер недополученных доходов в отчетном периоде по фактическому количеству отправлений пассажиров (S</w:t>
      </w:r>
      <w:r>
        <w:rPr>
          <w:vertAlign w:val="subscript"/>
        </w:rPr>
        <w:t>1</w:t>
      </w:r>
      <w:r>
        <w:t>) определяется по формуле:</w:t>
      </w:r>
    </w:p>
    <w:p w:rsidR="009E1A7A" w:rsidRDefault="009E1A7A">
      <w:pPr>
        <w:pStyle w:val="ConsPlusNormal"/>
        <w:ind w:firstLine="540"/>
        <w:jc w:val="both"/>
      </w:pPr>
    </w:p>
    <w:p w:rsidR="009E1A7A" w:rsidRDefault="009E1A7A">
      <w:pPr>
        <w:pStyle w:val="ConsPlusNormal"/>
        <w:jc w:val="center"/>
      </w:pPr>
      <w:r>
        <w:t>S</w:t>
      </w:r>
      <w:r>
        <w:rPr>
          <w:vertAlign w:val="subscript"/>
        </w:rPr>
        <w:t>1</w:t>
      </w:r>
      <w:r>
        <w:t xml:space="preserve"> = Д</w:t>
      </w:r>
      <w:r>
        <w:rPr>
          <w:vertAlign w:val="subscript"/>
        </w:rPr>
        <w:t>пред.</w:t>
      </w:r>
      <w:r>
        <w:t xml:space="preserve"> - Д</w:t>
      </w:r>
      <w:r>
        <w:rPr>
          <w:vertAlign w:val="subscript"/>
        </w:rPr>
        <w:t>факт</w:t>
      </w:r>
      <w:r>
        <w:t>, где:</w:t>
      </w:r>
    </w:p>
    <w:p w:rsidR="009E1A7A" w:rsidRDefault="009E1A7A">
      <w:pPr>
        <w:pStyle w:val="ConsPlusNormal"/>
        <w:ind w:firstLine="540"/>
        <w:jc w:val="both"/>
      </w:pPr>
    </w:p>
    <w:p w:rsidR="009E1A7A" w:rsidRDefault="009E1A7A">
      <w:pPr>
        <w:pStyle w:val="ConsPlusNormal"/>
        <w:ind w:firstLine="540"/>
        <w:jc w:val="both"/>
      </w:pPr>
      <w:r>
        <w:t>Д</w:t>
      </w:r>
      <w:r>
        <w:rPr>
          <w:vertAlign w:val="subscript"/>
        </w:rPr>
        <w:t>пред.</w:t>
      </w:r>
      <w:r>
        <w:t xml:space="preserve"> - доходы перевозчика, рассчитанные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w:t>
      </w:r>
    </w:p>
    <w:p w:rsidR="009E1A7A" w:rsidRDefault="009E1A7A">
      <w:pPr>
        <w:pStyle w:val="ConsPlusNormal"/>
        <w:spacing w:before="220"/>
        <w:ind w:firstLine="540"/>
        <w:jc w:val="both"/>
      </w:pPr>
      <w:r>
        <w:t>Д</w:t>
      </w:r>
      <w:r>
        <w:rPr>
          <w:vertAlign w:val="subscript"/>
        </w:rPr>
        <w:t>факт</w:t>
      </w:r>
      <w:r>
        <w:t xml:space="preserve"> - фактические доходы перевозчика (Д</w:t>
      </w:r>
      <w:r>
        <w:rPr>
          <w:vertAlign w:val="subscript"/>
        </w:rPr>
        <w:t>факт</w:t>
      </w:r>
      <w:r>
        <w:t>), полученные в результате применения регулируемых государством тарифов в соответствии с документами первичного учета перевозчика;</w:t>
      </w:r>
    </w:p>
    <w:p w:rsidR="009E1A7A" w:rsidRDefault="009E1A7A">
      <w:pPr>
        <w:pStyle w:val="ConsPlusNormal"/>
        <w:spacing w:before="220"/>
        <w:ind w:firstLine="540"/>
        <w:jc w:val="both"/>
      </w:pPr>
      <w:r>
        <w:t>в) в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 учтенных департаментом по тарифам при установлении предельных максимальных тарифов, расчет размера субсидии в целях возмещения недополученных доходов в этом случае производится с учетом соотнесения фактических показателей деятельности перевозчика за отчетный период с плановыми параметрами, учтенными департаментом по тарифам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год;</w:t>
      </w:r>
    </w:p>
    <w:p w:rsidR="009E1A7A" w:rsidRDefault="009E1A7A">
      <w:pPr>
        <w:pStyle w:val="ConsPlusNormal"/>
        <w:spacing w:before="220"/>
        <w:ind w:firstLine="540"/>
        <w:jc w:val="both"/>
      </w:pPr>
      <w:r>
        <w:t>г) размер недополученных доходов по плановому количеству отправлений пассажиров (S</w:t>
      </w:r>
      <w:r>
        <w:rPr>
          <w:vertAlign w:val="subscript"/>
        </w:rPr>
        <w:t>2</w:t>
      </w:r>
      <w:r>
        <w:t>) определяется по формуле:</w:t>
      </w:r>
    </w:p>
    <w:p w:rsidR="009E1A7A" w:rsidRDefault="009E1A7A">
      <w:pPr>
        <w:pStyle w:val="ConsPlusNormal"/>
        <w:ind w:firstLine="540"/>
        <w:jc w:val="both"/>
      </w:pPr>
    </w:p>
    <w:p w:rsidR="009E1A7A" w:rsidRDefault="009E1A7A">
      <w:pPr>
        <w:pStyle w:val="ConsPlusNormal"/>
        <w:jc w:val="center"/>
      </w:pPr>
      <w:r>
        <w:t>S</w:t>
      </w:r>
      <w:r>
        <w:rPr>
          <w:vertAlign w:val="subscript"/>
        </w:rPr>
        <w:t>2</w:t>
      </w:r>
      <w:r>
        <w:t xml:space="preserve"> = S</w:t>
      </w:r>
      <w:r>
        <w:rPr>
          <w:vertAlign w:val="subscript"/>
        </w:rPr>
        <w:t>1</w:t>
      </w:r>
      <w:r>
        <w:t xml:space="preserve"> + (X - Y) x Z, где:</w:t>
      </w:r>
    </w:p>
    <w:p w:rsidR="009E1A7A" w:rsidRDefault="009E1A7A">
      <w:pPr>
        <w:pStyle w:val="ConsPlusNormal"/>
        <w:ind w:firstLine="540"/>
        <w:jc w:val="both"/>
      </w:pPr>
    </w:p>
    <w:p w:rsidR="009E1A7A" w:rsidRDefault="009E1A7A">
      <w:pPr>
        <w:pStyle w:val="ConsPlusNormal"/>
        <w:ind w:firstLine="540"/>
        <w:jc w:val="both"/>
      </w:pPr>
      <w:r>
        <w:t>S</w:t>
      </w:r>
      <w:r>
        <w:rPr>
          <w:vertAlign w:val="subscript"/>
        </w:rPr>
        <w:t>1</w:t>
      </w:r>
      <w:r>
        <w:t xml:space="preserve"> - недополученные доходы в отчетном периоде по фактическому количеству отправлений пассажиров;</w:t>
      </w:r>
    </w:p>
    <w:p w:rsidR="009E1A7A" w:rsidRDefault="009E1A7A">
      <w:pPr>
        <w:pStyle w:val="ConsPlusNormal"/>
        <w:spacing w:before="220"/>
        <w:ind w:firstLine="540"/>
        <w:jc w:val="both"/>
      </w:pPr>
      <w:r>
        <w:t>X - плановое количество отправлений пассажиров на отчетный период, исходя из планового параметра расчета на текущий финансовый год;</w:t>
      </w:r>
    </w:p>
    <w:p w:rsidR="009E1A7A" w:rsidRDefault="009E1A7A">
      <w:pPr>
        <w:pStyle w:val="ConsPlusNormal"/>
        <w:spacing w:before="220"/>
        <w:ind w:firstLine="540"/>
        <w:jc w:val="both"/>
      </w:pPr>
      <w:r>
        <w:t>Y - фактическое количество отправлений пассажиров за отчетный период текущего финансового года;</w:t>
      </w:r>
    </w:p>
    <w:p w:rsidR="009E1A7A" w:rsidRDefault="009E1A7A">
      <w:pPr>
        <w:pStyle w:val="ConsPlusNormal"/>
        <w:spacing w:before="220"/>
        <w:ind w:firstLine="540"/>
        <w:jc w:val="both"/>
      </w:pPr>
      <w:r>
        <w:t>Z - плановая средняя доходная ставка от перевозки одного пассажира железнодорожным транспортом в пригородном сообщении в рамках плановых параметров тарифов на услуги по перевозке пассажиров железнодорожным транспортом в пригородном сообщении, утвержденных на текущий финансовый год, определяется как:</w:t>
      </w:r>
    </w:p>
    <w:p w:rsidR="009E1A7A" w:rsidRDefault="009E1A7A">
      <w:pPr>
        <w:pStyle w:val="ConsPlusNormal"/>
        <w:ind w:firstLine="540"/>
        <w:jc w:val="both"/>
      </w:pPr>
    </w:p>
    <w:p w:rsidR="009E1A7A" w:rsidRDefault="009E1A7A">
      <w:pPr>
        <w:pStyle w:val="ConsPlusNormal"/>
        <w:jc w:val="center"/>
      </w:pPr>
      <w:r>
        <w:t>Z = ЭОР / П</w:t>
      </w:r>
      <w:r>
        <w:rPr>
          <w:vertAlign w:val="subscript"/>
        </w:rPr>
        <w:t>план</w:t>
      </w:r>
      <w:r>
        <w:t>, где:</w:t>
      </w:r>
    </w:p>
    <w:p w:rsidR="009E1A7A" w:rsidRDefault="009E1A7A">
      <w:pPr>
        <w:pStyle w:val="ConsPlusNormal"/>
        <w:ind w:firstLine="540"/>
        <w:jc w:val="both"/>
      </w:pPr>
    </w:p>
    <w:p w:rsidR="009E1A7A" w:rsidRDefault="009E1A7A">
      <w:pPr>
        <w:pStyle w:val="ConsPlusNormal"/>
        <w:ind w:firstLine="540"/>
        <w:jc w:val="both"/>
      </w:pPr>
      <w:r>
        <w:t>ЭОР - экономически обоснованные расходы на перевозку пассажиров железнодорожным транспортом в пригородном сообщении на текущий финансовый год, учтенные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9E1A7A" w:rsidRDefault="009E1A7A">
      <w:pPr>
        <w:pStyle w:val="ConsPlusNormal"/>
        <w:spacing w:before="220"/>
        <w:ind w:firstLine="540"/>
        <w:jc w:val="both"/>
      </w:pPr>
      <w:r>
        <w:lastRenderedPageBreak/>
        <w:t>П</w:t>
      </w:r>
      <w:r>
        <w:rPr>
          <w:vertAlign w:val="subscript"/>
        </w:rPr>
        <w:t>план</w:t>
      </w:r>
      <w:r>
        <w:t xml:space="preserve"> - плановое количество отправлений пассажиров на текущий финансовый год, учтенное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9E1A7A" w:rsidRDefault="009E1A7A">
      <w:pPr>
        <w:pStyle w:val="ConsPlusNormal"/>
        <w:spacing w:before="220"/>
        <w:ind w:firstLine="540"/>
        <w:jc w:val="both"/>
      </w:pPr>
      <w:bookmarkStart w:id="34" w:name="P3250"/>
      <w:bookmarkEnd w:id="34"/>
      <w:r>
        <w:t>д) размер субсидий из областного бюджета в целях возмещения недополученных доходов перевозчика, возникающих в случае государственного регулирования тарифов (S</w:t>
      </w:r>
      <w:r>
        <w:rPr>
          <w:vertAlign w:val="subscript"/>
        </w:rPr>
        <w:t>2</w:t>
      </w:r>
      <w:r>
        <w:t>), по итогам текущего финансового года не может превышать размер фактических убытков перевозчика от перевозки пассажиров железнодорожным транспортом в пригородном сообщении без учета предоставляемой субсидии.</w:t>
      </w:r>
    </w:p>
    <w:p w:rsidR="009E1A7A" w:rsidRDefault="009E1A7A">
      <w:pPr>
        <w:pStyle w:val="ConsPlusNormal"/>
        <w:spacing w:before="220"/>
        <w:ind w:firstLine="540"/>
        <w:jc w:val="both"/>
      </w:pPr>
      <w:bookmarkStart w:id="35" w:name="P3251"/>
      <w:bookmarkEnd w:id="35"/>
      <w:r>
        <w:t>19. Направления затрат (недополученных доходов), на возмещение которых предоставляется субсидия, в соответствии с настоящим Порядком:</w:t>
      </w:r>
    </w:p>
    <w:p w:rsidR="009E1A7A" w:rsidRDefault="009E1A7A">
      <w:pPr>
        <w:pStyle w:val="ConsPlusNormal"/>
        <w:spacing w:before="220"/>
        <w:ind w:firstLine="540"/>
        <w:jc w:val="both"/>
      </w:pPr>
      <w:r>
        <w:t>1) 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rsidR="009E1A7A" w:rsidRDefault="009E1A7A">
      <w:pPr>
        <w:pStyle w:val="ConsPlusNormal"/>
        <w:spacing w:before="220"/>
        <w:ind w:firstLine="540"/>
        <w:jc w:val="both"/>
      </w:pPr>
      <w:r>
        <w:t>2) 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9E1A7A" w:rsidRDefault="009E1A7A">
      <w:pPr>
        <w:pStyle w:val="ConsPlusNormal"/>
        <w:spacing w:before="220"/>
        <w:ind w:firstLine="540"/>
        <w:jc w:val="both"/>
      </w:pPr>
      <w:r>
        <w:t>3) 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9E1A7A" w:rsidRDefault="009E1A7A">
      <w:pPr>
        <w:pStyle w:val="ConsPlusNormal"/>
        <w:spacing w:before="220"/>
        <w:ind w:firstLine="540"/>
        <w:jc w:val="both"/>
      </w:pPr>
      <w:r>
        <w:t>4) 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9E1A7A" w:rsidRDefault="009E1A7A">
      <w:pPr>
        <w:pStyle w:val="ConsPlusNormal"/>
        <w:spacing w:before="220"/>
        <w:ind w:firstLine="540"/>
        <w:jc w:val="both"/>
      </w:pPr>
      <w:r>
        <w:t>5) уплата налогов, сборов, страховых взносов и иных обязательных платежей в бюджетную систему Российской Федерации;</w:t>
      </w:r>
    </w:p>
    <w:p w:rsidR="009E1A7A" w:rsidRDefault="009E1A7A">
      <w:pPr>
        <w:pStyle w:val="ConsPlusNormal"/>
        <w:spacing w:before="220"/>
        <w:ind w:firstLine="540"/>
        <w:jc w:val="both"/>
      </w:pPr>
      <w:r>
        <w:t>6) прочие расходы, связанные с деятельностью перевозчика по перевозке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w:t>
      </w:r>
    </w:p>
    <w:p w:rsidR="009E1A7A" w:rsidRDefault="009E1A7A">
      <w:pPr>
        <w:pStyle w:val="ConsPlusNormal"/>
        <w:spacing w:before="220"/>
        <w:ind w:firstLine="540"/>
        <w:jc w:val="both"/>
      </w:pPr>
      <w:bookmarkStart w:id="36" w:name="P3258"/>
      <w:bookmarkEnd w:id="36"/>
      <w:r>
        <w:t xml:space="preserve">20. Министерство в течение 15 рабочих дней со дня подписания протокола, указанного в </w:t>
      </w:r>
      <w:hyperlink w:anchor="P3171">
        <w:r>
          <w:rPr>
            <w:color w:val="0000FF"/>
          </w:rPr>
          <w:t>пункте 14</w:t>
        </w:r>
      </w:hyperlink>
      <w:r>
        <w:t xml:space="preserve"> Порядка, заключает с получателем субсидии - победителем отбора договор о предоставлении субсидии по форме, утвержденной министерством, в соответствии с типовой формой, установленной минфином НСО (далее - договор).</w:t>
      </w:r>
    </w:p>
    <w:p w:rsidR="009E1A7A" w:rsidRDefault="009E1A7A">
      <w:pPr>
        <w:pStyle w:val="ConsPlusNormal"/>
        <w:spacing w:before="220"/>
        <w:ind w:firstLine="540"/>
        <w:jc w:val="both"/>
      </w:pPr>
      <w:r>
        <w:t xml:space="preserve">В течение пяти рабочих дней со дня подписания протокола, указанного в </w:t>
      </w:r>
      <w:hyperlink w:anchor="P3171">
        <w:r>
          <w:rPr>
            <w:color w:val="0000FF"/>
          </w:rPr>
          <w:t>пункте 14</w:t>
        </w:r>
      </w:hyperlink>
      <w:r>
        <w:t xml:space="preserve"> Порядка, министерство направляет перевозчику - победителю отбора по электронной почте, указанной в заявке, подготовленный проект договора для подписи.</w:t>
      </w:r>
    </w:p>
    <w:p w:rsidR="009E1A7A" w:rsidRDefault="009E1A7A">
      <w:pPr>
        <w:pStyle w:val="ConsPlusNormal"/>
        <w:spacing w:before="220"/>
        <w:ind w:firstLine="540"/>
        <w:jc w:val="both"/>
      </w:pPr>
      <w:r>
        <w:t>В течение следующих пяти рабочих дней со дня получения проекта договора перевозчик - победитель отбора обеспечивает подписание и доставку в министерство двух экземпляров договора на бумажном носителе. В течение пяти рабочих дней со дня получения подписанного перевозчиком - победителем отбора договора министерство подписывает и регистрирует договор.</w:t>
      </w:r>
    </w:p>
    <w:p w:rsidR="009E1A7A" w:rsidRDefault="009E1A7A">
      <w:pPr>
        <w:pStyle w:val="ConsPlusNormal"/>
        <w:spacing w:before="220"/>
        <w:ind w:firstLine="540"/>
        <w:jc w:val="both"/>
      </w:pPr>
      <w:r>
        <w:t xml:space="preserve">В случае если в течение указанного срока перевозчик - победитель отбора не 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 на бумажном носителе, подписанных перевозчиком - </w:t>
      </w:r>
      <w:r>
        <w:lastRenderedPageBreak/>
        <w:t>победителем отбора, такой победитель отбора считается уклонившимся от заключения договора. С уклонившимся от заключения договора победителем договор не заключается.</w:t>
      </w:r>
    </w:p>
    <w:p w:rsidR="009E1A7A" w:rsidRDefault="009E1A7A">
      <w:pPr>
        <w:pStyle w:val="ConsPlusNormal"/>
        <w:spacing w:before="220"/>
        <w:ind w:firstLine="540"/>
        <w:jc w:val="both"/>
      </w:pPr>
      <w: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rsidR="009E1A7A" w:rsidRDefault="009E1A7A">
      <w:pPr>
        <w:pStyle w:val="ConsPlusNormal"/>
        <w:spacing w:before="220"/>
        <w:ind w:firstLine="540"/>
        <w:jc w:val="both"/>
      </w:pPr>
      <w:r>
        <w:t>В любой момент до истечения срока действия договора на основании письменного обращения стороны могут договориться расторгнуть договор. Данное решение оформляется дополнительным соглашением о расторжении договора.</w:t>
      </w:r>
    </w:p>
    <w:p w:rsidR="009E1A7A" w:rsidRDefault="009E1A7A">
      <w:pPr>
        <w:pStyle w:val="ConsPlusNormal"/>
        <w:spacing w:before="220"/>
        <w:ind w:firstLine="540"/>
        <w:jc w:val="both"/>
      </w:pPr>
      <w:r>
        <w:t>Форма дополнительного соглашения к договору, в том числе дополнительное соглашение о расторжении договора, устанавливается минфином НСО.</w:t>
      </w:r>
    </w:p>
    <w:p w:rsidR="009E1A7A" w:rsidRDefault="009E1A7A">
      <w:pPr>
        <w:pStyle w:val="ConsPlusNormal"/>
        <w:spacing w:before="220"/>
        <w:ind w:firstLine="540"/>
        <w:jc w:val="both"/>
      </w:pPr>
      <w:bookmarkStart w:id="37" w:name="P3265"/>
      <w:bookmarkEnd w:id="37"/>
      <w:r>
        <w:t xml:space="preserve">21. В случае признания перевозчика уклонившимся от заключения договора или неподписания договора перевозчиком в сроки, установленные в </w:t>
      </w:r>
      <w:hyperlink w:anchor="P3258">
        <w:r>
          <w:rPr>
            <w:color w:val="0000FF"/>
          </w:rPr>
          <w:t>пункте 20</w:t>
        </w:r>
      </w:hyperlink>
      <w:r>
        <w:t xml:space="preserve"> Порядка, министерство проводит дополнительный отбор.</w:t>
      </w:r>
    </w:p>
    <w:p w:rsidR="009E1A7A" w:rsidRDefault="009E1A7A">
      <w:pPr>
        <w:pStyle w:val="ConsPlusNormal"/>
        <w:spacing w:before="220"/>
        <w:ind w:firstLine="540"/>
        <w:jc w:val="both"/>
      </w:pPr>
      <w:bookmarkStart w:id="38" w:name="P3266"/>
      <w:bookmarkEnd w:id="38"/>
      <w:r>
        <w:t>22. Субсидии перевозчикам предоставляются ежемесячно не позднее последнего числа месяца, следующего за отчетным, в размере части затрат или недополученных доходов перевозчика, определяемых на основании отчетов о выполнении перевозок пассажиров по маршрутам регулярного сообщения и недополученных доходах перевозчика (далее - отчет).</w:t>
      </w:r>
    </w:p>
    <w:p w:rsidR="009E1A7A" w:rsidRDefault="009E1A7A">
      <w:pPr>
        <w:pStyle w:val="ConsPlusNormal"/>
        <w:spacing w:before="220"/>
        <w:ind w:firstLine="540"/>
        <w:jc w:val="both"/>
      </w:pPr>
      <w:bookmarkStart w:id="39" w:name="P3267"/>
      <w:bookmarkEnd w:id="39"/>
      <w:r>
        <w:t>К отчетности относятся:</w:t>
      </w:r>
    </w:p>
    <w:p w:rsidR="009E1A7A" w:rsidRDefault="009E1A7A">
      <w:pPr>
        <w:pStyle w:val="ConsPlusNormal"/>
        <w:spacing w:before="220"/>
        <w:ind w:firstLine="540"/>
        <w:jc w:val="both"/>
      </w:pPr>
      <w:r>
        <w:t>отчет, составленный на основании документов первичного учета перевозчика по форме, установленной договором. Представляется в министерство ежемесячно не позднее 10 числа месяца, следующего за отчетным месяцем;</w:t>
      </w:r>
    </w:p>
    <w:p w:rsidR="009E1A7A" w:rsidRDefault="009E1A7A">
      <w:pPr>
        <w:pStyle w:val="ConsPlusNormal"/>
        <w:spacing w:before="220"/>
        <w:ind w:firstLine="540"/>
        <w:jc w:val="both"/>
      </w:pPr>
      <w:r>
        <w:t>сводный реестр затрат по техническому обслуживанию и текущему ремонту судов на субсидируемых маршрутах по форме, установленной договором (для перевозчиков, осуществляющих перевозки пассажиров внутренним водным транспортом в пригородном сообщении);</w:t>
      </w:r>
    </w:p>
    <w:p w:rsidR="009E1A7A" w:rsidRDefault="009E1A7A">
      <w:pPr>
        <w:pStyle w:val="ConsPlusNormal"/>
        <w:spacing w:before="220"/>
        <w:ind w:firstLine="540"/>
        <w:jc w:val="both"/>
      </w:pPr>
      <w:r>
        <w:t>отчет об отсутствии задолженности по выплате заработной платы, по форме установленной договором. Представляется в министерство ежемесячно не позднее 16 числа месяца, следующего за отчетным месяцем;</w:t>
      </w:r>
    </w:p>
    <w:p w:rsidR="009E1A7A" w:rsidRDefault="009E1A7A">
      <w:pPr>
        <w:pStyle w:val="ConsPlusNormal"/>
        <w:spacing w:before="220"/>
        <w:ind w:firstLine="540"/>
        <w:jc w:val="both"/>
      </w:pPr>
      <w:r>
        <w:t>счета на оплату по возмещению недополученных доходов, связанных с государственным регулированием тарифов. Представляются в министерство не позднее 25 числа месяца, следующего за отчетным.</w:t>
      </w:r>
    </w:p>
    <w:p w:rsidR="009E1A7A" w:rsidRDefault="009E1A7A">
      <w:pPr>
        <w:pStyle w:val="ConsPlusNormal"/>
        <w:spacing w:before="220"/>
        <w:ind w:firstLine="540"/>
        <w:jc w:val="both"/>
      </w:pPr>
      <w:r>
        <w:t>Предусмотренные настоящим пунктом документы отчетности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9E1A7A" w:rsidRDefault="009E1A7A">
      <w:pPr>
        <w:pStyle w:val="ConsPlusNormal"/>
        <w:spacing w:before="220"/>
        <w:ind w:firstLine="540"/>
        <w:jc w:val="both"/>
      </w:pPr>
      <w:bookmarkStart w:id="40" w:name="P3273"/>
      <w:bookmarkEnd w:id="40"/>
      <w:r>
        <w:t>23. Субсидии перевозчикам предоставляются при соблюдении ими следующих условий:</w:t>
      </w:r>
    </w:p>
    <w:p w:rsidR="009E1A7A" w:rsidRDefault="009E1A7A">
      <w:pPr>
        <w:pStyle w:val="ConsPlusNormal"/>
        <w:spacing w:before="220"/>
        <w:ind w:firstLine="540"/>
        <w:jc w:val="both"/>
      </w:pPr>
      <w:r>
        <w:t>1)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rsidR="009E1A7A" w:rsidRDefault="009E1A7A">
      <w:pPr>
        <w:pStyle w:val="ConsPlusNormal"/>
        <w:spacing w:before="220"/>
        <w:ind w:firstLine="540"/>
        <w:jc w:val="both"/>
      </w:pPr>
      <w:r>
        <w:t>2) соответствие представленного отчета данным документов первичного учета, подтвержденное в отчете подписью перевозчика;</w:t>
      </w:r>
    </w:p>
    <w:p w:rsidR="009E1A7A" w:rsidRDefault="009E1A7A">
      <w:pPr>
        <w:pStyle w:val="ConsPlusNormal"/>
        <w:spacing w:before="220"/>
        <w:ind w:firstLine="540"/>
        <w:jc w:val="both"/>
      </w:pPr>
      <w:r>
        <w:lastRenderedPageBreak/>
        <w:t xml:space="preserve">3) соответствие отчетных данных, указанных в отчете перевозчика, параметрам расчета субсидии, установленным в </w:t>
      </w:r>
      <w:hyperlink w:anchor="P3184">
        <w:r>
          <w:rPr>
            <w:color w:val="0000FF"/>
          </w:rPr>
          <w:t>пунктах 17</w:t>
        </w:r>
      </w:hyperlink>
      <w:r>
        <w:t xml:space="preserve">, </w:t>
      </w:r>
      <w:hyperlink w:anchor="P3186">
        <w:r>
          <w:rPr>
            <w:color w:val="0000FF"/>
          </w:rPr>
          <w:t>18</w:t>
        </w:r>
      </w:hyperlink>
      <w:r>
        <w:t xml:space="preserve"> Порядка в соответствии с видом транспорта, выполняющего регулярные перевозки по регулируемому тарифу, подтвержденное в отчете подписью перевозчика;</w:t>
      </w:r>
    </w:p>
    <w:p w:rsidR="009E1A7A" w:rsidRDefault="009E1A7A">
      <w:pPr>
        <w:pStyle w:val="ConsPlusNormal"/>
        <w:spacing w:before="220"/>
        <w:ind w:firstLine="540"/>
        <w:jc w:val="both"/>
      </w:pPr>
      <w:r>
        <w:t xml:space="preserve">4) соответствие затрат перевозчика, на возмещение которых предоставляется субсидия, направлениям, установленным в </w:t>
      </w:r>
      <w:hyperlink w:anchor="P3251">
        <w:r>
          <w:rPr>
            <w:color w:val="0000FF"/>
          </w:rPr>
          <w:t>пункте 19</w:t>
        </w:r>
      </w:hyperlink>
      <w:r>
        <w:t xml:space="preserve"> Порядка, подтвержденное в отчете подписью перевозчика.</w:t>
      </w:r>
    </w:p>
    <w:p w:rsidR="009E1A7A" w:rsidRDefault="009E1A7A">
      <w:pPr>
        <w:pStyle w:val="ConsPlusNormal"/>
        <w:spacing w:before="220"/>
        <w:ind w:firstLine="540"/>
        <w:jc w:val="both"/>
      </w:pPr>
      <w:bookmarkStart w:id="41" w:name="P3278"/>
      <w:bookmarkEnd w:id="41"/>
      <w:r>
        <w:t>24. Министерство в течение пяти рабочих дней со дня получения отчетов осуществляет проверку полноты и правильности оформления отчетов и принимает решение о предоставлении перевозчику субсидии либо о возврате отчетов с указанием причин возврата.</w:t>
      </w:r>
    </w:p>
    <w:p w:rsidR="009E1A7A" w:rsidRDefault="009E1A7A">
      <w:pPr>
        <w:pStyle w:val="ConsPlusNormal"/>
        <w:spacing w:before="220"/>
        <w:ind w:firstLine="540"/>
        <w:jc w:val="both"/>
      </w:pPr>
      <w:r>
        <w:t xml:space="preserve">В случае выявления неточностей в отчете, в том числе ошибок в расчетах, министерство в пределах срока, установленного в </w:t>
      </w:r>
      <w:hyperlink w:anchor="P3278">
        <w:r>
          <w:rPr>
            <w:color w:val="0000FF"/>
          </w:rPr>
          <w:t>абзаце первом</w:t>
        </w:r>
      </w:hyperlink>
      <w:r>
        <w:t xml:space="preserve"> настоящего пункта, направляет перевозчику письменное уведомление (далее - требование) о возврате отчета с указанием на неточности, ошибки.</w:t>
      </w:r>
    </w:p>
    <w:p w:rsidR="009E1A7A" w:rsidRDefault="009E1A7A">
      <w:pPr>
        <w:pStyle w:val="ConsPlusNormal"/>
        <w:spacing w:before="220"/>
        <w:ind w:firstLine="540"/>
        <w:jc w:val="both"/>
      </w:pPr>
      <w:bookmarkStart w:id="42" w:name="P3280"/>
      <w:bookmarkEnd w:id="42"/>
      <w:r>
        <w:t>Перевозчик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9E1A7A" w:rsidRDefault="009E1A7A">
      <w:pPr>
        <w:pStyle w:val="ConsPlusNormal"/>
        <w:spacing w:before="220"/>
        <w:ind w:firstLine="540"/>
        <w:jc w:val="both"/>
      </w:pPr>
      <w:bookmarkStart w:id="43" w:name="P3281"/>
      <w:bookmarkEnd w:id="43"/>
      <w:r>
        <w:t>25. Основаниями для отказа в предоставлении субсидии являются:</w:t>
      </w:r>
    </w:p>
    <w:p w:rsidR="009E1A7A" w:rsidRDefault="009E1A7A">
      <w:pPr>
        <w:pStyle w:val="ConsPlusNormal"/>
        <w:spacing w:before="220"/>
        <w:ind w:firstLine="540"/>
        <w:jc w:val="both"/>
      </w:pPr>
      <w:r>
        <w:t xml:space="preserve">1) несоответствие отчета форме, установленной договором, непредставление (представление неполного или недостоверного) отчета перевозчиком в срок, указанный в </w:t>
      </w:r>
      <w:hyperlink w:anchor="P3267">
        <w:r>
          <w:rPr>
            <w:color w:val="0000FF"/>
          </w:rPr>
          <w:t>абзаце втором пункта 22</w:t>
        </w:r>
      </w:hyperlink>
      <w:r>
        <w:t xml:space="preserve"> Порядка, и неустранение данного недостатка в срок, установленный </w:t>
      </w:r>
      <w:hyperlink w:anchor="P3280">
        <w:r>
          <w:rPr>
            <w:color w:val="0000FF"/>
          </w:rPr>
          <w:t>абзацем третьим пункта 24</w:t>
        </w:r>
      </w:hyperlink>
      <w:r>
        <w:t xml:space="preserve"> Порядка;</w:t>
      </w:r>
    </w:p>
    <w:p w:rsidR="009E1A7A" w:rsidRDefault="009E1A7A">
      <w:pPr>
        <w:pStyle w:val="ConsPlusNormal"/>
        <w:spacing w:before="220"/>
        <w:ind w:firstLine="540"/>
        <w:jc w:val="both"/>
      </w:pPr>
      <w:r>
        <w:t xml:space="preserve">2) несоблюдение перевозчиком условий, предусмотренных </w:t>
      </w:r>
      <w:hyperlink w:anchor="P3278">
        <w:r>
          <w:rPr>
            <w:color w:val="0000FF"/>
          </w:rPr>
          <w:t>пунктом 24</w:t>
        </w:r>
      </w:hyperlink>
      <w:r>
        <w:t xml:space="preserve"> Порядка;</w:t>
      </w:r>
    </w:p>
    <w:p w:rsidR="009E1A7A" w:rsidRDefault="009E1A7A">
      <w:pPr>
        <w:pStyle w:val="ConsPlusNormal"/>
        <w:spacing w:before="220"/>
        <w:ind w:firstLine="540"/>
        <w:jc w:val="both"/>
      </w:pPr>
      <w:r>
        <w:t>3) недостоверность сведений, содержащихся в отчете.</w:t>
      </w:r>
    </w:p>
    <w:p w:rsidR="009E1A7A" w:rsidRDefault="009E1A7A">
      <w:pPr>
        <w:pStyle w:val="ConsPlusNormal"/>
        <w:spacing w:before="220"/>
        <w:ind w:firstLine="540"/>
        <w:jc w:val="both"/>
      </w:pPr>
      <w:bookmarkStart w:id="44" w:name="P3285"/>
      <w:bookmarkEnd w:id="44"/>
      <w:r>
        <w:t>26. Ежемесячно не позднее 20 числа месяца, следующего за отчетным месяцем, министерство формирует сводный отчет и направляет его в минфин НСО.</w:t>
      </w:r>
    </w:p>
    <w:p w:rsidR="009E1A7A" w:rsidRDefault="009E1A7A">
      <w:pPr>
        <w:pStyle w:val="ConsPlusNormal"/>
        <w:spacing w:before="220"/>
        <w:ind w:firstLine="540"/>
        <w:jc w:val="both"/>
      </w:pPr>
      <w:r>
        <w:t xml:space="preserve">На основании сводного отчета министерство в пределах срока, установленного в </w:t>
      </w:r>
      <w:hyperlink w:anchor="P3285">
        <w:r>
          <w:rPr>
            <w:color w:val="0000FF"/>
          </w:rPr>
          <w:t>абзаце первом</w:t>
        </w:r>
      </w:hyperlink>
      <w:r>
        <w:t xml:space="preserve"> настоящего пункта, формирует и утверждает реестр на выделение средств из областного бюджета Новосибирской области.</w:t>
      </w:r>
    </w:p>
    <w:p w:rsidR="009E1A7A" w:rsidRDefault="009E1A7A">
      <w:pPr>
        <w:pStyle w:val="ConsPlusNormal"/>
        <w:spacing w:before="220"/>
        <w:ind w:firstLine="540"/>
        <w:jc w:val="both"/>
      </w:pPr>
      <w: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rsidR="009E1A7A" w:rsidRDefault="009E1A7A">
      <w:pPr>
        <w:pStyle w:val="ConsPlusNormal"/>
        <w:spacing w:before="220"/>
        <w:ind w:firstLine="540"/>
        <w:jc w:val="both"/>
      </w:pPr>
      <w: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3273">
        <w:r>
          <w:rPr>
            <w:color w:val="0000FF"/>
          </w:rPr>
          <w:t>пунктами 23</w:t>
        </w:r>
      </w:hyperlink>
      <w:r>
        <w:t xml:space="preserve"> и </w:t>
      </w:r>
      <w:hyperlink w:anchor="P3281">
        <w:r>
          <w:rPr>
            <w:color w:val="0000FF"/>
          </w:rPr>
          <w:t>25</w:t>
        </w:r>
      </w:hyperlink>
      <w:r>
        <w:t xml:space="preserve"> Порядка, но не позднее 10 декабря текущего финансового года.</w:t>
      </w:r>
    </w:p>
    <w:p w:rsidR="009E1A7A" w:rsidRDefault="009E1A7A">
      <w:pPr>
        <w:pStyle w:val="ConsPlusNormal"/>
        <w:spacing w:before="220"/>
        <w:ind w:firstLine="540"/>
        <w:jc w:val="both"/>
      </w:pPr>
      <w:r>
        <w:t>Отчеты, не представленные в текущем финансовом году в установленные сроки, к рассмотрению не принимаются, субсидии не предоставляются.</w:t>
      </w:r>
    </w:p>
    <w:p w:rsidR="009E1A7A" w:rsidRDefault="009E1A7A">
      <w:pPr>
        <w:pStyle w:val="ConsPlusNormal"/>
        <w:spacing w:before="220"/>
        <w:ind w:firstLine="540"/>
        <w:jc w:val="both"/>
      </w:pPr>
      <w:bookmarkStart w:id="45" w:name="P3290"/>
      <w:bookmarkEnd w:id="45"/>
      <w:r>
        <w:t xml:space="preserve">27. Министерство не позднее десятого рабочего дня после принятия по результатам рассмотрения документов, указанных в </w:t>
      </w:r>
      <w:hyperlink w:anchor="P3266">
        <w:r>
          <w:rPr>
            <w:color w:val="0000FF"/>
          </w:rPr>
          <w:t>пункте 22</w:t>
        </w:r>
      </w:hyperlink>
      <w:r>
        <w:t xml:space="preserve">, в сроки, установленные </w:t>
      </w:r>
      <w:hyperlink w:anchor="P3281">
        <w:r>
          <w:rPr>
            <w:color w:val="0000FF"/>
          </w:rPr>
          <w:t>пунктом 25</w:t>
        </w:r>
      </w:hyperlink>
      <w:r>
        <w:t xml:space="preserve"> Порядка, решения о предоставлении субсидии из областного бюджета осуществляет перечисление субсидии на расчетный счет перевозчика, открытый в кредитной организации, на основании утвержденного </w:t>
      </w:r>
      <w:r>
        <w:lastRenderedPageBreak/>
        <w:t>реестра на выделение средств из областного бюджета.</w:t>
      </w:r>
    </w:p>
    <w:p w:rsidR="009E1A7A" w:rsidRDefault="009E1A7A">
      <w:pPr>
        <w:pStyle w:val="ConsPlusNormal"/>
        <w:spacing w:before="220"/>
        <w:ind w:firstLine="540"/>
        <w:jc w:val="both"/>
      </w:pPr>
      <w:r>
        <w:t xml:space="preserve">28. Субсидии перевозчикам, осуществляющим перевозки пассажиров внутренним водным транспортом в пригородном сообщении, за последний месяц навигации предоставляются в сроки, установленные </w:t>
      </w:r>
      <w:hyperlink w:anchor="P3290">
        <w:r>
          <w:rPr>
            <w:color w:val="0000FF"/>
          </w:rPr>
          <w:t>пунктом 27</w:t>
        </w:r>
      </w:hyperlink>
      <w:r>
        <w:t xml:space="preserve"> Порядка.</w:t>
      </w:r>
    </w:p>
    <w:p w:rsidR="009E1A7A" w:rsidRDefault="009E1A7A">
      <w:pPr>
        <w:pStyle w:val="ConsPlusNormal"/>
        <w:spacing w:before="220"/>
        <w:ind w:firstLine="540"/>
        <w:jc w:val="both"/>
      </w:pPr>
      <w:r>
        <w:t xml:space="preserve">29. В целях подтверждения соблюдения требований, установленных </w:t>
      </w:r>
      <w:hyperlink w:anchor="P3209">
        <w:r>
          <w:rPr>
            <w:color w:val="0000FF"/>
          </w:rPr>
          <w:t>абзацами "в" подпункта 1</w:t>
        </w:r>
      </w:hyperlink>
      <w:r>
        <w:t xml:space="preserve">, </w:t>
      </w:r>
      <w:hyperlink w:anchor="P3227">
        <w:r>
          <w:rPr>
            <w:color w:val="0000FF"/>
          </w:rPr>
          <w:t>"к" подпункта 2</w:t>
        </w:r>
      </w:hyperlink>
      <w:r>
        <w:t xml:space="preserve"> и </w:t>
      </w:r>
      <w:hyperlink w:anchor="P3250">
        <w:r>
          <w:rPr>
            <w:color w:val="0000FF"/>
          </w:rPr>
          <w:t>"д" подпункта 3 пункта 18</w:t>
        </w:r>
      </w:hyperlink>
      <w:r>
        <w:t xml:space="preserve"> Порядка, и непревышения годового размера субсидии над возможными фактическими убытками без учета предоставленной субсидии, перевозчики представляют ежегодно, не позднее первого числа месяца, следующего за месяцем представления годовой бухгалтерской отчетности в налоговый орган, отчетные сведения о доходах, расходах и результате финансово-хозяйственной деятельности по форме, установленной договором, и годовую бухгалтерскую отчетность в зависимости от режима налогообложения (копию, с отметкой налогового органа по месту регистрации).</w:t>
      </w:r>
    </w:p>
    <w:p w:rsidR="009E1A7A" w:rsidRDefault="009E1A7A">
      <w:pPr>
        <w:pStyle w:val="ConsPlusNormal"/>
        <w:spacing w:before="220"/>
        <w:ind w:firstLine="540"/>
        <w:jc w:val="both"/>
      </w:pPr>
      <w:r>
        <w:t>До 1 февраля года, следующего за отчетным, перевозчики обязаны представлять в министерство акт сверки взаиморасчетов по договору.</w:t>
      </w:r>
    </w:p>
    <w:p w:rsidR="009E1A7A" w:rsidRDefault="009E1A7A">
      <w:pPr>
        <w:pStyle w:val="ConsPlusNormal"/>
        <w:spacing w:before="220"/>
        <w:ind w:firstLine="540"/>
        <w:jc w:val="both"/>
      </w:pPr>
      <w:r>
        <w:t>Годовая бухгалтерская отчетность в зависимости от режима налогообложения (копия с отметкой налогового органа по месту регистрации), перевозчиком представляется по собственной инициативе.</w:t>
      </w:r>
    </w:p>
    <w:p w:rsidR="009E1A7A" w:rsidRDefault="009E1A7A">
      <w:pPr>
        <w:pStyle w:val="ConsPlusNormal"/>
        <w:spacing w:before="220"/>
        <w:ind w:firstLine="540"/>
        <w:jc w:val="both"/>
      </w:pPr>
      <w:r>
        <w:t>В случае если годовая бухгалтерская отчетность в зависимости от режима налогообложения (копия с отметкой налогового органа по месту регистрации) не представлена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w:t>
      </w:r>
    </w:p>
    <w:p w:rsidR="009E1A7A" w:rsidRDefault="009E1A7A">
      <w:pPr>
        <w:pStyle w:val="ConsPlusNormal"/>
        <w:spacing w:before="220"/>
        <w:ind w:firstLine="540"/>
        <w:jc w:val="both"/>
      </w:pPr>
      <w:bookmarkStart w:id="46" w:name="P3296"/>
      <w:bookmarkEnd w:id="46"/>
      <w:r>
        <w:t>30. 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9E1A7A" w:rsidRDefault="009E1A7A">
      <w:pPr>
        <w:pStyle w:val="ConsPlusNormal"/>
        <w:spacing w:before="220"/>
        <w:ind w:firstLine="540"/>
        <w:jc w:val="both"/>
      </w:pPr>
      <w: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отчеты, составленные на основании данных первичного учета за декабрь отчетного года по форме, установленной договором.</w:t>
      </w:r>
    </w:p>
    <w:p w:rsidR="009E1A7A" w:rsidRDefault="009E1A7A">
      <w:pPr>
        <w:pStyle w:val="ConsPlusNormal"/>
        <w:spacing w:before="220"/>
        <w:ind w:firstLine="540"/>
        <w:jc w:val="both"/>
      </w:pPr>
      <w:r>
        <w:t xml:space="preserve">В случае если размер субсидии за декабрь текущего финансового года, предоставленной в соответствии с </w:t>
      </w:r>
      <w:hyperlink w:anchor="P3296">
        <w:r>
          <w:rPr>
            <w:color w:val="0000FF"/>
          </w:rPr>
          <w:t>абзацем первым</w:t>
        </w:r>
      </w:hyperlink>
      <w: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 десяти рабочих дней со дня представления уточненных сведений в случае отсутствия договора и прекращения обязательств перевозчика по перевозке пассажиров.</w:t>
      </w:r>
    </w:p>
    <w:p w:rsidR="009E1A7A" w:rsidRDefault="009E1A7A">
      <w:pPr>
        <w:pStyle w:val="ConsPlusNormal"/>
        <w:spacing w:before="220"/>
        <w:ind w:firstLine="540"/>
        <w:jc w:val="both"/>
      </w:pPr>
      <w:r>
        <w:t>31. Результатами предоставления субсидий и показателями, необходимыми для достижения этих результатов, являются:</w:t>
      </w:r>
    </w:p>
    <w:p w:rsidR="009E1A7A" w:rsidRDefault="009E1A7A">
      <w:pPr>
        <w:pStyle w:val="ConsPlusNormal"/>
        <w:spacing w:before="220"/>
        <w:ind w:firstLine="540"/>
        <w:jc w:val="both"/>
      </w:pPr>
      <w:r>
        <w:t xml:space="preserve">на автомобильном транспорте - доля выполненных рейсов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в общем количестве запланированных на отчетный период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 где вышеуказанная доля является результатом предоставления субсидий, а количество фактически </w:t>
      </w:r>
      <w:r>
        <w:lastRenderedPageBreak/>
        <w:t>выполненных рейсов - показателем, необходимым для достижения этого результата;</w:t>
      </w:r>
    </w:p>
    <w:p w:rsidR="009E1A7A" w:rsidRDefault="009E1A7A">
      <w:pPr>
        <w:pStyle w:val="ConsPlusNormal"/>
        <w:spacing w:before="220"/>
        <w:ind w:firstLine="540"/>
        <w:jc w:val="both"/>
      </w:pPr>
      <w:r>
        <w:t>на внутреннем водном транспорте - доля выполненных рейсов по внутренним водным путям в пригородном сообщении планируемых перевозчиком с учетом сроков открытия (закрытия) внутренних водных путей на территории Новосибирской области в общем количестве запланированных за отчетный период оборотных рейсов, с учетом обеспечения безопасности перевозок на маршрутах регулярного сообщения в период навигации, в соответствии с расписанием, согласованным министерством на соответствующий финансовый год, где вышеуказанная доля является результатом предоставления субсидий, а количество фактически выполненных круговых рейсов по внутренним водным путям по маршруту - показателем, необходимым для достижения этого результата;</w:t>
      </w:r>
    </w:p>
    <w:p w:rsidR="009E1A7A" w:rsidRDefault="009E1A7A">
      <w:pPr>
        <w:pStyle w:val="ConsPlusNormal"/>
        <w:spacing w:before="220"/>
        <w:ind w:firstLine="540"/>
        <w:jc w:val="both"/>
      </w:pPr>
      <w:r>
        <w:t>на железнодорожном транспорте - доля выполнения объема вагонокилометровой работы пригородных электропоездов по перевозке пассажиров в общем объеме запланированных на отчетный период вагонокилометровой работы в соответствии с утвержденными и согласованными министерством плановыми показателями по маршрутам на соответствующий финансовый год. Вышеуказанная доля является результатом предоставления субсидии, а объем вагонокилометровой работы - показателем, необходимым для достижения этого результата, который рассчитывается как произведение количества вагонов, включенных в состав поезда, и пройденного поездом расстояния.</w:t>
      </w:r>
    </w:p>
    <w:p w:rsidR="009E1A7A" w:rsidRDefault="009E1A7A">
      <w:pPr>
        <w:pStyle w:val="ConsPlusNormal"/>
        <w:spacing w:before="220"/>
        <w:ind w:firstLine="540"/>
        <w:jc w:val="both"/>
      </w:pPr>
      <w:r>
        <w:t>Значения результатов предоставления субсидий устанавливаются договором.</w:t>
      </w:r>
    </w:p>
    <w:p w:rsidR="009E1A7A" w:rsidRDefault="009E1A7A">
      <w:pPr>
        <w:pStyle w:val="ConsPlusNormal"/>
        <w:spacing w:before="220"/>
        <w:ind w:firstLine="540"/>
        <w:jc w:val="both"/>
      </w:pPr>
      <w:r>
        <w:t>32.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9E1A7A" w:rsidRDefault="009E1A7A">
      <w:pPr>
        <w:pStyle w:val="ConsPlusNormal"/>
        <w:spacing w:before="220"/>
        <w:ind w:firstLine="540"/>
        <w:jc w:val="both"/>
      </w:pPr>
      <w:r>
        <w:t>33. Перевозчик обязан обеспечить достижение значений результатов предоставления субсидии, установленных договором.</w:t>
      </w:r>
    </w:p>
    <w:p w:rsidR="009E1A7A" w:rsidRDefault="009E1A7A">
      <w:pPr>
        <w:pStyle w:val="ConsPlusNormal"/>
        <w:spacing w:before="220"/>
        <w:ind w:firstLine="540"/>
        <w:jc w:val="both"/>
      </w:pPr>
      <w:r>
        <w:t>В случае недостижения перевозчиком значений результатов предоставления субсидий, средства субсидии подлежат возврату в областной бюджет в течение десяти рабочих дней со дня получения соответствующего требования.</w:t>
      </w:r>
    </w:p>
    <w:p w:rsidR="009E1A7A" w:rsidRDefault="009E1A7A">
      <w:pPr>
        <w:pStyle w:val="ConsPlusNormal"/>
        <w:spacing w:before="220"/>
        <w:ind w:firstLine="540"/>
        <w:jc w:val="both"/>
      </w:pPr>
      <w:r>
        <w:t>34. Перевозчики несут ответственность в соответствии с действующим законодательством за целевое использование субсидий, соблюдение требований Порядка, достоверность представляемых сведений и отчетов в соответствии с действующим законодательством Российской Федерации.</w:t>
      </w:r>
    </w:p>
    <w:p w:rsidR="009E1A7A" w:rsidRDefault="009E1A7A">
      <w:pPr>
        <w:pStyle w:val="ConsPlusNormal"/>
        <w:spacing w:before="220"/>
        <w:ind w:firstLine="540"/>
        <w:jc w:val="both"/>
      </w:pPr>
      <w:r>
        <w:t>35. В случае наличия у перевозчика остатка субсидии в отчетном финансовом году указанный остаток подлежит возврату в областной бюджет до 31 января текущего финансового года.</w:t>
      </w:r>
    </w:p>
    <w:p w:rsidR="009E1A7A" w:rsidRDefault="009E1A7A">
      <w:pPr>
        <w:pStyle w:val="ConsPlusNormal"/>
        <w:spacing w:before="220"/>
        <w:ind w:firstLine="540"/>
        <w:jc w:val="both"/>
      </w:pPr>
      <w:r>
        <w:t xml:space="preserve">36. Министерство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w:t>
      </w:r>
      <w:hyperlink r:id="rId419">
        <w:r>
          <w:rPr>
            <w:color w:val="0000FF"/>
          </w:rPr>
          <w:t>статьями 268.1</w:t>
        </w:r>
      </w:hyperlink>
      <w:r>
        <w:t xml:space="preserve"> и </w:t>
      </w:r>
      <w:hyperlink r:id="rId420">
        <w:r>
          <w:rPr>
            <w:color w:val="0000FF"/>
          </w:rPr>
          <w:t>269.2</w:t>
        </w:r>
      </w:hyperlink>
      <w:r>
        <w:t xml:space="preserve"> Бюджетного кодекса Российской Федерации.</w:t>
      </w:r>
    </w:p>
    <w:p w:rsidR="009E1A7A" w:rsidRDefault="009E1A7A">
      <w:pPr>
        <w:pStyle w:val="ConsPlusNormal"/>
        <w:spacing w:before="220"/>
        <w:ind w:firstLine="540"/>
        <w:jc w:val="both"/>
      </w:pPr>
      <w:r>
        <w:t xml:space="preserve">37.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необоснованно полученная субсидия подлежит зачету в текущем финансовом году соответственно при наличии действующего договора. В случае отсутствия договора и прекращения обязательств перевозчика по перевозке пассажиров министерство направляет перевозчику требование о необходимости возврата необоснованно полученной субсидии в течение пяти рабочих дней со дня </w:t>
      </w:r>
      <w:r>
        <w:lastRenderedPageBreak/>
        <w:t>обнаружения фактов нарушения.</w:t>
      </w:r>
    </w:p>
    <w:p w:rsidR="009E1A7A" w:rsidRDefault="009E1A7A">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9E1A7A" w:rsidRDefault="009E1A7A">
      <w:pPr>
        <w:pStyle w:val="ConsPlusNormal"/>
        <w:spacing w:before="220"/>
        <w:ind w:firstLine="540"/>
        <w:jc w:val="both"/>
      </w:pPr>
      <w:r>
        <w:t>Предоставление субсидий перевозчику возобновляется с момента поступления возвращенных бюджетных средств на лицевой счет министерства.</w:t>
      </w:r>
    </w:p>
    <w:p w:rsidR="009E1A7A" w:rsidRDefault="009E1A7A">
      <w:pPr>
        <w:pStyle w:val="ConsPlusNormal"/>
        <w:spacing w:before="220"/>
        <w:ind w:firstLine="540"/>
        <w:jc w:val="both"/>
      </w:pPr>
      <w:r>
        <w:t>38. 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1"/>
      </w:pPr>
      <w:r>
        <w:t>Приложение</w:t>
      </w:r>
    </w:p>
    <w:p w:rsidR="009E1A7A" w:rsidRDefault="009E1A7A">
      <w:pPr>
        <w:pStyle w:val="ConsPlusNormal"/>
        <w:jc w:val="right"/>
      </w:pPr>
      <w:r>
        <w:t>к Порядку</w:t>
      </w:r>
    </w:p>
    <w:p w:rsidR="009E1A7A" w:rsidRDefault="009E1A7A">
      <w:pPr>
        <w:pStyle w:val="ConsPlusNormal"/>
        <w:jc w:val="right"/>
      </w:pPr>
      <w:r>
        <w:t>предоставления субсидий из областного</w:t>
      </w:r>
    </w:p>
    <w:p w:rsidR="009E1A7A" w:rsidRDefault="009E1A7A">
      <w:pPr>
        <w:pStyle w:val="ConsPlusNormal"/>
        <w:jc w:val="right"/>
      </w:pPr>
      <w:r>
        <w:t>бюджета Новосибирской области в целях</w:t>
      </w:r>
    </w:p>
    <w:p w:rsidR="009E1A7A" w:rsidRDefault="009E1A7A">
      <w:pPr>
        <w:pStyle w:val="ConsPlusNormal"/>
        <w:jc w:val="right"/>
      </w:pPr>
      <w:r>
        <w:t>возмещения затрат и недополученных</w:t>
      </w:r>
    </w:p>
    <w:p w:rsidR="009E1A7A" w:rsidRDefault="009E1A7A">
      <w:pPr>
        <w:pStyle w:val="ConsPlusNormal"/>
        <w:jc w:val="right"/>
      </w:pPr>
      <w:r>
        <w:t>доходов перевозчиков, возникающих в</w:t>
      </w:r>
    </w:p>
    <w:p w:rsidR="009E1A7A" w:rsidRDefault="009E1A7A">
      <w:pPr>
        <w:pStyle w:val="ConsPlusNormal"/>
        <w:jc w:val="right"/>
      </w:pPr>
      <w:r>
        <w:t>случае государственного регулирования</w:t>
      </w:r>
    </w:p>
    <w:p w:rsidR="009E1A7A" w:rsidRDefault="009E1A7A">
      <w:pPr>
        <w:pStyle w:val="ConsPlusNormal"/>
        <w:jc w:val="right"/>
      </w:pPr>
      <w:r>
        <w:t>тарифов при выполнении перевозок</w:t>
      </w:r>
    </w:p>
    <w:p w:rsidR="009E1A7A" w:rsidRDefault="009E1A7A">
      <w:pPr>
        <w:pStyle w:val="ConsPlusNormal"/>
        <w:jc w:val="right"/>
      </w:pPr>
      <w:r>
        <w:t>пассажиров автомобильным транспортом</w:t>
      </w:r>
    </w:p>
    <w:p w:rsidR="009E1A7A" w:rsidRDefault="009E1A7A">
      <w:pPr>
        <w:pStyle w:val="ConsPlusNormal"/>
        <w:jc w:val="right"/>
      </w:pPr>
      <w:r>
        <w:t>в границах муниципального района</w:t>
      </w:r>
    </w:p>
    <w:p w:rsidR="009E1A7A" w:rsidRDefault="009E1A7A">
      <w:pPr>
        <w:pStyle w:val="ConsPlusNormal"/>
        <w:jc w:val="right"/>
      </w:pPr>
      <w:r>
        <w:t>(за исключением маршрутов, организованных</w:t>
      </w:r>
    </w:p>
    <w:p w:rsidR="009E1A7A" w:rsidRDefault="009E1A7A">
      <w:pPr>
        <w:pStyle w:val="ConsPlusNormal"/>
        <w:jc w:val="right"/>
      </w:pPr>
      <w:r>
        <w:t>в границах населенных пунктов),</w:t>
      </w:r>
    </w:p>
    <w:p w:rsidR="009E1A7A" w:rsidRDefault="009E1A7A">
      <w:pPr>
        <w:pStyle w:val="ConsPlusNormal"/>
        <w:jc w:val="right"/>
      </w:pPr>
      <w:r>
        <w:t>муниципального округа и по пригородным</w:t>
      </w:r>
    </w:p>
    <w:p w:rsidR="009E1A7A" w:rsidRDefault="009E1A7A">
      <w:pPr>
        <w:pStyle w:val="ConsPlusNormal"/>
        <w:jc w:val="right"/>
      </w:pPr>
      <w:r>
        <w:t>маршрутам регулярного сообщения, а также</w:t>
      </w:r>
    </w:p>
    <w:p w:rsidR="009E1A7A" w:rsidRDefault="009E1A7A">
      <w:pPr>
        <w:pStyle w:val="ConsPlusNormal"/>
        <w:jc w:val="right"/>
      </w:pPr>
      <w:r>
        <w:t>внутренним водным транспортом и</w:t>
      </w:r>
    </w:p>
    <w:p w:rsidR="009E1A7A" w:rsidRDefault="009E1A7A">
      <w:pPr>
        <w:pStyle w:val="ConsPlusNormal"/>
        <w:jc w:val="right"/>
      </w:pPr>
      <w:r>
        <w:t>железнодорожным транспортом</w:t>
      </w:r>
    </w:p>
    <w:p w:rsidR="009E1A7A" w:rsidRDefault="009E1A7A">
      <w:pPr>
        <w:pStyle w:val="ConsPlusNormal"/>
        <w:jc w:val="right"/>
      </w:pPr>
      <w:r>
        <w:t>в пригородном сообщении</w:t>
      </w:r>
    </w:p>
    <w:p w:rsidR="009E1A7A" w:rsidRDefault="009E1A7A">
      <w:pPr>
        <w:pStyle w:val="ConsPlusNormal"/>
        <w:ind w:firstLine="540"/>
        <w:jc w:val="both"/>
      </w:pPr>
    </w:p>
    <w:p w:rsidR="009E1A7A" w:rsidRDefault="009E1A7A">
      <w:pPr>
        <w:pStyle w:val="ConsPlusTitle"/>
        <w:jc w:val="center"/>
      </w:pPr>
      <w:bookmarkStart w:id="47" w:name="P3337"/>
      <w:bookmarkEnd w:id="47"/>
      <w:r>
        <w:t>НОРМАТИВЫ</w:t>
      </w:r>
    </w:p>
    <w:p w:rsidR="009E1A7A" w:rsidRDefault="009E1A7A">
      <w:pPr>
        <w:pStyle w:val="ConsPlusTitle"/>
        <w:jc w:val="center"/>
      </w:pPr>
      <w:r>
        <w:t>удельных затрат на пассажирские перевозки</w:t>
      </w:r>
    </w:p>
    <w:p w:rsidR="009E1A7A" w:rsidRDefault="009E1A7A">
      <w:pPr>
        <w:pStyle w:val="ConsPlusTitle"/>
        <w:jc w:val="center"/>
      </w:pPr>
      <w:r>
        <w:t>автомобильным транспортом с учетом дорожных</w:t>
      </w:r>
    </w:p>
    <w:p w:rsidR="009E1A7A" w:rsidRDefault="009E1A7A">
      <w:pPr>
        <w:pStyle w:val="ConsPlusTitle"/>
        <w:jc w:val="center"/>
      </w:pPr>
      <w:r>
        <w:t>условий по районам Новосибирской области и пригородным</w:t>
      </w:r>
    </w:p>
    <w:p w:rsidR="009E1A7A" w:rsidRDefault="009E1A7A">
      <w:pPr>
        <w:pStyle w:val="ConsPlusTitle"/>
        <w:jc w:val="center"/>
      </w:pPr>
      <w:r>
        <w:t>зонам городских округов с 01.01.2022</w:t>
      </w:r>
    </w:p>
    <w:p w:rsidR="009E1A7A" w:rsidRDefault="009E1A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42"/>
        <w:gridCol w:w="3118"/>
      </w:tblGrid>
      <w:tr w:rsidR="009E1A7A">
        <w:tc>
          <w:tcPr>
            <w:tcW w:w="567" w:type="dxa"/>
          </w:tcPr>
          <w:p w:rsidR="009E1A7A" w:rsidRDefault="009E1A7A">
            <w:pPr>
              <w:pStyle w:val="ConsPlusNormal"/>
              <w:jc w:val="center"/>
            </w:pPr>
            <w:r>
              <w:t>N п/п</w:t>
            </w:r>
          </w:p>
        </w:tc>
        <w:tc>
          <w:tcPr>
            <w:tcW w:w="5342" w:type="dxa"/>
          </w:tcPr>
          <w:p w:rsidR="009E1A7A" w:rsidRDefault="009E1A7A">
            <w:pPr>
              <w:pStyle w:val="ConsPlusNormal"/>
              <w:jc w:val="center"/>
            </w:pPr>
            <w:r>
              <w:t>Муниципальный район, муниципальный округ, городской округ Новосибирской области</w:t>
            </w:r>
          </w:p>
        </w:tc>
        <w:tc>
          <w:tcPr>
            <w:tcW w:w="3118" w:type="dxa"/>
          </w:tcPr>
          <w:p w:rsidR="009E1A7A" w:rsidRDefault="009E1A7A">
            <w:pPr>
              <w:pStyle w:val="ConsPlusNormal"/>
              <w:jc w:val="center"/>
            </w:pPr>
            <w:r>
              <w:t>Норматив удельных затрат (руб./100 км)</w:t>
            </w:r>
          </w:p>
        </w:tc>
      </w:tr>
      <w:tr w:rsidR="009E1A7A">
        <w:tc>
          <w:tcPr>
            <w:tcW w:w="567" w:type="dxa"/>
          </w:tcPr>
          <w:p w:rsidR="009E1A7A" w:rsidRDefault="009E1A7A">
            <w:pPr>
              <w:pStyle w:val="ConsPlusNormal"/>
              <w:jc w:val="center"/>
            </w:pPr>
            <w:r>
              <w:t>1</w:t>
            </w:r>
          </w:p>
        </w:tc>
        <w:tc>
          <w:tcPr>
            <w:tcW w:w="5342" w:type="dxa"/>
          </w:tcPr>
          <w:p w:rsidR="009E1A7A" w:rsidRDefault="009E1A7A">
            <w:pPr>
              <w:pStyle w:val="ConsPlusNormal"/>
            </w:pPr>
            <w:r>
              <w:t>Баганский район</w:t>
            </w:r>
          </w:p>
        </w:tc>
        <w:tc>
          <w:tcPr>
            <w:tcW w:w="3118" w:type="dxa"/>
          </w:tcPr>
          <w:p w:rsidR="009E1A7A" w:rsidRDefault="009E1A7A">
            <w:pPr>
              <w:pStyle w:val="ConsPlusNormal"/>
              <w:jc w:val="center"/>
            </w:pPr>
            <w:r>
              <w:t>4837</w:t>
            </w:r>
          </w:p>
        </w:tc>
      </w:tr>
      <w:tr w:rsidR="009E1A7A">
        <w:tc>
          <w:tcPr>
            <w:tcW w:w="567" w:type="dxa"/>
          </w:tcPr>
          <w:p w:rsidR="009E1A7A" w:rsidRDefault="009E1A7A">
            <w:pPr>
              <w:pStyle w:val="ConsPlusNormal"/>
              <w:jc w:val="center"/>
            </w:pPr>
            <w:r>
              <w:t>2</w:t>
            </w:r>
          </w:p>
        </w:tc>
        <w:tc>
          <w:tcPr>
            <w:tcW w:w="5342" w:type="dxa"/>
          </w:tcPr>
          <w:p w:rsidR="009E1A7A" w:rsidRDefault="009E1A7A">
            <w:pPr>
              <w:pStyle w:val="ConsPlusNormal"/>
            </w:pPr>
            <w:r>
              <w:t>Барабинский район</w:t>
            </w:r>
          </w:p>
        </w:tc>
        <w:tc>
          <w:tcPr>
            <w:tcW w:w="3118" w:type="dxa"/>
          </w:tcPr>
          <w:p w:rsidR="009E1A7A" w:rsidRDefault="009E1A7A">
            <w:pPr>
              <w:pStyle w:val="ConsPlusNormal"/>
              <w:jc w:val="center"/>
            </w:pPr>
            <w:r>
              <w:t>4406</w:t>
            </w:r>
          </w:p>
        </w:tc>
      </w:tr>
      <w:tr w:rsidR="009E1A7A">
        <w:tc>
          <w:tcPr>
            <w:tcW w:w="567" w:type="dxa"/>
          </w:tcPr>
          <w:p w:rsidR="009E1A7A" w:rsidRDefault="009E1A7A">
            <w:pPr>
              <w:pStyle w:val="ConsPlusNormal"/>
              <w:jc w:val="center"/>
            </w:pPr>
            <w:r>
              <w:t>3</w:t>
            </w:r>
          </w:p>
        </w:tc>
        <w:tc>
          <w:tcPr>
            <w:tcW w:w="5342" w:type="dxa"/>
          </w:tcPr>
          <w:p w:rsidR="009E1A7A" w:rsidRDefault="009E1A7A">
            <w:pPr>
              <w:pStyle w:val="ConsPlusNormal"/>
            </w:pPr>
            <w:r>
              <w:t>Город Бердск</w:t>
            </w:r>
          </w:p>
        </w:tc>
        <w:tc>
          <w:tcPr>
            <w:tcW w:w="3118" w:type="dxa"/>
          </w:tcPr>
          <w:p w:rsidR="009E1A7A" w:rsidRDefault="009E1A7A">
            <w:pPr>
              <w:pStyle w:val="ConsPlusNormal"/>
              <w:jc w:val="center"/>
            </w:pPr>
            <w:r>
              <w:t>4273</w:t>
            </w:r>
          </w:p>
        </w:tc>
      </w:tr>
      <w:tr w:rsidR="009E1A7A">
        <w:tc>
          <w:tcPr>
            <w:tcW w:w="567" w:type="dxa"/>
          </w:tcPr>
          <w:p w:rsidR="009E1A7A" w:rsidRDefault="009E1A7A">
            <w:pPr>
              <w:pStyle w:val="ConsPlusNormal"/>
              <w:jc w:val="center"/>
            </w:pPr>
            <w:r>
              <w:t>4</w:t>
            </w:r>
          </w:p>
        </w:tc>
        <w:tc>
          <w:tcPr>
            <w:tcW w:w="5342" w:type="dxa"/>
          </w:tcPr>
          <w:p w:rsidR="009E1A7A" w:rsidRDefault="009E1A7A">
            <w:pPr>
              <w:pStyle w:val="ConsPlusNormal"/>
            </w:pPr>
            <w:r>
              <w:t>Болотнинский район</w:t>
            </w:r>
          </w:p>
        </w:tc>
        <w:tc>
          <w:tcPr>
            <w:tcW w:w="3118" w:type="dxa"/>
          </w:tcPr>
          <w:p w:rsidR="009E1A7A" w:rsidRDefault="009E1A7A">
            <w:pPr>
              <w:pStyle w:val="ConsPlusNormal"/>
              <w:jc w:val="center"/>
            </w:pPr>
            <w:r>
              <w:t>4715</w:t>
            </w:r>
          </w:p>
        </w:tc>
      </w:tr>
      <w:tr w:rsidR="009E1A7A">
        <w:tc>
          <w:tcPr>
            <w:tcW w:w="567" w:type="dxa"/>
          </w:tcPr>
          <w:p w:rsidR="009E1A7A" w:rsidRDefault="009E1A7A">
            <w:pPr>
              <w:pStyle w:val="ConsPlusNormal"/>
              <w:jc w:val="center"/>
            </w:pPr>
            <w:r>
              <w:t>5</w:t>
            </w:r>
          </w:p>
        </w:tc>
        <w:tc>
          <w:tcPr>
            <w:tcW w:w="5342" w:type="dxa"/>
          </w:tcPr>
          <w:p w:rsidR="009E1A7A" w:rsidRDefault="009E1A7A">
            <w:pPr>
              <w:pStyle w:val="ConsPlusNormal"/>
            </w:pPr>
            <w:r>
              <w:t>Венгеровский район</w:t>
            </w:r>
          </w:p>
        </w:tc>
        <w:tc>
          <w:tcPr>
            <w:tcW w:w="3118" w:type="dxa"/>
          </w:tcPr>
          <w:p w:rsidR="009E1A7A" w:rsidRDefault="009E1A7A">
            <w:pPr>
              <w:pStyle w:val="ConsPlusNormal"/>
              <w:jc w:val="center"/>
            </w:pPr>
            <w:r>
              <w:t>4778</w:t>
            </w:r>
          </w:p>
        </w:tc>
      </w:tr>
      <w:tr w:rsidR="009E1A7A">
        <w:tc>
          <w:tcPr>
            <w:tcW w:w="567" w:type="dxa"/>
          </w:tcPr>
          <w:p w:rsidR="009E1A7A" w:rsidRDefault="009E1A7A">
            <w:pPr>
              <w:pStyle w:val="ConsPlusNormal"/>
              <w:jc w:val="center"/>
            </w:pPr>
            <w:r>
              <w:t>6</w:t>
            </w:r>
          </w:p>
        </w:tc>
        <w:tc>
          <w:tcPr>
            <w:tcW w:w="5342" w:type="dxa"/>
          </w:tcPr>
          <w:p w:rsidR="009E1A7A" w:rsidRDefault="009E1A7A">
            <w:pPr>
              <w:pStyle w:val="ConsPlusNormal"/>
            </w:pPr>
            <w:r>
              <w:t>Доволенский район</w:t>
            </w:r>
          </w:p>
        </w:tc>
        <w:tc>
          <w:tcPr>
            <w:tcW w:w="3118" w:type="dxa"/>
          </w:tcPr>
          <w:p w:rsidR="009E1A7A" w:rsidRDefault="009E1A7A">
            <w:pPr>
              <w:pStyle w:val="ConsPlusNormal"/>
              <w:jc w:val="center"/>
            </w:pPr>
            <w:r>
              <w:t>4740</w:t>
            </w:r>
          </w:p>
        </w:tc>
      </w:tr>
      <w:tr w:rsidR="009E1A7A">
        <w:tc>
          <w:tcPr>
            <w:tcW w:w="567" w:type="dxa"/>
          </w:tcPr>
          <w:p w:rsidR="009E1A7A" w:rsidRDefault="009E1A7A">
            <w:pPr>
              <w:pStyle w:val="ConsPlusNormal"/>
              <w:jc w:val="center"/>
            </w:pPr>
            <w:r>
              <w:lastRenderedPageBreak/>
              <w:t>7</w:t>
            </w:r>
          </w:p>
        </w:tc>
        <w:tc>
          <w:tcPr>
            <w:tcW w:w="5342" w:type="dxa"/>
          </w:tcPr>
          <w:p w:rsidR="009E1A7A" w:rsidRDefault="009E1A7A">
            <w:pPr>
              <w:pStyle w:val="ConsPlusNormal"/>
            </w:pPr>
            <w:r>
              <w:t>Здвинский район</w:t>
            </w:r>
          </w:p>
        </w:tc>
        <w:tc>
          <w:tcPr>
            <w:tcW w:w="3118" w:type="dxa"/>
          </w:tcPr>
          <w:p w:rsidR="009E1A7A" w:rsidRDefault="009E1A7A">
            <w:pPr>
              <w:pStyle w:val="ConsPlusNormal"/>
              <w:jc w:val="center"/>
            </w:pPr>
            <w:r>
              <w:t>4776</w:t>
            </w:r>
          </w:p>
        </w:tc>
      </w:tr>
      <w:tr w:rsidR="009E1A7A">
        <w:tc>
          <w:tcPr>
            <w:tcW w:w="567" w:type="dxa"/>
          </w:tcPr>
          <w:p w:rsidR="009E1A7A" w:rsidRDefault="009E1A7A">
            <w:pPr>
              <w:pStyle w:val="ConsPlusNormal"/>
              <w:jc w:val="center"/>
            </w:pPr>
            <w:r>
              <w:t>8</w:t>
            </w:r>
          </w:p>
        </w:tc>
        <w:tc>
          <w:tcPr>
            <w:tcW w:w="5342" w:type="dxa"/>
          </w:tcPr>
          <w:p w:rsidR="009E1A7A" w:rsidRDefault="009E1A7A">
            <w:pPr>
              <w:pStyle w:val="ConsPlusNormal"/>
            </w:pPr>
            <w:r>
              <w:t>Искитимский район</w:t>
            </w:r>
          </w:p>
        </w:tc>
        <w:tc>
          <w:tcPr>
            <w:tcW w:w="3118" w:type="dxa"/>
          </w:tcPr>
          <w:p w:rsidR="009E1A7A" w:rsidRDefault="009E1A7A">
            <w:pPr>
              <w:pStyle w:val="ConsPlusNormal"/>
              <w:jc w:val="center"/>
            </w:pPr>
            <w:r>
              <w:t>4370</w:t>
            </w:r>
          </w:p>
        </w:tc>
      </w:tr>
      <w:tr w:rsidR="009E1A7A">
        <w:tc>
          <w:tcPr>
            <w:tcW w:w="567" w:type="dxa"/>
          </w:tcPr>
          <w:p w:rsidR="009E1A7A" w:rsidRDefault="009E1A7A">
            <w:pPr>
              <w:pStyle w:val="ConsPlusNormal"/>
              <w:jc w:val="center"/>
            </w:pPr>
            <w:r>
              <w:t>9</w:t>
            </w:r>
          </w:p>
        </w:tc>
        <w:tc>
          <w:tcPr>
            <w:tcW w:w="5342" w:type="dxa"/>
          </w:tcPr>
          <w:p w:rsidR="009E1A7A" w:rsidRDefault="009E1A7A">
            <w:pPr>
              <w:pStyle w:val="ConsPlusNormal"/>
            </w:pPr>
            <w:r>
              <w:t>Карасукский район</w:t>
            </w:r>
          </w:p>
        </w:tc>
        <w:tc>
          <w:tcPr>
            <w:tcW w:w="3118" w:type="dxa"/>
          </w:tcPr>
          <w:p w:rsidR="009E1A7A" w:rsidRDefault="009E1A7A">
            <w:pPr>
              <w:pStyle w:val="ConsPlusNormal"/>
              <w:jc w:val="center"/>
            </w:pPr>
            <w:r>
              <w:t>4473</w:t>
            </w:r>
          </w:p>
        </w:tc>
      </w:tr>
      <w:tr w:rsidR="009E1A7A">
        <w:tc>
          <w:tcPr>
            <w:tcW w:w="567" w:type="dxa"/>
          </w:tcPr>
          <w:p w:rsidR="009E1A7A" w:rsidRDefault="009E1A7A">
            <w:pPr>
              <w:pStyle w:val="ConsPlusNormal"/>
              <w:jc w:val="center"/>
            </w:pPr>
            <w:r>
              <w:t>10</w:t>
            </w:r>
          </w:p>
        </w:tc>
        <w:tc>
          <w:tcPr>
            <w:tcW w:w="5342" w:type="dxa"/>
          </w:tcPr>
          <w:p w:rsidR="009E1A7A" w:rsidRDefault="009E1A7A">
            <w:pPr>
              <w:pStyle w:val="ConsPlusNormal"/>
            </w:pPr>
            <w:r>
              <w:t>Каргатский район</w:t>
            </w:r>
          </w:p>
        </w:tc>
        <w:tc>
          <w:tcPr>
            <w:tcW w:w="3118" w:type="dxa"/>
          </w:tcPr>
          <w:p w:rsidR="009E1A7A" w:rsidRDefault="009E1A7A">
            <w:pPr>
              <w:pStyle w:val="ConsPlusNormal"/>
              <w:jc w:val="center"/>
            </w:pPr>
            <w:r>
              <w:t>4433</w:t>
            </w:r>
          </w:p>
        </w:tc>
      </w:tr>
      <w:tr w:rsidR="009E1A7A">
        <w:tc>
          <w:tcPr>
            <w:tcW w:w="567" w:type="dxa"/>
          </w:tcPr>
          <w:p w:rsidR="009E1A7A" w:rsidRDefault="009E1A7A">
            <w:pPr>
              <w:pStyle w:val="ConsPlusNormal"/>
              <w:jc w:val="center"/>
            </w:pPr>
            <w:r>
              <w:t>11</w:t>
            </w:r>
          </w:p>
        </w:tc>
        <w:tc>
          <w:tcPr>
            <w:tcW w:w="5342" w:type="dxa"/>
          </w:tcPr>
          <w:p w:rsidR="009E1A7A" w:rsidRDefault="009E1A7A">
            <w:pPr>
              <w:pStyle w:val="ConsPlusNormal"/>
            </w:pPr>
            <w:r>
              <w:t>Колыванский район</w:t>
            </w:r>
          </w:p>
        </w:tc>
        <w:tc>
          <w:tcPr>
            <w:tcW w:w="3118" w:type="dxa"/>
          </w:tcPr>
          <w:p w:rsidR="009E1A7A" w:rsidRDefault="009E1A7A">
            <w:pPr>
              <w:pStyle w:val="ConsPlusNormal"/>
              <w:jc w:val="center"/>
            </w:pPr>
            <w:r>
              <w:t>4522</w:t>
            </w:r>
          </w:p>
        </w:tc>
      </w:tr>
      <w:tr w:rsidR="009E1A7A">
        <w:tc>
          <w:tcPr>
            <w:tcW w:w="567" w:type="dxa"/>
          </w:tcPr>
          <w:p w:rsidR="009E1A7A" w:rsidRDefault="009E1A7A">
            <w:pPr>
              <w:pStyle w:val="ConsPlusNormal"/>
              <w:jc w:val="center"/>
            </w:pPr>
            <w:r>
              <w:t>12</w:t>
            </w:r>
          </w:p>
        </w:tc>
        <w:tc>
          <w:tcPr>
            <w:tcW w:w="5342" w:type="dxa"/>
          </w:tcPr>
          <w:p w:rsidR="009E1A7A" w:rsidRDefault="009E1A7A">
            <w:pPr>
              <w:pStyle w:val="ConsPlusNormal"/>
            </w:pPr>
            <w:r>
              <w:t>Коченевский район</w:t>
            </w:r>
          </w:p>
        </w:tc>
        <w:tc>
          <w:tcPr>
            <w:tcW w:w="3118" w:type="dxa"/>
          </w:tcPr>
          <w:p w:rsidR="009E1A7A" w:rsidRDefault="009E1A7A">
            <w:pPr>
              <w:pStyle w:val="ConsPlusNormal"/>
              <w:jc w:val="center"/>
            </w:pPr>
            <w:r>
              <w:t>4571</w:t>
            </w:r>
          </w:p>
        </w:tc>
      </w:tr>
      <w:tr w:rsidR="009E1A7A">
        <w:tc>
          <w:tcPr>
            <w:tcW w:w="567" w:type="dxa"/>
          </w:tcPr>
          <w:p w:rsidR="009E1A7A" w:rsidRDefault="009E1A7A">
            <w:pPr>
              <w:pStyle w:val="ConsPlusNormal"/>
              <w:jc w:val="center"/>
            </w:pPr>
            <w:r>
              <w:t>13</w:t>
            </w:r>
          </w:p>
        </w:tc>
        <w:tc>
          <w:tcPr>
            <w:tcW w:w="5342" w:type="dxa"/>
          </w:tcPr>
          <w:p w:rsidR="009E1A7A" w:rsidRDefault="009E1A7A">
            <w:pPr>
              <w:pStyle w:val="ConsPlusNormal"/>
            </w:pPr>
            <w:r>
              <w:t>Кочковский район</w:t>
            </w:r>
          </w:p>
        </w:tc>
        <w:tc>
          <w:tcPr>
            <w:tcW w:w="3118" w:type="dxa"/>
          </w:tcPr>
          <w:p w:rsidR="009E1A7A" w:rsidRDefault="009E1A7A">
            <w:pPr>
              <w:pStyle w:val="ConsPlusNormal"/>
              <w:jc w:val="center"/>
            </w:pPr>
            <w:r>
              <w:t>4400</w:t>
            </w:r>
          </w:p>
        </w:tc>
      </w:tr>
      <w:tr w:rsidR="009E1A7A">
        <w:tc>
          <w:tcPr>
            <w:tcW w:w="567" w:type="dxa"/>
          </w:tcPr>
          <w:p w:rsidR="009E1A7A" w:rsidRDefault="009E1A7A">
            <w:pPr>
              <w:pStyle w:val="ConsPlusNormal"/>
              <w:jc w:val="center"/>
            </w:pPr>
            <w:r>
              <w:t>14</w:t>
            </w:r>
          </w:p>
        </w:tc>
        <w:tc>
          <w:tcPr>
            <w:tcW w:w="5342" w:type="dxa"/>
          </w:tcPr>
          <w:p w:rsidR="009E1A7A" w:rsidRDefault="009E1A7A">
            <w:pPr>
              <w:pStyle w:val="ConsPlusNormal"/>
            </w:pPr>
            <w:r>
              <w:t>Краснозерский район</w:t>
            </w:r>
          </w:p>
        </w:tc>
        <w:tc>
          <w:tcPr>
            <w:tcW w:w="3118" w:type="dxa"/>
          </w:tcPr>
          <w:p w:rsidR="009E1A7A" w:rsidRDefault="009E1A7A">
            <w:pPr>
              <w:pStyle w:val="ConsPlusNormal"/>
              <w:jc w:val="center"/>
            </w:pPr>
            <w:r>
              <w:t>4571</w:t>
            </w:r>
          </w:p>
        </w:tc>
      </w:tr>
      <w:tr w:rsidR="009E1A7A">
        <w:tc>
          <w:tcPr>
            <w:tcW w:w="567" w:type="dxa"/>
          </w:tcPr>
          <w:p w:rsidR="009E1A7A" w:rsidRDefault="009E1A7A">
            <w:pPr>
              <w:pStyle w:val="ConsPlusNormal"/>
              <w:jc w:val="center"/>
            </w:pPr>
            <w:r>
              <w:t>15</w:t>
            </w:r>
          </w:p>
        </w:tc>
        <w:tc>
          <w:tcPr>
            <w:tcW w:w="5342" w:type="dxa"/>
          </w:tcPr>
          <w:p w:rsidR="009E1A7A" w:rsidRDefault="009E1A7A">
            <w:pPr>
              <w:pStyle w:val="ConsPlusNormal"/>
            </w:pPr>
            <w:r>
              <w:t>Куйбышевский район</w:t>
            </w:r>
          </w:p>
        </w:tc>
        <w:tc>
          <w:tcPr>
            <w:tcW w:w="3118" w:type="dxa"/>
          </w:tcPr>
          <w:p w:rsidR="009E1A7A" w:rsidRDefault="009E1A7A">
            <w:pPr>
              <w:pStyle w:val="ConsPlusNormal"/>
              <w:jc w:val="center"/>
            </w:pPr>
            <w:r>
              <w:t>4499</w:t>
            </w:r>
          </w:p>
        </w:tc>
      </w:tr>
      <w:tr w:rsidR="009E1A7A">
        <w:tc>
          <w:tcPr>
            <w:tcW w:w="567" w:type="dxa"/>
          </w:tcPr>
          <w:p w:rsidR="009E1A7A" w:rsidRDefault="009E1A7A">
            <w:pPr>
              <w:pStyle w:val="ConsPlusNormal"/>
              <w:jc w:val="center"/>
            </w:pPr>
            <w:r>
              <w:t>16</w:t>
            </w:r>
          </w:p>
        </w:tc>
        <w:tc>
          <w:tcPr>
            <w:tcW w:w="5342" w:type="dxa"/>
          </w:tcPr>
          <w:p w:rsidR="009E1A7A" w:rsidRDefault="009E1A7A">
            <w:pPr>
              <w:pStyle w:val="ConsPlusNormal"/>
            </w:pPr>
            <w:r>
              <w:t>Купинский район</w:t>
            </w:r>
          </w:p>
        </w:tc>
        <w:tc>
          <w:tcPr>
            <w:tcW w:w="3118" w:type="dxa"/>
          </w:tcPr>
          <w:p w:rsidR="009E1A7A" w:rsidRDefault="009E1A7A">
            <w:pPr>
              <w:pStyle w:val="ConsPlusNormal"/>
              <w:jc w:val="center"/>
            </w:pPr>
            <w:r>
              <w:t>4763</w:t>
            </w:r>
          </w:p>
        </w:tc>
      </w:tr>
      <w:tr w:rsidR="009E1A7A">
        <w:tc>
          <w:tcPr>
            <w:tcW w:w="567" w:type="dxa"/>
          </w:tcPr>
          <w:p w:rsidR="009E1A7A" w:rsidRDefault="009E1A7A">
            <w:pPr>
              <w:pStyle w:val="ConsPlusNormal"/>
              <w:jc w:val="center"/>
            </w:pPr>
            <w:r>
              <w:t>17</w:t>
            </w:r>
          </w:p>
        </w:tc>
        <w:tc>
          <w:tcPr>
            <w:tcW w:w="5342" w:type="dxa"/>
          </w:tcPr>
          <w:p w:rsidR="009E1A7A" w:rsidRDefault="009E1A7A">
            <w:pPr>
              <w:pStyle w:val="ConsPlusNormal"/>
            </w:pPr>
            <w:r>
              <w:t>Кыштовский район</w:t>
            </w:r>
          </w:p>
        </w:tc>
        <w:tc>
          <w:tcPr>
            <w:tcW w:w="3118" w:type="dxa"/>
          </w:tcPr>
          <w:p w:rsidR="009E1A7A" w:rsidRDefault="009E1A7A">
            <w:pPr>
              <w:pStyle w:val="ConsPlusNormal"/>
              <w:jc w:val="center"/>
            </w:pPr>
            <w:r>
              <w:t>5076</w:t>
            </w:r>
          </w:p>
        </w:tc>
      </w:tr>
      <w:tr w:rsidR="009E1A7A">
        <w:tc>
          <w:tcPr>
            <w:tcW w:w="567" w:type="dxa"/>
          </w:tcPr>
          <w:p w:rsidR="009E1A7A" w:rsidRDefault="009E1A7A">
            <w:pPr>
              <w:pStyle w:val="ConsPlusNormal"/>
              <w:jc w:val="center"/>
            </w:pPr>
            <w:r>
              <w:t>18</w:t>
            </w:r>
          </w:p>
        </w:tc>
        <w:tc>
          <w:tcPr>
            <w:tcW w:w="5342" w:type="dxa"/>
          </w:tcPr>
          <w:p w:rsidR="009E1A7A" w:rsidRDefault="009E1A7A">
            <w:pPr>
              <w:pStyle w:val="ConsPlusNormal"/>
            </w:pPr>
            <w:r>
              <w:t>Маслянинский район</w:t>
            </w:r>
          </w:p>
        </w:tc>
        <w:tc>
          <w:tcPr>
            <w:tcW w:w="3118" w:type="dxa"/>
          </w:tcPr>
          <w:p w:rsidR="009E1A7A" w:rsidRDefault="009E1A7A">
            <w:pPr>
              <w:pStyle w:val="ConsPlusNormal"/>
              <w:jc w:val="center"/>
            </w:pPr>
            <w:r>
              <w:t>4319</w:t>
            </w:r>
          </w:p>
        </w:tc>
      </w:tr>
      <w:tr w:rsidR="009E1A7A">
        <w:tc>
          <w:tcPr>
            <w:tcW w:w="567" w:type="dxa"/>
          </w:tcPr>
          <w:p w:rsidR="009E1A7A" w:rsidRDefault="009E1A7A">
            <w:pPr>
              <w:pStyle w:val="ConsPlusNormal"/>
              <w:jc w:val="center"/>
            </w:pPr>
            <w:r>
              <w:t>19</w:t>
            </w:r>
          </w:p>
        </w:tc>
        <w:tc>
          <w:tcPr>
            <w:tcW w:w="5342" w:type="dxa"/>
          </w:tcPr>
          <w:p w:rsidR="009E1A7A" w:rsidRDefault="009E1A7A">
            <w:pPr>
              <w:pStyle w:val="ConsPlusNormal"/>
            </w:pPr>
            <w:r>
              <w:t>Мошковский район</w:t>
            </w:r>
          </w:p>
        </w:tc>
        <w:tc>
          <w:tcPr>
            <w:tcW w:w="3118" w:type="dxa"/>
          </w:tcPr>
          <w:p w:rsidR="009E1A7A" w:rsidRDefault="009E1A7A">
            <w:pPr>
              <w:pStyle w:val="ConsPlusNormal"/>
              <w:jc w:val="center"/>
            </w:pPr>
            <w:r>
              <w:t>4435</w:t>
            </w:r>
          </w:p>
        </w:tc>
      </w:tr>
      <w:tr w:rsidR="009E1A7A">
        <w:tc>
          <w:tcPr>
            <w:tcW w:w="567" w:type="dxa"/>
          </w:tcPr>
          <w:p w:rsidR="009E1A7A" w:rsidRDefault="009E1A7A">
            <w:pPr>
              <w:pStyle w:val="ConsPlusNormal"/>
              <w:jc w:val="center"/>
            </w:pPr>
            <w:r>
              <w:t>20</w:t>
            </w:r>
          </w:p>
        </w:tc>
        <w:tc>
          <w:tcPr>
            <w:tcW w:w="5342" w:type="dxa"/>
          </w:tcPr>
          <w:p w:rsidR="009E1A7A" w:rsidRDefault="009E1A7A">
            <w:pPr>
              <w:pStyle w:val="ConsPlusNormal"/>
            </w:pPr>
            <w:r>
              <w:t>Новосибирский район</w:t>
            </w:r>
          </w:p>
        </w:tc>
        <w:tc>
          <w:tcPr>
            <w:tcW w:w="3118" w:type="dxa"/>
          </w:tcPr>
          <w:p w:rsidR="009E1A7A" w:rsidRDefault="009E1A7A">
            <w:pPr>
              <w:pStyle w:val="ConsPlusNormal"/>
              <w:jc w:val="center"/>
            </w:pPr>
            <w:r>
              <w:t>4273</w:t>
            </w:r>
          </w:p>
        </w:tc>
      </w:tr>
      <w:tr w:rsidR="009E1A7A">
        <w:tc>
          <w:tcPr>
            <w:tcW w:w="567" w:type="dxa"/>
          </w:tcPr>
          <w:p w:rsidR="009E1A7A" w:rsidRDefault="009E1A7A">
            <w:pPr>
              <w:pStyle w:val="ConsPlusNormal"/>
              <w:jc w:val="center"/>
            </w:pPr>
            <w:r>
              <w:t>21</w:t>
            </w:r>
          </w:p>
        </w:tc>
        <w:tc>
          <w:tcPr>
            <w:tcW w:w="5342" w:type="dxa"/>
          </w:tcPr>
          <w:p w:rsidR="009E1A7A" w:rsidRDefault="009E1A7A">
            <w:pPr>
              <w:pStyle w:val="ConsPlusNormal"/>
            </w:pPr>
            <w:r>
              <w:t>Ордынский район</w:t>
            </w:r>
          </w:p>
        </w:tc>
        <w:tc>
          <w:tcPr>
            <w:tcW w:w="3118" w:type="dxa"/>
          </w:tcPr>
          <w:p w:rsidR="009E1A7A" w:rsidRDefault="009E1A7A">
            <w:pPr>
              <w:pStyle w:val="ConsPlusNormal"/>
              <w:jc w:val="center"/>
            </w:pPr>
            <w:r>
              <w:t>4436</w:t>
            </w:r>
          </w:p>
        </w:tc>
      </w:tr>
      <w:tr w:rsidR="009E1A7A">
        <w:tc>
          <w:tcPr>
            <w:tcW w:w="567" w:type="dxa"/>
          </w:tcPr>
          <w:p w:rsidR="009E1A7A" w:rsidRDefault="009E1A7A">
            <w:pPr>
              <w:pStyle w:val="ConsPlusNormal"/>
              <w:jc w:val="center"/>
            </w:pPr>
            <w:r>
              <w:t>22</w:t>
            </w:r>
          </w:p>
        </w:tc>
        <w:tc>
          <w:tcPr>
            <w:tcW w:w="5342" w:type="dxa"/>
          </w:tcPr>
          <w:p w:rsidR="009E1A7A" w:rsidRDefault="009E1A7A">
            <w:pPr>
              <w:pStyle w:val="ConsPlusNormal"/>
            </w:pPr>
            <w:r>
              <w:t>Северный район</w:t>
            </w:r>
          </w:p>
        </w:tc>
        <w:tc>
          <w:tcPr>
            <w:tcW w:w="3118" w:type="dxa"/>
          </w:tcPr>
          <w:p w:rsidR="009E1A7A" w:rsidRDefault="009E1A7A">
            <w:pPr>
              <w:pStyle w:val="ConsPlusNormal"/>
              <w:jc w:val="center"/>
            </w:pPr>
            <w:r>
              <w:t>4811</w:t>
            </w:r>
          </w:p>
        </w:tc>
      </w:tr>
      <w:tr w:rsidR="009E1A7A">
        <w:tc>
          <w:tcPr>
            <w:tcW w:w="567" w:type="dxa"/>
          </w:tcPr>
          <w:p w:rsidR="009E1A7A" w:rsidRDefault="009E1A7A">
            <w:pPr>
              <w:pStyle w:val="ConsPlusNormal"/>
              <w:jc w:val="center"/>
            </w:pPr>
            <w:r>
              <w:t>23</w:t>
            </w:r>
          </w:p>
        </w:tc>
        <w:tc>
          <w:tcPr>
            <w:tcW w:w="5342" w:type="dxa"/>
          </w:tcPr>
          <w:p w:rsidR="009E1A7A" w:rsidRDefault="009E1A7A">
            <w:pPr>
              <w:pStyle w:val="ConsPlusNormal"/>
            </w:pPr>
            <w:r>
              <w:t>Сузунский район</w:t>
            </w:r>
          </w:p>
        </w:tc>
        <w:tc>
          <w:tcPr>
            <w:tcW w:w="3118" w:type="dxa"/>
          </w:tcPr>
          <w:p w:rsidR="009E1A7A" w:rsidRDefault="009E1A7A">
            <w:pPr>
              <w:pStyle w:val="ConsPlusNormal"/>
              <w:jc w:val="center"/>
            </w:pPr>
            <w:r>
              <w:t>4495</w:t>
            </w:r>
          </w:p>
        </w:tc>
      </w:tr>
      <w:tr w:rsidR="009E1A7A">
        <w:tc>
          <w:tcPr>
            <w:tcW w:w="567" w:type="dxa"/>
          </w:tcPr>
          <w:p w:rsidR="009E1A7A" w:rsidRDefault="009E1A7A">
            <w:pPr>
              <w:pStyle w:val="ConsPlusNormal"/>
              <w:jc w:val="center"/>
            </w:pPr>
            <w:r>
              <w:t>24</w:t>
            </w:r>
          </w:p>
        </w:tc>
        <w:tc>
          <w:tcPr>
            <w:tcW w:w="5342" w:type="dxa"/>
          </w:tcPr>
          <w:p w:rsidR="009E1A7A" w:rsidRDefault="009E1A7A">
            <w:pPr>
              <w:pStyle w:val="ConsPlusNormal"/>
            </w:pPr>
            <w:r>
              <w:t>Татарский район</w:t>
            </w:r>
          </w:p>
        </w:tc>
        <w:tc>
          <w:tcPr>
            <w:tcW w:w="3118" w:type="dxa"/>
          </w:tcPr>
          <w:p w:rsidR="009E1A7A" w:rsidRDefault="009E1A7A">
            <w:pPr>
              <w:pStyle w:val="ConsPlusNormal"/>
              <w:jc w:val="center"/>
            </w:pPr>
            <w:r>
              <w:t>4580</w:t>
            </w:r>
          </w:p>
        </w:tc>
      </w:tr>
      <w:tr w:rsidR="009E1A7A">
        <w:tc>
          <w:tcPr>
            <w:tcW w:w="567" w:type="dxa"/>
          </w:tcPr>
          <w:p w:rsidR="009E1A7A" w:rsidRDefault="009E1A7A">
            <w:pPr>
              <w:pStyle w:val="ConsPlusNormal"/>
              <w:jc w:val="center"/>
            </w:pPr>
            <w:r>
              <w:t>25</w:t>
            </w:r>
          </w:p>
        </w:tc>
        <w:tc>
          <w:tcPr>
            <w:tcW w:w="5342" w:type="dxa"/>
          </w:tcPr>
          <w:p w:rsidR="009E1A7A" w:rsidRDefault="009E1A7A">
            <w:pPr>
              <w:pStyle w:val="ConsPlusNormal"/>
            </w:pPr>
            <w:r>
              <w:t>Тогучинский район</w:t>
            </w:r>
          </w:p>
        </w:tc>
        <w:tc>
          <w:tcPr>
            <w:tcW w:w="3118" w:type="dxa"/>
          </w:tcPr>
          <w:p w:rsidR="009E1A7A" w:rsidRDefault="009E1A7A">
            <w:pPr>
              <w:pStyle w:val="ConsPlusNormal"/>
              <w:jc w:val="center"/>
            </w:pPr>
            <w:r>
              <w:t>4462</w:t>
            </w:r>
          </w:p>
        </w:tc>
      </w:tr>
      <w:tr w:rsidR="009E1A7A">
        <w:tc>
          <w:tcPr>
            <w:tcW w:w="567" w:type="dxa"/>
          </w:tcPr>
          <w:p w:rsidR="009E1A7A" w:rsidRDefault="009E1A7A">
            <w:pPr>
              <w:pStyle w:val="ConsPlusNormal"/>
              <w:jc w:val="center"/>
            </w:pPr>
            <w:r>
              <w:t>26</w:t>
            </w:r>
          </w:p>
        </w:tc>
        <w:tc>
          <w:tcPr>
            <w:tcW w:w="5342" w:type="dxa"/>
          </w:tcPr>
          <w:p w:rsidR="009E1A7A" w:rsidRDefault="009E1A7A">
            <w:pPr>
              <w:pStyle w:val="ConsPlusNormal"/>
            </w:pPr>
            <w:r>
              <w:t>Убинский район</w:t>
            </w:r>
          </w:p>
        </w:tc>
        <w:tc>
          <w:tcPr>
            <w:tcW w:w="3118" w:type="dxa"/>
          </w:tcPr>
          <w:p w:rsidR="009E1A7A" w:rsidRDefault="009E1A7A">
            <w:pPr>
              <w:pStyle w:val="ConsPlusNormal"/>
              <w:jc w:val="center"/>
            </w:pPr>
            <w:r>
              <w:t>4820</w:t>
            </w:r>
          </w:p>
        </w:tc>
      </w:tr>
      <w:tr w:rsidR="009E1A7A">
        <w:tc>
          <w:tcPr>
            <w:tcW w:w="567" w:type="dxa"/>
          </w:tcPr>
          <w:p w:rsidR="009E1A7A" w:rsidRDefault="009E1A7A">
            <w:pPr>
              <w:pStyle w:val="ConsPlusNormal"/>
              <w:jc w:val="center"/>
            </w:pPr>
            <w:r>
              <w:t>27</w:t>
            </w:r>
          </w:p>
        </w:tc>
        <w:tc>
          <w:tcPr>
            <w:tcW w:w="5342" w:type="dxa"/>
          </w:tcPr>
          <w:p w:rsidR="009E1A7A" w:rsidRDefault="009E1A7A">
            <w:pPr>
              <w:pStyle w:val="ConsPlusNormal"/>
            </w:pPr>
            <w:r>
              <w:t>Усть-Таркский район</w:t>
            </w:r>
          </w:p>
        </w:tc>
        <w:tc>
          <w:tcPr>
            <w:tcW w:w="3118" w:type="dxa"/>
          </w:tcPr>
          <w:p w:rsidR="009E1A7A" w:rsidRDefault="009E1A7A">
            <w:pPr>
              <w:pStyle w:val="ConsPlusNormal"/>
              <w:jc w:val="center"/>
            </w:pPr>
            <w:r>
              <w:t>4896</w:t>
            </w:r>
          </w:p>
        </w:tc>
      </w:tr>
      <w:tr w:rsidR="009E1A7A">
        <w:tc>
          <w:tcPr>
            <w:tcW w:w="567" w:type="dxa"/>
          </w:tcPr>
          <w:p w:rsidR="009E1A7A" w:rsidRDefault="009E1A7A">
            <w:pPr>
              <w:pStyle w:val="ConsPlusNormal"/>
              <w:jc w:val="center"/>
            </w:pPr>
            <w:r>
              <w:t>28</w:t>
            </w:r>
          </w:p>
        </w:tc>
        <w:tc>
          <w:tcPr>
            <w:tcW w:w="5342" w:type="dxa"/>
          </w:tcPr>
          <w:p w:rsidR="009E1A7A" w:rsidRDefault="009E1A7A">
            <w:pPr>
              <w:pStyle w:val="ConsPlusNormal"/>
            </w:pPr>
            <w:r>
              <w:t>Чановский район</w:t>
            </w:r>
          </w:p>
        </w:tc>
        <w:tc>
          <w:tcPr>
            <w:tcW w:w="3118" w:type="dxa"/>
          </w:tcPr>
          <w:p w:rsidR="009E1A7A" w:rsidRDefault="009E1A7A">
            <w:pPr>
              <w:pStyle w:val="ConsPlusNormal"/>
              <w:jc w:val="center"/>
            </w:pPr>
            <w:r>
              <w:t>4680</w:t>
            </w:r>
          </w:p>
        </w:tc>
      </w:tr>
      <w:tr w:rsidR="009E1A7A">
        <w:tc>
          <w:tcPr>
            <w:tcW w:w="567" w:type="dxa"/>
          </w:tcPr>
          <w:p w:rsidR="009E1A7A" w:rsidRDefault="009E1A7A">
            <w:pPr>
              <w:pStyle w:val="ConsPlusNormal"/>
              <w:jc w:val="center"/>
            </w:pPr>
            <w:r>
              <w:t>29</w:t>
            </w:r>
          </w:p>
        </w:tc>
        <w:tc>
          <w:tcPr>
            <w:tcW w:w="5342" w:type="dxa"/>
          </w:tcPr>
          <w:p w:rsidR="009E1A7A" w:rsidRDefault="009E1A7A">
            <w:pPr>
              <w:pStyle w:val="ConsPlusNormal"/>
            </w:pPr>
            <w:r>
              <w:t>Черепановский район</w:t>
            </w:r>
          </w:p>
        </w:tc>
        <w:tc>
          <w:tcPr>
            <w:tcW w:w="3118" w:type="dxa"/>
          </w:tcPr>
          <w:p w:rsidR="009E1A7A" w:rsidRDefault="009E1A7A">
            <w:pPr>
              <w:pStyle w:val="ConsPlusNormal"/>
              <w:jc w:val="center"/>
            </w:pPr>
            <w:r>
              <w:t>4473</w:t>
            </w:r>
          </w:p>
        </w:tc>
      </w:tr>
      <w:tr w:rsidR="009E1A7A">
        <w:tc>
          <w:tcPr>
            <w:tcW w:w="567" w:type="dxa"/>
          </w:tcPr>
          <w:p w:rsidR="009E1A7A" w:rsidRDefault="009E1A7A">
            <w:pPr>
              <w:pStyle w:val="ConsPlusNormal"/>
              <w:jc w:val="center"/>
            </w:pPr>
            <w:r>
              <w:t>30</w:t>
            </w:r>
          </w:p>
        </w:tc>
        <w:tc>
          <w:tcPr>
            <w:tcW w:w="5342" w:type="dxa"/>
          </w:tcPr>
          <w:p w:rsidR="009E1A7A" w:rsidRDefault="009E1A7A">
            <w:pPr>
              <w:pStyle w:val="ConsPlusNormal"/>
            </w:pPr>
            <w:r>
              <w:t>Чистоозерный район</w:t>
            </w:r>
          </w:p>
        </w:tc>
        <w:tc>
          <w:tcPr>
            <w:tcW w:w="3118" w:type="dxa"/>
          </w:tcPr>
          <w:p w:rsidR="009E1A7A" w:rsidRDefault="009E1A7A">
            <w:pPr>
              <w:pStyle w:val="ConsPlusNormal"/>
              <w:jc w:val="center"/>
            </w:pPr>
            <w:r>
              <w:t>4763</w:t>
            </w:r>
          </w:p>
        </w:tc>
      </w:tr>
      <w:tr w:rsidR="009E1A7A">
        <w:tc>
          <w:tcPr>
            <w:tcW w:w="567" w:type="dxa"/>
          </w:tcPr>
          <w:p w:rsidR="009E1A7A" w:rsidRDefault="009E1A7A">
            <w:pPr>
              <w:pStyle w:val="ConsPlusNormal"/>
              <w:jc w:val="center"/>
            </w:pPr>
            <w:r>
              <w:t>31</w:t>
            </w:r>
          </w:p>
        </w:tc>
        <w:tc>
          <w:tcPr>
            <w:tcW w:w="5342" w:type="dxa"/>
          </w:tcPr>
          <w:p w:rsidR="009E1A7A" w:rsidRDefault="009E1A7A">
            <w:pPr>
              <w:pStyle w:val="ConsPlusNormal"/>
            </w:pPr>
            <w:r>
              <w:t>Чулымский район</w:t>
            </w:r>
          </w:p>
        </w:tc>
        <w:tc>
          <w:tcPr>
            <w:tcW w:w="3118" w:type="dxa"/>
          </w:tcPr>
          <w:p w:rsidR="009E1A7A" w:rsidRDefault="009E1A7A">
            <w:pPr>
              <w:pStyle w:val="ConsPlusNormal"/>
              <w:jc w:val="center"/>
            </w:pPr>
            <w:r>
              <w:t>4615</w:t>
            </w:r>
          </w:p>
        </w:tc>
      </w:tr>
    </w:tbl>
    <w:p w:rsidR="009E1A7A" w:rsidRDefault="009E1A7A">
      <w:pPr>
        <w:pStyle w:val="ConsPlusNormal"/>
        <w:ind w:firstLine="540"/>
        <w:jc w:val="both"/>
      </w:pPr>
    </w:p>
    <w:p w:rsidR="009E1A7A" w:rsidRDefault="009E1A7A">
      <w:pPr>
        <w:pStyle w:val="ConsPlusNormal"/>
        <w:ind w:firstLine="540"/>
        <w:jc w:val="both"/>
      </w:pPr>
      <w:r>
        <w:t>Примечания:</w:t>
      </w:r>
    </w:p>
    <w:p w:rsidR="009E1A7A" w:rsidRDefault="009E1A7A">
      <w:pPr>
        <w:pStyle w:val="ConsPlusNormal"/>
        <w:spacing w:before="220"/>
        <w:ind w:firstLine="540"/>
        <w:jc w:val="both"/>
      </w:pPr>
      <w:r>
        <w:t>1. Норматив удельных затрат на пассажирские перевозки вводится для автобусов марки ПАЗ-3205.</w:t>
      </w:r>
    </w:p>
    <w:p w:rsidR="009E1A7A" w:rsidRDefault="009E1A7A">
      <w:pPr>
        <w:pStyle w:val="ConsPlusNormal"/>
        <w:spacing w:before="220"/>
        <w:ind w:firstLine="540"/>
        <w:jc w:val="both"/>
      </w:pPr>
      <w:r>
        <w:t>2. Для автобусов иных марок вводятся следующие корректирующие коэффициенты к нормативам удельных затрат на пассажирские перевозки:</w:t>
      </w:r>
    </w:p>
    <w:p w:rsidR="009E1A7A" w:rsidRDefault="009E1A7A">
      <w:pPr>
        <w:pStyle w:val="ConsPlusNormal"/>
        <w:spacing w:before="220"/>
        <w:ind w:firstLine="540"/>
        <w:jc w:val="both"/>
      </w:pPr>
      <w:r>
        <w:lastRenderedPageBreak/>
        <w:t>1) малый класс транспортных средств (кроме автобусов марки ПАЗ-3205) - 0,5;</w:t>
      </w:r>
    </w:p>
    <w:p w:rsidR="009E1A7A" w:rsidRDefault="009E1A7A">
      <w:pPr>
        <w:pStyle w:val="ConsPlusNormal"/>
        <w:spacing w:before="220"/>
        <w:ind w:firstLine="540"/>
        <w:jc w:val="both"/>
      </w:pPr>
      <w:r>
        <w:t>2) средний класс транспортных средств - 1,1;</w:t>
      </w:r>
    </w:p>
    <w:p w:rsidR="009E1A7A" w:rsidRDefault="009E1A7A">
      <w:pPr>
        <w:pStyle w:val="ConsPlusNormal"/>
        <w:spacing w:before="220"/>
        <w:ind w:firstLine="540"/>
        <w:jc w:val="both"/>
      </w:pPr>
      <w:r>
        <w:t>3) большой класс транспортных средств - 1,2.</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0"/>
      </w:pPr>
      <w:r>
        <w:t>Приложение N 4</w:t>
      </w:r>
    </w:p>
    <w:p w:rsidR="009E1A7A" w:rsidRDefault="009E1A7A">
      <w:pPr>
        <w:pStyle w:val="ConsPlusNormal"/>
        <w:jc w:val="right"/>
      </w:pPr>
      <w:r>
        <w:t>к постановлению</w:t>
      </w:r>
    </w:p>
    <w:p w:rsidR="009E1A7A" w:rsidRDefault="009E1A7A">
      <w:pPr>
        <w:pStyle w:val="ConsPlusNormal"/>
        <w:jc w:val="right"/>
      </w:pPr>
      <w:r>
        <w:t>Правительства Новосибирской области</w:t>
      </w:r>
    </w:p>
    <w:p w:rsidR="009E1A7A" w:rsidRDefault="009E1A7A">
      <w:pPr>
        <w:pStyle w:val="ConsPlusNormal"/>
        <w:jc w:val="right"/>
      </w:pPr>
      <w:r>
        <w:t>от 24.02.2014 N 83-п</w:t>
      </w:r>
    </w:p>
    <w:p w:rsidR="009E1A7A" w:rsidRDefault="009E1A7A">
      <w:pPr>
        <w:pStyle w:val="ConsPlusNormal"/>
        <w:ind w:firstLine="540"/>
        <w:jc w:val="both"/>
      </w:pPr>
    </w:p>
    <w:p w:rsidR="009E1A7A" w:rsidRDefault="009E1A7A">
      <w:pPr>
        <w:pStyle w:val="ConsPlusTitle"/>
        <w:jc w:val="center"/>
      </w:pPr>
      <w:bookmarkStart w:id="48" w:name="P3456"/>
      <w:bookmarkEnd w:id="48"/>
      <w:r>
        <w:t>ПОРЯДОК</w:t>
      </w:r>
    </w:p>
    <w:p w:rsidR="009E1A7A" w:rsidRDefault="009E1A7A">
      <w:pPr>
        <w:pStyle w:val="ConsPlusTitle"/>
        <w:jc w:val="center"/>
      </w:pPr>
      <w:r>
        <w:t>ПРЕДОСТАВЛЕНИЯ СУБСИДИЙ ИЗ ОБЛАСТНОГО</w:t>
      </w:r>
    </w:p>
    <w:p w:rsidR="009E1A7A" w:rsidRDefault="009E1A7A">
      <w:pPr>
        <w:pStyle w:val="ConsPlusTitle"/>
        <w:jc w:val="center"/>
      </w:pPr>
      <w:r>
        <w:t>БЮДЖЕТА НОВОСИБИРСКОЙ ОБЛАСТИ В ЦЕЛЯХ</w:t>
      </w:r>
    </w:p>
    <w:p w:rsidR="009E1A7A" w:rsidRDefault="009E1A7A">
      <w:pPr>
        <w:pStyle w:val="ConsPlusTitle"/>
        <w:jc w:val="center"/>
      </w:pPr>
      <w:r>
        <w:t>ВОЗМЕЩЕНИЯ НЕДОПОЛУЧЕННЫХ ДОХОДОВ ПЕРЕВОЗЧИКОВ,</w:t>
      </w:r>
    </w:p>
    <w:p w:rsidR="009E1A7A" w:rsidRDefault="009E1A7A">
      <w:pPr>
        <w:pStyle w:val="ConsPlusTitle"/>
        <w:jc w:val="center"/>
      </w:pPr>
      <w:r>
        <w:t>ВОЗНИКАЮЩИХ В СЛУЧАЕ ПЕРЕВОЗКИ ПАССАЖИРОВ, ДЛЯ КОТОРЫХ</w:t>
      </w:r>
    </w:p>
    <w:p w:rsidR="009E1A7A" w:rsidRDefault="009E1A7A">
      <w:pPr>
        <w:pStyle w:val="ConsPlusTitle"/>
        <w:jc w:val="center"/>
      </w:pPr>
      <w:r>
        <w:t>ЗАКОНОДАТЕЛЬСТВОМ УСТАНОВЛЕНЫ МЕРЫ СОЦИАЛЬНОЙ ПОДДЕРЖКИ</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center"/>
            </w:pPr>
            <w:r>
              <w:rPr>
                <w:color w:val="392C69"/>
              </w:rPr>
              <w:t>Список изменяющих документов</w:t>
            </w:r>
          </w:p>
          <w:p w:rsidR="009E1A7A" w:rsidRDefault="009E1A7A">
            <w:pPr>
              <w:pStyle w:val="ConsPlusNormal"/>
              <w:jc w:val="center"/>
            </w:pPr>
            <w:r>
              <w:rPr>
                <w:color w:val="392C69"/>
              </w:rPr>
              <w:t xml:space="preserve">(в ред. </w:t>
            </w:r>
            <w:hyperlink r:id="rId421">
              <w:r>
                <w:rPr>
                  <w:color w:val="0000FF"/>
                </w:rPr>
                <w:t>постановления</w:t>
              </w:r>
            </w:hyperlink>
            <w:r>
              <w:rPr>
                <w:color w:val="392C69"/>
              </w:rPr>
              <w:t xml:space="preserve"> Правительства Новосибирской области</w:t>
            </w:r>
          </w:p>
          <w:p w:rsidR="009E1A7A" w:rsidRDefault="009E1A7A">
            <w:pPr>
              <w:pStyle w:val="ConsPlusNormal"/>
              <w:jc w:val="center"/>
            </w:pPr>
            <w:r>
              <w:rPr>
                <w:color w:val="392C69"/>
              </w:rPr>
              <w:t>от 29.11.2022 N 555-п)</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ind w:firstLine="540"/>
        <w:jc w:val="both"/>
      </w:pPr>
    </w:p>
    <w:p w:rsidR="009E1A7A" w:rsidRDefault="009E1A7A">
      <w:pPr>
        <w:pStyle w:val="ConsPlusNormal"/>
        <w:ind w:firstLine="540"/>
        <w:jc w:val="both"/>
      </w:pPr>
      <w:r>
        <w:t xml:space="preserve">1. Настоящий Порядок разработан в соответствии со </w:t>
      </w:r>
      <w:hyperlink r:id="rId422">
        <w:r>
          <w:rPr>
            <w:color w:val="0000FF"/>
          </w:rPr>
          <w:t>статьей 78</w:t>
        </w:r>
      </w:hyperlink>
      <w:r>
        <w:t xml:space="preserve"> Бюджетного кодекса Российской Федерации, со </w:t>
      </w:r>
      <w:hyperlink r:id="rId423">
        <w:r>
          <w:rPr>
            <w:color w:val="0000FF"/>
          </w:rPr>
          <w:t>статьей 20</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424">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w:t>
      </w:r>
      <w:hyperlink r:id="rId42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E1A7A" w:rsidRDefault="009E1A7A">
      <w:pPr>
        <w:pStyle w:val="ConsPlusNormal"/>
        <w:spacing w:before="220"/>
        <w:ind w:firstLine="540"/>
        <w:jc w:val="both"/>
      </w:pPr>
      <w:bookmarkStart w:id="49" w:name="P3467"/>
      <w:bookmarkEnd w:id="49"/>
      <w:r>
        <w:t>2. Настоящий Порядок регламентирует предоставление юридическим лицам или индивидуальным предпринимателям, осуществляющим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по маршрутам регулярного сообщения с посадкой и высадкой пассажиров только на предусмотренных остановочных пунктах (далее - перевозчики),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 соответственно - субсидии, областной бюджет).</w:t>
      </w:r>
    </w:p>
    <w:p w:rsidR="009E1A7A" w:rsidRDefault="009E1A7A">
      <w:pPr>
        <w:pStyle w:val="ConsPlusNormal"/>
        <w:spacing w:before="220"/>
        <w:ind w:firstLine="540"/>
        <w:jc w:val="both"/>
      </w:pPr>
      <w:r>
        <w:t xml:space="preserve">3. Предоставление субсидий осуществляется главным распорядителем средств областного бюджета - министерством транспорта и дорожного хозяйства Новосибирской области (далее - министерство) на основании договора о предоставлении субсидий из областного бюджета на возмещение затрат (недополученных доходов) в связи с производством (реализацией) товаров, </w:t>
      </w:r>
      <w:r>
        <w:lastRenderedPageBreak/>
        <w:t xml:space="preserve">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 в пределах бюджетных ассигнований и лимитов бюджетных обязательств, доведенных до главного распорядителя средств областного бюджета Новосибирской области как получателя бюджетных средств, предусмотренных законом Новосибирской области об областном бюджете на текущий финансовый год и плановый период, на цели, указанные в </w:t>
      </w:r>
      <w:hyperlink w:anchor="P3467">
        <w:r>
          <w:rPr>
            <w:color w:val="0000FF"/>
          </w:rPr>
          <w:t>пункте 2</w:t>
        </w:r>
      </w:hyperlink>
      <w:r>
        <w:t xml:space="preserve"> настоящего Порядка, государственной </w:t>
      </w:r>
      <w:hyperlink w:anchor="P60">
        <w:r>
          <w:rPr>
            <w:color w:val="0000FF"/>
          </w:rPr>
          <w:t>программой</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9E1A7A" w:rsidRDefault="009E1A7A">
      <w:pPr>
        <w:pStyle w:val="ConsPlusNormal"/>
        <w:spacing w:before="220"/>
        <w:ind w:firstLine="540"/>
        <w:jc w:val="both"/>
      </w:pPr>
      <w:r>
        <w:t>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дополнительным соглашением к договору о предоставлении субсидий или о его расторжении при недостижении согласия по новым условиям.</w:t>
      </w:r>
    </w:p>
    <w:p w:rsidR="009E1A7A" w:rsidRDefault="009E1A7A">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в разделе "Бюджет".</w:t>
      </w:r>
    </w:p>
    <w:p w:rsidR="009E1A7A" w:rsidRDefault="009E1A7A">
      <w:pPr>
        <w:pStyle w:val="ConsPlusNormal"/>
        <w:spacing w:before="220"/>
        <w:ind w:firstLine="540"/>
        <w:jc w:val="both"/>
      </w:pPr>
      <w:r>
        <w:t>4. Получателями субсидий являются перевозчики, осуществляющие пассажирские перевозки по регулируемым тарифам по маршрутам регулярных перевозок, в том числе граждан по предъявлении единого социального проездного билета (далее - ЕСПБ) и микропроцессорной пластиковой карты "Социальная карта" (далее - МПК) электрическим (трамвай, троллейбус, метрополитен) и автомобильным (кроме такси) транспортом по муниципальным и пригородным маршрутам, автомобильным (кроме такси) транспортом по межмуниципальным маршрутам, внутренним водным транспортом по пригородным маршрутам регулярного сообщения и на паромных переправах, а также реализацию мер социальной поддержки граждан при проезде железнодорожным транспортом в пригородном сообщении, и перевозчики, осуществляющие перевозки по нерегулируемым тарифам по межмуниципальным маршрутам регулярных перевозок во внутриобластном сообщении по предъявлении ЕСПБ и МПК.</w:t>
      </w:r>
    </w:p>
    <w:p w:rsidR="009E1A7A" w:rsidRDefault="009E1A7A">
      <w:pPr>
        <w:pStyle w:val="ConsPlusNormal"/>
        <w:spacing w:before="220"/>
        <w:ind w:firstLine="540"/>
        <w:jc w:val="both"/>
      </w:pPr>
      <w:bookmarkStart w:id="50" w:name="P3472"/>
      <w:bookmarkEnd w:id="50"/>
      <w:r>
        <w:t>5. Субсидии предоставляются по результатам проведения отбора получателей субсидий путем запроса предложений (заявок) (далее - отбор), направленных перевозчиками для участия в отборе, организатором которого является министерство, исходя из соответствия перевозчиков условиям отбора, очередности поступления предложений (заявок) на получения субсидии, в соответствии с планом реализации мероприятий государственной программы, утверждаемым приказом министерства (далее - план реализации мероприятий), отвечающих следующим критериям:</w:t>
      </w:r>
    </w:p>
    <w:p w:rsidR="009E1A7A" w:rsidRDefault="009E1A7A">
      <w:pPr>
        <w:pStyle w:val="ConsPlusNormal"/>
        <w:spacing w:before="220"/>
        <w:ind w:firstLine="540"/>
        <w:jc w:val="both"/>
      </w:pPr>
      <w:r>
        <w:t xml:space="preserve">1) осуществление перевозчиком на законных основаниях регулярных пассажирских перевозок по маршрутам, сформированным министерством (органами местного самоуправления муниципальных образований Новосибирской области) в соответствии с законодательством, - наличие договора или государственного (муниципального) контракта, заключенного по результатам конкурсных процедур на осуществление регулярных перевозок по регулируемым тарифам по маршрутам регулярных перевозок, или свидетельства об осуществлении перевозок по межмуниципальному маршруту регулярных перевозок во внутриобластном сообщении по нерегулируемым тарифам с 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выданного по результатам конкурсных процедур, в соответствии с реестром межмуниципальных маршрутов регулярных перевозок на территории </w:t>
      </w:r>
      <w:r>
        <w:lastRenderedPageBreak/>
        <w:t>Новосибирской области;</w:t>
      </w:r>
    </w:p>
    <w:p w:rsidR="009E1A7A" w:rsidRDefault="009E1A7A">
      <w:pPr>
        <w:pStyle w:val="ConsPlusNormal"/>
        <w:spacing w:before="220"/>
        <w:ind w:firstLine="540"/>
        <w:jc w:val="both"/>
      </w:pPr>
      <w:r>
        <w:t>2) наличие и использование перевозчиком автоматизированной системы персонифицированного учета поездок граждан или материалов регулярного сезонного обследования пассажиропотоков в соответствии порядком, утвержденным министерством;</w:t>
      </w:r>
    </w:p>
    <w:p w:rsidR="009E1A7A" w:rsidRDefault="009E1A7A">
      <w:pPr>
        <w:pStyle w:val="ConsPlusNormal"/>
        <w:spacing w:before="220"/>
        <w:ind w:firstLine="540"/>
        <w:jc w:val="both"/>
      </w:pPr>
      <w:r>
        <w:t>3) осуществление перевозок граждан по регулируемому тарифу соответствующим типом транспортных средств по сформированным маршрутам регулярных перевозок и расписаниям движения;</w:t>
      </w:r>
    </w:p>
    <w:p w:rsidR="009E1A7A" w:rsidRDefault="009E1A7A">
      <w:pPr>
        <w:pStyle w:val="ConsPlusNormal"/>
        <w:spacing w:before="220"/>
        <w:ind w:firstLine="540"/>
        <w:jc w:val="both"/>
      </w:pPr>
      <w:r>
        <w:t>4) 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9E1A7A" w:rsidRDefault="009E1A7A">
      <w:pPr>
        <w:pStyle w:val="ConsPlusNormal"/>
        <w:spacing w:before="220"/>
        <w:ind w:firstLine="540"/>
        <w:jc w:val="both"/>
      </w:pPr>
      <w:r>
        <w:t>6. Министерство приказом утверждает положение о комиссии для рассмотрения предложений (заявок) участников отбора (далее - комиссия).</w:t>
      </w:r>
    </w:p>
    <w:p w:rsidR="009E1A7A" w:rsidRDefault="009E1A7A">
      <w:pPr>
        <w:pStyle w:val="ConsPlusNormal"/>
        <w:spacing w:before="220"/>
        <w:ind w:firstLine="540"/>
        <w:jc w:val="both"/>
      </w:pPr>
      <w:bookmarkStart w:id="51" w:name="P3478"/>
      <w:bookmarkEnd w:id="51"/>
      <w:r>
        <w:t xml:space="preserve">7.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3500">
        <w:r>
          <w:rPr>
            <w:color w:val="0000FF"/>
          </w:rPr>
          <w:t>пункте 10</w:t>
        </w:r>
      </w:hyperlink>
      <w:r>
        <w:t xml:space="preserve"> настоящего Порядка, принимается министерством.</w:t>
      </w:r>
    </w:p>
    <w:p w:rsidR="009E1A7A" w:rsidRDefault="009E1A7A">
      <w:pPr>
        <w:pStyle w:val="ConsPlusNormal"/>
        <w:spacing w:before="220"/>
        <w:ind w:firstLine="540"/>
        <w:jc w:val="both"/>
      </w:pPr>
      <w:r>
        <w:t>8. Объявление о проведении отбора подлежит обязательному размещению на официальном сайте министерства в информационно-телекоммуникационной сети "Интернет" (далее - официальный сайт министерства) не менее чем за десять рабочих дней до дня начала приема заявок.</w:t>
      </w:r>
    </w:p>
    <w:p w:rsidR="009E1A7A" w:rsidRDefault="009E1A7A">
      <w:pPr>
        <w:pStyle w:val="ConsPlusNormal"/>
        <w:spacing w:before="220"/>
        <w:ind w:firstLine="540"/>
        <w:jc w:val="both"/>
      </w:pPr>
      <w:bookmarkStart w:id="52" w:name="P3480"/>
      <w:bookmarkEnd w:id="52"/>
      <w:r>
        <w:t>9. В объявлении о проведении отбора содержится следующая информация:</w:t>
      </w:r>
    </w:p>
    <w:p w:rsidR="009E1A7A" w:rsidRDefault="009E1A7A">
      <w:pPr>
        <w:pStyle w:val="ConsPlusNormal"/>
        <w:spacing w:before="220"/>
        <w:ind w:firstLine="540"/>
        <w:jc w:val="both"/>
      </w:pPr>
      <w:r>
        <w:t>1) сроки проведения отбора, дата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w:t>
      </w:r>
    </w:p>
    <w:p w:rsidR="009E1A7A" w:rsidRDefault="009E1A7A">
      <w:pPr>
        <w:pStyle w:val="ConsPlusNormal"/>
        <w:spacing w:before="220"/>
        <w:ind w:firstLine="540"/>
        <w:jc w:val="both"/>
      </w:pPr>
      <w:r>
        <w:t>2) наименование, место нахождения, почтовый адрес, адрес электронной почты министерства;</w:t>
      </w:r>
    </w:p>
    <w:p w:rsidR="009E1A7A" w:rsidRDefault="009E1A7A">
      <w:pPr>
        <w:pStyle w:val="ConsPlusNormal"/>
        <w:spacing w:before="220"/>
        <w:ind w:firstLine="540"/>
        <w:jc w:val="both"/>
      </w:pPr>
      <w:r>
        <w:t xml:space="preserve">3) цель предоставления субсидии в соответствии с </w:t>
      </w:r>
      <w:hyperlink w:anchor="P3467">
        <w:r>
          <w:rPr>
            <w:color w:val="0000FF"/>
          </w:rPr>
          <w:t>пунктом 2</w:t>
        </w:r>
      </w:hyperlink>
      <w:r>
        <w:t xml:space="preserve"> настоящего Порядка;</w:t>
      </w:r>
    </w:p>
    <w:p w:rsidR="009E1A7A" w:rsidRDefault="009E1A7A">
      <w:pPr>
        <w:pStyle w:val="ConsPlusNormal"/>
        <w:spacing w:before="220"/>
        <w:ind w:firstLine="540"/>
        <w:jc w:val="both"/>
      </w:pPr>
      <w:r>
        <w:t>4) результат предоставления субсидии;</w:t>
      </w:r>
    </w:p>
    <w:p w:rsidR="009E1A7A" w:rsidRDefault="009E1A7A">
      <w:pPr>
        <w:pStyle w:val="ConsPlusNormal"/>
        <w:spacing w:before="220"/>
        <w:ind w:firstLine="540"/>
        <w:jc w:val="both"/>
      </w:pPr>
      <w:r>
        <w:t>5) доменное имя, и (или) сетевой адрес, и (или) указатель страниц официального сайта министерства, на котором обеспечивается проведение отбора;</w:t>
      </w:r>
    </w:p>
    <w:p w:rsidR="009E1A7A" w:rsidRDefault="009E1A7A">
      <w:pPr>
        <w:pStyle w:val="ConsPlusNormal"/>
        <w:spacing w:before="220"/>
        <w:ind w:firstLine="540"/>
        <w:jc w:val="both"/>
      </w:pPr>
      <w:bookmarkStart w:id="53" w:name="P3486"/>
      <w:bookmarkEnd w:id="53"/>
      <w:r>
        <w:t>6) требования к участникам отбора, которым должен соответствовать перевозчик на 1-е число месяца, в котором планируется проведение отбора:</w:t>
      </w:r>
    </w:p>
    <w:p w:rsidR="009E1A7A" w:rsidRDefault="009E1A7A">
      <w:pPr>
        <w:pStyle w:val="ConsPlusNormal"/>
        <w:spacing w:before="220"/>
        <w:ind w:firstLine="540"/>
        <w:jc w:val="both"/>
      </w:pPr>
      <w:r>
        <w:t>а) отсутствие задолженности по выплате заработной платы работникам перевозчика;</w:t>
      </w:r>
    </w:p>
    <w:p w:rsidR="009E1A7A" w:rsidRDefault="009E1A7A">
      <w:pPr>
        <w:pStyle w:val="ConsPlusNormal"/>
        <w:spacing w:before="220"/>
        <w:ind w:firstLine="540"/>
        <w:jc w:val="both"/>
      </w:pPr>
      <w:r>
        <w:t>б) перевозчики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9E1A7A" w:rsidRDefault="009E1A7A">
      <w:pPr>
        <w:pStyle w:val="ConsPlusNormal"/>
        <w:spacing w:before="220"/>
        <w:ind w:firstLine="540"/>
        <w:jc w:val="both"/>
      </w:pPr>
      <w:r>
        <w:lastRenderedPageBreak/>
        <w:t>в) 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E1A7A" w:rsidRDefault="009E1A7A">
      <w:pPr>
        <w:pStyle w:val="ConsPlusNormal"/>
        <w:spacing w:before="220"/>
        <w:ind w:firstLine="540"/>
        <w:jc w:val="both"/>
      </w:pPr>
      <w:r>
        <w:t xml:space="preserve">г) 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3467">
        <w:r>
          <w:rPr>
            <w:color w:val="0000FF"/>
          </w:rPr>
          <w:t>пункте 2</w:t>
        </w:r>
      </w:hyperlink>
      <w:r>
        <w:t xml:space="preserve"> настоящего Порядка;</w:t>
      </w:r>
    </w:p>
    <w:p w:rsidR="009E1A7A" w:rsidRDefault="009E1A7A">
      <w:pPr>
        <w:pStyle w:val="ConsPlusNormal"/>
        <w:spacing w:before="220"/>
        <w:ind w:firstLine="540"/>
        <w:jc w:val="both"/>
      </w:pPr>
      <w:r>
        <w:t>д) перевозчик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E1A7A" w:rsidRDefault="009E1A7A">
      <w:pPr>
        <w:pStyle w:val="ConsPlusNormal"/>
        <w:spacing w:before="220"/>
        <w:ind w:firstLine="540"/>
        <w:jc w:val="both"/>
      </w:pPr>
      <w:r>
        <w:t xml:space="preserve">7) перечень документов, представляемых участниками отбора для подтверждения их соответствия требованиям, указанных в </w:t>
      </w:r>
      <w:hyperlink w:anchor="P3480">
        <w:r>
          <w:rPr>
            <w:color w:val="0000FF"/>
          </w:rPr>
          <w:t>пункте 9</w:t>
        </w:r>
      </w:hyperlink>
      <w:r>
        <w:t xml:space="preserve"> настоящего Порядка;</w:t>
      </w:r>
    </w:p>
    <w:p w:rsidR="009E1A7A" w:rsidRDefault="009E1A7A">
      <w:pPr>
        <w:pStyle w:val="ConsPlusNormal"/>
        <w:spacing w:before="220"/>
        <w:ind w:firstLine="540"/>
        <w:jc w:val="both"/>
      </w:pPr>
      <w:r>
        <w:t xml:space="preserve">8) порядок подачи заявок участниками отбора и требования, предъявляемые к форме и содержанию заявок, в соответствии с </w:t>
      </w:r>
      <w:hyperlink w:anchor="P3500">
        <w:r>
          <w:rPr>
            <w:color w:val="0000FF"/>
          </w:rPr>
          <w:t>пунктом 10</w:t>
        </w:r>
      </w:hyperlink>
      <w:r>
        <w:t xml:space="preserve"> настоящего Порядка и настоящим пунктом;</w:t>
      </w:r>
    </w:p>
    <w:p w:rsidR="009E1A7A" w:rsidRDefault="009E1A7A">
      <w:pPr>
        <w:pStyle w:val="ConsPlusNormal"/>
        <w:spacing w:before="220"/>
        <w:ind w:firstLine="540"/>
        <w:jc w:val="both"/>
      </w:pPr>
      <w:r>
        <w:t>9) порядок отзыва заявок участников отбора, порядок возврата заявок участников отбора, порядок внесения изменений в заявки участников отбора;</w:t>
      </w:r>
    </w:p>
    <w:p w:rsidR="009E1A7A" w:rsidRDefault="009E1A7A">
      <w:pPr>
        <w:pStyle w:val="ConsPlusNormal"/>
        <w:spacing w:before="220"/>
        <w:ind w:firstLine="540"/>
        <w:jc w:val="both"/>
      </w:pPr>
      <w:r>
        <w:t xml:space="preserve">10) правила рассмотрения и оценка предложений (заявок) участников отбора, устанавливаемые в соответствии с </w:t>
      </w:r>
      <w:hyperlink w:anchor="P3506">
        <w:r>
          <w:rPr>
            <w:color w:val="0000FF"/>
          </w:rPr>
          <w:t>пунктами 12</w:t>
        </w:r>
      </w:hyperlink>
      <w:r>
        <w:t xml:space="preserve"> - </w:t>
      </w:r>
      <w:hyperlink w:anchor="P3510">
        <w:r>
          <w:rPr>
            <w:color w:val="0000FF"/>
          </w:rPr>
          <w:t>14</w:t>
        </w:r>
      </w:hyperlink>
      <w:r>
        <w:t xml:space="preserve"> настоящего Порядка;</w:t>
      </w:r>
    </w:p>
    <w:p w:rsidR="009E1A7A" w:rsidRDefault="009E1A7A">
      <w:pPr>
        <w:pStyle w:val="ConsPlusNormal"/>
        <w:spacing w:before="220"/>
        <w:ind w:firstLine="540"/>
        <w:jc w:val="both"/>
      </w:pPr>
      <w:r>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E1A7A" w:rsidRDefault="009E1A7A">
      <w:pPr>
        <w:pStyle w:val="ConsPlusNormal"/>
        <w:spacing w:before="220"/>
        <w:ind w:firstLine="540"/>
        <w:jc w:val="both"/>
      </w:pPr>
      <w:r>
        <w:t xml:space="preserve">12) срок, в течение которого победитель отбора должен подписать договор о предоставлении субсидии из областного бюджета на цели в соответствии с </w:t>
      </w:r>
      <w:hyperlink w:anchor="P3467">
        <w:r>
          <w:rPr>
            <w:color w:val="0000FF"/>
          </w:rPr>
          <w:t>пунктом 2</w:t>
        </w:r>
      </w:hyperlink>
      <w:r>
        <w:t xml:space="preserve"> настоящего Порядка;</w:t>
      </w:r>
    </w:p>
    <w:p w:rsidR="009E1A7A" w:rsidRDefault="009E1A7A">
      <w:pPr>
        <w:pStyle w:val="ConsPlusNormal"/>
        <w:spacing w:before="220"/>
        <w:ind w:firstLine="540"/>
        <w:jc w:val="both"/>
      </w:pPr>
      <w:r>
        <w:t xml:space="preserve">13) условия признания победителя отбора уклонившимся от заключения договора о предоставлении субсидии, установленные в </w:t>
      </w:r>
      <w:hyperlink w:anchor="P3592">
        <w:r>
          <w:rPr>
            <w:color w:val="0000FF"/>
          </w:rPr>
          <w:t>пункте 22</w:t>
        </w:r>
      </w:hyperlink>
      <w:r>
        <w:t xml:space="preserve"> настоящего Порядка;</w:t>
      </w:r>
    </w:p>
    <w:p w:rsidR="009E1A7A" w:rsidRDefault="009E1A7A">
      <w:pPr>
        <w:pStyle w:val="ConsPlusNormal"/>
        <w:spacing w:before="220"/>
        <w:ind w:firstLine="540"/>
        <w:jc w:val="both"/>
      </w:pPr>
      <w:r>
        <w:t>14) дата размещения результатов отбора на официальном сайте министерства, которая не может быть позднее 14-го календарного дня, следующего за днем определения победителя отбора.</w:t>
      </w:r>
    </w:p>
    <w:p w:rsidR="009E1A7A" w:rsidRDefault="009E1A7A">
      <w:pPr>
        <w:pStyle w:val="ConsPlusNormal"/>
        <w:spacing w:before="220"/>
        <w:ind w:firstLine="540"/>
        <w:jc w:val="both"/>
      </w:pPr>
      <w:bookmarkStart w:id="54" w:name="P3500"/>
      <w:bookmarkEnd w:id="54"/>
      <w:r>
        <w:t>10. 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 следующие документы:</w:t>
      </w:r>
    </w:p>
    <w:p w:rsidR="009E1A7A" w:rsidRDefault="009E1A7A">
      <w:pPr>
        <w:pStyle w:val="ConsPlusNormal"/>
        <w:spacing w:before="220"/>
        <w:ind w:firstLine="540"/>
        <w:jc w:val="both"/>
      </w:pPr>
      <w:r>
        <w:t>1) заявку (заявление) о заключении договора о предоставлении субсидии по форме, установленной приказом министерства;</w:t>
      </w:r>
    </w:p>
    <w:p w:rsidR="009E1A7A" w:rsidRDefault="009E1A7A">
      <w:pPr>
        <w:pStyle w:val="ConsPlusNormal"/>
        <w:spacing w:before="220"/>
        <w:ind w:firstLine="540"/>
        <w:jc w:val="both"/>
      </w:pPr>
      <w:r>
        <w:t>2) согласие на публикацию (размещение) на официальном сайте министерства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9E1A7A" w:rsidRDefault="009E1A7A">
      <w:pPr>
        <w:pStyle w:val="ConsPlusNormal"/>
        <w:spacing w:before="220"/>
        <w:ind w:firstLine="540"/>
        <w:jc w:val="both"/>
      </w:pPr>
      <w:bookmarkStart w:id="55" w:name="P3503"/>
      <w:bookmarkEnd w:id="55"/>
      <w:r>
        <w:t xml:space="preserve">3) копию договора, муниципального контракта на осуществление регулярных перевозок по </w:t>
      </w:r>
      <w:r>
        <w:lastRenderedPageBreak/>
        <w:t>маршрутам регулярных перевозок по регулируемым тарифам или свидетельства об осуществлении перевозок по межмуниципальному маршруту регулярных перевозок во внутриобластном сообщении по нерегулируемым тарифам,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области, утвержденным министерством;</w:t>
      </w:r>
    </w:p>
    <w:p w:rsidR="009E1A7A" w:rsidRDefault="009E1A7A">
      <w:pPr>
        <w:pStyle w:val="ConsPlusNormal"/>
        <w:spacing w:before="220"/>
        <w:ind w:firstLine="540"/>
        <w:jc w:val="both"/>
      </w:pPr>
      <w:bookmarkStart w:id="56" w:name="P3504"/>
      <w:bookmarkEnd w:id="56"/>
      <w:r>
        <w:t>4) копию договора с оператором транспортной платежной системы "Электронный проездной - Новосибирск",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w:t>
      </w:r>
    </w:p>
    <w:p w:rsidR="009E1A7A" w:rsidRDefault="009E1A7A">
      <w:pPr>
        <w:pStyle w:val="ConsPlusNormal"/>
        <w:spacing w:before="220"/>
        <w:ind w:firstLine="540"/>
        <w:jc w:val="both"/>
      </w:pPr>
      <w:r>
        <w:t xml:space="preserve">11. Документы, предусмотренные </w:t>
      </w:r>
      <w:hyperlink w:anchor="P3503">
        <w:r>
          <w:rPr>
            <w:color w:val="0000FF"/>
          </w:rPr>
          <w:t>подпунктами 3</w:t>
        </w:r>
      </w:hyperlink>
      <w:r>
        <w:t xml:space="preserve"> и </w:t>
      </w:r>
      <w:hyperlink w:anchor="P3504">
        <w:r>
          <w:rPr>
            <w:color w:val="0000FF"/>
          </w:rPr>
          <w:t>4 пункта 10</w:t>
        </w:r>
      </w:hyperlink>
      <w:r>
        <w:t xml:space="preserve"> настоящего Порядка, перевозчик вправе представить по собственной инициативе.</w:t>
      </w:r>
    </w:p>
    <w:p w:rsidR="009E1A7A" w:rsidRDefault="009E1A7A">
      <w:pPr>
        <w:pStyle w:val="ConsPlusNormal"/>
        <w:spacing w:before="220"/>
        <w:ind w:firstLine="540"/>
        <w:jc w:val="both"/>
      </w:pPr>
      <w:bookmarkStart w:id="57" w:name="P3506"/>
      <w:bookmarkEnd w:id="57"/>
      <w:r>
        <w:t xml:space="preserve">12. Министерство принимает документы, указанные в </w:t>
      </w:r>
      <w:hyperlink w:anchor="P3500">
        <w:r>
          <w:rPr>
            <w:color w:val="0000FF"/>
          </w:rPr>
          <w:t>пункте 10</w:t>
        </w:r>
      </w:hyperlink>
      <w:r>
        <w:t xml:space="preserve"> настоящего Порядка, регистрирует их в день поступления в журнале предложений (заявок) с указанием даты и времени их поступления и передает их в комиссию на следующий день после окончания срока приема документов для определения победителя (победителей) отбора.</w:t>
      </w:r>
    </w:p>
    <w:p w:rsidR="009E1A7A" w:rsidRDefault="009E1A7A">
      <w:pPr>
        <w:pStyle w:val="ConsPlusNormal"/>
        <w:spacing w:before="220"/>
        <w:ind w:firstLine="540"/>
        <w:jc w:val="both"/>
      </w:pPr>
      <w:r>
        <w:t>13. Предложение (заявка) на участие в отборе может быть отозвана участником отбора и возвращена по его письменному обращению до окончания срока приема предложений (заявок).</w:t>
      </w:r>
    </w:p>
    <w:p w:rsidR="009E1A7A" w:rsidRDefault="009E1A7A">
      <w:pPr>
        <w:pStyle w:val="ConsPlusNormal"/>
        <w:spacing w:before="220"/>
        <w:ind w:firstLine="540"/>
        <w:jc w:val="both"/>
      </w:pPr>
      <w:r>
        <w:t>Отозванные предложения (заявки) не учитываются при определении количества предложений (заявок), представленных на участие в отборе.</w:t>
      </w:r>
    </w:p>
    <w:p w:rsidR="009E1A7A" w:rsidRDefault="009E1A7A">
      <w:pPr>
        <w:pStyle w:val="ConsPlusNormal"/>
        <w:spacing w:before="220"/>
        <w:ind w:firstLine="540"/>
        <w:jc w:val="both"/>
      </w:pPr>
      <w:r>
        <w:t>Внесение изменений в предложение (заявку) допускается до окончания срока их приема.</w:t>
      </w:r>
    </w:p>
    <w:p w:rsidR="009E1A7A" w:rsidRDefault="009E1A7A">
      <w:pPr>
        <w:pStyle w:val="ConsPlusNormal"/>
        <w:spacing w:before="220"/>
        <w:ind w:firstLine="540"/>
        <w:jc w:val="both"/>
      </w:pPr>
      <w:bookmarkStart w:id="58" w:name="P3510"/>
      <w:bookmarkEnd w:id="58"/>
      <w:r>
        <w:t xml:space="preserve">14. Комиссия в течение десяти рабочих дней со дня окончания срока приема документов рассматривает поступившие документы, предусмотренные </w:t>
      </w:r>
      <w:hyperlink w:anchor="P3500">
        <w:r>
          <w:rPr>
            <w:color w:val="0000FF"/>
          </w:rPr>
          <w:t>пунктом 10</w:t>
        </w:r>
      </w:hyperlink>
      <w:r>
        <w:t xml:space="preserve"> настоящего Порядка, проводит отбор в соответствии с критериями и требованиями, установленными </w:t>
      </w:r>
      <w:hyperlink w:anchor="P3472">
        <w:r>
          <w:rPr>
            <w:color w:val="0000FF"/>
          </w:rPr>
          <w:t>пунктом 5</w:t>
        </w:r>
      </w:hyperlink>
      <w:r>
        <w:t xml:space="preserve">, </w:t>
      </w:r>
      <w:hyperlink w:anchor="P3486">
        <w:r>
          <w:rPr>
            <w:color w:val="0000FF"/>
          </w:rPr>
          <w:t>подпунктом 6 пункта 9</w:t>
        </w:r>
      </w:hyperlink>
      <w:r>
        <w:t xml:space="preserve"> настоящего Порядка, и принимает решение:</w:t>
      </w:r>
    </w:p>
    <w:p w:rsidR="009E1A7A" w:rsidRDefault="009E1A7A">
      <w:pPr>
        <w:pStyle w:val="ConsPlusNormal"/>
        <w:spacing w:before="220"/>
        <w:ind w:firstLine="540"/>
        <w:jc w:val="both"/>
      </w:pPr>
      <w:r>
        <w:t>1) об отклонении заявки о предоставлении субсидии;</w:t>
      </w:r>
    </w:p>
    <w:p w:rsidR="009E1A7A" w:rsidRDefault="009E1A7A">
      <w:pPr>
        <w:pStyle w:val="ConsPlusNormal"/>
        <w:spacing w:before="220"/>
        <w:ind w:firstLine="540"/>
        <w:jc w:val="both"/>
      </w:pPr>
      <w:r>
        <w:t>2) о предоставлении субсидии;</w:t>
      </w:r>
    </w:p>
    <w:p w:rsidR="009E1A7A" w:rsidRDefault="009E1A7A">
      <w:pPr>
        <w:pStyle w:val="ConsPlusNormal"/>
        <w:spacing w:before="220"/>
        <w:ind w:firstLine="540"/>
        <w:jc w:val="both"/>
      </w:pPr>
      <w:r>
        <w:t>3) об отказе в предоставлении субсидии.</w:t>
      </w:r>
    </w:p>
    <w:p w:rsidR="009E1A7A" w:rsidRDefault="009E1A7A">
      <w:pPr>
        <w:pStyle w:val="ConsPlusNormal"/>
        <w:spacing w:before="220"/>
        <w:ind w:firstLine="540"/>
        <w:jc w:val="both"/>
      </w:pPr>
      <w:r>
        <w:t>15. Основаниями для отклонения предложения (заявки) участника отбора на стадии рассмотрения и оценки предложений (заявок) являются:</w:t>
      </w:r>
    </w:p>
    <w:p w:rsidR="009E1A7A" w:rsidRDefault="009E1A7A">
      <w:pPr>
        <w:pStyle w:val="ConsPlusNormal"/>
        <w:spacing w:before="220"/>
        <w:ind w:firstLine="540"/>
        <w:jc w:val="both"/>
      </w:pPr>
      <w:r>
        <w:t xml:space="preserve">несоответствие участника отбора критериям и требованиям, установленным </w:t>
      </w:r>
      <w:hyperlink w:anchor="P3472">
        <w:r>
          <w:rPr>
            <w:color w:val="0000FF"/>
          </w:rPr>
          <w:t>пунктом 5</w:t>
        </w:r>
      </w:hyperlink>
      <w:r>
        <w:t xml:space="preserve">, </w:t>
      </w:r>
      <w:hyperlink w:anchor="P3486">
        <w:r>
          <w:rPr>
            <w:color w:val="0000FF"/>
          </w:rPr>
          <w:t>подпунктом 6 пункта 9</w:t>
        </w:r>
      </w:hyperlink>
      <w:r>
        <w:t xml:space="preserve"> настоящего Порядка;</w:t>
      </w:r>
    </w:p>
    <w:p w:rsidR="009E1A7A" w:rsidRDefault="009E1A7A">
      <w:pPr>
        <w:pStyle w:val="ConsPlusNormal"/>
        <w:spacing w:before="220"/>
        <w:ind w:firstLine="540"/>
        <w:jc w:val="both"/>
      </w:pPr>
      <w: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9E1A7A" w:rsidRDefault="009E1A7A">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9E1A7A" w:rsidRDefault="009E1A7A">
      <w:pPr>
        <w:pStyle w:val="ConsPlusNormal"/>
        <w:spacing w:before="220"/>
        <w:ind w:firstLine="540"/>
        <w:jc w:val="both"/>
      </w:pPr>
      <w:r>
        <w:t>подача участником отбора предложений (заявок) после даты и (или) времени, определенных для подачи предложений (заявок).</w:t>
      </w:r>
    </w:p>
    <w:p w:rsidR="009E1A7A" w:rsidRDefault="009E1A7A">
      <w:pPr>
        <w:pStyle w:val="ConsPlusNormal"/>
        <w:spacing w:before="220"/>
        <w:ind w:firstLine="540"/>
        <w:jc w:val="both"/>
      </w:pPr>
      <w:r>
        <w:t>Наличие в предложении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предложения (заявки).</w:t>
      </w:r>
    </w:p>
    <w:p w:rsidR="009E1A7A" w:rsidRDefault="009E1A7A">
      <w:pPr>
        <w:pStyle w:val="ConsPlusNormal"/>
        <w:spacing w:before="220"/>
        <w:ind w:firstLine="540"/>
        <w:jc w:val="both"/>
      </w:pPr>
      <w:bookmarkStart w:id="59" w:name="P3520"/>
      <w:bookmarkEnd w:id="59"/>
      <w:r>
        <w:lastRenderedPageBreak/>
        <w:t>16. Решение комиссии оформляется протоколом об определении победителя (победителей) отбора или его отсутствии, который подписывается председательствующим на заседании комиссии и секретарем комиссии в течение двух рабочих дней после принятия решения комиссией.</w:t>
      </w:r>
    </w:p>
    <w:p w:rsidR="009E1A7A" w:rsidRDefault="009E1A7A">
      <w:pPr>
        <w:pStyle w:val="ConsPlusNormal"/>
        <w:spacing w:before="220"/>
        <w:ind w:firstLine="540"/>
        <w:jc w:val="both"/>
      </w:pPr>
      <w:r>
        <w:t>Протокол содержит следующую информацию:</w:t>
      </w:r>
    </w:p>
    <w:p w:rsidR="009E1A7A" w:rsidRDefault="009E1A7A">
      <w:pPr>
        <w:pStyle w:val="ConsPlusNormal"/>
        <w:spacing w:before="220"/>
        <w:ind w:firstLine="540"/>
        <w:jc w:val="both"/>
      </w:pPr>
      <w:r>
        <w:t>дата, время и место рассмотрения предложений (заявок) участников отбора;</w:t>
      </w:r>
    </w:p>
    <w:p w:rsidR="009E1A7A" w:rsidRDefault="009E1A7A">
      <w:pPr>
        <w:pStyle w:val="ConsPlusNormal"/>
        <w:spacing w:before="220"/>
        <w:ind w:firstLine="540"/>
        <w:jc w:val="both"/>
      </w:pPr>
      <w:r>
        <w:t>информация об участниках отбора, предложения (заявки) которых были рассмотрены;</w:t>
      </w:r>
    </w:p>
    <w:p w:rsidR="009E1A7A" w:rsidRDefault="009E1A7A">
      <w:pPr>
        <w:pStyle w:val="ConsPlusNormal"/>
        <w:spacing w:before="220"/>
        <w:ind w:firstLine="540"/>
        <w:jc w:val="both"/>
      </w:pPr>
      <w:r>
        <w:t>информация об участниках отбора, предложения (заявки) которых были отклонены, с указанием причин их отклонения;</w:t>
      </w:r>
    </w:p>
    <w:p w:rsidR="009E1A7A" w:rsidRDefault="009E1A7A">
      <w:pPr>
        <w:pStyle w:val="ConsPlusNormal"/>
        <w:spacing w:before="220"/>
        <w:ind w:firstLine="540"/>
        <w:jc w:val="both"/>
      </w:pPr>
      <w:r>
        <w:t>наименование перевозчика, с которым заключается договор о предоставлении субсидии, и размер предоставляемой ему субсидии.</w:t>
      </w:r>
    </w:p>
    <w:p w:rsidR="009E1A7A" w:rsidRDefault="009E1A7A">
      <w:pPr>
        <w:pStyle w:val="ConsPlusNormal"/>
        <w:spacing w:before="220"/>
        <w:ind w:firstLine="540"/>
        <w:jc w:val="both"/>
      </w:pPr>
      <w:r>
        <w:t>Протокол рассмотрения предложений (заявок) размещается на официальном сайте министерства не позднее 15-го рабочего дня с даты завершения подачи предложений (заявок).</w:t>
      </w:r>
    </w:p>
    <w:p w:rsidR="009E1A7A" w:rsidRDefault="009E1A7A">
      <w:pPr>
        <w:pStyle w:val="ConsPlusNormal"/>
        <w:spacing w:before="220"/>
        <w:ind w:firstLine="540"/>
        <w:jc w:val="both"/>
      </w:pPr>
      <w:r>
        <w:t>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перевозчику по адресу, указанному в предложении (заявке), в течение пяти рабочих дней со дня принятия такого решения.</w:t>
      </w:r>
    </w:p>
    <w:p w:rsidR="009E1A7A" w:rsidRDefault="009E1A7A">
      <w:pPr>
        <w:pStyle w:val="ConsPlusNormal"/>
        <w:spacing w:before="220"/>
        <w:ind w:firstLine="540"/>
        <w:jc w:val="both"/>
      </w:pPr>
      <w:r>
        <w:t xml:space="preserve">17. Перевозчик должен соответствовать критериям, указанным в </w:t>
      </w:r>
      <w:hyperlink w:anchor="P3472">
        <w:r>
          <w:rPr>
            <w:color w:val="0000FF"/>
          </w:rPr>
          <w:t>пункте 5</w:t>
        </w:r>
      </w:hyperlink>
      <w:r>
        <w:t xml:space="preserve"> настоящего Порядка, на первое число текущего месяца, в котором планируется заключение договора о предоставлении субсидии.</w:t>
      </w:r>
    </w:p>
    <w:p w:rsidR="009E1A7A" w:rsidRDefault="009E1A7A">
      <w:pPr>
        <w:pStyle w:val="ConsPlusNormal"/>
        <w:spacing w:before="220"/>
        <w:ind w:firstLine="540"/>
        <w:jc w:val="both"/>
      </w:pPr>
      <w:r>
        <w:t xml:space="preserve">Министерство в целях подтверждения соответствия перевозчика критериям, указанным в </w:t>
      </w:r>
      <w:hyperlink w:anchor="P3472">
        <w:r>
          <w:rPr>
            <w:color w:val="0000FF"/>
          </w:rPr>
          <w:t>пункте 5</w:t>
        </w:r>
      </w:hyperlink>
      <w:r>
        <w:t xml:space="preserve"> настоящего Порядка, вправе запрашивать в порядке межведомственного информационного взаимодействия в налоговом органе на первое число текущего месяца,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момента представления в министерство.</w:t>
      </w:r>
    </w:p>
    <w:p w:rsidR="009E1A7A" w:rsidRDefault="009E1A7A">
      <w:pPr>
        <w:pStyle w:val="ConsPlusNormal"/>
        <w:spacing w:before="220"/>
        <w:ind w:firstLine="540"/>
        <w:jc w:val="both"/>
      </w:pPr>
      <w:r>
        <w:t>18. Основаниями для отказа перевозчику в предоставлении субсидии являются:</w:t>
      </w:r>
    </w:p>
    <w:p w:rsidR="009E1A7A" w:rsidRDefault="009E1A7A">
      <w:pPr>
        <w:pStyle w:val="ConsPlusNormal"/>
        <w:spacing w:before="220"/>
        <w:ind w:firstLine="540"/>
        <w:jc w:val="both"/>
      </w:pPr>
      <w:r>
        <w:t xml:space="preserve">1) несоответствие представленных перевозчиком документов требованиям, определенным </w:t>
      </w:r>
      <w:hyperlink w:anchor="P3486">
        <w:r>
          <w:rPr>
            <w:color w:val="0000FF"/>
          </w:rPr>
          <w:t>подпунктом 6 пункта 9</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9E1A7A" w:rsidRDefault="009E1A7A">
      <w:pPr>
        <w:pStyle w:val="ConsPlusNormal"/>
        <w:spacing w:before="220"/>
        <w:ind w:firstLine="540"/>
        <w:jc w:val="both"/>
      </w:pPr>
      <w:r>
        <w:t>2) установление факта недостоверности информации, представленной перевозчиком.</w:t>
      </w:r>
    </w:p>
    <w:p w:rsidR="009E1A7A" w:rsidRDefault="009E1A7A">
      <w:pPr>
        <w:pStyle w:val="ConsPlusNormal"/>
        <w:spacing w:before="220"/>
        <w:ind w:firstLine="540"/>
        <w:jc w:val="both"/>
      </w:pPr>
      <w:r>
        <w:t>19. Размер предоставляемых субсидий, за исключением случаев, когда размер субсидии определен законом (решением) о бюджете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главы муниципального образования или местной администрации), определяется министерством по муниципальным образованиям в соответствии с количеством реализованных ЕСПБ, активированных МПК, количеством совершенных гражданами поездок, зарегистрированных системой персонифицированного учета поездок пассажиров, количеством отправлений пассажиров по разовым проездным документам (билетам) для каждого перевозчика в следующем порядке:</w:t>
      </w:r>
    </w:p>
    <w:p w:rsidR="009E1A7A" w:rsidRDefault="009E1A7A">
      <w:pPr>
        <w:pStyle w:val="ConsPlusNormal"/>
        <w:spacing w:before="220"/>
        <w:ind w:firstLine="540"/>
        <w:jc w:val="both"/>
      </w:pPr>
      <w:bookmarkStart w:id="60" w:name="P3534"/>
      <w:bookmarkEnd w:id="60"/>
      <w:r>
        <w:lastRenderedPageBreak/>
        <w:t xml:space="preserve">1) сумма средств от реализации ЕСПБ и активации МПК на территории муниципального образования, где введен персонифицированный учет поездок граждан, имеющих право на приобретение ЕСПБ в соответствии с </w:t>
      </w:r>
      <w:hyperlink r:id="rId426">
        <w:r>
          <w:rPr>
            <w:color w:val="0000FF"/>
          </w:rPr>
          <w:t>перечнем</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Губернатора Новосибирской области от 03.09.2010 N 271 "О внесении изменений в постановление Губернатора Новосибирской области от 31.01.2005 N 32", а также субсидии перевозчикам за отчетный месяц распределяются органом местного самоуправления, уполномоченным в сфере организации транспортного обслуживания населения (далее - уполномоченный орган), между перевозчиками, заключившими договор, пропорционально доле поездок граждан в транспортных средствах каждого из них в общем объеме поездок граждан, зарегистрированных системой персонифицированного учета поездок на территории муниципального образования за отчетный месяц;</w:t>
      </w:r>
    </w:p>
    <w:p w:rsidR="009E1A7A" w:rsidRDefault="009E1A7A">
      <w:pPr>
        <w:pStyle w:val="ConsPlusNormal"/>
        <w:spacing w:before="220"/>
        <w:ind w:firstLine="540"/>
        <w:jc w:val="both"/>
      </w:pPr>
      <w:r>
        <w:t>2) сумма средств от реализации ЕСПБ на территории муниципального образования, где отсутствует персонифицированный учет поездок граждан, имеющих право на приобретение ЕСПБ на территории Новосибирской области, а также субсидии перевозчикам за отчетный месяц могут распределяться уполномоченным органом между перевозчиками, заключившими договор о предоставлении субсидий, любым из следующих доступных методов пропорционально доле каждого из них за отчетный месяц:</w:t>
      </w:r>
    </w:p>
    <w:p w:rsidR="009E1A7A" w:rsidRDefault="009E1A7A">
      <w:pPr>
        <w:pStyle w:val="ConsPlusNormal"/>
        <w:spacing w:before="220"/>
        <w:ind w:firstLine="540"/>
        <w:jc w:val="both"/>
      </w:pPr>
      <w:r>
        <w:t>а) в количестве перевезенных пассажиров, для которых законодательством установлены меры социальной поддержки на территории муниципального образования, определяемой в соответствии с материалами сезонного обследования пассажиропотоков;</w:t>
      </w:r>
    </w:p>
    <w:p w:rsidR="009E1A7A" w:rsidRDefault="009E1A7A">
      <w:pPr>
        <w:pStyle w:val="ConsPlusNormal"/>
        <w:spacing w:before="220"/>
        <w:ind w:firstLine="540"/>
        <w:jc w:val="both"/>
      </w:pPr>
      <w:r>
        <w:t>б) в общем объеме фактически выполненного пассажирооборота (в случае точного учета перевозчиком числа перевезенных пассажиров);</w:t>
      </w:r>
    </w:p>
    <w:p w:rsidR="009E1A7A" w:rsidRDefault="009E1A7A">
      <w:pPr>
        <w:pStyle w:val="ConsPlusNormal"/>
        <w:spacing w:before="220"/>
        <w:ind w:firstLine="540"/>
        <w:jc w:val="both"/>
      </w:pPr>
      <w:r>
        <w:t>в) в общем объеме выполненной транспортной работы по перевозке пассажиров в пассажиро-место-километрах на территории муниципального образования за отчетный месяц (далее - причитающаяся доля);</w:t>
      </w:r>
    </w:p>
    <w:p w:rsidR="009E1A7A" w:rsidRDefault="009E1A7A">
      <w:pPr>
        <w:pStyle w:val="ConsPlusNormal"/>
        <w:spacing w:before="220"/>
        <w:ind w:firstLine="540"/>
        <w:jc w:val="both"/>
      </w:pPr>
      <w:r>
        <w:t xml:space="preserve">3) перевозчикам, осуществляющим перевозки по предъявлении ЕСПБ гражданами, для которых законодательством установлены меры социальной поддержки,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сверх стоимости, установленной в </w:t>
      </w:r>
      <w:hyperlink r:id="rId427">
        <w:r>
          <w:rPr>
            <w:color w:val="0000FF"/>
          </w:rPr>
          <w:t>пункте 1</w:t>
        </w:r>
      </w:hyperlink>
      <w:r>
        <w:t xml:space="preserve"> постановления Правительства Новосибирской области от 20.12.2012 N 578-п "Об установлении стоимости единого социального проездного билета, стоимости активации микропроцессорной пластиковой карты "Социальная карта" и предоставлении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за поездки по отрывным социальным талонам определяется с 01.01.2022 по муниципальному образованию в размере причитающейся доли из расчета:</w:t>
      </w:r>
    </w:p>
    <w:p w:rsidR="009E1A7A" w:rsidRDefault="009E1A7A">
      <w:pPr>
        <w:pStyle w:val="ConsPlusNormal"/>
        <w:spacing w:before="220"/>
        <w:ind w:firstLine="540"/>
        <w:jc w:val="both"/>
      </w:pPr>
      <w:r>
        <w:t>а) за перевозки на территории города Новосибирска - по 520 рублей за каждый ЕСПБ, реализованный на территории Новосибирского района, городских округов: р.п. Кольцово, г. Новосибирска (кроме пенсионеров, получающих трудовую пенсию по старости, проживающих в городе Новосибирске) и г. Оби, за каждый ЕСПБ, реализованный в г. Бердске, - по 309 рублей и по 62 рубля за каждый ЕСПБ, реализованный на территории других муниципальных образований;</w:t>
      </w:r>
    </w:p>
    <w:p w:rsidR="009E1A7A" w:rsidRDefault="009E1A7A">
      <w:pPr>
        <w:pStyle w:val="ConsPlusNormal"/>
        <w:spacing w:before="220"/>
        <w:ind w:firstLine="540"/>
        <w:jc w:val="both"/>
      </w:pPr>
      <w:r>
        <w:t>б) за перевозки на территории г. Искитима и г. Куйбышева - по 428 рублей за каждый ЕСПБ, реализованный на их территории;</w:t>
      </w:r>
    </w:p>
    <w:p w:rsidR="009E1A7A" w:rsidRDefault="009E1A7A">
      <w:pPr>
        <w:pStyle w:val="ConsPlusNormal"/>
        <w:spacing w:before="220"/>
        <w:ind w:firstLine="540"/>
        <w:jc w:val="both"/>
      </w:pPr>
      <w:r>
        <w:t>в) за перевозки на территории г. Барабинска, г. Бердска, г. Болотное, г. Карасука, г. Черепаново - по 313 рублей за каждый ЕСПБ, реализованный на их территории;</w:t>
      </w:r>
    </w:p>
    <w:p w:rsidR="009E1A7A" w:rsidRDefault="009E1A7A">
      <w:pPr>
        <w:pStyle w:val="ConsPlusNormal"/>
        <w:spacing w:before="220"/>
        <w:ind w:firstLine="540"/>
        <w:jc w:val="both"/>
      </w:pPr>
      <w:r>
        <w:lastRenderedPageBreak/>
        <w:t>г) за перевозки на территории р.п. Маслянино, р.п. Сузун - по 276 рублей за каждый ЕСПБ, реализованный на их территории;</w:t>
      </w:r>
    </w:p>
    <w:p w:rsidR="009E1A7A" w:rsidRDefault="009E1A7A">
      <w:pPr>
        <w:pStyle w:val="ConsPlusNormal"/>
        <w:spacing w:before="220"/>
        <w:ind w:firstLine="540"/>
        <w:jc w:val="both"/>
      </w:pPr>
      <w:r>
        <w:t>д) за перевозки на территории г. Каргата, г. Купино, р.п. Ордынское, г. Тогучина, г. Чулыма - по 231 рублю за каждый ЕСПБ, реализованный на их территории;</w:t>
      </w:r>
    </w:p>
    <w:p w:rsidR="009E1A7A" w:rsidRDefault="009E1A7A">
      <w:pPr>
        <w:pStyle w:val="ConsPlusNormal"/>
        <w:spacing w:before="220"/>
        <w:ind w:firstLine="540"/>
        <w:jc w:val="both"/>
      </w:pPr>
      <w:r>
        <w:t>е) за перевозки на территории г. Оби, г. Татарска, Баганского района, Барабинского района, Болотнинского района, Венгеровского района, Карасукского района, Коченевского района, Краснозерского района, Чановского района - по 183 рубля за каждый ЕСПБ, реализованный на их территории;</w:t>
      </w:r>
    </w:p>
    <w:p w:rsidR="009E1A7A" w:rsidRDefault="009E1A7A">
      <w:pPr>
        <w:pStyle w:val="ConsPlusNormal"/>
        <w:spacing w:before="220"/>
        <w:ind w:firstLine="540"/>
        <w:jc w:val="both"/>
      </w:pPr>
      <w:r>
        <w:t>ж) за перевозки на территории других муниципальных образований - по 154 рубля за каждый ЕСПБ, реализованный на соответствующей территории;</w:t>
      </w:r>
    </w:p>
    <w:p w:rsidR="009E1A7A" w:rsidRDefault="009E1A7A">
      <w:pPr>
        <w:pStyle w:val="ConsPlusNormal"/>
        <w:spacing w:before="220"/>
        <w:ind w:firstLine="540"/>
        <w:jc w:val="both"/>
      </w:pPr>
      <w:r>
        <w:t>з) за каждую поездку по льготному талону к ЕСПБ - в размере 50%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(далее - департамент по тарифам) по видам транспорта за фактическое число поездок, подтвержденное отчетами о недополученных доходах и сводной информацией о недополученных доходах на территории муниципального образования по форме, установленной договором о предоставлении субсидии;</w:t>
      </w:r>
    </w:p>
    <w:p w:rsidR="009E1A7A" w:rsidRDefault="009E1A7A">
      <w:pPr>
        <w:pStyle w:val="ConsPlusNormal"/>
        <w:spacing w:before="220"/>
        <w:ind w:firstLine="540"/>
        <w:jc w:val="both"/>
      </w:pPr>
      <w:bookmarkStart w:id="61" w:name="P3548"/>
      <w:bookmarkEnd w:id="61"/>
      <w:r>
        <w:t xml:space="preserve">4) перевозчикам, осуществляющим перевозки по предъявлении МПК гражданами, для которых законодательством установлены меры социальной поддержки на транспорте,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в целях возмещения недополученных доходов сверх стоимости месячной активации МПК, установленной в </w:t>
      </w:r>
      <w:hyperlink r:id="rId428">
        <w:r>
          <w:rPr>
            <w:color w:val="0000FF"/>
          </w:rPr>
          <w:t>пункте 1</w:t>
        </w:r>
      </w:hyperlink>
      <w:r>
        <w:t xml:space="preserve"> постановления Правительства Новосибирской области от 20.12.2012 N 578-п "Об установлении стоимости единого социального проездного билета, стоимости активации микропроцессорной пластиковой карты "Социальная карта" и утверждении порядка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определяется:</w:t>
      </w:r>
    </w:p>
    <w:p w:rsidR="009E1A7A" w:rsidRDefault="009E1A7A">
      <w:pPr>
        <w:pStyle w:val="ConsPlusNormal"/>
        <w:spacing w:before="220"/>
        <w:ind w:firstLine="540"/>
        <w:jc w:val="both"/>
      </w:pPr>
      <w:r>
        <w:t>а) за фактическое количество совершенных гражданами поездок, либо не ограниченное в течение календарного месяца для отдельного гражданина, либо в размере, не превышающем максимальное количество поездок, установленное законодательством для избранной гражданином формы управления системой проезда по МПК;</w:t>
      </w:r>
    </w:p>
    <w:p w:rsidR="009E1A7A" w:rsidRDefault="009E1A7A">
      <w:pPr>
        <w:pStyle w:val="ConsPlusNormal"/>
        <w:spacing w:before="220"/>
        <w:ind w:firstLine="540"/>
        <w:jc w:val="both"/>
      </w:pPr>
      <w:r>
        <w:t>б) за поездки, выполненные гражданами по каждой МПК в пределах неиспользованного количества поездок, перенесенных с предшествующего календарного периода;</w:t>
      </w:r>
    </w:p>
    <w:p w:rsidR="009E1A7A" w:rsidRDefault="009E1A7A">
      <w:pPr>
        <w:pStyle w:val="ConsPlusNormal"/>
        <w:spacing w:before="220"/>
        <w:ind w:firstLine="540"/>
        <w:jc w:val="both"/>
      </w:pPr>
      <w:r>
        <w:t>в) за каждую поездку по МПК до размера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 в городском сообщении;</w:t>
      </w:r>
    </w:p>
    <w:p w:rsidR="009E1A7A" w:rsidRDefault="009E1A7A">
      <w:pPr>
        <w:pStyle w:val="ConsPlusNormal"/>
        <w:spacing w:before="220"/>
        <w:ind w:firstLine="540"/>
        <w:jc w:val="both"/>
      </w:pPr>
      <w:r>
        <w:t>г) за каждую поездку по микропроцессорной пластиковой карте "МПК-дисконт" (далее - МПК-дисконт) - в размере 50% платы за перевозку пассажира, действующей на территории муниципального образования, но не выше предельного (максимального) тарифа в городском сообщении, установленного департаментом по тарифам по видам транспорта, и не более чем за максимальное количество поездок по активированной МПК-дисконт в течение календарного месяца, установленное законодательством для избранной гражданином формы управления системой проезда по МПК-дисконт;</w:t>
      </w:r>
    </w:p>
    <w:p w:rsidR="009E1A7A" w:rsidRDefault="009E1A7A">
      <w:pPr>
        <w:pStyle w:val="ConsPlusNormal"/>
        <w:spacing w:before="220"/>
        <w:ind w:firstLine="540"/>
        <w:jc w:val="both"/>
      </w:pPr>
      <w:r>
        <w:t xml:space="preserve">5) перевозчикам, осуществляющим перевозки детей из многодетных семей - учащихся образовательных организаций всех типов на муниципальных маршрутах регулярного сообщения </w:t>
      </w:r>
      <w:r>
        <w:lastRenderedPageBreak/>
        <w:t>пассажирского автомобильного (кроме такси), электрического (трамвай, троллейбус, метрополитен) транспорта,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по предъявлении ЕСПБ или МПК, размер субсидий в целях возмещения недополученных доходов определяется:</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both"/>
            </w:pPr>
            <w:r>
              <w:rPr>
                <w:color w:val="392C69"/>
              </w:rPr>
              <w:t>КонсультантПлюс: примечание.</w:t>
            </w:r>
          </w:p>
          <w:p w:rsidR="009E1A7A" w:rsidRDefault="009E1A7A">
            <w:pPr>
              <w:pStyle w:val="ConsPlusNormal"/>
              <w:jc w:val="both"/>
            </w:pPr>
            <w:r>
              <w:rPr>
                <w:color w:val="392C69"/>
              </w:rPr>
              <w:t>В официальном тексте документа, видимо, допущена опечатка: пп. 3 в п. 7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spacing w:before="280"/>
        <w:ind w:firstLine="540"/>
        <w:jc w:val="both"/>
      </w:pPr>
      <w:r>
        <w:t xml:space="preserve">а) при перевозках по предъявлении ЕСПБ - в размере причитающейся доли от общей суммы стоимости ЕСПБ, выданных детям из многодетных семей - учащимся образовательных организаций всех типов на территории муниципального образования, и дополнительно суммы сверх стоимости, установленной в подпункте 3 </w:t>
      </w:r>
      <w:hyperlink w:anchor="P3478">
        <w:r>
          <w:rPr>
            <w:color w:val="0000FF"/>
          </w:rPr>
          <w:t>пункта 7</w:t>
        </w:r>
      </w:hyperlink>
      <w:r>
        <w:t xml:space="preserve"> настоящего Порядка, для соответствующего муниципального образования за каждый выданный ЕСПБ;</w:t>
      </w:r>
    </w:p>
    <w:p w:rsidR="009E1A7A" w:rsidRDefault="009E1A7A">
      <w:pPr>
        <w:pStyle w:val="ConsPlusNormal"/>
        <w:spacing w:before="220"/>
        <w:ind w:firstLine="540"/>
        <w:jc w:val="both"/>
      </w:pPr>
      <w:r>
        <w:t>б) за каждую поездку по МПК - в размере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w:t>
      </w:r>
    </w:p>
    <w:p w:rsidR="009E1A7A" w:rsidRDefault="009E1A7A">
      <w:pPr>
        <w:pStyle w:val="ConsPlusNormal"/>
        <w:spacing w:before="220"/>
        <w:ind w:firstLine="540"/>
        <w:jc w:val="both"/>
      </w:pPr>
      <w:r>
        <w:t>6) перевозчикам, осуществляющим перевозки граждан по предъявлении ЕСПБ либо активированной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в целях возмещения (компенсации) недополученных доходов, связанных с предоставлением льготного проезда (далее - компенсация), размер субсидий определяется:</w:t>
      </w:r>
    </w:p>
    <w:p w:rsidR="009E1A7A" w:rsidRDefault="009E1A7A">
      <w:pPr>
        <w:pStyle w:val="ConsPlusNormal"/>
        <w:spacing w:before="220"/>
        <w:ind w:firstLine="540"/>
        <w:jc w:val="both"/>
      </w:pPr>
      <w:bookmarkStart w:id="62" w:name="P3559"/>
      <w:bookmarkEnd w:id="62"/>
      <w:r>
        <w:t>а) на основании фактического учета совершенных гражданами поездок, подтвержденных данными о реализации (выдаче) в отчетном периоде разовых проездных документов (билетов) по предъявлении ЕСПБ либо МПК, и недополученных доходов, с учетом применения стоимости одного пассажиро-километра, в размере:</w:t>
      </w:r>
    </w:p>
    <w:p w:rsidR="009E1A7A" w:rsidRDefault="009E1A7A">
      <w:pPr>
        <w:pStyle w:val="ConsPlusNormal"/>
        <w:spacing w:before="220"/>
        <w:ind w:firstLine="540"/>
        <w:jc w:val="both"/>
      </w:pPr>
      <w:r>
        <w:t>1,30 рубля - в автобусах общего типа;</w:t>
      </w:r>
    </w:p>
    <w:p w:rsidR="009E1A7A" w:rsidRDefault="009E1A7A">
      <w:pPr>
        <w:pStyle w:val="ConsPlusNormal"/>
        <w:spacing w:before="220"/>
        <w:ind w:firstLine="540"/>
        <w:jc w:val="both"/>
      </w:pPr>
      <w:r>
        <w:t>1,56 рубля - в автобусах с мягкими откидными сиденьями;</w:t>
      </w:r>
    </w:p>
    <w:p w:rsidR="009E1A7A" w:rsidRDefault="009E1A7A">
      <w:pPr>
        <w:pStyle w:val="ConsPlusNormal"/>
        <w:spacing w:before="220"/>
        <w:ind w:firstLine="540"/>
        <w:jc w:val="both"/>
      </w:pPr>
      <w: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 отдельных категорий граждан, имеющих право в соответствии с действующим законодательством на приобретение льготного билета для проезда автомобильным транспортом по межмуниципальным маршрутам, водным транспортом по пригородным маршрутам регулярных перевозок во внутриобластном сообщении и на паромных переправах по предъявлении ЕСПБ либо МПК, а также при проезде железнодорожным транспортом в пригородном сообщении, утверждаемой министерством (далее - учетная классификация);</w:t>
      </w:r>
    </w:p>
    <w:p w:rsidR="009E1A7A" w:rsidRDefault="009E1A7A">
      <w:pPr>
        <w:pStyle w:val="ConsPlusNormal"/>
        <w:spacing w:before="220"/>
        <w:ind w:firstLine="540"/>
        <w:jc w:val="both"/>
      </w:pPr>
      <w:r>
        <w:t>в) ведение реестров реализованных (выданных) разовых проездных документов (билетов) осуществляется администрацией автовокзалов и автостанций, а также водителями и кондукторами в автобусах межмуниципального сообщения по форме, установленной договором о предоставлении субсидии;</w:t>
      </w:r>
    </w:p>
    <w:p w:rsidR="009E1A7A" w:rsidRDefault="009E1A7A">
      <w:pPr>
        <w:pStyle w:val="ConsPlusNormal"/>
        <w:spacing w:before="220"/>
        <w:ind w:firstLine="540"/>
        <w:jc w:val="both"/>
      </w:pPr>
      <w:r>
        <w:t>г) перевозчики на основании реестров реализованных (выданных) разовых проездных документов (билетов) формируют отчет по форме, установленной договором о предоставлении субсидии;</w:t>
      </w:r>
    </w:p>
    <w:p w:rsidR="009E1A7A" w:rsidRDefault="009E1A7A">
      <w:pPr>
        <w:pStyle w:val="ConsPlusNormal"/>
        <w:spacing w:before="220"/>
        <w:ind w:firstLine="540"/>
        <w:jc w:val="both"/>
      </w:pPr>
      <w:r>
        <w:t xml:space="preserve">д) предоставление субсидий в целях компенсации осуществляется за период, </w:t>
      </w:r>
      <w:r>
        <w:lastRenderedPageBreak/>
        <w:t xml:space="preserve">соответствующий сроку действия свидетельства об осуществлении перевозок по межмуниципальным маршрутам регулярных перевозок, при условии согласования министерством с перевозчиком размеров компенсации в порядке, установленном </w:t>
      </w:r>
      <w:hyperlink w:anchor="P3566">
        <w:r>
          <w:rPr>
            <w:color w:val="0000FF"/>
          </w:rPr>
          <w:t>абзацами "е"</w:t>
        </w:r>
      </w:hyperlink>
      <w:r>
        <w:t xml:space="preserve">, </w:t>
      </w:r>
      <w:hyperlink w:anchor="P3567">
        <w:r>
          <w:rPr>
            <w:color w:val="0000FF"/>
          </w:rPr>
          <w:t>"ж"</w:t>
        </w:r>
      </w:hyperlink>
      <w:r>
        <w:t xml:space="preserve"> настоящего подпункта;</w:t>
      </w:r>
    </w:p>
    <w:p w:rsidR="009E1A7A" w:rsidRDefault="009E1A7A">
      <w:pPr>
        <w:pStyle w:val="ConsPlusNormal"/>
        <w:spacing w:before="220"/>
        <w:ind w:firstLine="540"/>
        <w:jc w:val="both"/>
      </w:pPr>
      <w:bookmarkStart w:id="63" w:name="P3566"/>
      <w:bookmarkEnd w:id="63"/>
      <w:r>
        <w:t xml:space="preserve">е) перевозчиком,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с установлением размера компенсации, не превышающего размер, установленный в соответствии с </w:t>
      </w:r>
      <w:hyperlink w:anchor="P3559">
        <w:r>
          <w:rPr>
            <w:color w:val="0000FF"/>
          </w:rPr>
          <w:t>абзацем "а"</w:t>
        </w:r>
      </w:hyperlink>
      <w:r>
        <w:t xml:space="preserve"> настоящего подпункта;</w:t>
      </w:r>
    </w:p>
    <w:p w:rsidR="009E1A7A" w:rsidRDefault="009E1A7A">
      <w:pPr>
        <w:pStyle w:val="ConsPlusNormal"/>
        <w:spacing w:before="220"/>
        <w:ind w:firstLine="540"/>
        <w:jc w:val="both"/>
      </w:pPr>
      <w:bookmarkStart w:id="64" w:name="P3567"/>
      <w:bookmarkEnd w:id="64"/>
      <w:r>
        <w:t xml:space="preserve">ж) в целях согласования размера компенсации недополученных доходов с перевозчиком, с учетом применения стоимости одного пассажиро-километра в размере, установленном </w:t>
      </w:r>
      <w:hyperlink w:anchor="P3559">
        <w:r>
          <w:rPr>
            <w:color w:val="0000FF"/>
          </w:rPr>
          <w:t>абзацем "а"</w:t>
        </w:r>
      </w:hyperlink>
      <w:r>
        <w:t xml:space="preserve"> настоящего подпункта;</w:t>
      </w:r>
    </w:p>
    <w:p w:rsidR="009E1A7A" w:rsidRDefault="009E1A7A">
      <w:pPr>
        <w:pStyle w:val="ConsPlusNormal"/>
        <w:spacing w:before="220"/>
        <w:ind w:firstLine="540"/>
        <w:jc w:val="both"/>
      </w:pPr>
      <w:bookmarkStart w:id="65" w:name="P3568"/>
      <w:bookmarkEnd w:id="65"/>
      <w:r>
        <w:t>7) перевозчикам, осуществляющим перевозки граждан по предъявлении ЕСПБ либо МПК водным транспортом в пригородном сообщении и на паромных переправах, размер субсидий определяется:</w:t>
      </w:r>
    </w:p>
    <w:p w:rsidR="009E1A7A" w:rsidRDefault="009E1A7A">
      <w:pPr>
        <w:pStyle w:val="ConsPlusNormal"/>
        <w:spacing w:before="220"/>
        <w:ind w:firstLine="540"/>
        <w:jc w:val="both"/>
      </w:pPr>
      <w:r>
        <w:t>а) на основании фактического учета совершенных гражданами поездок, подтвержденных данными по реализации (выдаче) в отчетном периоде разовых проездных документов (билетов), выдаваемых по предъявлении ЕСПБ либо МПК, и недополученных доходов в размере действующей платы за перевозку каждого пассажира по пригородным маршрутам регулярного сообщения внутренним водным транспортом на территории Новосибирской области, согласованной с министерством;</w:t>
      </w:r>
    </w:p>
    <w:p w:rsidR="009E1A7A" w:rsidRDefault="009E1A7A">
      <w:pPr>
        <w:pStyle w:val="ConsPlusNormal"/>
        <w:spacing w:before="220"/>
        <w:ind w:firstLine="540"/>
        <w:jc w:val="both"/>
      </w:pPr>
      <w: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w:t>
      </w:r>
    </w:p>
    <w:p w:rsidR="009E1A7A" w:rsidRDefault="009E1A7A">
      <w:pPr>
        <w:pStyle w:val="ConsPlusNormal"/>
        <w:spacing w:before="220"/>
        <w:ind w:firstLine="540"/>
        <w:jc w:val="both"/>
      </w:pPr>
      <w:r>
        <w:t>в) по контрольным лентам кассовых аппаратов перевозчики формируют ежемесячный отчет о недополученных доходах по форме, установленной договором о предоставлении субсидии;</w:t>
      </w:r>
    </w:p>
    <w:p w:rsidR="009E1A7A" w:rsidRDefault="009E1A7A">
      <w:pPr>
        <w:pStyle w:val="ConsPlusNormal"/>
        <w:spacing w:before="220"/>
        <w:ind w:firstLine="540"/>
        <w:jc w:val="both"/>
      </w:pPr>
      <w:bookmarkStart w:id="66" w:name="P3572"/>
      <w:bookmarkEnd w:id="66"/>
      <w:r>
        <w:t>8) перевозчикам, осуществляющим перевозки граждан железнодорожным транспортом в пригородном сообщении, размер субсидий определяется:</w:t>
      </w:r>
    </w:p>
    <w:p w:rsidR="009E1A7A" w:rsidRDefault="009E1A7A">
      <w:pPr>
        <w:pStyle w:val="ConsPlusNormal"/>
        <w:spacing w:before="220"/>
        <w:ind w:firstLine="540"/>
        <w:jc w:val="both"/>
      </w:pPr>
      <w:r>
        <w:t>а) на основании фактического учета количества отправлений пассажиров, подтвержденных данными по реализации (выдаче) в отчетном периоде разовых проездных документов (билетов), и недополученных доходов, с учетом применения действующих тарифов на услуги по перевозке пассажиров железнодорожным транспортом в пригородном сообщении, установленных департаментом по тарифам;</w:t>
      </w:r>
    </w:p>
    <w:p w:rsidR="009E1A7A" w:rsidRDefault="009E1A7A">
      <w:pPr>
        <w:pStyle w:val="ConsPlusNormal"/>
        <w:spacing w:before="220"/>
        <w:ind w:firstLine="540"/>
        <w:jc w:val="both"/>
      </w:pPr>
      <w:r>
        <w:t>б) перевозчики осуществляют реализацию (выдачу) разовых проездных документов (билетов) в билетных кассах, у разъездных кассиров (кассиров-контролеров) на участках маршрутной сети, где билетная касса закрыта либо отсутствует, на основании документов, подтверждающих право пассажира на получение мер социальной поддержки по оплате проезда, и при предъявлении транспортного требования гражданами, имеющими право на меры социальной поддержки в натуральной форме;</w:t>
      </w:r>
    </w:p>
    <w:p w:rsidR="009E1A7A" w:rsidRDefault="009E1A7A">
      <w:pPr>
        <w:pStyle w:val="ConsPlusNormal"/>
        <w:spacing w:before="220"/>
        <w:ind w:firstLine="540"/>
        <w:jc w:val="both"/>
      </w:pPr>
      <w:r>
        <w:t>в) разовый проездной документ (билет) выдается гражданину в соответствии с действующим законодательством бесплатно (без взимания платы за проезд) либо с его частичной оплатой и оформляется только на разовую поездку в день ее совершения;</w:t>
      </w:r>
    </w:p>
    <w:p w:rsidR="009E1A7A" w:rsidRDefault="009E1A7A">
      <w:pPr>
        <w:pStyle w:val="ConsPlusNormal"/>
        <w:spacing w:before="220"/>
        <w:ind w:firstLine="540"/>
        <w:jc w:val="both"/>
      </w:pPr>
      <w:r>
        <w:t>г) реализуемые (выдаваемые) разовые проездные документы (билеты) подлежат кодировке в соответствии с учетной классификацией;</w:t>
      </w:r>
    </w:p>
    <w:p w:rsidR="009E1A7A" w:rsidRDefault="009E1A7A">
      <w:pPr>
        <w:pStyle w:val="ConsPlusNormal"/>
        <w:spacing w:before="220"/>
        <w:ind w:firstLine="540"/>
        <w:jc w:val="both"/>
      </w:pPr>
      <w:r>
        <w:lastRenderedPageBreak/>
        <w:t>д) по контрольным лентам кассовых аппаратов перевозчики формируют отчет о недополученных доходах по форме, установленной договором о предоставлении субсидии.</w:t>
      </w:r>
    </w:p>
    <w:p w:rsidR="009E1A7A" w:rsidRDefault="009E1A7A">
      <w:pPr>
        <w:pStyle w:val="ConsPlusNormal"/>
        <w:spacing w:before="220"/>
        <w:ind w:firstLine="540"/>
        <w:jc w:val="both"/>
      </w:pPr>
      <w:bookmarkStart w:id="67" w:name="P3578"/>
      <w:bookmarkEnd w:id="67"/>
      <w:r>
        <w:t>20. Направления затрат (недополученных доходов), на возмещение которых предоставляется субсидия в соответствии с настоящим Порядком:</w:t>
      </w:r>
    </w:p>
    <w:p w:rsidR="009E1A7A" w:rsidRDefault="009E1A7A">
      <w:pPr>
        <w:pStyle w:val="ConsPlusNormal"/>
        <w:spacing w:before="220"/>
        <w:ind w:firstLine="540"/>
        <w:jc w:val="both"/>
      </w:pPr>
      <w:r>
        <w:t>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rsidR="009E1A7A" w:rsidRDefault="009E1A7A">
      <w:pPr>
        <w:pStyle w:val="ConsPlusNormal"/>
        <w:spacing w:before="220"/>
        <w:ind w:firstLine="540"/>
        <w:jc w:val="both"/>
      </w:pPr>
      <w: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9E1A7A" w:rsidRDefault="009E1A7A">
      <w:pPr>
        <w:pStyle w:val="ConsPlusNormal"/>
        <w:spacing w:before="220"/>
        <w:ind w:firstLine="540"/>
        <w:jc w:val="both"/>
      </w:pPr>
      <w: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9E1A7A" w:rsidRDefault="009E1A7A">
      <w:pPr>
        <w:pStyle w:val="ConsPlusNormal"/>
        <w:spacing w:before="220"/>
        <w:ind w:firstLine="540"/>
        <w:jc w:val="both"/>
      </w:pPr>
      <w: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9E1A7A" w:rsidRDefault="009E1A7A">
      <w:pPr>
        <w:pStyle w:val="ConsPlusNormal"/>
        <w:spacing w:before="220"/>
        <w:ind w:firstLine="540"/>
        <w:jc w:val="both"/>
      </w:pPr>
      <w:r>
        <w:t>уплата налогов, сборов, страховых взносов и иных обязательных платежей в бюджетную систему Российской Федерации;</w:t>
      </w:r>
    </w:p>
    <w:p w:rsidR="009E1A7A" w:rsidRDefault="009E1A7A">
      <w:pPr>
        <w:pStyle w:val="ConsPlusNormal"/>
        <w:spacing w:before="220"/>
        <w:ind w:firstLine="540"/>
        <w:jc w:val="both"/>
      </w:pPr>
      <w:r>
        <w:t>прочие расходы, связанные с деятельностью перевозчика по перевозке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w:t>
      </w:r>
    </w:p>
    <w:p w:rsidR="009E1A7A" w:rsidRDefault="009E1A7A">
      <w:pPr>
        <w:pStyle w:val="ConsPlusNormal"/>
        <w:spacing w:before="220"/>
        <w:ind w:firstLine="540"/>
        <w:jc w:val="both"/>
      </w:pPr>
      <w:bookmarkStart w:id="68" w:name="P3585"/>
      <w:bookmarkEnd w:id="68"/>
      <w:r>
        <w:t xml:space="preserve">21. Министерство в течение 15 рабочих дней со дня подписания протокола, указанного в </w:t>
      </w:r>
      <w:hyperlink w:anchor="P3520">
        <w:r>
          <w:rPr>
            <w:color w:val="0000FF"/>
          </w:rPr>
          <w:t>пункте 16</w:t>
        </w:r>
      </w:hyperlink>
      <w:r>
        <w:t xml:space="preserve"> настоящего Порядка, заключает с получателем субсидии - победителем отбора договор о предоставление субсидии по форме, утвержденной министерством, в соответствии с типовой формой, установленной министерством финансов и налоговой политики Новосибирской области (далее - договор).</w:t>
      </w:r>
    </w:p>
    <w:p w:rsidR="009E1A7A" w:rsidRDefault="009E1A7A">
      <w:pPr>
        <w:pStyle w:val="ConsPlusNormal"/>
        <w:spacing w:before="220"/>
        <w:ind w:firstLine="540"/>
        <w:jc w:val="both"/>
      </w:pPr>
      <w:r>
        <w:t xml:space="preserve">В течение пяти рабочих дней со дня подписания протокола, указанного в </w:t>
      </w:r>
      <w:hyperlink w:anchor="P3520">
        <w:r>
          <w:rPr>
            <w:color w:val="0000FF"/>
          </w:rPr>
          <w:t>пункте 16</w:t>
        </w:r>
      </w:hyperlink>
      <w:r>
        <w:t xml:space="preserve"> настоящего Порядка, направляет перевозчику - победителю отбора по электронной почте, указанной в заявке, подготовленный проект договора для подписи.</w:t>
      </w:r>
    </w:p>
    <w:p w:rsidR="009E1A7A" w:rsidRDefault="009E1A7A">
      <w:pPr>
        <w:pStyle w:val="ConsPlusNormal"/>
        <w:spacing w:before="220"/>
        <w:ind w:firstLine="540"/>
        <w:jc w:val="both"/>
      </w:pPr>
      <w:r>
        <w:t>В течение следующих пяти рабочих дней со дня получения проекта договора перевозчик - победитель отбора обеспечивает подписание и доставку в министерство двух экземпляров договора на бумажном носителе. В течение пяти рабочих дней со дня получения подписанного перевозчиком - победителем отбора договора министерство подписывает и регистрирует договор.</w:t>
      </w:r>
    </w:p>
    <w:p w:rsidR="009E1A7A" w:rsidRDefault="009E1A7A">
      <w:pPr>
        <w:pStyle w:val="ConsPlusNormal"/>
        <w:spacing w:before="220"/>
        <w:ind w:firstLine="540"/>
        <w:jc w:val="both"/>
      </w:pPr>
      <w:r>
        <w:t>В случае если в течение указанного срока перевозчик - победитель отбора не 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 на бумажном носителе, подписанных перевозчиком - победителем отбора, такой победитель отбора считается уклонившимся от заключения договора. С уклонившимся от заключения договора победителем договор не заключается.</w:t>
      </w:r>
    </w:p>
    <w:p w:rsidR="009E1A7A" w:rsidRDefault="009E1A7A">
      <w:pPr>
        <w:pStyle w:val="ConsPlusNormal"/>
        <w:spacing w:before="220"/>
        <w:ind w:firstLine="540"/>
        <w:jc w:val="both"/>
      </w:pPr>
      <w: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rsidR="009E1A7A" w:rsidRDefault="009E1A7A">
      <w:pPr>
        <w:pStyle w:val="ConsPlusNormal"/>
        <w:spacing w:before="220"/>
        <w:ind w:firstLine="540"/>
        <w:jc w:val="both"/>
      </w:pPr>
      <w:r>
        <w:t xml:space="preserve">В любой момент до истечения срока действия договора на основании письменного </w:t>
      </w:r>
      <w:r>
        <w:lastRenderedPageBreak/>
        <w:t>обращения стороны могут договориться расторгнуть договор. Данное решение оформляется дополнительным соглашением о расторжении договора.</w:t>
      </w:r>
    </w:p>
    <w:p w:rsidR="009E1A7A" w:rsidRDefault="009E1A7A">
      <w:pPr>
        <w:pStyle w:val="ConsPlusNormal"/>
        <w:spacing w:before="220"/>
        <w:ind w:firstLine="540"/>
        <w:jc w:val="both"/>
      </w:pPr>
      <w:r>
        <w:t>Форма дополнительного соглашения к договору, в том числе дополнительное соглашение о расторжении договора, устанавливается министерством финансов и налоговой политики Новосибирской области.</w:t>
      </w:r>
    </w:p>
    <w:p w:rsidR="009E1A7A" w:rsidRDefault="009E1A7A">
      <w:pPr>
        <w:pStyle w:val="ConsPlusNormal"/>
        <w:spacing w:before="220"/>
        <w:ind w:firstLine="540"/>
        <w:jc w:val="both"/>
      </w:pPr>
      <w:bookmarkStart w:id="69" w:name="P3592"/>
      <w:bookmarkEnd w:id="69"/>
      <w:r>
        <w:t xml:space="preserve">22. В случае признания перевозчика уклонившимся от заключения договора или неподписания договора перевозчиком в сроки, установленные в </w:t>
      </w:r>
      <w:hyperlink w:anchor="P3585">
        <w:r>
          <w:rPr>
            <w:color w:val="0000FF"/>
          </w:rPr>
          <w:t>пункте 21</w:t>
        </w:r>
      </w:hyperlink>
      <w:r>
        <w:t xml:space="preserve"> настоящего Порядка, министерство проводит дополнительный отбор.</w:t>
      </w:r>
    </w:p>
    <w:p w:rsidR="009E1A7A" w:rsidRDefault="009E1A7A">
      <w:pPr>
        <w:pStyle w:val="ConsPlusNormal"/>
        <w:spacing w:before="220"/>
        <w:ind w:firstLine="540"/>
        <w:jc w:val="both"/>
      </w:pPr>
      <w:r>
        <w:t>23. В договоре указывается положение о согласии перевозчика на осуществление министерством и органом государственного финансового контроля проверок соблюдения перевозчиком условий, целей и порядка предоставления субсидии.</w:t>
      </w:r>
    </w:p>
    <w:p w:rsidR="009E1A7A" w:rsidRDefault="009E1A7A">
      <w:pPr>
        <w:pStyle w:val="ConsPlusNormal"/>
        <w:spacing w:before="220"/>
        <w:ind w:firstLine="540"/>
        <w:jc w:val="both"/>
      </w:pPr>
      <w:bookmarkStart w:id="70" w:name="P3594"/>
      <w:bookmarkEnd w:id="70"/>
      <w:r>
        <w:t>24. Субсидии перевозчикам предоставляются ежемесячно не позднее последнего числа месяца, следующего за отчетным, в размере недополученных доходов, определяемых на основании отчетов о недополученных доходах по форме, установленной договором (далее - отчет).</w:t>
      </w:r>
    </w:p>
    <w:p w:rsidR="009E1A7A" w:rsidRDefault="009E1A7A">
      <w:pPr>
        <w:pStyle w:val="ConsPlusNormal"/>
        <w:spacing w:before="220"/>
        <w:ind w:firstLine="540"/>
        <w:jc w:val="both"/>
      </w:pPr>
      <w:bookmarkStart w:id="71" w:name="P3595"/>
      <w:bookmarkEnd w:id="71"/>
      <w:r>
        <w:t>К отчетности относятся:</w:t>
      </w:r>
    </w:p>
    <w:p w:rsidR="009E1A7A" w:rsidRDefault="009E1A7A">
      <w:pPr>
        <w:pStyle w:val="ConsPlusNormal"/>
        <w:spacing w:before="220"/>
        <w:ind w:firstLine="540"/>
        <w:jc w:val="both"/>
      </w:pPr>
      <w:r>
        <w:t>отчет, составленный на основании документов первичного учета перевозчика по форме, установленной договором. Представляется в министерство ежемесячно не позднее 10 числа месяца, следующего за отчетным месяцем;</w:t>
      </w:r>
    </w:p>
    <w:p w:rsidR="009E1A7A" w:rsidRDefault="009E1A7A">
      <w:pPr>
        <w:pStyle w:val="ConsPlusNormal"/>
        <w:spacing w:before="220"/>
        <w:ind w:firstLine="540"/>
        <w:jc w:val="both"/>
      </w:pPr>
      <w:r>
        <w:t>отчет об отсутствии задолженности по выплате заработной платы по форме, установленной договором. Представляется в министерство ежемесячно не позднее 16 числа месяца, следующего за отчетным месяцем;</w:t>
      </w:r>
    </w:p>
    <w:p w:rsidR="009E1A7A" w:rsidRDefault="009E1A7A">
      <w:pPr>
        <w:pStyle w:val="ConsPlusNormal"/>
        <w:spacing w:before="220"/>
        <w:ind w:firstLine="540"/>
        <w:jc w:val="both"/>
      </w:pPr>
      <w:r>
        <w:t>счета на оплату по возмещению недополученных доходов, связанных с перевозкой граждан, для которых законодательством установлены меры социальной поддержки. Представляются в министерство не позднее 25 числа месяца, следующего за отчетным.</w:t>
      </w:r>
    </w:p>
    <w:p w:rsidR="009E1A7A" w:rsidRDefault="009E1A7A">
      <w:pPr>
        <w:pStyle w:val="ConsPlusNormal"/>
        <w:spacing w:before="220"/>
        <w:ind w:firstLine="540"/>
        <w:jc w:val="both"/>
      </w:pPr>
      <w:r>
        <w:t>Предусмотренные настоящим пунктом документы отчетности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9E1A7A" w:rsidRDefault="009E1A7A">
      <w:pPr>
        <w:pStyle w:val="ConsPlusNormal"/>
        <w:spacing w:before="220"/>
        <w:ind w:firstLine="540"/>
        <w:jc w:val="both"/>
      </w:pPr>
      <w:bookmarkStart w:id="72" w:name="P3600"/>
      <w:bookmarkEnd w:id="72"/>
      <w:r>
        <w:t>25. Субсидии перевозчикам предоставляются при соблюдении ими следующих условий:</w:t>
      </w:r>
    </w:p>
    <w:p w:rsidR="009E1A7A" w:rsidRDefault="009E1A7A">
      <w:pPr>
        <w:pStyle w:val="ConsPlusNormal"/>
        <w:spacing w:before="220"/>
        <w:ind w:firstLine="540"/>
        <w:jc w:val="both"/>
      </w:pPr>
      <w:r>
        <w:t>1)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rsidR="009E1A7A" w:rsidRDefault="009E1A7A">
      <w:pPr>
        <w:pStyle w:val="ConsPlusNormal"/>
        <w:spacing w:before="220"/>
        <w:ind w:firstLine="540"/>
        <w:jc w:val="both"/>
      </w:pPr>
      <w:r>
        <w:t>2) соответствие представленного отчета о недополученных доходах перевозчика данным документов первичного учета, подтвержденное в отчете подписью перевозчика;</w:t>
      </w:r>
    </w:p>
    <w:p w:rsidR="009E1A7A" w:rsidRDefault="009E1A7A">
      <w:pPr>
        <w:pStyle w:val="ConsPlusNormal"/>
        <w:spacing w:before="220"/>
        <w:ind w:firstLine="540"/>
        <w:jc w:val="both"/>
      </w:pPr>
      <w:r>
        <w:t xml:space="preserve">3) соответствие отчетных данных, указанных в отчете о недополученных доходах перевозчика, параметрам расчета субсидии, установленным в </w:t>
      </w:r>
      <w:hyperlink w:anchor="P3534">
        <w:r>
          <w:rPr>
            <w:color w:val="0000FF"/>
          </w:rPr>
          <w:t>подпунктах 1</w:t>
        </w:r>
      </w:hyperlink>
      <w:r>
        <w:t xml:space="preserve">, </w:t>
      </w:r>
      <w:hyperlink w:anchor="P3548">
        <w:r>
          <w:rPr>
            <w:color w:val="0000FF"/>
          </w:rPr>
          <w:t>4</w:t>
        </w:r>
      </w:hyperlink>
      <w:r>
        <w:t xml:space="preserve"> - </w:t>
      </w:r>
      <w:hyperlink w:anchor="P3568">
        <w:r>
          <w:rPr>
            <w:color w:val="0000FF"/>
          </w:rPr>
          <w:t>7</w:t>
        </w:r>
      </w:hyperlink>
      <w:r>
        <w:t xml:space="preserve">, </w:t>
      </w:r>
      <w:hyperlink w:anchor="P3572">
        <w:r>
          <w:rPr>
            <w:color w:val="0000FF"/>
          </w:rPr>
          <w:t>8 пункта 19</w:t>
        </w:r>
      </w:hyperlink>
      <w:r>
        <w:t xml:space="preserve"> настоящего Порядка в соответствии с видом транспорта, выполняющего регулярные перевозки пассажиров, для которых законодательством установлены меры социальной поддержки, подтвержденное в отчете подписью перевозчика;</w:t>
      </w:r>
    </w:p>
    <w:p w:rsidR="009E1A7A" w:rsidRDefault="009E1A7A">
      <w:pPr>
        <w:pStyle w:val="ConsPlusNormal"/>
        <w:spacing w:before="220"/>
        <w:ind w:firstLine="540"/>
        <w:jc w:val="both"/>
      </w:pPr>
      <w:r>
        <w:t xml:space="preserve">4) соответствие недополученных доходов перевозчика, на возмещение которых предоставляется субсидия, направлениям, установленным в </w:t>
      </w:r>
      <w:hyperlink w:anchor="P3578">
        <w:r>
          <w:rPr>
            <w:color w:val="0000FF"/>
          </w:rPr>
          <w:t>пункте 20</w:t>
        </w:r>
      </w:hyperlink>
      <w:r>
        <w:t xml:space="preserve"> настоящего Порядка, </w:t>
      </w:r>
      <w:r>
        <w:lastRenderedPageBreak/>
        <w:t>подтвержденное в отчете подписью перевозчика.</w:t>
      </w:r>
    </w:p>
    <w:p w:rsidR="009E1A7A" w:rsidRDefault="009E1A7A">
      <w:pPr>
        <w:pStyle w:val="ConsPlusNormal"/>
        <w:spacing w:before="220"/>
        <w:ind w:firstLine="540"/>
        <w:jc w:val="both"/>
      </w:pPr>
      <w:bookmarkStart w:id="73" w:name="P3605"/>
      <w:bookmarkEnd w:id="73"/>
      <w:r>
        <w:t>26. Министерство в течение пяти рабочих дней со дня получения отчета осуществляет 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rsidR="009E1A7A" w:rsidRDefault="009E1A7A">
      <w:pPr>
        <w:pStyle w:val="ConsPlusNormal"/>
        <w:spacing w:before="220"/>
        <w:ind w:firstLine="540"/>
        <w:jc w:val="both"/>
      </w:pPr>
      <w:r>
        <w:t xml:space="preserve">В случае выявления неточностей в отчете, в том числе ошибок в расчетах, министерство в пределах срока, установленного в </w:t>
      </w:r>
      <w:hyperlink w:anchor="P3605">
        <w:r>
          <w:rPr>
            <w:color w:val="0000FF"/>
          </w:rPr>
          <w:t>абзаце первом</w:t>
        </w:r>
      </w:hyperlink>
      <w:r>
        <w:t xml:space="preserve"> настоящего пункта, направляет перевозчику письменное уведомление (далее - требование) о возврате отчета с указанием на неточности, ошибки.</w:t>
      </w:r>
    </w:p>
    <w:p w:rsidR="009E1A7A" w:rsidRDefault="009E1A7A">
      <w:pPr>
        <w:pStyle w:val="ConsPlusNormal"/>
        <w:spacing w:before="220"/>
        <w:ind w:firstLine="540"/>
        <w:jc w:val="both"/>
      </w:pPr>
      <w:bookmarkStart w:id="74" w:name="P3607"/>
      <w:bookmarkEnd w:id="74"/>
      <w:r>
        <w:t>Перевозчик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9E1A7A" w:rsidRDefault="009E1A7A">
      <w:pPr>
        <w:pStyle w:val="ConsPlusNormal"/>
        <w:spacing w:before="220"/>
        <w:ind w:firstLine="540"/>
        <w:jc w:val="both"/>
      </w:pPr>
      <w:r>
        <w:t>27. Основаниями для отказа в предоставлении субсидии являются:</w:t>
      </w:r>
    </w:p>
    <w:p w:rsidR="009E1A7A" w:rsidRDefault="009E1A7A">
      <w:pPr>
        <w:pStyle w:val="ConsPlusNormal"/>
        <w:spacing w:before="220"/>
        <w:ind w:firstLine="540"/>
        <w:jc w:val="both"/>
      </w:pPr>
      <w:r>
        <w:t xml:space="preserve">1) несоответствие отчета форме, установленной договором, непредставление (представление недостоверного) отчета перевозчиком в срок, указанный в </w:t>
      </w:r>
      <w:hyperlink w:anchor="P3595">
        <w:r>
          <w:rPr>
            <w:color w:val="0000FF"/>
          </w:rPr>
          <w:t>абзаце втором пункта 24</w:t>
        </w:r>
      </w:hyperlink>
      <w:r>
        <w:t xml:space="preserve"> настоящего Порядка, и неустранение данного недостатка в срок, установленный </w:t>
      </w:r>
      <w:hyperlink w:anchor="P3607">
        <w:r>
          <w:rPr>
            <w:color w:val="0000FF"/>
          </w:rPr>
          <w:t>абзацем третьим пункта 26</w:t>
        </w:r>
      </w:hyperlink>
      <w:r>
        <w:t xml:space="preserve"> настоящего Порядка;</w:t>
      </w:r>
    </w:p>
    <w:p w:rsidR="009E1A7A" w:rsidRDefault="009E1A7A">
      <w:pPr>
        <w:pStyle w:val="ConsPlusNormal"/>
        <w:spacing w:before="220"/>
        <w:ind w:firstLine="540"/>
        <w:jc w:val="both"/>
      </w:pPr>
      <w:r>
        <w:t xml:space="preserve">2) несоблюдение перевозчиком условий, предусмотренных </w:t>
      </w:r>
      <w:hyperlink w:anchor="P3600">
        <w:r>
          <w:rPr>
            <w:color w:val="0000FF"/>
          </w:rPr>
          <w:t>пунктом 25</w:t>
        </w:r>
      </w:hyperlink>
      <w:r>
        <w:t xml:space="preserve"> настоящего Порядка;</w:t>
      </w:r>
    </w:p>
    <w:p w:rsidR="009E1A7A" w:rsidRDefault="009E1A7A">
      <w:pPr>
        <w:pStyle w:val="ConsPlusNormal"/>
        <w:spacing w:before="220"/>
        <w:ind w:firstLine="540"/>
        <w:jc w:val="both"/>
      </w:pPr>
      <w:r>
        <w:t>3) недостоверность сведений, содержащихся в представленных документах.</w:t>
      </w:r>
    </w:p>
    <w:p w:rsidR="009E1A7A" w:rsidRDefault="009E1A7A">
      <w:pPr>
        <w:pStyle w:val="ConsPlusNormal"/>
        <w:spacing w:before="220"/>
        <w:ind w:firstLine="540"/>
        <w:jc w:val="both"/>
      </w:pPr>
      <w:bookmarkStart w:id="75" w:name="P3612"/>
      <w:bookmarkEnd w:id="75"/>
      <w:r>
        <w:t>28. Ежемесячно не позднее 20 числа от начала месяца, следующего за отчетным месяцем, министерство утверждает реестр на выделение средств из областного бюджета.</w:t>
      </w:r>
    </w:p>
    <w:p w:rsidR="009E1A7A" w:rsidRDefault="009E1A7A">
      <w:pPr>
        <w:pStyle w:val="ConsPlusNormal"/>
        <w:spacing w:before="220"/>
        <w:ind w:firstLine="540"/>
        <w:jc w:val="both"/>
      </w:pPr>
      <w: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rsidR="009E1A7A" w:rsidRDefault="009E1A7A">
      <w:pPr>
        <w:pStyle w:val="ConsPlusNormal"/>
        <w:spacing w:before="220"/>
        <w:ind w:firstLine="540"/>
        <w:jc w:val="both"/>
      </w:pPr>
      <w: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3594">
        <w:r>
          <w:rPr>
            <w:color w:val="0000FF"/>
          </w:rPr>
          <w:t>пунктами 24</w:t>
        </w:r>
      </w:hyperlink>
      <w:r>
        <w:t xml:space="preserve"> и </w:t>
      </w:r>
      <w:hyperlink w:anchor="P3605">
        <w:r>
          <w:rPr>
            <w:color w:val="0000FF"/>
          </w:rPr>
          <w:t>26</w:t>
        </w:r>
      </w:hyperlink>
      <w:r>
        <w:t xml:space="preserve"> настоящего Порядка, но не позднее 10 декабря текущего финансового года.</w:t>
      </w:r>
    </w:p>
    <w:p w:rsidR="009E1A7A" w:rsidRDefault="009E1A7A">
      <w:pPr>
        <w:pStyle w:val="ConsPlusNormal"/>
        <w:spacing w:before="220"/>
        <w:ind w:firstLine="540"/>
        <w:jc w:val="both"/>
      </w:pPr>
      <w:r>
        <w:t>Отчеты, не представленные перевозчиком в текущем финансовом году в установленные сроки, к рассмотрению не принимаются, субсидии не предоставляются.</w:t>
      </w:r>
    </w:p>
    <w:p w:rsidR="009E1A7A" w:rsidRDefault="009E1A7A">
      <w:pPr>
        <w:pStyle w:val="ConsPlusNormal"/>
        <w:spacing w:before="220"/>
        <w:ind w:firstLine="540"/>
        <w:jc w:val="both"/>
      </w:pPr>
      <w:bookmarkStart w:id="76" w:name="P3616"/>
      <w:bookmarkEnd w:id="76"/>
      <w:r>
        <w:t xml:space="preserve">29. Министерство не позднее десятого рабочего дня после принятия по результатам рассмотрения документов, указанных в </w:t>
      </w:r>
      <w:hyperlink w:anchor="P3594">
        <w:r>
          <w:rPr>
            <w:color w:val="0000FF"/>
          </w:rPr>
          <w:t>пункте 24</w:t>
        </w:r>
      </w:hyperlink>
      <w:r>
        <w:t xml:space="preserve">, в сроки, установленные </w:t>
      </w:r>
      <w:hyperlink w:anchor="P3605">
        <w:r>
          <w:rPr>
            <w:color w:val="0000FF"/>
          </w:rPr>
          <w:t>пунктом 26</w:t>
        </w:r>
      </w:hyperlink>
      <w:r>
        <w:t xml:space="preserve"> настоящего Порядка, решения о предоставлении субсидии из областного бюджета осуществляет перечисление субсидии на расчетный счет перевозчика, открытый в кредитной организации, на основании утвержденного реестра на выделение средств из областного бюджета.</w:t>
      </w:r>
    </w:p>
    <w:p w:rsidR="009E1A7A" w:rsidRDefault="009E1A7A">
      <w:pPr>
        <w:pStyle w:val="ConsPlusNormal"/>
        <w:spacing w:before="220"/>
        <w:ind w:firstLine="540"/>
        <w:jc w:val="both"/>
      </w:pPr>
      <w:r>
        <w:t xml:space="preserve">30. Субсидии перевозчикам, осуществляющим перевозки граждан по предъявлении ЕСПБ либо МПК водным транспортом в пригородном сообщении и на паромных переправах, предоставляются по окончании навигации в сроки, установленные </w:t>
      </w:r>
      <w:hyperlink w:anchor="P3612">
        <w:r>
          <w:rPr>
            <w:color w:val="0000FF"/>
          </w:rPr>
          <w:t>пунктами 28</w:t>
        </w:r>
      </w:hyperlink>
      <w:r>
        <w:t xml:space="preserve"> и </w:t>
      </w:r>
      <w:hyperlink w:anchor="P3616">
        <w:r>
          <w:rPr>
            <w:color w:val="0000FF"/>
          </w:rPr>
          <w:t>29</w:t>
        </w:r>
      </w:hyperlink>
      <w:r>
        <w:t xml:space="preserve"> настоящего Порядка.</w:t>
      </w:r>
    </w:p>
    <w:p w:rsidR="009E1A7A" w:rsidRDefault="009E1A7A">
      <w:pPr>
        <w:pStyle w:val="ConsPlusNormal"/>
        <w:spacing w:before="220"/>
        <w:ind w:firstLine="540"/>
        <w:jc w:val="both"/>
      </w:pPr>
      <w:r>
        <w:t xml:space="preserve">31. В целях подтверждения факта образования недополученных доходов, возникающих в результате перевозки пассажиров, для которых законодательством установлены меры социальной поддержки, перевозчики представляют ежегодно не позднее 20 января года, следующего за </w:t>
      </w:r>
      <w:r>
        <w:lastRenderedPageBreak/>
        <w:t>отчетным:</w:t>
      </w:r>
    </w:p>
    <w:p w:rsidR="009E1A7A" w:rsidRDefault="009E1A7A">
      <w:pPr>
        <w:pStyle w:val="ConsPlusNormal"/>
        <w:spacing w:before="220"/>
        <w:ind w:firstLine="540"/>
        <w:jc w:val="both"/>
      </w:pPr>
      <w:r>
        <w:t>перевозчики - юридические лица - копии отчетов по формам федерального статистического наблюдения N 65-автотранс "Сведения о деятельности пассажирского автомобильного транспорта", N 65-ЭТР (годовая) "Сведения о городском электрическом транспорте", N 1-река "Сведения о перевозках грузов и пассажиров внутренним водным транспортом" (годовая отчетность представляется по итогам года);</w:t>
      </w:r>
    </w:p>
    <w:p w:rsidR="009E1A7A" w:rsidRDefault="009E1A7A">
      <w:pPr>
        <w:pStyle w:val="ConsPlusNormal"/>
        <w:spacing w:before="220"/>
        <w:ind w:firstLine="540"/>
        <w:jc w:val="both"/>
      </w:pPr>
      <w:r>
        <w:t>перевозчики - индивидуальные предприниматели - отчетные сведения по форме, установленной договором.</w:t>
      </w:r>
    </w:p>
    <w:p w:rsidR="009E1A7A" w:rsidRDefault="009E1A7A">
      <w:pPr>
        <w:pStyle w:val="ConsPlusNormal"/>
        <w:spacing w:before="220"/>
        <w:ind w:firstLine="540"/>
        <w:jc w:val="both"/>
      </w:pPr>
      <w:r>
        <w:t>До 1 февраля года, следующего за отчетным, перевозчики обязаны представлять в министерство акт сверки взаиморасчетов по договору.</w:t>
      </w:r>
    </w:p>
    <w:p w:rsidR="009E1A7A" w:rsidRDefault="009E1A7A">
      <w:pPr>
        <w:pStyle w:val="ConsPlusNormal"/>
        <w:spacing w:before="220"/>
        <w:ind w:firstLine="540"/>
        <w:jc w:val="both"/>
      </w:pPr>
      <w:bookmarkStart w:id="77" w:name="P3622"/>
      <w:bookmarkEnd w:id="77"/>
      <w:r>
        <w:t>32. 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9E1A7A" w:rsidRDefault="009E1A7A">
      <w:pPr>
        <w:pStyle w:val="ConsPlusNormal"/>
        <w:spacing w:before="220"/>
        <w:ind w:firstLine="540"/>
        <w:jc w:val="both"/>
      </w:pPr>
      <w: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отчетные сведения, составленные на основании данных первичного учета за декабрь отчетного года, по форме, установленной договором.</w:t>
      </w:r>
    </w:p>
    <w:p w:rsidR="009E1A7A" w:rsidRDefault="009E1A7A">
      <w:pPr>
        <w:pStyle w:val="ConsPlusNormal"/>
        <w:spacing w:before="220"/>
        <w:ind w:firstLine="540"/>
        <w:jc w:val="both"/>
      </w:pPr>
      <w:r>
        <w:t xml:space="preserve">В случае если размер субсидии за декабрь текущего финансового года, предоставленной в соответствии с </w:t>
      </w:r>
      <w:hyperlink w:anchor="P3622">
        <w:r>
          <w:rPr>
            <w:color w:val="0000FF"/>
          </w:rPr>
          <w:t>абзацем первым</w:t>
        </w:r>
      </w:hyperlink>
      <w: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 десяти дней со дня представления уточненных сведений в случае отсутствия договора и прекращения обязательств перевозчика по перевозке пассажиров.</w:t>
      </w:r>
    </w:p>
    <w:p w:rsidR="009E1A7A" w:rsidRDefault="009E1A7A">
      <w:pPr>
        <w:pStyle w:val="ConsPlusNormal"/>
        <w:spacing w:before="220"/>
        <w:ind w:firstLine="540"/>
        <w:jc w:val="both"/>
      </w:pPr>
      <w:r>
        <w:t>Предусмотренные настоящим пунктом отчетные сведения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9E1A7A" w:rsidRDefault="009E1A7A">
      <w:pPr>
        <w:pStyle w:val="ConsPlusNormal"/>
        <w:spacing w:before="220"/>
        <w:ind w:firstLine="540"/>
        <w:jc w:val="both"/>
      </w:pPr>
      <w:r>
        <w:t>33. Перевозчики несут ответственность в соответствии с действующим законодательством за целевое использование субсидий, соблюдение требований настоящего Порядка, достоверность представляемых сведений и отчетов в соответствии с действующим законодательством Российской Федерации.</w:t>
      </w:r>
    </w:p>
    <w:p w:rsidR="009E1A7A" w:rsidRDefault="009E1A7A">
      <w:pPr>
        <w:pStyle w:val="ConsPlusNormal"/>
        <w:spacing w:before="220"/>
        <w:ind w:firstLine="540"/>
        <w:jc w:val="both"/>
      </w:pPr>
      <w:r>
        <w:t>34. В случае наличия у перевозчика остатка субсидии в отчетном финансовом году указанный остаток подлежит возврату в областной бюджет до 31 января текущего финансового года.</w:t>
      </w:r>
    </w:p>
    <w:p w:rsidR="009E1A7A" w:rsidRDefault="009E1A7A">
      <w:pPr>
        <w:pStyle w:val="ConsPlusNormal"/>
        <w:spacing w:before="220"/>
        <w:ind w:firstLine="540"/>
        <w:jc w:val="both"/>
      </w:pPr>
      <w:r>
        <w:t>35. Результатом предоставления субсидии является обеспечение подтвержденных перевозчиками поездок льготных категорий граждан на каждом из видов транспорта, где количество перевезенных пассажиров, для которых законодательством установлены меры социальной поддержки, в текущем финансовом году является показателем, необходимым для достижения этого результата.</w:t>
      </w:r>
    </w:p>
    <w:p w:rsidR="009E1A7A" w:rsidRDefault="009E1A7A">
      <w:pPr>
        <w:pStyle w:val="ConsPlusNormal"/>
        <w:spacing w:before="220"/>
        <w:ind w:firstLine="540"/>
        <w:jc w:val="both"/>
      </w:pPr>
      <w:r>
        <w:t>Значения результатов предоставления субсидий устанавливаются договором.</w:t>
      </w:r>
    </w:p>
    <w:p w:rsidR="009E1A7A" w:rsidRDefault="009E1A7A">
      <w:pPr>
        <w:pStyle w:val="ConsPlusNormal"/>
        <w:spacing w:before="220"/>
        <w:ind w:firstLine="540"/>
        <w:jc w:val="both"/>
      </w:pPr>
      <w:r>
        <w:t>36.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w:t>
      </w:r>
    </w:p>
    <w:p w:rsidR="009E1A7A" w:rsidRDefault="009E1A7A">
      <w:pPr>
        <w:pStyle w:val="ConsPlusNormal"/>
        <w:spacing w:before="220"/>
        <w:ind w:firstLine="540"/>
        <w:jc w:val="both"/>
      </w:pPr>
      <w:r>
        <w:lastRenderedPageBreak/>
        <w:t>37. Перевозчик обязан обеспечить достижение значений результатов предоставления субсидии, установленных договором.</w:t>
      </w:r>
    </w:p>
    <w:p w:rsidR="009E1A7A" w:rsidRDefault="009E1A7A">
      <w:pPr>
        <w:pStyle w:val="ConsPlusNormal"/>
        <w:spacing w:before="220"/>
        <w:ind w:firstLine="540"/>
        <w:jc w:val="both"/>
      </w:pPr>
      <w:r>
        <w:t>В случае недостижения перевозчиком значений результатов предоставления субсидий, средства субсидии подлежат возврату в областной бюджет в течение десяти рабочих дней со дня получения соответствующего требования.</w:t>
      </w:r>
    </w:p>
    <w:p w:rsidR="009E1A7A" w:rsidRDefault="009E1A7A">
      <w:pPr>
        <w:pStyle w:val="ConsPlusNormal"/>
        <w:spacing w:before="220"/>
        <w:ind w:firstLine="540"/>
        <w:jc w:val="both"/>
      </w:pPr>
      <w:r>
        <w:t xml:space="preserve">38. Министерство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w:t>
      </w:r>
      <w:hyperlink r:id="rId429">
        <w:r>
          <w:rPr>
            <w:color w:val="0000FF"/>
          </w:rPr>
          <w:t>статьями 268.1</w:t>
        </w:r>
      </w:hyperlink>
      <w:r>
        <w:t xml:space="preserve"> и </w:t>
      </w:r>
      <w:hyperlink r:id="rId430">
        <w:r>
          <w:rPr>
            <w:color w:val="0000FF"/>
          </w:rPr>
          <w:t>269.2</w:t>
        </w:r>
      </w:hyperlink>
      <w:r>
        <w:t xml:space="preserve"> Бюджетного кодекса Российской Федерации.</w:t>
      </w:r>
    </w:p>
    <w:p w:rsidR="009E1A7A" w:rsidRDefault="009E1A7A">
      <w:pPr>
        <w:pStyle w:val="ConsPlusNormal"/>
        <w:spacing w:before="220"/>
        <w:ind w:firstLine="540"/>
        <w:jc w:val="both"/>
      </w:pPr>
      <w:r>
        <w:t>39.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9E1A7A" w:rsidRDefault="009E1A7A">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9E1A7A" w:rsidRDefault="009E1A7A">
      <w:pPr>
        <w:pStyle w:val="ConsPlusNormal"/>
        <w:spacing w:before="220"/>
        <w:ind w:firstLine="540"/>
        <w:jc w:val="both"/>
      </w:pPr>
      <w:r>
        <w:t>Предоставление субсидий получателю возобновляется со дня поступления возвращенных бюджетных средств на лицевой счет министерства.</w:t>
      </w:r>
    </w:p>
    <w:p w:rsidR="009E1A7A" w:rsidRDefault="009E1A7A">
      <w:pPr>
        <w:pStyle w:val="ConsPlusNormal"/>
        <w:spacing w:before="220"/>
        <w:ind w:firstLine="540"/>
        <w:jc w:val="both"/>
      </w:pPr>
      <w:r>
        <w:t>40. В случае невыполнения перевозчиком в установленный срок требования о возврате субсидии министерство в течение трех месяцев со дня истечения установленного для возврата срока принимает меры по взысканию неправомерно полученной и невозвращенной субсидии в областной бюджет в судебном порядке.</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0"/>
      </w:pPr>
      <w:r>
        <w:t>Приложение N 5</w:t>
      </w:r>
    </w:p>
    <w:p w:rsidR="009E1A7A" w:rsidRDefault="009E1A7A">
      <w:pPr>
        <w:pStyle w:val="ConsPlusNormal"/>
        <w:jc w:val="right"/>
      </w:pPr>
      <w:r>
        <w:t>к постановлению</w:t>
      </w:r>
    </w:p>
    <w:p w:rsidR="009E1A7A" w:rsidRDefault="009E1A7A">
      <w:pPr>
        <w:pStyle w:val="ConsPlusNormal"/>
        <w:jc w:val="right"/>
      </w:pPr>
      <w:r>
        <w:t>Правительства Новосибирской области</w:t>
      </w:r>
    </w:p>
    <w:p w:rsidR="009E1A7A" w:rsidRDefault="009E1A7A">
      <w:pPr>
        <w:pStyle w:val="ConsPlusNormal"/>
        <w:jc w:val="right"/>
      </w:pPr>
      <w:r>
        <w:t>от 24.02.2014 N 83-п</w:t>
      </w:r>
    </w:p>
    <w:p w:rsidR="009E1A7A" w:rsidRDefault="009E1A7A">
      <w:pPr>
        <w:pStyle w:val="ConsPlusNormal"/>
        <w:ind w:firstLine="540"/>
        <w:jc w:val="both"/>
      </w:pPr>
    </w:p>
    <w:p w:rsidR="009E1A7A" w:rsidRDefault="009E1A7A">
      <w:pPr>
        <w:pStyle w:val="ConsPlusTitle"/>
        <w:jc w:val="center"/>
      </w:pPr>
      <w:bookmarkStart w:id="78" w:name="P3648"/>
      <w:bookmarkEnd w:id="78"/>
      <w:r>
        <w:t>ПОРЯДОК</w:t>
      </w:r>
    </w:p>
    <w:p w:rsidR="009E1A7A" w:rsidRDefault="009E1A7A">
      <w:pPr>
        <w:pStyle w:val="ConsPlusTitle"/>
        <w:jc w:val="center"/>
      </w:pPr>
      <w:r>
        <w:t>ПРЕДОСТАВЛЕНИЯ СУБСИДИЙ ИЗ ОБЛАСТНОГО БЮДЖЕТА НОВОСИБИРСКОЙ</w:t>
      </w:r>
    </w:p>
    <w:p w:rsidR="009E1A7A" w:rsidRDefault="009E1A7A">
      <w:pPr>
        <w:pStyle w:val="ConsPlusTitle"/>
        <w:jc w:val="center"/>
      </w:pPr>
      <w:r>
        <w:t>ОБЛАСТИ В ЦЕЛЯХ ОКАЗАНИЯ ГОСУДАРСТВЕННОЙ ПОДДЕРЖКИ</w:t>
      </w:r>
    </w:p>
    <w:p w:rsidR="009E1A7A" w:rsidRDefault="009E1A7A">
      <w:pPr>
        <w:pStyle w:val="ConsPlusTitle"/>
        <w:jc w:val="center"/>
      </w:pPr>
      <w:r>
        <w:t>ОРГАНИЗАЦИЙ ПАССАЖИРСКОГО АВТОМОБИЛЬНОГО ТРАНСПОРТА В ФОРМЕ</w:t>
      </w:r>
    </w:p>
    <w:p w:rsidR="009E1A7A" w:rsidRDefault="009E1A7A">
      <w:pPr>
        <w:pStyle w:val="ConsPlusTitle"/>
        <w:jc w:val="center"/>
      </w:pPr>
      <w:r>
        <w:t>СОЗДАНИЯ УСЛОВИЙ ДЛЯ ПРИОБРЕТЕНИЯ (ОБНОВЛЕНИЯ) ПОДВИЖНОГО</w:t>
      </w:r>
    </w:p>
    <w:p w:rsidR="009E1A7A" w:rsidRDefault="009E1A7A">
      <w:pPr>
        <w:pStyle w:val="ConsPlusTitle"/>
        <w:jc w:val="center"/>
      </w:pPr>
      <w:r>
        <w:t>СОСТАВА ОБЩЕСТВЕННОГО ПАССАЖИРСКОГО ТРАНСПОРТА ДЛЯ РАБОТЫ</w:t>
      </w:r>
    </w:p>
    <w:p w:rsidR="009E1A7A" w:rsidRDefault="009E1A7A">
      <w:pPr>
        <w:pStyle w:val="ConsPlusTitle"/>
        <w:jc w:val="center"/>
      </w:pPr>
      <w:r>
        <w:t>ПО РЕГУЛИРУЕМЫМ ТАРИФАМ НА МУНИЦИПАЛЬНЫХ МАРШРУТАХ</w:t>
      </w:r>
    </w:p>
    <w:p w:rsidR="009E1A7A" w:rsidRDefault="009E1A7A">
      <w:pPr>
        <w:pStyle w:val="ConsPlusTitle"/>
        <w:jc w:val="center"/>
      </w:pPr>
      <w:r>
        <w:t>РЕГУЛЯРНЫХ ПЕРЕВОЗОК В ГРАНИЦАХ МУНИЦИПАЛЬНЫХ РАЙОНОВ,</w:t>
      </w:r>
    </w:p>
    <w:p w:rsidR="009E1A7A" w:rsidRDefault="009E1A7A">
      <w:pPr>
        <w:pStyle w:val="ConsPlusTitle"/>
        <w:jc w:val="center"/>
      </w:pPr>
      <w:r>
        <w:t>МУНИЦИПАЛЬНЫХ ОКРУГОВ И МЕЖМУНИЦИПАЛЬНЫХ МАРШРУТАХ</w:t>
      </w:r>
    </w:p>
    <w:p w:rsidR="009E1A7A" w:rsidRDefault="009E1A7A">
      <w:pPr>
        <w:pStyle w:val="ConsPlusTitle"/>
        <w:jc w:val="center"/>
      </w:pPr>
      <w:r>
        <w:t>РЕГУЛЯРНЫХ ПЕРЕВОЗОК, А ТАКЖЕ ПО НЕРЕГУЛИРУЕМЫМ ТАРИФАМ</w:t>
      </w:r>
    </w:p>
    <w:p w:rsidR="009E1A7A" w:rsidRDefault="009E1A7A">
      <w:pPr>
        <w:pStyle w:val="ConsPlusTitle"/>
        <w:jc w:val="center"/>
      </w:pPr>
      <w:r>
        <w:t>НА МЕЖМУНИЦИПАЛЬНЫХ МАРШРУТАХ РЕГУЛЯРНЫХ ПЕРЕВОЗОК ВО</w:t>
      </w:r>
    </w:p>
    <w:p w:rsidR="009E1A7A" w:rsidRDefault="009E1A7A">
      <w:pPr>
        <w:pStyle w:val="ConsPlusTitle"/>
        <w:jc w:val="center"/>
      </w:pPr>
      <w:r>
        <w:t>ВНУТРИОБЛАСТНОМ СООБЩЕНИИ С ПРЕДОСТАВЛЕНИЕМ ЛЬГОТ НА ПРОЕЗД</w:t>
      </w:r>
    </w:p>
    <w:p w:rsidR="009E1A7A" w:rsidRDefault="009E1A7A">
      <w:pPr>
        <w:pStyle w:val="ConsPlusTitle"/>
        <w:jc w:val="center"/>
      </w:pPr>
      <w:r>
        <w:t>ОТДЕЛЬНЫМ КАТЕГОРИЯМ ГРАЖДАН В СООТВЕТСТВИИ С ДЕЙСТВУЮЩИМ</w:t>
      </w:r>
    </w:p>
    <w:p w:rsidR="009E1A7A" w:rsidRDefault="009E1A7A">
      <w:pPr>
        <w:pStyle w:val="ConsPlusTitle"/>
        <w:jc w:val="center"/>
      </w:pPr>
      <w:r>
        <w:t>ЗАКОНОДАТЕЛЬСТВОМ (ДАЛЕЕ - ПОРЯДОК)</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center"/>
            </w:pPr>
            <w:r>
              <w:rPr>
                <w:color w:val="392C69"/>
              </w:rPr>
              <w:t>Список изменяющих документов</w:t>
            </w:r>
          </w:p>
          <w:p w:rsidR="009E1A7A" w:rsidRDefault="009E1A7A">
            <w:pPr>
              <w:pStyle w:val="ConsPlusNormal"/>
              <w:jc w:val="center"/>
            </w:pPr>
            <w:r>
              <w:rPr>
                <w:color w:val="392C69"/>
              </w:rPr>
              <w:t xml:space="preserve">(введен </w:t>
            </w:r>
            <w:hyperlink r:id="rId431">
              <w:r>
                <w:rPr>
                  <w:color w:val="0000FF"/>
                </w:rPr>
                <w:t>постановлением</w:t>
              </w:r>
            </w:hyperlink>
            <w:r>
              <w:rPr>
                <w:color w:val="392C69"/>
              </w:rPr>
              <w:t xml:space="preserve"> Правительства Новосибирской области</w:t>
            </w:r>
          </w:p>
          <w:p w:rsidR="009E1A7A" w:rsidRDefault="009E1A7A">
            <w:pPr>
              <w:pStyle w:val="ConsPlusNormal"/>
              <w:jc w:val="center"/>
            </w:pPr>
            <w:r>
              <w:rPr>
                <w:color w:val="392C69"/>
              </w:rPr>
              <w:t>от 22.12.2017 N 463-п;</w:t>
            </w:r>
          </w:p>
          <w:p w:rsidR="009E1A7A" w:rsidRDefault="009E1A7A">
            <w:pPr>
              <w:pStyle w:val="ConsPlusNormal"/>
              <w:jc w:val="center"/>
            </w:pPr>
            <w:r>
              <w:rPr>
                <w:color w:val="392C69"/>
              </w:rPr>
              <w:t>в ред. постановлений Правительства Новосибирской области</w:t>
            </w:r>
          </w:p>
          <w:p w:rsidR="009E1A7A" w:rsidRDefault="009E1A7A">
            <w:pPr>
              <w:pStyle w:val="ConsPlusNormal"/>
              <w:jc w:val="center"/>
            </w:pPr>
            <w:r>
              <w:rPr>
                <w:color w:val="392C69"/>
              </w:rPr>
              <w:t xml:space="preserve">от 24.09.2019 </w:t>
            </w:r>
            <w:hyperlink r:id="rId432">
              <w:r>
                <w:rPr>
                  <w:color w:val="0000FF"/>
                </w:rPr>
                <w:t>N 382-п</w:t>
              </w:r>
            </w:hyperlink>
            <w:r>
              <w:rPr>
                <w:color w:val="392C69"/>
              </w:rPr>
              <w:t xml:space="preserve">, от 26.05.2020 </w:t>
            </w:r>
            <w:hyperlink r:id="rId433">
              <w:r>
                <w:rPr>
                  <w:color w:val="0000FF"/>
                </w:rPr>
                <w:t>N 199-п</w:t>
              </w:r>
            </w:hyperlink>
            <w:r>
              <w:rPr>
                <w:color w:val="392C69"/>
              </w:rPr>
              <w:t xml:space="preserve">, от 29.11.2022 </w:t>
            </w:r>
            <w:hyperlink r:id="rId434">
              <w:r>
                <w:rPr>
                  <w:color w:val="0000FF"/>
                </w:rPr>
                <w:t>N 555-п</w:t>
              </w:r>
            </w:hyperlink>
            <w:r>
              <w:rPr>
                <w:color w:val="392C69"/>
              </w:rPr>
              <w:t>,</w:t>
            </w:r>
          </w:p>
          <w:p w:rsidR="009E1A7A" w:rsidRDefault="009E1A7A">
            <w:pPr>
              <w:pStyle w:val="ConsPlusNormal"/>
              <w:jc w:val="center"/>
            </w:pPr>
            <w:r>
              <w:rPr>
                <w:color w:val="392C69"/>
              </w:rPr>
              <w:t xml:space="preserve">с изм., внесенными </w:t>
            </w:r>
            <w:hyperlink r:id="rId435">
              <w:r>
                <w:rPr>
                  <w:color w:val="0000FF"/>
                </w:rPr>
                <w:t>постановлением</w:t>
              </w:r>
            </w:hyperlink>
            <w:r>
              <w:rPr>
                <w:color w:val="392C69"/>
              </w:rPr>
              <w:t xml:space="preserve"> Правительства Новосибирской области</w:t>
            </w:r>
          </w:p>
          <w:p w:rsidR="009E1A7A" w:rsidRDefault="009E1A7A">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ind w:firstLine="540"/>
        <w:jc w:val="both"/>
      </w:pPr>
    </w:p>
    <w:p w:rsidR="009E1A7A" w:rsidRDefault="009E1A7A">
      <w:pPr>
        <w:pStyle w:val="ConsPlusNormal"/>
        <w:ind w:firstLine="540"/>
        <w:jc w:val="both"/>
      </w:pPr>
      <w:r>
        <w:t xml:space="preserve">1. Настоящий Порядок разработан в соответствии со </w:t>
      </w:r>
      <w:hyperlink r:id="rId436">
        <w:r>
          <w:rPr>
            <w:color w:val="0000FF"/>
          </w:rPr>
          <w:t>статьей 78</w:t>
        </w:r>
      </w:hyperlink>
      <w:r>
        <w:t xml:space="preserve"> Бюджетного кодекса Российской Федерации, </w:t>
      </w:r>
      <w:hyperlink r:id="rId437">
        <w:r>
          <w:rPr>
            <w:color w:val="0000FF"/>
          </w:rPr>
          <w:t>пунктом 2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9E1A7A" w:rsidRDefault="009E1A7A">
      <w:pPr>
        <w:pStyle w:val="ConsPlusNormal"/>
        <w:spacing w:before="220"/>
        <w:ind w:firstLine="540"/>
        <w:jc w:val="both"/>
      </w:pPr>
      <w:bookmarkStart w:id="79" w:name="P3671"/>
      <w:bookmarkEnd w:id="79"/>
      <w:r>
        <w:t>2. Порядок регламентирует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 субсидии), предусмотренных Законом Новосибирской области об областном бюджете Новосибирской области на текущий финансовый год и плановый период.</w:t>
      </w:r>
    </w:p>
    <w:p w:rsidR="009E1A7A" w:rsidRDefault="009E1A7A">
      <w:pPr>
        <w:pStyle w:val="ConsPlusNormal"/>
        <w:jc w:val="both"/>
      </w:pPr>
      <w:r>
        <w:t xml:space="preserve">(в ред. постановлений Правительства Новосибирской области от 26.05.2020 </w:t>
      </w:r>
      <w:hyperlink r:id="rId438">
        <w:r>
          <w:rPr>
            <w:color w:val="0000FF"/>
          </w:rPr>
          <w:t>N 199-п</w:t>
        </w:r>
      </w:hyperlink>
      <w:r>
        <w:t xml:space="preserve">, от 29.11.2022 </w:t>
      </w:r>
      <w:hyperlink r:id="rId439">
        <w:r>
          <w:rPr>
            <w:color w:val="0000FF"/>
          </w:rPr>
          <w:t>N 555-п</w:t>
        </w:r>
      </w:hyperlink>
      <w:r>
        <w:t>)</w:t>
      </w:r>
    </w:p>
    <w:p w:rsidR="009E1A7A" w:rsidRDefault="009E1A7A">
      <w:pPr>
        <w:pStyle w:val="ConsPlusNormal"/>
        <w:spacing w:before="220"/>
        <w:ind w:firstLine="540"/>
        <w:jc w:val="both"/>
      </w:pPr>
      <w:r>
        <w:t xml:space="preserve">3. Предоставление субсидий осуществляется главным распорядителем средств областного бюджета Новосибирской области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на выполнение мероприятий по приобретению (обновлению) автобусов для пассажирских перевозок, в рамках государственной </w:t>
      </w:r>
      <w:hyperlink w:anchor="P60">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на основании соглашения о предоставлении из областного бюджета Новосибирской области субсидий юридическим лицам на возмещение затрат (недополученных доходов) в связи с производством (реализацией) товаров, выполнением работ, оказанием услуг (далее - соглашение), по форме, утвержденной министерством, в соответствии с типовой формой, установленной министерством финансов и налоговой политики Новосибирской области.</w:t>
      </w:r>
    </w:p>
    <w:p w:rsidR="009E1A7A" w:rsidRDefault="009E1A7A">
      <w:pPr>
        <w:pStyle w:val="ConsPlusNormal"/>
        <w:jc w:val="both"/>
      </w:pPr>
      <w:r>
        <w:t xml:space="preserve">(в ред. </w:t>
      </w:r>
      <w:hyperlink r:id="rId440">
        <w:r>
          <w:rPr>
            <w:color w:val="0000FF"/>
          </w:rPr>
          <w:t>постановления</w:t>
        </w:r>
      </w:hyperlink>
      <w:r>
        <w:t xml:space="preserve"> Правительства Новосибирской области от 24.09.2019 N 382-п)</w:t>
      </w:r>
    </w:p>
    <w:p w:rsidR="009E1A7A" w:rsidRDefault="009E1A7A">
      <w:pPr>
        <w:pStyle w:val="ConsPlusNormal"/>
        <w:spacing w:before="220"/>
        <w:ind w:firstLine="540"/>
        <w:jc w:val="both"/>
      </w:pPr>
      <w:bookmarkStart w:id="80" w:name="P3675"/>
      <w:bookmarkEnd w:id="80"/>
      <w:r>
        <w:t>4. Субсидии предоставляются юридическим лицам (за исключением государственных (муниципальных) учреждений), индивидуальным предпринимателям (далее - перевозчикам), отвечающим следующим критериям:</w:t>
      </w:r>
    </w:p>
    <w:p w:rsidR="009E1A7A" w:rsidRDefault="009E1A7A">
      <w:pPr>
        <w:pStyle w:val="ConsPlusNormal"/>
        <w:spacing w:before="220"/>
        <w:ind w:firstLine="540"/>
        <w:jc w:val="both"/>
      </w:pPr>
      <w:bookmarkStart w:id="81" w:name="P3676"/>
      <w:bookmarkEnd w:id="81"/>
      <w:r>
        <w:t>1) в случае приобретения автобусов для работы по регулируемым тарифам:</w:t>
      </w:r>
    </w:p>
    <w:p w:rsidR="009E1A7A" w:rsidRDefault="009E1A7A">
      <w:pPr>
        <w:pStyle w:val="ConsPlusNormal"/>
        <w:spacing w:before="220"/>
        <w:ind w:firstLine="540"/>
        <w:jc w:val="both"/>
      </w:pPr>
      <w:r>
        <w:t>осуществление перевозчиком регулярных пассажирских перевозок по регулируемым тарифам на муниципальных маршрутах регулярных перевозок в границах муниципального района, муниципального округа, за исключением маршрутов, организованных в границах населенных пунктов, или на межмуниципальных маршрутах регулярных перевозок пригородного сообщения (протяженностью до 50 км) с 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w:t>
      </w:r>
    </w:p>
    <w:p w:rsidR="009E1A7A" w:rsidRDefault="009E1A7A">
      <w:pPr>
        <w:pStyle w:val="ConsPlusNormal"/>
        <w:jc w:val="both"/>
      </w:pPr>
      <w:r>
        <w:lastRenderedPageBreak/>
        <w:t xml:space="preserve">(в ред. </w:t>
      </w:r>
      <w:hyperlink r:id="rId441">
        <w:r>
          <w:rPr>
            <w:color w:val="0000FF"/>
          </w:rPr>
          <w:t>постановления</w:t>
        </w:r>
      </w:hyperlink>
      <w:r>
        <w:t xml:space="preserve"> Правительства Новосибирской области от 29.11.2022 N 555-п)</w:t>
      </w:r>
    </w:p>
    <w:p w:rsidR="009E1A7A" w:rsidRDefault="009E1A7A">
      <w:pPr>
        <w:pStyle w:val="ConsPlusNormal"/>
        <w:jc w:val="both"/>
      </w:pPr>
      <w:r>
        <w:t xml:space="preserve">(пп. 1 в ред. </w:t>
      </w:r>
      <w:hyperlink r:id="rId442">
        <w:r>
          <w:rPr>
            <w:color w:val="0000FF"/>
          </w:rPr>
          <w:t>постановления</w:t>
        </w:r>
      </w:hyperlink>
      <w:r>
        <w:t xml:space="preserve"> Правительства Новосибирской области от 26.05.2020 N 199-п)</w:t>
      </w:r>
    </w:p>
    <w:p w:rsidR="009E1A7A" w:rsidRDefault="009E1A7A">
      <w:pPr>
        <w:pStyle w:val="ConsPlusNormal"/>
        <w:spacing w:before="220"/>
        <w:ind w:firstLine="540"/>
        <w:jc w:val="both"/>
      </w:pPr>
      <w:bookmarkStart w:id="82" w:name="P3680"/>
      <w:bookmarkEnd w:id="82"/>
      <w:r>
        <w:t>1.1) в случае приобретения автобусов для работы по нерегулируемым тарифам:</w:t>
      </w:r>
    </w:p>
    <w:p w:rsidR="009E1A7A" w:rsidRDefault="009E1A7A">
      <w:pPr>
        <w:pStyle w:val="ConsPlusNormal"/>
        <w:spacing w:before="220"/>
        <w:ind w:firstLine="540"/>
        <w:jc w:val="both"/>
      </w:pPr>
      <w:r>
        <w:t>а) осуществление перевозчиком регулярных пассажирских перевозок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Новосибирской области, с учетом реестра межмуниципальных маршрутов регулярных перевозок на территории Новосибирской области (далее - межмуниципальные маршруты внутриобластного сообщения);</w:t>
      </w:r>
    </w:p>
    <w:p w:rsidR="009E1A7A" w:rsidRDefault="009E1A7A">
      <w:pPr>
        <w:pStyle w:val="ConsPlusNormal"/>
        <w:spacing w:before="220"/>
        <w:ind w:firstLine="540"/>
        <w:jc w:val="both"/>
      </w:pPr>
      <w:r>
        <w:t>б) наличие договора о предоставлении субсидий из областного бюджета Новосибирской области в целях возмещения недополученных доходов, возникающих в результате предоставления льготного проезда, заключенного между перевозчиком и министерством;</w:t>
      </w:r>
    </w:p>
    <w:p w:rsidR="009E1A7A" w:rsidRDefault="009E1A7A">
      <w:pPr>
        <w:pStyle w:val="ConsPlusNormal"/>
        <w:jc w:val="both"/>
      </w:pPr>
      <w:r>
        <w:t xml:space="preserve">(пп. 1.1 введен </w:t>
      </w:r>
      <w:hyperlink r:id="rId443">
        <w:r>
          <w:rPr>
            <w:color w:val="0000FF"/>
          </w:rPr>
          <w:t>постановлением</w:t>
        </w:r>
      </w:hyperlink>
      <w:r>
        <w:t xml:space="preserve"> Правительства Новосибирской области от 26.05.2020 N 199-п)</w:t>
      </w:r>
    </w:p>
    <w:p w:rsidR="009E1A7A" w:rsidRDefault="009E1A7A">
      <w:pPr>
        <w:pStyle w:val="ConsPlusNormal"/>
        <w:spacing w:before="220"/>
        <w:ind w:firstLine="540"/>
        <w:jc w:val="both"/>
      </w:pPr>
      <w:r>
        <w:t>2) год изготовления (выпуска) приобретаемого перевозчиком автобуса должен быть не ранее года, предшествующего году подачи заявления об оказании государственной поддержки.</w:t>
      </w:r>
    </w:p>
    <w:p w:rsidR="009E1A7A" w:rsidRDefault="009E1A7A">
      <w:pPr>
        <w:pStyle w:val="ConsPlusNormal"/>
        <w:spacing w:before="220"/>
        <w:ind w:firstLine="540"/>
        <w:jc w:val="both"/>
      </w:pPr>
      <w:r>
        <w:t>5. Финансирование расходов на оказание государственной поддержки перевозчиков в форме создания условий для приобретения (обновления) подвижного состава общественного пассажирского транспорта осуществляется министерством в размере:</w:t>
      </w:r>
    </w:p>
    <w:p w:rsidR="009E1A7A" w:rsidRDefault="009E1A7A">
      <w:pPr>
        <w:pStyle w:val="ConsPlusNormal"/>
        <w:jc w:val="both"/>
      </w:pPr>
      <w:r>
        <w:t xml:space="preserve">(в ред. </w:t>
      </w:r>
      <w:hyperlink r:id="rId444">
        <w:r>
          <w:rPr>
            <w:color w:val="0000FF"/>
          </w:rPr>
          <w:t>постановления</w:t>
        </w:r>
      </w:hyperlink>
      <w:r>
        <w:t xml:space="preserve"> Правительства Новосибирской области от 26.05.2020 N 199-п)</w:t>
      </w:r>
    </w:p>
    <w:p w:rsidR="009E1A7A" w:rsidRDefault="009E1A7A">
      <w:pPr>
        <w:pStyle w:val="ConsPlusNormal"/>
        <w:spacing w:before="220"/>
        <w:ind w:firstLine="540"/>
        <w:jc w:val="both"/>
      </w:pPr>
      <w:r>
        <w:t>50% от фактической стоимости приобретенных автобусов для работы на муниципальных (за исключением маршрутов, организованных в границах населенных пунктов) и межмуниципальных маршрутах регулярных перевозок по регулируемым тарифам, на возмещение фактических затрат, произведенных в текущем и отчетном финансовых годах, в том числе на условиях финансовой аренды (лизинга);</w:t>
      </w:r>
    </w:p>
    <w:p w:rsidR="009E1A7A" w:rsidRDefault="009E1A7A">
      <w:pPr>
        <w:pStyle w:val="ConsPlusNormal"/>
        <w:jc w:val="both"/>
      </w:pPr>
      <w:r>
        <w:t xml:space="preserve">(абзац введен </w:t>
      </w:r>
      <w:hyperlink r:id="rId445">
        <w:r>
          <w:rPr>
            <w:color w:val="0000FF"/>
          </w:rPr>
          <w:t>постановлением</w:t>
        </w:r>
      </w:hyperlink>
      <w:r>
        <w:t xml:space="preserve"> Правительства Новосибирской области от 26.05.2020 N 199-п)</w:t>
      </w:r>
    </w:p>
    <w:p w:rsidR="009E1A7A" w:rsidRDefault="009E1A7A">
      <w:pPr>
        <w:pStyle w:val="ConsPlusNormal"/>
        <w:spacing w:before="220"/>
        <w:ind w:firstLine="540"/>
        <w:jc w:val="both"/>
      </w:pPr>
      <w:r>
        <w:t>30% от фактической стоимости приобретенных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 на возмещение фактических затрат, произведенных в текущем и отчетном финансовых годах, в том числе на условиях финансовой аренды (лизинга).</w:t>
      </w:r>
    </w:p>
    <w:p w:rsidR="009E1A7A" w:rsidRDefault="009E1A7A">
      <w:pPr>
        <w:pStyle w:val="ConsPlusNormal"/>
        <w:jc w:val="both"/>
      </w:pPr>
      <w:r>
        <w:t xml:space="preserve">(абзац введен </w:t>
      </w:r>
      <w:hyperlink r:id="rId446">
        <w:r>
          <w:rPr>
            <w:color w:val="0000FF"/>
          </w:rPr>
          <w:t>постановлением</w:t>
        </w:r>
      </w:hyperlink>
      <w:r>
        <w:t xml:space="preserve"> Правительства Новосибирской области от 26.05.2020 N 199-п)</w:t>
      </w:r>
    </w:p>
    <w:p w:rsidR="009E1A7A" w:rsidRDefault="009E1A7A">
      <w:pPr>
        <w:pStyle w:val="ConsPlusNormal"/>
        <w:spacing w:before="220"/>
        <w:ind w:firstLine="540"/>
        <w:jc w:val="both"/>
      </w:pPr>
      <w:r>
        <w:t>В случае приобретения перевозчиком автобуса по договору лизинга размер государственной поддержки в виде предоставления субсидий рассчитывается от фактической стоимости автобуса по договору купли-продажи между продавцом и лизингодателем.</w:t>
      </w:r>
    </w:p>
    <w:p w:rsidR="009E1A7A" w:rsidRDefault="009E1A7A">
      <w:pPr>
        <w:pStyle w:val="ConsPlusNormal"/>
        <w:spacing w:before="220"/>
        <w:ind w:firstLine="540"/>
        <w:jc w:val="both"/>
      </w:pPr>
      <w:r>
        <w:t>Размер субсидии на один приобретенный автобус рассчитывается по следующим формулам:</w:t>
      </w:r>
    </w:p>
    <w:p w:rsidR="009E1A7A" w:rsidRDefault="009E1A7A">
      <w:pPr>
        <w:pStyle w:val="ConsPlusNormal"/>
        <w:ind w:firstLine="540"/>
        <w:jc w:val="both"/>
      </w:pPr>
    </w:p>
    <w:p w:rsidR="009E1A7A" w:rsidRDefault="009E1A7A">
      <w:pPr>
        <w:pStyle w:val="ConsPlusNormal"/>
        <w:jc w:val="center"/>
      </w:pPr>
      <w:r>
        <w:t>С = З x К</w:t>
      </w:r>
    </w:p>
    <w:p w:rsidR="009E1A7A" w:rsidRDefault="009E1A7A">
      <w:pPr>
        <w:pStyle w:val="ConsPlusNormal"/>
        <w:ind w:firstLine="540"/>
        <w:jc w:val="both"/>
      </w:pPr>
    </w:p>
    <w:p w:rsidR="009E1A7A" w:rsidRDefault="009E1A7A">
      <w:pPr>
        <w:pStyle w:val="ConsPlusNormal"/>
        <w:jc w:val="center"/>
      </w:pPr>
      <w:r>
        <w:t>З = Ц - Смб, где:</w:t>
      </w:r>
    </w:p>
    <w:p w:rsidR="009E1A7A" w:rsidRDefault="009E1A7A">
      <w:pPr>
        <w:pStyle w:val="ConsPlusNormal"/>
        <w:ind w:firstLine="540"/>
        <w:jc w:val="both"/>
      </w:pPr>
    </w:p>
    <w:p w:rsidR="009E1A7A" w:rsidRDefault="009E1A7A">
      <w:pPr>
        <w:pStyle w:val="ConsPlusNormal"/>
        <w:ind w:firstLine="540"/>
        <w:jc w:val="both"/>
      </w:pPr>
      <w:r>
        <w:t>С - сумма субсидии перевозчику на возмещение затрат на приобретение автобуса;</w:t>
      </w:r>
    </w:p>
    <w:p w:rsidR="009E1A7A" w:rsidRDefault="009E1A7A">
      <w:pPr>
        <w:pStyle w:val="ConsPlusNormal"/>
        <w:jc w:val="both"/>
      </w:pPr>
      <w:r>
        <w:t xml:space="preserve">(в ред. </w:t>
      </w:r>
      <w:hyperlink r:id="rId447">
        <w:r>
          <w:rPr>
            <w:color w:val="0000FF"/>
          </w:rPr>
          <w:t>постановления</w:t>
        </w:r>
      </w:hyperlink>
      <w:r>
        <w:t xml:space="preserve"> Правительства Новосибирской области от 26.05.2020 N 199-п)</w:t>
      </w:r>
    </w:p>
    <w:p w:rsidR="009E1A7A" w:rsidRDefault="009E1A7A">
      <w:pPr>
        <w:pStyle w:val="ConsPlusNormal"/>
        <w:spacing w:before="220"/>
        <w:ind w:firstLine="540"/>
        <w:jc w:val="both"/>
      </w:pPr>
      <w:r>
        <w:t>З - размер фактически понесенных перевозчиком затрат на приобретение автобуса, определяемый в соответствии с настоящим пунктом;</w:t>
      </w:r>
    </w:p>
    <w:p w:rsidR="009E1A7A" w:rsidRDefault="009E1A7A">
      <w:pPr>
        <w:pStyle w:val="ConsPlusNormal"/>
        <w:spacing w:before="220"/>
        <w:ind w:firstLine="540"/>
        <w:jc w:val="both"/>
      </w:pPr>
      <w:r>
        <w:t xml:space="preserve">К - коэффициент компенсации из областного бюджета Новосибирской области, </w:t>
      </w:r>
      <w:r>
        <w:lastRenderedPageBreak/>
        <w:t>определяемый в соответствии с настоящим пунктом, равный:</w:t>
      </w:r>
    </w:p>
    <w:p w:rsidR="009E1A7A" w:rsidRDefault="009E1A7A">
      <w:pPr>
        <w:pStyle w:val="ConsPlusNormal"/>
        <w:jc w:val="both"/>
      </w:pPr>
      <w:r>
        <w:t xml:space="preserve">(в ред. </w:t>
      </w:r>
      <w:hyperlink r:id="rId448">
        <w:r>
          <w:rPr>
            <w:color w:val="0000FF"/>
          </w:rPr>
          <w:t>постановления</w:t>
        </w:r>
      </w:hyperlink>
      <w:r>
        <w:t xml:space="preserve"> Правительства Новосибирской области от 26.05.2020 N 199-п)</w:t>
      </w:r>
    </w:p>
    <w:p w:rsidR="009E1A7A" w:rsidRDefault="009E1A7A">
      <w:pPr>
        <w:pStyle w:val="ConsPlusNormal"/>
        <w:spacing w:before="220"/>
        <w:ind w:firstLine="540"/>
        <w:jc w:val="both"/>
      </w:pPr>
      <w:r>
        <w:t>0,5 - в случае приобретения автобусов для работы на муниципальных и межмуниципальных маршрутах регулярных перевозок по регулируемым тарифам;</w:t>
      </w:r>
    </w:p>
    <w:p w:rsidR="009E1A7A" w:rsidRDefault="009E1A7A">
      <w:pPr>
        <w:pStyle w:val="ConsPlusNormal"/>
        <w:jc w:val="both"/>
      </w:pPr>
      <w:r>
        <w:t xml:space="preserve">(абзац введен </w:t>
      </w:r>
      <w:hyperlink r:id="rId449">
        <w:r>
          <w:rPr>
            <w:color w:val="0000FF"/>
          </w:rPr>
          <w:t>постановлением</w:t>
        </w:r>
      </w:hyperlink>
      <w:r>
        <w:t xml:space="preserve"> Правительства Новосибирской области от 26.05.2020 N 199-п)</w:t>
      </w:r>
    </w:p>
    <w:p w:rsidR="009E1A7A" w:rsidRDefault="009E1A7A">
      <w:pPr>
        <w:pStyle w:val="ConsPlusNormal"/>
        <w:spacing w:before="220"/>
        <w:ind w:firstLine="540"/>
        <w:jc w:val="both"/>
      </w:pPr>
      <w:r>
        <w:t>0,3 - в случае приобретения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w:t>
      </w:r>
    </w:p>
    <w:p w:rsidR="009E1A7A" w:rsidRDefault="009E1A7A">
      <w:pPr>
        <w:pStyle w:val="ConsPlusNormal"/>
        <w:jc w:val="both"/>
      </w:pPr>
      <w:r>
        <w:t xml:space="preserve">(абзац введен </w:t>
      </w:r>
      <w:hyperlink r:id="rId450">
        <w:r>
          <w:rPr>
            <w:color w:val="0000FF"/>
          </w:rPr>
          <w:t>постановлением</w:t>
        </w:r>
      </w:hyperlink>
      <w:r>
        <w:t xml:space="preserve"> Правительства Новосибирской области от 26.05.2020 N 199-п)</w:t>
      </w:r>
    </w:p>
    <w:p w:rsidR="009E1A7A" w:rsidRDefault="009E1A7A">
      <w:pPr>
        <w:pStyle w:val="ConsPlusNormal"/>
        <w:spacing w:before="220"/>
        <w:ind w:firstLine="540"/>
        <w:jc w:val="both"/>
      </w:pPr>
      <w:r>
        <w:t>Ц - стоимость одного приобретенного перевозчиком автобуса, принимаемая в расчете размера субсидии;</w:t>
      </w:r>
    </w:p>
    <w:p w:rsidR="009E1A7A" w:rsidRDefault="009E1A7A">
      <w:pPr>
        <w:pStyle w:val="ConsPlusNormal"/>
        <w:jc w:val="both"/>
      </w:pPr>
      <w:r>
        <w:t xml:space="preserve">(в ред. </w:t>
      </w:r>
      <w:hyperlink r:id="rId451">
        <w:r>
          <w:rPr>
            <w:color w:val="0000FF"/>
          </w:rPr>
          <w:t>постановления</w:t>
        </w:r>
      </w:hyperlink>
      <w:r>
        <w:t xml:space="preserve"> Правительства Новосибирской области от 26.05.2020 N 199-п)</w:t>
      </w:r>
    </w:p>
    <w:p w:rsidR="009E1A7A" w:rsidRDefault="009E1A7A">
      <w:pPr>
        <w:pStyle w:val="ConsPlusNormal"/>
        <w:spacing w:before="220"/>
        <w:ind w:firstLine="540"/>
        <w:jc w:val="both"/>
      </w:pPr>
      <w:r>
        <w:t>Смб - субсидия из местного бюджета на приобретение автобусов в случае предоставления перевозчику средств из бюджета муниципального района, муниципального округа.</w:t>
      </w:r>
    </w:p>
    <w:p w:rsidR="009E1A7A" w:rsidRDefault="009E1A7A">
      <w:pPr>
        <w:pStyle w:val="ConsPlusNormal"/>
        <w:jc w:val="both"/>
      </w:pPr>
      <w:r>
        <w:t xml:space="preserve">(в ред. </w:t>
      </w:r>
      <w:hyperlink r:id="rId452">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r>
        <w:t>Максимальный размер субсидии из областного бюджета Новосибирской области на приобретение одной единицы автобуса составляет:</w:t>
      </w:r>
    </w:p>
    <w:p w:rsidR="009E1A7A" w:rsidRDefault="009E1A7A">
      <w:pPr>
        <w:pStyle w:val="ConsPlusNormal"/>
        <w:jc w:val="both"/>
      </w:pPr>
      <w:r>
        <w:t xml:space="preserve">(абзац введен </w:t>
      </w:r>
      <w:hyperlink r:id="rId453">
        <w:r>
          <w:rPr>
            <w:color w:val="0000FF"/>
          </w:rPr>
          <w:t>постановлением</w:t>
        </w:r>
      </w:hyperlink>
      <w:r>
        <w:t xml:space="preserve"> Правительства Новосибирской области от 26.05.2020 N 199-п)</w:t>
      </w:r>
    </w:p>
    <w:p w:rsidR="009E1A7A" w:rsidRDefault="009E1A7A">
      <w:pPr>
        <w:pStyle w:val="ConsPlusNormal"/>
        <w:spacing w:before="220"/>
        <w:ind w:firstLine="540"/>
        <w:jc w:val="both"/>
      </w:pPr>
      <w:r>
        <w:t>3,5 млн. рублей - на автобус для работы по регулируемым тарифам на муниципальных маршрутах регулярных перевозок, а также на автобус для работы по регулируемым тарифам на межмуниципальных маршрутах регулярных перевозок с предоставлением льготного проезда в пригородном сообщении;</w:t>
      </w:r>
    </w:p>
    <w:p w:rsidR="009E1A7A" w:rsidRDefault="009E1A7A">
      <w:pPr>
        <w:pStyle w:val="ConsPlusNormal"/>
        <w:jc w:val="both"/>
      </w:pPr>
      <w:r>
        <w:t xml:space="preserve">(абзац введен </w:t>
      </w:r>
      <w:hyperlink r:id="rId454">
        <w:r>
          <w:rPr>
            <w:color w:val="0000FF"/>
          </w:rPr>
          <w:t>постановлением</w:t>
        </w:r>
      </w:hyperlink>
      <w:r>
        <w:t xml:space="preserve"> Правительства Новосибирской области от 26.05.2020 N 199-п)</w:t>
      </w:r>
    </w:p>
    <w:p w:rsidR="009E1A7A" w:rsidRDefault="009E1A7A">
      <w:pPr>
        <w:pStyle w:val="ConsPlusNormal"/>
        <w:spacing w:before="220"/>
        <w:ind w:firstLine="540"/>
        <w:jc w:val="both"/>
      </w:pPr>
      <w:r>
        <w:t>3,0 млн. рублей - на автобус для работы по нерегулируемым тарифам на межмуниципальных маршрутах во внутриобластном сообщении с предоставлением льгот на проезд отдельным категориям граждан в соответствии с действующим законодательством.</w:t>
      </w:r>
    </w:p>
    <w:p w:rsidR="009E1A7A" w:rsidRDefault="009E1A7A">
      <w:pPr>
        <w:pStyle w:val="ConsPlusNormal"/>
        <w:jc w:val="both"/>
      </w:pPr>
      <w:r>
        <w:t xml:space="preserve">(абзац введен </w:t>
      </w:r>
      <w:hyperlink r:id="rId455">
        <w:r>
          <w:rPr>
            <w:color w:val="0000FF"/>
          </w:rPr>
          <w:t>постановлением</w:t>
        </w:r>
      </w:hyperlink>
      <w:r>
        <w:t xml:space="preserve"> Правительства Новосибирской области от 26.05.2020 N 199-п)</w:t>
      </w:r>
    </w:p>
    <w:p w:rsidR="009E1A7A" w:rsidRDefault="009E1A7A">
      <w:pPr>
        <w:pStyle w:val="ConsPlusNormal"/>
        <w:spacing w:before="220"/>
        <w:ind w:firstLine="540"/>
        <w:jc w:val="both"/>
      </w:pPr>
      <w:r>
        <w:t xml:space="preserve">6. Субсидии предоставляются перевозчикам, отвечающим критериям, установленным в </w:t>
      </w:r>
      <w:hyperlink w:anchor="P3675">
        <w:r>
          <w:rPr>
            <w:color w:val="0000FF"/>
          </w:rPr>
          <w:t>пункте 4</w:t>
        </w:r>
      </w:hyperlink>
      <w:r>
        <w:t xml:space="preserve"> настоящего Порядка, при соблюдении ими следующих условий предоставления субсидии:</w:t>
      </w:r>
    </w:p>
    <w:p w:rsidR="009E1A7A" w:rsidRDefault="009E1A7A">
      <w:pPr>
        <w:pStyle w:val="ConsPlusNormal"/>
        <w:spacing w:before="220"/>
        <w:ind w:firstLine="540"/>
        <w:jc w:val="both"/>
      </w:pPr>
      <w:bookmarkStart w:id="83" w:name="P3718"/>
      <w:bookmarkEnd w:id="83"/>
      <w:r>
        <w:t>1) соответствие требованиям на первое число текущего месяца, в котором планируется принятие решения о предоставлении субсидии:</w:t>
      </w:r>
    </w:p>
    <w:p w:rsidR="009E1A7A" w:rsidRDefault="009E1A7A">
      <w:pPr>
        <w:pStyle w:val="ConsPlusNormal"/>
        <w:spacing w:before="220"/>
        <w:ind w:firstLine="540"/>
        <w:jc w:val="both"/>
      </w:pPr>
      <w:bookmarkStart w:id="84" w:name="P3719"/>
      <w:bookmarkEnd w:id="84"/>
      <w:r>
        <w:t xml:space="preserve">а) наличие договора (государственного или муниципального контракта) на осуществление регулярных перевозок по регулируемым тарифам по маршрутам регулярных перевозок, предусмотренным </w:t>
      </w:r>
      <w:hyperlink w:anchor="P3675">
        <w:r>
          <w:rPr>
            <w:color w:val="0000FF"/>
          </w:rPr>
          <w:t>пунктом 4</w:t>
        </w:r>
      </w:hyperlink>
      <w:r>
        <w:t xml:space="preserve"> настоящего Порядка, заключенного между перевозчиком и министерством (органами местного самоуправления муниципальных образований Новосибирской области), а в случае приобретения автобусов для работы на межмуниципальных маршрутах внутриобластного сообщения по нерегулируемым тарифам - свидетельства об осуществлении перевозок по межмуниципальному маршруту регулярных перевозок и договора о предоставлении субсидий из областного бюджета Новосибирской области в целях возмещения недополученных доходов, возникающих в результате предоставления льготного проезда, заключенного между перевозчиком и министерством;</w:t>
      </w:r>
    </w:p>
    <w:p w:rsidR="009E1A7A" w:rsidRDefault="009E1A7A">
      <w:pPr>
        <w:pStyle w:val="ConsPlusNormal"/>
        <w:jc w:val="both"/>
      </w:pPr>
      <w:r>
        <w:t xml:space="preserve">(в ред. </w:t>
      </w:r>
      <w:hyperlink r:id="rId456">
        <w:r>
          <w:rPr>
            <w:color w:val="0000FF"/>
          </w:rPr>
          <w:t>постановления</w:t>
        </w:r>
      </w:hyperlink>
      <w:r>
        <w:t xml:space="preserve"> Правительства Новосибирской области от 26.05.2020 N 199-п)</w:t>
      </w:r>
    </w:p>
    <w:p w:rsidR="009E1A7A" w:rsidRDefault="009E1A7A">
      <w:pPr>
        <w:pStyle w:val="ConsPlusNormal"/>
        <w:spacing w:before="220"/>
        <w:ind w:firstLine="540"/>
        <w:jc w:val="both"/>
      </w:pPr>
      <w:r>
        <w:t>б)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E1A7A" w:rsidRDefault="009E1A7A">
      <w:pPr>
        <w:pStyle w:val="ConsPlusNormal"/>
        <w:spacing w:before="220"/>
        <w:ind w:firstLine="540"/>
        <w:jc w:val="both"/>
      </w:pPr>
      <w:r>
        <w:lastRenderedPageBreak/>
        <w:t>в) отсутствие просроченной задолженности по возврату в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rsidR="009E1A7A" w:rsidRDefault="009E1A7A">
      <w:pPr>
        <w:pStyle w:val="ConsPlusNormal"/>
        <w:spacing w:before="220"/>
        <w:ind w:firstLine="540"/>
        <w:jc w:val="both"/>
      </w:pPr>
      <w:r>
        <w:t>г) отсутствие задолженности по выплате заработной платы работникам перевозчика;</w:t>
      </w:r>
    </w:p>
    <w:p w:rsidR="009E1A7A" w:rsidRDefault="009E1A7A">
      <w:pPr>
        <w:pStyle w:val="ConsPlusNormal"/>
        <w:spacing w:before="220"/>
        <w:ind w:firstLine="540"/>
        <w:jc w:val="both"/>
      </w:pPr>
      <w:r>
        <w:t>д) перевозчики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9E1A7A" w:rsidRDefault="009E1A7A">
      <w:pPr>
        <w:pStyle w:val="ConsPlusNormal"/>
        <w:jc w:val="both"/>
      </w:pPr>
      <w:r>
        <w:t xml:space="preserve">(пп. "д" в ред. </w:t>
      </w:r>
      <w:hyperlink r:id="rId457">
        <w:r>
          <w:rPr>
            <w:color w:val="0000FF"/>
          </w:rPr>
          <w:t>постановления</w:t>
        </w:r>
      </w:hyperlink>
      <w:r>
        <w:t xml:space="preserve"> Правительства Новосибирской области от 26.05.2020 N 199-п)</w:t>
      </w:r>
    </w:p>
    <w:p w:rsidR="009E1A7A" w:rsidRDefault="009E1A7A">
      <w:pPr>
        <w:pStyle w:val="ConsPlusNormal"/>
        <w:spacing w:before="220"/>
        <w:ind w:firstLine="540"/>
        <w:jc w:val="both"/>
      </w:pPr>
      <w:r>
        <w:t>е) 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E1A7A" w:rsidRDefault="009E1A7A">
      <w:pPr>
        <w:pStyle w:val="ConsPlusNormal"/>
        <w:spacing w:before="220"/>
        <w:ind w:firstLine="540"/>
        <w:jc w:val="both"/>
      </w:pPr>
      <w:r>
        <w:t xml:space="preserve">ж) перевозчики не должны получать средства из бюджета Новосибирской области на основании иных нормативных правовых актов или муниципальных правовых актов на цели, указанные в </w:t>
      </w:r>
      <w:hyperlink w:anchor="P3671">
        <w:r>
          <w:rPr>
            <w:color w:val="0000FF"/>
          </w:rPr>
          <w:t>пункте 2</w:t>
        </w:r>
      </w:hyperlink>
      <w:r>
        <w:t xml:space="preserve"> настоящего Порядка, за исключением софинансирования из местного бюджета муниципального района, муниципального округа на приобретение (обновление) автобусов в соответствии с настоящим Порядком и муниципальным правовым актом;</w:t>
      </w:r>
    </w:p>
    <w:p w:rsidR="009E1A7A" w:rsidRDefault="009E1A7A">
      <w:pPr>
        <w:pStyle w:val="ConsPlusNormal"/>
        <w:jc w:val="both"/>
      </w:pPr>
      <w:r>
        <w:t xml:space="preserve">(в ред. </w:t>
      </w:r>
      <w:hyperlink r:id="rId458">
        <w:r>
          <w:rPr>
            <w:color w:val="0000FF"/>
          </w:rPr>
          <w:t>постановления</w:t>
        </w:r>
      </w:hyperlink>
      <w:r>
        <w:t xml:space="preserve"> Правительства Новосибирской области от 29.11.2022 N 555-п)</w:t>
      </w:r>
    </w:p>
    <w:p w:rsidR="009E1A7A" w:rsidRDefault="009E1A7A">
      <w:pPr>
        <w:pStyle w:val="ConsPlusNormal"/>
        <w:spacing w:before="220"/>
        <w:ind w:firstLine="540"/>
        <w:jc w:val="both"/>
      </w:pPr>
      <w:bookmarkStart w:id="85" w:name="P3729"/>
      <w:bookmarkEnd w:id="85"/>
      <w:r>
        <w:t>2) наличие договора купли-продажи автобуса между перевозчиком и поставщиком (договора лизинга между перевозчиком и лизингодателем);</w:t>
      </w:r>
    </w:p>
    <w:p w:rsidR="009E1A7A" w:rsidRDefault="009E1A7A">
      <w:pPr>
        <w:pStyle w:val="ConsPlusNormal"/>
        <w:spacing w:before="220"/>
        <w:ind w:firstLine="540"/>
        <w:jc w:val="both"/>
      </w:pPr>
      <w:bookmarkStart w:id="86" w:name="P3730"/>
      <w:bookmarkEnd w:id="86"/>
      <w:r>
        <w:t>3) регистрация транспортного средства за собственником - перевозчиком, претендующим на получение субсидии, в уполномоченном подразделении Государственной инспекции безопасности дорожного движения Министерства внутренних дел Российской Федерации до дня подачи заявления об оказании государственной поддержки;</w:t>
      </w:r>
    </w:p>
    <w:p w:rsidR="009E1A7A" w:rsidRDefault="009E1A7A">
      <w:pPr>
        <w:pStyle w:val="ConsPlusNormal"/>
        <w:spacing w:before="220"/>
        <w:ind w:firstLine="540"/>
        <w:jc w:val="both"/>
      </w:pPr>
      <w:r>
        <w:t>4) обязательство перевозчика, включаемое в соглашение, об обеспечении им работы автобусов, приобретенных с учетом государственной поддержки:</w:t>
      </w:r>
    </w:p>
    <w:p w:rsidR="009E1A7A" w:rsidRDefault="009E1A7A">
      <w:pPr>
        <w:pStyle w:val="ConsPlusNormal"/>
        <w:spacing w:before="220"/>
        <w:ind w:firstLine="540"/>
        <w:jc w:val="both"/>
      </w:pPr>
      <w:r>
        <w:t xml:space="preserve">по регулируемым тарифам на муниципальных и межмуниципальных маршрутах регулярных перевозок в соответствии с </w:t>
      </w:r>
      <w:hyperlink w:anchor="P3676">
        <w:r>
          <w:rPr>
            <w:color w:val="0000FF"/>
          </w:rPr>
          <w:t>подпунктом 1 пункта 4</w:t>
        </w:r>
      </w:hyperlink>
      <w:r>
        <w:t xml:space="preserve"> настоящего Порядка - в течение пяти лет со дня получения субсидии на приобретение автобусов, но не более срока действия договора (государственного или муниципального контракта) на осуществление регулярных перевозок по регулируемым тарифам, предусмотренного </w:t>
      </w:r>
      <w:hyperlink w:anchor="P3719">
        <w:r>
          <w:rPr>
            <w:color w:val="0000FF"/>
          </w:rPr>
          <w:t>абзацем "а" подпункта 1 пункта 6</w:t>
        </w:r>
      </w:hyperlink>
      <w:r>
        <w:t xml:space="preserve"> настоящего Порядка (далее - договор об организации перевозок);</w:t>
      </w:r>
    </w:p>
    <w:p w:rsidR="009E1A7A" w:rsidRDefault="009E1A7A">
      <w:pPr>
        <w:pStyle w:val="ConsPlusNormal"/>
        <w:spacing w:before="220"/>
        <w:ind w:firstLine="540"/>
        <w:jc w:val="both"/>
      </w:pPr>
      <w:r>
        <w:t xml:space="preserve">по нерегулируемым тарифам на межмуниципальных маршрутах внутриобластного сообщения в соответствии с </w:t>
      </w:r>
      <w:hyperlink w:anchor="P3680">
        <w:r>
          <w:rPr>
            <w:color w:val="0000FF"/>
          </w:rPr>
          <w:t>подпунктом 1.1 пункта 4</w:t>
        </w:r>
      </w:hyperlink>
      <w:r>
        <w:t xml:space="preserve"> настоящего Порядка - в течение пяти лет со дня получения субсидии на приобретение автобусов, но не более срока действия свидетельства об осуществлении перевозок по межмуниципальному маршруту регулярных перевозок;</w:t>
      </w:r>
    </w:p>
    <w:p w:rsidR="009E1A7A" w:rsidRDefault="009E1A7A">
      <w:pPr>
        <w:pStyle w:val="ConsPlusNormal"/>
        <w:jc w:val="both"/>
      </w:pPr>
      <w:r>
        <w:t xml:space="preserve">(пп. 4 в ред. </w:t>
      </w:r>
      <w:hyperlink r:id="rId459">
        <w:r>
          <w:rPr>
            <w:color w:val="0000FF"/>
          </w:rPr>
          <w:t>постановления</w:t>
        </w:r>
      </w:hyperlink>
      <w:r>
        <w:t xml:space="preserve"> Правительства Новосибирской области от 26.05.2020 N 199-п)</w:t>
      </w:r>
    </w:p>
    <w:p w:rsidR="009E1A7A" w:rsidRDefault="009E1A7A">
      <w:pPr>
        <w:pStyle w:val="ConsPlusNormal"/>
        <w:spacing w:before="220"/>
        <w:ind w:firstLine="540"/>
        <w:jc w:val="both"/>
      </w:pPr>
      <w:r>
        <w:t xml:space="preserve">5) достижение значений конкретных показателей результативности использования субсидии, установленных в соглашении в соответствии с </w:t>
      </w:r>
      <w:hyperlink w:anchor="P3769">
        <w:r>
          <w:rPr>
            <w:color w:val="0000FF"/>
          </w:rPr>
          <w:t>пунктом 12</w:t>
        </w:r>
      </w:hyperlink>
      <w:r>
        <w:t xml:space="preserve"> настоящего Порядка.</w:t>
      </w:r>
    </w:p>
    <w:p w:rsidR="009E1A7A" w:rsidRDefault="009E1A7A">
      <w:pPr>
        <w:pStyle w:val="ConsPlusNormal"/>
        <w:spacing w:before="220"/>
        <w:ind w:firstLine="540"/>
        <w:jc w:val="both"/>
      </w:pPr>
      <w:bookmarkStart w:id="87" w:name="P3736"/>
      <w:bookmarkEnd w:id="87"/>
      <w:r>
        <w:lastRenderedPageBreak/>
        <w:t>7. Перевозчики, претендующие на получение субсидии, не позднее 19 декабря текущего финансового года представляют в министерство:</w:t>
      </w:r>
    </w:p>
    <w:p w:rsidR="009E1A7A" w:rsidRDefault="009E1A7A">
      <w:pPr>
        <w:pStyle w:val="ConsPlusNormal"/>
        <w:spacing w:before="220"/>
        <w:ind w:firstLine="540"/>
        <w:jc w:val="both"/>
      </w:pPr>
      <w:r>
        <w:t>1) заявление об оказании государственной поддержки по форме, установленной министерством;</w:t>
      </w:r>
    </w:p>
    <w:p w:rsidR="009E1A7A" w:rsidRDefault="009E1A7A">
      <w:pPr>
        <w:pStyle w:val="ConsPlusNormal"/>
        <w:spacing w:before="220"/>
        <w:ind w:firstLine="540"/>
        <w:jc w:val="both"/>
      </w:pPr>
      <w:r>
        <w:t>2) копию договора купли-продажи (лизинга) автобуса, заверенную перевозчиком, а при приобретении автобуса по договору лизинга - копию договора купли-продажи, заключенного между продавцом и лизингодателем, заверенную перевозчиком;</w:t>
      </w:r>
    </w:p>
    <w:p w:rsidR="009E1A7A" w:rsidRDefault="009E1A7A">
      <w:pPr>
        <w:pStyle w:val="ConsPlusNormal"/>
        <w:spacing w:before="220"/>
        <w:ind w:firstLine="540"/>
        <w:jc w:val="both"/>
      </w:pPr>
      <w:r>
        <w:t>3) копию акта приема-передачи автобуса, заверенную перевозчиком;</w:t>
      </w:r>
    </w:p>
    <w:p w:rsidR="009E1A7A" w:rsidRDefault="009E1A7A">
      <w:pPr>
        <w:pStyle w:val="ConsPlusNormal"/>
        <w:spacing w:before="220"/>
        <w:ind w:firstLine="540"/>
        <w:jc w:val="both"/>
      </w:pPr>
      <w:r>
        <w:t>4) копии товарной накладной или универсального передаточного документа на приобретенные автобусы, заверенные перевозчиком;</w:t>
      </w:r>
    </w:p>
    <w:p w:rsidR="009E1A7A" w:rsidRDefault="009E1A7A">
      <w:pPr>
        <w:pStyle w:val="ConsPlusNormal"/>
        <w:spacing w:before="220"/>
        <w:ind w:firstLine="540"/>
        <w:jc w:val="both"/>
      </w:pPr>
      <w:r>
        <w:t>5) оригинал платежного поручения на оплату автобуса по договору купли-продажи. В случае приобретения автобуса по договору лизинга - оригиналы платежных поручений оплат лизинговых платежей в размере не менее 5% от стоимости автобуса по договору лизинга между лизингодателем и перевозчиком;</w:t>
      </w:r>
    </w:p>
    <w:p w:rsidR="009E1A7A" w:rsidRDefault="009E1A7A">
      <w:pPr>
        <w:pStyle w:val="ConsPlusNormal"/>
        <w:spacing w:before="220"/>
        <w:ind w:firstLine="540"/>
        <w:jc w:val="both"/>
      </w:pPr>
      <w:r>
        <w:t>6) копию паспорта транспортного средства на автобус с отметкой о дате государственной регистрации транспортного средства за собственником - перевозчиком, претендующим на получение субсидии, заверенную перевозчиком.</w:t>
      </w:r>
    </w:p>
    <w:p w:rsidR="009E1A7A" w:rsidRDefault="009E1A7A">
      <w:pPr>
        <w:pStyle w:val="ConsPlusNormal"/>
        <w:spacing w:before="220"/>
        <w:ind w:firstLine="540"/>
        <w:jc w:val="both"/>
      </w:pPr>
      <w:r>
        <w:t>Копии документов, заверяемые перевозчиком, представляются вместе с оригиналами для их сопоставления специалистом министерства при заключении соглашения.</w:t>
      </w:r>
    </w:p>
    <w:p w:rsidR="009E1A7A" w:rsidRDefault="009E1A7A">
      <w:pPr>
        <w:pStyle w:val="ConsPlusNormal"/>
        <w:spacing w:before="220"/>
        <w:ind w:firstLine="540"/>
        <w:jc w:val="both"/>
      </w:pPr>
      <w:r>
        <w:t>В случае если по информации, полученной министерством в рамках межведомственного информационного взаимодействия, у перевозчика на первое число месяца, в котором планируется предоставление субсидии, образовалась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перевозчик, в случае отсутствия указанной задолженности на любое другое число месяца предоставления субсидии, вправе представить в министерство документы, подтверждающие исполнение обязанности в полном объеме на момент предоставления субсидии.</w:t>
      </w:r>
    </w:p>
    <w:p w:rsidR="009E1A7A" w:rsidRDefault="009E1A7A">
      <w:pPr>
        <w:pStyle w:val="ConsPlusNormal"/>
        <w:spacing w:before="220"/>
        <w:ind w:firstLine="540"/>
        <w:jc w:val="both"/>
      </w:pPr>
      <w:r>
        <w:t xml:space="preserve">8. Министерство не позднее тридцати рабочих дней со дня регистрации заявления осуществляет проверку полноты и правильности оформления документов, предусмотренных </w:t>
      </w:r>
      <w:hyperlink w:anchor="P3736">
        <w:r>
          <w:rPr>
            <w:color w:val="0000FF"/>
          </w:rPr>
          <w:t>пунктом 7</w:t>
        </w:r>
      </w:hyperlink>
      <w:r>
        <w:t xml:space="preserve"> настоящего Порядка, соответствие перевозчика критериям и условиям получения субсидии и принимает решение:</w:t>
      </w:r>
    </w:p>
    <w:p w:rsidR="009E1A7A" w:rsidRDefault="009E1A7A">
      <w:pPr>
        <w:pStyle w:val="ConsPlusNormal"/>
        <w:spacing w:before="220"/>
        <w:ind w:firstLine="540"/>
        <w:jc w:val="both"/>
      </w:pPr>
      <w:r>
        <w:t>1) о предоставлении субсидии;</w:t>
      </w:r>
    </w:p>
    <w:p w:rsidR="009E1A7A" w:rsidRDefault="009E1A7A">
      <w:pPr>
        <w:pStyle w:val="ConsPlusNormal"/>
        <w:spacing w:before="220"/>
        <w:ind w:firstLine="540"/>
        <w:jc w:val="both"/>
      </w:pPr>
      <w:r>
        <w:t>2) об отказе в предоставлении субсидии.</w:t>
      </w:r>
    </w:p>
    <w:p w:rsidR="009E1A7A" w:rsidRDefault="009E1A7A">
      <w:pPr>
        <w:pStyle w:val="ConsPlusNormal"/>
        <w:spacing w:before="220"/>
        <w:ind w:firstLine="540"/>
        <w:jc w:val="both"/>
      </w:pPr>
      <w:r>
        <w:t>9. Основанием для принятия решения об отказе в предоставлении субсидии является наличие любого из указанных фактов:</w:t>
      </w:r>
    </w:p>
    <w:p w:rsidR="009E1A7A" w:rsidRDefault="009E1A7A">
      <w:pPr>
        <w:pStyle w:val="ConsPlusNormal"/>
        <w:spacing w:before="220"/>
        <w:ind w:firstLine="540"/>
        <w:jc w:val="both"/>
      </w:pPr>
      <w:r>
        <w:t xml:space="preserve">1) несоответствие перевозчика критериям, установленным в </w:t>
      </w:r>
      <w:hyperlink w:anchor="P3675">
        <w:r>
          <w:rPr>
            <w:color w:val="0000FF"/>
          </w:rPr>
          <w:t>пункте 4</w:t>
        </w:r>
      </w:hyperlink>
      <w:r>
        <w:t xml:space="preserve"> настоящего Порядка;</w:t>
      </w:r>
    </w:p>
    <w:p w:rsidR="009E1A7A" w:rsidRDefault="009E1A7A">
      <w:pPr>
        <w:pStyle w:val="ConsPlusNormal"/>
        <w:spacing w:before="220"/>
        <w:ind w:firstLine="540"/>
        <w:jc w:val="both"/>
      </w:pPr>
      <w:r>
        <w:t xml:space="preserve">2) невыполнение перевозчиком условий, установленных в </w:t>
      </w:r>
      <w:hyperlink w:anchor="P3718">
        <w:r>
          <w:rPr>
            <w:color w:val="0000FF"/>
          </w:rPr>
          <w:t>подпунктах 1</w:t>
        </w:r>
      </w:hyperlink>
      <w:r>
        <w:t xml:space="preserve"> - </w:t>
      </w:r>
      <w:hyperlink w:anchor="P3730">
        <w:r>
          <w:rPr>
            <w:color w:val="0000FF"/>
          </w:rPr>
          <w:t>3 пункта 6</w:t>
        </w:r>
      </w:hyperlink>
      <w:r>
        <w:t xml:space="preserve"> настоящего Порядка;</w:t>
      </w:r>
    </w:p>
    <w:p w:rsidR="009E1A7A" w:rsidRDefault="009E1A7A">
      <w:pPr>
        <w:pStyle w:val="ConsPlusNormal"/>
        <w:spacing w:before="220"/>
        <w:ind w:firstLine="540"/>
        <w:jc w:val="both"/>
      </w:pPr>
      <w:r>
        <w:t xml:space="preserve">3) несоответствие документов, представленных перевозчиком, требованиям, определенным </w:t>
      </w:r>
      <w:hyperlink w:anchor="P3736">
        <w:r>
          <w:rPr>
            <w:color w:val="0000FF"/>
          </w:rPr>
          <w:t>пунктом 7</w:t>
        </w:r>
      </w:hyperlink>
      <w:r>
        <w:t xml:space="preserve"> настоящего Порядка, непредставление (представление не в полном объеме) указанных документов;</w:t>
      </w:r>
    </w:p>
    <w:p w:rsidR="009E1A7A" w:rsidRDefault="009E1A7A">
      <w:pPr>
        <w:pStyle w:val="ConsPlusNormal"/>
        <w:spacing w:before="220"/>
        <w:ind w:firstLine="540"/>
        <w:jc w:val="both"/>
      </w:pPr>
      <w:r>
        <w:lastRenderedPageBreak/>
        <w:t>4) недостоверность представленной перевозчиком информации.</w:t>
      </w:r>
    </w:p>
    <w:p w:rsidR="009E1A7A" w:rsidRDefault="009E1A7A">
      <w:pPr>
        <w:pStyle w:val="ConsPlusNormal"/>
        <w:spacing w:before="220"/>
        <w:ind w:firstLine="540"/>
        <w:jc w:val="both"/>
      </w:pPr>
      <w:r>
        <w:t xml:space="preserve">В случае несоответствия перевозчика критериям, установленным </w:t>
      </w:r>
      <w:hyperlink w:anchor="P3675">
        <w:r>
          <w:rPr>
            <w:color w:val="0000FF"/>
          </w:rPr>
          <w:t>пунктом 4</w:t>
        </w:r>
      </w:hyperlink>
      <w:r>
        <w:t xml:space="preserve">, и условиям, установленным </w:t>
      </w:r>
      <w:hyperlink w:anchor="P3718">
        <w:r>
          <w:rPr>
            <w:color w:val="0000FF"/>
          </w:rPr>
          <w:t>подпунктами 1</w:t>
        </w:r>
      </w:hyperlink>
      <w:r>
        <w:t xml:space="preserve"> - </w:t>
      </w:r>
      <w:hyperlink w:anchor="P3730">
        <w:r>
          <w:rPr>
            <w:color w:val="0000FF"/>
          </w:rPr>
          <w:t>3 пункта 6</w:t>
        </w:r>
      </w:hyperlink>
      <w:r>
        <w:t xml:space="preserve"> настоящего Порядка, либо несоответствия документов, либо представления перевозчиком недостоверной информации министерство не позднее двух рабочих дней с момента истечения срока, установленного для рассмотрения документов министерством, направляет перевозчику мотивированный отказ в предоставлении субсидии.</w:t>
      </w:r>
    </w:p>
    <w:p w:rsidR="009E1A7A" w:rsidRDefault="009E1A7A">
      <w:pPr>
        <w:pStyle w:val="ConsPlusNormal"/>
        <w:spacing w:before="220"/>
        <w:ind w:firstLine="540"/>
        <w:jc w:val="both"/>
      </w:pPr>
      <w:r>
        <w:t xml:space="preserve">Перевозчик, в случае получения мотивированного отказа в предоставлении субсидии, вправе повторно подать доработанные документы, но не позднее срока окончания приема заявлений, установленного </w:t>
      </w:r>
      <w:hyperlink w:anchor="P3736">
        <w:r>
          <w:rPr>
            <w:color w:val="0000FF"/>
          </w:rPr>
          <w:t>абзацем 1 пункта 7</w:t>
        </w:r>
      </w:hyperlink>
      <w:r>
        <w:t xml:space="preserve"> настоящего Порядка, если будут устранены несоответствия, послужившие основанием для отказа.</w:t>
      </w:r>
    </w:p>
    <w:p w:rsidR="009E1A7A" w:rsidRDefault="009E1A7A">
      <w:pPr>
        <w:pStyle w:val="ConsPlusNormal"/>
        <w:spacing w:before="220"/>
        <w:ind w:firstLine="540"/>
        <w:jc w:val="both"/>
      </w:pPr>
      <w:r>
        <w:t xml:space="preserve">10. Министерство при условии документального подтверждения соответствия перевозчика критериям, установленным </w:t>
      </w:r>
      <w:hyperlink w:anchor="P3675">
        <w:r>
          <w:rPr>
            <w:color w:val="0000FF"/>
          </w:rPr>
          <w:t>пунктом 4</w:t>
        </w:r>
      </w:hyperlink>
      <w:r>
        <w:t xml:space="preserve">, и условиям, установленным </w:t>
      </w:r>
      <w:hyperlink w:anchor="P3718">
        <w:r>
          <w:rPr>
            <w:color w:val="0000FF"/>
          </w:rPr>
          <w:t>подпунктами 1</w:t>
        </w:r>
      </w:hyperlink>
      <w:r>
        <w:t xml:space="preserve"> - </w:t>
      </w:r>
      <w:hyperlink w:anchor="P3730">
        <w:r>
          <w:rPr>
            <w:color w:val="0000FF"/>
          </w:rPr>
          <w:t>3 пункта 6</w:t>
        </w:r>
      </w:hyperlink>
      <w:r>
        <w:t xml:space="preserve"> настоящего Порядка, не позднее пятнадцати рабочих дней со дня регистрации заявления направляет перевозчику соглашение для подписания.</w:t>
      </w:r>
    </w:p>
    <w:p w:rsidR="009E1A7A" w:rsidRDefault="009E1A7A">
      <w:pPr>
        <w:pStyle w:val="ConsPlusNormal"/>
        <w:spacing w:before="220"/>
        <w:ind w:firstLine="540"/>
        <w:jc w:val="both"/>
      </w:pPr>
      <w:r>
        <w:t>Соглашение должно содержать следующие положения:</w:t>
      </w:r>
    </w:p>
    <w:p w:rsidR="009E1A7A" w:rsidRDefault="009E1A7A">
      <w:pPr>
        <w:pStyle w:val="ConsPlusNormal"/>
        <w:spacing w:before="220"/>
        <w:ind w:firstLine="540"/>
        <w:jc w:val="both"/>
      </w:pPr>
      <w:r>
        <w:t>1) размер, сроки и цели перечисления субсидии получателю;</w:t>
      </w:r>
    </w:p>
    <w:p w:rsidR="009E1A7A" w:rsidRDefault="009E1A7A">
      <w:pPr>
        <w:pStyle w:val="ConsPlusNormal"/>
        <w:spacing w:before="220"/>
        <w:ind w:firstLine="540"/>
        <w:jc w:val="both"/>
      </w:pPr>
      <w:r>
        <w:t>2) обязательства получателя по ее целевому использованию;</w:t>
      </w:r>
    </w:p>
    <w:p w:rsidR="009E1A7A" w:rsidRDefault="009E1A7A">
      <w:pPr>
        <w:pStyle w:val="ConsPlusNormal"/>
        <w:spacing w:before="220"/>
        <w:ind w:firstLine="540"/>
        <w:jc w:val="both"/>
      </w:pPr>
      <w:r>
        <w:t>3) согласие перевозчика на осуществление министерством, как получателем бюджетных средств, и органом государственного финансового контроля проверок соблюдения перевозчиком условий, целей и порядка предоставления субсидии;</w:t>
      </w:r>
    </w:p>
    <w:p w:rsidR="009E1A7A" w:rsidRDefault="009E1A7A">
      <w:pPr>
        <w:pStyle w:val="ConsPlusNormal"/>
        <w:spacing w:before="220"/>
        <w:ind w:firstLine="540"/>
        <w:jc w:val="both"/>
      </w:pPr>
      <w:r>
        <w:t>4) обязательство перевозчика об обеспечении им работы автобусов, приобретенных с учетом государственной поддержки, по регулируемым тарифам на маршрутах регулярного сообщения в течение пяти лет со дня получения субсидии на приобретение автобусов для пассажирских перевозок, но не более срока действия договора об организации перевозок;</w:t>
      </w:r>
    </w:p>
    <w:p w:rsidR="009E1A7A" w:rsidRDefault="009E1A7A">
      <w:pPr>
        <w:pStyle w:val="ConsPlusNormal"/>
        <w:spacing w:before="220"/>
        <w:ind w:firstLine="540"/>
        <w:jc w:val="both"/>
      </w:pPr>
      <w:r>
        <w:t xml:space="preserve">5) порядок возврата субсидии в соответствии с </w:t>
      </w:r>
      <w:hyperlink w:anchor="P3769">
        <w:r>
          <w:rPr>
            <w:color w:val="0000FF"/>
          </w:rPr>
          <w:t>пунктами 12</w:t>
        </w:r>
      </w:hyperlink>
      <w:r>
        <w:t xml:space="preserve">, </w:t>
      </w:r>
      <w:hyperlink w:anchor="P3801">
        <w:r>
          <w:rPr>
            <w:color w:val="0000FF"/>
          </w:rPr>
          <w:t>16</w:t>
        </w:r>
      </w:hyperlink>
      <w:r>
        <w:t xml:space="preserve"> настоящего Порядка в случае несоблюдения перевозчиком условий, целей и порядка предоставления субсидии;</w:t>
      </w:r>
    </w:p>
    <w:p w:rsidR="009E1A7A" w:rsidRDefault="009E1A7A">
      <w:pPr>
        <w:pStyle w:val="ConsPlusNormal"/>
        <w:jc w:val="both"/>
      </w:pPr>
      <w:r>
        <w:t xml:space="preserve">(в ред. </w:t>
      </w:r>
      <w:hyperlink r:id="rId460">
        <w:r>
          <w:rPr>
            <w:color w:val="0000FF"/>
          </w:rPr>
          <w:t>постановления</w:t>
        </w:r>
      </w:hyperlink>
      <w:r>
        <w:t xml:space="preserve"> Правительства Новосибирской области от 24.09.2019 N 382-п)</w:t>
      </w:r>
    </w:p>
    <w:p w:rsidR="009E1A7A" w:rsidRDefault="009E1A7A">
      <w:pPr>
        <w:pStyle w:val="ConsPlusNormal"/>
        <w:spacing w:before="220"/>
        <w:ind w:firstLine="540"/>
        <w:jc w:val="both"/>
      </w:pPr>
      <w:r>
        <w:t xml:space="preserve">6) конкретные показатели результативности использования субсидии и меры ответственности за их недостижение, в соответствии с </w:t>
      </w:r>
      <w:hyperlink w:anchor="P3769">
        <w:r>
          <w:rPr>
            <w:color w:val="0000FF"/>
          </w:rPr>
          <w:t>пунктом 12</w:t>
        </w:r>
      </w:hyperlink>
      <w:r>
        <w:t xml:space="preserve"> настоящего Порядка.</w:t>
      </w:r>
    </w:p>
    <w:p w:rsidR="009E1A7A" w:rsidRDefault="009E1A7A">
      <w:pPr>
        <w:pStyle w:val="ConsPlusNormal"/>
        <w:spacing w:before="220"/>
        <w:ind w:firstLine="540"/>
        <w:jc w:val="both"/>
      </w:pPr>
      <w:r>
        <w:t>Подписанное со своей стороны соглашение перевозчик возвращает в министерство не позднее пяти рабочих дней со дня получения.</w:t>
      </w:r>
    </w:p>
    <w:p w:rsidR="009E1A7A" w:rsidRDefault="009E1A7A">
      <w:pPr>
        <w:pStyle w:val="ConsPlusNormal"/>
        <w:spacing w:before="220"/>
        <w:ind w:firstLine="540"/>
        <w:jc w:val="both"/>
      </w:pPr>
      <w:r>
        <w:t xml:space="preserve">11. Министерство по результатам рассмотрения им документов, указанных в </w:t>
      </w:r>
      <w:hyperlink w:anchor="P3736">
        <w:r>
          <w:rPr>
            <w:color w:val="0000FF"/>
          </w:rPr>
          <w:t>пункте 7</w:t>
        </w:r>
      </w:hyperlink>
      <w:r>
        <w:t xml:space="preserve"> настоящего Порядка, с учетом заключенного соглашения, принимает решение о предоставлении перевозчику субсидии путем утверждения реестра на выделение средств из областного бюджета Новосибирской области (далее - реестр) не позднее десяти рабочих дней со дня получения соглашения, подписанного перевозчиком.</w:t>
      </w:r>
    </w:p>
    <w:p w:rsidR="009E1A7A" w:rsidRDefault="009E1A7A">
      <w:pPr>
        <w:pStyle w:val="ConsPlusNormal"/>
        <w:spacing w:before="220"/>
        <w:ind w:firstLine="540"/>
        <w:jc w:val="both"/>
      </w:pPr>
      <w:r>
        <w:t xml:space="preserve">Министерство ежемесячно до 23 числа каждого месяца в соответствии с реестром и заключенными с перевозчиками соглашениями формирует </w:t>
      </w:r>
      <w:hyperlink w:anchor="P3829">
        <w:r>
          <w:rPr>
            <w:color w:val="0000FF"/>
          </w:rPr>
          <w:t>заявку</w:t>
        </w:r>
      </w:hyperlink>
      <w:r>
        <w:t xml:space="preserve"> на выделение средств из областного бюджета Новосибирской области, содержащую информацию о количестве фактически приобретенных перевозчиками автобусов, по форме в соответствии с приложением к настоящему Порядку (далее - заявка) и не позднее следующего рабочего дня направляет ее в министерство финансов и налоговой политики Новосибирской области.</w:t>
      </w:r>
    </w:p>
    <w:p w:rsidR="009E1A7A" w:rsidRDefault="009E1A7A">
      <w:pPr>
        <w:pStyle w:val="ConsPlusNormal"/>
        <w:jc w:val="both"/>
      </w:pPr>
      <w:r>
        <w:t xml:space="preserve">(в ред. </w:t>
      </w:r>
      <w:hyperlink r:id="rId461">
        <w:r>
          <w:rPr>
            <w:color w:val="0000FF"/>
          </w:rPr>
          <w:t>постановления</w:t>
        </w:r>
      </w:hyperlink>
      <w:r>
        <w:t xml:space="preserve"> Правительства Новосибирской области от 24.09.2019 N 382-п)</w:t>
      </w:r>
    </w:p>
    <w:p w:rsidR="009E1A7A" w:rsidRDefault="009E1A7A">
      <w:pPr>
        <w:pStyle w:val="ConsPlusNormal"/>
        <w:spacing w:before="220"/>
        <w:ind w:firstLine="540"/>
        <w:jc w:val="both"/>
      </w:pPr>
      <w:r>
        <w:lastRenderedPageBreak/>
        <w:t xml:space="preserve">Объем финансовых средств, включаемых в </w:t>
      </w:r>
      <w:hyperlink w:anchor="P3829">
        <w:r>
          <w:rPr>
            <w:color w:val="0000FF"/>
          </w:rPr>
          <w:t>заявку</w:t>
        </w:r>
      </w:hyperlink>
      <w:r>
        <w:t xml:space="preserve"> по прилагаемой форме, формируется министерством исходя из количества приобретаемых автобусов.</w:t>
      </w:r>
    </w:p>
    <w:p w:rsidR="009E1A7A" w:rsidRDefault="009E1A7A">
      <w:pPr>
        <w:pStyle w:val="ConsPlusNormal"/>
        <w:spacing w:before="220"/>
        <w:ind w:firstLine="540"/>
        <w:jc w:val="both"/>
      </w:pPr>
      <w:bookmarkStart w:id="88" w:name="P3769"/>
      <w:bookmarkEnd w:id="88"/>
      <w:r>
        <w:t>12. Показателями результативности использования субсидии (далее - показатель результативности) являются:</w:t>
      </w:r>
    </w:p>
    <w:p w:rsidR="009E1A7A" w:rsidRDefault="009E1A7A">
      <w:pPr>
        <w:pStyle w:val="ConsPlusNormal"/>
        <w:spacing w:before="220"/>
        <w:ind w:firstLine="540"/>
        <w:jc w:val="both"/>
      </w:pPr>
      <w:bookmarkStart w:id="89" w:name="P3770"/>
      <w:bookmarkEnd w:id="89"/>
      <w:r>
        <w:t>1) количество приобретенных автобусов (единиц) в соответствии с заключенным соглашением - основной показатель;</w:t>
      </w:r>
    </w:p>
    <w:p w:rsidR="009E1A7A" w:rsidRDefault="009E1A7A">
      <w:pPr>
        <w:pStyle w:val="ConsPlusNormal"/>
        <w:spacing w:before="220"/>
        <w:ind w:firstLine="540"/>
        <w:jc w:val="both"/>
      </w:pPr>
      <w:bookmarkStart w:id="90" w:name="P3771"/>
      <w:bookmarkEnd w:id="90"/>
      <w:r>
        <w:t>2) уровень выполнения плана рейсов для приобретенного автобуса, введенного в эксплуатацию по указанным маршрутам, - дополнительный показатель.</w:t>
      </w:r>
    </w:p>
    <w:p w:rsidR="009E1A7A" w:rsidRDefault="009E1A7A">
      <w:pPr>
        <w:pStyle w:val="ConsPlusNormal"/>
        <w:spacing w:before="220"/>
        <w:ind w:firstLine="540"/>
        <w:jc w:val="both"/>
      </w:pPr>
      <w:r>
        <w:t xml:space="preserve">Конкретными показателями результативности являются количественные значения основного и дополнительного показателей результативности в соответствии с </w:t>
      </w:r>
      <w:hyperlink w:anchor="P3770">
        <w:r>
          <w:rPr>
            <w:color w:val="0000FF"/>
          </w:rPr>
          <w:t>подпунктами 1</w:t>
        </w:r>
      </w:hyperlink>
      <w:r>
        <w:t xml:space="preserve"> и </w:t>
      </w:r>
      <w:hyperlink w:anchor="P3771">
        <w:r>
          <w:rPr>
            <w:color w:val="0000FF"/>
          </w:rPr>
          <w:t>2</w:t>
        </w:r>
      </w:hyperlink>
      <w:r>
        <w:t xml:space="preserve"> настоящего пункта, устанавливаемые министерством в соглашении для каждого получателя субсидии в соответствии с заявлением об оказании господдержки.</w:t>
      </w:r>
    </w:p>
    <w:p w:rsidR="009E1A7A" w:rsidRDefault="009E1A7A">
      <w:pPr>
        <w:pStyle w:val="ConsPlusNormal"/>
        <w:spacing w:before="220"/>
        <w:ind w:firstLine="540"/>
        <w:jc w:val="both"/>
      </w:pPr>
      <w:r>
        <w:t>Перевозчики представляют отчетность о достижении конкретных показателей результативности не позднее 15 января года, следующего за отчетным годом, по форме, установленной министерством в соглашении.</w:t>
      </w:r>
    </w:p>
    <w:p w:rsidR="009E1A7A" w:rsidRDefault="009E1A7A">
      <w:pPr>
        <w:pStyle w:val="ConsPlusNormal"/>
        <w:spacing w:before="220"/>
        <w:ind w:firstLine="540"/>
        <w:jc w:val="both"/>
      </w:pPr>
      <w:r>
        <w:t xml:space="preserve">Отчетность представляется перевозчиком по итогам финансового года в период действия обязательства по использованию автобуса в соответствии с </w:t>
      </w:r>
      <w:hyperlink w:anchor="P3729">
        <w:r>
          <w:rPr>
            <w:color w:val="0000FF"/>
          </w:rPr>
          <w:t>подпунктом 2 пункта 6</w:t>
        </w:r>
      </w:hyperlink>
      <w:r>
        <w:t xml:space="preserve"> настоящего Порядка и формируется на основании архива отчетов оператора Региональной навигационно-информационной системы Новосибирской области (РНИС НСО) о выполненных рейсах.</w:t>
      </w:r>
    </w:p>
    <w:p w:rsidR="009E1A7A" w:rsidRDefault="009E1A7A">
      <w:pPr>
        <w:pStyle w:val="ConsPlusNormal"/>
        <w:spacing w:before="220"/>
        <w:ind w:firstLine="540"/>
        <w:jc w:val="both"/>
      </w:pPr>
      <w:r>
        <w:t>Количественные значения основного и дополнительного показателей результативности определяются министерством в следующем порядке.</w:t>
      </w:r>
    </w:p>
    <w:p w:rsidR="009E1A7A" w:rsidRDefault="009E1A7A">
      <w:pPr>
        <w:pStyle w:val="ConsPlusNormal"/>
        <w:spacing w:before="220"/>
        <w:ind w:firstLine="540"/>
        <w:jc w:val="both"/>
      </w:pPr>
      <w:r>
        <w:t>Оценка результативности использования субсидий осуществляется министерством по итогам отчетного финансового года на основании соответствующей отчетности перевозчика - получателя субсидии путем расчета степени достижения перевозчиком значений основного и дополнительного показателя результативности предоставления субсидии.</w:t>
      </w:r>
    </w:p>
    <w:p w:rsidR="009E1A7A" w:rsidRDefault="009E1A7A">
      <w:pPr>
        <w:pStyle w:val="ConsPlusNormal"/>
        <w:spacing w:before="220"/>
        <w:ind w:firstLine="540"/>
        <w:jc w:val="both"/>
      </w:pPr>
      <w:r>
        <w:t>Для основного показателя - доля приобретенных автобусов к общему количеству автобусов - определяется как отношение количества фактически приобретенных (обновленных) автобусов к общему количеству автобусов, предусмотренных соглашением, целевой показатель равен 100,0%.</w:t>
      </w:r>
    </w:p>
    <w:p w:rsidR="009E1A7A" w:rsidRDefault="009E1A7A">
      <w:pPr>
        <w:pStyle w:val="ConsPlusNormal"/>
        <w:spacing w:before="220"/>
        <w:ind w:firstLine="540"/>
        <w:jc w:val="both"/>
      </w:pPr>
      <w:r>
        <w:t>Для дополнительного показателя - доля выполненных рейсов для приобретенного автобуса - определяется как отношение количества фактически выполненных рейсов к общему количеству рейсов, запланированных утвержденным расписанием для приобретенного автобуса в пределах количественного значения, установленного соглашением, в процентах.</w:t>
      </w:r>
    </w:p>
    <w:p w:rsidR="009E1A7A" w:rsidRDefault="009E1A7A">
      <w:pPr>
        <w:pStyle w:val="ConsPlusNormal"/>
        <w:spacing w:before="220"/>
        <w:ind w:firstLine="540"/>
        <w:jc w:val="both"/>
      </w:pPr>
      <w:r>
        <w:t>Министерство в соглашении устанавливает конкретные показатели результативности использования субсидий и меры ответственности перевозчика за их недостижение.</w:t>
      </w:r>
    </w:p>
    <w:p w:rsidR="009E1A7A" w:rsidRDefault="009E1A7A">
      <w:pPr>
        <w:pStyle w:val="ConsPlusNormal"/>
        <w:spacing w:before="220"/>
        <w:ind w:firstLine="540"/>
        <w:jc w:val="both"/>
      </w:pPr>
      <w:r>
        <w:t xml:space="preserve">Получатель субсидии обязан обеспечить достижение значения конкретных показателей результативности, установленных в соглашении. Недостижение получателем субсидии основного показателя результативности является нарушением условий предоставления субсидии и служит основанием для возврата перечисленной субсидии в соответствии с </w:t>
      </w:r>
      <w:hyperlink w:anchor="P3796">
        <w:r>
          <w:rPr>
            <w:color w:val="0000FF"/>
          </w:rPr>
          <w:t>пунктом 14</w:t>
        </w:r>
      </w:hyperlink>
      <w:r>
        <w:t xml:space="preserve"> настоящего Порядка.</w:t>
      </w:r>
    </w:p>
    <w:p w:rsidR="009E1A7A" w:rsidRDefault="009E1A7A">
      <w:pPr>
        <w:pStyle w:val="ConsPlusNormal"/>
        <w:spacing w:before="220"/>
        <w:ind w:firstLine="540"/>
        <w:jc w:val="both"/>
      </w:pPr>
      <w:r>
        <w:t xml:space="preserve">В случае если в отчетном финансовом году получателем субсидии не достигнуто значение конкретного дополнительного показателя результативности, установленного соглашением, применяются штрафные санкции в виде понижающего коэффициента (Шс) к размеру субсидии и часть денежных средств, полученных в счет субсидии, перевозчик возвращает в областной бюджет </w:t>
      </w:r>
      <w:r>
        <w:lastRenderedPageBreak/>
        <w:t>Новосибирской области в объеме (В), определяемом по формуле:</w:t>
      </w:r>
    </w:p>
    <w:p w:rsidR="009E1A7A" w:rsidRDefault="009E1A7A">
      <w:pPr>
        <w:pStyle w:val="ConsPlusNormal"/>
        <w:ind w:firstLine="540"/>
        <w:jc w:val="both"/>
      </w:pPr>
    </w:p>
    <w:p w:rsidR="009E1A7A" w:rsidRDefault="009E1A7A">
      <w:pPr>
        <w:pStyle w:val="ConsPlusNormal"/>
        <w:jc w:val="center"/>
      </w:pPr>
      <w:r>
        <w:t>В = С x Шс</w:t>
      </w:r>
    </w:p>
    <w:p w:rsidR="009E1A7A" w:rsidRDefault="009E1A7A">
      <w:pPr>
        <w:pStyle w:val="ConsPlusNormal"/>
        <w:ind w:firstLine="540"/>
        <w:jc w:val="both"/>
      </w:pPr>
    </w:p>
    <w:p w:rsidR="009E1A7A" w:rsidRDefault="009E1A7A">
      <w:pPr>
        <w:pStyle w:val="ConsPlusNormal"/>
        <w:jc w:val="center"/>
      </w:pPr>
      <w:r>
        <w:t>Шс = 1 - к</w:t>
      </w:r>
    </w:p>
    <w:p w:rsidR="009E1A7A" w:rsidRDefault="009E1A7A">
      <w:pPr>
        <w:pStyle w:val="ConsPlusNormal"/>
        <w:ind w:firstLine="540"/>
        <w:jc w:val="both"/>
      </w:pPr>
    </w:p>
    <w:p w:rsidR="009E1A7A" w:rsidRDefault="009E1A7A">
      <w:pPr>
        <w:pStyle w:val="ConsPlusNormal"/>
        <w:jc w:val="center"/>
      </w:pPr>
      <w:r>
        <w:t>к = Прф / Прс, где:</w:t>
      </w:r>
    </w:p>
    <w:p w:rsidR="009E1A7A" w:rsidRDefault="009E1A7A">
      <w:pPr>
        <w:pStyle w:val="ConsPlusNormal"/>
        <w:ind w:firstLine="540"/>
        <w:jc w:val="both"/>
      </w:pPr>
    </w:p>
    <w:p w:rsidR="009E1A7A" w:rsidRDefault="009E1A7A">
      <w:pPr>
        <w:pStyle w:val="ConsPlusNormal"/>
        <w:ind w:firstLine="540"/>
        <w:jc w:val="both"/>
      </w:pPr>
      <w:r>
        <w:t>В - объем денежных средств, подлежащих возврату в областной бюджет Новосибирской области до 31 января текущего финансового года, следующего за отчетным годом;</w:t>
      </w:r>
    </w:p>
    <w:p w:rsidR="009E1A7A" w:rsidRDefault="009E1A7A">
      <w:pPr>
        <w:pStyle w:val="ConsPlusNormal"/>
        <w:spacing w:before="220"/>
        <w:ind w:firstLine="540"/>
        <w:jc w:val="both"/>
      </w:pPr>
      <w:r>
        <w:t>Шс - штрафные санкции в виде понижающего коэффициента;</w:t>
      </w:r>
    </w:p>
    <w:p w:rsidR="009E1A7A" w:rsidRDefault="009E1A7A">
      <w:pPr>
        <w:pStyle w:val="ConsPlusNormal"/>
        <w:spacing w:before="220"/>
        <w:ind w:firstLine="540"/>
        <w:jc w:val="both"/>
      </w:pPr>
      <w:r>
        <w:t>к - степень достижения конкретного дополнительного показателя результативности, установленного в соглашении;</w:t>
      </w:r>
    </w:p>
    <w:p w:rsidR="009E1A7A" w:rsidRDefault="009E1A7A">
      <w:pPr>
        <w:pStyle w:val="ConsPlusNormal"/>
        <w:spacing w:before="220"/>
        <w:ind w:firstLine="540"/>
        <w:jc w:val="both"/>
      </w:pPr>
      <w:r>
        <w:t>С - сумма субсидии перевозчику на возмещение затрат на приобретение автобуса;</w:t>
      </w:r>
    </w:p>
    <w:p w:rsidR="009E1A7A" w:rsidRDefault="009E1A7A">
      <w:pPr>
        <w:pStyle w:val="ConsPlusNormal"/>
        <w:spacing w:before="220"/>
        <w:ind w:firstLine="540"/>
        <w:jc w:val="both"/>
      </w:pPr>
      <w:r>
        <w:t>Прф - фактическое значение конкретного дополнительного показателя результативности предоставления субсидии за отчетный год;</w:t>
      </w:r>
    </w:p>
    <w:p w:rsidR="009E1A7A" w:rsidRDefault="009E1A7A">
      <w:pPr>
        <w:pStyle w:val="ConsPlusNormal"/>
        <w:spacing w:before="220"/>
        <w:ind w:firstLine="540"/>
        <w:jc w:val="both"/>
      </w:pPr>
      <w:r>
        <w:t>Прс - количественное значение конкретного дополнительного показателя результативности, установленное соглашением.</w:t>
      </w:r>
    </w:p>
    <w:p w:rsidR="009E1A7A" w:rsidRDefault="009E1A7A">
      <w:pPr>
        <w:pStyle w:val="ConsPlusNormal"/>
        <w:spacing w:before="220"/>
        <w:ind w:firstLine="540"/>
        <w:jc w:val="both"/>
      </w:pPr>
      <w:r>
        <w:t xml:space="preserve">13. Министерство не позднее десятого рабочего дня после утверждения реестра на выделение средств из областного бюджета Новосибирской области по результатам рассмотрения им документов, указанных в </w:t>
      </w:r>
      <w:hyperlink w:anchor="P3736">
        <w:r>
          <w:rPr>
            <w:color w:val="0000FF"/>
          </w:rPr>
          <w:t>пункте 7</w:t>
        </w:r>
      </w:hyperlink>
      <w:r>
        <w:t xml:space="preserve"> настоящего Порядка, осуществляет перечисление субсидии на расчетный или корреспондентский счета, открытые получателями субсидий в учреждениях Центрального банка Российской Федерации или кредитных организациях.</w:t>
      </w:r>
    </w:p>
    <w:p w:rsidR="009E1A7A" w:rsidRDefault="009E1A7A">
      <w:pPr>
        <w:pStyle w:val="ConsPlusNormal"/>
        <w:spacing w:before="220"/>
        <w:ind w:firstLine="540"/>
        <w:jc w:val="both"/>
      </w:pPr>
      <w:bookmarkStart w:id="91" w:name="P3796"/>
      <w:bookmarkEnd w:id="91"/>
      <w:r>
        <w:t>14. Перевозчик несет ответственность за представление недостоверных сведений в соответствии с действующим законодательством Российской Федерации.</w:t>
      </w:r>
    </w:p>
    <w:p w:rsidR="009E1A7A" w:rsidRDefault="009E1A7A">
      <w:pPr>
        <w:pStyle w:val="ConsPlusNormal"/>
        <w:spacing w:before="220"/>
        <w:ind w:firstLine="540"/>
        <w:jc w:val="both"/>
      </w:pPr>
      <w:r>
        <w:t xml:space="preserve">За нарушение условий, целей и порядка предоставления субсидий, выявленные по фактам проверок, проведенных министерством и уполномоченным органом государственного финансового контроля, получатель субсидии несет ответственность в соответствии с </w:t>
      </w:r>
      <w:hyperlink w:anchor="P3801">
        <w:r>
          <w:rPr>
            <w:color w:val="0000FF"/>
          </w:rPr>
          <w:t>пунктами 16</w:t>
        </w:r>
      </w:hyperlink>
      <w:r>
        <w:t xml:space="preserve"> и </w:t>
      </w:r>
      <w:hyperlink w:anchor="P3802">
        <w:r>
          <w:rPr>
            <w:color w:val="0000FF"/>
          </w:rPr>
          <w:t>17</w:t>
        </w:r>
      </w:hyperlink>
      <w:r>
        <w:t xml:space="preserve"> настоящего Порядка:</w:t>
      </w:r>
    </w:p>
    <w:p w:rsidR="009E1A7A" w:rsidRDefault="009E1A7A">
      <w:pPr>
        <w:pStyle w:val="ConsPlusNormal"/>
        <w:spacing w:before="220"/>
        <w:ind w:firstLine="540"/>
        <w:jc w:val="both"/>
      </w:pPr>
      <w:r>
        <w:t>1) в случае нарушения получателем субсидии условий, установленных при их предоставлении, выявленного по фактам проверок, проведенных министерством и уполномоченным органом государственного финансового контроля, перевозчик возвращает денежные средства, полученные в счет субсидии, в полном объеме;</w:t>
      </w:r>
    </w:p>
    <w:p w:rsidR="009E1A7A" w:rsidRDefault="009E1A7A">
      <w:pPr>
        <w:pStyle w:val="ConsPlusNormal"/>
        <w:spacing w:before="220"/>
        <w:ind w:firstLine="540"/>
        <w:jc w:val="both"/>
      </w:pPr>
      <w:r>
        <w:t xml:space="preserve">2) за недостижение указанных в </w:t>
      </w:r>
      <w:hyperlink w:anchor="P3769">
        <w:r>
          <w:rPr>
            <w:color w:val="0000FF"/>
          </w:rPr>
          <w:t>пункте 12</w:t>
        </w:r>
      </w:hyperlink>
      <w:r>
        <w:t xml:space="preserve"> настоящего Порядка конкретных показателей результативности к получателям субсидий применяются штрафные санкции в виде понижающего коэффициента, размер которого определяется в соответствии с пунктом 12 настоящего Порядка,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 технической неисправности автобуса, дорожно-транспортных происшествий и иных простоев по не зависящим от перевозчика обстоятельствам.</w:t>
      </w:r>
    </w:p>
    <w:p w:rsidR="009E1A7A" w:rsidRDefault="009E1A7A">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перевозчикам.</w:t>
      </w:r>
    </w:p>
    <w:p w:rsidR="009E1A7A" w:rsidRDefault="009E1A7A">
      <w:pPr>
        <w:pStyle w:val="ConsPlusNormal"/>
        <w:spacing w:before="220"/>
        <w:ind w:firstLine="540"/>
        <w:jc w:val="both"/>
      </w:pPr>
      <w:bookmarkStart w:id="92" w:name="P3801"/>
      <w:bookmarkEnd w:id="92"/>
      <w:r>
        <w:t xml:space="preserve">16. При выявлении министерством либо органами, осуществляющими государственный </w:t>
      </w:r>
      <w:r>
        <w:lastRenderedPageBreak/>
        <w:t>финансовый контроль, нарушения перевозчиком условий, установленных при их предоставлении, субсидии подлежат возврату в областной бюджет Новосибирской области в течение 10 рабочих дней с момента получения перевозчиком соответствующего требования.</w:t>
      </w:r>
    </w:p>
    <w:p w:rsidR="009E1A7A" w:rsidRDefault="009E1A7A">
      <w:pPr>
        <w:pStyle w:val="ConsPlusNormal"/>
        <w:spacing w:before="220"/>
        <w:ind w:firstLine="540"/>
        <w:jc w:val="both"/>
      </w:pPr>
      <w:bookmarkStart w:id="93" w:name="P3802"/>
      <w:bookmarkEnd w:id="93"/>
      <w:r>
        <w:t>17. 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1"/>
      </w:pPr>
      <w:r>
        <w:t>Приложение</w:t>
      </w:r>
    </w:p>
    <w:p w:rsidR="009E1A7A" w:rsidRDefault="009E1A7A">
      <w:pPr>
        <w:pStyle w:val="ConsPlusNormal"/>
        <w:jc w:val="right"/>
      </w:pPr>
      <w:r>
        <w:t>к Порядку</w:t>
      </w:r>
    </w:p>
    <w:p w:rsidR="009E1A7A" w:rsidRDefault="009E1A7A">
      <w:pPr>
        <w:pStyle w:val="ConsPlusNormal"/>
        <w:jc w:val="right"/>
      </w:pPr>
      <w:r>
        <w:t>предоставления субсидий из областного</w:t>
      </w:r>
    </w:p>
    <w:p w:rsidR="009E1A7A" w:rsidRDefault="009E1A7A">
      <w:pPr>
        <w:pStyle w:val="ConsPlusNormal"/>
        <w:jc w:val="right"/>
      </w:pPr>
      <w:r>
        <w:t>бюджета Новосибирской области в целях</w:t>
      </w:r>
    </w:p>
    <w:p w:rsidR="009E1A7A" w:rsidRDefault="009E1A7A">
      <w:pPr>
        <w:pStyle w:val="ConsPlusNormal"/>
        <w:jc w:val="right"/>
      </w:pPr>
      <w:r>
        <w:t>оказания государственной поддержки организаций</w:t>
      </w:r>
    </w:p>
    <w:p w:rsidR="009E1A7A" w:rsidRDefault="009E1A7A">
      <w:pPr>
        <w:pStyle w:val="ConsPlusNormal"/>
        <w:jc w:val="right"/>
      </w:pPr>
      <w:r>
        <w:t>пассажирского автомобильного транспорта в форме</w:t>
      </w:r>
    </w:p>
    <w:p w:rsidR="009E1A7A" w:rsidRDefault="009E1A7A">
      <w:pPr>
        <w:pStyle w:val="ConsPlusNormal"/>
        <w:jc w:val="right"/>
      </w:pPr>
      <w:r>
        <w:t>создания условий для приобретения (обновления)</w:t>
      </w:r>
    </w:p>
    <w:p w:rsidR="009E1A7A" w:rsidRDefault="009E1A7A">
      <w:pPr>
        <w:pStyle w:val="ConsPlusNormal"/>
        <w:jc w:val="right"/>
      </w:pPr>
      <w:r>
        <w:t>подвижного состава общественного пассажирского</w:t>
      </w:r>
    </w:p>
    <w:p w:rsidR="009E1A7A" w:rsidRDefault="009E1A7A">
      <w:pPr>
        <w:pStyle w:val="ConsPlusNormal"/>
        <w:jc w:val="right"/>
      </w:pPr>
      <w:r>
        <w:t>транспорта для работы по регулируемым тарифам на</w:t>
      </w:r>
    </w:p>
    <w:p w:rsidR="009E1A7A" w:rsidRDefault="009E1A7A">
      <w:pPr>
        <w:pStyle w:val="ConsPlusNormal"/>
        <w:jc w:val="right"/>
      </w:pPr>
      <w:r>
        <w:t>муниципальных маршрутах регулярных перевозок в</w:t>
      </w:r>
    </w:p>
    <w:p w:rsidR="009E1A7A" w:rsidRDefault="009E1A7A">
      <w:pPr>
        <w:pStyle w:val="ConsPlusNormal"/>
        <w:jc w:val="right"/>
      </w:pPr>
      <w:r>
        <w:t>границах муниципальных районов, муниципальных</w:t>
      </w:r>
    </w:p>
    <w:p w:rsidR="009E1A7A" w:rsidRDefault="009E1A7A">
      <w:pPr>
        <w:pStyle w:val="ConsPlusNormal"/>
        <w:jc w:val="right"/>
      </w:pPr>
      <w:r>
        <w:t>округов и межмуниципальных маршрутах регулярных</w:t>
      </w:r>
    </w:p>
    <w:p w:rsidR="009E1A7A" w:rsidRDefault="009E1A7A">
      <w:pPr>
        <w:pStyle w:val="ConsPlusNormal"/>
        <w:jc w:val="right"/>
      </w:pPr>
      <w:r>
        <w:t>перевозок, а также по нерегулируемым тарифам на</w:t>
      </w:r>
    </w:p>
    <w:p w:rsidR="009E1A7A" w:rsidRDefault="009E1A7A">
      <w:pPr>
        <w:pStyle w:val="ConsPlusNormal"/>
        <w:jc w:val="right"/>
      </w:pPr>
      <w:r>
        <w:t>межмуниципальных маршрутах регулярных перевозок</w:t>
      </w:r>
    </w:p>
    <w:p w:rsidR="009E1A7A" w:rsidRDefault="009E1A7A">
      <w:pPr>
        <w:pStyle w:val="ConsPlusNormal"/>
        <w:jc w:val="right"/>
      </w:pPr>
      <w:r>
        <w:t>во внутриобластном сообщении с предоставлением</w:t>
      </w:r>
    </w:p>
    <w:p w:rsidR="009E1A7A" w:rsidRDefault="009E1A7A">
      <w:pPr>
        <w:pStyle w:val="ConsPlusNormal"/>
        <w:jc w:val="right"/>
      </w:pPr>
      <w:r>
        <w:t>льгот на проезд отдельным категориям граждан в</w:t>
      </w:r>
    </w:p>
    <w:p w:rsidR="009E1A7A" w:rsidRDefault="009E1A7A">
      <w:pPr>
        <w:pStyle w:val="ConsPlusNormal"/>
        <w:jc w:val="right"/>
      </w:pPr>
      <w:r>
        <w:t>соответствии с действующим законодательством</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center"/>
            </w:pPr>
            <w:r>
              <w:rPr>
                <w:color w:val="392C69"/>
              </w:rPr>
              <w:t>Список изменяющих документов</w:t>
            </w:r>
          </w:p>
          <w:p w:rsidR="009E1A7A" w:rsidRDefault="009E1A7A">
            <w:pPr>
              <w:pStyle w:val="ConsPlusNormal"/>
              <w:jc w:val="center"/>
            </w:pPr>
            <w:r>
              <w:rPr>
                <w:color w:val="392C69"/>
              </w:rPr>
              <w:t xml:space="preserve">(в ред. </w:t>
            </w:r>
            <w:hyperlink r:id="rId462">
              <w:r>
                <w:rPr>
                  <w:color w:val="0000FF"/>
                </w:rPr>
                <w:t>постановления</w:t>
              </w:r>
            </w:hyperlink>
            <w:r>
              <w:rPr>
                <w:color w:val="392C69"/>
              </w:rPr>
              <w:t xml:space="preserve"> Правительства Новосибирской области</w:t>
            </w:r>
          </w:p>
          <w:p w:rsidR="009E1A7A" w:rsidRDefault="009E1A7A">
            <w:pPr>
              <w:pStyle w:val="ConsPlusNormal"/>
              <w:jc w:val="center"/>
            </w:pPr>
            <w:r>
              <w:rPr>
                <w:color w:val="392C69"/>
              </w:rPr>
              <w:t>от 29.11.2022 N 555-п)</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ind w:firstLine="540"/>
        <w:jc w:val="both"/>
      </w:pPr>
    </w:p>
    <w:p w:rsidR="009E1A7A" w:rsidRDefault="009E1A7A">
      <w:pPr>
        <w:pStyle w:val="ConsPlusNonformat"/>
        <w:jc w:val="both"/>
      </w:pPr>
      <w:bookmarkStart w:id="94" w:name="P3829"/>
      <w:bookmarkEnd w:id="94"/>
      <w:r>
        <w:t xml:space="preserve">                                  ЗАЯВКА</w:t>
      </w:r>
    </w:p>
    <w:p w:rsidR="009E1A7A" w:rsidRDefault="009E1A7A">
      <w:pPr>
        <w:pStyle w:val="ConsPlusNonformat"/>
        <w:jc w:val="both"/>
      </w:pPr>
      <w:r>
        <w:t xml:space="preserve">     на выделение средств из областного бюджета Новосибирской области</w:t>
      </w:r>
    </w:p>
    <w:p w:rsidR="009E1A7A" w:rsidRDefault="009E1A7A">
      <w:pPr>
        <w:pStyle w:val="ConsPlusNonformat"/>
        <w:jc w:val="both"/>
      </w:pPr>
      <w:r>
        <w:t xml:space="preserve">                     на ___________________ 20___ года</w:t>
      </w:r>
    </w:p>
    <w:p w:rsidR="009E1A7A" w:rsidRDefault="009E1A7A">
      <w:pPr>
        <w:pStyle w:val="ConsPlusNonformat"/>
        <w:jc w:val="both"/>
      </w:pPr>
      <w:r>
        <w:t xml:space="preserve">                              (месяц)</w:t>
      </w:r>
    </w:p>
    <w:p w:rsidR="009E1A7A" w:rsidRDefault="009E1A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2664"/>
        <w:gridCol w:w="1984"/>
        <w:gridCol w:w="1984"/>
      </w:tblGrid>
      <w:tr w:rsidR="009E1A7A">
        <w:tc>
          <w:tcPr>
            <w:tcW w:w="2437" w:type="dxa"/>
          </w:tcPr>
          <w:p w:rsidR="009E1A7A" w:rsidRDefault="009E1A7A">
            <w:pPr>
              <w:pStyle w:val="ConsPlusNormal"/>
              <w:jc w:val="center"/>
            </w:pPr>
            <w:r>
              <w:t>Приобретаемое количество автобусов (единиц)</w:t>
            </w:r>
          </w:p>
        </w:tc>
        <w:tc>
          <w:tcPr>
            <w:tcW w:w="2664" w:type="dxa"/>
          </w:tcPr>
          <w:p w:rsidR="009E1A7A" w:rsidRDefault="009E1A7A">
            <w:pPr>
              <w:pStyle w:val="ConsPlusNormal"/>
              <w:jc w:val="center"/>
            </w:pPr>
            <w:r>
              <w:t>Марка автобуса</w:t>
            </w:r>
          </w:p>
        </w:tc>
        <w:tc>
          <w:tcPr>
            <w:tcW w:w="1984" w:type="dxa"/>
          </w:tcPr>
          <w:p w:rsidR="009E1A7A" w:rsidRDefault="009E1A7A">
            <w:pPr>
              <w:pStyle w:val="ConsPlusNormal"/>
              <w:jc w:val="center"/>
            </w:pPr>
            <w:r>
              <w:t>Стоимость (тыс. руб.)</w:t>
            </w:r>
          </w:p>
        </w:tc>
        <w:tc>
          <w:tcPr>
            <w:tcW w:w="1984" w:type="dxa"/>
          </w:tcPr>
          <w:p w:rsidR="009E1A7A" w:rsidRDefault="009E1A7A">
            <w:pPr>
              <w:pStyle w:val="ConsPlusNormal"/>
              <w:jc w:val="center"/>
            </w:pPr>
            <w:r>
              <w:t>Требуемое финансирование (тыс. руб.)</w:t>
            </w:r>
          </w:p>
        </w:tc>
      </w:tr>
      <w:tr w:rsidR="009E1A7A">
        <w:tc>
          <w:tcPr>
            <w:tcW w:w="2437" w:type="dxa"/>
          </w:tcPr>
          <w:p w:rsidR="009E1A7A" w:rsidRDefault="009E1A7A">
            <w:pPr>
              <w:pStyle w:val="ConsPlusNormal"/>
            </w:pPr>
          </w:p>
        </w:tc>
        <w:tc>
          <w:tcPr>
            <w:tcW w:w="2664" w:type="dxa"/>
          </w:tcPr>
          <w:p w:rsidR="009E1A7A" w:rsidRDefault="009E1A7A">
            <w:pPr>
              <w:pStyle w:val="ConsPlusNormal"/>
            </w:pPr>
          </w:p>
        </w:tc>
        <w:tc>
          <w:tcPr>
            <w:tcW w:w="1984" w:type="dxa"/>
          </w:tcPr>
          <w:p w:rsidR="009E1A7A" w:rsidRDefault="009E1A7A">
            <w:pPr>
              <w:pStyle w:val="ConsPlusNormal"/>
            </w:pPr>
          </w:p>
        </w:tc>
        <w:tc>
          <w:tcPr>
            <w:tcW w:w="1984" w:type="dxa"/>
          </w:tcPr>
          <w:p w:rsidR="009E1A7A" w:rsidRDefault="009E1A7A">
            <w:pPr>
              <w:pStyle w:val="ConsPlusNormal"/>
            </w:pPr>
          </w:p>
        </w:tc>
      </w:tr>
    </w:tbl>
    <w:p w:rsidR="009E1A7A" w:rsidRDefault="009E1A7A">
      <w:pPr>
        <w:pStyle w:val="ConsPlusNormal"/>
        <w:ind w:firstLine="540"/>
        <w:jc w:val="both"/>
      </w:pPr>
    </w:p>
    <w:p w:rsidR="009E1A7A" w:rsidRDefault="009E1A7A">
      <w:pPr>
        <w:pStyle w:val="ConsPlusNonformat"/>
        <w:jc w:val="both"/>
      </w:pPr>
      <w:r>
        <w:t>Главный распорядитель средств</w:t>
      </w:r>
    </w:p>
    <w:p w:rsidR="009E1A7A" w:rsidRDefault="009E1A7A">
      <w:pPr>
        <w:pStyle w:val="ConsPlusNonformat"/>
        <w:jc w:val="both"/>
      </w:pPr>
      <w:r>
        <w:t>областного бюджета</w:t>
      </w:r>
    </w:p>
    <w:p w:rsidR="009E1A7A" w:rsidRDefault="009E1A7A">
      <w:pPr>
        <w:pStyle w:val="ConsPlusNonformat"/>
        <w:jc w:val="both"/>
      </w:pPr>
      <w:r>
        <w:t>Новосибирской области</w:t>
      </w:r>
    </w:p>
    <w:p w:rsidR="009E1A7A" w:rsidRDefault="009E1A7A">
      <w:pPr>
        <w:pStyle w:val="ConsPlusNonformat"/>
        <w:jc w:val="both"/>
      </w:pPr>
      <w:r>
        <w:t>__________________________ __________________</w:t>
      </w:r>
    </w:p>
    <w:p w:rsidR="009E1A7A" w:rsidRDefault="009E1A7A">
      <w:pPr>
        <w:pStyle w:val="ConsPlusNonformat"/>
        <w:jc w:val="both"/>
      </w:pPr>
      <w:r>
        <w:t xml:space="preserve">  (подпись руководителя)         (дата)</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0"/>
      </w:pPr>
      <w:r>
        <w:t>Приложение N 6</w:t>
      </w:r>
    </w:p>
    <w:p w:rsidR="009E1A7A" w:rsidRDefault="009E1A7A">
      <w:pPr>
        <w:pStyle w:val="ConsPlusNormal"/>
        <w:jc w:val="right"/>
      </w:pPr>
      <w:r>
        <w:t>к постановлению</w:t>
      </w:r>
    </w:p>
    <w:p w:rsidR="009E1A7A" w:rsidRDefault="009E1A7A">
      <w:pPr>
        <w:pStyle w:val="ConsPlusNormal"/>
        <w:jc w:val="right"/>
      </w:pPr>
      <w:r>
        <w:t>Правительства Новосибирской области</w:t>
      </w:r>
    </w:p>
    <w:p w:rsidR="009E1A7A" w:rsidRDefault="009E1A7A">
      <w:pPr>
        <w:pStyle w:val="ConsPlusNormal"/>
        <w:jc w:val="right"/>
      </w:pPr>
      <w:r>
        <w:t>от 24.02.2014 N 83-п</w:t>
      </w:r>
    </w:p>
    <w:p w:rsidR="009E1A7A" w:rsidRDefault="009E1A7A">
      <w:pPr>
        <w:pStyle w:val="ConsPlusNormal"/>
        <w:ind w:firstLine="540"/>
        <w:jc w:val="both"/>
      </w:pPr>
    </w:p>
    <w:p w:rsidR="009E1A7A" w:rsidRDefault="009E1A7A">
      <w:pPr>
        <w:pStyle w:val="ConsPlusTitle"/>
        <w:jc w:val="center"/>
      </w:pPr>
      <w:bookmarkStart w:id="95" w:name="P3858"/>
      <w:bookmarkEnd w:id="95"/>
      <w:r>
        <w:t>ПОРЯДОК</w:t>
      </w:r>
    </w:p>
    <w:p w:rsidR="009E1A7A" w:rsidRDefault="009E1A7A">
      <w:pPr>
        <w:pStyle w:val="ConsPlusTitle"/>
        <w:jc w:val="center"/>
      </w:pPr>
      <w:r>
        <w:t>ПРЕДОСТАВЛЕНИЯ СУБСИДИЙ ИЗ ОБЛАСТНОГО БЮДЖЕТА НОВОСИБИРСКОЙ</w:t>
      </w:r>
    </w:p>
    <w:p w:rsidR="009E1A7A" w:rsidRDefault="009E1A7A">
      <w:pPr>
        <w:pStyle w:val="ConsPlusTitle"/>
        <w:jc w:val="center"/>
      </w:pPr>
      <w:r>
        <w:t>ОБЛАСТИ ОРГАНИЗАЦИЯМ ВОЗДУШНОГО ТРАНСПОРТА В ЦЕЛЯХ</w:t>
      </w:r>
    </w:p>
    <w:p w:rsidR="009E1A7A" w:rsidRDefault="009E1A7A">
      <w:pPr>
        <w:pStyle w:val="ConsPlusTitle"/>
        <w:jc w:val="center"/>
      </w:pPr>
      <w:r>
        <w:t>ВОЗМЕЩЕНИЯ НЕДОПОЛУЧЕННЫХ ДОХОДОВ ОТ ОСУЩЕСТВЛЕНИЯ</w:t>
      </w:r>
    </w:p>
    <w:p w:rsidR="009E1A7A" w:rsidRDefault="009E1A7A">
      <w:pPr>
        <w:pStyle w:val="ConsPlusTitle"/>
        <w:jc w:val="center"/>
      </w:pPr>
      <w:r>
        <w:t>РЕГИОНАЛЬНЫХ ВОЗДУШНЫХ ПЕРЕВОЗОК ПАССАЖИРОВ С ТЕРРИТОРИИ</w:t>
      </w:r>
    </w:p>
    <w:p w:rsidR="009E1A7A" w:rsidRDefault="009E1A7A">
      <w:pPr>
        <w:pStyle w:val="ConsPlusTitle"/>
        <w:jc w:val="center"/>
      </w:pPr>
      <w:r>
        <w:t>НОВОСИБИРСКОЙ ОБЛАСТИ (ДАЛЕЕ - ПОРЯДОК)</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center"/>
            </w:pPr>
            <w:r>
              <w:rPr>
                <w:color w:val="392C69"/>
              </w:rPr>
              <w:t>Список изменяющих документов</w:t>
            </w:r>
          </w:p>
          <w:p w:rsidR="009E1A7A" w:rsidRDefault="009E1A7A">
            <w:pPr>
              <w:pStyle w:val="ConsPlusNormal"/>
              <w:jc w:val="center"/>
            </w:pPr>
            <w:r>
              <w:rPr>
                <w:color w:val="392C69"/>
              </w:rPr>
              <w:t>(в ред. постановлений Правительства Новосибирской области</w:t>
            </w:r>
          </w:p>
          <w:p w:rsidR="009E1A7A" w:rsidRDefault="009E1A7A">
            <w:pPr>
              <w:pStyle w:val="ConsPlusNormal"/>
              <w:jc w:val="center"/>
            </w:pPr>
            <w:r>
              <w:rPr>
                <w:color w:val="392C69"/>
              </w:rPr>
              <w:t xml:space="preserve">от 14.09.2021 </w:t>
            </w:r>
            <w:hyperlink r:id="rId463">
              <w:r>
                <w:rPr>
                  <w:color w:val="0000FF"/>
                </w:rPr>
                <w:t>N 354-п</w:t>
              </w:r>
            </w:hyperlink>
            <w:r>
              <w:rPr>
                <w:color w:val="392C69"/>
              </w:rPr>
              <w:t xml:space="preserve">, от 18.03.2022 </w:t>
            </w:r>
            <w:hyperlink r:id="rId464">
              <w:r>
                <w:rPr>
                  <w:color w:val="0000FF"/>
                </w:rPr>
                <w:t>N 95-п</w:t>
              </w:r>
            </w:hyperlink>
            <w:r>
              <w:rPr>
                <w:color w:val="392C69"/>
              </w:rPr>
              <w:t xml:space="preserve">, от 29.11.2022 </w:t>
            </w:r>
            <w:hyperlink r:id="rId465">
              <w:r>
                <w:rPr>
                  <w:color w:val="0000FF"/>
                </w:rPr>
                <w:t>N 555-п</w:t>
              </w:r>
            </w:hyperlink>
            <w:r>
              <w:rPr>
                <w:color w:val="392C69"/>
              </w:rPr>
              <w:t>,</w:t>
            </w:r>
          </w:p>
          <w:p w:rsidR="009E1A7A" w:rsidRDefault="009E1A7A">
            <w:pPr>
              <w:pStyle w:val="ConsPlusNormal"/>
              <w:jc w:val="center"/>
            </w:pPr>
            <w:r>
              <w:rPr>
                <w:color w:val="392C69"/>
              </w:rPr>
              <w:t xml:space="preserve">от 27.12.2022 </w:t>
            </w:r>
            <w:hyperlink r:id="rId466">
              <w:r>
                <w:rPr>
                  <w:color w:val="0000FF"/>
                </w:rPr>
                <w:t>N 629-п</w:t>
              </w:r>
            </w:hyperlink>
            <w:r>
              <w:rPr>
                <w:color w:val="392C69"/>
              </w:rPr>
              <w:t>,</w:t>
            </w:r>
          </w:p>
          <w:p w:rsidR="009E1A7A" w:rsidRDefault="009E1A7A">
            <w:pPr>
              <w:pStyle w:val="ConsPlusNormal"/>
              <w:jc w:val="center"/>
            </w:pPr>
            <w:r>
              <w:rPr>
                <w:color w:val="392C69"/>
              </w:rPr>
              <w:t xml:space="preserve">с изм., внесенными </w:t>
            </w:r>
            <w:hyperlink r:id="rId467">
              <w:r>
                <w:rPr>
                  <w:color w:val="0000FF"/>
                </w:rPr>
                <w:t>постановлением</w:t>
              </w:r>
            </w:hyperlink>
            <w:r>
              <w:rPr>
                <w:color w:val="392C69"/>
              </w:rPr>
              <w:t xml:space="preserve"> Правительства Новосибирской области</w:t>
            </w:r>
          </w:p>
          <w:p w:rsidR="009E1A7A" w:rsidRDefault="009E1A7A">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ind w:firstLine="540"/>
        <w:jc w:val="both"/>
      </w:pPr>
    </w:p>
    <w:p w:rsidR="009E1A7A" w:rsidRDefault="009E1A7A">
      <w:pPr>
        <w:pStyle w:val="ConsPlusNormal"/>
        <w:ind w:firstLine="540"/>
        <w:jc w:val="both"/>
      </w:pPr>
      <w:bookmarkStart w:id="96" w:name="P3871"/>
      <w:bookmarkEnd w:id="96"/>
      <w:r>
        <w:t xml:space="preserve">1. Настоящий Порядок разработан в соответствии со </w:t>
      </w:r>
      <w:hyperlink r:id="rId468">
        <w:r>
          <w:rPr>
            <w:color w:val="0000FF"/>
          </w:rPr>
          <w:t>статьей 78</w:t>
        </w:r>
      </w:hyperlink>
      <w:r>
        <w:t xml:space="preserve"> Бюджетного кодекса Российской Федерации, </w:t>
      </w:r>
      <w:hyperlink r:id="rId46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Порядок определяет цели, условия и процедуру предоставления субсидий из областного бюджета Новосибирской области (далее - областной бюджет) на возмещение недополученных доходов от осуществления региональных воздушных перевозок пассажиров с территории Новосибирской области по субсидируемым маршрутам, предусмотренным перечнем субсидируемых маршрутов, утвержденным Федеральным агентством воздушного транспорта (далее - перечень), в соответствии с </w:t>
      </w:r>
      <w:hyperlink r:id="rId470">
        <w:r>
          <w:rPr>
            <w:color w:val="0000FF"/>
          </w:rPr>
          <w:t>постановлением</w:t>
        </w:r>
      </w:hyperlink>
      <w:r>
        <w:t xml:space="preserve"> Правительства Российской Федерации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а также в целях исполнения </w:t>
      </w:r>
      <w:hyperlink r:id="rId471">
        <w:r>
          <w:rPr>
            <w:color w:val="0000FF"/>
          </w:rPr>
          <w:t>абзаца третьего подпункта "б" пункта 15</w:t>
        </w:r>
      </w:hyperlink>
      <w:r>
        <w:t xml:space="preserve"> Указа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9E1A7A" w:rsidRDefault="009E1A7A">
      <w:pPr>
        <w:pStyle w:val="ConsPlusNormal"/>
        <w:spacing w:before="220"/>
        <w:ind w:firstLine="540"/>
        <w:jc w:val="both"/>
      </w:pPr>
      <w:r>
        <w:t>Под региональной воздушной перевозкой понимается региональная регулярная перевозка пассажиров воздушными судами в салонах экономического класса по субсидируемым маршрутам (далее - региональная воздушная перевозка пассажиров).</w:t>
      </w:r>
    </w:p>
    <w:p w:rsidR="009E1A7A" w:rsidRDefault="009E1A7A">
      <w:pPr>
        <w:pStyle w:val="ConsPlusNormal"/>
        <w:spacing w:before="220"/>
        <w:ind w:firstLine="540"/>
        <w:jc w:val="both"/>
      </w:pPr>
      <w:r>
        <w:t>Под субсидируемым маршрутом понимается:</w:t>
      </w:r>
    </w:p>
    <w:p w:rsidR="009E1A7A" w:rsidRDefault="009E1A7A">
      <w:pPr>
        <w:pStyle w:val="ConsPlusNormal"/>
        <w:spacing w:before="220"/>
        <w:ind w:firstLine="540"/>
        <w:jc w:val="both"/>
      </w:pPr>
      <w:bookmarkStart w:id="97" w:name="P3874"/>
      <w:bookmarkEnd w:id="97"/>
      <w:r>
        <w:t xml:space="preserve">1) маршрут, пункты отправления и назначения которого расположены на территориях разных субъектов Российской Федерации, включенный в перечень субсидируемых маршрутов в соответствии с </w:t>
      </w:r>
      <w:hyperlink r:id="rId472">
        <w:r>
          <w:rPr>
            <w:color w:val="0000FF"/>
          </w:rPr>
          <w:t>пунктами 7</w:t>
        </w:r>
      </w:hyperlink>
      <w:r>
        <w:t xml:space="preserve"> - </w:t>
      </w:r>
      <w:hyperlink r:id="rId473">
        <w:r>
          <w:rPr>
            <w:color w:val="0000FF"/>
          </w:rPr>
          <w:t>9</w:t>
        </w:r>
      </w:hyperlink>
      <w:r>
        <w:t xml:space="preserve">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утвержденных постановлением Правительства Российской Федерации от 25.12.2013 N 1242 </w:t>
      </w:r>
      <w:r>
        <w:lastRenderedPageBreak/>
        <w:t>"О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(далее - Правила, утвержденные постановлением от 25.12.2013 N 1242);</w:t>
      </w:r>
    </w:p>
    <w:p w:rsidR="009E1A7A" w:rsidRDefault="009E1A7A">
      <w:pPr>
        <w:pStyle w:val="ConsPlusNormal"/>
        <w:spacing w:before="220"/>
        <w:ind w:firstLine="540"/>
        <w:jc w:val="both"/>
      </w:pPr>
      <w:bookmarkStart w:id="98" w:name="P3875"/>
      <w:bookmarkEnd w:id="98"/>
      <w:r>
        <w:t xml:space="preserve">2) маршрут, пункты отправления и назначения которого расположены на территориях разных субъектов Российской Федерации, в отношении которого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 в целях исполнения </w:t>
      </w:r>
      <w:hyperlink r:id="rId474">
        <w:r>
          <w:rPr>
            <w:color w:val="0000FF"/>
          </w:rPr>
          <w:t>абзаца третьего подпункта "б" пункта 15</w:t>
        </w:r>
      </w:hyperlink>
      <w:r>
        <w:t xml:space="preserve"> Указа Президента Российской Федерации от 07.05.2018 N 204 "О национальных целях и стратегических задачах развития Российской Федерации на период до 2024 года". В данном случае расходы федерального бюджета и расходы одного из субъектов Российской Федерации организация воздушного транспорта берет на себя и (или) привлекает иные не запрещенные законом источники.</w:t>
      </w:r>
    </w:p>
    <w:p w:rsidR="009E1A7A" w:rsidRDefault="009E1A7A">
      <w:pPr>
        <w:pStyle w:val="ConsPlusNormal"/>
        <w:spacing w:before="220"/>
        <w:ind w:firstLine="540"/>
        <w:jc w:val="both"/>
      </w:pPr>
      <w:bookmarkStart w:id="99" w:name="P3876"/>
      <w:bookmarkEnd w:id="99"/>
      <w:r>
        <w:t>2. 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на возмещение недополученных доходов от осуществления региональных воздушных перевозок пассажиров с территории Новосибирской области (далее - субсидии).</w:t>
      </w:r>
    </w:p>
    <w:p w:rsidR="009E1A7A" w:rsidRDefault="009E1A7A">
      <w:pPr>
        <w:pStyle w:val="ConsPlusNormal"/>
        <w:spacing w:before="220"/>
        <w:ind w:firstLine="540"/>
        <w:jc w:val="both"/>
      </w:pPr>
      <w:r>
        <w:t xml:space="preserve">3. Предоставление субсидий осуществляется главным распорядителем средств областного бюджета Новосибирской области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установленных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 политики Новосибирской области на выполнение мероприятий по государственной поддержке организаций воздушного транспорта на осуществление региональных воздушных перевозок пассажиров по субсидируемым маршрутам, предусмотренным перечнем, в рамках государственной </w:t>
      </w:r>
      <w:hyperlink w:anchor="P60">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(далее - государственная программа), на основании </w:t>
      </w:r>
      <w:hyperlink r:id="rId475">
        <w:r>
          <w:rPr>
            <w:color w:val="0000FF"/>
          </w:rPr>
          <w:t>соглашения</w:t>
        </w:r>
      </w:hyperlink>
      <w:r>
        <w:t xml:space="preserve"> о предоставлении из областного бюджета Новосибирской области субсидий юридическим лицам на возмещение затрат (недополученных доходов) в связи с производством (реализацией) товаров, выполнением работ, оказанием услуг в соответствии с типовой формой, утвержденной приказом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9E1A7A" w:rsidRDefault="009E1A7A">
      <w:pPr>
        <w:pStyle w:val="ConsPlusNormal"/>
        <w:spacing w:before="220"/>
        <w:ind w:firstLine="540"/>
        <w:jc w:val="both"/>
      </w:pPr>
      <w:r>
        <w:t>В случае недостаточности бюджетных ассигнований и лимитов бюджетных обязательств, утвержденных в установленном порядке на эти цели, обязательства по предоставлению субсидии прекращаются.</w:t>
      </w:r>
    </w:p>
    <w:p w:rsidR="009E1A7A" w:rsidRDefault="009E1A7A">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Новосибирской области об областном бюджете Новосибирской области на финансовый год и плановый период.</w:t>
      </w:r>
    </w:p>
    <w:p w:rsidR="009E1A7A" w:rsidRDefault="009E1A7A">
      <w:pPr>
        <w:pStyle w:val="ConsPlusNormal"/>
        <w:jc w:val="both"/>
      </w:pPr>
      <w:r>
        <w:t xml:space="preserve">(в ред. </w:t>
      </w:r>
      <w:hyperlink r:id="rId476">
        <w:r>
          <w:rPr>
            <w:color w:val="0000FF"/>
          </w:rPr>
          <w:t>постановления</w:t>
        </w:r>
      </w:hyperlink>
      <w:r>
        <w:t xml:space="preserve"> Правительства Новосибирской области от 27.12.2022 N 629-п)</w:t>
      </w:r>
    </w:p>
    <w:p w:rsidR="009E1A7A" w:rsidRDefault="009E1A7A">
      <w:pPr>
        <w:pStyle w:val="ConsPlusNormal"/>
        <w:spacing w:before="220"/>
        <w:ind w:firstLine="540"/>
        <w:jc w:val="both"/>
      </w:pPr>
      <w:r>
        <w:lastRenderedPageBreak/>
        <w:t xml:space="preserve">4. Субсидии предоставляются по результатам проведения отбора путем запроса предложений (заявок) (далее - отбор), который проводится при определении получателя субсидии, в соответствии с критериями, установленными </w:t>
      </w:r>
      <w:hyperlink w:anchor="P3882">
        <w:r>
          <w:rPr>
            <w:color w:val="0000FF"/>
          </w:rPr>
          <w:t>пунктами 5</w:t>
        </w:r>
      </w:hyperlink>
      <w:r>
        <w:t xml:space="preserve">, </w:t>
      </w:r>
      <w:hyperlink w:anchor="P3886">
        <w:r>
          <w:rPr>
            <w:color w:val="0000FF"/>
          </w:rPr>
          <w:t>6</w:t>
        </w:r>
      </w:hyperlink>
      <w:r>
        <w:t xml:space="preserve"> и </w:t>
      </w:r>
      <w:hyperlink w:anchor="P3933">
        <w:r>
          <w:rPr>
            <w:color w:val="0000FF"/>
          </w:rPr>
          <w:t>14</w:t>
        </w:r>
      </w:hyperlink>
      <w:r>
        <w:t xml:space="preserve"> Порядка, организатором которого является министерство, в соответствии с планом реализации мероприятий государственной программы, утверждаемым приказом министерства (далее - план реализации мероприятий).</w:t>
      </w:r>
    </w:p>
    <w:p w:rsidR="009E1A7A" w:rsidRDefault="009E1A7A">
      <w:pPr>
        <w:pStyle w:val="ConsPlusNormal"/>
        <w:spacing w:before="220"/>
        <w:ind w:firstLine="540"/>
        <w:jc w:val="both"/>
      </w:pPr>
      <w:bookmarkStart w:id="100" w:name="P3882"/>
      <w:bookmarkEnd w:id="100"/>
      <w:r>
        <w:t xml:space="preserve">5. Получателями субсидий являются организации воздушного транспорта - юридические лица (за исключением государственных (муниципальных) учреждений) и индивидуальные предприниматели, осуществляющие региональные воздушные перевозки пассажиров с территории Новосибирской области по субсидируемым маршрутам (далее - получатели), в соответствии с </w:t>
      </w:r>
      <w:hyperlink w:anchor="P3874">
        <w:r>
          <w:rPr>
            <w:color w:val="0000FF"/>
          </w:rPr>
          <w:t>подпунктом 1 пункта 1</w:t>
        </w:r>
      </w:hyperlink>
      <w:r>
        <w:t xml:space="preserve"> настоящего Порядка и отвечающие следующим критериям:</w:t>
      </w:r>
    </w:p>
    <w:p w:rsidR="009E1A7A" w:rsidRDefault="009E1A7A">
      <w:pPr>
        <w:pStyle w:val="ConsPlusNormal"/>
        <w:spacing w:before="220"/>
        <w:ind w:firstLine="540"/>
        <w:jc w:val="both"/>
      </w:pPr>
      <w:r>
        <w:t xml:space="preserve">1) государственная регистрация на территории Новосибирской области в соответствии с Федеральным </w:t>
      </w:r>
      <w:hyperlink r:id="rId477">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9E1A7A" w:rsidRDefault="009E1A7A">
      <w:pPr>
        <w:pStyle w:val="ConsPlusNormal"/>
        <w:spacing w:before="220"/>
        <w:ind w:firstLine="540"/>
        <w:jc w:val="both"/>
      </w:pPr>
      <w:r>
        <w:t xml:space="preserve">2) утратил силу. - </w:t>
      </w:r>
      <w:hyperlink r:id="rId478">
        <w:r>
          <w:rPr>
            <w:color w:val="0000FF"/>
          </w:rPr>
          <w:t>Постановление</w:t>
        </w:r>
      </w:hyperlink>
      <w:r>
        <w:t xml:space="preserve"> Правительства Новосибирской области от 18.03.2022 N 95-п;</w:t>
      </w:r>
    </w:p>
    <w:p w:rsidR="009E1A7A" w:rsidRDefault="009E1A7A">
      <w:pPr>
        <w:pStyle w:val="ConsPlusNormal"/>
        <w:spacing w:before="220"/>
        <w:ind w:firstLine="540"/>
        <w:jc w:val="both"/>
      </w:pPr>
      <w:r>
        <w:t xml:space="preserve">3) осуществление региональной воздушной перевозки пассажиров воздушным транспортом с территории Новосибирской области по субсидируемым маршрутам по тарифу,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 установленного </w:t>
      </w:r>
      <w:hyperlink r:id="rId479">
        <w:r>
          <w:rPr>
            <w:color w:val="0000FF"/>
          </w:rPr>
          <w:t>приложением N 2</w:t>
        </w:r>
      </w:hyperlink>
      <w:r>
        <w:t xml:space="preserve"> к Правилам, утвержденным постановлением от 25.12.2013 N 1242, с указанием комплексного показателя эффективности субсидирования фактического пассажирооборота, установленного в </w:t>
      </w:r>
      <w:hyperlink r:id="rId480">
        <w:r>
          <w:rPr>
            <w:color w:val="0000FF"/>
          </w:rPr>
          <w:t>приложении N 4</w:t>
        </w:r>
      </w:hyperlink>
      <w:r>
        <w:t xml:space="preserve"> к Правилам, утвержденным постановлением от 25.12.2013 N 1242.</w:t>
      </w:r>
    </w:p>
    <w:p w:rsidR="009E1A7A" w:rsidRDefault="009E1A7A">
      <w:pPr>
        <w:pStyle w:val="ConsPlusNormal"/>
        <w:spacing w:before="220"/>
        <w:ind w:firstLine="540"/>
        <w:jc w:val="both"/>
      </w:pPr>
      <w:bookmarkStart w:id="101" w:name="P3886"/>
      <w:bookmarkEnd w:id="101"/>
      <w:r>
        <w:t xml:space="preserve">6. Получателям субсидий, осуществляющим региональные воздушные перевозки пассажиров с территории Новосибирской области по субсидируемым маршрутам, в соответствии с </w:t>
      </w:r>
      <w:hyperlink w:anchor="P3875">
        <w:r>
          <w:rPr>
            <w:color w:val="0000FF"/>
          </w:rPr>
          <w:t>подпунктом 2 пункта 1</w:t>
        </w:r>
      </w:hyperlink>
      <w:r>
        <w:t xml:space="preserve"> настоящего Порядка устанавливаются следующие критерии:</w:t>
      </w:r>
    </w:p>
    <w:p w:rsidR="009E1A7A" w:rsidRDefault="009E1A7A">
      <w:pPr>
        <w:pStyle w:val="ConsPlusNormal"/>
        <w:spacing w:before="220"/>
        <w:ind w:firstLine="540"/>
        <w:jc w:val="both"/>
      </w:pPr>
      <w:r>
        <w:t xml:space="preserve">1) государственная регистрация на территории Новосибирской области в соответствии с Федеральным </w:t>
      </w:r>
      <w:hyperlink r:id="rId481">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9E1A7A" w:rsidRDefault="009E1A7A">
      <w:pPr>
        <w:pStyle w:val="ConsPlusNormal"/>
        <w:spacing w:before="220"/>
        <w:ind w:firstLine="540"/>
        <w:jc w:val="both"/>
      </w:pPr>
      <w:r>
        <w:t xml:space="preserve">2) утратил силу. - </w:t>
      </w:r>
      <w:hyperlink r:id="rId482">
        <w:r>
          <w:rPr>
            <w:color w:val="0000FF"/>
          </w:rPr>
          <w:t>Постановление</w:t>
        </w:r>
      </w:hyperlink>
      <w:r>
        <w:t xml:space="preserve"> Правительства Новосибирской области от 18.03.2022 N 95-п;</w:t>
      </w:r>
    </w:p>
    <w:p w:rsidR="009E1A7A" w:rsidRDefault="009E1A7A">
      <w:pPr>
        <w:pStyle w:val="ConsPlusNormal"/>
        <w:spacing w:before="220"/>
        <w:ind w:firstLine="540"/>
        <w:jc w:val="both"/>
      </w:pPr>
      <w:r>
        <w:t xml:space="preserve">3) осуществление региональной воздушной перевозки пассажиров воздушным транспортом с территории Новосибирской области по субсидируемым маршрутам, в отношении которых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 в целях исполнения </w:t>
      </w:r>
      <w:hyperlink r:id="rId483">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по тарифу,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 установленного </w:t>
      </w:r>
      <w:hyperlink r:id="rId484">
        <w:r>
          <w:rPr>
            <w:color w:val="0000FF"/>
          </w:rPr>
          <w:t>приложением N 2</w:t>
        </w:r>
      </w:hyperlink>
      <w:r>
        <w:t xml:space="preserve"> к Правилам, утвержденным постановлением от 25.12.2013 N 1242, с указанием комплексного показателя эффективности субсидирования фактического пассажирооборота, установленного в </w:t>
      </w:r>
      <w:hyperlink r:id="rId485">
        <w:r>
          <w:rPr>
            <w:color w:val="0000FF"/>
          </w:rPr>
          <w:t>приложении N 4</w:t>
        </w:r>
      </w:hyperlink>
      <w:r>
        <w:t xml:space="preserve"> к Правилам, утвержденным постановлением от 25.12.2013 N 1242.</w:t>
      </w:r>
    </w:p>
    <w:p w:rsidR="009E1A7A" w:rsidRDefault="009E1A7A">
      <w:pPr>
        <w:pStyle w:val="ConsPlusNormal"/>
        <w:spacing w:before="220"/>
        <w:ind w:firstLine="540"/>
        <w:jc w:val="both"/>
      </w:pPr>
      <w:r>
        <w:t>7. Министерство приказом утверждает положение о комиссии для рассмотрения заявок участников отбора (далее - комиссия).</w:t>
      </w:r>
    </w:p>
    <w:p w:rsidR="009E1A7A" w:rsidRDefault="009E1A7A">
      <w:pPr>
        <w:pStyle w:val="ConsPlusNormal"/>
        <w:spacing w:before="220"/>
        <w:ind w:firstLine="540"/>
        <w:jc w:val="both"/>
      </w:pPr>
      <w:r>
        <w:t xml:space="preserve">8. Решение о проведении отбора, о составе комиссии, дате проведения отбора, дате </w:t>
      </w:r>
      <w:r>
        <w:lastRenderedPageBreak/>
        <w:t xml:space="preserve">подведения результатов отбора, размере субсидии, датах начала и окончания приема документов, указанных в </w:t>
      </w:r>
      <w:hyperlink w:anchor="P3921">
        <w:r>
          <w:rPr>
            <w:color w:val="0000FF"/>
          </w:rPr>
          <w:t>пункте 10</w:t>
        </w:r>
      </w:hyperlink>
      <w:r>
        <w:t xml:space="preserve"> Порядка, принимается министерством.</w:t>
      </w:r>
    </w:p>
    <w:p w:rsidR="009E1A7A" w:rsidRDefault="009E1A7A">
      <w:pPr>
        <w:pStyle w:val="ConsPlusNormal"/>
        <w:spacing w:before="220"/>
        <w:ind w:firstLine="540"/>
        <w:jc w:val="both"/>
      </w:pPr>
      <w:bookmarkStart w:id="102" w:name="P3892"/>
      <w:bookmarkEnd w:id="102"/>
      <w:r>
        <w:t xml:space="preserve">9. Объявление о проведении отбора на предоставление субсидии получателям, осуществляющим региональные воздушные перевозки пассажиров с территории Новосибирской области по субсидируемым маршрутам, в соответствии с </w:t>
      </w:r>
      <w:hyperlink w:anchor="P3871">
        <w:r>
          <w:rPr>
            <w:color w:val="0000FF"/>
          </w:rPr>
          <w:t>пунктом 1</w:t>
        </w:r>
      </w:hyperlink>
      <w:r>
        <w:t xml:space="preserve"> настоящего Порядка, подлежит обязательному размещению на едином портале и на официальном сайте министерства в информационно-телекоммуникационной сети "Интернет" (далее - официальный сайт министерства) не менее чем за 10 рабочих дней до дня начала приема заявок.</w:t>
      </w:r>
    </w:p>
    <w:p w:rsidR="009E1A7A" w:rsidRDefault="009E1A7A">
      <w:pPr>
        <w:pStyle w:val="ConsPlusNormal"/>
        <w:spacing w:before="220"/>
        <w:ind w:firstLine="540"/>
        <w:jc w:val="both"/>
      </w:pPr>
      <w:r>
        <w:t>В объявлении о проведении отбора указываются:</w:t>
      </w:r>
    </w:p>
    <w:p w:rsidR="009E1A7A" w:rsidRDefault="009E1A7A">
      <w:pPr>
        <w:pStyle w:val="ConsPlusNormal"/>
        <w:spacing w:before="220"/>
        <w:ind w:firstLine="540"/>
        <w:jc w:val="both"/>
      </w:pPr>
      <w:r>
        <w:t>1) сроки проведения отбора (дата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9E1A7A" w:rsidRDefault="009E1A7A">
      <w:pPr>
        <w:pStyle w:val="ConsPlusNormal"/>
        <w:jc w:val="both"/>
      </w:pPr>
      <w:r>
        <w:t xml:space="preserve">(в ред. постановлений Правительства Новосибирской области от 18.03.2022 </w:t>
      </w:r>
      <w:hyperlink r:id="rId486">
        <w:r>
          <w:rPr>
            <w:color w:val="0000FF"/>
          </w:rPr>
          <w:t>N 95-п</w:t>
        </w:r>
      </w:hyperlink>
      <w:r>
        <w:t xml:space="preserve">, от 27.12.2022 </w:t>
      </w:r>
      <w:hyperlink r:id="rId487">
        <w:r>
          <w:rPr>
            <w:color w:val="0000FF"/>
          </w:rPr>
          <w:t>N 629-п</w:t>
        </w:r>
      </w:hyperlink>
      <w:r>
        <w:t>)</w:t>
      </w:r>
    </w:p>
    <w:p w:rsidR="009E1A7A" w:rsidRDefault="009E1A7A">
      <w:pPr>
        <w:pStyle w:val="ConsPlusNormal"/>
        <w:spacing w:before="220"/>
        <w:ind w:firstLine="540"/>
        <w:jc w:val="both"/>
      </w:pPr>
      <w:r>
        <w:t>2) наименование, место нахождения, почтовый адрес, адрес электронной почты министерства;</w:t>
      </w:r>
    </w:p>
    <w:p w:rsidR="009E1A7A" w:rsidRDefault="009E1A7A">
      <w:pPr>
        <w:pStyle w:val="ConsPlusNormal"/>
        <w:spacing w:before="220"/>
        <w:ind w:firstLine="540"/>
        <w:jc w:val="both"/>
      </w:pPr>
      <w:r>
        <w:t xml:space="preserve">3) цель предоставления субсидии в соответствии с </w:t>
      </w:r>
      <w:hyperlink w:anchor="P3876">
        <w:r>
          <w:rPr>
            <w:color w:val="0000FF"/>
          </w:rPr>
          <w:t>пунктом 2</w:t>
        </w:r>
      </w:hyperlink>
      <w:r>
        <w:t xml:space="preserve"> Порядка;</w:t>
      </w:r>
    </w:p>
    <w:p w:rsidR="009E1A7A" w:rsidRDefault="009E1A7A">
      <w:pPr>
        <w:pStyle w:val="ConsPlusNormal"/>
        <w:spacing w:before="220"/>
        <w:ind w:firstLine="540"/>
        <w:jc w:val="both"/>
      </w:pPr>
      <w:r>
        <w:t>4) официальный сайт министерства, на котором обеспечивается проведение отбора;</w:t>
      </w:r>
    </w:p>
    <w:p w:rsidR="009E1A7A" w:rsidRDefault="009E1A7A">
      <w:pPr>
        <w:pStyle w:val="ConsPlusNormal"/>
        <w:spacing w:before="220"/>
        <w:ind w:firstLine="540"/>
        <w:jc w:val="both"/>
      </w:pPr>
      <w:bookmarkStart w:id="103" w:name="P3899"/>
      <w:bookmarkEnd w:id="103"/>
      <w:r>
        <w:t>5) требования к участникам отбора, которым должен соответствовать участник отбора на 1-е число месяца, в котором планируется проведение отбора:</w:t>
      </w:r>
    </w:p>
    <w:p w:rsidR="009E1A7A" w:rsidRDefault="009E1A7A">
      <w:pPr>
        <w:pStyle w:val="ConsPlusNormal"/>
        <w:spacing w:before="220"/>
        <w:ind w:firstLine="540"/>
        <w:jc w:val="both"/>
      </w:pPr>
      <w:r>
        <w:t>а) осуществление региональных воздушных перевозок пассажиров с территории Новосибирской по субсидируемым маршрутам;</w:t>
      </w:r>
    </w:p>
    <w:p w:rsidR="009E1A7A" w:rsidRDefault="009E1A7A">
      <w:pPr>
        <w:pStyle w:val="ConsPlusNormal"/>
        <w:spacing w:before="220"/>
        <w:ind w:firstLine="540"/>
        <w:jc w:val="both"/>
      </w:pPr>
      <w:r>
        <w:t>б)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E1A7A" w:rsidRDefault="009E1A7A">
      <w:pPr>
        <w:pStyle w:val="ConsPlusNormal"/>
        <w:spacing w:before="220"/>
        <w:ind w:firstLine="540"/>
        <w:jc w:val="both"/>
      </w:pPr>
      <w:r>
        <w:t>в) отсутствие просроченной задолженности по возврату в бюджет Новосибирской области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Новосибирской области;</w:t>
      </w:r>
    </w:p>
    <w:p w:rsidR="009E1A7A" w:rsidRDefault="009E1A7A">
      <w:pPr>
        <w:pStyle w:val="ConsPlusNormal"/>
        <w:jc w:val="both"/>
      </w:pPr>
      <w:r>
        <w:t xml:space="preserve">(в ред. </w:t>
      </w:r>
      <w:hyperlink r:id="rId488">
        <w:r>
          <w:rPr>
            <w:color w:val="0000FF"/>
          </w:rPr>
          <w:t>постановления</w:t>
        </w:r>
      </w:hyperlink>
      <w:r>
        <w:t xml:space="preserve"> Правительства Новосибирской области от 18.03.2022 N 95-п)</w:t>
      </w:r>
    </w:p>
    <w:p w:rsidR="009E1A7A" w:rsidRDefault="009E1A7A">
      <w:pPr>
        <w:pStyle w:val="ConsPlusNormal"/>
        <w:spacing w:before="220"/>
        <w:ind w:firstLine="540"/>
        <w:jc w:val="both"/>
      </w:pPr>
      <w:r>
        <w:t>г)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9E1A7A" w:rsidRDefault="009E1A7A">
      <w:pPr>
        <w:pStyle w:val="ConsPlusNormal"/>
        <w:jc w:val="both"/>
      </w:pPr>
      <w:r>
        <w:t xml:space="preserve">(в ред. </w:t>
      </w:r>
      <w:hyperlink r:id="rId489">
        <w:r>
          <w:rPr>
            <w:color w:val="0000FF"/>
          </w:rPr>
          <w:t>постановления</w:t>
        </w:r>
      </w:hyperlink>
      <w:r>
        <w:t xml:space="preserve"> Правительства Новосибирской области от 18.03.2022 N 95-п)</w:t>
      </w:r>
    </w:p>
    <w:p w:rsidR="009E1A7A" w:rsidRDefault="009E1A7A">
      <w:pPr>
        <w:pStyle w:val="ConsPlusNormal"/>
        <w:spacing w:before="220"/>
        <w:ind w:firstLine="540"/>
        <w:jc w:val="both"/>
      </w:pPr>
      <w: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E1A7A" w:rsidRDefault="009E1A7A">
      <w:pPr>
        <w:pStyle w:val="ConsPlusNormal"/>
        <w:spacing w:before="220"/>
        <w:ind w:firstLine="540"/>
        <w:jc w:val="both"/>
      </w:pPr>
      <w:r>
        <w:t xml:space="preserve">е) участник отбора не должен являться иностранным юридическим лицом, а также </w:t>
      </w:r>
      <w:r>
        <w:lastRenderedPageBreak/>
        <w:t>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E1A7A" w:rsidRDefault="009E1A7A">
      <w:pPr>
        <w:pStyle w:val="ConsPlusNormal"/>
        <w:spacing w:before="220"/>
        <w:ind w:firstLine="540"/>
        <w:jc w:val="both"/>
      </w:pPr>
      <w:r>
        <w:t xml:space="preserve">ж) участник отбора не должен получать средства из бюджета Новосибирской области на основании иных нормативных правовых актов или муниципальных правовых актов на цели, указанные в </w:t>
      </w:r>
      <w:hyperlink w:anchor="P3876">
        <w:r>
          <w:rPr>
            <w:color w:val="0000FF"/>
          </w:rPr>
          <w:t>пункте 2</w:t>
        </w:r>
      </w:hyperlink>
      <w:r>
        <w:t xml:space="preserve"> настоящего Порядка;</w:t>
      </w:r>
    </w:p>
    <w:p w:rsidR="009E1A7A" w:rsidRDefault="009E1A7A">
      <w:pPr>
        <w:pStyle w:val="ConsPlusNormal"/>
        <w:spacing w:before="220"/>
        <w:ind w:firstLine="540"/>
        <w:jc w:val="both"/>
      </w:pPr>
      <w:r>
        <w:t>з)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9E1A7A" w:rsidRDefault="009E1A7A">
      <w:pPr>
        <w:pStyle w:val="ConsPlusNormal"/>
        <w:jc w:val="both"/>
      </w:pPr>
      <w:r>
        <w:t xml:space="preserve">(пп. "з" введен </w:t>
      </w:r>
      <w:hyperlink r:id="rId490">
        <w:r>
          <w:rPr>
            <w:color w:val="0000FF"/>
          </w:rPr>
          <w:t>постановлением</w:t>
        </w:r>
      </w:hyperlink>
      <w:r>
        <w:t xml:space="preserve"> Правительства Новосибирской области от 27.12.2022 N 629-п)</w:t>
      </w:r>
    </w:p>
    <w:p w:rsidR="009E1A7A" w:rsidRDefault="009E1A7A">
      <w:pPr>
        <w:pStyle w:val="ConsPlusNormal"/>
        <w:spacing w:before="220"/>
        <w:ind w:firstLine="540"/>
        <w:jc w:val="both"/>
      </w:pPr>
      <w:r>
        <w:t>и)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9E1A7A" w:rsidRDefault="009E1A7A">
      <w:pPr>
        <w:pStyle w:val="ConsPlusNormal"/>
        <w:jc w:val="both"/>
      </w:pPr>
      <w:r>
        <w:t xml:space="preserve">(пп. "и" введен </w:t>
      </w:r>
      <w:hyperlink r:id="rId491">
        <w:r>
          <w:rPr>
            <w:color w:val="0000FF"/>
          </w:rPr>
          <w:t>постановлением</w:t>
        </w:r>
      </w:hyperlink>
      <w:r>
        <w:t xml:space="preserve"> Правительства Новосибирской области от 27.12.2022 N 629-п)</w:t>
      </w:r>
    </w:p>
    <w:p w:rsidR="009E1A7A" w:rsidRDefault="009E1A7A">
      <w:pPr>
        <w:pStyle w:val="ConsPlusNormal"/>
        <w:spacing w:before="22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3921">
        <w:r>
          <w:rPr>
            <w:color w:val="0000FF"/>
          </w:rPr>
          <w:t>пунктах 10</w:t>
        </w:r>
      </w:hyperlink>
      <w:r>
        <w:t xml:space="preserve">, </w:t>
      </w:r>
      <w:hyperlink w:anchor="P3953">
        <w:r>
          <w:rPr>
            <w:color w:val="0000FF"/>
          </w:rPr>
          <w:t>18</w:t>
        </w:r>
      </w:hyperlink>
      <w:r>
        <w:t xml:space="preserve"> настоящего Порядка;</w:t>
      </w:r>
    </w:p>
    <w:p w:rsidR="009E1A7A" w:rsidRDefault="009E1A7A">
      <w:pPr>
        <w:pStyle w:val="ConsPlusNormal"/>
        <w:spacing w:before="22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министерством в соответствии с </w:t>
      </w:r>
      <w:hyperlink w:anchor="P3921">
        <w:r>
          <w:rPr>
            <w:color w:val="0000FF"/>
          </w:rPr>
          <w:t>пунктом 10</w:t>
        </w:r>
      </w:hyperlink>
      <w:r>
        <w:t xml:space="preserve"> Порядка и настоящим пунктом;</w:t>
      </w:r>
    </w:p>
    <w:p w:rsidR="009E1A7A" w:rsidRDefault="009E1A7A">
      <w:pPr>
        <w:pStyle w:val="ConsPlusNormal"/>
        <w:spacing w:before="220"/>
        <w:ind w:firstLine="540"/>
        <w:jc w:val="both"/>
      </w:pPr>
      <w:r>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3927">
        <w:r>
          <w:rPr>
            <w:color w:val="0000FF"/>
          </w:rPr>
          <w:t>пунктом 12</w:t>
        </w:r>
      </w:hyperlink>
      <w:r>
        <w:t xml:space="preserve"> Порядка;</w:t>
      </w:r>
    </w:p>
    <w:p w:rsidR="009E1A7A" w:rsidRDefault="009E1A7A">
      <w:pPr>
        <w:pStyle w:val="ConsPlusNormal"/>
        <w:spacing w:before="220"/>
        <w:ind w:firstLine="540"/>
        <w:jc w:val="both"/>
      </w:pPr>
      <w:r>
        <w:t xml:space="preserve">9) правила рассмотрения и оценка заявок участников отбора, устанавливаемые в соответствии с </w:t>
      </w:r>
      <w:hyperlink w:anchor="P3926">
        <w:r>
          <w:rPr>
            <w:color w:val="0000FF"/>
          </w:rPr>
          <w:t>пунктами 11</w:t>
        </w:r>
      </w:hyperlink>
      <w:r>
        <w:t xml:space="preserve"> - </w:t>
      </w:r>
      <w:hyperlink w:anchor="P3933">
        <w:r>
          <w:rPr>
            <w:color w:val="0000FF"/>
          </w:rPr>
          <w:t>14</w:t>
        </w:r>
      </w:hyperlink>
      <w:r>
        <w:t xml:space="preserve"> Порядка;</w:t>
      </w:r>
    </w:p>
    <w:p w:rsidR="009E1A7A" w:rsidRDefault="009E1A7A">
      <w:pPr>
        <w:pStyle w:val="ConsPlusNormal"/>
        <w:spacing w:before="220"/>
        <w:ind w:firstLine="540"/>
        <w:jc w:val="both"/>
      </w:pPr>
      <w: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E1A7A" w:rsidRDefault="009E1A7A">
      <w:pPr>
        <w:pStyle w:val="ConsPlusNormal"/>
        <w:spacing w:before="22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цели в соответствии с </w:t>
      </w:r>
      <w:hyperlink w:anchor="P3876">
        <w:r>
          <w:rPr>
            <w:color w:val="0000FF"/>
          </w:rPr>
          <w:t>пунктом 2</w:t>
        </w:r>
      </w:hyperlink>
      <w:r>
        <w:t xml:space="preserve"> Порядка;</w:t>
      </w:r>
    </w:p>
    <w:p w:rsidR="009E1A7A" w:rsidRDefault="009E1A7A">
      <w:pPr>
        <w:pStyle w:val="ConsPlusNormal"/>
        <w:spacing w:before="220"/>
        <w:ind w:firstLine="540"/>
        <w:jc w:val="both"/>
      </w:pPr>
      <w:r>
        <w:t xml:space="preserve">12) условия признания победителя отбора уклонившимся от заключения соглашения, установленные в </w:t>
      </w:r>
      <w:hyperlink w:anchor="P3993">
        <w:r>
          <w:rPr>
            <w:color w:val="0000FF"/>
          </w:rPr>
          <w:t>пункте 22</w:t>
        </w:r>
      </w:hyperlink>
      <w:r>
        <w:t xml:space="preserve"> Порядка;</w:t>
      </w:r>
    </w:p>
    <w:p w:rsidR="009E1A7A" w:rsidRDefault="009E1A7A">
      <w:pPr>
        <w:pStyle w:val="ConsPlusNormal"/>
        <w:spacing w:before="220"/>
        <w:ind w:firstLine="540"/>
        <w:jc w:val="both"/>
      </w:pPr>
      <w:r>
        <w:t xml:space="preserve">13) дата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w:t>
      </w:r>
      <w:r>
        <w:lastRenderedPageBreak/>
        <w:t>определения победителя отбора.</w:t>
      </w:r>
    </w:p>
    <w:p w:rsidR="009E1A7A" w:rsidRDefault="009E1A7A">
      <w:pPr>
        <w:pStyle w:val="ConsPlusNormal"/>
        <w:spacing w:before="220"/>
        <w:ind w:firstLine="540"/>
        <w:jc w:val="both"/>
      </w:pPr>
      <w:bookmarkStart w:id="104" w:name="P3921"/>
      <w:bookmarkEnd w:id="104"/>
      <w:r>
        <w:t>10. Участник отбора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 следующие документы:</w:t>
      </w:r>
    </w:p>
    <w:p w:rsidR="009E1A7A" w:rsidRDefault="009E1A7A">
      <w:pPr>
        <w:pStyle w:val="ConsPlusNormal"/>
        <w:spacing w:before="220"/>
        <w:ind w:firstLine="540"/>
        <w:jc w:val="both"/>
      </w:pPr>
      <w:r>
        <w:t xml:space="preserve">1) </w:t>
      </w:r>
      <w:hyperlink w:anchor="P4042">
        <w:r>
          <w:rPr>
            <w:color w:val="0000FF"/>
          </w:rPr>
          <w:t>заявку</w:t>
        </w:r>
      </w:hyperlink>
      <w:r>
        <w:t xml:space="preserve"> о готовности осуществлять (осуществлении) в текущем финансовом году региональные воздушные перевозки пассажиров с территории Новосибирской области по субсидируемым маршрутам и предоставлении субсидии в связи с планированием/осуществлением данных перевозок в соответствии с </w:t>
      </w:r>
      <w:hyperlink w:anchor="P3874">
        <w:r>
          <w:rPr>
            <w:color w:val="0000FF"/>
          </w:rPr>
          <w:t>подпунктом 1 пункта 1</w:t>
        </w:r>
      </w:hyperlink>
      <w:r>
        <w:t xml:space="preserve"> настоящего Порядка и предоставлении субсидии в связи с осуществлением данных перевозок по форме согласно приложению N 1 к настоящему Порядку.</w:t>
      </w:r>
    </w:p>
    <w:p w:rsidR="009E1A7A" w:rsidRDefault="009E1A7A">
      <w:pPr>
        <w:pStyle w:val="ConsPlusNormal"/>
        <w:spacing w:before="220"/>
        <w:ind w:firstLine="540"/>
        <w:jc w:val="both"/>
      </w:pPr>
      <w:r>
        <w:t xml:space="preserve">В случае готовности осуществлять в текущем финансовом году региональные воздушные перевозки пассажиров с территории Новосибирской области по субсидируемым маршрутам и предоставлении субсидии в связи с осуществлением данных перевозок в соответствии с </w:t>
      </w:r>
      <w:hyperlink w:anchor="P3875">
        <w:r>
          <w:rPr>
            <w:color w:val="0000FF"/>
          </w:rPr>
          <w:t>подпунктом 2 пункта 1</w:t>
        </w:r>
      </w:hyperlink>
      <w:r>
        <w:t xml:space="preserve"> настоящего Порядка - </w:t>
      </w:r>
      <w:hyperlink w:anchor="P4210">
        <w:r>
          <w:rPr>
            <w:color w:val="0000FF"/>
          </w:rPr>
          <w:t>заявку</w:t>
        </w:r>
      </w:hyperlink>
      <w:r>
        <w:t xml:space="preserve"> по форме согласно приложению N 2 к настоящему Порядку;</w:t>
      </w:r>
    </w:p>
    <w:p w:rsidR="009E1A7A" w:rsidRDefault="009E1A7A">
      <w:pPr>
        <w:pStyle w:val="ConsPlusNormal"/>
        <w:spacing w:before="220"/>
        <w:ind w:firstLine="540"/>
        <w:jc w:val="both"/>
      </w:pPr>
      <w:r>
        <w:t xml:space="preserve">2) </w:t>
      </w:r>
      <w:hyperlink w:anchor="P4373">
        <w:r>
          <w:rPr>
            <w:color w:val="0000FF"/>
          </w:rPr>
          <w:t>расчет</w:t>
        </w:r>
      </w:hyperlink>
      <w:r>
        <w:t xml:space="preserve"> размера субсидии из областного бюджета Новосибирской области в целях возмещения недополученных доходов от осуществления региональных воздушных перевозок пассажиров с территории Новосибирской области в текущем финансовом году в соответствии с </w:t>
      </w:r>
      <w:hyperlink w:anchor="P3874">
        <w:r>
          <w:rPr>
            <w:color w:val="0000FF"/>
          </w:rPr>
          <w:t>подпунктом 1 пункта 1</w:t>
        </w:r>
      </w:hyperlink>
      <w:r>
        <w:t xml:space="preserve"> настоящего Порядка по форме согласно приложению N 3 к настоящему Порядку, являющийся документом, подтверждающим фактически недополученные доходы за период осуществления перевозки в текущем финансовом году.</w:t>
      </w:r>
    </w:p>
    <w:p w:rsidR="009E1A7A" w:rsidRDefault="009E1A7A">
      <w:pPr>
        <w:pStyle w:val="ConsPlusNormal"/>
        <w:spacing w:before="220"/>
        <w:ind w:firstLine="540"/>
        <w:jc w:val="both"/>
      </w:pPr>
      <w:r>
        <w:t xml:space="preserve">В случае готовности осуществлять в текущем финансовом году региональные воздушные перевозки пассажиров с территории Новосибирской области по субсидируемым маршрутам в соответствии с </w:t>
      </w:r>
      <w:hyperlink w:anchor="P3875">
        <w:r>
          <w:rPr>
            <w:color w:val="0000FF"/>
          </w:rPr>
          <w:t>подпунктом 2 пункта 1</w:t>
        </w:r>
      </w:hyperlink>
      <w:r>
        <w:t xml:space="preserve"> настоящего Порядка - </w:t>
      </w:r>
      <w:hyperlink w:anchor="P4544">
        <w:r>
          <w:rPr>
            <w:color w:val="0000FF"/>
          </w:rPr>
          <w:t>расчет</w:t>
        </w:r>
      </w:hyperlink>
      <w:r>
        <w:t xml:space="preserve"> размера субсидии по форме согласно приложению N 4 к настоящему Порядку, являющийся документом, подтверждающим фактически недополученные доходы за период осуществления перевозки в текущем финансовом году.</w:t>
      </w:r>
    </w:p>
    <w:p w:rsidR="009E1A7A" w:rsidRDefault="009E1A7A">
      <w:pPr>
        <w:pStyle w:val="ConsPlusNormal"/>
        <w:spacing w:before="220"/>
        <w:ind w:firstLine="540"/>
        <w:jc w:val="both"/>
      </w:pPr>
      <w:bookmarkStart w:id="105" w:name="P3926"/>
      <w:bookmarkEnd w:id="105"/>
      <w:r>
        <w:t xml:space="preserve">11. Министерство принимает документы, указанные в </w:t>
      </w:r>
      <w:hyperlink w:anchor="P3921">
        <w:r>
          <w:rPr>
            <w:color w:val="0000FF"/>
          </w:rPr>
          <w:t>пункте 10</w:t>
        </w:r>
      </w:hyperlink>
      <w:r>
        <w:t xml:space="preserve"> Порядка, регистрирует их в день поступления в журнале заявок с указанием даты и времени их поступления и передает их комиссии на следующий день после окончания срока приема документов.</w:t>
      </w:r>
    </w:p>
    <w:p w:rsidR="009E1A7A" w:rsidRDefault="009E1A7A">
      <w:pPr>
        <w:pStyle w:val="ConsPlusNormal"/>
        <w:spacing w:before="220"/>
        <w:ind w:firstLine="540"/>
        <w:jc w:val="both"/>
      </w:pPr>
      <w:bookmarkStart w:id="106" w:name="P3927"/>
      <w:bookmarkEnd w:id="106"/>
      <w:r>
        <w:t>12. Заявка на участие в отборе может быть отозвана участником отбора и возвращена по его письменному обращению до окончания срока приема заявок.</w:t>
      </w:r>
    </w:p>
    <w:p w:rsidR="009E1A7A" w:rsidRDefault="009E1A7A">
      <w:pPr>
        <w:pStyle w:val="ConsPlusNormal"/>
        <w:spacing w:before="220"/>
        <w:ind w:firstLine="540"/>
        <w:jc w:val="both"/>
      </w:pPr>
      <w:r>
        <w:t>Отозванные заявки не учитываются при определении количества заявок, представленных на участие в отборе.</w:t>
      </w:r>
    </w:p>
    <w:p w:rsidR="009E1A7A" w:rsidRDefault="009E1A7A">
      <w:pPr>
        <w:pStyle w:val="ConsPlusNormal"/>
        <w:spacing w:before="220"/>
        <w:ind w:firstLine="540"/>
        <w:jc w:val="both"/>
      </w:pPr>
      <w:r>
        <w:t>Внесение изменений в заявку допускается до окончания срока приема заявок.</w:t>
      </w:r>
    </w:p>
    <w:p w:rsidR="009E1A7A" w:rsidRDefault="009E1A7A">
      <w:pPr>
        <w:pStyle w:val="ConsPlusNormal"/>
        <w:spacing w:before="220"/>
        <w:ind w:firstLine="540"/>
        <w:jc w:val="both"/>
      </w:pPr>
      <w:r>
        <w:t xml:space="preserve">13. Комиссия в течение 10 рабочих дней со дня окончания срока приема документов рассматривает поступившие документы, предусмотренные </w:t>
      </w:r>
      <w:hyperlink w:anchor="P3921">
        <w:r>
          <w:rPr>
            <w:color w:val="0000FF"/>
          </w:rPr>
          <w:t>пунктом 10</w:t>
        </w:r>
      </w:hyperlink>
      <w:r>
        <w:t xml:space="preserve"> Порядка, проводит отбор в соответствии с критериями, установленными </w:t>
      </w:r>
      <w:hyperlink w:anchor="P3882">
        <w:r>
          <w:rPr>
            <w:color w:val="0000FF"/>
          </w:rPr>
          <w:t>пунктами 5</w:t>
        </w:r>
      </w:hyperlink>
      <w:r>
        <w:t xml:space="preserve">, </w:t>
      </w:r>
      <w:hyperlink w:anchor="P3886">
        <w:r>
          <w:rPr>
            <w:color w:val="0000FF"/>
          </w:rPr>
          <w:t>6</w:t>
        </w:r>
      </w:hyperlink>
      <w:r>
        <w:t xml:space="preserve"> и </w:t>
      </w:r>
      <w:hyperlink w:anchor="P3933">
        <w:r>
          <w:rPr>
            <w:color w:val="0000FF"/>
          </w:rPr>
          <w:t>14</w:t>
        </w:r>
      </w:hyperlink>
      <w:r>
        <w:t xml:space="preserve"> Порядка, проверку соблюдения требований, установленных </w:t>
      </w:r>
      <w:hyperlink w:anchor="P3899">
        <w:r>
          <w:rPr>
            <w:color w:val="0000FF"/>
          </w:rPr>
          <w:t>подпунктом 5 пункта 9</w:t>
        </w:r>
      </w:hyperlink>
      <w:r>
        <w:t xml:space="preserve"> Порядка, и принимает решение:</w:t>
      </w:r>
    </w:p>
    <w:p w:rsidR="009E1A7A" w:rsidRDefault="009E1A7A">
      <w:pPr>
        <w:pStyle w:val="ConsPlusNormal"/>
        <w:spacing w:before="220"/>
        <w:ind w:firstLine="540"/>
        <w:jc w:val="both"/>
      </w:pPr>
      <w:r>
        <w:t>1) о предоставлении субсидии;</w:t>
      </w:r>
    </w:p>
    <w:p w:rsidR="009E1A7A" w:rsidRDefault="009E1A7A">
      <w:pPr>
        <w:pStyle w:val="ConsPlusNormal"/>
        <w:spacing w:before="220"/>
        <w:ind w:firstLine="540"/>
        <w:jc w:val="both"/>
      </w:pPr>
      <w:r>
        <w:t>2) об отказе в предоставлении субсидии.</w:t>
      </w:r>
    </w:p>
    <w:p w:rsidR="009E1A7A" w:rsidRDefault="009E1A7A">
      <w:pPr>
        <w:pStyle w:val="ConsPlusNormal"/>
        <w:spacing w:before="220"/>
        <w:ind w:firstLine="540"/>
        <w:jc w:val="both"/>
      </w:pPr>
      <w:bookmarkStart w:id="107" w:name="P3933"/>
      <w:bookmarkEnd w:id="107"/>
      <w:r>
        <w:t xml:space="preserve">14. При поступлении в министерство заявок более чем от одного получателя в отношении одного маршрута, включенного в перечень субсидируемых маршрутов, министерство заключает </w:t>
      </w:r>
      <w:r>
        <w:lastRenderedPageBreak/>
        <w:t xml:space="preserve">соглашение о предоставлении субсидии (далее - Соглашение) с получателем, указавшим в заявке наименьшее значение комплексного показателя эффективности субсидирования фактического пассажирооборота, установленного в </w:t>
      </w:r>
      <w:hyperlink r:id="rId492">
        <w:r>
          <w:rPr>
            <w:color w:val="0000FF"/>
          </w:rPr>
          <w:t>приложении N 4</w:t>
        </w:r>
      </w:hyperlink>
      <w:r>
        <w:t xml:space="preserve"> к Правилам, утвержденным постановлением от 25.12.2013 N 1242.</w:t>
      </w:r>
    </w:p>
    <w:p w:rsidR="009E1A7A" w:rsidRDefault="009E1A7A">
      <w:pPr>
        <w:pStyle w:val="ConsPlusNormal"/>
        <w:spacing w:before="220"/>
        <w:ind w:firstLine="540"/>
        <w:jc w:val="both"/>
      </w:pPr>
      <w:r>
        <w:t>В случае если значения комплексного показателя эффективности субсидирования фактического пассажирооборота у нескольких получателей оказались равными, Соглашение заключается с получателем, предложившим осуществлять воздушные перевозки на субсидируемых маршрутах с наибольшей частотой полетов, но не менее двух раз в неделю по каждому маршруту.</w:t>
      </w:r>
    </w:p>
    <w:p w:rsidR="009E1A7A" w:rsidRDefault="009E1A7A">
      <w:pPr>
        <w:pStyle w:val="ConsPlusNormal"/>
        <w:spacing w:before="220"/>
        <w:ind w:firstLine="540"/>
        <w:jc w:val="both"/>
      </w:pPr>
      <w:r>
        <w:t>В случае если значения комплексного показателя эффективности субсидирования фактического пассажирооборота и максимальной частоты полетов у нескольких получателей оказались равными в отношении одного маршрута, Соглашение заключается с получателем с наибольшим показателем объема перевезенных пассажиров в году, предшествующем году предоставления субсидий, в отношении этого маршрута.</w:t>
      </w:r>
    </w:p>
    <w:p w:rsidR="009E1A7A" w:rsidRDefault="009E1A7A">
      <w:pPr>
        <w:pStyle w:val="ConsPlusNormal"/>
        <w:spacing w:before="220"/>
        <w:ind w:firstLine="540"/>
        <w:jc w:val="both"/>
      </w:pPr>
      <w:r>
        <w:t>В случае если значения комплексного показателя эффективности субсидирования фактического пассажирооборота и максимальной частоты полетов у нескольких получателей оказались равными в отношении одного маршрута, а также объем перевезенных пассажиров в году, предшествующем году предоставления субсидий, в отношении этого маршрута оказались равными, Соглашение заключается с получателем, заявка которого поступила первой.</w:t>
      </w:r>
    </w:p>
    <w:p w:rsidR="009E1A7A" w:rsidRDefault="009E1A7A">
      <w:pPr>
        <w:pStyle w:val="ConsPlusNormal"/>
        <w:spacing w:before="220"/>
        <w:ind w:firstLine="540"/>
        <w:jc w:val="both"/>
      </w:pPr>
      <w:r>
        <w:t>15. Министерство принимает решение о предоставлении субсидий в пределах объема бюджетных ассигнований и лимитов бюджетных обязательств, установленных министерству в соответствии со сводной бюджетной росписью областного бюджета, утвержденной министерством финансов и налоговой политики Новосибирской области.</w:t>
      </w:r>
    </w:p>
    <w:p w:rsidR="009E1A7A" w:rsidRDefault="009E1A7A">
      <w:pPr>
        <w:pStyle w:val="ConsPlusNormal"/>
        <w:spacing w:before="220"/>
        <w:ind w:firstLine="540"/>
        <w:jc w:val="both"/>
      </w:pPr>
      <w:r>
        <w:t>В случае если в периоде, в котором планируется предоставление субсидий, лимита бюджетных обязательств недостаточно для удовлетворения всех поданных в установленный срок заявок, остаток этих средств распределяется между соответствующими получателями пропорционально суммам, указанным ими в расчетах.</w:t>
      </w:r>
    </w:p>
    <w:p w:rsidR="009E1A7A" w:rsidRDefault="009E1A7A">
      <w:pPr>
        <w:pStyle w:val="ConsPlusNormal"/>
        <w:spacing w:before="220"/>
        <w:ind w:firstLine="540"/>
        <w:jc w:val="both"/>
      </w:pPr>
      <w:r>
        <w:t>16. Основаниями для отклонения заявки участника отбора на стадии рассмотрения и оценки заявок являются:</w:t>
      </w:r>
    </w:p>
    <w:p w:rsidR="009E1A7A" w:rsidRDefault="009E1A7A">
      <w:pPr>
        <w:pStyle w:val="ConsPlusNormal"/>
        <w:spacing w:before="220"/>
        <w:ind w:firstLine="540"/>
        <w:jc w:val="both"/>
      </w:pPr>
      <w:r>
        <w:t xml:space="preserve">несоответствие участника отбора требованиям, установленным в </w:t>
      </w:r>
      <w:hyperlink w:anchor="P3899">
        <w:r>
          <w:rPr>
            <w:color w:val="0000FF"/>
          </w:rPr>
          <w:t>подпункте 5 пункта 9</w:t>
        </w:r>
      </w:hyperlink>
      <w:r>
        <w:t xml:space="preserve"> Порядка;</w:t>
      </w:r>
    </w:p>
    <w:p w:rsidR="009E1A7A" w:rsidRDefault="009E1A7A">
      <w:pPr>
        <w:pStyle w:val="ConsPlusNormal"/>
        <w:spacing w:before="220"/>
        <w:ind w:firstLine="540"/>
        <w:jc w:val="both"/>
      </w:pPr>
      <w:r>
        <w:t>несоответствие представленных участником отбора документов требованиям к заявкам участников отбора, установленным в объявлении о проведении отбора;</w:t>
      </w:r>
    </w:p>
    <w:p w:rsidR="009E1A7A" w:rsidRDefault="009E1A7A">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9E1A7A" w:rsidRDefault="009E1A7A">
      <w:pPr>
        <w:pStyle w:val="ConsPlusNormal"/>
        <w:spacing w:before="220"/>
        <w:ind w:firstLine="540"/>
        <w:jc w:val="both"/>
      </w:pPr>
      <w:r>
        <w:t>подача участником отбора заявки после даты и (или) времени, определенных для подачи заявок.</w:t>
      </w:r>
    </w:p>
    <w:p w:rsidR="009E1A7A" w:rsidRDefault="009E1A7A">
      <w:pPr>
        <w:pStyle w:val="ConsPlusNormal"/>
        <w:spacing w:before="22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9E1A7A" w:rsidRDefault="009E1A7A">
      <w:pPr>
        <w:pStyle w:val="ConsPlusNormal"/>
        <w:spacing w:before="220"/>
        <w:ind w:firstLine="540"/>
        <w:jc w:val="both"/>
      </w:pPr>
      <w:bookmarkStart w:id="108" w:name="P3945"/>
      <w:bookmarkEnd w:id="108"/>
      <w:r>
        <w:t>17. Решение комиссии оформляется протоколом об определении победителя отбора или его отсутствии, который подписывается председательствующим на заседании комиссии и секретарем комиссии в течение двух рабочих дней после принятия решения комиссией.</w:t>
      </w:r>
    </w:p>
    <w:p w:rsidR="009E1A7A" w:rsidRDefault="009E1A7A">
      <w:pPr>
        <w:pStyle w:val="ConsPlusNormal"/>
        <w:spacing w:before="220"/>
        <w:ind w:firstLine="540"/>
        <w:jc w:val="both"/>
      </w:pPr>
      <w:r>
        <w:lastRenderedPageBreak/>
        <w:t>Протокол содержит следующую информацию:</w:t>
      </w:r>
    </w:p>
    <w:p w:rsidR="009E1A7A" w:rsidRDefault="009E1A7A">
      <w:pPr>
        <w:pStyle w:val="ConsPlusNormal"/>
        <w:spacing w:before="220"/>
        <w:ind w:firstLine="540"/>
        <w:jc w:val="both"/>
      </w:pPr>
      <w:r>
        <w:t>дата, время и место рассмотрения заявок участников отбора;</w:t>
      </w:r>
    </w:p>
    <w:p w:rsidR="009E1A7A" w:rsidRDefault="009E1A7A">
      <w:pPr>
        <w:pStyle w:val="ConsPlusNormal"/>
        <w:spacing w:before="220"/>
        <w:ind w:firstLine="540"/>
        <w:jc w:val="both"/>
      </w:pPr>
      <w:r>
        <w:t>информация об участниках отбора, заявки которых были рассмотрены;</w:t>
      </w:r>
    </w:p>
    <w:p w:rsidR="009E1A7A" w:rsidRDefault="009E1A7A">
      <w:pPr>
        <w:pStyle w:val="ConsPlusNormal"/>
        <w:spacing w:before="220"/>
        <w:ind w:firstLine="540"/>
        <w:jc w:val="both"/>
      </w:pPr>
      <w:r>
        <w:t>информация об участниках отбора, заявки которых были отклонены, с указанием причин их отклонения;</w:t>
      </w:r>
    </w:p>
    <w:p w:rsidR="009E1A7A" w:rsidRDefault="009E1A7A">
      <w:pPr>
        <w:pStyle w:val="ConsPlusNormal"/>
        <w:spacing w:before="220"/>
        <w:ind w:firstLine="540"/>
        <w:jc w:val="both"/>
      </w:pPr>
      <w:r>
        <w:t>наименование получателя субсидии, с которым заключается соглашение, и размер предоставляемой ему субсидии.</w:t>
      </w:r>
    </w:p>
    <w:p w:rsidR="009E1A7A" w:rsidRDefault="009E1A7A">
      <w:pPr>
        <w:pStyle w:val="ConsPlusNormal"/>
        <w:spacing w:before="220"/>
        <w:ind w:firstLine="540"/>
        <w:jc w:val="both"/>
      </w:pPr>
      <w:r>
        <w:t>Протокол рассмотрения заявок размещается на едином портале и на официальном сайте министерства не позднее 15 дня с даты завершения подачи заявок.</w:t>
      </w:r>
    </w:p>
    <w:p w:rsidR="009E1A7A" w:rsidRDefault="009E1A7A">
      <w:pPr>
        <w:pStyle w:val="ConsPlusNormal"/>
        <w:spacing w:before="220"/>
        <w:ind w:firstLine="540"/>
        <w:jc w:val="both"/>
      </w:pPr>
      <w:r>
        <w:t>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9E1A7A" w:rsidRDefault="009E1A7A">
      <w:pPr>
        <w:pStyle w:val="ConsPlusNormal"/>
        <w:spacing w:before="220"/>
        <w:ind w:firstLine="540"/>
        <w:jc w:val="both"/>
      </w:pPr>
      <w:bookmarkStart w:id="109" w:name="P3953"/>
      <w:bookmarkEnd w:id="109"/>
      <w:r>
        <w:t xml:space="preserve">18. Получатель субсидии должен соответствовать требованиям, указанным в </w:t>
      </w:r>
      <w:hyperlink w:anchor="P3899">
        <w:r>
          <w:rPr>
            <w:color w:val="0000FF"/>
          </w:rPr>
          <w:t>подпункте 5 пункта 9</w:t>
        </w:r>
      </w:hyperlink>
      <w:r>
        <w:t xml:space="preserve"> Порядка, на первое число месяца, предшествующего месяцу, в котором планируется предоставление субсидии.</w:t>
      </w:r>
    </w:p>
    <w:p w:rsidR="009E1A7A" w:rsidRDefault="009E1A7A">
      <w:pPr>
        <w:pStyle w:val="ConsPlusNormal"/>
        <w:jc w:val="both"/>
      </w:pPr>
      <w:r>
        <w:t xml:space="preserve">(в ред. </w:t>
      </w:r>
      <w:hyperlink r:id="rId493">
        <w:r>
          <w:rPr>
            <w:color w:val="0000FF"/>
          </w:rPr>
          <w:t>постановления</w:t>
        </w:r>
      </w:hyperlink>
      <w:r>
        <w:t xml:space="preserve"> Правительства Новосибирской области от 18.03.2022 N 95-п)</w:t>
      </w:r>
    </w:p>
    <w:p w:rsidR="009E1A7A" w:rsidRDefault="009E1A7A">
      <w:pPr>
        <w:pStyle w:val="ConsPlusNormal"/>
        <w:spacing w:before="220"/>
        <w:ind w:firstLine="540"/>
        <w:jc w:val="both"/>
      </w:pPr>
      <w:r>
        <w:t xml:space="preserve">Министерство в целях подтверждения соответствия получателя субсидии требованиям, указанным в </w:t>
      </w:r>
      <w:hyperlink w:anchor="P3899">
        <w:r>
          <w:rPr>
            <w:color w:val="0000FF"/>
          </w:rPr>
          <w:t>подпункте 5 пункта 9</w:t>
        </w:r>
      </w:hyperlink>
      <w:r>
        <w:t xml:space="preserve">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w:t>
      </w:r>
    </w:p>
    <w:p w:rsidR="009E1A7A" w:rsidRDefault="009E1A7A">
      <w:pPr>
        <w:pStyle w:val="ConsPlusNormal"/>
        <w:jc w:val="both"/>
      </w:pPr>
      <w:r>
        <w:t xml:space="preserve">(в ред. </w:t>
      </w:r>
      <w:hyperlink r:id="rId494">
        <w:r>
          <w:rPr>
            <w:color w:val="0000FF"/>
          </w:rPr>
          <w:t>постановления</w:t>
        </w:r>
      </w:hyperlink>
      <w:r>
        <w:t xml:space="preserve"> Правительства Новосибирской области от 18.03.2022 N 95-п)</w:t>
      </w:r>
    </w:p>
    <w:p w:rsidR="009E1A7A" w:rsidRDefault="009E1A7A">
      <w:pPr>
        <w:pStyle w:val="ConsPlusNormal"/>
        <w:spacing w:before="220"/>
        <w:ind w:firstLine="540"/>
        <w:jc w:val="both"/>
      </w:pPr>
      <w:r>
        <w:t>1)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момента представления в министерство;</w:t>
      </w:r>
    </w:p>
    <w:p w:rsidR="009E1A7A" w:rsidRDefault="009E1A7A">
      <w:pPr>
        <w:pStyle w:val="ConsPlusNormal"/>
        <w:spacing w:before="220"/>
        <w:ind w:firstLine="540"/>
        <w:jc w:val="both"/>
      </w:pPr>
      <w:r>
        <w:t>2) справку о состоянии расчетов по налогам, сборам, пеням и штрафам, выданную налоговым органом по месту учета, и справки о состоянии расчетов по страховым взносам, пеням и штрафам, выданные внебюджетными фондами на первое число месяца, предшествующего месяцу, в котором планируется предоставление субсидии;</w:t>
      </w:r>
    </w:p>
    <w:p w:rsidR="009E1A7A" w:rsidRDefault="009E1A7A">
      <w:pPr>
        <w:pStyle w:val="ConsPlusNormal"/>
        <w:jc w:val="both"/>
      </w:pPr>
      <w:r>
        <w:t xml:space="preserve">(в ред. </w:t>
      </w:r>
      <w:hyperlink r:id="rId495">
        <w:r>
          <w:rPr>
            <w:color w:val="0000FF"/>
          </w:rPr>
          <w:t>постановления</w:t>
        </w:r>
      </w:hyperlink>
      <w:r>
        <w:t xml:space="preserve"> Правительства Новосибирской области от 18.03.2022 N 95-п)</w:t>
      </w:r>
    </w:p>
    <w:p w:rsidR="009E1A7A" w:rsidRDefault="009E1A7A">
      <w:pPr>
        <w:pStyle w:val="ConsPlusNormal"/>
        <w:spacing w:before="220"/>
        <w:ind w:firstLine="540"/>
        <w:jc w:val="both"/>
      </w:pPr>
      <w:r>
        <w:t xml:space="preserve">3) справку по состоянию на первое число месяца, предшествующего месяцу, в котором планируется предоставление субсидии, подтверждающую,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w:t>
      </w:r>
      <w:hyperlink r:id="rId496">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утвержденный приказом Министерства финансов Российской Федерации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E1A7A" w:rsidRDefault="009E1A7A">
      <w:pPr>
        <w:pStyle w:val="ConsPlusNormal"/>
        <w:jc w:val="both"/>
      </w:pPr>
      <w:r>
        <w:t xml:space="preserve">(в ред. </w:t>
      </w:r>
      <w:hyperlink r:id="rId497">
        <w:r>
          <w:rPr>
            <w:color w:val="0000FF"/>
          </w:rPr>
          <w:t>постановления</w:t>
        </w:r>
      </w:hyperlink>
      <w:r>
        <w:t xml:space="preserve"> Правительства Новосибирской области от 18.03.2022 N 95-п)</w:t>
      </w:r>
    </w:p>
    <w:p w:rsidR="009E1A7A" w:rsidRDefault="009E1A7A">
      <w:pPr>
        <w:pStyle w:val="ConsPlusNormal"/>
        <w:spacing w:before="220"/>
        <w:ind w:firstLine="540"/>
        <w:jc w:val="both"/>
      </w:pPr>
      <w:r>
        <w:t xml:space="preserve">4) справку по состоянию на первое число месяца, предшествующего месяцу, в котором </w:t>
      </w:r>
      <w:r>
        <w:lastRenderedPageBreak/>
        <w:t>планируется предоставление субсидии, подтверждающую,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E1A7A" w:rsidRDefault="009E1A7A">
      <w:pPr>
        <w:pStyle w:val="ConsPlusNormal"/>
        <w:jc w:val="both"/>
      </w:pPr>
      <w:r>
        <w:t xml:space="preserve">(в ред. </w:t>
      </w:r>
      <w:hyperlink r:id="rId498">
        <w:r>
          <w:rPr>
            <w:color w:val="0000FF"/>
          </w:rPr>
          <w:t>постановления</w:t>
        </w:r>
      </w:hyperlink>
      <w:r>
        <w:t xml:space="preserve"> Правительства Новосибирской области от 18.03.2022 N 95-п)</w:t>
      </w:r>
    </w:p>
    <w:p w:rsidR="009E1A7A" w:rsidRDefault="009E1A7A">
      <w:pPr>
        <w:pStyle w:val="ConsPlusNormal"/>
        <w:spacing w:before="220"/>
        <w:ind w:firstLine="540"/>
        <w:jc w:val="both"/>
      </w:pPr>
      <w:r>
        <w:t>Участник отбора вправе по собственной инициативе представить в министерство документы, указанные в настоящем пункте.</w:t>
      </w:r>
    </w:p>
    <w:p w:rsidR="009E1A7A" w:rsidRDefault="009E1A7A">
      <w:pPr>
        <w:pStyle w:val="ConsPlusNormal"/>
        <w:spacing w:before="220"/>
        <w:ind w:firstLine="540"/>
        <w:jc w:val="both"/>
      </w:pPr>
      <w:r>
        <w:t>19. Основаниями для отказа получателю субсидии в предоставлении субсидии являются:</w:t>
      </w:r>
    </w:p>
    <w:p w:rsidR="009E1A7A" w:rsidRDefault="009E1A7A">
      <w:pPr>
        <w:pStyle w:val="ConsPlusNormal"/>
        <w:spacing w:before="220"/>
        <w:ind w:firstLine="540"/>
        <w:jc w:val="both"/>
      </w:pPr>
      <w:r>
        <w:t xml:space="preserve">1) несоответствие представленных получателем субсидии документов требованиям, определенным </w:t>
      </w:r>
      <w:hyperlink w:anchor="P3892">
        <w:r>
          <w:rPr>
            <w:color w:val="0000FF"/>
          </w:rPr>
          <w:t>пунктами 9</w:t>
        </w:r>
      </w:hyperlink>
      <w:r>
        <w:t xml:space="preserve">, </w:t>
      </w:r>
      <w:hyperlink w:anchor="P3921">
        <w:r>
          <w:rPr>
            <w:color w:val="0000FF"/>
          </w:rPr>
          <w:t>10</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9E1A7A" w:rsidRDefault="009E1A7A">
      <w:pPr>
        <w:pStyle w:val="ConsPlusNormal"/>
        <w:spacing w:before="220"/>
        <w:ind w:firstLine="540"/>
        <w:jc w:val="both"/>
      </w:pPr>
      <w:r>
        <w:t>2) установление факта недостоверности информации, представленной получателем субсидии.</w:t>
      </w:r>
    </w:p>
    <w:p w:rsidR="009E1A7A" w:rsidRDefault="009E1A7A">
      <w:pPr>
        <w:pStyle w:val="ConsPlusNormal"/>
        <w:spacing w:before="220"/>
        <w:ind w:firstLine="540"/>
        <w:jc w:val="both"/>
      </w:pPr>
      <w:bookmarkStart w:id="110" w:name="P3968"/>
      <w:bookmarkEnd w:id="110"/>
      <w:r>
        <w:t xml:space="preserve">20. Размер предоставляемой субсидии для каждого получателя определяется министерством пропорционально количеству рейсов по каждому субсидируемому маршруту в общем объеме бюджетных ассигнований, предусмотренных законом Новосибирской области об областном бюджете Новосибирской области на финансовый год на цели, указанные в настоящем Порядке, а также согласно </w:t>
      </w:r>
      <w:hyperlink w:anchor="P3874">
        <w:r>
          <w:rPr>
            <w:color w:val="0000FF"/>
          </w:rPr>
          <w:t>подпунктам 1</w:t>
        </w:r>
      </w:hyperlink>
      <w:r>
        <w:t xml:space="preserve"> и </w:t>
      </w:r>
      <w:hyperlink w:anchor="P3875">
        <w:r>
          <w:rPr>
            <w:color w:val="0000FF"/>
          </w:rPr>
          <w:t>2 пункта 1</w:t>
        </w:r>
      </w:hyperlink>
      <w:r>
        <w:t xml:space="preserve"> настоящего Порядка по формулам:</w:t>
      </w:r>
    </w:p>
    <w:p w:rsidR="009E1A7A" w:rsidRDefault="009E1A7A">
      <w:pPr>
        <w:pStyle w:val="ConsPlusNormal"/>
        <w:ind w:firstLine="540"/>
        <w:jc w:val="both"/>
      </w:pPr>
    </w:p>
    <w:p w:rsidR="009E1A7A" w:rsidRDefault="009E1A7A">
      <w:pPr>
        <w:pStyle w:val="ConsPlusNormal"/>
        <w:ind w:firstLine="540"/>
        <w:jc w:val="both"/>
      </w:pPr>
      <w:r>
        <w:t>1) </w:t>
      </w:r>
      <w:r>
        <w:rPr>
          <w:noProof/>
          <w:position w:val="-10"/>
        </w:rPr>
        <w:drawing>
          <wp:inline distT="0" distB="0" distL="0" distR="0">
            <wp:extent cx="2028190" cy="2768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2028190" cy="276860"/>
                    </a:xfrm>
                    <a:prstGeom prst="rect">
                      <a:avLst/>
                    </a:prstGeom>
                    <a:noFill/>
                    <a:ln>
                      <a:noFill/>
                    </a:ln>
                  </pic:spPr>
                </pic:pic>
              </a:graphicData>
            </a:graphic>
          </wp:inline>
        </w:drawing>
      </w:r>
    </w:p>
    <w:p w:rsidR="009E1A7A" w:rsidRDefault="009E1A7A">
      <w:pPr>
        <w:pStyle w:val="ConsPlusNormal"/>
        <w:jc w:val="both"/>
      </w:pPr>
      <w:r>
        <w:t xml:space="preserve">(в ред. </w:t>
      </w:r>
      <w:hyperlink r:id="rId500">
        <w:r>
          <w:rPr>
            <w:color w:val="0000FF"/>
          </w:rPr>
          <w:t>постановления</w:t>
        </w:r>
      </w:hyperlink>
      <w:r>
        <w:t xml:space="preserve"> Правительства Новосибирской области от 18.03.2022 N 95-п)</w:t>
      </w:r>
    </w:p>
    <w:p w:rsidR="009E1A7A" w:rsidRDefault="009E1A7A">
      <w:pPr>
        <w:pStyle w:val="ConsPlusNormal"/>
        <w:ind w:firstLine="540"/>
        <w:jc w:val="both"/>
      </w:pPr>
    </w:p>
    <w:p w:rsidR="009E1A7A" w:rsidRDefault="009E1A7A">
      <w:pPr>
        <w:pStyle w:val="ConsPlusNormal"/>
        <w:ind w:firstLine="540"/>
        <w:jc w:val="both"/>
      </w:pPr>
      <w:r>
        <w:t>C</w:t>
      </w:r>
      <w:r>
        <w:rPr>
          <w:vertAlign w:val="subscript"/>
        </w:rPr>
        <w:t>i</w:t>
      </w:r>
      <w:r>
        <w:t xml:space="preserve"> - размер субсидии на текущий финансовый год для i-го получателя, но не более суммы, предусмотренной на реализацию соответствующего мероприятия в году предоставления субсидии;</w:t>
      </w:r>
    </w:p>
    <w:p w:rsidR="009E1A7A" w:rsidRDefault="009E1A7A">
      <w:pPr>
        <w:pStyle w:val="ConsPlusNormal"/>
        <w:spacing w:before="220"/>
        <w:ind w:firstLine="540"/>
        <w:jc w:val="both"/>
      </w:pPr>
      <w:r>
        <w:t>n - количество маршрутов;</w:t>
      </w:r>
    </w:p>
    <w:p w:rsidR="009E1A7A" w:rsidRDefault="009E1A7A">
      <w:pPr>
        <w:pStyle w:val="ConsPlusNormal"/>
        <w:spacing w:before="220"/>
        <w:ind w:firstLine="540"/>
        <w:jc w:val="both"/>
      </w:pPr>
      <w:r>
        <w:t>i = 1 - в отношении одного субсидируемого маршрута субсидия предоставляется только одному получателю;</w:t>
      </w:r>
    </w:p>
    <w:p w:rsidR="009E1A7A" w:rsidRDefault="009E1A7A">
      <w:pPr>
        <w:pStyle w:val="ConsPlusNormal"/>
        <w:spacing w:before="220"/>
        <w:ind w:firstLine="540"/>
        <w:jc w:val="both"/>
      </w:pPr>
      <w:r>
        <w:t>C</w:t>
      </w:r>
      <w:r>
        <w:rPr>
          <w:vertAlign w:val="subscript"/>
        </w:rPr>
        <w:t>iпр</w:t>
      </w:r>
      <w:r>
        <w:t xml:space="preserve"> - предельный размер субсидии, предоставляемой получателю на один рейс в одном направлении по i-му маршруту, установленному приложением N 1 к Правилам;</w:t>
      </w:r>
    </w:p>
    <w:p w:rsidR="009E1A7A" w:rsidRDefault="009E1A7A">
      <w:pPr>
        <w:pStyle w:val="ConsPlusNormal"/>
        <w:spacing w:before="220"/>
        <w:ind w:firstLine="540"/>
        <w:jc w:val="both"/>
      </w:pPr>
      <w:r>
        <w:t>Kва - количество выполненных авиарейсов получателя в одном направлении, произведенных с территории Новосибирской области.</w:t>
      </w:r>
    </w:p>
    <w:p w:rsidR="009E1A7A" w:rsidRDefault="009E1A7A">
      <w:pPr>
        <w:pStyle w:val="ConsPlusNormal"/>
        <w:spacing w:before="220"/>
        <w:ind w:firstLine="540"/>
        <w:jc w:val="both"/>
      </w:pPr>
      <w:r>
        <w:t xml:space="preserve">П - 25% от предельного размера субсидии, установленного в </w:t>
      </w:r>
      <w:hyperlink r:id="rId501">
        <w:r>
          <w:rPr>
            <w:color w:val="0000FF"/>
          </w:rPr>
          <w:t>приложении N 1</w:t>
        </w:r>
      </w:hyperlink>
      <w:r>
        <w:t xml:space="preserve"> к Правилам, утвержденным постановлением от 25.12.2013 N 1242, предоставляемой за счет средств областного бюджета Новосибирской области только в отношении маршрутов, в которых хотя бы один из аэропортов расположен в населенных пунктах, расположенных в удаленных и труднодоступных регионах Российской Федерации, установленных </w:t>
      </w:r>
      <w:hyperlink r:id="rId502">
        <w:r>
          <w:rPr>
            <w:color w:val="0000FF"/>
          </w:rPr>
          <w:t>приложением N 3</w:t>
        </w:r>
      </w:hyperlink>
      <w:r>
        <w:t xml:space="preserve"> к Правилам, утвержденным постановлением от 25.12.2013 N 1242;</w:t>
      </w:r>
    </w:p>
    <w:p w:rsidR="009E1A7A" w:rsidRDefault="009E1A7A">
      <w:pPr>
        <w:pStyle w:val="ConsPlusNormal"/>
        <w:jc w:val="both"/>
      </w:pPr>
      <w:r>
        <w:t xml:space="preserve">(в ред. </w:t>
      </w:r>
      <w:hyperlink r:id="rId503">
        <w:r>
          <w:rPr>
            <w:color w:val="0000FF"/>
          </w:rPr>
          <w:t>постановления</w:t>
        </w:r>
      </w:hyperlink>
      <w:r>
        <w:t xml:space="preserve"> Правительства Новосибирской области от 18.03.2022 N 95-п)</w:t>
      </w:r>
    </w:p>
    <w:p w:rsidR="009E1A7A" w:rsidRDefault="009E1A7A">
      <w:pPr>
        <w:pStyle w:val="ConsPlusNormal"/>
        <w:ind w:firstLine="540"/>
        <w:jc w:val="both"/>
      </w:pPr>
    </w:p>
    <w:p w:rsidR="009E1A7A" w:rsidRDefault="009E1A7A">
      <w:pPr>
        <w:pStyle w:val="ConsPlusNormal"/>
        <w:ind w:firstLine="540"/>
        <w:jc w:val="both"/>
      </w:pPr>
      <w:r>
        <w:t>2) </w:t>
      </w:r>
      <w:r>
        <w:rPr>
          <w:noProof/>
          <w:position w:val="-10"/>
        </w:rPr>
        <w:drawing>
          <wp:inline distT="0" distB="0" distL="0" distR="0">
            <wp:extent cx="2028190" cy="2768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2028190" cy="276860"/>
                    </a:xfrm>
                    <a:prstGeom prst="rect">
                      <a:avLst/>
                    </a:prstGeom>
                    <a:noFill/>
                    <a:ln>
                      <a:noFill/>
                    </a:ln>
                  </pic:spPr>
                </pic:pic>
              </a:graphicData>
            </a:graphic>
          </wp:inline>
        </w:drawing>
      </w:r>
    </w:p>
    <w:p w:rsidR="009E1A7A" w:rsidRDefault="009E1A7A">
      <w:pPr>
        <w:pStyle w:val="ConsPlusNormal"/>
        <w:jc w:val="both"/>
      </w:pPr>
      <w:r>
        <w:t xml:space="preserve">(в ред. </w:t>
      </w:r>
      <w:hyperlink r:id="rId505">
        <w:r>
          <w:rPr>
            <w:color w:val="0000FF"/>
          </w:rPr>
          <w:t>постановления</w:t>
        </w:r>
      </w:hyperlink>
      <w:r>
        <w:t xml:space="preserve"> Правительства Новосибирской области от 18.03.2022 N 95-п)</w:t>
      </w:r>
    </w:p>
    <w:p w:rsidR="009E1A7A" w:rsidRDefault="009E1A7A">
      <w:pPr>
        <w:pStyle w:val="ConsPlusNormal"/>
        <w:ind w:firstLine="540"/>
        <w:jc w:val="both"/>
      </w:pPr>
    </w:p>
    <w:p w:rsidR="009E1A7A" w:rsidRDefault="009E1A7A">
      <w:pPr>
        <w:pStyle w:val="ConsPlusNormal"/>
        <w:ind w:firstLine="540"/>
        <w:jc w:val="both"/>
      </w:pPr>
      <w:r>
        <w:lastRenderedPageBreak/>
        <w:t>C</w:t>
      </w:r>
      <w:r>
        <w:rPr>
          <w:vertAlign w:val="subscript"/>
        </w:rPr>
        <w:t>i</w:t>
      </w:r>
      <w:r>
        <w:t xml:space="preserve"> - размер субсидии на текущий финансовый год для i-го получателя, но не более суммы, предусмотренной на реализацию соответствующего мероприятия в году предоставления субсидии;</w:t>
      </w:r>
    </w:p>
    <w:p w:rsidR="009E1A7A" w:rsidRDefault="009E1A7A">
      <w:pPr>
        <w:pStyle w:val="ConsPlusNormal"/>
        <w:spacing w:before="220"/>
        <w:ind w:firstLine="540"/>
        <w:jc w:val="both"/>
      </w:pPr>
      <w:r>
        <w:t>n - количество маршрутов;</w:t>
      </w:r>
    </w:p>
    <w:p w:rsidR="009E1A7A" w:rsidRDefault="009E1A7A">
      <w:pPr>
        <w:pStyle w:val="ConsPlusNormal"/>
        <w:spacing w:before="220"/>
        <w:ind w:firstLine="540"/>
        <w:jc w:val="both"/>
      </w:pPr>
      <w:r>
        <w:t>i = 1 - в отношении одного субсидируемого маршрута субсидия предоставляется только одному получателю;</w:t>
      </w:r>
    </w:p>
    <w:p w:rsidR="009E1A7A" w:rsidRDefault="009E1A7A">
      <w:pPr>
        <w:pStyle w:val="ConsPlusNormal"/>
        <w:spacing w:before="220"/>
        <w:ind w:firstLine="540"/>
        <w:jc w:val="both"/>
      </w:pPr>
      <w:r>
        <w:t xml:space="preserve">Ciпр - предельный размер субсидии, предоставляемой получателю на один рейс в одном направлении по i-му маршруту, установленному </w:t>
      </w:r>
      <w:hyperlink r:id="rId506">
        <w:r>
          <w:rPr>
            <w:color w:val="0000FF"/>
          </w:rPr>
          <w:t>приложением N 1</w:t>
        </w:r>
      </w:hyperlink>
      <w:r>
        <w:t xml:space="preserve"> к Правилам, утвержденным постановлением от 25.12.2013 N 1242;</w:t>
      </w:r>
    </w:p>
    <w:p w:rsidR="009E1A7A" w:rsidRDefault="009E1A7A">
      <w:pPr>
        <w:pStyle w:val="ConsPlusNormal"/>
        <w:spacing w:before="220"/>
        <w:ind w:firstLine="540"/>
        <w:jc w:val="both"/>
      </w:pPr>
      <w:r>
        <w:t>Ква - количество выполненных авиарейсов получателя в одном направлении, произведенных с территории Новосибирской области;</w:t>
      </w:r>
    </w:p>
    <w:p w:rsidR="009E1A7A" w:rsidRDefault="009E1A7A">
      <w:pPr>
        <w:pStyle w:val="ConsPlusNormal"/>
        <w:spacing w:before="220"/>
        <w:ind w:firstLine="540"/>
        <w:jc w:val="both"/>
      </w:pPr>
      <w:r>
        <w:t xml:space="preserve">П - 30,5% или 61% от предельного размера субсидии, установленного в </w:t>
      </w:r>
      <w:hyperlink r:id="rId507">
        <w:r>
          <w:rPr>
            <w:color w:val="0000FF"/>
          </w:rPr>
          <w:t>приложении N 1</w:t>
        </w:r>
      </w:hyperlink>
      <w:r>
        <w:t xml:space="preserve"> к Правилам, утвержденным постановлением от 25.12.2013 N 1242.</w:t>
      </w:r>
    </w:p>
    <w:p w:rsidR="009E1A7A" w:rsidRDefault="009E1A7A">
      <w:pPr>
        <w:pStyle w:val="ConsPlusNormal"/>
        <w:jc w:val="both"/>
      </w:pPr>
      <w:r>
        <w:t xml:space="preserve">(в ред. </w:t>
      </w:r>
      <w:hyperlink r:id="rId508">
        <w:r>
          <w:rPr>
            <w:color w:val="0000FF"/>
          </w:rPr>
          <w:t>постановления</w:t>
        </w:r>
      </w:hyperlink>
      <w:r>
        <w:t xml:space="preserve"> Правительства Новосибирской области от 18.03.2022 N 95-п)</w:t>
      </w:r>
    </w:p>
    <w:p w:rsidR="009E1A7A" w:rsidRDefault="009E1A7A">
      <w:pPr>
        <w:pStyle w:val="ConsPlusNormal"/>
        <w:spacing w:before="220"/>
        <w:ind w:firstLine="540"/>
        <w:jc w:val="both"/>
      </w:pPr>
      <w:r>
        <w:t>21. В первую очередь субсидируются маршруты, в отношении которых организациям воздушного транспорта предоставляются субсидии из федерального бюджета на осуществление воздушных перевозок пассажиров.</w:t>
      </w:r>
    </w:p>
    <w:p w:rsidR="009E1A7A" w:rsidRDefault="009E1A7A">
      <w:pPr>
        <w:pStyle w:val="ConsPlusNormal"/>
        <w:spacing w:before="220"/>
        <w:ind w:firstLine="540"/>
        <w:jc w:val="both"/>
      </w:pPr>
      <w:r>
        <w:t xml:space="preserve">Во вторую очередь маршруты, в отношении которых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 в целях исполнения </w:t>
      </w:r>
      <w:hyperlink r:id="rId509">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В данном случае расходы федерального бюджета и расходы одного из субъектов Российской Федерации организация воздушного транспорта берет на себя и (или) привлекает иные не запрещенные законом источники.</w:t>
      </w:r>
    </w:p>
    <w:p w:rsidR="009E1A7A" w:rsidRDefault="009E1A7A">
      <w:pPr>
        <w:pStyle w:val="ConsPlusNormal"/>
        <w:spacing w:before="220"/>
        <w:ind w:firstLine="540"/>
        <w:jc w:val="both"/>
      </w:pPr>
      <w:bookmarkStart w:id="111" w:name="P3993"/>
      <w:bookmarkEnd w:id="111"/>
      <w:r>
        <w:t xml:space="preserve">22. Министерство в течение 15 рабочих дней со дня подписания протокола, указанного в </w:t>
      </w:r>
      <w:hyperlink w:anchor="P3945">
        <w:r>
          <w:rPr>
            <w:color w:val="0000FF"/>
          </w:rPr>
          <w:t>пункте 17</w:t>
        </w:r>
      </w:hyperlink>
      <w:r>
        <w:t xml:space="preserve"> Порядка, заключает с получателем субсидии - победителем отбора соглашение (далее - соглашение) о предоставлении субсидии в соответствии с типовой формой, утвержденной министерством финансов и налоговой политики Новосибирской области.</w:t>
      </w:r>
    </w:p>
    <w:p w:rsidR="009E1A7A" w:rsidRDefault="009E1A7A">
      <w:pPr>
        <w:pStyle w:val="ConsPlusNormal"/>
        <w:spacing w:before="220"/>
        <w:ind w:firstLine="540"/>
        <w:jc w:val="both"/>
      </w:pPr>
      <w:r>
        <w:t xml:space="preserve">В течение 5 рабочих дней со дня подписания протокола, указанного в </w:t>
      </w:r>
      <w:hyperlink w:anchor="P3945">
        <w:r>
          <w:rPr>
            <w:color w:val="0000FF"/>
          </w:rPr>
          <w:t>пункте 17</w:t>
        </w:r>
      </w:hyperlink>
      <w:r>
        <w:t xml:space="preserve"> Порядка, направляет получателю - победителю отбора по электронной почте, указанной в заявке, подготовленный проект соглашения для подписи.</w:t>
      </w:r>
    </w:p>
    <w:p w:rsidR="009E1A7A" w:rsidRDefault="009E1A7A">
      <w:pPr>
        <w:pStyle w:val="ConsPlusNormal"/>
        <w:spacing w:before="220"/>
        <w:ind w:firstLine="540"/>
        <w:jc w:val="both"/>
      </w:pPr>
      <w:r>
        <w:t>В течение следующих 5 рабочих дней со дня получения проекта соглашения получатель - победитель отбора обеспечивает подписание и доставку в министерство двух экземпляров соглашения на бумажном носителе. В течение 5 рабочих дней со дня получения подписанного получателем - победителем отбора соглашения министерство подписывает и регистрирует соглашение.</w:t>
      </w:r>
    </w:p>
    <w:p w:rsidR="009E1A7A" w:rsidRDefault="009E1A7A">
      <w:pPr>
        <w:pStyle w:val="ConsPlusNormal"/>
        <w:spacing w:before="220"/>
        <w:ind w:firstLine="540"/>
        <w:jc w:val="both"/>
      </w:pPr>
      <w:r>
        <w:t>В случае если в течение указанного срока получатель - победитель отбора не предпринял активных действий по заключению соглашения: не инициировал контакт с министерством по телефону, электронной почте, иным коммуникационным способом, фиксирующем факт контакта, не представил два экземпляра соглашения на бумажном носителе, подписанных получателем - победителем отбора, такой победитель отбора считается уклонившимся от заключения соглашения. С уклонившимся от заключения соглашения победителем соглашение не заключается.</w:t>
      </w:r>
    </w:p>
    <w:p w:rsidR="009E1A7A" w:rsidRDefault="009E1A7A">
      <w:pPr>
        <w:pStyle w:val="ConsPlusNormal"/>
        <w:spacing w:before="220"/>
        <w:ind w:firstLine="540"/>
        <w:jc w:val="both"/>
      </w:pPr>
      <w:r>
        <w:t xml:space="preserve">По взаимному согласию, на основании письменного обращения, в соглашение могут </w:t>
      </w:r>
      <w:r>
        <w:lastRenderedPageBreak/>
        <w:t>вноситься изменения, которые оформляются дополнительным соглашением и после их подписания сторонами становятся неотъемлемой частью соглашения.</w:t>
      </w:r>
    </w:p>
    <w:p w:rsidR="009E1A7A" w:rsidRDefault="009E1A7A">
      <w:pPr>
        <w:pStyle w:val="ConsPlusNormal"/>
        <w:spacing w:before="220"/>
        <w:ind w:firstLine="540"/>
        <w:jc w:val="both"/>
      </w:pPr>
      <w:r>
        <w:t>В любой момент до истечения срока действия соглашения на основании письменного обращения стороны могут договориться расторгнуть соглашение. Данное решение оформляется дополнительным соглашением о расторжении соглашения.</w:t>
      </w:r>
    </w:p>
    <w:p w:rsidR="009E1A7A" w:rsidRDefault="009E1A7A">
      <w:pPr>
        <w:pStyle w:val="ConsPlusNormal"/>
        <w:spacing w:before="22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9E1A7A" w:rsidRDefault="009E1A7A">
      <w:pPr>
        <w:pStyle w:val="ConsPlusNormal"/>
        <w:spacing w:before="220"/>
        <w:ind w:firstLine="540"/>
        <w:jc w:val="both"/>
      </w:pPr>
      <w:r>
        <w:t xml:space="preserve">23.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3993">
        <w:r>
          <w:rPr>
            <w:color w:val="0000FF"/>
          </w:rPr>
          <w:t>пункте 22</w:t>
        </w:r>
      </w:hyperlink>
      <w:r>
        <w:t xml:space="preserve"> Порядка, министерство проводит дополнительный отбор заявок.</w:t>
      </w:r>
    </w:p>
    <w:p w:rsidR="009E1A7A" w:rsidRDefault="009E1A7A">
      <w:pPr>
        <w:pStyle w:val="ConsPlusNormal"/>
        <w:spacing w:before="220"/>
        <w:ind w:firstLine="540"/>
        <w:jc w:val="both"/>
      </w:pPr>
      <w:r>
        <w:t xml:space="preserve">24. Утратил силу. - </w:t>
      </w:r>
      <w:hyperlink r:id="rId510">
        <w:r>
          <w:rPr>
            <w:color w:val="0000FF"/>
          </w:rPr>
          <w:t>Постановление</w:t>
        </w:r>
      </w:hyperlink>
      <w:r>
        <w:t xml:space="preserve"> Правительства Новосибирской области от 29.11.2022 N 555-п.</w:t>
      </w:r>
    </w:p>
    <w:p w:rsidR="009E1A7A" w:rsidRDefault="009E1A7A">
      <w:pPr>
        <w:pStyle w:val="ConsPlusNormal"/>
        <w:spacing w:before="220"/>
        <w:ind w:firstLine="540"/>
        <w:jc w:val="both"/>
      </w:pPr>
      <w:r>
        <w:t xml:space="preserve">25. Результатом предоставления субсидии является осуществление получателем в текущем финансовом году региональных воздушных перевозок пассажиров с территории Новосибирской области по субсидируемым маршрутам в соответствии с </w:t>
      </w:r>
      <w:hyperlink w:anchor="P3871">
        <w:r>
          <w:rPr>
            <w:color w:val="0000FF"/>
          </w:rPr>
          <w:t>пунктом 1</w:t>
        </w:r>
      </w:hyperlink>
      <w:r>
        <w:t xml:space="preserve"> настоящего Порядка.</w:t>
      </w:r>
    </w:p>
    <w:p w:rsidR="009E1A7A" w:rsidRDefault="009E1A7A">
      <w:pPr>
        <w:pStyle w:val="ConsPlusNormal"/>
        <w:jc w:val="both"/>
      </w:pPr>
      <w:r>
        <w:t xml:space="preserve">(в ред. </w:t>
      </w:r>
      <w:hyperlink r:id="rId511">
        <w:r>
          <w:rPr>
            <w:color w:val="0000FF"/>
          </w:rPr>
          <w:t>постановления</w:t>
        </w:r>
      </w:hyperlink>
      <w:r>
        <w:t xml:space="preserve"> Правительства Новосибирской области от 27.12.2022 N 629-п)</w:t>
      </w:r>
    </w:p>
    <w:p w:rsidR="009E1A7A" w:rsidRDefault="009E1A7A">
      <w:pPr>
        <w:pStyle w:val="ConsPlusNormal"/>
        <w:spacing w:before="220"/>
        <w:ind w:firstLine="540"/>
        <w:jc w:val="both"/>
      </w:pPr>
      <w:r>
        <w:t>Отчет о достижении значений результатов предоставления субсидии по форме, определенной типовой формой соглашения, утвержденной министерством финансов и налоговой политики Новосибирской области, представляется получателем субсидии в министерство ежеквартально, не позднее 20-го числа месяца, следующего за отчетным кварталом.</w:t>
      </w:r>
    </w:p>
    <w:p w:rsidR="009E1A7A" w:rsidRDefault="009E1A7A">
      <w:pPr>
        <w:pStyle w:val="ConsPlusNormal"/>
        <w:jc w:val="both"/>
      </w:pPr>
      <w:r>
        <w:t xml:space="preserve">(в ред. постановлений Правительства Новосибирской области от 18.03.2022 </w:t>
      </w:r>
      <w:hyperlink r:id="rId512">
        <w:r>
          <w:rPr>
            <w:color w:val="0000FF"/>
          </w:rPr>
          <w:t>N 95-п</w:t>
        </w:r>
      </w:hyperlink>
      <w:r>
        <w:t xml:space="preserve">, от 27.12.2022 </w:t>
      </w:r>
      <w:hyperlink r:id="rId513">
        <w:r>
          <w:rPr>
            <w:color w:val="0000FF"/>
          </w:rPr>
          <w:t>N 629-п</w:t>
        </w:r>
      </w:hyperlink>
      <w:r>
        <w:t>)</w:t>
      </w:r>
    </w:p>
    <w:p w:rsidR="009E1A7A" w:rsidRDefault="009E1A7A">
      <w:pPr>
        <w:pStyle w:val="ConsPlusNormal"/>
        <w:spacing w:before="220"/>
        <w:ind w:firstLine="540"/>
        <w:jc w:val="both"/>
      </w:pPr>
      <w:r>
        <w:t>Министерство вправе устанавливать в соглашении сроки и формы представления получателем дополнительной отчетности.</w:t>
      </w:r>
    </w:p>
    <w:p w:rsidR="009E1A7A" w:rsidRDefault="009E1A7A">
      <w:pPr>
        <w:pStyle w:val="ConsPlusNormal"/>
        <w:jc w:val="both"/>
      </w:pPr>
      <w:r>
        <w:t xml:space="preserve">(в ред. </w:t>
      </w:r>
      <w:hyperlink r:id="rId514">
        <w:r>
          <w:rPr>
            <w:color w:val="0000FF"/>
          </w:rPr>
          <w:t>постановления</w:t>
        </w:r>
      </w:hyperlink>
      <w:r>
        <w:t xml:space="preserve"> Правительства Новосибирской области от 18.03.2022 N 95-п)</w:t>
      </w:r>
    </w:p>
    <w:p w:rsidR="009E1A7A" w:rsidRDefault="009E1A7A">
      <w:pPr>
        <w:pStyle w:val="ConsPlusNormal"/>
        <w:spacing w:before="220"/>
        <w:ind w:firstLine="540"/>
        <w:jc w:val="both"/>
      </w:pPr>
      <w:r>
        <w:t>26. Перечисление субсидии получателю в целях возмещения недополученных доходов осуществляется не позднее 30 календарных дней со дня заключения соглашения, далее - ежемесячно не позднее 10-го рабочего дня, следующего за днем поступления Отчета, на указанный в соглашении расчетный или корреспондентский счет получателя субсидии, открытый получателю субсидии в учреждении Центрального банка Российской Федерации или кредитной организации.</w:t>
      </w:r>
    </w:p>
    <w:p w:rsidR="009E1A7A" w:rsidRDefault="009E1A7A">
      <w:pPr>
        <w:pStyle w:val="ConsPlusNormal"/>
        <w:spacing w:before="220"/>
        <w:ind w:firstLine="540"/>
        <w:jc w:val="both"/>
      </w:pPr>
      <w:r>
        <w:t>27. Получатель несет ответственность за представление недостоверных сведений в соответствии с действующим законодательством Российской Федерации.</w:t>
      </w:r>
    </w:p>
    <w:p w:rsidR="009E1A7A" w:rsidRDefault="009E1A7A">
      <w:pPr>
        <w:pStyle w:val="ConsPlusNormal"/>
        <w:spacing w:before="220"/>
        <w:ind w:firstLine="540"/>
        <w:jc w:val="both"/>
      </w:pPr>
      <w:r>
        <w:t xml:space="preserve">28.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515">
        <w:r>
          <w:rPr>
            <w:color w:val="0000FF"/>
          </w:rPr>
          <w:t>статьями 268.1</w:t>
        </w:r>
      </w:hyperlink>
      <w:r>
        <w:t xml:space="preserve"> и </w:t>
      </w:r>
      <w:hyperlink r:id="rId516">
        <w:r>
          <w:rPr>
            <w:color w:val="0000FF"/>
          </w:rPr>
          <w:t>269.2</w:t>
        </w:r>
      </w:hyperlink>
      <w:r>
        <w:t xml:space="preserve"> Бюджетного кодекса Российской Федерации.</w:t>
      </w:r>
    </w:p>
    <w:p w:rsidR="009E1A7A" w:rsidRDefault="009E1A7A">
      <w:pPr>
        <w:pStyle w:val="ConsPlusNormal"/>
        <w:spacing w:before="220"/>
        <w:ind w:firstLine="540"/>
        <w:jc w:val="both"/>
      </w:pPr>
      <w:r>
        <w:t xml:space="preserve">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517">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w:t>
      </w:r>
      <w:r>
        <w:lastRenderedPageBreak/>
        <w:t>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9E1A7A" w:rsidRDefault="009E1A7A">
      <w:pPr>
        <w:pStyle w:val="ConsPlusNormal"/>
        <w:jc w:val="both"/>
      </w:pPr>
      <w:r>
        <w:t xml:space="preserve">(п. 28 в ред. </w:t>
      </w:r>
      <w:hyperlink r:id="rId518">
        <w:r>
          <w:rPr>
            <w:color w:val="0000FF"/>
          </w:rPr>
          <w:t>постановления</w:t>
        </w:r>
      </w:hyperlink>
      <w:r>
        <w:t xml:space="preserve"> Правительства Новосибирской области от 27.12.2022 N 629-п)</w:t>
      </w:r>
    </w:p>
    <w:p w:rsidR="009E1A7A" w:rsidRDefault="009E1A7A">
      <w:pPr>
        <w:pStyle w:val="ConsPlusNormal"/>
        <w:spacing w:before="220"/>
        <w:ind w:firstLine="540"/>
        <w:jc w:val="both"/>
      </w:pPr>
      <w:r>
        <w:t>29. При выявлении министерством либо органами, осуществляющими финансовый контроль, факта нарушения получателем субсидии условий, установленных при ее предоставлении, министерство прекращает предоставление субсидии и в течение пяти рабочих дней со дня обнаружения указанных фактов направляет получателю письменное уведомление о необходимости возврата необоснованно полученной субсидии.</w:t>
      </w:r>
    </w:p>
    <w:p w:rsidR="009E1A7A" w:rsidRDefault="009E1A7A">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9E1A7A" w:rsidRDefault="009E1A7A">
      <w:pPr>
        <w:pStyle w:val="ConsPlusNormal"/>
        <w:spacing w:before="220"/>
        <w:ind w:firstLine="540"/>
        <w:jc w:val="both"/>
      </w:pPr>
      <w:r>
        <w:t>Предоставление субсидии получателю возобновляется со дня поступления возвращенных бюджетных средств на лицевой счет министерства.</w:t>
      </w:r>
    </w:p>
    <w:p w:rsidR="009E1A7A" w:rsidRDefault="009E1A7A">
      <w:pPr>
        <w:pStyle w:val="ConsPlusNormal"/>
        <w:jc w:val="both"/>
      </w:pPr>
      <w:r>
        <w:t xml:space="preserve">(п. 29 в ред. </w:t>
      </w:r>
      <w:hyperlink r:id="rId519">
        <w:r>
          <w:rPr>
            <w:color w:val="0000FF"/>
          </w:rPr>
          <w:t>постановления</w:t>
        </w:r>
      </w:hyperlink>
      <w:r>
        <w:t xml:space="preserve"> Правительства Новосибирской области от 18.03.2022 N 95-п)</w:t>
      </w:r>
    </w:p>
    <w:p w:rsidR="009E1A7A" w:rsidRDefault="009E1A7A">
      <w:pPr>
        <w:pStyle w:val="ConsPlusNormal"/>
        <w:spacing w:before="220"/>
        <w:ind w:firstLine="540"/>
        <w:jc w:val="both"/>
      </w:pPr>
      <w:r>
        <w:t xml:space="preserve">30. В случае если размер субсидии за декабрь текущего финансового года, предоставленной в соответствии с </w:t>
      </w:r>
      <w:hyperlink w:anchor="P3968">
        <w:r>
          <w:rPr>
            <w:color w:val="0000FF"/>
          </w:rPr>
          <w:t>пунктом 20</w:t>
        </w:r>
      </w:hyperlink>
      <w:r>
        <w:t xml:space="preserve"> настоящего Порядка, превысит размер субсидии за декабрь, рассчитанный на основании отчетных сведений, представленных получателем, сумма превышения по итогам отчетного финансового года подлежит возврату в областной бюджет Новосибирской области в течение 10 рабочих дней со дня представления уточненных сведений.</w:t>
      </w:r>
    </w:p>
    <w:p w:rsidR="009E1A7A" w:rsidRDefault="009E1A7A">
      <w:pPr>
        <w:pStyle w:val="ConsPlusNormal"/>
        <w:spacing w:before="220"/>
        <w:ind w:firstLine="540"/>
        <w:jc w:val="both"/>
      </w:pPr>
      <w:r>
        <w:t>31. В случае невыполнения получателем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1"/>
      </w:pPr>
      <w:r>
        <w:t>Приложение N 1</w:t>
      </w:r>
    </w:p>
    <w:p w:rsidR="009E1A7A" w:rsidRDefault="009E1A7A">
      <w:pPr>
        <w:pStyle w:val="ConsPlusNormal"/>
        <w:jc w:val="right"/>
      </w:pPr>
      <w:r>
        <w:t>к Порядку</w:t>
      </w:r>
    </w:p>
    <w:p w:rsidR="009E1A7A" w:rsidRDefault="009E1A7A">
      <w:pPr>
        <w:pStyle w:val="ConsPlusNormal"/>
        <w:jc w:val="right"/>
      </w:pPr>
      <w:r>
        <w:t>предоставления субсидий из областного</w:t>
      </w:r>
    </w:p>
    <w:p w:rsidR="009E1A7A" w:rsidRDefault="009E1A7A">
      <w:pPr>
        <w:pStyle w:val="ConsPlusNormal"/>
        <w:jc w:val="right"/>
      </w:pPr>
      <w:r>
        <w:t>бюджета Новосибирской области организациям</w:t>
      </w:r>
    </w:p>
    <w:p w:rsidR="009E1A7A" w:rsidRDefault="009E1A7A">
      <w:pPr>
        <w:pStyle w:val="ConsPlusNormal"/>
        <w:jc w:val="right"/>
      </w:pPr>
      <w:r>
        <w:t>воздушного транспорта в целях возмещения</w:t>
      </w:r>
    </w:p>
    <w:p w:rsidR="009E1A7A" w:rsidRDefault="009E1A7A">
      <w:pPr>
        <w:pStyle w:val="ConsPlusNormal"/>
        <w:jc w:val="right"/>
      </w:pPr>
      <w:r>
        <w:t>недополученных доходов от осуществления</w:t>
      </w:r>
    </w:p>
    <w:p w:rsidR="009E1A7A" w:rsidRDefault="009E1A7A">
      <w:pPr>
        <w:pStyle w:val="ConsPlusNormal"/>
        <w:jc w:val="right"/>
      </w:pPr>
      <w:r>
        <w:t>региональных воздушных перевозок пассажиров</w:t>
      </w:r>
    </w:p>
    <w:p w:rsidR="009E1A7A" w:rsidRDefault="009E1A7A">
      <w:pPr>
        <w:pStyle w:val="ConsPlusNormal"/>
        <w:jc w:val="right"/>
      </w:pPr>
      <w:r>
        <w:t>с территории Новосибирской области</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center"/>
            </w:pPr>
            <w:r>
              <w:rPr>
                <w:color w:val="392C69"/>
              </w:rPr>
              <w:t>Список изменяющих документов</w:t>
            </w:r>
          </w:p>
          <w:p w:rsidR="009E1A7A" w:rsidRDefault="009E1A7A">
            <w:pPr>
              <w:pStyle w:val="ConsPlusNormal"/>
              <w:jc w:val="center"/>
            </w:pPr>
            <w:r>
              <w:rPr>
                <w:color w:val="392C69"/>
              </w:rPr>
              <w:t>(в ред. постановлений Правительства Новосибирской области</w:t>
            </w:r>
          </w:p>
          <w:p w:rsidR="009E1A7A" w:rsidRDefault="009E1A7A">
            <w:pPr>
              <w:pStyle w:val="ConsPlusNormal"/>
              <w:jc w:val="center"/>
            </w:pPr>
            <w:r>
              <w:rPr>
                <w:color w:val="392C69"/>
              </w:rPr>
              <w:t xml:space="preserve">от 18.03.2022 </w:t>
            </w:r>
            <w:hyperlink r:id="rId520">
              <w:r>
                <w:rPr>
                  <w:color w:val="0000FF"/>
                </w:rPr>
                <w:t>N 95-п</w:t>
              </w:r>
            </w:hyperlink>
            <w:r>
              <w:rPr>
                <w:color w:val="392C69"/>
              </w:rPr>
              <w:t xml:space="preserve">, от 27.12.2022 </w:t>
            </w:r>
            <w:hyperlink r:id="rId521">
              <w:r>
                <w:rPr>
                  <w:color w:val="0000FF"/>
                </w:rPr>
                <w:t>N 629-п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ind w:firstLine="540"/>
        <w:jc w:val="both"/>
      </w:pPr>
    </w:p>
    <w:p w:rsidR="009E1A7A" w:rsidRDefault="009E1A7A">
      <w:pPr>
        <w:pStyle w:val="ConsPlusNonformat"/>
        <w:jc w:val="both"/>
      </w:pPr>
      <w:r>
        <w:t xml:space="preserve">                                            Министру транспорта и дорожного</w:t>
      </w:r>
    </w:p>
    <w:p w:rsidR="009E1A7A" w:rsidRDefault="009E1A7A">
      <w:pPr>
        <w:pStyle w:val="ConsPlusNonformat"/>
        <w:jc w:val="both"/>
      </w:pPr>
      <w:r>
        <w:t xml:space="preserve">                                            хозяйства Новосибирской области</w:t>
      </w:r>
    </w:p>
    <w:p w:rsidR="009E1A7A" w:rsidRDefault="009E1A7A">
      <w:pPr>
        <w:pStyle w:val="ConsPlusNonformat"/>
        <w:jc w:val="both"/>
      </w:pPr>
      <w:r>
        <w:t xml:space="preserve">                                            _______________________________</w:t>
      </w:r>
    </w:p>
    <w:p w:rsidR="009E1A7A" w:rsidRDefault="009E1A7A">
      <w:pPr>
        <w:pStyle w:val="ConsPlusNonformat"/>
        <w:jc w:val="both"/>
      </w:pPr>
      <w:r>
        <w:t xml:space="preserve">                                                    (фамилия, имя,</w:t>
      </w:r>
    </w:p>
    <w:p w:rsidR="009E1A7A" w:rsidRDefault="009E1A7A">
      <w:pPr>
        <w:pStyle w:val="ConsPlusNonformat"/>
        <w:jc w:val="both"/>
      </w:pPr>
      <w:r>
        <w:t xml:space="preserve">                                                 отчество (при наличии)</w:t>
      </w:r>
    </w:p>
    <w:p w:rsidR="009E1A7A" w:rsidRDefault="009E1A7A">
      <w:pPr>
        <w:pStyle w:val="ConsPlusNonformat"/>
        <w:jc w:val="both"/>
      </w:pPr>
    </w:p>
    <w:p w:rsidR="009E1A7A" w:rsidRDefault="009E1A7A">
      <w:pPr>
        <w:pStyle w:val="ConsPlusNonformat"/>
        <w:jc w:val="both"/>
      </w:pPr>
      <w:bookmarkStart w:id="112" w:name="P4042"/>
      <w:bookmarkEnd w:id="112"/>
      <w:r>
        <w:t xml:space="preserve">                                  ЗАЯВКА</w:t>
      </w:r>
    </w:p>
    <w:p w:rsidR="009E1A7A" w:rsidRDefault="009E1A7A">
      <w:pPr>
        <w:pStyle w:val="ConsPlusNonformat"/>
        <w:jc w:val="both"/>
      </w:pPr>
      <w:r>
        <w:t xml:space="preserve">    о готовности осуществлять (осуществлении) в текущем финансовом году</w:t>
      </w:r>
    </w:p>
    <w:p w:rsidR="009E1A7A" w:rsidRDefault="009E1A7A">
      <w:pPr>
        <w:pStyle w:val="ConsPlusNonformat"/>
        <w:jc w:val="both"/>
      </w:pPr>
      <w:r>
        <w:t xml:space="preserve">  региональные воздушные перевозки пассажиров с территории Новосибирской</w:t>
      </w:r>
    </w:p>
    <w:p w:rsidR="009E1A7A" w:rsidRDefault="009E1A7A">
      <w:pPr>
        <w:pStyle w:val="ConsPlusNonformat"/>
        <w:jc w:val="both"/>
      </w:pPr>
      <w:r>
        <w:t xml:space="preserve">  области по субсидируемым маршрутам и предоставлении субсидии в связи с</w:t>
      </w:r>
    </w:p>
    <w:p w:rsidR="009E1A7A" w:rsidRDefault="009E1A7A">
      <w:pPr>
        <w:pStyle w:val="ConsPlusNonformat"/>
        <w:jc w:val="both"/>
      </w:pPr>
      <w:r>
        <w:t xml:space="preserve">               планированием/осуществлением данных перевозок</w:t>
      </w:r>
    </w:p>
    <w:p w:rsidR="009E1A7A" w:rsidRDefault="009E1A7A">
      <w:pPr>
        <w:pStyle w:val="ConsPlusNonformat"/>
        <w:jc w:val="both"/>
      </w:pPr>
    </w:p>
    <w:p w:rsidR="009E1A7A" w:rsidRDefault="009E1A7A">
      <w:pPr>
        <w:pStyle w:val="ConsPlusNonformat"/>
        <w:jc w:val="both"/>
      </w:pPr>
      <w:r>
        <w:t>Организация воздушного транспорта _________________________________________</w:t>
      </w:r>
    </w:p>
    <w:p w:rsidR="009E1A7A" w:rsidRDefault="009E1A7A">
      <w:pPr>
        <w:pStyle w:val="ConsPlusNonformat"/>
        <w:jc w:val="both"/>
      </w:pPr>
      <w:r>
        <w:t xml:space="preserve">                                      (полное наименование организации)</w:t>
      </w:r>
    </w:p>
    <w:p w:rsidR="009E1A7A" w:rsidRDefault="009E1A7A">
      <w:pPr>
        <w:pStyle w:val="ConsPlusNonformat"/>
        <w:jc w:val="both"/>
      </w:pPr>
      <w:r>
        <w:t>___________________________________________________________________________</w:t>
      </w:r>
    </w:p>
    <w:p w:rsidR="009E1A7A" w:rsidRDefault="009E1A7A">
      <w:pPr>
        <w:pStyle w:val="ConsPlusNonformat"/>
        <w:jc w:val="both"/>
      </w:pPr>
      <w:r>
        <w:t>заключила  с  Федеральным  агентством  воздушного  транспорта (Росавиацией)</w:t>
      </w:r>
    </w:p>
    <w:p w:rsidR="009E1A7A" w:rsidRDefault="009E1A7A">
      <w:pPr>
        <w:pStyle w:val="ConsPlusNonformat"/>
        <w:jc w:val="both"/>
      </w:pPr>
      <w:r>
        <w:t>договор  о  предоставлении из федерального бюджета субсидии в 20___ году на</w:t>
      </w:r>
    </w:p>
    <w:p w:rsidR="009E1A7A" w:rsidRDefault="009E1A7A">
      <w:pPr>
        <w:pStyle w:val="ConsPlusNonformat"/>
        <w:jc w:val="both"/>
      </w:pPr>
      <w:r>
        <w:t>осуществление  региональных воздушных перевозок пассажиров и в соответствии</w:t>
      </w:r>
    </w:p>
    <w:p w:rsidR="009E1A7A" w:rsidRDefault="009E1A7A">
      <w:pPr>
        <w:pStyle w:val="ConsPlusNonformat"/>
        <w:jc w:val="both"/>
      </w:pPr>
      <w:r>
        <w:t>с  этим выполнила (планирует осуществлять) региональные воздушные перевозки</w:t>
      </w:r>
    </w:p>
    <w:p w:rsidR="009E1A7A" w:rsidRDefault="009E1A7A">
      <w:pPr>
        <w:pStyle w:val="ConsPlusNonformat"/>
        <w:jc w:val="both"/>
      </w:pPr>
      <w:r>
        <w:t>на  регулярной  основе  при условии их финансирования из областного бюджета</w:t>
      </w:r>
    </w:p>
    <w:p w:rsidR="009E1A7A" w:rsidRDefault="009E1A7A">
      <w:pPr>
        <w:pStyle w:val="ConsPlusNonformat"/>
        <w:jc w:val="both"/>
      </w:pPr>
      <w:r>
        <w:t>Новосибирской области:</w:t>
      </w:r>
    </w:p>
    <w:p w:rsidR="009E1A7A" w:rsidRDefault="009E1A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964"/>
        <w:gridCol w:w="907"/>
        <w:gridCol w:w="964"/>
        <w:gridCol w:w="907"/>
        <w:gridCol w:w="907"/>
        <w:gridCol w:w="964"/>
        <w:gridCol w:w="907"/>
        <w:gridCol w:w="964"/>
        <w:gridCol w:w="567"/>
      </w:tblGrid>
      <w:tr w:rsidR="009E1A7A">
        <w:tc>
          <w:tcPr>
            <w:tcW w:w="1020" w:type="dxa"/>
          </w:tcPr>
          <w:p w:rsidR="009E1A7A" w:rsidRDefault="009E1A7A">
            <w:pPr>
              <w:pStyle w:val="ConsPlusNormal"/>
              <w:jc w:val="center"/>
            </w:pPr>
            <w:r>
              <w:t>Региональный маршрут</w:t>
            </w:r>
          </w:p>
        </w:tc>
        <w:tc>
          <w:tcPr>
            <w:tcW w:w="964" w:type="dxa"/>
          </w:tcPr>
          <w:p w:rsidR="009E1A7A" w:rsidRDefault="009E1A7A">
            <w:pPr>
              <w:pStyle w:val="ConsPlusNormal"/>
              <w:jc w:val="center"/>
            </w:pPr>
            <w:r>
              <w:t>Комплексный показатель эффективности субсидирования фактического пассажирооборота за предыдущий год</w:t>
            </w:r>
          </w:p>
        </w:tc>
        <w:tc>
          <w:tcPr>
            <w:tcW w:w="907" w:type="dxa"/>
          </w:tcPr>
          <w:p w:rsidR="009E1A7A" w:rsidRDefault="009E1A7A">
            <w:pPr>
              <w:pStyle w:val="ConsPlusNormal"/>
              <w:jc w:val="center"/>
            </w:pPr>
            <w:r>
              <w:t>Фактический пассажиропоток за предыдущий год, пассажиров</w:t>
            </w:r>
          </w:p>
        </w:tc>
        <w:tc>
          <w:tcPr>
            <w:tcW w:w="964" w:type="dxa"/>
          </w:tcPr>
          <w:p w:rsidR="009E1A7A" w:rsidRDefault="009E1A7A">
            <w:pPr>
              <w:pStyle w:val="ConsPlusNormal"/>
              <w:jc w:val="center"/>
            </w:pPr>
            <w:r>
              <w:t>Протяженность маршрута в одну сторону, км</w:t>
            </w:r>
          </w:p>
        </w:tc>
        <w:tc>
          <w:tcPr>
            <w:tcW w:w="907" w:type="dxa"/>
          </w:tcPr>
          <w:p w:rsidR="009E1A7A" w:rsidRDefault="009E1A7A">
            <w:pPr>
              <w:pStyle w:val="ConsPlusNormal"/>
              <w:jc w:val="center"/>
            </w:pPr>
            <w:r>
              <w:t>Период выполнения рейсов</w:t>
            </w:r>
          </w:p>
        </w:tc>
        <w:tc>
          <w:tcPr>
            <w:tcW w:w="907" w:type="dxa"/>
          </w:tcPr>
          <w:p w:rsidR="009E1A7A" w:rsidRDefault="009E1A7A">
            <w:pPr>
              <w:pStyle w:val="ConsPlusNormal"/>
              <w:jc w:val="center"/>
            </w:pPr>
            <w:r>
              <w:t>Частота полетов в неделю</w:t>
            </w:r>
          </w:p>
        </w:tc>
        <w:tc>
          <w:tcPr>
            <w:tcW w:w="964" w:type="dxa"/>
          </w:tcPr>
          <w:p w:rsidR="009E1A7A" w:rsidRDefault="009E1A7A">
            <w:pPr>
              <w:pStyle w:val="ConsPlusNormal"/>
              <w:jc w:val="center"/>
            </w:pPr>
            <w:r>
              <w:t>Размер специального тарифа на перевозку одного пассажира в одном направлении в салоне экономического класса</w:t>
            </w:r>
          </w:p>
        </w:tc>
        <w:tc>
          <w:tcPr>
            <w:tcW w:w="907" w:type="dxa"/>
          </w:tcPr>
          <w:p w:rsidR="009E1A7A" w:rsidRDefault="009E1A7A">
            <w:pPr>
              <w:pStyle w:val="ConsPlusNormal"/>
              <w:jc w:val="center"/>
            </w:pPr>
            <w:r>
              <w:t>Коэффициент, учитывающий труднодоступность и удаленность территории</w:t>
            </w:r>
          </w:p>
        </w:tc>
        <w:tc>
          <w:tcPr>
            <w:tcW w:w="964" w:type="dxa"/>
          </w:tcPr>
          <w:p w:rsidR="009E1A7A" w:rsidRDefault="009E1A7A">
            <w:pPr>
              <w:pStyle w:val="ConsPlusNormal"/>
              <w:jc w:val="center"/>
            </w:pPr>
            <w:r>
              <w:t>Размер запрашиваемой субсидии на один рейс в одном направлении</w:t>
            </w:r>
          </w:p>
        </w:tc>
        <w:tc>
          <w:tcPr>
            <w:tcW w:w="567" w:type="dxa"/>
          </w:tcPr>
          <w:p w:rsidR="009E1A7A" w:rsidRDefault="009E1A7A">
            <w:pPr>
              <w:pStyle w:val="ConsPlusNormal"/>
              <w:jc w:val="center"/>
            </w:pPr>
            <w:r>
              <w:t>Примечание</w:t>
            </w:r>
          </w:p>
        </w:tc>
      </w:tr>
      <w:tr w:rsidR="009E1A7A">
        <w:tc>
          <w:tcPr>
            <w:tcW w:w="1020"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567" w:type="dxa"/>
          </w:tcPr>
          <w:p w:rsidR="009E1A7A" w:rsidRDefault="009E1A7A">
            <w:pPr>
              <w:pStyle w:val="ConsPlusNormal"/>
            </w:pPr>
          </w:p>
        </w:tc>
      </w:tr>
      <w:tr w:rsidR="009E1A7A">
        <w:tc>
          <w:tcPr>
            <w:tcW w:w="1020"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567" w:type="dxa"/>
          </w:tcPr>
          <w:p w:rsidR="009E1A7A" w:rsidRDefault="009E1A7A">
            <w:pPr>
              <w:pStyle w:val="ConsPlusNormal"/>
            </w:pPr>
          </w:p>
        </w:tc>
      </w:tr>
      <w:tr w:rsidR="009E1A7A">
        <w:tc>
          <w:tcPr>
            <w:tcW w:w="1020" w:type="dxa"/>
          </w:tcPr>
          <w:p w:rsidR="009E1A7A" w:rsidRDefault="009E1A7A">
            <w:pPr>
              <w:pStyle w:val="ConsPlusNormal"/>
            </w:pPr>
            <w:r>
              <w:t>Итого</w:t>
            </w:r>
          </w:p>
        </w:tc>
        <w:tc>
          <w:tcPr>
            <w:tcW w:w="964"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567" w:type="dxa"/>
          </w:tcPr>
          <w:p w:rsidR="009E1A7A" w:rsidRDefault="009E1A7A">
            <w:pPr>
              <w:pStyle w:val="ConsPlusNormal"/>
            </w:pPr>
          </w:p>
        </w:tc>
      </w:tr>
    </w:tbl>
    <w:p w:rsidR="009E1A7A" w:rsidRDefault="009E1A7A">
      <w:pPr>
        <w:pStyle w:val="ConsPlusNormal"/>
        <w:ind w:firstLine="540"/>
        <w:jc w:val="both"/>
      </w:pPr>
    </w:p>
    <w:p w:rsidR="009E1A7A" w:rsidRDefault="009E1A7A">
      <w:pPr>
        <w:pStyle w:val="ConsPlusNonformat"/>
        <w:jc w:val="both"/>
      </w:pPr>
      <w:r>
        <w:t xml:space="preserve">    Прошу  министерство  транспорта  и  дорожного  хозяйства  Новосибирской</w:t>
      </w:r>
    </w:p>
    <w:p w:rsidR="009E1A7A" w:rsidRDefault="009E1A7A">
      <w:pPr>
        <w:pStyle w:val="ConsPlusNonformat"/>
        <w:jc w:val="both"/>
      </w:pPr>
      <w:r>
        <w:t>области  предоставить  субсидию  и  заключить  соглашение  о субсидировании</w:t>
      </w:r>
    </w:p>
    <w:p w:rsidR="009E1A7A" w:rsidRDefault="009E1A7A">
      <w:pPr>
        <w:pStyle w:val="ConsPlusNonformat"/>
        <w:jc w:val="both"/>
      </w:pPr>
      <w:r>
        <w:t>маршрутов,  указанных  в настоящей заявке, на условиях их финансирования из</w:t>
      </w:r>
    </w:p>
    <w:p w:rsidR="009E1A7A" w:rsidRDefault="009E1A7A">
      <w:pPr>
        <w:pStyle w:val="ConsPlusNonformat"/>
        <w:jc w:val="both"/>
      </w:pPr>
      <w:r>
        <w:t xml:space="preserve">областного  бюджета Новосибирской области в рамках реализации </w:t>
      </w:r>
      <w:hyperlink r:id="rId522">
        <w:r>
          <w:rPr>
            <w:color w:val="0000FF"/>
          </w:rPr>
          <w:t>постановления</w:t>
        </w:r>
      </w:hyperlink>
    </w:p>
    <w:p w:rsidR="009E1A7A" w:rsidRDefault="009E1A7A">
      <w:pPr>
        <w:pStyle w:val="ConsPlusNonformat"/>
        <w:jc w:val="both"/>
      </w:pPr>
      <w:r>
        <w:t>Правительства  Российской  Федерации от 25.12.2013 N 1242 "О предоставлении</w:t>
      </w:r>
    </w:p>
    <w:p w:rsidR="009E1A7A" w:rsidRDefault="009E1A7A">
      <w:pPr>
        <w:pStyle w:val="ConsPlusNonformat"/>
        <w:jc w:val="both"/>
      </w:pPr>
      <w:r>
        <w:t>субсидий  из  федерального  бюджета  организациям  воздушного транспорта на</w:t>
      </w:r>
    </w:p>
    <w:p w:rsidR="009E1A7A" w:rsidRDefault="009E1A7A">
      <w:pPr>
        <w:pStyle w:val="ConsPlusNonformat"/>
        <w:jc w:val="both"/>
      </w:pPr>
      <w:r>
        <w:t>осуществление  региональных  воздушных  перевозок  пассажиров на территории</w:t>
      </w:r>
    </w:p>
    <w:p w:rsidR="009E1A7A" w:rsidRDefault="009E1A7A">
      <w:pPr>
        <w:pStyle w:val="ConsPlusNonformat"/>
        <w:jc w:val="both"/>
      </w:pPr>
      <w:r>
        <w:t>Российской Федерации и формирование региональной маршрутной сети".</w:t>
      </w:r>
    </w:p>
    <w:p w:rsidR="009E1A7A" w:rsidRDefault="009E1A7A">
      <w:pPr>
        <w:pStyle w:val="ConsPlusNonformat"/>
        <w:jc w:val="both"/>
      </w:pPr>
    </w:p>
    <w:p w:rsidR="009E1A7A" w:rsidRDefault="009E1A7A">
      <w:pPr>
        <w:pStyle w:val="ConsPlusNonformat"/>
        <w:jc w:val="both"/>
      </w:pPr>
      <w:r>
        <w:t xml:space="preserve">    Копия  договора  о  предоставлении субсидии, заключенного с Федеральным</w:t>
      </w:r>
    </w:p>
    <w:p w:rsidR="009E1A7A" w:rsidRDefault="009E1A7A">
      <w:pPr>
        <w:pStyle w:val="ConsPlusNonformat"/>
        <w:jc w:val="both"/>
      </w:pPr>
      <w:r>
        <w:t>агентством воздушного транспорта, прилагается на _____ л. в _____ экз.</w:t>
      </w:r>
    </w:p>
    <w:p w:rsidR="009E1A7A" w:rsidRDefault="009E1A7A">
      <w:pPr>
        <w:pStyle w:val="ConsPlusNonformat"/>
        <w:jc w:val="both"/>
      </w:pPr>
    </w:p>
    <w:p w:rsidR="009E1A7A" w:rsidRDefault="009E1A7A">
      <w:pPr>
        <w:pStyle w:val="ConsPlusNonformat"/>
        <w:jc w:val="both"/>
      </w:pPr>
      <w:r>
        <w:t xml:space="preserve">    Подтверждаю:</w:t>
      </w:r>
    </w:p>
    <w:p w:rsidR="009E1A7A" w:rsidRDefault="009E1A7A">
      <w:pPr>
        <w:pStyle w:val="ConsPlusNonformat"/>
        <w:jc w:val="both"/>
      </w:pPr>
      <w:r>
        <w:t xml:space="preserve">    регистрацию и осуществление деятельности ______________________________</w:t>
      </w:r>
    </w:p>
    <w:p w:rsidR="009E1A7A" w:rsidRDefault="009E1A7A">
      <w:pPr>
        <w:pStyle w:val="ConsPlusNonformat"/>
        <w:jc w:val="both"/>
      </w:pPr>
      <w:r>
        <w:t xml:space="preserve">                                                  (полное наименование</w:t>
      </w:r>
    </w:p>
    <w:p w:rsidR="009E1A7A" w:rsidRDefault="009E1A7A">
      <w:pPr>
        <w:pStyle w:val="ConsPlusNonformat"/>
        <w:jc w:val="both"/>
      </w:pPr>
      <w:r>
        <w:t xml:space="preserve">                                                      организации)</w:t>
      </w:r>
    </w:p>
    <w:p w:rsidR="009E1A7A" w:rsidRDefault="009E1A7A">
      <w:pPr>
        <w:pStyle w:val="ConsPlusNonformat"/>
        <w:jc w:val="both"/>
      </w:pPr>
      <w:r>
        <w:t>на территории Новосибирской области;</w:t>
      </w:r>
    </w:p>
    <w:p w:rsidR="009E1A7A" w:rsidRDefault="009E1A7A">
      <w:pPr>
        <w:pStyle w:val="ConsPlusNonformat"/>
        <w:jc w:val="both"/>
      </w:pPr>
      <w:r>
        <w:t xml:space="preserve">    что ______________________________ не является иностранным  юридическим</w:t>
      </w:r>
    </w:p>
    <w:p w:rsidR="009E1A7A" w:rsidRDefault="009E1A7A">
      <w:pPr>
        <w:pStyle w:val="ConsPlusNonformat"/>
        <w:jc w:val="both"/>
      </w:pPr>
      <w:r>
        <w:t xml:space="preserve">             (полное наименование</w:t>
      </w:r>
    </w:p>
    <w:p w:rsidR="009E1A7A" w:rsidRDefault="009E1A7A">
      <w:pPr>
        <w:pStyle w:val="ConsPlusNonformat"/>
        <w:jc w:val="both"/>
      </w:pPr>
      <w:r>
        <w:t xml:space="preserve">                 организации)</w:t>
      </w:r>
    </w:p>
    <w:p w:rsidR="009E1A7A" w:rsidRDefault="009E1A7A">
      <w:pPr>
        <w:pStyle w:val="ConsPlusNonformat"/>
        <w:jc w:val="both"/>
      </w:pPr>
      <w:r>
        <w:t>лицом,  а  также  российским  юридическим  лицом,  в  уставном (складочном)</w:t>
      </w:r>
    </w:p>
    <w:p w:rsidR="009E1A7A" w:rsidRDefault="009E1A7A">
      <w:pPr>
        <w:pStyle w:val="ConsPlusNonformat"/>
        <w:jc w:val="both"/>
      </w:pPr>
      <w:r>
        <w:t>капитале   которого   доля  участия  иностранных  юридических  лиц,  местом</w:t>
      </w:r>
    </w:p>
    <w:p w:rsidR="009E1A7A" w:rsidRDefault="009E1A7A">
      <w:pPr>
        <w:pStyle w:val="ConsPlusNonformat"/>
        <w:jc w:val="both"/>
      </w:pPr>
      <w:r>
        <w:t>регистрации  которых  является  государство  или  территория,  включенные в</w:t>
      </w:r>
    </w:p>
    <w:p w:rsidR="009E1A7A" w:rsidRDefault="009E1A7A">
      <w:pPr>
        <w:pStyle w:val="ConsPlusNonformat"/>
        <w:jc w:val="both"/>
      </w:pPr>
      <w:hyperlink r:id="rId523">
        <w:r>
          <w:rPr>
            <w:color w:val="0000FF"/>
          </w:rPr>
          <w:t>Перечень</w:t>
        </w:r>
      </w:hyperlink>
      <w:r>
        <w:t xml:space="preserve">  государств и территорий, предоставляющих льготный налоговый режим</w:t>
      </w:r>
    </w:p>
    <w:p w:rsidR="009E1A7A" w:rsidRDefault="009E1A7A">
      <w:pPr>
        <w:pStyle w:val="ConsPlusNonformat"/>
        <w:jc w:val="both"/>
      </w:pPr>
      <w:r>
        <w:lastRenderedPageBreak/>
        <w:t>налогообложения  и  (или)  не  предусматривающих раскрытия и предоставления</w:t>
      </w:r>
    </w:p>
    <w:p w:rsidR="009E1A7A" w:rsidRDefault="009E1A7A">
      <w:pPr>
        <w:pStyle w:val="ConsPlusNonformat"/>
        <w:jc w:val="both"/>
      </w:pPr>
      <w:r>
        <w:t>информации при проведении финансовых операций (офшорные зоны), утвержденный</w:t>
      </w:r>
    </w:p>
    <w:p w:rsidR="009E1A7A" w:rsidRDefault="009E1A7A">
      <w:pPr>
        <w:pStyle w:val="ConsPlusNonformat"/>
        <w:jc w:val="both"/>
      </w:pPr>
      <w:r>
        <w:t>приказом  Министерства  финансов  Российской Федерации от 13.11.2007 N 108н</w:t>
      </w:r>
    </w:p>
    <w:p w:rsidR="009E1A7A" w:rsidRDefault="009E1A7A">
      <w:pPr>
        <w:pStyle w:val="ConsPlusNonformat"/>
        <w:jc w:val="both"/>
      </w:pPr>
      <w:r>
        <w:t>"Об  утверждении  Перечня государств и территорий, предоставляющих льготный</w:t>
      </w:r>
    </w:p>
    <w:p w:rsidR="009E1A7A" w:rsidRDefault="009E1A7A">
      <w:pPr>
        <w:pStyle w:val="ConsPlusNonformat"/>
        <w:jc w:val="both"/>
      </w:pPr>
      <w:r>
        <w:t>налоговый  режим  налогообложения  и (или) не предусматривающих раскрытия и</w:t>
      </w:r>
    </w:p>
    <w:p w:rsidR="009E1A7A" w:rsidRDefault="009E1A7A">
      <w:pPr>
        <w:pStyle w:val="ConsPlusNonformat"/>
        <w:jc w:val="both"/>
      </w:pPr>
      <w:r>
        <w:t>предоставления  информации  при  проведении  финансовых  операций (офшорные</w:t>
      </w:r>
    </w:p>
    <w:p w:rsidR="009E1A7A" w:rsidRDefault="009E1A7A">
      <w:pPr>
        <w:pStyle w:val="ConsPlusNonformat"/>
        <w:jc w:val="both"/>
      </w:pPr>
      <w:r>
        <w:t>зоны)", в совокупности превышает 50 процентов;</w:t>
      </w:r>
    </w:p>
    <w:p w:rsidR="009E1A7A" w:rsidRDefault="009E1A7A">
      <w:pPr>
        <w:pStyle w:val="ConsPlusNonformat"/>
        <w:jc w:val="both"/>
      </w:pPr>
      <w:r>
        <w:t xml:space="preserve">    осуществление _________________________________ субсидируемых маршрутов</w:t>
      </w:r>
    </w:p>
    <w:p w:rsidR="009E1A7A" w:rsidRDefault="009E1A7A">
      <w:pPr>
        <w:pStyle w:val="ConsPlusNonformat"/>
        <w:jc w:val="both"/>
      </w:pPr>
      <w:r>
        <w:t xml:space="preserve">                  (полное наименование организации)</w:t>
      </w:r>
    </w:p>
    <w:p w:rsidR="009E1A7A" w:rsidRDefault="009E1A7A">
      <w:pPr>
        <w:pStyle w:val="ConsPlusNonformat"/>
        <w:jc w:val="both"/>
      </w:pPr>
      <w:r>
        <w:t>с  территории  Новосибирской  области,  включенных в перечень субсидируемых</w:t>
      </w:r>
    </w:p>
    <w:p w:rsidR="009E1A7A" w:rsidRDefault="009E1A7A">
      <w:pPr>
        <w:pStyle w:val="ConsPlusNonformat"/>
        <w:jc w:val="both"/>
      </w:pPr>
      <w:r>
        <w:t xml:space="preserve">маршрутов в соответствии с </w:t>
      </w:r>
      <w:hyperlink r:id="rId524">
        <w:r>
          <w:rPr>
            <w:color w:val="0000FF"/>
          </w:rPr>
          <w:t>пунктами 7</w:t>
        </w:r>
      </w:hyperlink>
      <w:r>
        <w:t xml:space="preserve"> - </w:t>
      </w:r>
      <w:hyperlink r:id="rId525">
        <w:r>
          <w:rPr>
            <w:color w:val="0000FF"/>
          </w:rPr>
          <w:t>9</w:t>
        </w:r>
      </w:hyperlink>
      <w:r>
        <w:t xml:space="preserve"> Правил предоставления субсидий из</w:t>
      </w:r>
    </w:p>
    <w:p w:rsidR="009E1A7A" w:rsidRDefault="009E1A7A">
      <w:pPr>
        <w:pStyle w:val="ConsPlusNonformat"/>
        <w:jc w:val="both"/>
      </w:pPr>
      <w:r>
        <w:t>федерального  бюджета  организациям  воздушного транспорта на осуществление</w:t>
      </w:r>
    </w:p>
    <w:p w:rsidR="009E1A7A" w:rsidRDefault="009E1A7A">
      <w:pPr>
        <w:pStyle w:val="ConsPlusNonformat"/>
        <w:jc w:val="both"/>
      </w:pPr>
      <w:r>
        <w:t>региональных   воздушных  перевозок  пассажиров  на  территории  Российской</w:t>
      </w:r>
    </w:p>
    <w:p w:rsidR="009E1A7A" w:rsidRDefault="009E1A7A">
      <w:pPr>
        <w:pStyle w:val="ConsPlusNonformat"/>
        <w:jc w:val="both"/>
      </w:pPr>
      <w:r>
        <w:t>Федерации   и   формирование  региональной  маршрутной  сети,  утвержденных</w:t>
      </w:r>
    </w:p>
    <w:p w:rsidR="009E1A7A" w:rsidRDefault="009E1A7A">
      <w:pPr>
        <w:pStyle w:val="ConsPlusNonformat"/>
        <w:jc w:val="both"/>
      </w:pPr>
      <w:r>
        <w:t>постановлением Правительства Российской Федерации от 25.12.2013 N 1242;</w:t>
      </w:r>
    </w:p>
    <w:p w:rsidR="009E1A7A" w:rsidRDefault="009E1A7A">
      <w:pPr>
        <w:pStyle w:val="ConsPlusNonformat"/>
        <w:jc w:val="both"/>
      </w:pPr>
      <w:r>
        <w:t xml:space="preserve">    что   на   первое   число   текущего   месяца,  в  котором  планируется</w:t>
      </w:r>
    </w:p>
    <w:p w:rsidR="009E1A7A" w:rsidRDefault="009E1A7A">
      <w:pPr>
        <w:pStyle w:val="ConsPlusNonformat"/>
        <w:jc w:val="both"/>
      </w:pPr>
      <w:r>
        <w:t>предоставление субсидии, у ________________________________________________</w:t>
      </w:r>
    </w:p>
    <w:p w:rsidR="009E1A7A" w:rsidRDefault="009E1A7A">
      <w:pPr>
        <w:pStyle w:val="ConsPlusNonformat"/>
        <w:jc w:val="both"/>
      </w:pPr>
      <w:r>
        <w:t xml:space="preserve">                                  (полное наименование организации)</w:t>
      </w:r>
    </w:p>
    <w:p w:rsidR="009E1A7A" w:rsidRDefault="009E1A7A">
      <w:pPr>
        <w:pStyle w:val="ConsPlusNonformat"/>
        <w:jc w:val="both"/>
      </w:pPr>
      <w:r>
        <w:t>отсутствует  просроченная  задолженность  по  возврату  в  областной бюджет</w:t>
      </w:r>
    </w:p>
    <w:p w:rsidR="009E1A7A" w:rsidRDefault="009E1A7A">
      <w:pPr>
        <w:pStyle w:val="ConsPlusNonformat"/>
        <w:jc w:val="both"/>
      </w:pPr>
      <w:r>
        <w:t>Новосибирской области субсидий, бюджетных инвестиций, предоставленных в том</w:t>
      </w:r>
    </w:p>
    <w:p w:rsidR="009E1A7A" w:rsidRDefault="009E1A7A">
      <w:pPr>
        <w:pStyle w:val="ConsPlusNonformat"/>
        <w:jc w:val="both"/>
      </w:pPr>
      <w:r>
        <w:t>числе в соответствии с иными правовыми актами Новосибирской области, и иная</w:t>
      </w:r>
    </w:p>
    <w:p w:rsidR="009E1A7A" w:rsidRDefault="009E1A7A">
      <w:pPr>
        <w:pStyle w:val="ConsPlusNonformat"/>
        <w:jc w:val="both"/>
      </w:pPr>
      <w:r>
        <w:t>просроченная задолженность перед областным бюджетом Новосибирской области;</w:t>
      </w:r>
    </w:p>
    <w:p w:rsidR="009E1A7A" w:rsidRDefault="009E1A7A">
      <w:pPr>
        <w:pStyle w:val="ConsPlusNonformat"/>
        <w:jc w:val="both"/>
      </w:pPr>
      <w:r>
        <w:t xml:space="preserve">    что ______________________________________________________ не находится</w:t>
      </w:r>
    </w:p>
    <w:p w:rsidR="009E1A7A" w:rsidRDefault="009E1A7A">
      <w:pPr>
        <w:pStyle w:val="ConsPlusNonformat"/>
        <w:jc w:val="both"/>
      </w:pPr>
      <w:r>
        <w:t xml:space="preserve">                   (полное наименование организации)</w:t>
      </w:r>
    </w:p>
    <w:p w:rsidR="009E1A7A" w:rsidRDefault="009E1A7A">
      <w:pPr>
        <w:pStyle w:val="ConsPlusNonformat"/>
        <w:jc w:val="both"/>
      </w:pPr>
      <w:r>
        <w:t>в  перечне  организаций  и  физических  лиц,  в  отношении  которых имеются</w:t>
      </w:r>
    </w:p>
    <w:p w:rsidR="009E1A7A" w:rsidRDefault="009E1A7A">
      <w:pPr>
        <w:pStyle w:val="ConsPlusNonformat"/>
        <w:jc w:val="both"/>
      </w:pPr>
      <w:r>
        <w:t>сведения  об  их причастности к экстремистской деятельности или терроризму,</w:t>
      </w:r>
    </w:p>
    <w:p w:rsidR="009E1A7A" w:rsidRDefault="009E1A7A">
      <w:pPr>
        <w:pStyle w:val="ConsPlusNonformat"/>
        <w:jc w:val="both"/>
      </w:pPr>
      <w:r>
        <w:t>либо  в  перечне  организаций и физических лиц, в отношении которых имеются</w:t>
      </w:r>
    </w:p>
    <w:p w:rsidR="009E1A7A" w:rsidRDefault="009E1A7A">
      <w:pPr>
        <w:pStyle w:val="ConsPlusNonformat"/>
        <w:jc w:val="both"/>
      </w:pPr>
      <w:r>
        <w:t>сведения об их причастности к распространению оружия массового уничтожения;</w:t>
      </w:r>
    </w:p>
    <w:p w:rsidR="009E1A7A" w:rsidRDefault="009E1A7A">
      <w:pPr>
        <w:pStyle w:val="ConsPlusNonformat"/>
        <w:jc w:val="both"/>
      </w:pPr>
      <w:r>
        <w:t xml:space="preserve">    что ______________________________________________________ не находится</w:t>
      </w:r>
    </w:p>
    <w:p w:rsidR="009E1A7A" w:rsidRDefault="009E1A7A">
      <w:pPr>
        <w:pStyle w:val="ConsPlusNonformat"/>
        <w:jc w:val="both"/>
      </w:pPr>
      <w:r>
        <w:t xml:space="preserve">                   (полное наименование организации)</w:t>
      </w:r>
    </w:p>
    <w:p w:rsidR="009E1A7A" w:rsidRDefault="009E1A7A">
      <w:pPr>
        <w:pStyle w:val="ConsPlusNonformat"/>
        <w:jc w:val="both"/>
      </w:pPr>
      <w:r>
        <w:t>в  реестре недобросовестных поставщиков (подрядчиков, исполнителей) в связи</w:t>
      </w:r>
    </w:p>
    <w:p w:rsidR="009E1A7A" w:rsidRDefault="009E1A7A">
      <w:pPr>
        <w:pStyle w:val="ConsPlusNonformat"/>
        <w:jc w:val="both"/>
      </w:pPr>
      <w:r>
        <w:t>с   отказом   от  исполнения  заключенных  государственных  (муниципальных)</w:t>
      </w:r>
    </w:p>
    <w:p w:rsidR="009E1A7A" w:rsidRDefault="009E1A7A">
      <w:pPr>
        <w:pStyle w:val="ConsPlusNonformat"/>
        <w:jc w:val="both"/>
      </w:pPr>
      <w:r>
        <w:t>контрактов  о поставке товаров, выполнении работ, оказании услуг по причине</w:t>
      </w:r>
    </w:p>
    <w:p w:rsidR="009E1A7A" w:rsidRDefault="009E1A7A">
      <w:pPr>
        <w:pStyle w:val="ConsPlusNonformat"/>
        <w:jc w:val="both"/>
      </w:pPr>
      <w:r>
        <w:t>введения политических или экономических санкций иностранными государствами,</w:t>
      </w:r>
    </w:p>
    <w:p w:rsidR="009E1A7A" w:rsidRDefault="009E1A7A">
      <w:pPr>
        <w:pStyle w:val="ConsPlusNonformat"/>
        <w:jc w:val="both"/>
      </w:pPr>
      <w:r>
        <w:t>совершающими  недружественные  действия  в  отношении Российской Федерации,</w:t>
      </w:r>
    </w:p>
    <w:p w:rsidR="009E1A7A" w:rsidRDefault="009E1A7A">
      <w:pPr>
        <w:pStyle w:val="ConsPlusNonformat"/>
        <w:jc w:val="both"/>
      </w:pPr>
      <w:r>
        <w:t>граждан  Российской  Федерации  или  российских  юридических  лиц,  и (или)</w:t>
      </w:r>
    </w:p>
    <w:p w:rsidR="009E1A7A" w:rsidRDefault="009E1A7A">
      <w:pPr>
        <w:pStyle w:val="ConsPlusNonformat"/>
        <w:jc w:val="both"/>
      </w:pPr>
      <w:r>
        <w:t>введением  иностранными  государствами,  государственными  объединениями, и</w:t>
      </w:r>
    </w:p>
    <w:p w:rsidR="009E1A7A" w:rsidRDefault="009E1A7A">
      <w:pPr>
        <w:pStyle w:val="ConsPlusNonformat"/>
        <w:jc w:val="both"/>
      </w:pPr>
      <w:r>
        <w:t>(или) союзами,  и (или) государственными (межгосударственными) учреждениями</w:t>
      </w:r>
    </w:p>
    <w:p w:rsidR="009E1A7A" w:rsidRDefault="009E1A7A">
      <w:pPr>
        <w:pStyle w:val="ConsPlusNonformat"/>
        <w:jc w:val="both"/>
      </w:pPr>
      <w:r>
        <w:t>иностранных  государств  или государственных объединений и (или) союзов мер</w:t>
      </w:r>
    </w:p>
    <w:p w:rsidR="009E1A7A" w:rsidRDefault="009E1A7A">
      <w:pPr>
        <w:pStyle w:val="ConsPlusNonformat"/>
        <w:jc w:val="both"/>
      </w:pPr>
      <w:r>
        <w:t>ограничительного характера;</w:t>
      </w:r>
    </w:p>
    <w:p w:rsidR="009E1A7A" w:rsidRDefault="009E1A7A">
      <w:pPr>
        <w:pStyle w:val="ConsPlusNonformat"/>
        <w:jc w:val="both"/>
      </w:pPr>
      <w:r>
        <w:t xml:space="preserve">    что в реестре дисквалифицированных лиц у _________________ отсутствуют</w:t>
      </w:r>
    </w:p>
    <w:p w:rsidR="009E1A7A" w:rsidRDefault="009E1A7A">
      <w:pPr>
        <w:pStyle w:val="ConsPlusNonformat"/>
        <w:jc w:val="both"/>
      </w:pPr>
      <w:r>
        <w:t xml:space="preserve">                                                  (полное</w:t>
      </w:r>
    </w:p>
    <w:p w:rsidR="009E1A7A" w:rsidRDefault="009E1A7A">
      <w:pPr>
        <w:pStyle w:val="ConsPlusNonformat"/>
        <w:jc w:val="both"/>
      </w:pPr>
      <w:r>
        <w:t xml:space="preserve">                                                наименование</w:t>
      </w:r>
    </w:p>
    <w:p w:rsidR="009E1A7A" w:rsidRDefault="009E1A7A">
      <w:pPr>
        <w:pStyle w:val="ConsPlusNonformat"/>
        <w:jc w:val="both"/>
      </w:pPr>
      <w:r>
        <w:t xml:space="preserve">                                                 организации)</w:t>
      </w:r>
    </w:p>
    <w:p w:rsidR="009E1A7A" w:rsidRDefault="009E1A7A">
      <w:pPr>
        <w:pStyle w:val="ConsPlusNonformat"/>
        <w:jc w:val="both"/>
      </w:pPr>
      <w:r>
        <w:t>сведения   о   дисквалифицированных  руководителях,  членах  коллегиального</w:t>
      </w:r>
    </w:p>
    <w:p w:rsidR="009E1A7A" w:rsidRDefault="009E1A7A">
      <w:pPr>
        <w:pStyle w:val="ConsPlusNonformat"/>
        <w:jc w:val="both"/>
      </w:pPr>
      <w:r>
        <w:t>исполнительного    органа,    лице,    исполняющем   функции   единоличного</w:t>
      </w:r>
    </w:p>
    <w:p w:rsidR="009E1A7A" w:rsidRDefault="009E1A7A">
      <w:pPr>
        <w:pStyle w:val="ConsPlusNonformat"/>
        <w:jc w:val="both"/>
      </w:pPr>
      <w:r>
        <w:t>исполнительного органа, или главном бухгалтере.</w:t>
      </w:r>
    </w:p>
    <w:p w:rsidR="009E1A7A" w:rsidRDefault="009E1A7A">
      <w:pPr>
        <w:pStyle w:val="ConsPlusNonformat"/>
        <w:jc w:val="both"/>
      </w:pPr>
      <w:r>
        <w:t xml:space="preserve">    Даю согласие на:</w:t>
      </w:r>
    </w:p>
    <w:p w:rsidR="009E1A7A" w:rsidRDefault="009E1A7A">
      <w:pPr>
        <w:pStyle w:val="ConsPlusNonformat"/>
        <w:jc w:val="both"/>
      </w:pPr>
      <w:r>
        <w:t xml:space="preserve">    публикацию  (размещение)  на  едином  портале  и  на  официальном сайте</w:t>
      </w:r>
    </w:p>
    <w:p w:rsidR="009E1A7A" w:rsidRDefault="009E1A7A">
      <w:pPr>
        <w:pStyle w:val="ConsPlusNonformat"/>
        <w:jc w:val="both"/>
      </w:pPr>
      <w:r>
        <w:t>министерства  транспорта  и  дорожного  хозяйства  Новосибирской  области в</w:t>
      </w:r>
    </w:p>
    <w:p w:rsidR="009E1A7A" w:rsidRDefault="009E1A7A">
      <w:pPr>
        <w:pStyle w:val="ConsPlusNonformat"/>
        <w:jc w:val="both"/>
      </w:pPr>
      <w:r>
        <w:t>информационно-телекоммуникационной  сети "Интернет" информации об участии в</w:t>
      </w:r>
    </w:p>
    <w:p w:rsidR="009E1A7A" w:rsidRDefault="009E1A7A">
      <w:pPr>
        <w:pStyle w:val="ConsPlusNonformat"/>
        <w:jc w:val="both"/>
      </w:pPr>
      <w:r>
        <w:t>отборе и подаваемой заявке;</w:t>
      </w:r>
    </w:p>
    <w:p w:rsidR="009E1A7A" w:rsidRDefault="009E1A7A">
      <w:pPr>
        <w:pStyle w:val="ConsPlusNonformat"/>
        <w:jc w:val="both"/>
      </w:pPr>
      <w:r>
        <w:t xml:space="preserve">    осуществление  проверок  соблюдения  условий  и  порядка предоставления</w:t>
      </w:r>
    </w:p>
    <w:p w:rsidR="009E1A7A" w:rsidRDefault="009E1A7A">
      <w:pPr>
        <w:pStyle w:val="ConsPlusNonformat"/>
        <w:jc w:val="both"/>
      </w:pPr>
      <w:r>
        <w:t>субсидии  органом  государственного  финансового  контроля  и министерством</w:t>
      </w:r>
    </w:p>
    <w:p w:rsidR="009E1A7A" w:rsidRDefault="009E1A7A">
      <w:pPr>
        <w:pStyle w:val="ConsPlusNonformat"/>
        <w:jc w:val="both"/>
      </w:pPr>
      <w:r>
        <w:t>транспорта и дорожного хозяйства Новосибирской области,</w:t>
      </w:r>
    </w:p>
    <w:p w:rsidR="009E1A7A" w:rsidRDefault="009E1A7A">
      <w:pPr>
        <w:pStyle w:val="ConsPlusNonformat"/>
        <w:jc w:val="both"/>
      </w:pPr>
      <w:r>
        <w:t xml:space="preserve">    иной информации, связанной с соответствующим отбором.</w:t>
      </w:r>
    </w:p>
    <w:p w:rsidR="009E1A7A" w:rsidRDefault="009E1A7A">
      <w:pPr>
        <w:pStyle w:val="ConsPlusNonformat"/>
        <w:jc w:val="both"/>
      </w:pPr>
    </w:p>
    <w:p w:rsidR="009E1A7A" w:rsidRDefault="009E1A7A">
      <w:pPr>
        <w:pStyle w:val="ConsPlusNonformat"/>
        <w:jc w:val="both"/>
      </w:pPr>
      <w:r>
        <w:t>Получатель субсидии:</w:t>
      </w:r>
    </w:p>
    <w:p w:rsidR="009E1A7A" w:rsidRDefault="009E1A7A">
      <w:pPr>
        <w:pStyle w:val="ConsPlusNonformat"/>
        <w:jc w:val="both"/>
      </w:pPr>
      <w:r>
        <w:t>____________________________               /______________________________/</w:t>
      </w:r>
    </w:p>
    <w:p w:rsidR="009E1A7A" w:rsidRDefault="009E1A7A">
      <w:pPr>
        <w:pStyle w:val="ConsPlusNonformat"/>
        <w:jc w:val="both"/>
      </w:pPr>
      <w:r>
        <w:t xml:space="preserve"> (руководитель организации)    (подпись)             (расшифровка)</w:t>
      </w:r>
    </w:p>
    <w:p w:rsidR="009E1A7A" w:rsidRDefault="009E1A7A">
      <w:pPr>
        <w:pStyle w:val="ConsPlusNonformat"/>
        <w:jc w:val="both"/>
      </w:pPr>
    </w:p>
    <w:p w:rsidR="009E1A7A" w:rsidRDefault="009E1A7A">
      <w:pPr>
        <w:pStyle w:val="ConsPlusNonformat"/>
        <w:jc w:val="both"/>
      </w:pPr>
      <w:r>
        <w:t>"____" ____________ 20___ г.</w:t>
      </w:r>
    </w:p>
    <w:p w:rsidR="009E1A7A" w:rsidRDefault="009E1A7A">
      <w:pPr>
        <w:pStyle w:val="ConsPlusNonformat"/>
        <w:jc w:val="both"/>
      </w:pPr>
    </w:p>
    <w:p w:rsidR="009E1A7A" w:rsidRDefault="009E1A7A">
      <w:pPr>
        <w:pStyle w:val="ConsPlusNonformat"/>
        <w:jc w:val="both"/>
      </w:pPr>
      <w:r>
        <w:t>М.П. (при наличии)</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1"/>
      </w:pPr>
      <w:r>
        <w:t>Приложение N 2</w:t>
      </w:r>
    </w:p>
    <w:p w:rsidR="009E1A7A" w:rsidRDefault="009E1A7A">
      <w:pPr>
        <w:pStyle w:val="ConsPlusNormal"/>
        <w:jc w:val="right"/>
      </w:pPr>
      <w:r>
        <w:t>к Порядку</w:t>
      </w:r>
    </w:p>
    <w:p w:rsidR="009E1A7A" w:rsidRDefault="009E1A7A">
      <w:pPr>
        <w:pStyle w:val="ConsPlusNormal"/>
        <w:jc w:val="right"/>
      </w:pPr>
      <w:r>
        <w:t>предоставления субсидий из областного</w:t>
      </w:r>
    </w:p>
    <w:p w:rsidR="009E1A7A" w:rsidRDefault="009E1A7A">
      <w:pPr>
        <w:pStyle w:val="ConsPlusNormal"/>
        <w:jc w:val="right"/>
      </w:pPr>
      <w:r>
        <w:t>бюджета Новосибирской области организациям</w:t>
      </w:r>
    </w:p>
    <w:p w:rsidR="009E1A7A" w:rsidRDefault="009E1A7A">
      <w:pPr>
        <w:pStyle w:val="ConsPlusNormal"/>
        <w:jc w:val="right"/>
      </w:pPr>
      <w:r>
        <w:t>воздушного транспорта в целях возмещения</w:t>
      </w:r>
    </w:p>
    <w:p w:rsidR="009E1A7A" w:rsidRDefault="009E1A7A">
      <w:pPr>
        <w:pStyle w:val="ConsPlusNormal"/>
        <w:jc w:val="right"/>
      </w:pPr>
      <w:r>
        <w:t>недополученных доходов от осуществления</w:t>
      </w:r>
    </w:p>
    <w:p w:rsidR="009E1A7A" w:rsidRDefault="009E1A7A">
      <w:pPr>
        <w:pStyle w:val="ConsPlusNormal"/>
        <w:jc w:val="right"/>
      </w:pPr>
      <w:r>
        <w:t>региональных воздушных перевозок пассажиров</w:t>
      </w:r>
    </w:p>
    <w:p w:rsidR="009E1A7A" w:rsidRDefault="009E1A7A">
      <w:pPr>
        <w:pStyle w:val="ConsPlusNormal"/>
        <w:jc w:val="right"/>
      </w:pPr>
      <w:r>
        <w:t>с территории Новосибирской области</w:t>
      </w:r>
    </w:p>
    <w:p w:rsidR="009E1A7A" w:rsidRDefault="009E1A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E1A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1A7A" w:rsidRDefault="009E1A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1A7A" w:rsidRDefault="009E1A7A">
            <w:pPr>
              <w:pStyle w:val="ConsPlusNormal"/>
              <w:jc w:val="center"/>
            </w:pPr>
            <w:r>
              <w:rPr>
                <w:color w:val="392C69"/>
              </w:rPr>
              <w:t>Список изменяющих документов</w:t>
            </w:r>
          </w:p>
          <w:p w:rsidR="009E1A7A" w:rsidRDefault="009E1A7A">
            <w:pPr>
              <w:pStyle w:val="ConsPlusNormal"/>
              <w:jc w:val="center"/>
            </w:pPr>
            <w:r>
              <w:rPr>
                <w:color w:val="392C69"/>
              </w:rPr>
              <w:t>(в ред. постановлений Правительства Новосибирской области</w:t>
            </w:r>
          </w:p>
          <w:p w:rsidR="009E1A7A" w:rsidRDefault="009E1A7A">
            <w:pPr>
              <w:pStyle w:val="ConsPlusNormal"/>
              <w:jc w:val="center"/>
            </w:pPr>
            <w:r>
              <w:rPr>
                <w:color w:val="392C69"/>
              </w:rPr>
              <w:t xml:space="preserve">от 18.03.2022 </w:t>
            </w:r>
            <w:hyperlink r:id="rId526">
              <w:r>
                <w:rPr>
                  <w:color w:val="0000FF"/>
                </w:rPr>
                <w:t>N 95-п</w:t>
              </w:r>
            </w:hyperlink>
            <w:r>
              <w:rPr>
                <w:color w:val="392C69"/>
              </w:rPr>
              <w:t xml:space="preserve">, от 27.12.2022 </w:t>
            </w:r>
            <w:hyperlink r:id="rId527">
              <w:r>
                <w:rPr>
                  <w:color w:val="0000FF"/>
                </w:rPr>
                <w:t>N 629-п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1A7A" w:rsidRDefault="009E1A7A">
            <w:pPr>
              <w:pStyle w:val="ConsPlusNormal"/>
            </w:pPr>
          </w:p>
        </w:tc>
      </w:tr>
    </w:tbl>
    <w:p w:rsidR="009E1A7A" w:rsidRDefault="009E1A7A">
      <w:pPr>
        <w:pStyle w:val="ConsPlusNormal"/>
        <w:ind w:firstLine="540"/>
        <w:jc w:val="both"/>
      </w:pPr>
    </w:p>
    <w:p w:rsidR="009E1A7A" w:rsidRDefault="009E1A7A">
      <w:pPr>
        <w:pStyle w:val="ConsPlusNonformat"/>
        <w:jc w:val="both"/>
      </w:pPr>
      <w:r>
        <w:t xml:space="preserve">                                            Министру транспорта и дорожного</w:t>
      </w:r>
    </w:p>
    <w:p w:rsidR="009E1A7A" w:rsidRDefault="009E1A7A">
      <w:pPr>
        <w:pStyle w:val="ConsPlusNonformat"/>
        <w:jc w:val="both"/>
      </w:pPr>
      <w:r>
        <w:t xml:space="preserve">                                            хозяйства Новосибирской области</w:t>
      </w:r>
    </w:p>
    <w:p w:rsidR="009E1A7A" w:rsidRDefault="009E1A7A">
      <w:pPr>
        <w:pStyle w:val="ConsPlusNonformat"/>
        <w:jc w:val="both"/>
      </w:pPr>
      <w:r>
        <w:t xml:space="preserve">                                            _______________________________</w:t>
      </w:r>
    </w:p>
    <w:p w:rsidR="009E1A7A" w:rsidRDefault="009E1A7A">
      <w:pPr>
        <w:pStyle w:val="ConsPlusNonformat"/>
        <w:jc w:val="both"/>
      </w:pPr>
      <w:r>
        <w:t xml:space="preserve">                                                    (фамилия, имя,</w:t>
      </w:r>
    </w:p>
    <w:p w:rsidR="009E1A7A" w:rsidRDefault="009E1A7A">
      <w:pPr>
        <w:pStyle w:val="ConsPlusNonformat"/>
        <w:jc w:val="both"/>
      </w:pPr>
      <w:r>
        <w:t xml:space="preserve">                                                 отчество (при наличии)</w:t>
      </w:r>
    </w:p>
    <w:p w:rsidR="009E1A7A" w:rsidRDefault="009E1A7A">
      <w:pPr>
        <w:pStyle w:val="ConsPlusNonformat"/>
        <w:jc w:val="both"/>
      </w:pPr>
    </w:p>
    <w:p w:rsidR="009E1A7A" w:rsidRDefault="009E1A7A">
      <w:pPr>
        <w:pStyle w:val="ConsPlusNonformat"/>
        <w:jc w:val="both"/>
      </w:pPr>
      <w:bookmarkStart w:id="113" w:name="P4210"/>
      <w:bookmarkEnd w:id="113"/>
      <w:r>
        <w:t xml:space="preserve">                                  ЗАЯВКА</w:t>
      </w:r>
    </w:p>
    <w:p w:rsidR="009E1A7A" w:rsidRDefault="009E1A7A">
      <w:pPr>
        <w:pStyle w:val="ConsPlusNonformat"/>
        <w:jc w:val="both"/>
      </w:pPr>
      <w:r>
        <w:t xml:space="preserve">     о готовности осуществлять в текущем финансовом году региональные</w:t>
      </w:r>
    </w:p>
    <w:p w:rsidR="009E1A7A" w:rsidRDefault="009E1A7A">
      <w:pPr>
        <w:pStyle w:val="ConsPlusNonformat"/>
        <w:jc w:val="both"/>
      </w:pPr>
      <w:r>
        <w:t xml:space="preserve">     воздушные перевозки пассажиров с территории Новосибирской области</w:t>
      </w:r>
    </w:p>
    <w:p w:rsidR="009E1A7A" w:rsidRDefault="009E1A7A">
      <w:pPr>
        <w:pStyle w:val="ConsPlusNonformat"/>
        <w:jc w:val="both"/>
      </w:pPr>
      <w:r>
        <w:t xml:space="preserve">           по субсидируемым маршрутам и предоставлении субсидии</w:t>
      </w:r>
    </w:p>
    <w:p w:rsidR="009E1A7A" w:rsidRDefault="009E1A7A">
      <w:pPr>
        <w:pStyle w:val="ConsPlusNonformat"/>
        <w:jc w:val="both"/>
      </w:pPr>
      <w:r>
        <w:t xml:space="preserve">                 в связи с осуществлением данных перевозок</w:t>
      </w:r>
    </w:p>
    <w:p w:rsidR="009E1A7A" w:rsidRDefault="009E1A7A">
      <w:pPr>
        <w:pStyle w:val="ConsPlusNonformat"/>
        <w:jc w:val="both"/>
      </w:pPr>
    </w:p>
    <w:p w:rsidR="009E1A7A" w:rsidRDefault="009E1A7A">
      <w:pPr>
        <w:pStyle w:val="ConsPlusNonformat"/>
        <w:jc w:val="both"/>
      </w:pPr>
      <w:r>
        <w:t xml:space="preserve">    Организация воздушного транспорта _____________________________________</w:t>
      </w:r>
    </w:p>
    <w:p w:rsidR="009E1A7A" w:rsidRDefault="009E1A7A">
      <w:pPr>
        <w:pStyle w:val="ConsPlusNonformat"/>
        <w:jc w:val="both"/>
      </w:pPr>
      <w:r>
        <w:t xml:space="preserve">                                        (полное наименование организации)</w:t>
      </w:r>
    </w:p>
    <w:p w:rsidR="009E1A7A" w:rsidRDefault="009E1A7A">
      <w:pPr>
        <w:pStyle w:val="ConsPlusNonformat"/>
        <w:jc w:val="both"/>
      </w:pPr>
      <w:r>
        <w:t>___________________________________________________________________________</w:t>
      </w:r>
    </w:p>
    <w:p w:rsidR="009E1A7A" w:rsidRDefault="009E1A7A">
      <w:pPr>
        <w:pStyle w:val="ConsPlusNonformat"/>
        <w:jc w:val="both"/>
      </w:pPr>
      <w:r>
        <w:t>достигла договоренность с _______________________________ об осуществлении</w:t>
      </w:r>
    </w:p>
    <w:p w:rsidR="009E1A7A" w:rsidRDefault="009E1A7A">
      <w:pPr>
        <w:pStyle w:val="ConsPlusNonformat"/>
        <w:jc w:val="both"/>
      </w:pPr>
      <w:r>
        <w:t xml:space="preserve">                           (субъект Российской Федерации)</w:t>
      </w:r>
    </w:p>
    <w:p w:rsidR="009E1A7A" w:rsidRDefault="009E1A7A">
      <w:pPr>
        <w:pStyle w:val="ConsPlusNonformat"/>
        <w:jc w:val="both"/>
      </w:pPr>
      <w:r>
        <w:t>региональных  воздушных  перевозок  пассажиров по субсидируемым маршрутам с</w:t>
      </w:r>
    </w:p>
    <w:p w:rsidR="009E1A7A" w:rsidRDefault="009E1A7A">
      <w:pPr>
        <w:pStyle w:val="ConsPlusNonformat"/>
        <w:jc w:val="both"/>
      </w:pPr>
      <w:r>
        <w:t>территории  Новосибирской  области при условии непредоставления субсидий из</w:t>
      </w:r>
    </w:p>
    <w:p w:rsidR="009E1A7A" w:rsidRDefault="009E1A7A">
      <w:pPr>
        <w:pStyle w:val="ConsPlusNonformat"/>
        <w:jc w:val="both"/>
      </w:pPr>
      <w:r>
        <w:t>федерального  бюджета  на  данные  маршруты,  при этом расходы федерального</w:t>
      </w:r>
    </w:p>
    <w:p w:rsidR="009E1A7A" w:rsidRDefault="009E1A7A">
      <w:pPr>
        <w:pStyle w:val="ConsPlusNonformat"/>
        <w:jc w:val="both"/>
      </w:pPr>
      <w:r>
        <w:t>бюджета  авиакомпания  берет  на  себя  или  привлекает иные не запрещенные</w:t>
      </w:r>
    </w:p>
    <w:p w:rsidR="009E1A7A" w:rsidRDefault="009E1A7A">
      <w:pPr>
        <w:pStyle w:val="ConsPlusNonformat"/>
        <w:jc w:val="both"/>
      </w:pPr>
      <w:r>
        <w:t>законом   источники   и   в  соответствии  с  этим  планирует  осуществлять</w:t>
      </w:r>
    </w:p>
    <w:p w:rsidR="009E1A7A" w:rsidRDefault="009E1A7A">
      <w:pPr>
        <w:pStyle w:val="ConsPlusNonformat"/>
        <w:jc w:val="both"/>
      </w:pPr>
      <w:r>
        <w:t>региональные  воздушные  перевозки  на  регулярной  основе  при  условии их</w:t>
      </w:r>
    </w:p>
    <w:p w:rsidR="009E1A7A" w:rsidRDefault="009E1A7A">
      <w:pPr>
        <w:pStyle w:val="ConsPlusNonformat"/>
        <w:jc w:val="both"/>
      </w:pPr>
      <w:r>
        <w:t>финансирования из областного бюджета Новосибирской области:</w:t>
      </w:r>
    </w:p>
    <w:p w:rsidR="009E1A7A" w:rsidRDefault="009E1A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964"/>
        <w:gridCol w:w="907"/>
        <w:gridCol w:w="964"/>
        <w:gridCol w:w="907"/>
        <w:gridCol w:w="907"/>
        <w:gridCol w:w="964"/>
        <w:gridCol w:w="907"/>
        <w:gridCol w:w="964"/>
        <w:gridCol w:w="567"/>
      </w:tblGrid>
      <w:tr w:rsidR="009E1A7A">
        <w:tc>
          <w:tcPr>
            <w:tcW w:w="1020" w:type="dxa"/>
          </w:tcPr>
          <w:p w:rsidR="009E1A7A" w:rsidRDefault="009E1A7A">
            <w:pPr>
              <w:pStyle w:val="ConsPlusNormal"/>
              <w:jc w:val="center"/>
            </w:pPr>
            <w:r>
              <w:t>Региональный маршрут</w:t>
            </w:r>
          </w:p>
        </w:tc>
        <w:tc>
          <w:tcPr>
            <w:tcW w:w="964" w:type="dxa"/>
          </w:tcPr>
          <w:p w:rsidR="009E1A7A" w:rsidRDefault="009E1A7A">
            <w:pPr>
              <w:pStyle w:val="ConsPlusNormal"/>
              <w:jc w:val="center"/>
            </w:pPr>
            <w:r>
              <w:t xml:space="preserve">Комплексный показатель эффективности субсидирования фактического пассажирооборота за </w:t>
            </w:r>
            <w:r>
              <w:lastRenderedPageBreak/>
              <w:t>предыдущий год</w:t>
            </w:r>
          </w:p>
        </w:tc>
        <w:tc>
          <w:tcPr>
            <w:tcW w:w="907" w:type="dxa"/>
          </w:tcPr>
          <w:p w:rsidR="009E1A7A" w:rsidRDefault="009E1A7A">
            <w:pPr>
              <w:pStyle w:val="ConsPlusNormal"/>
              <w:jc w:val="center"/>
            </w:pPr>
            <w:r>
              <w:lastRenderedPageBreak/>
              <w:t>Фактический пассажиропоток за предыдущий год, пассажиров</w:t>
            </w:r>
          </w:p>
        </w:tc>
        <w:tc>
          <w:tcPr>
            <w:tcW w:w="964" w:type="dxa"/>
          </w:tcPr>
          <w:p w:rsidR="009E1A7A" w:rsidRDefault="009E1A7A">
            <w:pPr>
              <w:pStyle w:val="ConsPlusNormal"/>
              <w:jc w:val="center"/>
            </w:pPr>
            <w:r>
              <w:t>Протяженность маршрута в одну сторону, км</w:t>
            </w:r>
          </w:p>
        </w:tc>
        <w:tc>
          <w:tcPr>
            <w:tcW w:w="907" w:type="dxa"/>
          </w:tcPr>
          <w:p w:rsidR="009E1A7A" w:rsidRDefault="009E1A7A">
            <w:pPr>
              <w:pStyle w:val="ConsPlusNormal"/>
              <w:jc w:val="center"/>
            </w:pPr>
            <w:r>
              <w:t>Период выполнения рейсов</w:t>
            </w:r>
          </w:p>
        </w:tc>
        <w:tc>
          <w:tcPr>
            <w:tcW w:w="907" w:type="dxa"/>
          </w:tcPr>
          <w:p w:rsidR="009E1A7A" w:rsidRDefault="009E1A7A">
            <w:pPr>
              <w:pStyle w:val="ConsPlusNormal"/>
              <w:jc w:val="center"/>
            </w:pPr>
            <w:r>
              <w:t>Частота полетов в неделю</w:t>
            </w:r>
          </w:p>
        </w:tc>
        <w:tc>
          <w:tcPr>
            <w:tcW w:w="964" w:type="dxa"/>
          </w:tcPr>
          <w:p w:rsidR="009E1A7A" w:rsidRDefault="009E1A7A">
            <w:pPr>
              <w:pStyle w:val="ConsPlusNormal"/>
              <w:jc w:val="center"/>
            </w:pPr>
            <w:r>
              <w:t xml:space="preserve">Размер специального тарифа на перевозку одного пассажира в одном направлении в </w:t>
            </w:r>
            <w:r>
              <w:lastRenderedPageBreak/>
              <w:t>салоне экономического класса</w:t>
            </w:r>
          </w:p>
        </w:tc>
        <w:tc>
          <w:tcPr>
            <w:tcW w:w="907" w:type="dxa"/>
          </w:tcPr>
          <w:p w:rsidR="009E1A7A" w:rsidRDefault="009E1A7A">
            <w:pPr>
              <w:pStyle w:val="ConsPlusNormal"/>
              <w:jc w:val="center"/>
            </w:pPr>
            <w:r>
              <w:lastRenderedPageBreak/>
              <w:t>Коэффициент, учитывающий труднодоступность и удаленность территории</w:t>
            </w:r>
          </w:p>
        </w:tc>
        <w:tc>
          <w:tcPr>
            <w:tcW w:w="964" w:type="dxa"/>
          </w:tcPr>
          <w:p w:rsidR="009E1A7A" w:rsidRDefault="009E1A7A">
            <w:pPr>
              <w:pStyle w:val="ConsPlusNormal"/>
              <w:jc w:val="center"/>
            </w:pPr>
            <w:r>
              <w:t>Размер запрашиваемой субсидии на один рейс в одном направлении</w:t>
            </w:r>
          </w:p>
        </w:tc>
        <w:tc>
          <w:tcPr>
            <w:tcW w:w="567" w:type="dxa"/>
          </w:tcPr>
          <w:p w:rsidR="009E1A7A" w:rsidRDefault="009E1A7A">
            <w:pPr>
              <w:pStyle w:val="ConsPlusNormal"/>
              <w:jc w:val="center"/>
            </w:pPr>
            <w:r>
              <w:t>Примечание &lt;*&gt;</w:t>
            </w:r>
          </w:p>
        </w:tc>
      </w:tr>
      <w:tr w:rsidR="009E1A7A">
        <w:tc>
          <w:tcPr>
            <w:tcW w:w="1020"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567" w:type="dxa"/>
          </w:tcPr>
          <w:p w:rsidR="009E1A7A" w:rsidRDefault="009E1A7A">
            <w:pPr>
              <w:pStyle w:val="ConsPlusNormal"/>
            </w:pPr>
          </w:p>
        </w:tc>
      </w:tr>
      <w:tr w:rsidR="009E1A7A">
        <w:tc>
          <w:tcPr>
            <w:tcW w:w="1020"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567" w:type="dxa"/>
          </w:tcPr>
          <w:p w:rsidR="009E1A7A" w:rsidRDefault="009E1A7A">
            <w:pPr>
              <w:pStyle w:val="ConsPlusNormal"/>
            </w:pPr>
          </w:p>
        </w:tc>
      </w:tr>
      <w:tr w:rsidR="009E1A7A">
        <w:tc>
          <w:tcPr>
            <w:tcW w:w="1020" w:type="dxa"/>
          </w:tcPr>
          <w:p w:rsidR="009E1A7A" w:rsidRDefault="009E1A7A">
            <w:pPr>
              <w:pStyle w:val="ConsPlusNormal"/>
              <w:jc w:val="center"/>
            </w:pPr>
            <w:r>
              <w:t>Итого</w:t>
            </w:r>
          </w:p>
        </w:tc>
        <w:tc>
          <w:tcPr>
            <w:tcW w:w="964"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907" w:type="dxa"/>
          </w:tcPr>
          <w:p w:rsidR="009E1A7A" w:rsidRDefault="009E1A7A">
            <w:pPr>
              <w:pStyle w:val="ConsPlusNormal"/>
            </w:pPr>
          </w:p>
        </w:tc>
        <w:tc>
          <w:tcPr>
            <w:tcW w:w="964" w:type="dxa"/>
          </w:tcPr>
          <w:p w:rsidR="009E1A7A" w:rsidRDefault="009E1A7A">
            <w:pPr>
              <w:pStyle w:val="ConsPlusNormal"/>
            </w:pPr>
          </w:p>
        </w:tc>
        <w:tc>
          <w:tcPr>
            <w:tcW w:w="567" w:type="dxa"/>
          </w:tcPr>
          <w:p w:rsidR="009E1A7A" w:rsidRDefault="009E1A7A">
            <w:pPr>
              <w:pStyle w:val="ConsPlusNormal"/>
            </w:pPr>
          </w:p>
        </w:tc>
      </w:tr>
    </w:tbl>
    <w:p w:rsidR="009E1A7A" w:rsidRDefault="009E1A7A">
      <w:pPr>
        <w:pStyle w:val="ConsPlusNormal"/>
        <w:ind w:firstLine="540"/>
        <w:jc w:val="both"/>
      </w:pPr>
    </w:p>
    <w:p w:rsidR="009E1A7A" w:rsidRDefault="009E1A7A">
      <w:pPr>
        <w:pStyle w:val="ConsPlusNonformat"/>
        <w:jc w:val="both"/>
      </w:pPr>
      <w:r>
        <w:t xml:space="preserve">    Прошу  министерство  транспорта  и  дорожного  хозяйства  Новосибирской</w:t>
      </w:r>
    </w:p>
    <w:p w:rsidR="009E1A7A" w:rsidRDefault="009E1A7A">
      <w:pPr>
        <w:pStyle w:val="ConsPlusNonformat"/>
        <w:jc w:val="both"/>
      </w:pPr>
      <w:r>
        <w:t>области  предоставить  субсидию  и  заключить  соглашение  о субсидировании</w:t>
      </w:r>
    </w:p>
    <w:p w:rsidR="009E1A7A" w:rsidRDefault="009E1A7A">
      <w:pPr>
        <w:pStyle w:val="ConsPlusNonformat"/>
        <w:jc w:val="both"/>
      </w:pPr>
      <w:r>
        <w:t>маршрутов,  указанных  в настоящей заявке, на условиях их финансирования из</w:t>
      </w:r>
    </w:p>
    <w:p w:rsidR="009E1A7A" w:rsidRDefault="009E1A7A">
      <w:pPr>
        <w:pStyle w:val="ConsPlusNonformat"/>
        <w:jc w:val="both"/>
      </w:pPr>
      <w:r>
        <w:t xml:space="preserve">областного   бюджета   Новосибирской  области  в  рамках  исполнения  </w:t>
      </w:r>
      <w:hyperlink r:id="rId528">
        <w:r>
          <w:rPr>
            <w:color w:val="0000FF"/>
          </w:rPr>
          <w:t>Указа</w:t>
        </w:r>
      </w:hyperlink>
    </w:p>
    <w:p w:rsidR="009E1A7A" w:rsidRDefault="009E1A7A">
      <w:pPr>
        <w:pStyle w:val="ConsPlusNonformat"/>
        <w:jc w:val="both"/>
      </w:pPr>
      <w:r>
        <w:t>Президента Российской Федерации от 07.05.2018 N 204 "О национальных целях и</w:t>
      </w:r>
    </w:p>
    <w:p w:rsidR="009E1A7A" w:rsidRDefault="009E1A7A">
      <w:pPr>
        <w:pStyle w:val="ConsPlusNonformat"/>
        <w:jc w:val="both"/>
      </w:pPr>
      <w:r>
        <w:t>стратегических  задачах  развития  Российской  Федерации  на период до 2024</w:t>
      </w:r>
    </w:p>
    <w:p w:rsidR="009E1A7A" w:rsidRDefault="009E1A7A">
      <w:pPr>
        <w:pStyle w:val="ConsPlusNonformat"/>
        <w:jc w:val="both"/>
      </w:pPr>
      <w:r>
        <w:t>года".</w:t>
      </w:r>
    </w:p>
    <w:p w:rsidR="009E1A7A" w:rsidRDefault="009E1A7A">
      <w:pPr>
        <w:pStyle w:val="ConsPlusNonformat"/>
        <w:jc w:val="both"/>
      </w:pPr>
      <w:r>
        <w:t xml:space="preserve">    Копия  договора  (соглашения) о предоставлении субсидии, заключенного с</w:t>
      </w:r>
    </w:p>
    <w:p w:rsidR="009E1A7A" w:rsidRDefault="009E1A7A">
      <w:pPr>
        <w:pStyle w:val="ConsPlusNonformat"/>
        <w:jc w:val="both"/>
      </w:pPr>
      <w:r>
        <w:t>______________________________, и (или) копия соответствующего нормативного</w:t>
      </w:r>
    </w:p>
    <w:p w:rsidR="009E1A7A" w:rsidRDefault="009E1A7A">
      <w:pPr>
        <w:pStyle w:val="ConsPlusNonformat"/>
        <w:jc w:val="both"/>
      </w:pPr>
      <w:r>
        <w:t>(субъект Российской Федерации)</w:t>
      </w:r>
    </w:p>
    <w:p w:rsidR="009E1A7A" w:rsidRDefault="009E1A7A">
      <w:pPr>
        <w:pStyle w:val="ConsPlusNonformat"/>
        <w:jc w:val="both"/>
      </w:pPr>
      <w:r>
        <w:t>правового  акта  данного  субъекта Российской Федерации о предоставлении из</w:t>
      </w:r>
    </w:p>
    <w:p w:rsidR="009E1A7A" w:rsidRDefault="009E1A7A">
      <w:pPr>
        <w:pStyle w:val="ConsPlusNonformat"/>
        <w:jc w:val="both"/>
      </w:pPr>
      <w:r>
        <w:t>бюджета    субъекта    Российской    Федерации    субсидии    авиакомпании,</w:t>
      </w:r>
    </w:p>
    <w:p w:rsidR="009E1A7A" w:rsidRDefault="009E1A7A">
      <w:pPr>
        <w:pStyle w:val="ConsPlusNonformat"/>
        <w:jc w:val="both"/>
      </w:pPr>
      <w:r>
        <w:t>подтверждающего   готовность   данного  субъекта  заключить  такой  договор</w:t>
      </w:r>
    </w:p>
    <w:p w:rsidR="009E1A7A" w:rsidRDefault="009E1A7A">
      <w:pPr>
        <w:pStyle w:val="ConsPlusNonformat"/>
        <w:jc w:val="both"/>
      </w:pPr>
      <w:r>
        <w:t>(соглашение) на ____ л. в ____экз.</w:t>
      </w:r>
    </w:p>
    <w:p w:rsidR="009E1A7A" w:rsidRDefault="009E1A7A">
      <w:pPr>
        <w:pStyle w:val="ConsPlusNonformat"/>
        <w:jc w:val="both"/>
      </w:pPr>
      <w:r>
        <w:t xml:space="preserve">    Подтверждаю:</w:t>
      </w:r>
    </w:p>
    <w:p w:rsidR="009E1A7A" w:rsidRDefault="009E1A7A">
      <w:pPr>
        <w:pStyle w:val="ConsPlusNonformat"/>
        <w:jc w:val="both"/>
      </w:pPr>
      <w:r>
        <w:t xml:space="preserve">    регистрацию и осуществление деятельности ______________________________</w:t>
      </w:r>
    </w:p>
    <w:p w:rsidR="009E1A7A" w:rsidRDefault="009E1A7A">
      <w:pPr>
        <w:pStyle w:val="ConsPlusNonformat"/>
        <w:jc w:val="both"/>
      </w:pPr>
      <w:r>
        <w:t xml:space="preserve">                                                  (полное наименование</w:t>
      </w:r>
    </w:p>
    <w:p w:rsidR="009E1A7A" w:rsidRDefault="009E1A7A">
      <w:pPr>
        <w:pStyle w:val="ConsPlusNonformat"/>
        <w:jc w:val="both"/>
      </w:pPr>
      <w:r>
        <w:t xml:space="preserve">                                                      организации)</w:t>
      </w:r>
    </w:p>
    <w:p w:rsidR="009E1A7A" w:rsidRDefault="009E1A7A">
      <w:pPr>
        <w:pStyle w:val="ConsPlusNonformat"/>
        <w:jc w:val="both"/>
      </w:pPr>
      <w:r>
        <w:t>на территории Новосибирской области;</w:t>
      </w:r>
    </w:p>
    <w:p w:rsidR="009E1A7A" w:rsidRDefault="009E1A7A">
      <w:pPr>
        <w:pStyle w:val="ConsPlusNonformat"/>
        <w:jc w:val="both"/>
      </w:pPr>
      <w:r>
        <w:t xml:space="preserve">    что ______________________________ не является иностранным  юридическим</w:t>
      </w:r>
    </w:p>
    <w:p w:rsidR="009E1A7A" w:rsidRDefault="009E1A7A">
      <w:pPr>
        <w:pStyle w:val="ConsPlusNonformat"/>
        <w:jc w:val="both"/>
      </w:pPr>
      <w:r>
        <w:t xml:space="preserve">             (полное наименование</w:t>
      </w:r>
    </w:p>
    <w:p w:rsidR="009E1A7A" w:rsidRDefault="009E1A7A">
      <w:pPr>
        <w:pStyle w:val="ConsPlusNonformat"/>
        <w:jc w:val="both"/>
      </w:pPr>
      <w:r>
        <w:t xml:space="preserve">                 организации)</w:t>
      </w:r>
    </w:p>
    <w:p w:rsidR="009E1A7A" w:rsidRDefault="009E1A7A">
      <w:pPr>
        <w:pStyle w:val="ConsPlusNonformat"/>
        <w:jc w:val="both"/>
      </w:pPr>
      <w:r>
        <w:t>лицом,  а  также  российским  юридическим  лицом,  в  уставном (складочном)</w:t>
      </w:r>
    </w:p>
    <w:p w:rsidR="009E1A7A" w:rsidRDefault="009E1A7A">
      <w:pPr>
        <w:pStyle w:val="ConsPlusNonformat"/>
        <w:jc w:val="both"/>
      </w:pPr>
      <w:r>
        <w:t>капитале   которого   доля  участия  иностранных  юридических  лиц,  местом</w:t>
      </w:r>
    </w:p>
    <w:p w:rsidR="009E1A7A" w:rsidRDefault="009E1A7A">
      <w:pPr>
        <w:pStyle w:val="ConsPlusNonformat"/>
        <w:jc w:val="both"/>
      </w:pPr>
      <w:r>
        <w:t>регистрации  которых  является  государство  или  территория,  включенные в</w:t>
      </w:r>
    </w:p>
    <w:p w:rsidR="009E1A7A" w:rsidRDefault="009E1A7A">
      <w:pPr>
        <w:pStyle w:val="ConsPlusNonformat"/>
        <w:jc w:val="both"/>
      </w:pPr>
      <w:hyperlink r:id="rId529">
        <w:r>
          <w:rPr>
            <w:color w:val="0000FF"/>
          </w:rPr>
          <w:t>Перечень</w:t>
        </w:r>
      </w:hyperlink>
      <w:r>
        <w:t xml:space="preserve">  государств и территорий, предоставляющих льготный налоговый режим</w:t>
      </w:r>
    </w:p>
    <w:p w:rsidR="009E1A7A" w:rsidRDefault="009E1A7A">
      <w:pPr>
        <w:pStyle w:val="ConsPlusNonformat"/>
        <w:jc w:val="both"/>
      </w:pPr>
      <w:r>
        <w:t>налогообложения  и  (или)  не  предусматривающих раскрытия и предоставления</w:t>
      </w:r>
    </w:p>
    <w:p w:rsidR="009E1A7A" w:rsidRDefault="009E1A7A">
      <w:pPr>
        <w:pStyle w:val="ConsPlusNonformat"/>
        <w:jc w:val="both"/>
      </w:pPr>
      <w:r>
        <w:t>информации при проведении финансовых операций (офшорные зоны), утвержденный</w:t>
      </w:r>
    </w:p>
    <w:p w:rsidR="009E1A7A" w:rsidRDefault="009E1A7A">
      <w:pPr>
        <w:pStyle w:val="ConsPlusNonformat"/>
        <w:jc w:val="both"/>
      </w:pPr>
      <w:r>
        <w:t>приказом  Министерства  финансов  Российской Федерации от 13.11.2007 N 108н</w:t>
      </w:r>
    </w:p>
    <w:p w:rsidR="009E1A7A" w:rsidRDefault="009E1A7A">
      <w:pPr>
        <w:pStyle w:val="ConsPlusNonformat"/>
        <w:jc w:val="both"/>
      </w:pPr>
      <w:r>
        <w:t>"Об  утверждении  Перечня государств и территорий, предоставляющих льготный</w:t>
      </w:r>
    </w:p>
    <w:p w:rsidR="009E1A7A" w:rsidRDefault="009E1A7A">
      <w:pPr>
        <w:pStyle w:val="ConsPlusNonformat"/>
        <w:jc w:val="both"/>
      </w:pPr>
      <w:r>
        <w:t>налоговый  режим  налогообложения  и (или) не предусматривающих раскрытия и</w:t>
      </w:r>
    </w:p>
    <w:p w:rsidR="009E1A7A" w:rsidRDefault="009E1A7A">
      <w:pPr>
        <w:pStyle w:val="ConsPlusNonformat"/>
        <w:jc w:val="both"/>
      </w:pPr>
      <w:r>
        <w:t>предоставления  информации  при  проведении  финансовых  операций (офшорные</w:t>
      </w:r>
    </w:p>
    <w:p w:rsidR="009E1A7A" w:rsidRDefault="009E1A7A">
      <w:pPr>
        <w:pStyle w:val="ConsPlusNonformat"/>
        <w:jc w:val="both"/>
      </w:pPr>
      <w:r>
        <w:t>зоны)", в совокупности превышает 50 процентов;</w:t>
      </w:r>
    </w:p>
    <w:p w:rsidR="009E1A7A" w:rsidRDefault="009E1A7A">
      <w:pPr>
        <w:pStyle w:val="ConsPlusNonformat"/>
        <w:jc w:val="both"/>
      </w:pPr>
      <w:r>
        <w:t xml:space="preserve">    осуществление _________________________________ субсидируемых маршрутов</w:t>
      </w:r>
    </w:p>
    <w:p w:rsidR="009E1A7A" w:rsidRDefault="009E1A7A">
      <w:pPr>
        <w:pStyle w:val="ConsPlusNonformat"/>
        <w:jc w:val="both"/>
      </w:pPr>
      <w:r>
        <w:t xml:space="preserve">                  (полное наименование организации)</w:t>
      </w:r>
    </w:p>
    <w:p w:rsidR="009E1A7A" w:rsidRDefault="009E1A7A">
      <w:pPr>
        <w:pStyle w:val="ConsPlusNonformat"/>
        <w:jc w:val="both"/>
      </w:pPr>
      <w:r>
        <w:t>с  территории  Новосибирской  области,  в  отношении  которых  при  условии</w:t>
      </w:r>
    </w:p>
    <w:p w:rsidR="009E1A7A" w:rsidRDefault="009E1A7A">
      <w:pPr>
        <w:pStyle w:val="ConsPlusNonformat"/>
        <w:jc w:val="both"/>
      </w:pPr>
      <w:r>
        <w:t>непредоставления  субсидий  из  федерального  бюджета  не  менее  чем одним</w:t>
      </w:r>
    </w:p>
    <w:p w:rsidR="009E1A7A" w:rsidRDefault="009E1A7A">
      <w:pPr>
        <w:pStyle w:val="ConsPlusNonformat"/>
        <w:jc w:val="both"/>
      </w:pPr>
      <w:r>
        <w:t>субъектом   Российской   Федерации   принято   решение   о   предоставлении</w:t>
      </w:r>
    </w:p>
    <w:p w:rsidR="009E1A7A" w:rsidRDefault="009E1A7A">
      <w:pPr>
        <w:pStyle w:val="ConsPlusNonformat"/>
        <w:jc w:val="both"/>
      </w:pPr>
      <w:r>
        <w:t>организациям  воздушного  транспорта  субсидий  из бюджета данного субъекта</w:t>
      </w:r>
    </w:p>
    <w:p w:rsidR="009E1A7A" w:rsidRDefault="009E1A7A">
      <w:pPr>
        <w:pStyle w:val="ConsPlusNonformat"/>
        <w:jc w:val="both"/>
      </w:pPr>
      <w:r>
        <w:t>Российской  Федерации  на осуществление воздушной перевозки между пунктами,</w:t>
      </w:r>
    </w:p>
    <w:p w:rsidR="009E1A7A" w:rsidRDefault="009E1A7A">
      <w:pPr>
        <w:pStyle w:val="ConsPlusNonformat"/>
        <w:jc w:val="both"/>
      </w:pPr>
      <w:r>
        <w:t>расположенными на территории Российской Федерации;</w:t>
      </w:r>
    </w:p>
    <w:p w:rsidR="009E1A7A" w:rsidRDefault="009E1A7A">
      <w:pPr>
        <w:pStyle w:val="ConsPlusNonformat"/>
        <w:jc w:val="both"/>
      </w:pPr>
      <w:r>
        <w:t xml:space="preserve">    что   на   первое   число   текущего   месяца,  в  котором  планируется</w:t>
      </w:r>
    </w:p>
    <w:p w:rsidR="009E1A7A" w:rsidRDefault="009E1A7A">
      <w:pPr>
        <w:pStyle w:val="ConsPlusNonformat"/>
        <w:jc w:val="both"/>
      </w:pPr>
      <w:r>
        <w:t>предоставление субсидии, у ___________________________________  отсутствует</w:t>
      </w:r>
    </w:p>
    <w:p w:rsidR="009E1A7A" w:rsidRDefault="009E1A7A">
      <w:pPr>
        <w:pStyle w:val="ConsPlusNonformat"/>
        <w:jc w:val="both"/>
      </w:pPr>
      <w:r>
        <w:t xml:space="preserve">                            (полное наименование организации)</w:t>
      </w:r>
    </w:p>
    <w:p w:rsidR="009E1A7A" w:rsidRDefault="009E1A7A">
      <w:pPr>
        <w:pStyle w:val="ConsPlusNonformat"/>
        <w:jc w:val="both"/>
      </w:pPr>
      <w:r>
        <w:t>просроченная  задолженность  по  возврату  в областной бюджет Новосибирской</w:t>
      </w:r>
    </w:p>
    <w:p w:rsidR="009E1A7A" w:rsidRDefault="009E1A7A">
      <w:pPr>
        <w:pStyle w:val="ConsPlusNonformat"/>
        <w:jc w:val="both"/>
      </w:pPr>
      <w:r>
        <w:t>области  субсидий,  бюджетных  инвестиций,  предоставленных  в  том числе в</w:t>
      </w:r>
    </w:p>
    <w:p w:rsidR="009E1A7A" w:rsidRDefault="009E1A7A">
      <w:pPr>
        <w:pStyle w:val="ConsPlusNonformat"/>
        <w:jc w:val="both"/>
      </w:pPr>
      <w:r>
        <w:t>соответствии  с  иными  правовыми  актами  Новосибирской  области,  и  иная</w:t>
      </w:r>
    </w:p>
    <w:p w:rsidR="009E1A7A" w:rsidRDefault="009E1A7A">
      <w:pPr>
        <w:pStyle w:val="ConsPlusNonformat"/>
        <w:jc w:val="both"/>
      </w:pPr>
      <w:r>
        <w:t>просроченная задолженность перед областным бюджетом Новосибирской области;</w:t>
      </w:r>
    </w:p>
    <w:p w:rsidR="009E1A7A" w:rsidRDefault="009E1A7A">
      <w:pPr>
        <w:pStyle w:val="ConsPlusNonformat"/>
        <w:jc w:val="both"/>
      </w:pPr>
      <w:r>
        <w:t xml:space="preserve">    что ______________________________________________________ не находится</w:t>
      </w:r>
    </w:p>
    <w:p w:rsidR="009E1A7A" w:rsidRDefault="009E1A7A">
      <w:pPr>
        <w:pStyle w:val="ConsPlusNonformat"/>
        <w:jc w:val="both"/>
      </w:pPr>
      <w:r>
        <w:t xml:space="preserve">                   (полное наименование организации)</w:t>
      </w:r>
    </w:p>
    <w:p w:rsidR="009E1A7A" w:rsidRDefault="009E1A7A">
      <w:pPr>
        <w:pStyle w:val="ConsPlusNonformat"/>
        <w:jc w:val="both"/>
      </w:pPr>
      <w:r>
        <w:t>в  перечне  организаций  и  физических  лиц,  в  отношении  которых имеются</w:t>
      </w:r>
    </w:p>
    <w:p w:rsidR="009E1A7A" w:rsidRDefault="009E1A7A">
      <w:pPr>
        <w:pStyle w:val="ConsPlusNonformat"/>
        <w:jc w:val="both"/>
      </w:pPr>
      <w:r>
        <w:lastRenderedPageBreak/>
        <w:t>сведения  об  их причастности к экстремистской деятельности или терроризму,</w:t>
      </w:r>
    </w:p>
    <w:p w:rsidR="009E1A7A" w:rsidRDefault="009E1A7A">
      <w:pPr>
        <w:pStyle w:val="ConsPlusNonformat"/>
        <w:jc w:val="both"/>
      </w:pPr>
      <w:r>
        <w:t>либо  в  перечне  организаций и физических лиц, в отношении которых имеются</w:t>
      </w:r>
    </w:p>
    <w:p w:rsidR="009E1A7A" w:rsidRDefault="009E1A7A">
      <w:pPr>
        <w:pStyle w:val="ConsPlusNonformat"/>
        <w:jc w:val="both"/>
      </w:pPr>
      <w:r>
        <w:t>сведения об их причастности к распространению оружия массового уничтожения;</w:t>
      </w:r>
    </w:p>
    <w:p w:rsidR="009E1A7A" w:rsidRDefault="009E1A7A">
      <w:pPr>
        <w:pStyle w:val="ConsPlusNonformat"/>
        <w:jc w:val="both"/>
      </w:pPr>
      <w:r>
        <w:t xml:space="preserve">    что ______________________________________________________ не находится</w:t>
      </w:r>
    </w:p>
    <w:p w:rsidR="009E1A7A" w:rsidRDefault="009E1A7A">
      <w:pPr>
        <w:pStyle w:val="ConsPlusNonformat"/>
        <w:jc w:val="both"/>
      </w:pPr>
      <w:r>
        <w:t xml:space="preserve">                   (полное наименование организации)</w:t>
      </w:r>
    </w:p>
    <w:p w:rsidR="009E1A7A" w:rsidRDefault="009E1A7A">
      <w:pPr>
        <w:pStyle w:val="ConsPlusNonformat"/>
        <w:jc w:val="both"/>
      </w:pPr>
      <w:r>
        <w:t>в  реестре недобросовестных поставщиков (подрядчиков, исполнителей) в связи</w:t>
      </w:r>
    </w:p>
    <w:p w:rsidR="009E1A7A" w:rsidRDefault="009E1A7A">
      <w:pPr>
        <w:pStyle w:val="ConsPlusNonformat"/>
        <w:jc w:val="both"/>
      </w:pPr>
      <w:r>
        <w:t>с   отказом   от  исполнения  заключенных  государственных  (муниципальных)</w:t>
      </w:r>
    </w:p>
    <w:p w:rsidR="009E1A7A" w:rsidRDefault="009E1A7A">
      <w:pPr>
        <w:pStyle w:val="ConsPlusNonformat"/>
        <w:jc w:val="both"/>
      </w:pPr>
      <w:r>
        <w:t>контрактов  о поставке товаров, выполнении работ, оказании услуг по причине</w:t>
      </w:r>
    </w:p>
    <w:p w:rsidR="009E1A7A" w:rsidRDefault="009E1A7A">
      <w:pPr>
        <w:pStyle w:val="ConsPlusNonformat"/>
        <w:jc w:val="both"/>
      </w:pPr>
      <w:r>
        <w:t>введения политических или экономических санкций иностранными государствами,</w:t>
      </w:r>
    </w:p>
    <w:p w:rsidR="009E1A7A" w:rsidRDefault="009E1A7A">
      <w:pPr>
        <w:pStyle w:val="ConsPlusNonformat"/>
        <w:jc w:val="both"/>
      </w:pPr>
      <w:r>
        <w:t>совершающими  недружественные  действия  в  отношении Российской Федерации,</w:t>
      </w:r>
    </w:p>
    <w:p w:rsidR="009E1A7A" w:rsidRDefault="009E1A7A">
      <w:pPr>
        <w:pStyle w:val="ConsPlusNonformat"/>
        <w:jc w:val="both"/>
      </w:pPr>
      <w:r>
        <w:t>граждан  Российской  Федерации  или  российских  юридических  лиц,  и (или)</w:t>
      </w:r>
    </w:p>
    <w:p w:rsidR="009E1A7A" w:rsidRDefault="009E1A7A">
      <w:pPr>
        <w:pStyle w:val="ConsPlusNonformat"/>
        <w:jc w:val="both"/>
      </w:pPr>
      <w:r>
        <w:t>введением  иностранными  государствами,  государственными  объединениями, и</w:t>
      </w:r>
    </w:p>
    <w:p w:rsidR="009E1A7A" w:rsidRDefault="009E1A7A">
      <w:pPr>
        <w:pStyle w:val="ConsPlusNonformat"/>
        <w:jc w:val="both"/>
      </w:pPr>
      <w:r>
        <w:t>(или)  союзами, и (или) государственными (межгосударственными) учреждениями</w:t>
      </w:r>
    </w:p>
    <w:p w:rsidR="009E1A7A" w:rsidRDefault="009E1A7A">
      <w:pPr>
        <w:pStyle w:val="ConsPlusNonformat"/>
        <w:jc w:val="both"/>
      </w:pPr>
      <w:r>
        <w:t>иностранных  государств  или государственных объединений и (или) союзов мер</w:t>
      </w:r>
    </w:p>
    <w:p w:rsidR="009E1A7A" w:rsidRDefault="009E1A7A">
      <w:pPr>
        <w:pStyle w:val="ConsPlusNonformat"/>
        <w:jc w:val="both"/>
      </w:pPr>
      <w:r>
        <w:t>ограничительного характера;</w:t>
      </w:r>
    </w:p>
    <w:p w:rsidR="009E1A7A" w:rsidRDefault="009E1A7A">
      <w:pPr>
        <w:pStyle w:val="ConsPlusNonformat"/>
        <w:jc w:val="both"/>
      </w:pPr>
      <w:r>
        <w:t xml:space="preserve">    что в реестре дисквалифицированных лиц у ______________________________</w:t>
      </w:r>
    </w:p>
    <w:p w:rsidR="009E1A7A" w:rsidRDefault="009E1A7A">
      <w:pPr>
        <w:pStyle w:val="ConsPlusNonformat"/>
        <w:jc w:val="both"/>
      </w:pPr>
      <w:r>
        <w:t xml:space="preserve">                                                  (полное наименование</w:t>
      </w:r>
    </w:p>
    <w:p w:rsidR="009E1A7A" w:rsidRDefault="009E1A7A">
      <w:pPr>
        <w:pStyle w:val="ConsPlusNonformat"/>
        <w:jc w:val="both"/>
      </w:pPr>
      <w:r>
        <w:t xml:space="preserve">                                                      организации)</w:t>
      </w:r>
    </w:p>
    <w:p w:rsidR="009E1A7A" w:rsidRDefault="009E1A7A">
      <w:pPr>
        <w:pStyle w:val="ConsPlusNonformat"/>
        <w:jc w:val="both"/>
      </w:pPr>
      <w:r>
        <w:t>отсутствуют   сведения   о   дисквалифицированных   руководителях,   членах</w:t>
      </w:r>
    </w:p>
    <w:p w:rsidR="009E1A7A" w:rsidRDefault="009E1A7A">
      <w:pPr>
        <w:pStyle w:val="ConsPlusNonformat"/>
        <w:jc w:val="both"/>
      </w:pPr>
      <w:r>
        <w:t>коллегиального    исполнительного   органа,   лице,   исполняющем   функции</w:t>
      </w:r>
    </w:p>
    <w:p w:rsidR="009E1A7A" w:rsidRDefault="009E1A7A">
      <w:pPr>
        <w:pStyle w:val="ConsPlusNonformat"/>
        <w:jc w:val="both"/>
      </w:pPr>
      <w:r>
        <w:t>единоличного исполнительного органа, или главном бухгалтере.</w:t>
      </w:r>
    </w:p>
    <w:p w:rsidR="009E1A7A" w:rsidRDefault="009E1A7A">
      <w:pPr>
        <w:pStyle w:val="ConsPlusNonformat"/>
        <w:jc w:val="both"/>
      </w:pPr>
      <w:r>
        <w:t xml:space="preserve">    Даю согласие на:</w:t>
      </w:r>
    </w:p>
    <w:p w:rsidR="009E1A7A" w:rsidRDefault="009E1A7A">
      <w:pPr>
        <w:pStyle w:val="ConsPlusNonformat"/>
        <w:jc w:val="both"/>
      </w:pPr>
      <w:r>
        <w:t xml:space="preserve">    публикацию  (размещение)  на  едином  портале  и  на  официальном сайте</w:t>
      </w:r>
    </w:p>
    <w:p w:rsidR="009E1A7A" w:rsidRDefault="009E1A7A">
      <w:pPr>
        <w:pStyle w:val="ConsPlusNonformat"/>
        <w:jc w:val="both"/>
      </w:pPr>
      <w:r>
        <w:t>министерства  транспорта  и  дорожного  хозяйства  Новосибирской  области в</w:t>
      </w:r>
    </w:p>
    <w:p w:rsidR="009E1A7A" w:rsidRDefault="009E1A7A">
      <w:pPr>
        <w:pStyle w:val="ConsPlusNonformat"/>
        <w:jc w:val="both"/>
      </w:pPr>
      <w:r>
        <w:t>информационно-телекоммуникационной  сети "Интернет" информации об участии в</w:t>
      </w:r>
    </w:p>
    <w:p w:rsidR="009E1A7A" w:rsidRDefault="009E1A7A">
      <w:pPr>
        <w:pStyle w:val="ConsPlusNonformat"/>
        <w:jc w:val="both"/>
      </w:pPr>
      <w:r>
        <w:t>отборе и подаваемой заявке;</w:t>
      </w:r>
    </w:p>
    <w:p w:rsidR="009E1A7A" w:rsidRDefault="009E1A7A">
      <w:pPr>
        <w:pStyle w:val="ConsPlusNonformat"/>
        <w:jc w:val="both"/>
      </w:pPr>
      <w:r>
        <w:t xml:space="preserve">    осуществление  проверок  соблюдения  условий  и  порядка предоставления</w:t>
      </w:r>
    </w:p>
    <w:p w:rsidR="009E1A7A" w:rsidRDefault="009E1A7A">
      <w:pPr>
        <w:pStyle w:val="ConsPlusNonformat"/>
        <w:jc w:val="both"/>
      </w:pPr>
      <w:r>
        <w:t>субсидии  органом  государственного  финансового  контроля  и министерством</w:t>
      </w:r>
    </w:p>
    <w:p w:rsidR="009E1A7A" w:rsidRDefault="009E1A7A">
      <w:pPr>
        <w:pStyle w:val="ConsPlusNonformat"/>
        <w:jc w:val="both"/>
      </w:pPr>
      <w:r>
        <w:t>транспорта и дорожного хозяйства Новосибирской области,</w:t>
      </w:r>
    </w:p>
    <w:p w:rsidR="009E1A7A" w:rsidRDefault="009E1A7A">
      <w:pPr>
        <w:pStyle w:val="ConsPlusNonformat"/>
        <w:jc w:val="both"/>
      </w:pPr>
      <w:r>
        <w:t xml:space="preserve">    иной информации, связанной с соответствующим отбором.</w:t>
      </w:r>
    </w:p>
    <w:p w:rsidR="009E1A7A" w:rsidRDefault="009E1A7A">
      <w:pPr>
        <w:pStyle w:val="ConsPlusNonformat"/>
        <w:jc w:val="both"/>
      </w:pPr>
    </w:p>
    <w:p w:rsidR="009E1A7A" w:rsidRDefault="009E1A7A">
      <w:pPr>
        <w:pStyle w:val="ConsPlusNonformat"/>
        <w:jc w:val="both"/>
      </w:pPr>
      <w:r>
        <w:t>Получатель субсидии:</w:t>
      </w:r>
    </w:p>
    <w:p w:rsidR="009E1A7A" w:rsidRDefault="009E1A7A">
      <w:pPr>
        <w:pStyle w:val="ConsPlusNonformat"/>
        <w:jc w:val="both"/>
      </w:pPr>
      <w:r>
        <w:t>____________________________               /______________________________/</w:t>
      </w:r>
    </w:p>
    <w:p w:rsidR="009E1A7A" w:rsidRDefault="009E1A7A">
      <w:pPr>
        <w:pStyle w:val="ConsPlusNonformat"/>
        <w:jc w:val="both"/>
      </w:pPr>
      <w:r>
        <w:t xml:space="preserve"> (руководитель организации)    (подпись)             (расшифровка)</w:t>
      </w:r>
    </w:p>
    <w:p w:rsidR="009E1A7A" w:rsidRDefault="009E1A7A">
      <w:pPr>
        <w:pStyle w:val="ConsPlusNonformat"/>
        <w:jc w:val="both"/>
      </w:pPr>
    </w:p>
    <w:p w:rsidR="009E1A7A" w:rsidRDefault="009E1A7A">
      <w:pPr>
        <w:pStyle w:val="ConsPlusNonformat"/>
        <w:jc w:val="both"/>
      </w:pPr>
      <w:r>
        <w:t>"____" ____________ 20___ г.</w:t>
      </w:r>
    </w:p>
    <w:p w:rsidR="009E1A7A" w:rsidRDefault="009E1A7A">
      <w:pPr>
        <w:pStyle w:val="ConsPlusNonformat"/>
        <w:jc w:val="both"/>
      </w:pPr>
    </w:p>
    <w:p w:rsidR="009E1A7A" w:rsidRDefault="009E1A7A">
      <w:pPr>
        <w:pStyle w:val="ConsPlusNonformat"/>
        <w:jc w:val="both"/>
      </w:pPr>
      <w:r>
        <w:t>М.П. (при наличии)</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1"/>
      </w:pPr>
      <w:r>
        <w:t>Приложение N 3</w:t>
      </w:r>
    </w:p>
    <w:p w:rsidR="009E1A7A" w:rsidRDefault="009E1A7A">
      <w:pPr>
        <w:pStyle w:val="ConsPlusNormal"/>
        <w:jc w:val="right"/>
      </w:pPr>
      <w:r>
        <w:t>к Порядку</w:t>
      </w:r>
    </w:p>
    <w:p w:rsidR="009E1A7A" w:rsidRDefault="009E1A7A">
      <w:pPr>
        <w:pStyle w:val="ConsPlusNormal"/>
        <w:jc w:val="right"/>
      </w:pPr>
      <w:r>
        <w:t>предоставления субсидий из областного</w:t>
      </w:r>
    </w:p>
    <w:p w:rsidR="009E1A7A" w:rsidRDefault="009E1A7A">
      <w:pPr>
        <w:pStyle w:val="ConsPlusNormal"/>
        <w:jc w:val="right"/>
      </w:pPr>
      <w:r>
        <w:t>бюджета Новосибирской области организациям</w:t>
      </w:r>
    </w:p>
    <w:p w:rsidR="009E1A7A" w:rsidRDefault="009E1A7A">
      <w:pPr>
        <w:pStyle w:val="ConsPlusNormal"/>
        <w:jc w:val="right"/>
      </w:pPr>
      <w:r>
        <w:t>воздушного транспорта в целях возмещения</w:t>
      </w:r>
    </w:p>
    <w:p w:rsidR="009E1A7A" w:rsidRDefault="009E1A7A">
      <w:pPr>
        <w:pStyle w:val="ConsPlusNormal"/>
        <w:jc w:val="right"/>
      </w:pPr>
      <w:r>
        <w:t>недополученных доходов от осуществления</w:t>
      </w:r>
    </w:p>
    <w:p w:rsidR="009E1A7A" w:rsidRDefault="009E1A7A">
      <w:pPr>
        <w:pStyle w:val="ConsPlusNormal"/>
        <w:jc w:val="right"/>
      </w:pPr>
      <w:r>
        <w:t>региональных воздушных перевозок пассажиров</w:t>
      </w:r>
    </w:p>
    <w:p w:rsidR="009E1A7A" w:rsidRDefault="009E1A7A">
      <w:pPr>
        <w:pStyle w:val="ConsPlusNormal"/>
        <w:jc w:val="right"/>
      </w:pPr>
      <w:r>
        <w:t>с территории Новосибирской области</w:t>
      </w:r>
    </w:p>
    <w:p w:rsidR="009E1A7A" w:rsidRDefault="009E1A7A">
      <w:pPr>
        <w:pStyle w:val="ConsPlusNormal"/>
        <w:ind w:firstLine="540"/>
        <w:jc w:val="both"/>
      </w:pPr>
    </w:p>
    <w:p w:rsidR="009E1A7A" w:rsidRDefault="009E1A7A">
      <w:pPr>
        <w:pStyle w:val="ConsPlusNormal"/>
        <w:jc w:val="center"/>
      </w:pPr>
      <w:bookmarkStart w:id="114" w:name="P4373"/>
      <w:bookmarkEnd w:id="114"/>
      <w:r>
        <w:t>Расчет</w:t>
      </w:r>
    </w:p>
    <w:p w:rsidR="009E1A7A" w:rsidRDefault="009E1A7A">
      <w:pPr>
        <w:pStyle w:val="ConsPlusNormal"/>
        <w:jc w:val="center"/>
      </w:pPr>
      <w:r>
        <w:t>размера субсидии из областного бюджета Новосибирской области</w:t>
      </w:r>
    </w:p>
    <w:p w:rsidR="009E1A7A" w:rsidRDefault="009E1A7A">
      <w:pPr>
        <w:pStyle w:val="ConsPlusNormal"/>
        <w:jc w:val="center"/>
      </w:pPr>
      <w:r>
        <w:t>в целях возмещения недополученных доходов от осуществления</w:t>
      </w:r>
    </w:p>
    <w:p w:rsidR="009E1A7A" w:rsidRDefault="009E1A7A">
      <w:pPr>
        <w:pStyle w:val="ConsPlusNormal"/>
        <w:jc w:val="center"/>
      </w:pPr>
      <w:r>
        <w:t>региональных воздушных перевозок пассажиров с территории</w:t>
      </w:r>
    </w:p>
    <w:p w:rsidR="009E1A7A" w:rsidRDefault="009E1A7A">
      <w:pPr>
        <w:pStyle w:val="ConsPlusNormal"/>
        <w:jc w:val="center"/>
      </w:pPr>
      <w:r>
        <w:t>Новосибирской области в текущем финансовом году</w:t>
      </w:r>
    </w:p>
    <w:p w:rsidR="009E1A7A" w:rsidRDefault="009E1A7A">
      <w:pPr>
        <w:pStyle w:val="ConsPlusNormal"/>
        <w:jc w:val="center"/>
      </w:pPr>
      <w:r>
        <w:t>_______________________________________________________</w:t>
      </w:r>
    </w:p>
    <w:p w:rsidR="009E1A7A" w:rsidRDefault="009E1A7A">
      <w:pPr>
        <w:pStyle w:val="ConsPlusNormal"/>
        <w:jc w:val="center"/>
      </w:pPr>
      <w:r>
        <w:t>(наименование получателя субсидии)</w:t>
      </w:r>
    </w:p>
    <w:p w:rsidR="009E1A7A" w:rsidRDefault="009E1A7A">
      <w:pPr>
        <w:pStyle w:val="ConsPlusNormal"/>
        <w:jc w:val="center"/>
      </w:pPr>
      <w:r>
        <w:t>за ___________________ 20___ год &lt;*&gt;</w:t>
      </w:r>
    </w:p>
    <w:p w:rsidR="009E1A7A" w:rsidRDefault="009E1A7A">
      <w:pPr>
        <w:pStyle w:val="ConsPlusNormal"/>
        <w:ind w:firstLine="540"/>
        <w:jc w:val="both"/>
      </w:pPr>
    </w:p>
    <w:p w:rsidR="009E1A7A" w:rsidRDefault="009E1A7A">
      <w:pPr>
        <w:pStyle w:val="ConsPlusNormal"/>
        <w:sectPr w:rsidR="009E1A7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303"/>
        <w:gridCol w:w="1133"/>
        <w:gridCol w:w="1133"/>
        <w:gridCol w:w="1133"/>
        <w:gridCol w:w="1133"/>
        <w:gridCol w:w="1303"/>
        <w:gridCol w:w="1360"/>
        <w:gridCol w:w="1360"/>
        <w:gridCol w:w="1360"/>
        <w:gridCol w:w="1814"/>
      </w:tblGrid>
      <w:tr w:rsidR="009E1A7A">
        <w:tc>
          <w:tcPr>
            <w:tcW w:w="566" w:type="dxa"/>
          </w:tcPr>
          <w:p w:rsidR="009E1A7A" w:rsidRDefault="009E1A7A">
            <w:pPr>
              <w:pStyle w:val="ConsPlusNormal"/>
              <w:jc w:val="center"/>
            </w:pPr>
            <w:r>
              <w:lastRenderedPageBreak/>
              <w:t>N п/п</w:t>
            </w:r>
          </w:p>
        </w:tc>
        <w:tc>
          <w:tcPr>
            <w:tcW w:w="1303" w:type="dxa"/>
          </w:tcPr>
          <w:p w:rsidR="009E1A7A" w:rsidRDefault="009E1A7A">
            <w:pPr>
              <w:pStyle w:val="ConsPlusNormal"/>
              <w:jc w:val="center"/>
            </w:pPr>
            <w:r>
              <w:t>Наименование маршрута</w:t>
            </w:r>
          </w:p>
        </w:tc>
        <w:tc>
          <w:tcPr>
            <w:tcW w:w="1133" w:type="dxa"/>
          </w:tcPr>
          <w:p w:rsidR="009E1A7A" w:rsidRDefault="009E1A7A">
            <w:pPr>
              <w:pStyle w:val="ConsPlusNormal"/>
              <w:jc w:val="center"/>
            </w:pPr>
            <w:r>
              <w:t>Протяженность маршрута (расстояние в одну сторону), км</w:t>
            </w:r>
          </w:p>
        </w:tc>
        <w:tc>
          <w:tcPr>
            <w:tcW w:w="1133" w:type="dxa"/>
          </w:tcPr>
          <w:p w:rsidR="009E1A7A" w:rsidRDefault="009E1A7A">
            <w:pPr>
              <w:pStyle w:val="ConsPlusNormal"/>
              <w:jc w:val="center"/>
            </w:pPr>
            <w:r>
              <w:t>Тип воздушного судна</w:t>
            </w:r>
          </w:p>
        </w:tc>
        <w:tc>
          <w:tcPr>
            <w:tcW w:w="1133" w:type="dxa"/>
          </w:tcPr>
          <w:p w:rsidR="009E1A7A" w:rsidRDefault="009E1A7A">
            <w:pPr>
              <w:pStyle w:val="ConsPlusNormal"/>
              <w:jc w:val="center"/>
            </w:pPr>
            <w:r>
              <w:t>Количество посадочных мест, ед.</w:t>
            </w:r>
          </w:p>
        </w:tc>
        <w:tc>
          <w:tcPr>
            <w:tcW w:w="1133" w:type="dxa"/>
          </w:tcPr>
          <w:p w:rsidR="009E1A7A" w:rsidRDefault="009E1A7A">
            <w:pPr>
              <w:pStyle w:val="ConsPlusNormal"/>
              <w:jc w:val="center"/>
            </w:pPr>
            <w:r>
              <w:t>Количество выполненных/плановых рейсов в одном направлении по маршруту (единиц)</w:t>
            </w:r>
          </w:p>
        </w:tc>
        <w:tc>
          <w:tcPr>
            <w:tcW w:w="1303" w:type="dxa"/>
          </w:tcPr>
          <w:p w:rsidR="009E1A7A" w:rsidRDefault="009E1A7A">
            <w:pPr>
              <w:pStyle w:val="ConsPlusNormal"/>
              <w:jc w:val="center"/>
            </w:pPr>
            <w:r>
              <w:t>Количество перевезенных/планируемых пассажиров (чел.)</w:t>
            </w:r>
          </w:p>
        </w:tc>
        <w:tc>
          <w:tcPr>
            <w:tcW w:w="1360" w:type="dxa"/>
          </w:tcPr>
          <w:p w:rsidR="009E1A7A" w:rsidRDefault="009E1A7A">
            <w:pPr>
              <w:pStyle w:val="ConsPlusNormal"/>
              <w:jc w:val="center"/>
            </w:pPr>
            <w:r>
              <w:t>Применяемый тариф (с НДС), руб.</w:t>
            </w:r>
          </w:p>
        </w:tc>
        <w:tc>
          <w:tcPr>
            <w:tcW w:w="1360" w:type="dxa"/>
          </w:tcPr>
          <w:p w:rsidR="009E1A7A" w:rsidRDefault="009E1A7A">
            <w:pPr>
              <w:pStyle w:val="ConsPlusNormal"/>
              <w:jc w:val="center"/>
            </w:pPr>
            <w:r>
              <w:t>Предельный размер субсидии на один рейс в одном направлении по маршруту (рублей)</w:t>
            </w:r>
          </w:p>
        </w:tc>
        <w:tc>
          <w:tcPr>
            <w:tcW w:w="1360" w:type="dxa"/>
          </w:tcPr>
          <w:p w:rsidR="009E1A7A" w:rsidRDefault="009E1A7A">
            <w:pPr>
              <w:pStyle w:val="ConsPlusNormal"/>
              <w:jc w:val="center"/>
            </w:pPr>
            <w:r>
              <w:t>Размер субсидии на один рейс в одном направлении в соответствии с договором о предоставлении субсидии на текущий год, заключенным между Федеральным агентством воздушного транспорта и получателем субсидии, который составляет 39% или 50% от предельного размера субсидии (рублей)</w:t>
            </w:r>
          </w:p>
        </w:tc>
        <w:tc>
          <w:tcPr>
            <w:tcW w:w="1814" w:type="dxa"/>
          </w:tcPr>
          <w:p w:rsidR="009E1A7A" w:rsidRDefault="009E1A7A">
            <w:pPr>
              <w:pStyle w:val="ConsPlusNormal"/>
              <w:jc w:val="center"/>
            </w:pPr>
            <w:r>
              <w:t>Размер субсидии из областного бюджета Новосибирской области</w:t>
            </w:r>
          </w:p>
          <w:p w:rsidR="009E1A7A" w:rsidRDefault="009E1A7A">
            <w:pPr>
              <w:pStyle w:val="ConsPlusNormal"/>
              <w:jc w:val="center"/>
            </w:pPr>
            <w:r>
              <w:t>на осуществление региональных воздушных перевозок пассажиров (рублей)</w:t>
            </w:r>
          </w:p>
          <w:p w:rsidR="009E1A7A" w:rsidRDefault="009E1A7A">
            <w:pPr>
              <w:pStyle w:val="ConsPlusNormal"/>
              <w:jc w:val="center"/>
            </w:pPr>
            <w:r>
              <w:t>(гр 9 x П &lt;1&gt;) x гр 6</w:t>
            </w:r>
          </w:p>
        </w:tc>
      </w:tr>
      <w:tr w:rsidR="009E1A7A">
        <w:tc>
          <w:tcPr>
            <w:tcW w:w="566" w:type="dxa"/>
          </w:tcPr>
          <w:p w:rsidR="009E1A7A" w:rsidRDefault="009E1A7A">
            <w:pPr>
              <w:pStyle w:val="ConsPlusNormal"/>
              <w:jc w:val="center"/>
            </w:pPr>
            <w:r>
              <w:t>1</w:t>
            </w:r>
          </w:p>
        </w:tc>
        <w:tc>
          <w:tcPr>
            <w:tcW w:w="1303" w:type="dxa"/>
          </w:tcPr>
          <w:p w:rsidR="009E1A7A" w:rsidRDefault="009E1A7A">
            <w:pPr>
              <w:pStyle w:val="ConsPlusNormal"/>
              <w:jc w:val="center"/>
            </w:pPr>
            <w:r>
              <w:t>2</w:t>
            </w:r>
          </w:p>
        </w:tc>
        <w:tc>
          <w:tcPr>
            <w:tcW w:w="1133" w:type="dxa"/>
          </w:tcPr>
          <w:p w:rsidR="009E1A7A" w:rsidRDefault="009E1A7A">
            <w:pPr>
              <w:pStyle w:val="ConsPlusNormal"/>
              <w:jc w:val="center"/>
            </w:pPr>
            <w:r>
              <w:t>3</w:t>
            </w:r>
          </w:p>
        </w:tc>
        <w:tc>
          <w:tcPr>
            <w:tcW w:w="1133" w:type="dxa"/>
          </w:tcPr>
          <w:p w:rsidR="009E1A7A" w:rsidRDefault="009E1A7A">
            <w:pPr>
              <w:pStyle w:val="ConsPlusNormal"/>
              <w:jc w:val="center"/>
            </w:pPr>
            <w:r>
              <w:t>4</w:t>
            </w:r>
          </w:p>
        </w:tc>
        <w:tc>
          <w:tcPr>
            <w:tcW w:w="1133" w:type="dxa"/>
          </w:tcPr>
          <w:p w:rsidR="009E1A7A" w:rsidRDefault="009E1A7A">
            <w:pPr>
              <w:pStyle w:val="ConsPlusNormal"/>
              <w:jc w:val="center"/>
            </w:pPr>
            <w:r>
              <w:t>5</w:t>
            </w:r>
          </w:p>
        </w:tc>
        <w:tc>
          <w:tcPr>
            <w:tcW w:w="1133" w:type="dxa"/>
          </w:tcPr>
          <w:p w:rsidR="009E1A7A" w:rsidRDefault="009E1A7A">
            <w:pPr>
              <w:pStyle w:val="ConsPlusNormal"/>
              <w:jc w:val="center"/>
            </w:pPr>
            <w:r>
              <w:t>6</w:t>
            </w:r>
          </w:p>
        </w:tc>
        <w:tc>
          <w:tcPr>
            <w:tcW w:w="1303" w:type="dxa"/>
          </w:tcPr>
          <w:p w:rsidR="009E1A7A" w:rsidRDefault="009E1A7A">
            <w:pPr>
              <w:pStyle w:val="ConsPlusNormal"/>
              <w:jc w:val="center"/>
            </w:pPr>
            <w:r>
              <w:t>7</w:t>
            </w:r>
          </w:p>
        </w:tc>
        <w:tc>
          <w:tcPr>
            <w:tcW w:w="1360" w:type="dxa"/>
          </w:tcPr>
          <w:p w:rsidR="009E1A7A" w:rsidRDefault="009E1A7A">
            <w:pPr>
              <w:pStyle w:val="ConsPlusNormal"/>
              <w:jc w:val="center"/>
            </w:pPr>
            <w:r>
              <w:t>8</w:t>
            </w:r>
          </w:p>
        </w:tc>
        <w:tc>
          <w:tcPr>
            <w:tcW w:w="1360" w:type="dxa"/>
          </w:tcPr>
          <w:p w:rsidR="009E1A7A" w:rsidRDefault="009E1A7A">
            <w:pPr>
              <w:pStyle w:val="ConsPlusNormal"/>
              <w:jc w:val="center"/>
            </w:pPr>
            <w:r>
              <w:t>9</w:t>
            </w:r>
          </w:p>
        </w:tc>
        <w:tc>
          <w:tcPr>
            <w:tcW w:w="1360" w:type="dxa"/>
          </w:tcPr>
          <w:p w:rsidR="009E1A7A" w:rsidRDefault="009E1A7A">
            <w:pPr>
              <w:pStyle w:val="ConsPlusNormal"/>
              <w:jc w:val="center"/>
            </w:pPr>
            <w:r>
              <w:t>10</w:t>
            </w:r>
          </w:p>
        </w:tc>
        <w:tc>
          <w:tcPr>
            <w:tcW w:w="1814" w:type="dxa"/>
          </w:tcPr>
          <w:p w:rsidR="009E1A7A" w:rsidRDefault="009E1A7A">
            <w:pPr>
              <w:pStyle w:val="ConsPlusNormal"/>
              <w:jc w:val="center"/>
            </w:pPr>
            <w:r>
              <w:t>11</w:t>
            </w:r>
          </w:p>
        </w:tc>
      </w:tr>
      <w:tr w:rsidR="009E1A7A">
        <w:tc>
          <w:tcPr>
            <w:tcW w:w="13598" w:type="dxa"/>
            <w:gridSpan w:val="11"/>
          </w:tcPr>
          <w:p w:rsidR="009E1A7A" w:rsidRDefault="009E1A7A">
            <w:pPr>
              <w:pStyle w:val="ConsPlusNormal"/>
              <w:jc w:val="center"/>
              <w:outlineLvl w:val="2"/>
            </w:pPr>
            <w:r>
              <w:t>Расчет размера субсидии за фактически выполненные авиарейсы в период с _____________ по _____________ 20____ года</w:t>
            </w:r>
          </w:p>
        </w:tc>
      </w:tr>
      <w:tr w:rsidR="009E1A7A">
        <w:tc>
          <w:tcPr>
            <w:tcW w:w="566" w:type="dxa"/>
          </w:tcPr>
          <w:p w:rsidR="009E1A7A" w:rsidRDefault="009E1A7A">
            <w:pPr>
              <w:pStyle w:val="ConsPlusNormal"/>
              <w:jc w:val="center"/>
            </w:pPr>
            <w:r>
              <w:lastRenderedPageBreak/>
              <w:t>1</w:t>
            </w:r>
          </w:p>
        </w:tc>
        <w:tc>
          <w:tcPr>
            <w:tcW w:w="130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303"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814" w:type="dxa"/>
          </w:tcPr>
          <w:p w:rsidR="009E1A7A" w:rsidRDefault="009E1A7A">
            <w:pPr>
              <w:pStyle w:val="ConsPlusNormal"/>
            </w:pPr>
          </w:p>
        </w:tc>
      </w:tr>
      <w:tr w:rsidR="009E1A7A">
        <w:tc>
          <w:tcPr>
            <w:tcW w:w="566" w:type="dxa"/>
          </w:tcPr>
          <w:p w:rsidR="009E1A7A" w:rsidRDefault="009E1A7A">
            <w:pPr>
              <w:pStyle w:val="ConsPlusNormal"/>
              <w:jc w:val="center"/>
            </w:pPr>
            <w:r>
              <w:t>2</w:t>
            </w:r>
          </w:p>
        </w:tc>
        <w:tc>
          <w:tcPr>
            <w:tcW w:w="130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303"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814" w:type="dxa"/>
          </w:tcPr>
          <w:p w:rsidR="009E1A7A" w:rsidRDefault="009E1A7A">
            <w:pPr>
              <w:pStyle w:val="ConsPlusNormal"/>
            </w:pPr>
          </w:p>
        </w:tc>
      </w:tr>
      <w:tr w:rsidR="009E1A7A">
        <w:tc>
          <w:tcPr>
            <w:tcW w:w="566" w:type="dxa"/>
          </w:tcPr>
          <w:p w:rsidR="009E1A7A" w:rsidRDefault="009E1A7A">
            <w:pPr>
              <w:pStyle w:val="ConsPlusNormal"/>
              <w:jc w:val="center"/>
            </w:pPr>
            <w:r>
              <w:t>...</w:t>
            </w:r>
          </w:p>
        </w:tc>
        <w:tc>
          <w:tcPr>
            <w:tcW w:w="130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303"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814" w:type="dxa"/>
          </w:tcPr>
          <w:p w:rsidR="009E1A7A" w:rsidRDefault="009E1A7A">
            <w:pPr>
              <w:pStyle w:val="ConsPlusNormal"/>
            </w:pPr>
          </w:p>
        </w:tc>
      </w:tr>
      <w:tr w:rsidR="009E1A7A">
        <w:tc>
          <w:tcPr>
            <w:tcW w:w="1869" w:type="dxa"/>
            <w:gridSpan w:val="2"/>
          </w:tcPr>
          <w:p w:rsidR="009E1A7A" w:rsidRDefault="009E1A7A">
            <w:pPr>
              <w:pStyle w:val="ConsPlusNormal"/>
              <w:jc w:val="center"/>
            </w:pPr>
            <w:r>
              <w:t>Итого:</w:t>
            </w: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303"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814" w:type="dxa"/>
          </w:tcPr>
          <w:p w:rsidR="009E1A7A" w:rsidRDefault="009E1A7A">
            <w:pPr>
              <w:pStyle w:val="ConsPlusNormal"/>
            </w:pPr>
          </w:p>
        </w:tc>
      </w:tr>
      <w:tr w:rsidR="009E1A7A">
        <w:tc>
          <w:tcPr>
            <w:tcW w:w="13598" w:type="dxa"/>
            <w:gridSpan w:val="11"/>
          </w:tcPr>
          <w:p w:rsidR="009E1A7A" w:rsidRDefault="009E1A7A">
            <w:pPr>
              <w:pStyle w:val="ConsPlusNormal"/>
              <w:jc w:val="center"/>
              <w:outlineLvl w:val="2"/>
            </w:pPr>
            <w:r>
              <w:t>Расчет прогнозного размера субсидии на плановый период с _____________ по _____________ 20____ года</w:t>
            </w:r>
          </w:p>
        </w:tc>
      </w:tr>
      <w:tr w:rsidR="009E1A7A">
        <w:tc>
          <w:tcPr>
            <w:tcW w:w="566" w:type="dxa"/>
          </w:tcPr>
          <w:p w:rsidR="009E1A7A" w:rsidRDefault="009E1A7A">
            <w:pPr>
              <w:pStyle w:val="ConsPlusNormal"/>
              <w:jc w:val="center"/>
            </w:pPr>
            <w:r>
              <w:t>1</w:t>
            </w:r>
          </w:p>
        </w:tc>
        <w:tc>
          <w:tcPr>
            <w:tcW w:w="130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303"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814" w:type="dxa"/>
          </w:tcPr>
          <w:p w:rsidR="009E1A7A" w:rsidRDefault="009E1A7A">
            <w:pPr>
              <w:pStyle w:val="ConsPlusNormal"/>
            </w:pPr>
          </w:p>
        </w:tc>
      </w:tr>
      <w:tr w:rsidR="009E1A7A">
        <w:tc>
          <w:tcPr>
            <w:tcW w:w="566" w:type="dxa"/>
          </w:tcPr>
          <w:p w:rsidR="009E1A7A" w:rsidRDefault="009E1A7A">
            <w:pPr>
              <w:pStyle w:val="ConsPlusNormal"/>
              <w:jc w:val="center"/>
            </w:pPr>
            <w:r>
              <w:t>2</w:t>
            </w:r>
          </w:p>
        </w:tc>
        <w:tc>
          <w:tcPr>
            <w:tcW w:w="130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303"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814" w:type="dxa"/>
          </w:tcPr>
          <w:p w:rsidR="009E1A7A" w:rsidRDefault="009E1A7A">
            <w:pPr>
              <w:pStyle w:val="ConsPlusNormal"/>
            </w:pPr>
          </w:p>
        </w:tc>
      </w:tr>
      <w:tr w:rsidR="009E1A7A">
        <w:tc>
          <w:tcPr>
            <w:tcW w:w="566" w:type="dxa"/>
          </w:tcPr>
          <w:p w:rsidR="009E1A7A" w:rsidRDefault="009E1A7A">
            <w:pPr>
              <w:pStyle w:val="ConsPlusNormal"/>
              <w:jc w:val="center"/>
            </w:pPr>
            <w:r>
              <w:t>....</w:t>
            </w:r>
          </w:p>
        </w:tc>
        <w:tc>
          <w:tcPr>
            <w:tcW w:w="130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303"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814" w:type="dxa"/>
          </w:tcPr>
          <w:p w:rsidR="009E1A7A" w:rsidRDefault="009E1A7A">
            <w:pPr>
              <w:pStyle w:val="ConsPlusNormal"/>
            </w:pPr>
          </w:p>
        </w:tc>
      </w:tr>
      <w:tr w:rsidR="009E1A7A">
        <w:tc>
          <w:tcPr>
            <w:tcW w:w="1869" w:type="dxa"/>
            <w:gridSpan w:val="2"/>
          </w:tcPr>
          <w:p w:rsidR="009E1A7A" w:rsidRDefault="009E1A7A">
            <w:pPr>
              <w:pStyle w:val="ConsPlusNormal"/>
              <w:jc w:val="center"/>
            </w:pPr>
            <w:r>
              <w:t>Итого:</w:t>
            </w: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303"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814" w:type="dxa"/>
          </w:tcPr>
          <w:p w:rsidR="009E1A7A" w:rsidRDefault="009E1A7A">
            <w:pPr>
              <w:pStyle w:val="ConsPlusNormal"/>
            </w:pPr>
          </w:p>
        </w:tc>
      </w:tr>
      <w:tr w:rsidR="009E1A7A">
        <w:tc>
          <w:tcPr>
            <w:tcW w:w="1869" w:type="dxa"/>
            <w:gridSpan w:val="2"/>
          </w:tcPr>
          <w:p w:rsidR="009E1A7A" w:rsidRDefault="009E1A7A">
            <w:pPr>
              <w:pStyle w:val="ConsPlusNormal"/>
              <w:jc w:val="right"/>
            </w:pPr>
            <w:r>
              <w:t>Всего:</w:t>
            </w: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133" w:type="dxa"/>
          </w:tcPr>
          <w:p w:rsidR="009E1A7A" w:rsidRDefault="009E1A7A">
            <w:pPr>
              <w:pStyle w:val="ConsPlusNormal"/>
            </w:pPr>
          </w:p>
        </w:tc>
        <w:tc>
          <w:tcPr>
            <w:tcW w:w="1303"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360" w:type="dxa"/>
          </w:tcPr>
          <w:p w:rsidR="009E1A7A" w:rsidRDefault="009E1A7A">
            <w:pPr>
              <w:pStyle w:val="ConsPlusNormal"/>
            </w:pPr>
          </w:p>
        </w:tc>
        <w:tc>
          <w:tcPr>
            <w:tcW w:w="1814" w:type="dxa"/>
          </w:tcPr>
          <w:p w:rsidR="009E1A7A" w:rsidRDefault="009E1A7A">
            <w:pPr>
              <w:pStyle w:val="ConsPlusNormal"/>
            </w:pPr>
          </w:p>
        </w:tc>
      </w:tr>
    </w:tbl>
    <w:p w:rsidR="009E1A7A" w:rsidRDefault="009E1A7A">
      <w:pPr>
        <w:pStyle w:val="ConsPlusNormal"/>
        <w:sectPr w:rsidR="009E1A7A">
          <w:pgSz w:w="16838" w:h="11905" w:orient="landscape"/>
          <w:pgMar w:top="1701" w:right="1134" w:bottom="850" w:left="1134" w:header="0" w:footer="0" w:gutter="0"/>
          <w:cols w:space="720"/>
          <w:titlePg/>
        </w:sectPr>
      </w:pPr>
    </w:p>
    <w:p w:rsidR="009E1A7A" w:rsidRDefault="009E1A7A">
      <w:pPr>
        <w:pStyle w:val="ConsPlusNormal"/>
        <w:ind w:firstLine="540"/>
        <w:jc w:val="both"/>
      </w:pPr>
    </w:p>
    <w:p w:rsidR="009E1A7A" w:rsidRDefault="009E1A7A">
      <w:pPr>
        <w:pStyle w:val="ConsPlusNormal"/>
        <w:ind w:firstLine="540"/>
        <w:jc w:val="both"/>
      </w:pPr>
      <w:r>
        <w:t>--------------------------------</w:t>
      </w:r>
    </w:p>
    <w:p w:rsidR="009E1A7A" w:rsidRDefault="009E1A7A">
      <w:pPr>
        <w:pStyle w:val="ConsPlusNormal"/>
        <w:spacing w:before="220"/>
        <w:ind w:firstLine="540"/>
        <w:jc w:val="both"/>
      </w:pPr>
      <w:r>
        <w:t>&lt;*&gt; За период осуществления субсидируемых авиарейсов в текущем году.</w:t>
      </w:r>
    </w:p>
    <w:p w:rsidR="009E1A7A" w:rsidRDefault="009E1A7A">
      <w:pPr>
        <w:pStyle w:val="ConsPlusNormal"/>
        <w:spacing w:before="220"/>
        <w:ind w:firstLine="540"/>
        <w:jc w:val="both"/>
      </w:pPr>
      <w:r>
        <w:t xml:space="preserve">&lt;1&gt; - процент от предельного размера субсидии, установленного в </w:t>
      </w:r>
      <w:hyperlink r:id="rId530">
        <w:r>
          <w:rPr>
            <w:color w:val="0000FF"/>
          </w:rPr>
          <w:t>приложении N 1</w:t>
        </w:r>
      </w:hyperlink>
      <w:r>
        <w:t xml:space="preserve">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утвержденным постановлением Правительства Российской Федерации от 25.12.2013 N 1242, предоставляемого из областного бюджета Новосибирской области в соответствии с </w:t>
      </w:r>
      <w:hyperlink w:anchor="P3968">
        <w:r>
          <w:rPr>
            <w:color w:val="0000FF"/>
          </w:rPr>
          <w:t>пунктом 20</w:t>
        </w:r>
      </w:hyperlink>
      <w:r>
        <w:t xml:space="preserve">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 утвержденного постановлением Правительства Новосибирской области от 24.02.2014 N 83-п.</w:t>
      </w:r>
    </w:p>
    <w:p w:rsidR="009E1A7A" w:rsidRDefault="009E1A7A">
      <w:pPr>
        <w:pStyle w:val="ConsPlusNormal"/>
        <w:ind w:firstLine="540"/>
        <w:jc w:val="both"/>
      </w:pPr>
    </w:p>
    <w:p w:rsidR="009E1A7A" w:rsidRDefault="009E1A7A">
      <w:pPr>
        <w:pStyle w:val="ConsPlusNonformat"/>
        <w:jc w:val="both"/>
      </w:pPr>
      <w:r>
        <w:t>Плановое количество рейсов на ___________________ - __________</w:t>
      </w:r>
    </w:p>
    <w:p w:rsidR="009E1A7A" w:rsidRDefault="009E1A7A">
      <w:pPr>
        <w:pStyle w:val="ConsPlusNonformat"/>
        <w:jc w:val="both"/>
      </w:pPr>
      <w:r>
        <w:t xml:space="preserve">                                    (месяц)          (единиц)</w:t>
      </w:r>
    </w:p>
    <w:p w:rsidR="009E1A7A" w:rsidRDefault="009E1A7A">
      <w:pPr>
        <w:pStyle w:val="ConsPlusNonformat"/>
        <w:jc w:val="both"/>
      </w:pPr>
      <w:r>
        <w:t>Выполненных рейсов за         ___________________ - __________</w:t>
      </w:r>
    </w:p>
    <w:p w:rsidR="009E1A7A" w:rsidRDefault="009E1A7A">
      <w:pPr>
        <w:pStyle w:val="ConsPlusNonformat"/>
        <w:jc w:val="both"/>
      </w:pPr>
      <w:r>
        <w:t xml:space="preserve">                                    (месяц)          (единиц)</w:t>
      </w:r>
    </w:p>
    <w:p w:rsidR="009E1A7A" w:rsidRDefault="009E1A7A">
      <w:pPr>
        <w:pStyle w:val="ConsPlusNonformat"/>
        <w:jc w:val="both"/>
      </w:pPr>
    </w:p>
    <w:p w:rsidR="009E1A7A" w:rsidRDefault="009E1A7A">
      <w:pPr>
        <w:pStyle w:val="ConsPlusNonformat"/>
        <w:jc w:val="both"/>
      </w:pPr>
      <w:r>
        <w:t>Процент выполнения плановых рейсов составил __________________</w:t>
      </w:r>
    </w:p>
    <w:p w:rsidR="009E1A7A" w:rsidRDefault="009E1A7A">
      <w:pPr>
        <w:pStyle w:val="ConsPlusNonformat"/>
        <w:jc w:val="both"/>
      </w:pPr>
    </w:p>
    <w:p w:rsidR="009E1A7A" w:rsidRDefault="009E1A7A">
      <w:pPr>
        <w:pStyle w:val="ConsPlusNonformat"/>
        <w:jc w:val="both"/>
      </w:pPr>
      <w:r>
        <w:t>Получатель субсидии:</w:t>
      </w:r>
    </w:p>
    <w:p w:rsidR="009E1A7A" w:rsidRDefault="009E1A7A">
      <w:pPr>
        <w:pStyle w:val="ConsPlusNonformat"/>
        <w:jc w:val="both"/>
      </w:pPr>
      <w:r>
        <w:t>____________________________   _____________   ____________________________</w:t>
      </w:r>
    </w:p>
    <w:p w:rsidR="009E1A7A" w:rsidRDefault="009E1A7A">
      <w:pPr>
        <w:pStyle w:val="ConsPlusNonformat"/>
        <w:jc w:val="both"/>
      </w:pPr>
      <w:r>
        <w:t xml:space="preserve"> (руководитель организации)      (подпись)        (расшифровка подписи)</w:t>
      </w:r>
    </w:p>
    <w:p w:rsidR="009E1A7A" w:rsidRDefault="009E1A7A">
      <w:pPr>
        <w:pStyle w:val="ConsPlusNonformat"/>
        <w:jc w:val="both"/>
      </w:pPr>
    </w:p>
    <w:p w:rsidR="009E1A7A" w:rsidRDefault="009E1A7A">
      <w:pPr>
        <w:pStyle w:val="ConsPlusNonformat"/>
        <w:jc w:val="both"/>
      </w:pPr>
      <w:r>
        <w:t>"____" ____________ 20___ г.</w:t>
      </w:r>
    </w:p>
    <w:p w:rsidR="009E1A7A" w:rsidRDefault="009E1A7A">
      <w:pPr>
        <w:pStyle w:val="ConsPlusNonformat"/>
        <w:jc w:val="both"/>
      </w:pPr>
    </w:p>
    <w:p w:rsidR="009E1A7A" w:rsidRDefault="009E1A7A">
      <w:pPr>
        <w:pStyle w:val="ConsPlusNonformat"/>
        <w:jc w:val="both"/>
      </w:pPr>
      <w:r>
        <w:t xml:space="preserve">    М.П. (при наличии)</w:t>
      </w:r>
    </w:p>
    <w:p w:rsidR="009E1A7A" w:rsidRDefault="009E1A7A">
      <w:pPr>
        <w:pStyle w:val="ConsPlusNonformat"/>
        <w:jc w:val="both"/>
      </w:pPr>
    </w:p>
    <w:p w:rsidR="009E1A7A" w:rsidRDefault="009E1A7A">
      <w:pPr>
        <w:pStyle w:val="ConsPlusNonformat"/>
        <w:jc w:val="both"/>
      </w:pPr>
      <w:r>
        <w:t>Получатель субсидии</w:t>
      </w:r>
    </w:p>
    <w:p w:rsidR="009E1A7A" w:rsidRDefault="009E1A7A">
      <w:pPr>
        <w:pStyle w:val="ConsPlusNonformat"/>
        <w:jc w:val="both"/>
      </w:pPr>
      <w:r>
        <w:t>____________________________   _____________   ____________________________</w:t>
      </w:r>
    </w:p>
    <w:p w:rsidR="009E1A7A" w:rsidRDefault="009E1A7A">
      <w:pPr>
        <w:pStyle w:val="ConsPlusNonformat"/>
        <w:jc w:val="both"/>
      </w:pPr>
      <w:r>
        <w:t xml:space="preserve">     (главный бухгалтер)         (подпись)        (расшифровка подписи)</w:t>
      </w:r>
    </w:p>
    <w:p w:rsidR="009E1A7A" w:rsidRDefault="009E1A7A">
      <w:pPr>
        <w:pStyle w:val="ConsPlusNonformat"/>
        <w:jc w:val="both"/>
      </w:pPr>
    </w:p>
    <w:p w:rsidR="009E1A7A" w:rsidRDefault="009E1A7A">
      <w:pPr>
        <w:pStyle w:val="ConsPlusNonformat"/>
        <w:jc w:val="both"/>
      </w:pPr>
      <w:r>
        <w:t>"____" ____________ 20___ г.</w:t>
      </w:r>
    </w:p>
    <w:p w:rsidR="009E1A7A" w:rsidRDefault="009E1A7A">
      <w:pPr>
        <w:pStyle w:val="ConsPlusNonformat"/>
        <w:jc w:val="both"/>
      </w:pPr>
      <w:r>
        <w:t xml:space="preserve">    М.П. (при наличии)</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1"/>
      </w:pPr>
      <w:r>
        <w:t>Приложение N 4</w:t>
      </w:r>
    </w:p>
    <w:p w:rsidR="009E1A7A" w:rsidRDefault="009E1A7A">
      <w:pPr>
        <w:pStyle w:val="ConsPlusNormal"/>
        <w:jc w:val="right"/>
      </w:pPr>
      <w:r>
        <w:t>к Порядку</w:t>
      </w:r>
    </w:p>
    <w:p w:rsidR="009E1A7A" w:rsidRDefault="009E1A7A">
      <w:pPr>
        <w:pStyle w:val="ConsPlusNormal"/>
        <w:jc w:val="right"/>
      </w:pPr>
      <w:r>
        <w:t>предоставления субсидий из областного</w:t>
      </w:r>
    </w:p>
    <w:p w:rsidR="009E1A7A" w:rsidRDefault="009E1A7A">
      <w:pPr>
        <w:pStyle w:val="ConsPlusNormal"/>
        <w:jc w:val="right"/>
      </w:pPr>
      <w:r>
        <w:t>бюджета Новосибирской области организациям</w:t>
      </w:r>
    </w:p>
    <w:p w:rsidR="009E1A7A" w:rsidRDefault="009E1A7A">
      <w:pPr>
        <w:pStyle w:val="ConsPlusNormal"/>
        <w:jc w:val="right"/>
      </w:pPr>
      <w:r>
        <w:t>воздушного транспорта в целях возмещения</w:t>
      </w:r>
    </w:p>
    <w:p w:rsidR="009E1A7A" w:rsidRDefault="009E1A7A">
      <w:pPr>
        <w:pStyle w:val="ConsPlusNormal"/>
        <w:jc w:val="right"/>
      </w:pPr>
      <w:r>
        <w:t>недополученных доходов от осуществления</w:t>
      </w:r>
    </w:p>
    <w:p w:rsidR="009E1A7A" w:rsidRDefault="009E1A7A">
      <w:pPr>
        <w:pStyle w:val="ConsPlusNormal"/>
        <w:jc w:val="right"/>
      </w:pPr>
      <w:r>
        <w:t>региональных воздушных перевозок пассажиров</w:t>
      </w:r>
    </w:p>
    <w:p w:rsidR="009E1A7A" w:rsidRDefault="009E1A7A">
      <w:pPr>
        <w:pStyle w:val="ConsPlusNormal"/>
        <w:jc w:val="right"/>
      </w:pPr>
      <w:r>
        <w:t>с территории Новосибирской области</w:t>
      </w:r>
    </w:p>
    <w:p w:rsidR="009E1A7A" w:rsidRDefault="009E1A7A">
      <w:pPr>
        <w:pStyle w:val="ConsPlusNormal"/>
        <w:ind w:firstLine="540"/>
        <w:jc w:val="both"/>
      </w:pPr>
    </w:p>
    <w:p w:rsidR="009E1A7A" w:rsidRDefault="009E1A7A">
      <w:pPr>
        <w:pStyle w:val="ConsPlusNormal"/>
        <w:jc w:val="center"/>
      </w:pPr>
      <w:bookmarkStart w:id="115" w:name="P4544"/>
      <w:bookmarkEnd w:id="115"/>
      <w:r>
        <w:t>Расчет</w:t>
      </w:r>
    </w:p>
    <w:p w:rsidR="009E1A7A" w:rsidRDefault="009E1A7A">
      <w:pPr>
        <w:pStyle w:val="ConsPlusNormal"/>
        <w:jc w:val="center"/>
      </w:pPr>
      <w:r>
        <w:t>размера субсидии из областного бюджета Новосибирской области</w:t>
      </w:r>
    </w:p>
    <w:p w:rsidR="009E1A7A" w:rsidRDefault="009E1A7A">
      <w:pPr>
        <w:pStyle w:val="ConsPlusNormal"/>
        <w:jc w:val="center"/>
      </w:pPr>
      <w:r>
        <w:t>в целях возмещения недополученных доходов от осуществления</w:t>
      </w:r>
    </w:p>
    <w:p w:rsidR="009E1A7A" w:rsidRDefault="009E1A7A">
      <w:pPr>
        <w:pStyle w:val="ConsPlusNormal"/>
        <w:jc w:val="center"/>
      </w:pPr>
      <w:r>
        <w:t>региональных воздушных перевозок пассажиров с территории</w:t>
      </w:r>
    </w:p>
    <w:p w:rsidR="009E1A7A" w:rsidRDefault="009E1A7A">
      <w:pPr>
        <w:pStyle w:val="ConsPlusNormal"/>
        <w:jc w:val="center"/>
      </w:pPr>
      <w:r>
        <w:t>Новосибирской области в текущем финансовом году</w:t>
      </w:r>
    </w:p>
    <w:p w:rsidR="009E1A7A" w:rsidRDefault="009E1A7A">
      <w:pPr>
        <w:pStyle w:val="ConsPlusNormal"/>
        <w:jc w:val="center"/>
      </w:pPr>
      <w:r>
        <w:t>_______________________________________________________</w:t>
      </w:r>
    </w:p>
    <w:p w:rsidR="009E1A7A" w:rsidRDefault="009E1A7A">
      <w:pPr>
        <w:pStyle w:val="ConsPlusNormal"/>
        <w:jc w:val="center"/>
      </w:pPr>
      <w:r>
        <w:lastRenderedPageBreak/>
        <w:t>(наименование получателя субсидии)</w:t>
      </w:r>
    </w:p>
    <w:p w:rsidR="009E1A7A" w:rsidRDefault="009E1A7A">
      <w:pPr>
        <w:pStyle w:val="ConsPlusNormal"/>
        <w:jc w:val="center"/>
      </w:pPr>
      <w:r>
        <w:t>за ___________________ 20___ год &lt;*&gt;</w:t>
      </w:r>
    </w:p>
    <w:p w:rsidR="009E1A7A" w:rsidRDefault="009E1A7A">
      <w:pPr>
        <w:pStyle w:val="ConsPlusNormal"/>
        <w:ind w:firstLine="540"/>
        <w:jc w:val="both"/>
      </w:pPr>
    </w:p>
    <w:p w:rsidR="009E1A7A" w:rsidRDefault="009E1A7A">
      <w:pPr>
        <w:pStyle w:val="ConsPlusNormal"/>
        <w:sectPr w:rsidR="009E1A7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587"/>
        <w:gridCol w:w="1701"/>
        <w:gridCol w:w="1304"/>
        <w:gridCol w:w="1304"/>
        <w:gridCol w:w="1474"/>
        <w:gridCol w:w="1531"/>
        <w:gridCol w:w="1247"/>
        <w:gridCol w:w="1191"/>
        <w:gridCol w:w="1701"/>
      </w:tblGrid>
      <w:tr w:rsidR="009E1A7A">
        <w:tc>
          <w:tcPr>
            <w:tcW w:w="562" w:type="dxa"/>
          </w:tcPr>
          <w:p w:rsidR="009E1A7A" w:rsidRDefault="009E1A7A">
            <w:pPr>
              <w:pStyle w:val="ConsPlusNormal"/>
              <w:jc w:val="center"/>
            </w:pPr>
            <w:r>
              <w:lastRenderedPageBreak/>
              <w:t>N п/п</w:t>
            </w:r>
          </w:p>
        </w:tc>
        <w:tc>
          <w:tcPr>
            <w:tcW w:w="1587" w:type="dxa"/>
          </w:tcPr>
          <w:p w:rsidR="009E1A7A" w:rsidRDefault="009E1A7A">
            <w:pPr>
              <w:pStyle w:val="ConsPlusNormal"/>
              <w:jc w:val="center"/>
            </w:pPr>
            <w:r>
              <w:t>Наименование маршрута</w:t>
            </w:r>
          </w:p>
        </w:tc>
        <w:tc>
          <w:tcPr>
            <w:tcW w:w="1701" w:type="dxa"/>
          </w:tcPr>
          <w:p w:rsidR="009E1A7A" w:rsidRDefault="009E1A7A">
            <w:pPr>
              <w:pStyle w:val="ConsPlusNormal"/>
              <w:jc w:val="center"/>
            </w:pPr>
            <w:r>
              <w:t>Протяженность маршрута (расстояние в одну сторону), км</w:t>
            </w:r>
          </w:p>
        </w:tc>
        <w:tc>
          <w:tcPr>
            <w:tcW w:w="1304" w:type="dxa"/>
          </w:tcPr>
          <w:p w:rsidR="009E1A7A" w:rsidRDefault="009E1A7A">
            <w:pPr>
              <w:pStyle w:val="ConsPlusNormal"/>
              <w:jc w:val="center"/>
            </w:pPr>
            <w:r>
              <w:t>Тип воздушного судна</w:t>
            </w:r>
          </w:p>
        </w:tc>
        <w:tc>
          <w:tcPr>
            <w:tcW w:w="1304" w:type="dxa"/>
          </w:tcPr>
          <w:p w:rsidR="009E1A7A" w:rsidRDefault="009E1A7A">
            <w:pPr>
              <w:pStyle w:val="ConsPlusNormal"/>
              <w:jc w:val="center"/>
            </w:pPr>
            <w:r>
              <w:t>Количество посадочных мест, ед.</w:t>
            </w:r>
          </w:p>
        </w:tc>
        <w:tc>
          <w:tcPr>
            <w:tcW w:w="1474" w:type="dxa"/>
          </w:tcPr>
          <w:p w:rsidR="009E1A7A" w:rsidRDefault="009E1A7A">
            <w:pPr>
              <w:pStyle w:val="ConsPlusNormal"/>
              <w:jc w:val="center"/>
            </w:pPr>
            <w:r>
              <w:t>Количество выполненных/плановых рейсов в одном направлении по маршруту (единиц)</w:t>
            </w:r>
          </w:p>
        </w:tc>
        <w:tc>
          <w:tcPr>
            <w:tcW w:w="1531" w:type="dxa"/>
          </w:tcPr>
          <w:p w:rsidR="009E1A7A" w:rsidRDefault="009E1A7A">
            <w:pPr>
              <w:pStyle w:val="ConsPlusNormal"/>
              <w:jc w:val="center"/>
            </w:pPr>
            <w:r>
              <w:t>Количество перевезенных/планируемых пассажиров (чел.)</w:t>
            </w:r>
          </w:p>
        </w:tc>
        <w:tc>
          <w:tcPr>
            <w:tcW w:w="1247" w:type="dxa"/>
          </w:tcPr>
          <w:p w:rsidR="009E1A7A" w:rsidRDefault="009E1A7A">
            <w:pPr>
              <w:pStyle w:val="ConsPlusNormal"/>
              <w:jc w:val="center"/>
            </w:pPr>
            <w:r>
              <w:t>Применяемый тариф (с НДС), руб.</w:t>
            </w:r>
          </w:p>
        </w:tc>
        <w:tc>
          <w:tcPr>
            <w:tcW w:w="1191" w:type="dxa"/>
          </w:tcPr>
          <w:p w:rsidR="009E1A7A" w:rsidRDefault="009E1A7A">
            <w:pPr>
              <w:pStyle w:val="ConsPlusNormal"/>
              <w:jc w:val="center"/>
            </w:pPr>
            <w:r>
              <w:t>Предельный размер субсидии на один рейс в одном направлении по маршруту (рублей)</w:t>
            </w:r>
          </w:p>
        </w:tc>
        <w:tc>
          <w:tcPr>
            <w:tcW w:w="1701" w:type="dxa"/>
          </w:tcPr>
          <w:p w:rsidR="009E1A7A" w:rsidRDefault="009E1A7A">
            <w:pPr>
              <w:pStyle w:val="ConsPlusNormal"/>
              <w:jc w:val="center"/>
            </w:pPr>
            <w:r>
              <w:t>Размер субсидии из областного бюджета Новосибирской области на осуществление региональных воздушных перевозок пассажиров (рублей)</w:t>
            </w:r>
          </w:p>
          <w:p w:rsidR="009E1A7A" w:rsidRDefault="009E1A7A">
            <w:pPr>
              <w:pStyle w:val="ConsPlusNormal"/>
              <w:jc w:val="center"/>
            </w:pPr>
            <w:r>
              <w:t>(гр 9 x П &lt;1&gt;) x гр 6</w:t>
            </w:r>
          </w:p>
        </w:tc>
      </w:tr>
      <w:tr w:rsidR="009E1A7A">
        <w:tc>
          <w:tcPr>
            <w:tcW w:w="562" w:type="dxa"/>
            <w:vAlign w:val="center"/>
          </w:tcPr>
          <w:p w:rsidR="009E1A7A" w:rsidRDefault="009E1A7A">
            <w:pPr>
              <w:pStyle w:val="ConsPlusNormal"/>
              <w:jc w:val="center"/>
            </w:pPr>
            <w:r>
              <w:t>1</w:t>
            </w:r>
          </w:p>
        </w:tc>
        <w:tc>
          <w:tcPr>
            <w:tcW w:w="1587" w:type="dxa"/>
            <w:vAlign w:val="center"/>
          </w:tcPr>
          <w:p w:rsidR="009E1A7A" w:rsidRDefault="009E1A7A">
            <w:pPr>
              <w:pStyle w:val="ConsPlusNormal"/>
              <w:jc w:val="center"/>
            </w:pPr>
            <w:r>
              <w:t>2</w:t>
            </w:r>
          </w:p>
        </w:tc>
        <w:tc>
          <w:tcPr>
            <w:tcW w:w="1701" w:type="dxa"/>
            <w:vAlign w:val="center"/>
          </w:tcPr>
          <w:p w:rsidR="009E1A7A" w:rsidRDefault="009E1A7A">
            <w:pPr>
              <w:pStyle w:val="ConsPlusNormal"/>
              <w:jc w:val="center"/>
            </w:pPr>
            <w:r>
              <w:t>3</w:t>
            </w:r>
          </w:p>
        </w:tc>
        <w:tc>
          <w:tcPr>
            <w:tcW w:w="1304" w:type="dxa"/>
            <w:vAlign w:val="center"/>
          </w:tcPr>
          <w:p w:rsidR="009E1A7A" w:rsidRDefault="009E1A7A">
            <w:pPr>
              <w:pStyle w:val="ConsPlusNormal"/>
              <w:jc w:val="center"/>
            </w:pPr>
            <w:r>
              <w:t>4</w:t>
            </w:r>
          </w:p>
        </w:tc>
        <w:tc>
          <w:tcPr>
            <w:tcW w:w="1304" w:type="dxa"/>
            <w:vAlign w:val="center"/>
          </w:tcPr>
          <w:p w:rsidR="009E1A7A" w:rsidRDefault="009E1A7A">
            <w:pPr>
              <w:pStyle w:val="ConsPlusNormal"/>
              <w:jc w:val="center"/>
            </w:pPr>
            <w:r>
              <w:t>5</w:t>
            </w:r>
          </w:p>
        </w:tc>
        <w:tc>
          <w:tcPr>
            <w:tcW w:w="1474" w:type="dxa"/>
            <w:vAlign w:val="center"/>
          </w:tcPr>
          <w:p w:rsidR="009E1A7A" w:rsidRDefault="009E1A7A">
            <w:pPr>
              <w:pStyle w:val="ConsPlusNormal"/>
              <w:jc w:val="center"/>
            </w:pPr>
            <w:r>
              <w:t>6</w:t>
            </w:r>
          </w:p>
        </w:tc>
        <w:tc>
          <w:tcPr>
            <w:tcW w:w="1531" w:type="dxa"/>
            <w:vAlign w:val="center"/>
          </w:tcPr>
          <w:p w:rsidR="009E1A7A" w:rsidRDefault="009E1A7A">
            <w:pPr>
              <w:pStyle w:val="ConsPlusNormal"/>
              <w:jc w:val="center"/>
            </w:pPr>
            <w:r>
              <w:t>7</w:t>
            </w:r>
          </w:p>
        </w:tc>
        <w:tc>
          <w:tcPr>
            <w:tcW w:w="1247" w:type="dxa"/>
            <w:vAlign w:val="center"/>
          </w:tcPr>
          <w:p w:rsidR="009E1A7A" w:rsidRDefault="009E1A7A">
            <w:pPr>
              <w:pStyle w:val="ConsPlusNormal"/>
              <w:jc w:val="center"/>
            </w:pPr>
            <w:r>
              <w:t>8</w:t>
            </w:r>
          </w:p>
        </w:tc>
        <w:tc>
          <w:tcPr>
            <w:tcW w:w="1191" w:type="dxa"/>
            <w:vAlign w:val="center"/>
          </w:tcPr>
          <w:p w:rsidR="009E1A7A" w:rsidRDefault="009E1A7A">
            <w:pPr>
              <w:pStyle w:val="ConsPlusNormal"/>
              <w:jc w:val="center"/>
            </w:pPr>
            <w:r>
              <w:t>9</w:t>
            </w:r>
          </w:p>
        </w:tc>
        <w:tc>
          <w:tcPr>
            <w:tcW w:w="1701" w:type="dxa"/>
            <w:vAlign w:val="center"/>
          </w:tcPr>
          <w:p w:rsidR="009E1A7A" w:rsidRDefault="009E1A7A">
            <w:pPr>
              <w:pStyle w:val="ConsPlusNormal"/>
              <w:jc w:val="center"/>
            </w:pPr>
            <w:r>
              <w:t>10</w:t>
            </w:r>
          </w:p>
        </w:tc>
      </w:tr>
      <w:tr w:rsidR="009E1A7A">
        <w:tc>
          <w:tcPr>
            <w:tcW w:w="562" w:type="dxa"/>
            <w:vAlign w:val="center"/>
          </w:tcPr>
          <w:p w:rsidR="009E1A7A" w:rsidRDefault="009E1A7A">
            <w:pPr>
              <w:pStyle w:val="ConsPlusNormal"/>
            </w:pPr>
          </w:p>
        </w:tc>
        <w:tc>
          <w:tcPr>
            <w:tcW w:w="1587" w:type="dxa"/>
            <w:vAlign w:val="center"/>
          </w:tcPr>
          <w:p w:rsidR="009E1A7A" w:rsidRDefault="009E1A7A">
            <w:pPr>
              <w:pStyle w:val="ConsPlusNormal"/>
            </w:pPr>
          </w:p>
        </w:tc>
        <w:tc>
          <w:tcPr>
            <w:tcW w:w="1701" w:type="dxa"/>
            <w:vAlign w:val="center"/>
          </w:tcPr>
          <w:p w:rsidR="009E1A7A" w:rsidRDefault="009E1A7A">
            <w:pPr>
              <w:pStyle w:val="ConsPlusNormal"/>
            </w:pPr>
          </w:p>
        </w:tc>
        <w:tc>
          <w:tcPr>
            <w:tcW w:w="1304" w:type="dxa"/>
            <w:vAlign w:val="center"/>
          </w:tcPr>
          <w:p w:rsidR="009E1A7A" w:rsidRDefault="009E1A7A">
            <w:pPr>
              <w:pStyle w:val="ConsPlusNormal"/>
            </w:pPr>
          </w:p>
        </w:tc>
        <w:tc>
          <w:tcPr>
            <w:tcW w:w="1304" w:type="dxa"/>
            <w:vAlign w:val="center"/>
          </w:tcPr>
          <w:p w:rsidR="009E1A7A" w:rsidRDefault="009E1A7A">
            <w:pPr>
              <w:pStyle w:val="ConsPlusNormal"/>
            </w:pPr>
          </w:p>
        </w:tc>
        <w:tc>
          <w:tcPr>
            <w:tcW w:w="1474" w:type="dxa"/>
            <w:vAlign w:val="center"/>
          </w:tcPr>
          <w:p w:rsidR="009E1A7A" w:rsidRDefault="009E1A7A">
            <w:pPr>
              <w:pStyle w:val="ConsPlusNormal"/>
            </w:pPr>
          </w:p>
        </w:tc>
        <w:tc>
          <w:tcPr>
            <w:tcW w:w="1531" w:type="dxa"/>
            <w:vAlign w:val="center"/>
          </w:tcPr>
          <w:p w:rsidR="009E1A7A" w:rsidRDefault="009E1A7A">
            <w:pPr>
              <w:pStyle w:val="ConsPlusNormal"/>
            </w:pPr>
          </w:p>
        </w:tc>
        <w:tc>
          <w:tcPr>
            <w:tcW w:w="1247" w:type="dxa"/>
            <w:vAlign w:val="center"/>
          </w:tcPr>
          <w:p w:rsidR="009E1A7A" w:rsidRDefault="009E1A7A">
            <w:pPr>
              <w:pStyle w:val="ConsPlusNormal"/>
            </w:pPr>
          </w:p>
        </w:tc>
        <w:tc>
          <w:tcPr>
            <w:tcW w:w="1191" w:type="dxa"/>
            <w:vAlign w:val="center"/>
          </w:tcPr>
          <w:p w:rsidR="009E1A7A" w:rsidRDefault="009E1A7A">
            <w:pPr>
              <w:pStyle w:val="ConsPlusNormal"/>
            </w:pPr>
          </w:p>
        </w:tc>
        <w:tc>
          <w:tcPr>
            <w:tcW w:w="1701" w:type="dxa"/>
            <w:vAlign w:val="center"/>
          </w:tcPr>
          <w:p w:rsidR="009E1A7A" w:rsidRDefault="009E1A7A">
            <w:pPr>
              <w:pStyle w:val="ConsPlusNormal"/>
            </w:pPr>
          </w:p>
        </w:tc>
      </w:tr>
      <w:tr w:rsidR="009E1A7A">
        <w:tc>
          <w:tcPr>
            <w:tcW w:w="13602" w:type="dxa"/>
            <w:gridSpan w:val="10"/>
            <w:vAlign w:val="center"/>
          </w:tcPr>
          <w:p w:rsidR="009E1A7A" w:rsidRDefault="009E1A7A">
            <w:pPr>
              <w:pStyle w:val="ConsPlusNormal"/>
              <w:jc w:val="center"/>
              <w:outlineLvl w:val="2"/>
            </w:pPr>
            <w:r>
              <w:t>Расчет размера субсидии за фактически выполненные авиарейсы в период с _____________ по _____________ 20____ года</w:t>
            </w:r>
          </w:p>
        </w:tc>
      </w:tr>
      <w:tr w:rsidR="009E1A7A">
        <w:tc>
          <w:tcPr>
            <w:tcW w:w="562" w:type="dxa"/>
            <w:vAlign w:val="center"/>
          </w:tcPr>
          <w:p w:rsidR="009E1A7A" w:rsidRDefault="009E1A7A">
            <w:pPr>
              <w:pStyle w:val="ConsPlusNormal"/>
              <w:jc w:val="center"/>
            </w:pPr>
            <w:r>
              <w:t>1</w:t>
            </w:r>
          </w:p>
        </w:tc>
        <w:tc>
          <w:tcPr>
            <w:tcW w:w="1587" w:type="dxa"/>
            <w:vAlign w:val="center"/>
          </w:tcPr>
          <w:p w:rsidR="009E1A7A" w:rsidRDefault="009E1A7A">
            <w:pPr>
              <w:pStyle w:val="ConsPlusNormal"/>
            </w:pPr>
          </w:p>
        </w:tc>
        <w:tc>
          <w:tcPr>
            <w:tcW w:w="1701" w:type="dxa"/>
            <w:vAlign w:val="center"/>
          </w:tcPr>
          <w:p w:rsidR="009E1A7A" w:rsidRDefault="009E1A7A">
            <w:pPr>
              <w:pStyle w:val="ConsPlusNormal"/>
            </w:pPr>
          </w:p>
        </w:tc>
        <w:tc>
          <w:tcPr>
            <w:tcW w:w="1304" w:type="dxa"/>
            <w:vAlign w:val="center"/>
          </w:tcPr>
          <w:p w:rsidR="009E1A7A" w:rsidRDefault="009E1A7A">
            <w:pPr>
              <w:pStyle w:val="ConsPlusNormal"/>
            </w:pPr>
          </w:p>
        </w:tc>
        <w:tc>
          <w:tcPr>
            <w:tcW w:w="1304" w:type="dxa"/>
            <w:vAlign w:val="center"/>
          </w:tcPr>
          <w:p w:rsidR="009E1A7A" w:rsidRDefault="009E1A7A">
            <w:pPr>
              <w:pStyle w:val="ConsPlusNormal"/>
            </w:pPr>
          </w:p>
        </w:tc>
        <w:tc>
          <w:tcPr>
            <w:tcW w:w="1474" w:type="dxa"/>
            <w:vAlign w:val="center"/>
          </w:tcPr>
          <w:p w:rsidR="009E1A7A" w:rsidRDefault="009E1A7A">
            <w:pPr>
              <w:pStyle w:val="ConsPlusNormal"/>
            </w:pPr>
          </w:p>
        </w:tc>
        <w:tc>
          <w:tcPr>
            <w:tcW w:w="1531" w:type="dxa"/>
            <w:vAlign w:val="center"/>
          </w:tcPr>
          <w:p w:rsidR="009E1A7A" w:rsidRDefault="009E1A7A">
            <w:pPr>
              <w:pStyle w:val="ConsPlusNormal"/>
            </w:pPr>
          </w:p>
        </w:tc>
        <w:tc>
          <w:tcPr>
            <w:tcW w:w="1247" w:type="dxa"/>
            <w:vAlign w:val="center"/>
          </w:tcPr>
          <w:p w:rsidR="009E1A7A" w:rsidRDefault="009E1A7A">
            <w:pPr>
              <w:pStyle w:val="ConsPlusNormal"/>
            </w:pPr>
          </w:p>
        </w:tc>
        <w:tc>
          <w:tcPr>
            <w:tcW w:w="1191" w:type="dxa"/>
            <w:vAlign w:val="center"/>
          </w:tcPr>
          <w:p w:rsidR="009E1A7A" w:rsidRDefault="009E1A7A">
            <w:pPr>
              <w:pStyle w:val="ConsPlusNormal"/>
            </w:pPr>
          </w:p>
        </w:tc>
        <w:tc>
          <w:tcPr>
            <w:tcW w:w="1701" w:type="dxa"/>
            <w:vAlign w:val="center"/>
          </w:tcPr>
          <w:p w:rsidR="009E1A7A" w:rsidRDefault="009E1A7A">
            <w:pPr>
              <w:pStyle w:val="ConsPlusNormal"/>
            </w:pPr>
          </w:p>
        </w:tc>
      </w:tr>
      <w:tr w:rsidR="009E1A7A">
        <w:tc>
          <w:tcPr>
            <w:tcW w:w="562" w:type="dxa"/>
            <w:vAlign w:val="center"/>
          </w:tcPr>
          <w:p w:rsidR="009E1A7A" w:rsidRDefault="009E1A7A">
            <w:pPr>
              <w:pStyle w:val="ConsPlusNormal"/>
              <w:jc w:val="center"/>
            </w:pPr>
            <w:r>
              <w:t>2</w:t>
            </w:r>
          </w:p>
        </w:tc>
        <w:tc>
          <w:tcPr>
            <w:tcW w:w="1587" w:type="dxa"/>
            <w:vAlign w:val="center"/>
          </w:tcPr>
          <w:p w:rsidR="009E1A7A" w:rsidRDefault="009E1A7A">
            <w:pPr>
              <w:pStyle w:val="ConsPlusNormal"/>
            </w:pPr>
          </w:p>
        </w:tc>
        <w:tc>
          <w:tcPr>
            <w:tcW w:w="1701" w:type="dxa"/>
            <w:vAlign w:val="center"/>
          </w:tcPr>
          <w:p w:rsidR="009E1A7A" w:rsidRDefault="009E1A7A">
            <w:pPr>
              <w:pStyle w:val="ConsPlusNormal"/>
            </w:pPr>
          </w:p>
        </w:tc>
        <w:tc>
          <w:tcPr>
            <w:tcW w:w="1304" w:type="dxa"/>
            <w:vAlign w:val="center"/>
          </w:tcPr>
          <w:p w:rsidR="009E1A7A" w:rsidRDefault="009E1A7A">
            <w:pPr>
              <w:pStyle w:val="ConsPlusNormal"/>
            </w:pPr>
          </w:p>
        </w:tc>
        <w:tc>
          <w:tcPr>
            <w:tcW w:w="1304" w:type="dxa"/>
            <w:vAlign w:val="center"/>
          </w:tcPr>
          <w:p w:rsidR="009E1A7A" w:rsidRDefault="009E1A7A">
            <w:pPr>
              <w:pStyle w:val="ConsPlusNormal"/>
            </w:pPr>
          </w:p>
        </w:tc>
        <w:tc>
          <w:tcPr>
            <w:tcW w:w="1474" w:type="dxa"/>
            <w:vAlign w:val="center"/>
          </w:tcPr>
          <w:p w:rsidR="009E1A7A" w:rsidRDefault="009E1A7A">
            <w:pPr>
              <w:pStyle w:val="ConsPlusNormal"/>
            </w:pPr>
          </w:p>
        </w:tc>
        <w:tc>
          <w:tcPr>
            <w:tcW w:w="1531" w:type="dxa"/>
            <w:vAlign w:val="center"/>
          </w:tcPr>
          <w:p w:rsidR="009E1A7A" w:rsidRDefault="009E1A7A">
            <w:pPr>
              <w:pStyle w:val="ConsPlusNormal"/>
            </w:pPr>
          </w:p>
        </w:tc>
        <w:tc>
          <w:tcPr>
            <w:tcW w:w="1247" w:type="dxa"/>
            <w:vAlign w:val="center"/>
          </w:tcPr>
          <w:p w:rsidR="009E1A7A" w:rsidRDefault="009E1A7A">
            <w:pPr>
              <w:pStyle w:val="ConsPlusNormal"/>
            </w:pPr>
          </w:p>
        </w:tc>
        <w:tc>
          <w:tcPr>
            <w:tcW w:w="1191" w:type="dxa"/>
            <w:vAlign w:val="center"/>
          </w:tcPr>
          <w:p w:rsidR="009E1A7A" w:rsidRDefault="009E1A7A">
            <w:pPr>
              <w:pStyle w:val="ConsPlusNormal"/>
            </w:pPr>
          </w:p>
        </w:tc>
        <w:tc>
          <w:tcPr>
            <w:tcW w:w="1701" w:type="dxa"/>
            <w:vAlign w:val="center"/>
          </w:tcPr>
          <w:p w:rsidR="009E1A7A" w:rsidRDefault="009E1A7A">
            <w:pPr>
              <w:pStyle w:val="ConsPlusNormal"/>
            </w:pPr>
          </w:p>
        </w:tc>
      </w:tr>
      <w:tr w:rsidR="009E1A7A">
        <w:tc>
          <w:tcPr>
            <w:tcW w:w="562" w:type="dxa"/>
            <w:vAlign w:val="center"/>
          </w:tcPr>
          <w:p w:rsidR="009E1A7A" w:rsidRDefault="009E1A7A">
            <w:pPr>
              <w:pStyle w:val="ConsPlusNormal"/>
              <w:jc w:val="center"/>
            </w:pPr>
            <w:r>
              <w:t>...</w:t>
            </w:r>
          </w:p>
        </w:tc>
        <w:tc>
          <w:tcPr>
            <w:tcW w:w="1587" w:type="dxa"/>
            <w:vAlign w:val="center"/>
          </w:tcPr>
          <w:p w:rsidR="009E1A7A" w:rsidRDefault="009E1A7A">
            <w:pPr>
              <w:pStyle w:val="ConsPlusNormal"/>
            </w:pPr>
          </w:p>
        </w:tc>
        <w:tc>
          <w:tcPr>
            <w:tcW w:w="1701" w:type="dxa"/>
            <w:vAlign w:val="center"/>
          </w:tcPr>
          <w:p w:rsidR="009E1A7A" w:rsidRDefault="009E1A7A">
            <w:pPr>
              <w:pStyle w:val="ConsPlusNormal"/>
            </w:pPr>
          </w:p>
        </w:tc>
        <w:tc>
          <w:tcPr>
            <w:tcW w:w="1304" w:type="dxa"/>
            <w:vAlign w:val="center"/>
          </w:tcPr>
          <w:p w:rsidR="009E1A7A" w:rsidRDefault="009E1A7A">
            <w:pPr>
              <w:pStyle w:val="ConsPlusNormal"/>
            </w:pPr>
          </w:p>
        </w:tc>
        <w:tc>
          <w:tcPr>
            <w:tcW w:w="1304" w:type="dxa"/>
            <w:vAlign w:val="center"/>
          </w:tcPr>
          <w:p w:rsidR="009E1A7A" w:rsidRDefault="009E1A7A">
            <w:pPr>
              <w:pStyle w:val="ConsPlusNormal"/>
            </w:pPr>
          </w:p>
        </w:tc>
        <w:tc>
          <w:tcPr>
            <w:tcW w:w="1474" w:type="dxa"/>
            <w:vAlign w:val="center"/>
          </w:tcPr>
          <w:p w:rsidR="009E1A7A" w:rsidRDefault="009E1A7A">
            <w:pPr>
              <w:pStyle w:val="ConsPlusNormal"/>
            </w:pPr>
          </w:p>
        </w:tc>
        <w:tc>
          <w:tcPr>
            <w:tcW w:w="1531" w:type="dxa"/>
            <w:vAlign w:val="center"/>
          </w:tcPr>
          <w:p w:rsidR="009E1A7A" w:rsidRDefault="009E1A7A">
            <w:pPr>
              <w:pStyle w:val="ConsPlusNormal"/>
            </w:pPr>
          </w:p>
        </w:tc>
        <w:tc>
          <w:tcPr>
            <w:tcW w:w="1247" w:type="dxa"/>
            <w:vAlign w:val="center"/>
          </w:tcPr>
          <w:p w:rsidR="009E1A7A" w:rsidRDefault="009E1A7A">
            <w:pPr>
              <w:pStyle w:val="ConsPlusNormal"/>
            </w:pPr>
          </w:p>
        </w:tc>
        <w:tc>
          <w:tcPr>
            <w:tcW w:w="1191" w:type="dxa"/>
            <w:vAlign w:val="center"/>
          </w:tcPr>
          <w:p w:rsidR="009E1A7A" w:rsidRDefault="009E1A7A">
            <w:pPr>
              <w:pStyle w:val="ConsPlusNormal"/>
            </w:pPr>
          </w:p>
        </w:tc>
        <w:tc>
          <w:tcPr>
            <w:tcW w:w="1701" w:type="dxa"/>
            <w:vAlign w:val="center"/>
          </w:tcPr>
          <w:p w:rsidR="009E1A7A" w:rsidRDefault="009E1A7A">
            <w:pPr>
              <w:pStyle w:val="ConsPlusNormal"/>
            </w:pPr>
          </w:p>
        </w:tc>
      </w:tr>
      <w:tr w:rsidR="009E1A7A">
        <w:tc>
          <w:tcPr>
            <w:tcW w:w="2149" w:type="dxa"/>
            <w:gridSpan w:val="2"/>
            <w:vAlign w:val="center"/>
          </w:tcPr>
          <w:p w:rsidR="009E1A7A" w:rsidRDefault="009E1A7A">
            <w:pPr>
              <w:pStyle w:val="ConsPlusNormal"/>
              <w:jc w:val="center"/>
            </w:pPr>
            <w:r>
              <w:t>Итого:</w:t>
            </w:r>
          </w:p>
        </w:tc>
        <w:tc>
          <w:tcPr>
            <w:tcW w:w="1701" w:type="dxa"/>
            <w:vAlign w:val="center"/>
          </w:tcPr>
          <w:p w:rsidR="009E1A7A" w:rsidRDefault="009E1A7A">
            <w:pPr>
              <w:pStyle w:val="ConsPlusNormal"/>
            </w:pPr>
          </w:p>
        </w:tc>
        <w:tc>
          <w:tcPr>
            <w:tcW w:w="1304" w:type="dxa"/>
            <w:vAlign w:val="center"/>
          </w:tcPr>
          <w:p w:rsidR="009E1A7A" w:rsidRDefault="009E1A7A">
            <w:pPr>
              <w:pStyle w:val="ConsPlusNormal"/>
            </w:pPr>
          </w:p>
        </w:tc>
        <w:tc>
          <w:tcPr>
            <w:tcW w:w="1304" w:type="dxa"/>
            <w:vAlign w:val="center"/>
          </w:tcPr>
          <w:p w:rsidR="009E1A7A" w:rsidRDefault="009E1A7A">
            <w:pPr>
              <w:pStyle w:val="ConsPlusNormal"/>
            </w:pPr>
          </w:p>
        </w:tc>
        <w:tc>
          <w:tcPr>
            <w:tcW w:w="1474" w:type="dxa"/>
            <w:vAlign w:val="center"/>
          </w:tcPr>
          <w:p w:rsidR="009E1A7A" w:rsidRDefault="009E1A7A">
            <w:pPr>
              <w:pStyle w:val="ConsPlusNormal"/>
            </w:pPr>
          </w:p>
        </w:tc>
        <w:tc>
          <w:tcPr>
            <w:tcW w:w="1531" w:type="dxa"/>
            <w:vAlign w:val="center"/>
          </w:tcPr>
          <w:p w:rsidR="009E1A7A" w:rsidRDefault="009E1A7A">
            <w:pPr>
              <w:pStyle w:val="ConsPlusNormal"/>
            </w:pPr>
          </w:p>
        </w:tc>
        <w:tc>
          <w:tcPr>
            <w:tcW w:w="1247" w:type="dxa"/>
            <w:vAlign w:val="center"/>
          </w:tcPr>
          <w:p w:rsidR="009E1A7A" w:rsidRDefault="009E1A7A">
            <w:pPr>
              <w:pStyle w:val="ConsPlusNormal"/>
            </w:pPr>
          </w:p>
        </w:tc>
        <w:tc>
          <w:tcPr>
            <w:tcW w:w="1191" w:type="dxa"/>
            <w:vAlign w:val="center"/>
          </w:tcPr>
          <w:p w:rsidR="009E1A7A" w:rsidRDefault="009E1A7A">
            <w:pPr>
              <w:pStyle w:val="ConsPlusNormal"/>
            </w:pPr>
          </w:p>
        </w:tc>
        <w:tc>
          <w:tcPr>
            <w:tcW w:w="1701" w:type="dxa"/>
            <w:vAlign w:val="center"/>
          </w:tcPr>
          <w:p w:rsidR="009E1A7A" w:rsidRDefault="009E1A7A">
            <w:pPr>
              <w:pStyle w:val="ConsPlusNormal"/>
            </w:pPr>
          </w:p>
        </w:tc>
      </w:tr>
      <w:tr w:rsidR="009E1A7A">
        <w:tc>
          <w:tcPr>
            <w:tcW w:w="13602" w:type="dxa"/>
            <w:gridSpan w:val="10"/>
            <w:vAlign w:val="center"/>
          </w:tcPr>
          <w:p w:rsidR="009E1A7A" w:rsidRDefault="009E1A7A">
            <w:pPr>
              <w:pStyle w:val="ConsPlusNormal"/>
              <w:jc w:val="center"/>
              <w:outlineLvl w:val="2"/>
            </w:pPr>
            <w:r>
              <w:t>Расчет прогнозного размера субсидии на плановый период с _____________ по _____________ 20____ года</w:t>
            </w:r>
          </w:p>
        </w:tc>
      </w:tr>
      <w:tr w:rsidR="009E1A7A">
        <w:tc>
          <w:tcPr>
            <w:tcW w:w="562" w:type="dxa"/>
            <w:vAlign w:val="center"/>
          </w:tcPr>
          <w:p w:rsidR="009E1A7A" w:rsidRDefault="009E1A7A">
            <w:pPr>
              <w:pStyle w:val="ConsPlusNormal"/>
              <w:jc w:val="center"/>
            </w:pPr>
            <w:r>
              <w:t>1</w:t>
            </w:r>
          </w:p>
        </w:tc>
        <w:tc>
          <w:tcPr>
            <w:tcW w:w="1587" w:type="dxa"/>
            <w:vAlign w:val="center"/>
          </w:tcPr>
          <w:p w:rsidR="009E1A7A" w:rsidRDefault="009E1A7A">
            <w:pPr>
              <w:pStyle w:val="ConsPlusNormal"/>
            </w:pPr>
          </w:p>
        </w:tc>
        <w:tc>
          <w:tcPr>
            <w:tcW w:w="1701" w:type="dxa"/>
            <w:vAlign w:val="center"/>
          </w:tcPr>
          <w:p w:rsidR="009E1A7A" w:rsidRDefault="009E1A7A">
            <w:pPr>
              <w:pStyle w:val="ConsPlusNormal"/>
            </w:pPr>
          </w:p>
        </w:tc>
        <w:tc>
          <w:tcPr>
            <w:tcW w:w="1304" w:type="dxa"/>
            <w:vAlign w:val="center"/>
          </w:tcPr>
          <w:p w:rsidR="009E1A7A" w:rsidRDefault="009E1A7A">
            <w:pPr>
              <w:pStyle w:val="ConsPlusNormal"/>
            </w:pPr>
          </w:p>
        </w:tc>
        <w:tc>
          <w:tcPr>
            <w:tcW w:w="1304" w:type="dxa"/>
            <w:vAlign w:val="center"/>
          </w:tcPr>
          <w:p w:rsidR="009E1A7A" w:rsidRDefault="009E1A7A">
            <w:pPr>
              <w:pStyle w:val="ConsPlusNormal"/>
            </w:pPr>
          </w:p>
        </w:tc>
        <w:tc>
          <w:tcPr>
            <w:tcW w:w="1474" w:type="dxa"/>
            <w:vAlign w:val="center"/>
          </w:tcPr>
          <w:p w:rsidR="009E1A7A" w:rsidRDefault="009E1A7A">
            <w:pPr>
              <w:pStyle w:val="ConsPlusNormal"/>
            </w:pPr>
          </w:p>
        </w:tc>
        <w:tc>
          <w:tcPr>
            <w:tcW w:w="1531" w:type="dxa"/>
            <w:vAlign w:val="center"/>
          </w:tcPr>
          <w:p w:rsidR="009E1A7A" w:rsidRDefault="009E1A7A">
            <w:pPr>
              <w:pStyle w:val="ConsPlusNormal"/>
            </w:pPr>
          </w:p>
        </w:tc>
        <w:tc>
          <w:tcPr>
            <w:tcW w:w="1247" w:type="dxa"/>
            <w:vAlign w:val="center"/>
          </w:tcPr>
          <w:p w:rsidR="009E1A7A" w:rsidRDefault="009E1A7A">
            <w:pPr>
              <w:pStyle w:val="ConsPlusNormal"/>
            </w:pPr>
          </w:p>
        </w:tc>
        <w:tc>
          <w:tcPr>
            <w:tcW w:w="1191" w:type="dxa"/>
            <w:vAlign w:val="center"/>
          </w:tcPr>
          <w:p w:rsidR="009E1A7A" w:rsidRDefault="009E1A7A">
            <w:pPr>
              <w:pStyle w:val="ConsPlusNormal"/>
            </w:pPr>
          </w:p>
        </w:tc>
        <w:tc>
          <w:tcPr>
            <w:tcW w:w="1701" w:type="dxa"/>
            <w:vAlign w:val="center"/>
          </w:tcPr>
          <w:p w:rsidR="009E1A7A" w:rsidRDefault="009E1A7A">
            <w:pPr>
              <w:pStyle w:val="ConsPlusNormal"/>
            </w:pPr>
          </w:p>
        </w:tc>
      </w:tr>
      <w:tr w:rsidR="009E1A7A">
        <w:tc>
          <w:tcPr>
            <w:tcW w:w="562" w:type="dxa"/>
            <w:vAlign w:val="center"/>
          </w:tcPr>
          <w:p w:rsidR="009E1A7A" w:rsidRDefault="009E1A7A">
            <w:pPr>
              <w:pStyle w:val="ConsPlusNormal"/>
              <w:jc w:val="center"/>
            </w:pPr>
            <w:r>
              <w:t>2</w:t>
            </w:r>
          </w:p>
        </w:tc>
        <w:tc>
          <w:tcPr>
            <w:tcW w:w="1587" w:type="dxa"/>
            <w:vAlign w:val="center"/>
          </w:tcPr>
          <w:p w:rsidR="009E1A7A" w:rsidRDefault="009E1A7A">
            <w:pPr>
              <w:pStyle w:val="ConsPlusNormal"/>
            </w:pPr>
          </w:p>
        </w:tc>
        <w:tc>
          <w:tcPr>
            <w:tcW w:w="1701" w:type="dxa"/>
            <w:vAlign w:val="center"/>
          </w:tcPr>
          <w:p w:rsidR="009E1A7A" w:rsidRDefault="009E1A7A">
            <w:pPr>
              <w:pStyle w:val="ConsPlusNormal"/>
            </w:pPr>
          </w:p>
        </w:tc>
        <w:tc>
          <w:tcPr>
            <w:tcW w:w="1304" w:type="dxa"/>
            <w:vAlign w:val="center"/>
          </w:tcPr>
          <w:p w:rsidR="009E1A7A" w:rsidRDefault="009E1A7A">
            <w:pPr>
              <w:pStyle w:val="ConsPlusNormal"/>
            </w:pPr>
          </w:p>
        </w:tc>
        <w:tc>
          <w:tcPr>
            <w:tcW w:w="1304" w:type="dxa"/>
            <w:vAlign w:val="center"/>
          </w:tcPr>
          <w:p w:rsidR="009E1A7A" w:rsidRDefault="009E1A7A">
            <w:pPr>
              <w:pStyle w:val="ConsPlusNormal"/>
            </w:pPr>
          </w:p>
        </w:tc>
        <w:tc>
          <w:tcPr>
            <w:tcW w:w="1474" w:type="dxa"/>
            <w:vAlign w:val="center"/>
          </w:tcPr>
          <w:p w:rsidR="009E1A7A" w:rsidRDefault="009E1A7A">
            <w:pPr>
              <w:pStyle w:val="ConsPlusNormal"/>
            </w:pPr>
          </w:p>
        </w:tc>
        <w:tc>
          <w:tcPr>
            <w:tcW w:w="1531" w:type="dxa"/>
            <w:vAlign w:val="center"/>
          </w:tcPr>
          <w:p w:rsidR="009E1A7A" w:rsidRDefault="009E1A7A">
            <w:pPr>
              <w:pStyle w:val="ConsPlusNormal"/>
            </w:pPr>
          </w:p>
        </w:tc>
        <w:tc>
          <w:tcPr>
            <w:tcW w:w="1247" w:type="dxa"/>
            <w:vAlign w:val="center"/>
          </w:tcPr>
          <w:p w:rsidR="009E1A7A" w:rsidRDefault="009E1A7A">
            <w:pPr>
              <w:pStyle w:val="ConsPlusNormal"/>
            </w:pPr>
          </w:p>
        </w:tc>
        <w:tc>
          <w:tcPr>
            <w:tcW w:w="1191" w:type="dxa"/>
            <w:vAlign w:val="center"/>
          </w:tcPr>
          <w:p w:rsidR="009E1A7A" w:rsidRDefault="009E1A7A">
            <w:pPr>
              <w:pStyle w:val="ConsPlusNormal"/>
            </w:pPr>
          </w:p>
        </w:tc>
        <w:tc>
          <w:tcPr>
            <w:tcW w:w="1701" w:type="dxa"/>
            <w:vAlign w:val="center"/>
          </w:tcPr>
          <w:p w:rsidR="009E1A7A" w:rsidRDefault="009E1A7A">
            <w:pPr>
              <w:pStyle w:val="ConsPlusNormal"/>
            </w:pPr>
          </w:p>
        </w:tc>
      </w:tr>
      <w:tr w:rsidR="009E1A7A">
        <w:tc>
          <w:tcPr>
            <w:tcW w:w="562" w:type="dxa"/>
            <w:vAlign w:val="center"/>
          </w:tcPr>
          <w:p w:rsidR="009E1A7A" w:rsidRDefault="009E1A7A">
            <w:pPr>
              <w:pStyle w:val="ConsPlusNormal"/>
              <w:jc w:val="center"/>
            </w:pPr>
            <w:r>
              <w:t>....</w:t>
            </w:r>
          </w:p>
        </w:tc>
        <w:tc>
          <w:tcPr>
            <w:tcW w:w="1587" w:type="dxa"/>
            <w:vAlign w:val="center"/>
          </w:tcPr>
          <w:p w:rsidR="009E1A7A" w:rsidRDefault="009E1A7A">
            <w:pPr>
              <w:pStyle w:val="ConsPlusNormal"/>
            </w:pPr>
          </w:p>
        </w:tc>
        <w:tc>
          <w:tcPr>
            <w:tcW w:w="1701" w:type="dxa"/>
            <w:vAlign w:val="center"/>
          </w:tcPr>
          <w:p w:rsidR="009E1A7A" w:rsidRDefault="009E1A7A">
            <w:pPr>
              <w:pStyle w:val="ConsPlusNormal"/>
            </w:pPr>
          </w:p>
        </w:tc>
        <w:tc>
          <w:tcPr>
            <w:tcW w:w="1304" w:type="dxa"/>
            <w:vAlign w:val="center"/>
          </w:tcPr>
          <w:p w:rsidR="009E1A7A" w:rsidRDefault="009E1A7A">
            <w:pPr>
              <w:pStyle w:val="ConsPlusNormal"/>
            </w:pPr>
          </w:p>
        </w:tc>
        <w:tc>
          <w:tcPr>
            <w:tcW w:w="1304" w:type="dxa"/>
            <w:vAlign w:val="center"/>
          </w:tcPr>
          <w:p w:rsidR="009E1A7A" w:rsidRDefault="009E1A7A">
            <w:pPr>
              <w:pStyle w:val="ConsPlusNormal"/>
            </w:pPr>
          </w:p>
        </w:tc>
        <w:tc>
          <w:tcPr>
            <w:tcW w:w="1474" w:type="dxa"/>
            <w:vAlign w:val="center"/>
          </w:tcPr>
          <w:p w:rsidR="009E1A7A" w:rsidRDefault="009E1A7A">
            <w:pPr>
              <w:pStyle w:val="ConsPlusNormal"/>
            </w:pPr>
          </w:p>
        </w:tc>
        <w:tc>
          <w:tcPr>
            <w:tcW w:w="1531" w:type="dxa"/>
            <w:vAlign w:val="center"/>
          </w:tcPr>
          <w:p w:rsidR="009E1A7A" w:rsidRDefault="009E1A7A">
            <w:pPr>
              <w:pStyle w:val="ConsPlusNormal"/>
            </w:pPr>
          </w:p>
        </w:tc>
        <w:tc>
          <w:tcPr>
            <w:tcW w:w="1247" w:type="dxa"/>
            <w:vAlign w:val="center"/>
          </w:tcPr>
          <w:p w:rsidR="009E1A7A" w:rsidRDefault="009E1A7A">
            <w:pPr>
              <w:pStyle w:val="ConsPlusNormal"/>
            </w:pPr>
          </w:p>
        </w:tc>
        <w:tc>
          <w:tcPr>
            <w:tcW w:w="1191" w:type="dxa"/>
            <w:vAlign w:val="center"/>
          </w:tcPr>
          <w:p w:rsidR="009E1A7A" w:rsidRDefault="009E1A7A">
            <w:pPr>
              <w:pStyle w:val="ConsPlusNormal"/>
            </w:pPr>
          </w:p>
        </w:tc>
        <w:tc>
          <w:tcPr>
            <w:tcW w:w="1701" w:type="dxa"/>
            <w:vAlign w:val="center"/>
          </w:tcPr>
          <w:p w:rsidR="009E1A7A" w:rsidRDefault="009E1A7A">
            <w:pPr>
              <w:pStyle w:val="ConsPlusNormal"/>
            </w:pPr>
          </w:p>
        </w:tc>
      </w:tr>
      <w:tr w:rsidR="009E1A7A">
        <w:tc>
          <w:tcPr>
            <w:tcW w:w="2149" w:type="dxa"/>
            <w:gridSpan w:val="2"/>
            <w:vAlign w:val="center"/>
          </w:tcPr>
          <w:p w:rsidR="009E1A7A" w:rsidRDefault="009E1A7A">
            <w:pPr>
              <w:pStyle w:val="ConsPlusNormal"/>
              <w:jc w:val="center"/>
            </w:pPr>
            <w:r>
              <w:lastRenderedPageBreak/>
              <w:t>Итого:</w:t>
            </w:r>
          </w:p>
        </w:tc>
        <w:tc>
          <w:tcPr>
            <w:tcW w:w="1701" w:type="dxa"/>
            <w:vAlign w:val="center"/>
          </w:tcPr>
          <w:p w:rsidR="009E1A7A" w:rsidRDefault="009E1A7A">
            <w:pPr>
              <w:pStyle w:val="ConsPlusNormal"/>
            </w:pPr>
          </w:p>
        </w:tc>
        <w:tc>
          <w:tcPr>
            <w:tcW w:w="1304" w:type="dxa"/>
            <w:vAlign w:val="center"/>
          </w:tcPr>
          <w:p w:rsidR="009E1A7A" w:rsidRDefault="009E1A7A">
            <w:pPr>
              <w:pStyle w:val="ConsPlusNormal"/>
            </w:pPr>
          </w:p>
        </w:tc>
        <w:tc>
          <w:tcPr>
            <w:tcW w:w="1304" w:type="dxa"/>
            <w:vAlign w:val="center"/>
          </w:tcPr>
          <w:p w:rsidR="009E1A7A" w:rsidRDefault="009E1A7A">
            <w:pPr>
              <w:pStyle w:val="ConsPlusNormal"/>
            </w:pPr>
          </w:p>
        </w:tc>
        <w:tc>
          <w:tcPr>
            <w:tcW w:w="1474" w:type="dxa"/>
            <w:vAlign w:val="center"/>
          </w:tcPr>
          <w:p w:rsidR="009E1A7A" w:rsidRDefault="009E1A7A">
            <w:pPr>
              <w:pStyle w:val="ConsPlusNormal"/>
            </w:pPr>
          </w:p>
        </w:tc>
        <w:tc>
          <w:tcPr>
            <w:tcW w:w="1531" w:type="dxa"/>
            <w:vAlign w:val="center"/>
          </w:tcPr>
          <w:p w:rsidR="009E1A7A" w:rsidRDefault="009E1A7A">
            <w:pPr>
              <w:pStyle w:val="ConsPlusNormal"/>
            </w:pPr>
          </w:p>
        </w:tc>
        <w:tc>
          <w:tcPr>
            <w:tcW w:w="1247" w:type="dxa"/>
            <w:vAlign w:val="center"/>
          </w:tcPr>
          <w:p w:rsidR="009E1A7A" w:rsidRDefault="009E1A7A">
            <w:pPr>
              <w:pStyle w:val="ConsPlusNormal"/>
            </w:pPr>
          </w:p>
        </w:tc>
        <w:tc>
          <w:tcPr>
            <w:tcW w:w="1191" w:type="dxa"/>
            <w:vAlign w:val="center"/>
          </w:tcPr>
          <w:p w:rsidR="009E1A7A" w:rsidRDefault="009E1A7A">
            <w:pPr>
              <w:pStyle w:val="ConsPlusNormal"/>
            </w:pPr>
          </w:p>
        </w:tc>
        <w:tc>
          <w:tcPr>
            <w:tcW w:w="1701" w:type="dxa"/>
            <w:vAlign w:val="center"/>
          </w:tcPr>
          <w:p w:rsidR="009E1A7A" w:rsidRDefault="009E1A7A">
            <w:pPr>
              <w:pStyle w:val="ConsPlusNormal"/>
            </w:pPr>
          </w:p>
        </w:tc>
      </w:tr>
      <w:tr w:rsidR="009E1A7A">
        <w:tc>
          <w:tcPr>
            <w:tcW w:w="2149" w:type="dxa"/>
            <w:gridSpan w:val="2"/>
            <w:vAlign w:val="center"/>
          </w:tcPr>
          <w:p w:rsidR="009E1A7A" w:rsidRDefault="009E1A7A">
            <w:pPr>
              <w:pStyle w:val="ConsPlusNormal"/>
              <w:jc w:val="right"/>
            </w:pPr>
            <w:r>
              <w:t>Всего:</w:t>
            </w:r>
          </w:p>
        </w:tc>
        <w:tc>
          <w:tcPr>
            <w:tcW w:w="1701" w:type="dxa"/>
            <w:vAlign w:val="center"/>
          </w:tcPr>
          <w:p w:rsidR="009E1A7A" w:rsidRDefault="009E1A7A">
            <w:pPr>
              <w:pStyle w:val="ConsPlusNormal"/>
            </w:pPr>
          </w:p>
        </w:tc>
        <w:tc>
          <w:tcPr>
            <w:tcW w:w="1304" w:type="dxa"/>
            <w:vAlign w:val="center"/>
          </w:tcPr>
          <w:p w:rsidR="009E1A7A" w:rsidRDefault="009E1A7A">
            <w:pPr>
              <w:pStyle w:val="ConsPlusNormal"/>
            </w:pPr>
          </w:p>
        </w:tc>
        <w:tc>
          <w:tcPr>
            <w:tcW w:w="1304" w:type="dxa"/>
            <w:vAlign w:val="center"/>
          </w:tcPr>
          <w:p w:rsidR="009E1A7A" w:rsidRDefault="009E1A7A">
            <w:pPr>
              <w:pStyle w:val="ConsPlusNormal"/>
            </w:pPr>
          </w:p>
        </w:tc>
        <w:tc>
          <w:tcPr>
            <w:tcW w:w="1474" w:type="dxa"/>
            <w:vAlign w:val="center"/>
          </w:tcPr>
          <w:p w:rsidR="009E1A7A" w:rsidRDefault="009E1A7A">
            <w:pPr>
              <w:pStyle w:val="ConsPlusNormal"/>
            </w:pPr>
          </w:p>
        </w:tc>
        <w:tc>
          <w:tcPr>
            <w:tcW w:w="1531" w:type="dxa"/>
            <w:vAlign w:val="center"/>
          </w:tcPr>
          <w:p w:rsidR="009E1A7A" w:rsidRDefault="009E1A7A">
            <w:pPr>
              <w:pStyle w:val="ConsPlusNormal"/>
            </w:pPr>
          </w:p>
        </w:tc>
        <w:tc>
          <w:tcPr>
            <w:tcW w:w="1247" w:type="dxa"/>
            <w:vAlign w:val="center"/>
          </w:tcPr>
          <w:p w:rsidR="009E1A7A" w:rsidRDefault="009E1A7A">
            <w:pPr>
              <w:pStyle w:val="ConsPlusNormal"/>
            </w:pPr>
          </w:p>
        </w:tc>
        <w:tc>
          <w:tcPr>
            <w:tcW w:w="1191" w:type="dxa"/>
            <w:vAlign w:val="center"/>
          </w:tcPr>
          <w:p w:rsidR="009E1A7A" w:rsidRDefault="009E1A7A">
            <w:pPr>
              <w:pStyle w:val="ConsPlusNormal"/>
            </w:pPr>
          </w:p>
        </w:tc>
        <w:tc>
          <w:tcPr>
            <w:tcW w:w="1701" w:type="dxa"/>
            <w:vAlign w:val="center"/>
          </w:tcPr>
          <w:p w:rsidR="009E1A7A" w:rsidRDefault="009E1A7A">
            <w:pPr>
              <w:pStyle w:val="ConsPlusNormal"/>
            </w:pPr>
          </w:p>
        </w:tc>
      </w:tr>
    </w:tbl>
    <w:p w:rsidR="009E1A7A" w:rsidRDefault="009E1A7A">
      <w:pPr>
        <w:pStyle w:val="ConsPlusNormal"/>
        <w:sectPr w:rsidR="009E1A7A">
          <w:pgSz w:w="16838" w:h="11905" w:orient="landscape"/>
          <w:pgMar w:top="1701" w:right="1134" w:bottom="850" w:left="1134" w:header="0" w:footer="0" w:gutter="0"/>
          <w:cols w:space="720"/>
          <w:titlePg/>
        </w:sectPr>
      </w:pPr>
    </w:p>
    <w:p w:rsidR="009E1A7A" w:rsidRDefault="009E1A7A">
      <w:pPr>
        <w:pStyle w:val="ConsPlusNormal"/>
        <w:ind w:firstLine="540"/>
        <w:jc w:val="both"/>
      </w:pPr>
    </w:p>
    <w:p w:rsidR="009E1A7A" w:rsidRDefault="009E1A7A">
      <w:pPr>
        <w:pStyle w:val="ConsPlusNormal"/>
        <w:ind w:firstLine="540"/>
        <w:jc w:val="both"/>
      </w:pPr>
      <w:r>
        <w:t>--------------------------------</w:t>
      </w:r>
    </w:p>
    <w:p w:rsidR="009E1A7A" w:rsidRDefault="009E1A7A">
      <w:pPr>
        <w:pStyle w:val="ConsPlusNormal"/>
        <w:spacing w:before="220"/>
        <w:ind w:firstLine="540"/>
        <w:jc w:val="both"/>
      </w:pPr>
      <w:r>
        <w:t>&lt;*&gt; За период осуществления субсидируемых авиарейсов в текущем году.</w:t>
      </w:r>
    </w:p>
    <w:p w:rsidR="009E1A7A" w:rsidRDefault="009E1A7A">
      <w:pPr>
        <w:pStyle w:val="ConsPlusNormal"/>
        <w:spacing w:before="220"/>
        <w:ind w:firstLine="540"/>
        <w:jc w:val="both"/>
      </w:pPr>
      <w:r>
        <w:t xml:space="preserve">&lt;1&gt; - процент от предельного размера субсидии, установленного в </w:t>
      </w:r>
      <w:hyperlink r:id="rId531">
        <w:r>
          <w:rPr>
            <w:color w:val="0000FF"/>
          </w:rPr>
          <w:t>приложении N 1</w:t>
        </w:r>
      </w:hyperlink>
      <w:r>
        <w:t xml:space="preserve">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утвержденным постановлением Правительства Российской Федерации от 25.12.2013 N 1242, предоставляемого из областного бюджета Новосибирской области в соответствии с </w:t>
      </w:r>
      <w:hyperlink w:anchor="P3968">
        <w:r>
          <w:rPr>
            <w:color w:val="0000FF"/>
          </w:rPr>
          <w:t>пунктом 20</w:t>
        </w:r>
      </w:hyperlink>
      <w:r>
        <w:t xml:space="preserve">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 утвержденного постановлением Правительства Новосибирской области от 24.02.2014 N 83-п.</w:t>
      </w:r>
    </w:p>
    <w:p w:rsidR="009E1A7A" w:rsidRDefault="009E1A7A">
      <w:pPr>
        <w:pStyle w:val="ConsPlusNormal"/>
        <w:ind w:firstLine="540"/>
        <w:jc w:val="both"/>
      </w:pPr>
    </w:p>
    <w:p w:rsidR="009E1A7A" w:rsidRDefault="009E1A7A">
      <w:pPr>
        <w:pStyle w:val="ConsPlusNonformat"/>
        <w:jc w:val="both"/>
      </w:pPr>
      <w:r>
        <w:t>Плановое количество рейсов на ___________________ - __________</w:t>
      </w:r>
    </w:p>
    <w:p w:rsidR="009E1A7A" w:rsidRDefault="009E1A7A">
      <w:pPr>
        <w:pStyle w:val="ConsPlusNonformat"/>
        <w:jc w:val="both"/>
      </w:pPr>
      <w:r>
        <w:t xml:space="preserve">                                    (месяц)          (единиц)</w:t>
      </w:r>
    </w:p>
    <w:p w:rsidR="009E1A7A" w:rsidRDefault="009E1A7A">
      <w:pPr>
        <w:pStyle w:val="ConsPlusNonformat"/>
        <w:jc w:val="both"/>
      </w:pPr>
      <w:r>
        <w:t>Выполненных рейсов за         ___________________ - __________</w:t>
      </w:r>
    </w:p>
    <w:p w:rsidR="009E1A7A" w:rsidRDefault="009E1A7A">
      <w:pPr>
        <w:pStyle w:val="ConsPlusNonformat"/>
        <w:jc w:val="both"/>
      </w:pPr>
      <w:r>
        <w:t xml:space="preserve">                                    (месяц)          (единиц)</w:t>
      </w:r>
    </w:p>
    <w:p w:rsidR="009E1A7A" w:rsidRDefault="009E1A7A">
      <w:pPr>
        <w:pStyle w:val="ConsPlusNonformat"/>
        <w:jc w:val="both"/>
      </w:pPr>
    </w:p>
    <w:p w:rsidR="009E1A7A" w:rsidRDefault="009E1A7A">
      <w:pPr>
        <w:pStyle w:val="ConsPlusNonformat"/>
        <w:jc w:val="both"/>
      </w:pPr>
      <w:r>
        <w:t>Процент выполнения плановых рейсов составил __________________</w:t>
      </w:r>
    </w:p>
    <w:p w:rsidR="009E1A7A" w:rsidRDefault="009E1A7A">
      <w:pPr>
        <w:pStyle w:val="ConsPlusNonformat"/>
        <w:jc w:val="both"/>
      </w:pPr>
    </w:p>
    <w:p w:rsidR="009E1A7A" w:rsidRDefault="009E1A7A">
      <w:pPr>
        <w:pStyle w:val="ConsPlusNonformat"/>
        <w:jc w:val="both"/>
      </w:pPr>
      <w:r>
        <w:t>Получатель субсидии:</w:t>
      </w:r>
    </w:p>
    <w:p w:rsidR="009E1A7A" w:rsidRDefault="009E1A7A">
      <w:pPr>
        <w:pStyle w:val="ConsPlusNonformat"/>
        <w:jc w:val="both"/>
      </w:pPr>
      <w:r>
        <w:t>____________________________   _____________   ____________________________</w:t>
      </w:r>
    </w:p>
    <w:p w:rsidR="009E1A7A" w:rsidRDefault="009E1A7A">
      <w:pPr>
        <w:pStyle w:val="ConsPlusNonformat"/>
        <w:jc w:val="both"/>
      </w:pPr>
      <w:r>
        <w:t xml:space="preserve"> (руководитель организации)      (подпись)        (расшифровка подписи)</w:t>
      </w:r>
    </w:p>
    <w:p w:rsidR="009E1A7A" w:rsidRDefault="009E1A7A">
      <w:pPr>
        <w:pStyle w:val="ConsPlusNonformat"/>
        <w:jc w:val="both"/>
      </w:pPr>
    </w:p>
    <w:p w:rsidR="009E1A7A" w:rsidRDefault="009E1A7A">
      <w:pPr>
        <w:pStyle w:val="ConsPlusNonformat"/>
        <w:jc w:val="both"/>
      </w:pPr>
      <w:r>
        <w:t>"____" ____________ 20___ г.</w:t>
      </w:r>
    </w:p>
    <w:p w:rsidR="009E1A7A" w:rsidRDefault="009E1A7A">
      <w:pPr>
        <w:pStyle w:val="ConsPlusNonformat"/>
        <w:jc w:val="both"/>
      </w:pPr>
    </w:p>
    <w:p w:rsidR="009E1A7A" w:rsidRDefault="009E1A7A">
      <w:pPr>
        <w:pStyle w:val="ConsPlusNonformat"/>
        <w:jc w:val="both"/>
      </w:pPr>
      <w:r>
        <w:t xml:space="preserve">    М.П. (при наличии)</w:t>
      </w:r>
    </w:p>
    <w:p w:rsidR="009E1A7A" w:rsidRDefault="009E1A7A">
      <w:pPr>
        <w:pStyle w:val="ConsPlusNonformat"/>
        <w:jc w:val="both"/>
      </w:pPr>
    </w:p>
    <w:p w:rsidR="009E1A7A" w:rsidRDefault="009E1A7A">
      <w:pPr>
        <w:pStyle w:val="ConsPlusNonformat"/>
        <w:jc w:val="both"/>
      </w:pPr>
      <w:r>
        <w:t>Получатель субсидии</w:t>
      </w:r>
    </w:p>
    <w:p w:rsidR="009E1A7A" w:rsidRDefault="009E1A7A">
      <w:pPr>
        <w:pStyle w:val="ConsPlusNonformat"/>
        <w:jc w:val="both"/>
      </w:pPr>
      <w:r>
        <w:t>____________________________   _____________   ____________________________</w:t>
      </w:r>
    </w:p>
    <w:p w:rsidR="009E1A7A" w:rsidRDefault="009E1A7A">
      <w:pPr>
        <w:pStyle w:val="ConsPlusNonformat"/>
        <w:jc w:val="both"/>
      </w:pPr>
      <w:r>
        <w:t xml:space="preserve">     (главный бухгалтер)         (подпись)        (расшифровка подписи)</w:t>
      </w:r>
    </w:p>
    <w:p w:rsidR="009E1A7A" w:rsidRDefault="009E1A7A">
      <w:pPr>
        <w:pStyle w:val="ConsPlusNonformat"/>
        <w:jc w:val="both"/>
      </w:pPr>
    </w:p>
    <w:p w:rsidR="009E1A7A" w:rsidRDefault="009E1A7A">
      <w:pPr>
        <w:pStyle w:val="ConsPlusNonformat"/>
        <w:jc w:val="both"/>
      </w:pPr>
      <w:r>
        <w:t>"____" ____________ 20___ г.</w:t>
      </w:r>
    </w:p>
    <w:p w:rsidR="009E1A7A" w:rsidRDefault="009E1A7A">
      <w:pPr>
        <w:pStyle w:val="ConsPlusNonformat"/>
        <w:jc w:val="both"/>
      </w:pPr>
      <w:r>
        <w:t xml:space="preserve">    М.П. (при наличии)</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1"/>
      </w:pPr>
      <w:r>
        <w:t>Приложение N 5</w:t>
      </w:r>
    </w:p>
    <w:p w:rsidR="009E1A7A" w:rsidRDefault="009E1A7A">
      <w:pPr>
        <w:pStyle w:val="ConsPlusNormal"/>
        <w:jc w:val="right"/>
      </w:pPr>
      <w:r>
        <w:t>к Порядку</w:t>
      </w:r>
    </w:p>
    <w:p w:rsidR="009E1A7A" w:rsidRDefault="009E1A7A">
      <w:pPr>
        <w:pStyle w:val="ConsPlusNormal"/>
        <w:jc w:val="right"/>
      </w:pPr>
      <w:r>
        <w:t>предоставления субсидий из областного</w:t>
      </w:r>
    </w:p>
    <w:p w:rsidR="009E1A7A" w:rsidRDefault="009E1A7A">
      <w:pPr>
        <w:pStyle w:val="ConsPlusNormal"/>
        <w:jc w:val="right"/>
      </w:pPr>
      <w:r>
        <w:t>бюджета Новосибирской области организациям</w:t>
      </w:r>
    </w:p>
    <w:p w:rsidR="009E1A7A" w:rsidRDefault="009E1A7A">
      <w:pPr>
        <w:pStyle w:val="ConsPlusNormal"/>
        <w:jc w:val="right"/>
      </w:pPr>
      <w:r>
        <w:t>воздушного транспорта в целях возмещения</w:t>
      </w:r>
    </w:p>
    <w:p w:rsidR="009E1A7A" w:rsidRDefault="009E1A7A">
      <w:pPr>
        <w:pStyle w:val="ConsPlusNormal"/>
        <w:jc w:val="right"/>
      </w:pPr>
      <w:r>
        <w:t>недополученных доходов от осуществления</w:t>
      </w:r>
    </w:p>
    <w:p w:rsidR="009E1A7A" w:rsidRDefault="009E1A7A">
      <w:pPr>
        <w:pStyle w:val="ConsPlusNormal"/>
        <w:jc w:val="right"/>
      </w:pPr>
      <w:r>
        <w:t>региональных воздушных перевозок пассажиров</w:t>
      </w:r>
    </w:p>
    <w:p w:rsidR="009E1A7A" w:rsidRDefault="009E1A7A">
      <w:pPr>
        <w:pStyle w:val="ConsPlusNormal"/>
        <w:jc w:val="right"/>
      </w:pPr>
      <w:r>
        <w:t>с территории Новосибирской области</w:t>
      </w:r>
    </w:p>
    <w:p w:rsidR="009E1A7A" w:rsidRDefault="009E1A7A">
      <w:pPr>
        <w:pStyle w:val="ConsPlusNormal"/>
        <w:ind w:firstLine="540"/>
        <w:jc w:val="both"/>
      </w:pPr>
    </w:p>
    <w:p w:rsidR="009E1A7A" w:rsidRDefault="009E1A7A">
      <w:pPr>
        <w:pStyle w:val="ConsPlusNormal"/>
        <w:jc w:val="center"/>
      </w:pPr>
      <w:r>
        <w:t>Отчет</w:t>
      </w:r>
    </w:p>
    <w:p w:rsidR="009E1A7A" w:rsidRDefault="009E1A7A">
      <w:pPr>
        <w:pStyle w:val="ConsPlusNormal"/>
        <w:jc w:val="center"/>
      </w:pPr>
      <w:r>
        <w:t>о количестве фактически выполненных рейсов</w:t>
      </w:r>
    </w:p>
    <w:p w:rsidR="009E1A7A" w:rsidRDefault="009E1A7A">
      <w:pPr>
        <w:pStyle w:val="ConsPlusNormal"/>
        <w:ind w:firstLine="540"/>
        <w:jc w:val="both"/>
      </w:pPr>
    </w:p>
    <w:p w:rsidR="009E1A7A" w:rsidRDefault="009E1A7A">
      <w:pPr>
        <w:pStyle w:val="ConsPlusNormal"/>
        <w:ind w:firstLine="540"/>
        <w:jc w:val="both"/>
      </w:pPr>
      <w:r>
        <w:t xml:space="preserve">Утратил силу. - </w:t>
      </w:r>
      <w:hyperlink r:id="rId532">
        <w:r>
          <w:rPr>
            <w:color w:val="0000FF"/>
          </w:rPr>
          <w:t>Постановление</w:t>
        </w:r>
      </w:hyperlink>
      <w:r>
        <w:t xml:space="preserve"> Правительства Новосибирской области от 18.03.2022 N 95-п.</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jc w:val="right"/>
        <w:outlineLvl w:val="1"/>
      </w:pPr>
      <w:r>
        <w:t>Приложение N 6</w:t>
      </w:r>
    </w:p>
    <w:p w:rsidR="009E1A7A" w:rsidRDefault="009E1A7A">
      <w:pPr>
        <w:pStyle w:val="ConsPlusNormal"/>
        <w:jc w:val="right"/>
      </w:pPr>
      <w:r>
        <w:t>к Порядку</w:t>
      </w:r>
    </w:p>
    <w:p w:rsidR="009E1A7A" w:rsidRDefault="009E1A7A">
      <w:pPr>
        <w:pStyle w:val="ConsPlusNormal"/>
        <w:jc w:val="right"/>
      </w:pPr>
      <w:r>
        <w:t>предоставления субсидий из областного</w:t>
      </w:r>
    </w:p>
    <w:p w:rsidR="009E1A7A" w:rsidRDefault="009E1A7A">
      <w:pPr>
        <w:pStyle w:val="ConsPlusNormal"/>
        <w:jc w:val="right"/>
      </w:pPr>
      <w:r>
        <w:t>бюджета Новосибирской области организациям</w:t>
      </w:r>
    </w:p>
    <w:p w:rsidR="009E1A7A" w:rsidRDefault="009E1A7A">
      <w:pPr>
        <w:pStyle w:val="ConsPlusNormal"/>
        <w:jc w:val="right"/>
      </w:pPr>
      <w:r>
        <w:t>воздушного транспорта в целях возмещения</w:t>
      </w:r>
    </w:p>
    <w:p w:rsidR="009E1A7A" w:rsidRDefault="009E1A7A">
      <w:pPr>
        <w:pStyle w:val="ConsPlusNormal"/>
        <w:jc w:val="right"/>
      </w:pPr>
      <w:r>
        <w:t>недополученных доходов от осуществления</w:t>
      </w:r>
    </w:p>
    <w:p w:rsidR="009E1A7A" w:rsidRDefault="009E1A7A">
      <w:pPr>
        <w:pStyle w:val="ConsPlusNormal"/>
        <w:jc w:val="right"/>
      </w:pPr>
      <w:r>
        <w:t>региональных воздушных перевозок пассажиров</w:t>
      </w:r>
    </w:p>
    <w:p w:rsidR="009E1A7A" w:rsidRDefault="009E1A7A">
      <w:pPr>
        <w:pStyle w:val="ConsPlusNormal"/>
        <w:jc w:val="right"/>
      </w:pPr>
      <w:r>
        <w:t>с территории Новосибирской области</w:t>
      </w:r>
    </w:p>
    <w:p w:rsidR="009E1A7A" w:rsidRDefault="009E1A7A">
      <w:pPr>
        <w:pStyle w:val="ConsPlusNormal"/>
        <w:ind w:firstLine="540"/>
        <w:jc w:val="both"/>
      </w:pPr>
    </w:p>
    <w:p w:rsidR="009E1A7A" w:rsidRDefault="009E1A7A">
      <w:pPr>
        <w:pStyle w:val="ConsPlusNormal"/>
        <w:jc w:val="center"/>
      </w:pPr>
      <w:r>
        <w:t>Отчет</w:t>
      </w:r>
    </w:p>
    <w:p w:rsidR="009E1A7A" w:rsidRDefault="009E1A7A">
      <w:pPr>
        <w:pStyle w:val="ConsPlusNormal"/>
        <w:jc w:val="center"/>
      </w:pPr>
      <w:r>
        <w:t>о количестве фактически выполненных рейсов</w:t>
      </w:r>
    </w:p>
    <w:p w:rsidR="009E1A7A" w:rsidRDefault="009E1A7A">
      <w:pPr>
        <w:pStyle w:val="ConsPlusNormal"/>
        <w:ind w:firstLine="540"/>
        <w:jc w:val="both"/>
      </w:pPr>
    </w:p>
    <w:p w:rsidR="009E1A7A" w:rsidRDefault="009E1A7A">
      <w:pPr>
        <w:pStyle w:val="ConsPlusNormal"/>
        <w:ind w:firstLine="540"/>
        <w:jc w:val="both"/>
      </w:pPr>
      <w:r>
        <w:t xml:space="preserve">Утратил силу. - </w:t>
      </w:r>
      <w:hyperlink r:id="rId533">
        <w:r>
          <w:rPr>
            <w:color w:val="0000FF"/>
          </w:rPr>
          <w:t>Постановление</w:t>
        </w:r>
      </w:hyperlink>
      <w:r>
        <w:t xml:space="preserve"> Правительства Новосибирской области от 18.03.2022 N 95-п.</w:t>
      </w:r>
    </w:p>
    <w:p w:rsidR="009E1A7A" w:rsidRDefault="009E1A7A">
      <w:pPr>
        <w:pStyle w:val="ConsPlusNormal"/>
        <w:ind w:firstLine="540"/>
        <w:jc w:val="both"/>
      </w:pPr>
    </w:p>
    <w:p w:rsidR="009E1A7A" w:rsidRDefault="009E1A7A">
      <w:pPr>
        <w:pStyle w:val="ConsPlusNormal"/>
        <w:ind w:firstLine="540"/>
        <w:jc w:val="both"/>
      </w:pPr>
    </w:p>
    <w:p w:rsidR="009E1A7A" w:rsidRDefault="009E1A7A">
      <w:pPr>
        <w:pStyle w:val="ConsPlusNormal"/>
        <w:pBdr>
          <w:bottom w:val="single" w:sz="6" w:space="0" w:color="auto"/>
        </w:pBdr>
        <w:spacing w:before="100" w:after="100"/>
        <w:jc w:val="both"/>
        <w:rPr>
          <w:sz w:val="2"/>
          <w:szCs w:val="2"/>
        </w:rPr>
      </w:pPr>
    </w:p>
    <w:p w:rsidR="00C1067C" w:rsidRDefault="00C1067C"/>
    <w:sectPr w:rsidR="00C1067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7A"/>
    <w:rsid w:val="009E1A7A"/>
    <w:rsid w:val="00C10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8FF0"/>
  <w15:chartTrackingRefBased/>
  <w15:docId w15:val="{24A920A2-A842-496D-A52F-38A05A95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A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1A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1A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1A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1A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1A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1A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1A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25D4199849945732B29BA0D4FA89A5C67C168A58894F5250B692DE752236B226CA75C264B422E9AA7B77C6B8711951BFE3C597631DFA525CD83D80nFNAK" TargetMode="External"/><Relationship Id="rId21" Type="http://schemas.openxmlformats.org/officeDocument/2006/relationships/hyperlink" Target="consultantplus://offline/ref=8B25D4199849945732B29BA0D4FA89A5C67C168A588A4E5057BD92DE752236B226CA75C264B422E9AA7B77C0B9711951BFE3C597631DFA525CD83D80nFNAK" TargetMode="External"/><Relationship Id="rId324" Type="http://schemas.openxmlformats.org/officeDocument/2006/relationships/hyperlink" Target="consultantplus://offline/ref=8B25D4199849945732B29BA0D4FA89A5C67C168A588D4C585BB792DE752236B226CA75C264B422E9AA7B77C4BC711951BFE3C597631DFA525CD83D80nFNAK" TargetMode="External"/><Relationship Id="rId531" Type="http://schemas.openxmlformats.org/officeDocument/2006/relationships/hyperlink" Target="consultantplus://offline/ref=51907012F266E082C1E072B4337F25D90A150353000C2A2F67D4332334966368023D1E62334636A44D80332EDC4A459B55F8B189BDo4N6K" TargetMode="External"/><Relationship Id="rId170" Type="http://schemas.openxmlformats.org/officeDocument/2006/relationships/hyperlink" Target="consultantplus://offline/ref=8B25D4199849945732B29BA0D4FA89A5C67C168A588A485455B092DE752236B226CA75C264B422E9AA7B77C6B4711951BFE3C597631DFA525CD83D80nFNAK" TargetMode="External"/><Relationship Id="rId268" Type="http://schemas.openxmlformats.org/officeDocument/2006/relationships/hyperlink" Target="consultantplus://offline/ref=8B25D4199849945732B29BA0D4FA89A5C67C168A588D425055B792DE752236B226CA75C276B47AE5A97B69C0BF644F00F9nBN5K" TargetMode="External"/><Relationship Id="rId475" Type="http://schemas.openxmlformats.org/officeDocument/2006/relationships/hyperlink" Target="consultantplus://offline/ref=51907012F266E082C1E06CB925137BD0071F5459080D287B338035746BC6653D427D1834740730F11CC46120D6410FCA12B3BE8ABF5B29643EEDA60Fo5N1K" TargetMode="External"/><Relationship Id="rId32" Type="http://schemas.openxmlformats.org/officeDocument/2006/relationships/hyperlink" Target="consultantplus://offline/ref=8B25D4199849945732B29BA0D4FA89A5C67C168A588D4C585BB792DE752236B226CA75C264B422E9AA7B77C0B9711951BFE3C597631DFA525CD83D80nFNAK" TargetMode="External"/><Relationship Id="rId128" Type="http://schemas.openxmlformats.org/officeDocument/2006/relationships/hyperlink" Target="consultantplus://offline/ref=8B25D4199849945732B29BA0D4FA89A5C67C168A5888485453B292DE752236B226CA75C264B422E9AA7B77C2BB711951BFE3C597631DFA525CD83D80nFNAK" TargetMode="External"/><Relationship Id="rId335" Type="http://schemas.openxmlformats.org/officeDocument/2006/relationships/hyperlink" Target="consultantplus://offline/ref=8B25D4199849945732B29BA0D4FA89A5C67C168A508B495150BECFD47D7B3AB021C52AD563FD2EE8AA7B71C2B72E1C44AEBBCB947D03F94F40DA3Fn8N1K" TargetMode="External"/><Relationship Id="rId181" Type="http://schemas.openxmlformats.org/officeDocument/2006/relationships/hyperlink" Target="consultantplus://offline/ref=8B25D4199849945732B29BA0D4FA89A5C67C168A5E814F545ABECFD47D7B3AB021C52AD563FD2EE8AA7E76C1B72E1C44AEBBCB947D03F94F40DA3Fn8N1K" TargetMode="External"/><Relationship Id="rId402" Type="http://schemas.openxmlformats.org/officeDocument/2006/relationships/hyperlink" Target="consultantplus://offline/ref=8B25D4199849945732B29BA0D4FA89A5C67C168A508B495150BECFD47D7B3AB021C52AD563FD2EE8AA7B70C9B72E1C44AEBBCB947D03F94F40DA3Fn8N1K" TargetMode="External"/><Relationship Id="rId279" Type="http://schemas.openxmlformats.org/officeDocument/2006/relationships/hyperlink" Target="consultantplus://offline/ref=8B25D4199849945732B29BA0D4FA89A5C67C168A508B495150BECFD47D7B3AB021C52AD563FD2EE8AA7B75C0B72E1C44AEBBCB947D03F94F40DA3Fn8N1K" TargetMode="External"/><Relationship Id="rId444" Type="http://schemas.openxmlformats.org/officeDocument/2006/relationships/hyperlink" Target="consultantplus://offline/ref=51907012F266E082C1E06CB925137BD0071F5459080A287D3A8335746BC6653D427D1834740730F11CC46625DE410FCA12B3BE8ABF5B29643EEDA60Fo5N1K" TargetMode="External"/><Relationship Id="rId486" Type="http://schemas.openxmlformats.org/officeDocument/2006/relationships/hyperlink" Target="consultantplus://offline/ref=51907012F266E082C1E06CB925137BD0071F5459080C2971338435746BC6653D427D1834740730F11CC46622DE410FCA12B3BE8ABF5B29643EEDA60Fo5N1K" TargetMode="External"/><Relationship Id="rId43" Type="http://schemas.openxmlformats.org/officeDocument/2006/relationships/hyperlink" Target="consultantplus://offline/ref=8B25D4199849945732B29BA0D4FA89A5C67C168A588C48535AB392DE752236B226CA75C264B422E9AA7B77C0BA711951BFE3C597631DFA525CD83D80nFNAK" TargetMode="External"/><Relationship Id="rId139" Type="http://schemas.openxmlformats.org/officeDocument/2006/relationships/hyperlink" Target="consultantplus://offline/ref=8B25D4199849945732B29BA0D4FA89A5C67C168A5888485453B292DE752236B226CA75C264B422E9AA7B77C3BB711951BFE3C597631DFA525CD83D80nFNAK" TargetMode="External"/><Relationship Id="rId290" Type="http://schemas.openxmlformats.org/officeDocument/2006/relationships/hyperlink" Target="consultantplus://offline/ref=8B25D4199849945732B285ADC296D7ACCB764180508C41060EE194892A7230E7748A2B9B24F031E8A96575C0BEn7N9K" TargetMode="External"/><Relationship Id="rId304" Type="http://schemas.openxmlformats.org/officeDocument/2006/relationships/hyperlink" Target="consultantplus://offline/ref=8B25D4199849945732B29BA0D4FA89A5C67C168A508B495150BECFD47D7B3AB021C52AD563FD2EE8AA7B72C5B72E1C44AEBBCB947D03F94F40DA3Fn8N1K" TargetMode="External"/><Relationship Id="rId346" Type="http://schemas.openxmlformats.org/officeDocument/2006/relationships/hyperlink" Target="consultantplus://offline/ref=8B25D4199849945732B29BA0D4FA89A5C67C168A588C435353B292DE752236B226CA75C264B422E9AA7B77C4BE711951BFE3C597631DFA525CD83D80nFNAK" TargetMode="External"/><Relationship Id="rId388" Type="http://schemas.openxmlformats.org/officeDocument/2006/relationships/hyperlink" Target="consultantplus://offline/ref=8B25D4199849945732B285ADC296D7ACCB774A85518A41060EE194892A7230E7668A739522F327E3FE2A3395B1794D1EFBB5D6966301nFN9K" TargetMode="External"/><Relationship Id="rId511" Type="http://schemas.openxmlformats.org/officeDocument/2006/relationships/hyperlink" Target="consultantplus://offline/ref=51907012F266E082C1E06CB925137BD0071F5459080D29793E8035746BC6653D427D1834740730F11CC46622DA410FCA12B3BE8ABF5B29643EEDA60Fo5N1K" TargetMode="External"/><Relationship Id="rId85" Type="http://schemas.openxmlformats.org/officeDocument/2006/relationships/hyperlink" Target="consultantplus://offline/ref=8B25D4199849945732B29BA0D4FA89A5C67C168A588A4D5553B692DE752236B226CA75C264B422E9AA7B77C0B4711951BFE3C597631DFA525CD83D80nFNAK" TargetMode="External"/><Relationship Id="rId150" Type="http://schemas.openxmlformats.org/officeDocument/2006/relationships/hyperlink" Target="consultantplus://offline/ref=8B25D4199849945732B29BA0D4FA89A5C67C168A5888485453B292DE752236B226CA75C264B422E9AA7B77C4B4711951BFE3C597631DFA525CD83D80nFNAK" TargetMode="External"/><Relationship Id="rId192" Type="http://schemas.openxmlformats.org/officeDocument/2006/relationships/hyperlink" Target="consultantplus://offline/ref=8B25D4199849945732B29BA0D4FA89A5C67C168A588942565BB392DE752236B226CA75C264B422E9AA7B77C1BF711951BFE3C597631DFA525CD83D80nFNAK" TargetMode="External"/><Relationship Id="rId206" Type="http://schemas.openxmlformats.org/officeDocument/2006/relationships/hyperlink" Target="consultantplus://offline/ref=8B25D4199849945732B29BA0D4FA89A5C67C168A518E495057BECFD47D7B3AB021C52AD563FD2EE8AA7B73C5B72E1C44AEBBCB947D03F94F40DA3Fn8N1K" TargetMode="External"/><Relationship Id="rId413" Type="http://schemas.openxmlformats.org/officeDocument/2006/relationships/hyperlink" Target="consultantplus://offline/ref=8B25D4199849945732B285ADC296D7ACCB7648825A8F41060EE194892A7230E7668A739727F02EEBAF702391F82F4003FBA8C8977D01FA53n4N1K" TargetMode="External"/><Relationship Id="rId248" Type="http://schemas.openxmlformats.org/officeDocument/2006/relationships/hyperlink" Target="consultantplus://offline/ref=8B25D4199849945732B285ADC296D7ACCB774A85518A41060EE194892A7230E7668A739727F32CE1AF702391F82F4003FBA8C8977D01FA53n4N1K" TargetMode="External"/><Relationship Id="rId455" Type="http://schemas.openxmlformats.org/officeDocument/2006/relationships/hyperlink" Target="consultantplus://offline/ref=51907012F266E082C1E06CB925137BD0071F5459080A287D3A8335746BC6653D427D1834740730F11CC46624D9410FCA12B3BE8ABF5B29643EEDA60Fo5N1K" TargetMode="External"/><Relationship Id="rId497" Type="http://schemas.openxmlformats.org/officeDocument/2006/relationships/hyperlink" Target="consultantplus://offline/ref=51907012F266E082C1E06CB925137BD0071F5459080C2971338435746BC6653D427D1834740730F11CC46622D9410FCA12B3BE8ABF5B29643EEDA60Fo5N1K" TargetMode="External"/><Relationship Id="rId12" Type="http://schemas.openxmlformats.org/officeDocument/2006/relationships/hyperlink" Target="consultantplus://offline/ref=8B25D4199849945732B29BA0D4FA89A5C67C168A58884F5556B392DE752236B226CA75C264B422E9AA7B77C0B9711951BFE3C597631DFA525CD83D80nFNAK" TargetMode="External"/><Relationship Id="rId108" Type="http://schemas.openxmlformats.org/officeDocument/2006/relationships/hyperlink" Target="consultantplus://offline/ref=8B25D4199849945732B285ADC296D7ACCB764180508C41060EE194892A7230E7748A2B9B24F031E8A96575C0BEn7N9K" TargetMode="External"/><Relationship Id="rId315" Type="http://schemas.openxmlformats.org/officeDocument/2006/relationships/hyperlink" Target="consultantplus://offline/ref=8B25D4199849945732B29BA0D4FA89A5C67C168A58894F5250B692DE752236B226CA75C264B422E9AA7B76C0B5711951BFE3C597631DFA525CD83D80nFNAK" TargetMode="External"/><Relationship Id="rId357" Type="http://schemas.openxmlformats.org/officeDocument/2006/relationships/hyperlink" Target="consultantplus://offline/ref=8B25D4199849945732B285ADC296D7ACCB764880598C41060EE194892A7230E7748A2B9B24F031E8A96575C0BEn7N9K" TargetMode="External"/><Relationship Id="rId522" Type="http://schemas.openxmlformats.org/officeDocument/2006/relationships/hyperlink" Target="consultantplus://offline/ref=51907012F266E082C1E072B4337F25D90A150353000C2A2F67D4332334966368103D466D344323F01FDA6423DDo4N9K" TargetMode="External"/><Relationship Id="rId54" Type="http://schemas.openxmlformats.org/officeDocument/2006/relationships/hyperlink" Target="consultantplus://offline/ref=8B25D4199849945732B29BA0D4FA89A5C67C168A58894F5250B692DE752236B226CA75C264B422E9AA7B77C0BA711951BFE3C597631DFA525CD83D80nFNAK" TargetMode="External"/><Relationship Id="rId96" Type="http://schemas.openxmlformats.org/officeDocument/2006/relationships/hyperlink" Target="consultantplus://offline/ref=8B25D4199849945732B29BA0D4FA89A5C67C168A58894F5250B692DE752236B226CA75C264B422E9AA7B77C4B5711951BFE3C597631DFA525CD83D80nFNAK" TargetMode="External"/><Relationship Id="rId161" Type="http://schemas.openxmlformats.org/officeDocument/2006/relationships/hyperlink" Target="consultantplus://offline/ref=8B25D4199849945732B29BA0D4FA89A5C67C168A588A4E5057BD92DE752236B226CA75C264B422E9AA7B77C2B4711951BFE3C597631DFA525CD83D80nFNAK" TargetMode="External"/><Relationship Id="rId217" Type="http://schemas.openxmlformats.org/officeDocument/2006/relationships/hyperlink" Target="consultantplus://offline/ref=8B25D4199849945732B29BA0D4FA89A5C67C168A588B42525AB392DE752236B226CA75C264B422E9AA7B77C5B4711951BFE3C597631DFA525CD83D80nFNAK" TargetMode="External"/><Relationship Id="rId399" Type="http://schemas.openxmlformats.org/officeDocument/2006/relationships/hyperlink" Target="consultantplus://offline/ref=8B25D4199849945732B29BA0D4FA89A5C67C168A588D4D595AB092DE752236B226CA75C264B422E9AA7B77C5BF711951BFE3C597631DFA525CD83D80nFNAK" TargetMode="External"/><Relationship Id="rId259" Type="http://schemas.openxmlformats.org/officeDocument/2006/relationships/hyperlink" Target="consultantplus://offline/ref=8B25D4199849945732B29BA0D4FA89A5C67C168A588D4C585BB792DE752236B226CA75C264B422E9AA7B77C3BB711951BFE3C597631DFA525CD83D80nFNAK" TargetMode="External"/><Relationship Id="rId424" Type="http://schemas.openxmlformats.org/officeDocument/2006/relationships/hyperlink" Target="consultantplus://offline/ref=8B25D4199849945732B29BA0D4FA89A5C67C168A588D4D5655B092DE752236B226CA75C264B422E9AA7B77C5BB711951BFE3C597631DFA525CD83D80nFNAK" TargetMode="External"/><Relationship Id="rId466" Type="http://schemas.openxmlformats.org/officeDocument/2006/relationships/hyperlink" Target="consultantplus://offline/ref=51907012F266E082C1E06CB925137BD0071F5459080D29793E8035746BC6653D427D1834740730F11CC46623D9410FCA12B3BE8ABF5B29643EEDA60Fo5N1K" TargetMode="External"/><Relationship Id="rId23" Type="http://schemas.openxmlformats.org/officeDocument/2006/relationships/hyperlink" Target="consultantplus://offline/ref=8B25D4199849945732B29BA0D4FA89A5C67C168A588A435453B692DE752236B226CA75C264B422E9AA7B77C0B9711951BFE3C597631DFA525CD83D80nFNAK" TargetMode="External"/><Relationship Id="rId119" Type="http://schemas.openxmlformats.org/officeDocument/2006/relationships/hyperlink" Target="consultantplus://offline/ref=8B25D4199849945732B285ADC296D7ACCB764180508C41060EE194892A7230E7748A2B9B24F031E8A96575C0BEn7N9K" TargetMode="External"/><Relationship Id="rId270" Type="http://schemas.openxmlformats.org/officeDocument/2006/relationships/hyperlink" Target="consultantplus://offline/ref=8B25D4199849945732B29BA0D4FA89A5C67C168A588E4A5755B392DE752236B226CA75C264B422E9AA7B77C2B8711951BFE3C597631DFA525CD83D80nFNAK" TargetMode="External"/><Relationship Id="rId326" Type="http://schemas.openxmlformats.org/officeDocument/2006/relationships/hyperlink" Target="consultantplus://offline/ref=8B25D4199849945732B29BA0D4FA89A5C67C168A588C48535AB392DE752236B226CA75C264B422E9AA7B77C1B8711951BFE3C597631DFA525CD83D80nFNAK" TargetMode="External"/><Relationship Id="rId533" Type="http://schemas.openxmlformats.org/officeDocument/2006/relationships/hyperlink" Target="consultantplus://offline/ref=51907012F266E082C1E06CB925137BD0071F5459080C2971338435746BC6653D427D1834740730F11CC46620D7410FCA12B3BE8ABF5B29643EEDA60Fo5N1K" TargetMode="External"/><Relationship Id="rId65" Type="http://schemas.openxmlformats.org/officeDocument/2006/relationships/hyperlink" Target="consultantplus://offline/ref=8B25D4199849945732B29BA0D4FA89A5C67C168A588A4E5057BD92DE752236B226CA75C264B422E9AA7B77C0BA711951BFE3C597631DFA525CD83D80nFNAK" TargetMode="External"/><Relationship Id="rId130" Type="http://schemas.openxmlformats.org/officeDocument/2006/relationships/hyperlink" Target="consultantplus://offline/ref=8B25D4199849945732B29BA0D4FA89A5C67C168A5E8D4D5456BECFD47D7B3AB021C52AD563FD2EE8AF7872C2B72E1C44AEBBCB947D03F94F40DA3Fn8N1K" TargetMode="External"/><Relationship Id="rId368" Type="http://schemas.openxmlformats.org/officeDocument/2006/relationships/image" Target="media/image1.wmf"/><Relationship Id="rId172" Type="http://schemas.openxmlformats.org/officeDocument/2006/relationships/hyperlink" Target="consultantplus://offline/ref=8B25D4199849945732B29BA0D4FA89A5C67C168A588A485455B092DE752236B226CA75C264B422E9AA7B77C7BC711951BFE3C597631DFA525CD83D80nFNAK" TargetMode="External"/><Relationship Id="rId228" Type="http://schemas.openxmlformats.org/officeDocument/2006/relationships/hyperlink" Target="consultantplus://offline/ref=8B25D4199849945732B29BA0D4FA89A5C67C168A5F88425457BECFD47D7B3AB021C52AC763A522EBAA6577C3A2784D02nFN8K" TargetMode="External"/><Relationship Id="rId435" Type="http://schemas.openxmlformats.org/officeDocument/2006/relationships/hyperlink" Target="consultantplus://offline/ref=51907012F266E082C1E06CB925137BD0071F5459080D217E3F8935746BC6653D427D1834740730F11CC46622DE410FCA12B3BE8ABF5B29643EEDA60Fo5N1K" TargetMode="External"/><Relationship Id="rId477" Type="http://schemas.openxmlformats.org/officeDocument/2006/relationships/hyperlink" Target="consultantplus://offline/ref=51907012F266E082C1E072B4337F25D90A1503570E002A2F67D4332334966368103D466D344323F01FDA6423DDo4N9K" TargetMode="External"/><Relationship Id="rId281" Type="http://schemas.openxmlformats.org/officeDocument/2006/relationships/hyperlink" Target="consultantplus://offline/ref=8B25D4199849945732B29BA0D4FA89A5C67C168A588D4D5350B292DE752236B226CA75C276B47AE5A97B69C0BF644F00F9nBN5K" TargetMode="External"/><Relationship Id="rId337" Type="http://schemas.openxmlformats.org/officeDocument/2006/relationships/hyperlink" Target="consultantplus://offline/ref=8B25D4199849945732B29BA0D4FA89A5C67C168A58894F5250B692DE752236B226CA75C264B422E9AA7B76C1B9711951BFE3C597631DFA525CD83D80nFNAK" TargetMode="External"/><Relationship Id="rId502" Type="http://schemas.openxmlformats.org/officeDocument/2006/relationships/hyperlink" Target="consultantplus://offline/ref=51907012F266E082C1E072B4337F25D90A150353000C2A2F67D4332334966368023D1E62374436A44D80332EDC4A459B55F8B189BDo4N6K" TargetMode="External"/><Relationship Id="rId34" Type="http://schemas.openxmlformats.org/officeDocument/2006/relationships/hyperlink" Target="consultantplus://offline/ref=8B25D4199849945732B29BA0D4FA89A5C67C168A588D425057B592DE752236B226CA75C264B422E9AA7B77C0B9711951BFE3C597631DFA525CD83D80nFNAK" TargetMode="External"/><Relationship Id="rId76" Type="http://schemas.openxmlformats.org/officeDocument/2006/relationships/hyperlink" Target="consultantplus://offline/ref=8B25D4199849945732B29BA0D4FA89A5C67C168A58884D5653B192DE752236B226CA75C264B422E9AA7B77C0B5711951BFE3C597631DFA525CD83D80nFNAK" TargetMode="External"/><Relationship Id="rId141" Type="http://schemas.openxmlformats.org/officeDocument/2006/relationships/hyperlink" Target="consultantplus://offline/ref=8B25D4199849945732B29BA0D4FA89A5C67C168A5888485453B292DE752236B226CA75C264B422E9AA7B77C3B5711951BFE3C597631DFA525CD83D80nFNAK" TargetMode="External"/><Relationship Id="rId379" Type="http://schemas.openxmlformats.org/officeDocument/2006/relationships/hyperlink" Target="consultantplus://offline/ref=8B25D4199849945732B29BA0D4FA89A5C67C168A508B495150BECFD47D7B3AB021C52AD563FD2EE8AA7B71C6B72E1C44AEBBCB947D03F94F40DA3Fn8N1K" TargetMode="External"/><Relationship Id="rId7" Type="http://schemas.openxmlformats.org/officeDocument/2006/relationships/hyperlink" Target="consultantplus://offline/ref=8B25D4199849945732B29BA0D4FA89A5C67C168A508B495150BECFD47D7B3AB021C52AD563FD2EE8AA7B77C5B72E1C44AEBBCB947D03F94F40DA3Fn8N1K" TargetMode="External"/><Relationship Id="rId183" Type="http://schemas.openxmlformats.org/officeDocument/2006/relationships/hyperlink" Target="consultantplus://offline/ref=8B25D4199849945732B29BA0D4FA89A5C67C168A508B495150BECFD47D7B3AB021C52AD563FD2EE8AA7B76C7B72E1C44AEBBCB947D03F94F40DA3Fn8N1K" TargetMode="External"/><Relationship Id="rId239" Type="http://schemas.openxmlformats.org/officeDocument/2006/relationships/hyperlink" Target="consultantplus://offline/ref=8B25D4199849945732B29BA0D4FA89A5C67C168A588A4E5057BD92DE752236B226CA75C264B422E9AA7B77C3BE711951BFE3C597631DFA525CD83D80nFNAK" TargetMode="External"/><Relationship Id="rId390" Type="http://schemas.openxmlformats.org/officeDocument/2006/relationships/hyperlink" Target="consultantplus://offline/ref=8B25D4199849945732B29BA0D4FA89A5C67C168A588A485455B092DE752236B226CA75C264B422E9AA7B76C9BE711951BFE3C597631DFA525CD83D80nFNAK" TargetMode="External"/><Relationship Id="rId404" Type="http://schemas.openxmlformats.org/officeDocument/2006/relationships/hyperlink" Target="consultantplus://offline/ref=8B25D4199849945732B29BA0D4FA89A5C67C168A588A4E5057BD92DE752236B226CA75C264B422E9AA7B74C1B9711951BFE3C597631DFA525CD83D80nFNAK" TargetMode="External"/><Relationship Id="rId446" Type="http://schemas.openxmlformats.org/officeDocument/2006/relationships/hyperlink" Target="consultantplus://offline/ref=51907012F266E082C1E06CB925137BD0071F5459080A287D3A8335746BC6653D427D1834740730F11CC46625DA410FCA12B3BE8ABF5B29643EEDA60Fo5N1K" TargetMode="External"/><Relationship Id="rId250" Type="http://schemas.openxmlformats.org/officeDocument/2006/relationships/hyperlink" Target="consultantplus://offline/ref=8B25D4199849945732B29BA0D4FA89A5C67C168A588B42525AB392DE752236B226CA75C264B422E9AA7B77C6B8711951BFE3C597631DFA525CD83D80nFNAK" TargetMode="External"/><Relationship Id="rId292" Type="http://schemas.openxmlformats.org/officeDocument/2006/relationships/hyperlink" Target="consultantplus://offline/ref=8B25D4199849945732B285ADC296D7ACCE7541845D8B41060EE194892A7230E7668A739727F02FE8A2702391F82F4003FBA8C8977D01FA53n4N1K" TargetMode="External"/><Relationship Id="rId306" Type="http://schemas.openxmlformats.org/officeDocument/2006/relationships/hyperlink" Target="consultantplus://offline/ref=8B25D4199849945732B29BA0D4FA89A5C67C168A58894F5250B692DE752236B226CA75C264B422E9AA7B76C0B8711951BFE3C597631DFA525CD83D80nFNAK" TargetMode="External"/><Relationship Id="rId488" Type="http://schemas.openxmlformats.org/officeDocument/2006/relationships/hyperlink" Target="consultantplus://offline/ref=51907012F266E082C1E06CB925137BD0071F5459080C2971338435746BC6653D427D1834740730F11CC46622DB410FCA12B3BE8ABF5B29643EEDA60Fo5N1K" TargetMode="External"/><Relationship Id="rId45" Type="http://schemas.openxmlformats.org/officeDocument/2006/relationships/hyperlink" Target="consultantplus://offline/ref=8B25D4199849945732B29BA0D4FA89A5C67C168A58884F5556B392DE752236B226CA75C264B422E9AA7B77C0BA711951BFE3C597631DFA525CD83D80nFNAK" TargetMode="External"/><Relationship Id="rId87" Type="http://schemas.openxmlformats.org/officeDocument/2006/relationships/hyperlink" Target="consultantplus://offline/ref=8B25D4199849945732B29BA0D4FA89A5C67C168A588E4A5755B392DE752236B226CA75C264B422E9AA7B77C0B4711951BFE3C597631DFA525CD83D80nFNAK" TargetMode="External"/><Relationship Id="rId110" Type="http://schemas.openxmlformats.org/officeDocument/2006/relationships/hyperlink" Target="consultantplus://offline/ref=8B25D4199849945732B29BA0D4FA89A5C67C168A58894F5250B692DE752236B226CA75C264B422E9AA7B77C5BB711951BFE3C597631DFA525CD83D80nFNAK" TargetMode="External"/><Relationship Id="rId348" Type="http://schemas.openxmlformats.org/officeDocument/2006/relationships/hyperlink" Target="consultantplus://offline/ref=8B25D4199849945732B29BA0D4FA89A5C67C168A588D4D595AB092DE752236B226CA75C264B422E9AA7B77C4BF711951BFE3C597631DFA525CD83D80nFNAK" TargetMode="External"/><Relationship Id="rId513" Type="http://schemas.openxmlformats.org/officeDocument/2006/relationships/hyperlink" Target="consultantplus://offline/ref=51907012F266E082C1E06CB925137BD0071F5459080D29793E8035746BC6653D427D1834740730F11CC46622D9410FCA12B3BE8ABF5B29643EEDA60Fo5N1K" TargetMode="External"/><Relationship Id="rId152" Type="http://schemas.openxmlformats.org/officeDocument/2006/relationships/hyperlink" Target="consultantplus://offline/ref=8B25D4199849945732B29BA0D4FA89A5C67C168A5888485453B292DE752236B226CA75C264B422E9AA7B77C5BC711951BFE3C597631DFA525CD83D80nFNAK" TargetMode="External"/><Relationship Id="rId194" Type="http://schemas.openxmlformats.org/officeDocument/2006/relationships/hyperlink" Target="consultantplus://offline/ref=8B25D4199849945732B29BA0D4FA89A5C67C168A588D4D5655B092DE752236B226CA75C264B422E9AA7B77C5BB711951BFE3C597631DFA525CD83D80nFNAK" TargetMode="External"/><Relationship Id="rId208" Type="http://schemas.openxmlformats.org/officeDocument/2006/relationships/hyperlink" Target="consultantplus://offline/ref=8B25D4199849945732B29BA0D4FA89A5C67C168A5888485453B292DE752236B226CA75C264B422E9AA7B77C7BE711951BFE3C597631DFA525CD83D80nFNAK" TargetMode="External"/><Relationship Id="rId415" Type="http://schemas.openxmlformats.org/officeDocument/2006/relationships/hyperlink" Target="consultantplus://offline/ref=8B25D4199849945732B285ADC296D7ACCB744E83598D41060EE194892A7230E7668A739727F02EE8A3702391F82F4003FBA8C8977D01FA53n4N1K" TargetMode="External"/><Relationship Id="rId457" Type="http://schemas.openxmlformats.org/officeDocument/2006/relationships/hyperlink" Target="consultantplus://offline/ref=51907012F266E082C1E06CB925137BD0071F5459080A287D3A8335746BC6653D427D1834740730F11CC4662BDF410FCA12B3BE8ABF5B29643EEDA60Fo5N1K" TargetMode="External"/><Relationship Id="rId261" Type="http://schemas.openxmlformats.org/officeDocument/2006/relationships/hyperlink" Target="consultantplus://offline/ref=8B25D4199849945732B29BA0D4FA89A5C67C168A588C4C5257B192DE752236B226CA75C264B422E9AA7B77C3BD711951BFE3C597631DFA525CD83D80nFNAK" TargetMode="External"/><Relationship Id="rId499" Type="http://schemas.openxmlformats.org/officeDocument/2006/relationships/image" Target="media/image7.wmf"/><Relationship Id="rId14" Type="http://schemas.openxmlformats.org/officeDocument/2006/relationships/hyperlink" Target="consultantplus://offline/ref=8B25D4199849945732B29BA0D4FA89A5C67C168A58894A5752B492DE752236B226CA75C264B422E9AA7B77C0B9711951BFE3C597631DFA525CD83D80nFNAK" TargetMode="External"/><Relationship Id="rId56" Type="http://schemas.openxmlformats.org/officeDocument/2006/relationships/hyperlink" Target="consultantplus://offline/ref=8B25D4199849945732B29BA0D4FA89A5C67C168A518E495057BECFD47D7B3AB021C52AD563FD2EE8AA7B77C7B72E1C44AEBBCB947D03F94F40DA3Fn8N1K" TargetMode="External"/><Relationship Id="rId317" Type="http://schemas.openxmlformats.org/officeDocument/2006/relationships/hyperlink" Target="consultantplus://offline/ref=8B25D4199849945732B285ADC296D7ACCB774A85518A41060EE194892A7230E7748A2B9B24F031E8A96575C0BEn7N9K" TargetMode="External"/><Relationship Id="rId359" Type="http://schemas.openxmlformats.org/officeDocument/2006/relationships/hyperlink" Target="consultantplus://offline/ref=8B25D4199849945732B285ADC296D7ACCB764880598C41060EE194892A7230E7748A2B9B24F031E8A96575C0BEn7N9K" TargetMode="External"/><Relationship Id="rId524" Type="http://schemas.openxmlformats.org/officeDocument/2006/relationships/hyperlink" Target="consultantplus://offline/ref=51907012F266E082C1E072B4337F25D90A150353000C2A2F67D4332334966368023D1E62354B36A44D80332EDC4A459B55F8B189BDo4N6K" TargetMode="External"/><Relationship Id="rId98" Type="http://schemas.openxmlformats.org/officeDocument/2006/relationships/hyperlink" Target="consultantplus://offline/ref=8B25D4199849945732B29BA0D4FA89A5C67C168A588D4C585BB792DE752236B226CA75C264B422E9AA7B77C2BD711951BFE3C597631DFA525CD83D80nFNAK" TargetMode="External"/><Relationship Id="rId121" Type="http://schemas.openxmlformats.org/officeDocument/2006/relationships/hyperlink" Target="consultantplus://offline/ref=8B25D4199849945732B29BA0D4FA89A5C67C168A58894F5250B692DE752236B226CA75C264B422E9AA7B77C6BB711951BFE3C597631DFA525CD83D80nFNAK" TargetMode="External"/><Relationship Id="rId163" Type="http://schemas.openxmlformats.org/officeDocument/2006/relationships/hyperlink" Target="consultantplus://offline/ref=8B25D4199849945732B29BA0D4FA89A5C67C168A588B42525AB392DE752236B226CA75C264B422E9AA7B77C5BD711951BFE3C597631DFA525CD83D80nFNAK" TargetMode="External"/><Relationship Id="rId219" Type="http://schemas.openxmlformats.org/officeDocument/2006/relationships/hyperlink" Target="consultantplus://offline/ref=8B25D4199849945732B29BA0D4FA89A5C67C168A588D435951B392DE752236B226CA75C276B47AE5A97B69C0BF644F00F9nBN5K" TargetMode="External"/><Relationship Id="rId370" Type="http://schemas.openxmlformats.org/officeDocument/2006/relationships/hyperlink" Target="consultantplus://offline/ref=8B25D4199849945732B29BA0D4FA89A5C67C168A588D4C585BB792DE752236B226CA75C264B422E9AA7B76C2BB711951BFE3C597631DFA525CD83D80nFNAK" TargetMode="External"/><Relationship Id="rId426" Type="http://schemas.openxmlformats.org/officeDocument/2006/relationships/hyperlink" Target="consultantplus://offline/ref=51907012F266E082C1E06CB925137BD0071F54590809297F328635746BC6653D427D1834740730F11CC46622DC410FCA12B3BE8ABF5B29643EEDA60Fo5N1K" TargetMode="External"/><Relationship Id="rId230" Type="http://schemas.openxmlformats.org/officeDocument/2006/relationships/hyperlink" Target="consultantplus://offline/ref=8B25D4199849945732B29BA0D4FA89A5C67C168A588942565BB392DE752236B226CA75C264B422E9AA7B77C1BF711951BFE3C597631DFA525CD83D80nFNAK" TargetMode="External"/><Relationship Id="rId468" Type="http://schemas.openxmlformats.org/officeDocument/2006/relationships/hyperlink" Target="consultantplus://offline/ref=51907012F266E082C1E072B4337F25D90A140856010A2A2F67D4332334966368023D1E6137403EF915CF32729B1F569856F8B38AA1472965o2N3K" TargetMode="External"/><Relationship Id="rId25" Type="http://schemas.openxmlformats.org/officeDocument/2006/relationships/hyperlink" Target="consultantplus://offline/ref=8B25D4199849945732B29BA0D4FA89A5C67C168A588B42525AB392DE752236B226CA75C264B422E9AA7B77C0B9711951BFE3C597631DFA525CD83D80nFNAK" TargetMode="External"/><Relationship Id="rId67" Type="http://schemas.openxmlformats.org/officeDocument/2006/relationships/hyperlink" Target="consultantplus://offline/ref=8B25D4199849945732B29BA0D4FA89A5C67C168A588B42525AB392DE752236B226CA75C264B422E9AA7B77C0BA711951BFE3C597631DFA525CD83D80nFNAK" TargetMode="External"/><Relationship Id="rId272" Type="http://schemas.openxmlformats.org/officeDocument/2006/relationships/hyperlink" Target="consultantplus://offline/ref=8B25D4199849945732B29BA0D4FA89A5C67C168A588E4A5755B392DE752236B226CA75C264B422E9AA7B77C2BB711951BFE3C597631DFA525CD83D80nFNAK" TargetMode="External"/><Relationship Id="rId328" Type="http://schemas.openxmlformats.org/officeDocument/2006/relationships/hyperlink" Target="consultantplus://offline/ref=8B25D4199849945732B29BA0D4FA89A5C67C168A58894F5250B692DE752236B226CA75C264B422E9AA7B76C1BF711951BFE3C597631DFA525CD83D80nFNAK" TargetMode="External"/><Relationship Id="rId535" Type="http://schemas.openxmlformats.org/officeDocument/2006/relationships/theme" Target="theme/theme1.xml"/><Relationship Id="rId132" Type="http://schemas.openxmlformats.org/officeDocument/2006/relationships/hyperlink" Target="consultantplus://offline/ref=8B25D4199849945732B29BA0D4FA89A5C67C168A5888485453B292DE752236B226CA75C264B422E9AA7B77C3BC711951BFE3C597631DFA525CD83D80nFNAK" TargetMode="External"/><Relationship Id="rId174" Type="http://schemas.openxmlformats.org/officeDocument/2006/relationships/hyperlink" Target="consultantplus://offline/ref=8B25D4199849945732B29BA0D4FA89A5C67C168A588E4A5755B392DE752236B226CA75C264B422E9AA7B77C2BF711951BFE3C597631DFA525CD83D80nFNAK" TargetMode="External"/><Relationship Id="rId381" Type="http://schemas.openxmlformats.org/officeDocument/2006/relationships/hyperlink" Target="consultantplus://offline/ref=8B25D4199849945732B29BA0D4FA89A5C67C168A588948565AB592DE752236B226CA75C264B422E9AA7B77C6BD711951BFE3C597631DFA525CD83D80nFNAK" TargetMode="External"/><Relationship Id="rId241" Type="http://schemas.openxmlformats.org/officeDocument/2006/relationships/hyperlink" Target="consultantplus://offline/ref=8B25D4199849945732B29BA0D4FA89A5C67C168A588C435353B292DE752236B226CA75C264B422E9AA7B77C2BA711951BFE3C597631DFA525CD83D80nFNAK" TargetMode="External"/><Relationship Id="rId437" Type="http://schemas.openxmlformats.org/officeDocument/2006/relationships/hyperlink" Target="consultantplus://offline/ref=51907012F266E082C1E06CB925137BD0071F5459080D267F3C8535746BC6653D427D1834740730F11CC46626D7410FCA12B3BE8ABF5B29643EEDA60Fo5N1K" TargetMode="External"/><Relationship Id="rId479" Type="http://schemas.openxmlformats.org/officeDocument/2006/relationships/hyperlink" Target="consultantplus://offline/ref=51907012F266E082C1E072B4337F25D90A150353000C2A2F67D4332334966368023D1E623E4536A44D80332EDC4A459B55F8B189BDo4N6K" TargetMode="External"/><Relationship Id="rId36" Type="http://schemas.openxmlformats.org/officeDocument/2006/relationships/hyperlink" Target="consultantplus://offline/ref=8B25D4199849945732B29BA0D4FA89A5C67C168A588C4A595AB592DE752236B226CA75C264B422E9AA7B77C2BF711951BFE3C597631DFA525CD83D80nFNAK" TargetMode="External"/><Relationship Id="rId283" Type="http://schemas.openxmlformats.org/officeDocument/2006/relationships/hyperlink" Target="consultantplus://offline/ref=8B25D4199849945732B285ADC296D7ACCB7648825A8F41060EE194892A7230E7668A739727F02CEDA3702391F82F4003FBA8C8977D01FA53n4N1K" TargetMode="External"/><Relationship Id="rId339" Type="http://schemas.openxmlformats.org/officeDocument/2006/relationships/hyperlink" Target="consultantplus://offline/ref=8B25D4199849945732B29BA0D4FA89A5C67C168A588D4C5454B192DE752236B226CA75C264B422E9AA7B77C1BB711951BFE3C597631DFA525CD83D80nFNAK" TargetMode="External"/><Relationship Id="rId490" Type="http://schemas.openxmlformats.org/officeDocument/2006/relationships/hyperlink" Target="consultantplus://offline/ref=51907012F266E082C1E06CB925137BD0071F5459080D29793E8035746BC6653D427D1834740730F11CC46622DF410FCA12B3BE8ABF5B29643EEDA60Fo5N1K" TargetMode="External"/><Relationship Id="rId504" Type="http://schemas.openxmlformats.org/officeDocument/2006/relationships/image" Target="media/image8.wmf"/><Relationship Id="rId78" Type="http://schemas.openxmlformats.org/officeDocument/2006/relationships/hyperlink" Target="consultantplus://offline/ref=8B25D4199849945732B285ADC296D7ACCB764880598C41060EE194892A7230E7748A2B9B24F031E8A96575C0BEn7N9K" TargetMode="External"/><Relationship Id="rId101" Type="http://schemas.openxmlformats.org/officeDocument/2006/relationships/hyperlink" Target="consultantplus://offline/ref=8B25D4199849945732B29BA0D4FA89A5C67C168A588C4C5257B192DE752236B226CA75C264B422E9AA7B77C2B9711951BFE3C597631DFA525CD83D80nFNAK" TargetMode="External"/><Relationship Id="rId143" Type="http://schemas.openxmlformats.org/officeDocument/2006/relationships/hyperlink" Target="consultantplus://offline/ref=8B25D4199849945732B29BA0D4FA89A5C67C168A5888485453B292DE752236B226CA75C264B422E9AA7B77C4BD711951BFE3C597631DFA525CD83D80nFNAK" TargetMode="External"/><Relationship Id="rId185" Type="http://schemas.openxmlformats.org/officeDocument/2006/relationships/hyperlink" Target="consultantplus://offline/ref=8B25D4199849945732B29BA0D4FA89A5C67C168A508B495150BECFD47D7B3AB021C52AD563FD2EE8AA7B76C8B72E1C44AEBBCB947D03F94F40DA3Fn8N1K" TargetMode="External"/><Relationship Id="rId350" Type="http://schemas.openxmlformats.org/officeDocument/2006/relationships/hyperlink" Target="consultantplus://offline/ref=8B25D4199849945732B29BA0D4FA89A5C67C168A588D4C585BB792DE752236B226CA75C264B422E9AA7B77C4B5711951BFE3C597631DFA525CD83D80nFNAK" TargetMode="External"/><Relationship Id="rId406" Type="http://schemas.openxmlformats.org/officeDocument/2006/relationships/hyperlink" Target="consultantplus://offline/ref=8B25D4199849945732B29BA0D4FA89A5C67C168A588A4E5057BD92DE752236B226CA75C264B422E9AA7B74C1BB711951BFE3C597631DFA525CD83D80nFNAK" TargetMode="External"/><Relationship Id="rId9" Type="http://schemas.openxmlformats.org/officeDocument/2006/relationships/hyperlink" Target="consultantplus://offline/ref=8B25D4199849945732B29BA0D4FA89A5C67C168A508F4F575BBECFD47D7B3AB021C52AD563FD2EE8AA7B77C5B72E1C44AEBBCB947D03F94F40DA3Fn8N1K" TargetMode="External"/><Relationship Id="rId210" Type="http://schemas.openxmlformats.org/officeDocument/2006/relationships/hyperlink" Target="consultantplus://offline/ref=8B25D4199849945732B29BA0D4FA89A5C67C168A588A485455B092DE752236B226CA75C264B422E9AA7B77C8B5711951BFE3C597631DFA525CD83D80nFNAK" TargetMode="External"/><Relationship Id="rId392" Type="http://schemas.openxmlformats.org/officeDocument/2006/relationships/hyperlink" Target="consultantplus://offline/ref=8B25D4199849945732B29BA0D4FA89A5C67C168A58894F5250B692DE752236B226CA75C264B422E9AA7B76C6B4711951BFE3C597631DFA525CD83D80nFNAK" TargetMode="External"/><Relationship Id="rId448" Type="http://schemas.openxmlformats.org/officeDocument/2006/relationships/hyperlink" Target="consultantplus://offline/ref=51907012F266E082C1E06CB925137BD0071F5459080A287D3A8335746BC6653D427D1834740730F11CC46625D8410FCA12B3BE8ABF5B29643EEDA60Fo5N1K" TargetMode="External"/><Relationship Id="rId252" Type="http://schemas.openxmlformats.org/officeDocument/2006/relationships/hyperlink" Target="consultantplus://offline/ref=8B25D4199849945732B29BA0D4FA89A5C67C168A588A4D5553B692DE752236B226CA75C264B422E9AA7B77C4B9711951BFE3C597631DFA525CD83D80nFNAK" TargetMode="External"/><Relationship Id="rId294" Type="http://schemas.openxmlformats.org/officeDocument/2006/relationships/hyperlink" Target="consultantplus://offline/ref=8B25D4199849945732B29BA0D4FA89A5C67C168A58894F5250B692DE752236B226CA75C264B422E9AA7B77C9B5711951BFE3C597631DFA525CD83D80nFNAK" TargetMode="External"/><Relationship Id="rId308" Type="http://schemas.openxmlformats.org/officeDocument/2006/relationships/hyperlink" Target="consultantplus://offline/ref=8B25D4199849945732B29BA0D4FA89A5C67C168A588A485455B092DE752236B226CA75C264B422E9AA7B76C5BD711951BFE3C597631DFA525CD83D80nFNAK" TargetMode="External"/><Relationship Id="rId515" Type="http://schemas.openxmlformats.org/officeDocument/2006/relationships/hyperlink" Target="consultantplus://offline/ref=51907012F266E082C1E072B4337F25D90A140856010A2A2F67D4332334966368023D1E63304339FB48952276D2495B8556E5AD8BBF47o2NAK" TargetMode="External"/><Relationship Id="rId47" Type="http://schemas.openxmlformats.org/officeDocument/2006/relationships/hyperlink" Target="consultantplus://offline/ref=8B25D4199849945732B29BA0D4FA89A5C67C168A588D4C585BB792DE752236B226CA75C264B422E9AA7B77C0B4711951BFE3C597631DFA525CD83D80nFNAK" TargetMode="External"/><Relationship Id="rId89" Type="http://schemas.openxmlformats.org/officeDocument/2006/relationships/hyperlink" Target="consultantplus://offline/ref=8B25D4199849945732B29BA0D4FA89A5C67C168A588E4A5755B392DE752236B226CA75C264B422E9AA7B77C1BF711951BFE3C597631DFA525CD83D80nFNAK" TargetMode="External"/><Relationship Id="rId112" Type="http://schemas.openxmlformats.org/officeDocument/2006/relationships/hyperlink" Target="consultantplus://offline/ref=8B25D4199849945732B29BA0D4FA89A5C67C168A58894F5250B692DE752236B226CA75C264B422E9AA7B77C5B5711951BFE3C597631DFA525CD83D80nFNAK" TargetMode="External"/><Relationship Id="rId154" Type="http://schemas.openxmlformats.org/officeDocument/2006/relationships/hyperlink" Target="consultantplus://offline/ref=8B25D4199849945732B29BA0D4FA89A5C67C168A588948565AB592DE752236B226CA75C264B422E9AA7B77C3BE711951BFE3C597631DFA525CD83D80nFNAK" TargetMode="External"/><Relationship Id="rId361" Type="http://schemas.openxmlformats.org/officeDocument/2006/relationships/hyperlink" Target="consultantplus://offline/ref=8B25D4199849945732B29BA0D4FA89A5C67C168A588C435353B292DE752236B226CA75C264B422E9AA7B77C8BD711951BFE3C597631DFA525CD83D80nFNAK" TargetMode="External"/><Relationship Id="rId196" Type="http://schemas.openxmlformats.org/officeDocument/2006/relationships/hyperlink" Target="consultantplus://offline/ref=8B25D4199849945732B29BA0D4FA89A5C67C168A508B495150BECFD47D7B3AB021C52AD563FD2EE8AA7B76C9B72E1C44AEBBCB947D03F94F40DA3Fn8N1K" TargetMode="External"/><Relationship Id="rId417" Type="http://schemas.openxmlformats.org/officeDocument/2006/relationships/hyperlink" Target="consultantplus://offline/ref=8B25D4199849945732B285ADC296D7ACCB7641845E8041060EE194892A7230E7748A2B9B24F031E8A96575C0BEn7N9K" TargetMode="External"/><Relationship Id="rId459" Type="http://schemas.openxmlformats.org/officeDocument/2006/relationships/hyperlink" Target="consultantplus://offline/ref=51907012F266E082C1E06CB925137BD0071F5459080A287D3A8335746BC6653D427D1834740730F11CC4662BDD410FCA12B3BE8ABF5B29643EEDA60Fo5N1K" TargetMode="External"/><Relationship Id="rId16" Type="http://schemas.openxmlformats.org/officeDocument/2006/relationships/hyperlink" Target="consultantplus://offline/ref=8B25D4199849945732B29BA0D4FA89A5C67C168A58894F5250B692DE752236B226CA75C264B422E9AA7B77C0B9711951BFE3C597631DFA525CD83D80nFNAK" TargetMode="External"/><Relationship Id="rId221" Type="http://schemas.openxmlformats.org/officeDocument/2006/relationships/hyperlink" Target="consultantplus://offline/ref=8B25D4199849945732B29BA0D4FA89A5C67C168A5F88425457BECFD47D7B3AB021C52AC763A522EBAA6577C3A2784D02nFN8K" TargetMode="External"/><Relationship Id="rId263" Type="http://schemas.openxmlformats.org/officeDocument/2006/relationships/hyperlink" Target="consultantplus://offline/ref=8B25D4199849945732B29BA0D4FA89A5C67C168A588C4C5257B192DE752236B226CA75C264B422E9AA7B77C3BF711951BFE3C597631DFA525CD83D80nFNAK" TargetMode="External"/><Relationship Id="rId319" Type="http://schemas.openxmlformats.org/officeDocument/2006/relationships/hyperlink" Target="consultantplus://offline/ref=8B25D4199849945732B29BA0D4FA89A5C67C168A588948545BB292DE752236B226CA75C276B47AE5A97B69C0BF644F00F9nBN5K" TargetMode="External"/><Relationship Id="rId470" Type="http://schemas.openxmlformats.org/officeDocument/2006/relationships/hyperlink" Target="consultantplus://offline/ref=51907012F266E082C1E072B4337F25D90A150353000C2A2F67D4332334966368103D466D344323F01FDA6423DDo4N9K" TargetMode="External"/><Relationship Id="rId526" Type="http://schemas.openxmlformats.org/officeDocument/2006/relationships/hyperlink" Target="consultantplus://offline/ref=51907012F266E082C1E06CB925137BD0071F5459080C2971338435746BC6653D427D1834740730F11CC46620D8410FCA12B3BE8ABF5B29643EEDA60Fo5N1K" TargetMode="External"/><Relationship Id="rId58" Type="http://schemas.openxmlformats.org/officeDocument/2006/relationships/hyperlink" Target="consultantplus://offline/ref=8B25D4199849945732B29BA0D4FA89A5C67C168A508D4B5655BECFD47D7B3AB021C52AD563FD2EE8AA7B77C6B72E1C44AEBBCB947D03F94F40DA3Fn8N1K" TargetMode="External"/><Relationship Id="rId123" Type="http://schemas.openxmlformats.org/officeDocument/2006/relationships/hyperlink" Target="consultantplus://offline/ref=8B25D4199849945732B285ADC296D7ACCB744F805B8041060EE194892A7230E7668A739727F02FE9A9702391F82F4003FBA8C8977D01FA53n4N1K" TargetMode="External"/><Relationship Id="rId330" Type="http://schemas.openxmlformats.org/officeDocument/2006/relationships/hyperlink" Target="consultantplus://offline/ref=8B25D4199849945732B29BA0D4FA89A5C67C168A588D4C585BB792DE752236B226CA75C264B422E9AA7B77C4BF711951BFE3C597631DFA525CD83D80nFNAK" TargetMode="External"/><Relationship Id="rId165" Type="http://schemas.openxmlformats.org/officeDocument/2006/relationships/hyperlink" Target="consultantplus://offline/ref=8B25D4199849945732B29BA0D4FA89A5C67C168A518E495057BECFD47D7B3AB021C52AD563FD2EE8AA7B75C2B72E1C44AEBBCB947D03F94F40DA3Fn8N1K" TargetMode="External"/><Relationship Id="rId372" Type="http://schemas.openxmlformats.org/officeDocument/2006/relationships/hyperlink" Target="consultantplus://offline/ref=8B25D4199849945732B29BA0D4FA89A5C67C168A588D435857B492DE752236B226CA75C276B47AE5A97B69C0BF644F00F9nBN5K" TargetMode="External"/><Relationship Id="rId428" Type="http://schemas.openxmlformats.org/officeDocument/2006/relationships/hyperlink" Target="consultantplus://offline/ref=51907012F266E082C1E06CB925137BD0071F5459080D26713C8735746BC6653D427D1834740730F11CC46721D6410FCA12B3BE8ABF5B29643EEDA60Fo5N1K" TargetMode="External"/><Relationship Id="rId232" Type="http://schemas.openxmlformats.org/officeDocument/2006/relationships/hyperlink" Target="consultantplus://offline/ref=8B25D4199849945732B29BA0D4FA89A5C67C168A588A4D5553B692DE752236B226CA75C264B422E9AA7B77C4BF711951BFE3C597631DFA525CD83D80nFNAK" TargetMode="External"/><Relationship Id="rId274" Type="http://schemas.openxmlformats.org/officeDocument/2006/relationships/hyperlink" Target="consultantplus://offline/ref=8B25D4199849945732B29BA0D4FA89A5C67C168A588C4C5257B192DE752236B226CA75C264B422E9AA7B77C3B8711951BFE3C597631DFA525CD83D80nFNAK" TargetMode="External"/><Relationship Id="rId481" Type="http://schemas.openxmlformats.org/officeDocument/2006/relationships/hyperlink" Target="consultantplus://offline/ref=51907012F266E082C1E072B4337F25D90A1503570E002A2F67D4332334966368103D466D344323F01FDA6423DDo4N9K" TargetMode="External"/><Relationship Id="rId27" Type="http://schemas.openxmlformats.org/officeDocument/2006/relationships/hyperlink" Target="consultantplus://offline/ref=8B25D4199849945732B29BA0D4FA89A5C67C168A588C48535AB392DE752236B226CA75C264B422E9AA7B77C0B9711951BFE3C597631DFA525CD83D80nFNAK" TargetMode="External"/><Relationship Id="rId69" Type="http://schemas.openxmlformats.org/officeDocument/2006/relationships/hyperlink" Target="consultantplus://offline/ref=8B25D4199849945732B29BA0D4FA89A5C67C168A588C48535AB392DE752236B226CA75C264B422E9AA7B77C0BB711951BFE3C597631DFA525CD83D80nFNAK" TargetMode="External"/><Relationship Id="rId134" Type="http://schemas.openxmlformats.org/officeDocument/2006/relationships/hyperlink" Target="consultantplus://offline/ref=8B25D4199849945732B29BA0D4FA89A5C67C168A5888485453B292DE752236B226CA75C264B422E9AA7B77C3BE711951BFE3C597631DFA525CD83D80nFNAK" TargetMode="External"/><Relationship Id="rId80" Type="http://schemas.openxmlformats.org/officeDocument/2006/relationships/hyperlink" Target="consultantplus://offline/ref=8B25D4199849945732B29BA0D4FA89A5C67C168A588A485455B092DE752236B226CA75C264B422E9AA7B77C1BF711951BFE3C597631DFA525CD83D80nFNAK" TargetMode="External"/><Relationship Id="rId176" Type="http://schemas.openxmlformats.org/officeDocument/2006/relationships/hyperlink" Target="consultantplus://offline/ref=8B25D4199849945732B29BA0D4FA89A5C67C168A588A485455B092DE752236B226CA75C264B422E9AA7B77C8BF711951BFE3C597631DFA525CD83D80nFNAK" TargetMode="External"/><Relationship Id="rId341" Type="http://schemas.openxmlformats.org/officeDocument/2006/relationships/hyperlink" Target="consultantplus://offline/ref=8B25D4199849945732B29BA0D4FA89A5C67C168A588D4C5454B192DE752236B226CA75C276B47AE5A97B69C0BF644F00F9nBN5K" TargetMode="External"/><Relationship Id="rId383" Type="http://schemas.openxmlformats.org/officeDocument/2006/relationships/hyperlink" Target="consultantplus://offline/ref=8B25D4199849945732B29BA0D4FA89A5C67C168A588A485455B092DE752236B226CA75C264B422E9AA7B76C8B5711951BFE3C597631DFA525CD83D80nFNAK" TargetMode="External"/><Relationship Id="rId439" Type="http://schemas.openxmlformats.org/officeDocument/2006/relationships/hyperlink" Target="consultantplus://offline/ref=51907012F266E082C1E06CB925137BD0071F5459080D2771328235746BC6653D427D1834740730F11CC46720DC410FCA12B3BE8ABF5B29643EEDA60Fo5N1K" TargetMode="External"/><Relationship Id="rId201" Type="http://schemas.openxmlformats.org/officeDocument/2006/relationships/hyperlink" Target="consultantplus://offline/ref=8B25D4199849945732B29BA0D4FA89A5C67C168A58894F5250B692DE752236B226CA75C264B422E9AA7B77C8B5711951BFE3C597631DFA525CD83D80nFNAK" TargetMode="External"/><Relationship Id="rId243" Type="http://schemas.openxmlformats.org/officeDocument/2006/relationships/hyperlink" Target="consultantplus://offline/ref=8B25D4199849945732B285ADC296D7ACCB764880598C41060EE194892A7230E7748A2B9B24F031E8A96575C0BEn7N9K" TargetMode="External"/><Relationship Id="rId285" Type="http://schemas.openxmlformats.org/officeDocument/2006/relationships/hyperlink" Target="consultantplus://offline/ref=8B25D4199849945732B285ADC296D7ACCB75488E508C41060EE194892A7230E7668A739727F02DE9A8702391F82F4003FBA8C8977D01FA53n4N1K" TargetMode="External"/><Relationship Id="rId450" Type="http://schemas.openxmlformats.org/officeDocument/2006/relationships/hyperlink" Target="consultantplus://offline/ref=51907012F266E082C1E06CB925137BD0071F5459080A287D3A8335746BC6653D427D1834740730F11CC46624DE410FCA12B3BE8ABF5B29643EEDA60Fo5N1K" TargetMode="External"/><Relationship Id="rId506" Type="http://schemas.openxmlformats.org/officeDocument/2006/relationships/hyperlink" Target="consultantplus://offline/ref=51907012F266E082C1E072B4337F25D90A150353000C2A2F67D4332334966368023D1E62334636A44D80332EDC4A459B55F8B189BDo4N6K" TargetMode="External"/><Relationship Id="rId38" Type="http://schemas.openxmlformats.org/officeDocument/2006/relationships/hyperlink" Target="consultantplus://offline/ref=8B25D4199849945732B29BA0D4FA89A5C67C168A588D4A5756BC92DE752236B226CA75C264B422E9AA7B77C0B4711951BFE3C597631DFA525CD83D80nFNAK" TargetMode="External"/><Relationship Id="rId103" Type="http://schemas.openxmlformats.org/officeDocument/2006/relationships/hyperlink" Target="consultantplus://offline/ref=8B25D4199849945732B29BA0D4FA89A5C67C168A58894F5250B692DE752236B226CA75C264B422E9AA7B77C5BE711951BFE3C597631DFA525CD83D80nFNAK" TargetMode="External"/><Relationship Id="rId310" Type="http://schemas.openxmlformats.org/officeDocument/2006/relationships/hyperlink" Target="consultantplus://offline/ref=8B25D4199849945732B29BA0D4FA89A5C67C168A588A485455B092DE752236B226CA75C264B422E9AA7B76C5BF711951BFE3C597631DFA525CD83D80nFNAK" TargetMode="External"/><Relationship Id="rId492" Type="http://schemas.openxmlformats.org/officeDocument/2006/relationships/hyperlink" Target="consultantplus://offline/ref=51907012F266E082C1E072B4337F25D90A150353000C2A2F67D4332334966368023D1E6137433FF815CF32729B1F569856F8B38AA1472965o2N3K" TargetMode="External"/><Relationship Id="rId91" Type="http://schemas.openxmlformats.org/officeDocument/2006/relationships/hyperlink" Target="consultantplus://offline/ref=8B25D4199849945732B29BA0D4FA89A5C67C168A588A4D5553B692DE752236B226CA75C264B422E9AA7B77C3BE711951BFE3C597631DFA525CD83D80nFNAK" TargetMode="External"/><Relationship Id="rId145" Type="http://schemas.openxmlformats.org/officeDocument/2006/relationships/hyperlink" Target="consultantplus://offline/ref=8B25D4199849945732B29BA0D4FA89A5C67C168A5888485453B292DE752236B226CA75C264B422E9AA7B77C4BF711951BFE3C597631DFA525CD83D80nFNAK" TargetMode="External"/><Relationship Id="rId187" Type="http://schemas.openxmlformats.org/officeDocument/2006/relationships/hyperlink" Target="consultantplus://offline/ref=8B25D4199849945732B29BA0D4FA89A5C67C168A588D435951B392DE752236B226CA75C276B47AE5A97B69C0BF644F00F9nBN5K" TargetMode="External"/><Relationship Id="rId352" Type="http://schemas.openxmlformats.org/officeDocument/2006/relationships/hyperlink" Target="consultantplus://offline/ref=8B25D4199849945732B29BA0D4FA89A5C67C168A588D4C585BB792DE752236B226CA75C264B422E9AA7B77C6B4711951BFE3C597631DFA525CD83D80nFNAK" TargetMode="External"/><Relationship Id="rId394" Type="http://schemas.openxmlformats.org/officeDocument/2006/relationships/hyperlink" Target="consultantplus://offline/ref=8B25D4199849945732B29BA0D4FA89A5C67C168A5888485453B292DE752236B226CA75C264B422E9AA7B76C5B9711951BFE3C597631DFA525CD83D80nFNAK" TargetMode="External"/><Relationship Id="rId408" Type="http://schemas.openxmlformats.org/officeDocument/2006/relationships/hyperlink" Target="consultantplus://offline/ref=8B25D4199849945732B29BA0D4FA89A5C67C168A588C48535AB392DE752236B226CA75C264B422E9AA7B77C0BA711951BFE3C597631DFA525CD83D80nFNAK" TargetMode="External"/><Relationship Id="rId212" Type="http://schemas.openxmlformats.org/officeDocument/2006/relationships/hyperlink" Target="consultantplus://offline/ref=8B25D4199849945732B29BA0D4FA89A5C67C168A588D4C585BB792DE752236B226CA75C264B422E9AA7B77C3BD711951BFE3C597631DFA525CD83D80nFNAK" TargetMode="External"/><Relationship Id="rId254" Type="http://schemas.openxmlformats.org/officeDocument/2006/relationships/hyperlink" Target="consultantplus://offline/ref=8B25D4199849945732B29BA0D4FA89A5C67C168A588D4D5655B092DE752236B226CA75C264B422E9AA7B77C5B4711951BFE3C597631DFA525CD83D80nFNAK" TargetMode="External"/><Relationship Id="rId49" Type="http://schemas.openxmlformats.org/officeDocument/2006/relationships/hyperlink" Target="consultantplus://offline/ref=8B25D4199849945732B29BA0D4FA89A5C67C168A588D4C585BB792DE752236B226CA75C264B422E9AA7B77C1BD711951BFE3C597631DFA525CD83D80nFNAK" TargetMode="External"/><Relationship Id="rId114" Type="http://schemas.openxmlformats.org/officeDocument/2006/relationships/hyperlink" Target="consultantplus://offline/ref=8B25D4199849945732B29BA0D4FA89A5C67C168A58894F5250B692DE752236B226CA75C264B422E9AA7B77C6BD711951BFE3C597631DFA525CD83D80nFNAK" TargetMode="External"/><Relationship Id="rId296" Type="http://schemas.openxmlformats.org/officeDocument/2006/relationships/hyperlink" Target="consultantplus://offline/ref=8B25D4199849945732B29BA0D4FA89A5C67C168A508B495150BECFD47D7B3AB021C52AD563FD2EE8AA7B72C4B72E1C44AEBBCB947D03F94F40DA3Fn8N1K" TargetMode="External"/><Relationship Id="rId461" Type="http://schemas.openxmlformats.org/officeDocument/2006/relationships/hyperlink" Target="consultantplus://offline/ref=51907012F266E082C1E06CB925137BD0071F5459080A237D3C8535746BC6653D427D1834740730F11CC46423DB410FCA12B3BE8ABF5B29643EEDA60Fo5N1K" TargetMode="External"/><Relationship Id="rId517" Type="http://schemas.openxmlformats.org/officeDocument/2006/relationships/hyperlink" Target="consultantplus://offline/ref=51907012F266E082C1E072B4337F25D90A140A500E002A2F67D4332334966368103D466D344323F01FDA6423DDo4N9K" TargetMode="External"/><Relationship Id="rId60" Type="http://schemas.openxmlformats.org/officeDocument/2006/relationships/hyperlink" Target="consultantplus://offline/ref=8B25D4199849945732B29BA0D4FA89A5C67C168A58884D5653B192DE752236B226CA75C264B422E9AA7B77C0BB711951BFE3C597631DFA525CD83D80nFNAK" TargetMode="External"/><Relationship Id="rId156" Type="http://schemas.openxmlformats.org/officeDocument/2006/relationships/hyperlink" Target="consultantplus://offline/ref=8B25D4199849945732B29BA0D4FA89A5C67C168A588D4C585BB792DE752236B226CA75C264B422E9AA7B77C2BF711951BFE3C597631DFA525CD83D80nFNAK" TargetMode="External"/><Relationship Id="rId198" Type="http://schemas.openxmlformats.org/officeDocument/2006/relationships/hyperlink" Target="consultantplus://offline/ref=8B25D4199849945732B29BA0D4FA89A5C67C168A58894F5250B692DE752236B226CA75C264B422E9AA7B77C8BC711951BFE3C597631DFA525CD83D80nFNAK" TargetMode="External"/><Relationship Id="rId321" Type="http://schemas.openxmlformats.org/officeDocument/2006/relationships/hyperlink" Target="consultantplus://offline/ref=8B25D4199849945732B29BA0D4FA89A5C67C168A588A4E5057BD92DE752236B226CA75C264B422E9AA7B77C5BD711951BFE3C597631DFA525CD83D80nFNAK" TargetMode="External"/><Relationship Id="rId363" Type="http://schemas.openxmlformats.org/officeDocument/2006/relationships/hyperlink" Target="consultantplus://offline/ref=8B25D4199849945732B29BA0D4FA89A5C67C168A588D4C585BB792DE752236B226CA75C264B422E9AA7B76C0B9711951BFE3C597631DFA525CD83D80nFNAK" TargetMode="External"/><Relationship Id="rId419" Type="http://schemas.openxmlformats.org/officeDocument/2006/relationships/hyperlink" Target="consultantplus://offline/ref=8B25D4199849945732B285ADC296D7ACCB774A85518A41060EE194892A7230E7668A739520F02BE3FE2A3395B1794D1EFBB5D6966301nFN9K" TargetMode="External"/><Relationship Id="rId223" Type="http://schemas.openxmlformats.org/officeDocument/2006/relationships/hyperlink" Target="consultantplus://offline/ref=8B25D4199849945732B29BA0D4FA89A5C67C168A588942565BB392DE752236B226CA75C264B422E9AA7B77C1BF711951BFE3C597631DFA525CD83D80nFNAK" TargetMode="External"/><Relationship Id="rId430" Type="http://schemas.openxmlformats.org/officeDocument/2006/relationships/hyperlink" Target="consultantplus://offline/ref=51907012F266E082C1E072B4337F25D90A140856010A2A2F67D4332334966368023D1E6330413FFB48952276D2495B8556E5AD8BBF47o2NAK" TargetMode="External"/><Relationship Id="rId18" Type="http://schemas.openxmlformats.org/officeDocument/2006/relationships/hyperlink" Target="consultantplus://offline/ref=8B25D4199849945732B29BA0D4FA89A5C67C168A58894C5853B192DE752236B226CA75C264B422E9AA7B77C0B9711951BFE3C597631DFA525CD83D80nFNAK" TargetMode="External"/><Relationship Id="rId265" Type="http://schemas.openxmlformats.org/officeDocument/2006/relationships/hyperlink" Target="consultantplus://offline/ref=8B25D4199849945732B29BA0D4FA89A5C67C168A588D4D5655B092DE752236B226CA75C276B47AE5A97B69C0BF644F00F9nBN5K" TargetMode="External"/><Relationship Id="rId472" Type="http://schemas.openxmlformats.org/officeDocument/2006/relationships/hyperlink" Target="consultantplus://offline/ref=51907012F266E082C1E072B4337F25D90A150353000C2A2F67D4332334966368023D1E62354B36A44D80332EDC4A459B55F8B189BDo4N6K" TargetMode="External"/><Relationship Id="rId528" Type="http://schemas.openxmlformats.org/officeDocument/2006/relationships/hyperlink" Target="consultantplus://offline/ref=51907012F266E082C1E072B4337F25D90D1102540B0E2A2F67D4332334966368103D466D344323F01FDA6423DDo4N9K" TargetMode="External"/><Relationship Id="rId125" Type="http://schemas.openxmlformats.org/officeDocument/2006/relationships/hyperlink" Target="consultantplus://offline/ref=8B25D4199849945732B29BA0D4FA89A5C67C168A58894F5250B692DE752236B226CA75C264B422E9AA7B77C6B5711951BFE3C597631DFA525CD83D80nFNAK" TargetMode="External"/><Relationship Id="rId167" Type="http://schemas.openxmlformats.org/officeDocument/2006/relationships/hyperlink" Target="consultantplus://offline/ref=8B25D4199849945732B29BA0D4FA89A5C67C168A588A485455B092DE752236B226CA75C264B422E9AA7B77C6B9711951BFE3C597631DFA525CD83D80nFNAK" TargetMode="External"/><Relationship Id="rId332" Type="http://schemas.openxmlformats.org/officeDocument/2006/relationships/hyperlink" Target="consultantplus://offline/ref=8B25D4199849945732B29BA0D4FA89A5C67C168A588D4C585BB792DE752236B226CA75C264B422E9AA7B77C4B8711951BFE3C597631DFA525CD83D80nFNAK" TargetMode="External"/><Relationship Id="rId374" Type="http://schemas.openxmlformats.org/officeDocument/2006/relationships/image" Target="media/image3.wmf"/><Relationship Id="rId71" Type="http://schemas.openxmlformats.org/officeDocument/2006/relationships/hyperlink" Target="consultantplus://offline/ref=8B25D4199849945732B29BA0D4FA89A5C67C168A588C435353B292DE752236B226CA75C264B422E9AA7B77C0BA711951BFE3C597631DFA525CD83D80nFNAK" TargetMode="External"/><Relationship Id="rId234" Type="http://schemas.openxmlformats.org/officeDocument/2006/relationships/hyperlink" Target="consultantplus://offline/ref=8B25D4199849945732B29BA0D4FA89A5C67C168A588A4D5553B692DE752236B226CA75C264B422E9AA7B77C4B8711951BFE3C597631DFA525CD83D80nFNAK" TargetMode="External"/><Relationship Id="rId2" Type="http://schemas.openxmlformats.org/officeDocument/2006/relationships/settings" Target="settings.xml"/><Relationship Id="rId29" Type="http://schemas.openxmlformats.org/officeDocument/2006/relationships/hyperlink" Target="consultantplus://offline/ref=8B25D4199849945732B29BA0D4FA89A5C67C168A588C4C5257B192DE752236B226CA75C264B422E9AA7B77C0B9711951BFE3C597631DFA525CD83D80nFNAK" TargetMode="External"/><Relationship Id="rId276" Type="http://schemas.openxmlformats.org/officeDocument/2006/relationships/hyperlink" Target="consultantplus://offline/ref=8B25D4199849945732B29BA0D4FA89A5C67C168A588C4C5257B192DE752236B226CA75C264B422E9AA7B77C3BB711951BFE3C597631DFA525CD83D80nFNAK" TargetMode="External"/><Relationship Id="rId441" Type="http://schemas.openxmlformats.org/officeDocument/2006/relationships/hyperlink" Target="consultantplus://offline/ref=51907012F266E082C1E06CB925137BD0071F5459080D2771328235746BC6653D427D1834740730F11CC46720DB410FCA12B3BE8ABF5B29643EEDA60Fo5N1K" TargetMode="External"/><Relationship Id="rId483" Type="http://schemas.openxmlformats.org/officeDocument/2006/relationships/hyperlink" Target="consultantplus://offline/ref=51907012F266E082C1E072B4337F25D90D1102540B0E2A2F67D4332334966368103D466D344323F01FDA6423DDo4N9K" TargetMode="External"/><Relationship Id="rId40" Type="http://schemas.openxmlformats.org/officeDocument/2006/relationships/hyperlink" Target="consultantplus://offline/ref=8B25D4199849945732B29BA0D4FA89A5C67C168A518A4E595BBECFD47D7B3AB021C52AD563FD2EE8AA7B77C6B72E1C44AEBBCB947D03F94F40DA3Fn8N1K" TargetMode="External"/><Relationship Id="rId136" Type="http://schemas.openxmlformats.org/officeDocument/2006/relationships/hyperlink" Target="consultantplus://offline/ref=8B25D4199849945732B29BA0D4FA89A5C67C168A5888485453B292DE752236B226CA75C264B422E9AA7B77C3B8711951BFE3C597631DFA525CD83D80nFNAK" TargetMode="External"/><Relationship Id="rId178" Type="http://schemas.openxmlformats.org/officeDocument/2006/relationships/hyperlink" Target="consultantplus://offline/ref=8B25D4199849945732B29BA0D4FA89A5C67C168A5E814F545ABECFD47D7B3AB021C52AD563FD2EE8AA7E76C1B72E1C44AEBBCB947D03F94F40DA3Fn8N1K" TargetMode="External"/><Relationship Id="rId301" Type="http://schemas.openxmlformats.org/officeDocument/2006/relationships/hyperlink" Target="consultantplus://offline/ref=8B25D4199849945732B29BA0D4FA89A5C67C168A588D425055B792DE752236B226CA75C276B47AE5A97B69C0BF644F00F9nBN5K" TargetMode="External"/><Relationship Id="rId343" Type="http://schemas.openxmlformats.org/officeDocument/2006/relationships/hyperlink" Target="consultantplus://offline/ref=8B25D4199849945732B29BA0D4FA89A5C67C168A588E4A5755B392DE752236B226CA75C264B422E9AA7B77C2B4711951BFE3C597631DFA525CD83D80nFNAK" TargetMode="External"/><Relationship Id="rId82" Type="http://schemas.openxmlformats.org/officeDocument/2006/relationships/hyperlink" Target="consultantplus://offline/ref=8B25D4199849945732B29BA0D4FA89A5C67C168A58894F5250B692DE752236B226CA75C264B422E9AA7B77C1B5711951BFE3C597631DFA525CD83D80nFNAK" TargetMode="External"/><Relationship Id="rId203" Type="http://schemas.openxmlformats.org/officeDocument/2006/relationships/hyperlink" Target="consultantplus://offline/ref=8B25D4199849945732B29BA0D4FA89A5C67C168A588948565AB592DE752236B226CA75C264B422E9AA7B77C4BD711951BFE3C597631DFA525CD83D80nFNAK" TargetMode="External"/><Relationship Id="rId385" Type="http://schemas.openxmlformats.org/officeDocument/2006/relationships/hyperlink" Target="consultantplus://offline/ref=8B25D4199849945732B29BA0D4FA89A5C67C168A588D4C585BB792DE752236B226CA75C264B422E9AA7B76C2B4711951BFE3C597631DFA525CD83D80nFNAK" TargetMode="External"/><Relationship Id="rId245" Type="http://schemas.openxmlformats.org/officeDocument/2006/relationships/hyperlink" Target="consultantplus://offline/ref=8B25D4199849945732B285ADC296D7ACCC7240875B8E41060EE194892A7230E7748A2B9B24F031E8A96575C0BEn7N9K" TargetMode="External"/><Relationship Id="rId287" Type="http://schemas.openxmlformats.org/officeDocument/2006/relationships/hyperlink" Target="consultantplus://offline/ref=8B25D4199849945732B29BA0D4FA89A5C67C168A58894F5250B692DE752236B226CA75C264B422E9AA7B77C9BD711951BFE3C597631DFA525CD83D80nFNAK" TargetMode="External"/><Relationship Id="rId410" Type="http://schemas.openxmlformats.org/officeDocument/2006/relationships/hyperlink" Target="consultantplus://offline/ref=8B25D4199849945732B285ADC296D7ACCB774A85518A41060EE194892A7230E7668A739727F32CE1A3702391F82F4003FBA8C8977D01FA53n4N1K" TargetMode="External"/><Relationship Id="rId452" Type="http://schemas.openxmlformats.org/officeDocument/2006/relationships/hyperlink" Target="consultantplus://offline/ref=51907012F266E082C1E06CB925137BD0071F5459080D2771328235746BC6653D427D1834740730F11CC46720DA410FCA12B3BE8ABF5B29643EEDA60Fo5N1K" TargetMode="External"/><Relationship Id="rId494" Type="http://schemas.openxmlformats.org/officeDocument/2006/relationships/hyperlink" Target="consultantplus://offline/ref=51907012F266E082C1E06CB925137BD0071F5459080C2971338435746BC6653D427D1834740730F11CC46622D9410FCA12B3BE8ABF5B29643EEDA60Fo5N1K" TargetMode="External"/><Relationship Id="rId508" Type="http://schemas.openxmlformats.org/officeDocument/2006/relationships/hyperlink" Target="consultantplus://offline/ref=51907012F266E082C1E06CB925137BD0071F5459080C2971338435746BC6653D427D1834740730F11CC46621D9410FCA12B3BE8ABF5B29643EEDA60Fo5N1K" TargetMode="External"/><Relationship Id="rId105" Type="http://schemas.openxmlformats.org/officeDocument/2006/relationships/hyperlink" Target="consultantplus://offline/ref=8B25D4199849945732B29BA0D4FA89A5C67C168A58894F5250B692DE752236B226CA75C264B422E9AA7B77C5B8711951BFE3C597631DFA525CD83D80nFNAK" TargetMode="External"/><Relationship Id="rId147" Type="http://schemas.openxmlformats.org/officeDocument/2006/relationships/hyperlink" Target="consultantplus://offline/ref=8B25D4199849945732B29BA0D4FA89A5C67C168A5888485453B292DE752236B226CA75C264B422E9AA7B77C4B9711951BFE3C597631DFA525CD83D80nFNAK" TargetMode="External"/><Relationship Id="rId312" Type="http://schemas.openxmlformats.org/officeDocument/2006/relationships/hyperlink" Target="consultantplus://offline/ref=8B25D4199849945732B29BA0D4FA89A5C67C168A508B495150BECFD47D7B3AB021C52AD563FD2EE8AA7B72C7B72E1C44AEBBCB947D03F94F40DA3Fn8N1K" TargetMode="External"/><Relationship Id="rId354" Type="http://schemas.openxmlformats.org/officeDocument/2006/relationships/hyperlink" Target="consultantplus://offline/ref=8B25D4199849945732B29BA0D4FA89A5C67C168A588E4A5755B392DE752236B226CA75C264B422E9AA7B77C3BD711951BFE3C597631DFA525CD83D80nFNAK" TargetMode="External"/><Relationship Id="rId51" Type="http://schemas.openxmlformats.org/officeDocument/2006/relationships/hyperlink" Target="consultantplus://offline/ref=8B25D4199849945732B29BA0D4FA89A5C67C168A518E495057BECFD47D7B3AB021C52AD563FD2EE8AA7B77C6B72E1C44AEBBCB947D03F94F40DA3Fn8N1K" TargetMode="External"/><Relationship Id="rId93" Type="http://schemas.openxmlformats.org/officeDocument/2006/relationships/hyperlink" Target="consultantplus://offline/ref=8B25D4199849945732B29BA0D4FA89A5C67C168A5A8A4B5250BECFD47D7B3AB021C52AD563FD2EE8AA7B76C0B72E1C44AEBBCB947D03F94F40DA3Fn8N1K" TargetMode="External"/><Relationship Id="rId189" Type="http://schemas.openxmlformats.org/officeDocument/2006/relationships/hyperlink" Target="consultantplus://offline/ref=8B25D4199849945732B29BA0D4FA89A5C67C168A5B8A4D565ABECFD47D7B3AB021C52AC763A522EBAA6577C3A2784D02nFN8K" TargetMode="External"/><Relationship Id="rId396" Type="http://schemas.openxmlformats.org/officeDocument/2006/relationships/hyperlink" Target="consultantplus://offline/ref=8B25D4199849945732B29BA0D4FA89A5C67C168A508B495150BECFD47D7B3AB021C52AD563FD2EE8AA7B71C8B72E1C44AEBBCB947D03F94F40DA3Fn8N1K" TargetMode="External"/><Relationship Id="rId214" Type="http://schemas.openxmlformats.org/officeDocument/2006/relationships/hyperlink" Target="consultantplus://offline/ref=8B25D4199849945732B285ADC296D7ACCB744E83598D41060EE194892A7230E7668A739320FB7BB9EE2E7AC3BC644D03E5B4C896n6N0K" TargetMode="External"/><Relationship Id="rId256" Type="http://schemas.openxmlformats.org/officeDocument/2006/relationships/hyperlink" Target="consultantplus://offline/ref=8B25D4199849945732B29BA0D4FA89A5C67C168A588D4D595AB092DE752236B226CA75C264B422E9AA7B77C2BC711951BFE3C597631DFA525CD83D80nFNAK" TargetMode="External"/><Relationship Id="rId298" Type="http://schemas.openxmlformats.org/officeDocument/2006/relationships/hyperlink" Target="consultantplus://offline/ref=8B25D4199849945732B29BA0D4FA89A5C67C168A588A485455B092DE752236B226CA75C264B422E9AA7B76C4B5711951BFE3C597631DFA525CD83D80nFNAK" TargetMode="External"/><Relationship Id="rId421" Type="http://schemas.openxmlformats.org/officeDocument/2006/relationships/hyperlink" Target="consultantplus://offline/ref=8B25D4199849945732B29BA0D4FA89A5C67C168A588D4C585BB792DE752236B226CA75C264B422E9AA7B76C3BD711951BFE3C597631DFA525CD83D80nFNAK" TargetMode="External"/><Relationship Id="rId463" Type="http://schemas.openxmlformats.org/officeDocument/2006/relationships/hyperlink" Target="consultantplus://offline/ref=51907012F266E082C1E06CB925137BD0071F5459080C237E3C8735746BC6653D427D1834740730F11CC46623D9410FCA12B3BE8ABF5B29643EEDA60Fo5N1K" TargetMode="External"/><Relationship Id="rId519" Type="http://schemas.openxmlformats.org/officeDocument/2006/relationships/hyperlink" Target="consultantplus://offline/ref=51907012F266E082C1E06CB925137BD0071F5459080C2971338435746BC6653D427D1834740730F11CC46620DD410FCA12B3BE8ABF5B29643EEDA60Fo5N1K" TargetMode="External"/><Relationship Id="rId116" Type="http://schemas.openxmlformats.org/officeDocument/2006/relationships/hyperlink" Target="consultantplus://offline/ref=8B25D4199849945732B29BA0D4FA89A5C67C168A58894F5250B692DE752236B226CA75C264B422E9AA7B77C6BF711951BFE3C597631DFA525CD83D80nFNAK" TargetMode="External"/><Relationship Id="rId158" Type="http://schemas.openxmlformats.org/officeDocument/2006/relationships/hyperlink" Target="consultantplus://offline/ref=8B25D4199849945732B29BA0D4FA89A5C67C168A588A4E5057BD92DE752236B226CA75C264B422E9AA7B77C2B8711951BFE3C597631DFA525CD83D80nFNAK" TargetMode="External"/><Relationship Id="rId323" Type="http://schemas.openxmlformats.org/officeDocument/2006/relationships/hyperlink" Target="consultantplus://offline/ref=8B25D4199849945732B29BA0D4FA89A5C67C168A588C48535AB392DE752236B226CA75C264B422E9AA7B77C1BE711951BFE3C597631DFA525CD83D80nFNAK" TargetMode="External"/><Relationship Id="rId530" Type="http://schemas.openxmlformats.org/officeDocument/2006/relationships/hyperlink" Target="consultantplus://offline/ref=51907012F266E082C1E072B4337F25D90A150353000C2A2F67D4332334966368023D1E62334636A44D80332EDC4A459B55F8B189BDo4N6K" TargetMode="External"/><Relationship Id="rId20" Type="http://schemas.openxmlformats.org/officeDocument/2006/relationships/hyperlink" Target="consultantplus://offline/ref=8B25D4199849945732B29BA0D4FA89A5C67C168A588A485455B092DE752236B226CA75C264B422E9AA7B77C0B9711951BFE3C597631DFA525CD83D80nFNAK" TargetMode="External"/><Relationship Id="rId62" Type="http://schemas.openxmlformats.org/officeDocument/2006/relationships/hyperlink" Target="consultantplus://offline/ref=8B25D4199849945732B29BA0D4FA89A5C67C168A58894F5250B692DE752236B226CA75C264B422E9AA7B77C0BB711951BFE3C597631DFA525CD83D80nFNAK" TargetMode="External"/><Relationship Id="rId365" Type="http://schemas.openxmlformats.org/officeDocument/2006/relationships/hyperlink" Target="consultantplus://offline/ref=8B25D4199849945732B29BA0D4FA89A5C67C168A588D435857B492DE752236B226CA75C264B422E9AA7B76C0BB711951BFE3C597631DFA525CD83D80nFNAK" TargetMode="External"/><Relationship Id="rId225" Type="http://schemas.openxmlformats.org/officeDocument/2006/relationships/hyperlink" Target="consultantplus://offline/ref=8B25D4199849945732B29BA0D4FA89A5C67C168A588D4D5655B092DE752236B226CA75C264B422E9AA7B77C5BB711951BFE3C597631DFA525CD83D80nFNAK" TargetMode="External"/><Relationship Id="rId267" Type="http://schemas.openxmlformats.org/officeDocument/2006/relationships/hyperlink" Target="consultantplus://offline/ref=8B25D4199849945732B285ADC296D7ACCB734A845E8941060EE194892A7230E7748A2B9B24F031E8A96575C0BEn7N9K" TargetMode="External"/><Relationship Id="rId432" Type="http://schemas.openxmlformats.org/officeDocument/2006/relationships/hyperlink" Target="consultantplus://offline/ref=51907012F266E082C1E06CB925137BD0071F5459080A237D3C8535746BC6653D427D1834740730F11CC46423DE410FCA12B3BE8ABF5B29643EEDA60Fo5N1K" TargetMode="External"/><Relationship Id="rId474" Type="http://schemas.openxmlformats.org/officeDocument/2006/relationships/hyperlink" Target="consultantplus://offline/ref=51907012F266E082C1E072B4337F25D90D1102540B0E2A2F67D4332334966368023D1E6137433FF01FCF32729B1F569856F8B38AA1472965o2N3K" TargetMode="External"/><Relationship Id="rId127" Type="http://schemas.openxmlformats.org/officeDocument/2006/relationships/hyperlink" Target="consultantplus://offline/ref=8B25D4199849945732B29BA0D4FA89A5C67C168A5888485453B292DE752236B226CA75C264B422E9AA7B77C2B9711951BFE3C597631DFA525CD83D80nFNAK" TargetMode="External"/><Relationship Id="rId31" Type="http://schemas.openxmlformats.org/officeDocument/2006/relationships/hyperlink" Target="consultantplus://offline/ref=8B25D4199849945732B29BA0D4FA89A5C67C168A588C435353B292DE752236B226CA75C264B422E9AA7B77C0B9711951BFE3C597631DFA525CD83D80nFNAK" TargetMode="External"/><Relationship Id="rId73" Type="http://schemas.openxmlformats.org/officeDocument/2006/relationships/hyperlink" Target="consultantplus://offline/ref=8B25D4199849945732B29BA0D4FA89A5C67C168A588D4D595AB092DE752236B226CA75C264B422E9AA7B77C0BA711951BFE3C597631DFA525CD83D80nFNAK" TargetMode="External"/><Relationship Id="rId169" Type="http://schemas.openxmlformats.org/officeDocument/2006/relationships/hyperlink" Target="consultantplus://offline/ref=8B25D4199849945732B29BA0D4FA89A5C67C168A588A485455B092DE752236B226CA75C264B422E9AA7B77C6BB711951BFE3C597631DFA525CD83D80nFNAK" TargetMode="External"/><Relationship Id="rId334" Type="http://schemas.openxmlformats.org/officeDocument/2006/relationships/hyperlink" Target="consultantplus://offline/ref=8B25D4199849945732B29BA0D4FA89A5C67C168A508B495150BECFD47D7B3AB021C52AD563FD2EE8AA7B71C1B72E1C44AEBBCB947D03F94F40DA3Fn8N1K" TargetMode="External"/><Relationship Id="rId376" Type="http://schemas.openxmlformats.org/officeDocument/2006/relationships/image" Target="media/image5.wmf"/><Relationship Id="rId4" Type="http://schemas.openxmlformats.org/officeDocument/2006/relationships/hyperlink" Target="consultantplus://offline/ref=8B25D4199849945732B29BA0D4FA89A5C67C168A588C425653B492DE752236B226CA75C264B422E9AA7B77C5B5711951BFE3C597631DFA525CD83D80nFNAK" TargetMode="External"/><Relationship Id="rId180" Type="http://schemas.openxmlformats.org/officeDocument/2006/relationships/hyperlink" Target="consultantplus://offline/ref=8B25D4199849945732B29BA0D4FA89A5C67C168A5E814F545ABECFD47D7B3AB021C52AD563FD2EE8AA7E76C1B72E1C44AEBBCB947D03F94F40DA3Fn8N1K" TargetMode="External"/><Relationship Id="rId236" Type="http://schemas.openxmlformats.org/officeDocument/2006/relationships/hyperlink" Target="consultantplus://offline/ref=8B25D4199849945732B29BA0D4FA89A5C67C168A588C435353B292DE752236B226CA75C264B422E9AA7B77C2BE711951BFE3C597631DFA525CD83D80nFNAK" TargetMode="External"/><Relationship Id="rId278" Type="http://schemas.openxmlformats.org/officeDocument/2006/relationships/hyperlink" Target="consultantplus://offline/ref=8B25D4199849945732B29BA0D4FA89A5C67C168A588C4C5257B192DE752236B226CA75C264B422E9AA7B77C3B4711951BFE3C597631DFA525CD83D80nFNAK" TargetMode="External"/><Relationship Id="rId401" Type="http://schemas.openxmlformats.org/officeDocument/2006/relationships/hyperlink" Target="consultantplus://offline/ref=8B25D4199849945732B29BA0D4FA89A5C67C168A508B495150BECFD47D7B3AB021C52AD563FD2EE8AA7B70C7B72E1C44AEBBCB947D03F94F40DA3Fn8N1K" TargetMode="External"/><Relationship Id="rId443" Type="http://schemas.openxmlformats.org/officeDocument/2006/relationships/hyperlink" Target="consultantplus://offline/ref=51907012F266E082C1E06CB925137BD0071F5459080A287D3A8335746BC6653D427D1834740730F11CC46626D9410FCA12B3BE8ABF5B29643EEDA60Fo5N1K" TargetMode="External"/><Relationship Id="rId303" Type="http://schemas.openxmlformats.org/officeDocument/2006/relationships/hyperlink" Target="consultantplus://offline/ref=8B25D4199849945732B29BA0D4FA89A5C67C168A58894F5250B692DE752236B226CA75C264B422E9AA7B76C0BD711951BFE3C597631DFA525CD83D80nFNAK" TargetMode="External"/><Relationship Id="rId485" Type="http://schemas.openxmlformats.org/officeDocument/2006/relationships/hyperlink" Target="consultantplus://offline/ref=51907012F266E082C1E072B4337F25D90A150353000C2A2F67D4332334966368023D1E6137433FF815CF32729B1F569856F8B38AA1472965o2N3K" TargetMode="External"/><Relationship Id="rId42" Type="http://schemas.openxmlformats.org/officeDocument/2006/relationships/hyperlink" Target="consultantplus://offline/ref=8B25D4199849945732B29BA0D4FA89A5C67C168A588A485455B092DE752236B226CA75C264B422E9AA7B77C0B4711951BFE3C597631DFA525CD83D80nFNAK" TargetMode="External"/><Relationship Id="rId84" Type="http://schemas.openxmlformats.org/officeDocument/2006/relationships/hyperlink" Target="consultantplus://offline/ref=8B25D4199849945732B29BA0D4FA89A5C67C168A588A4E5057BD92DE752236B226CA75C264B422E9AA7B77C0B4711951BFE3C597631DFA525CD83D80nFNAK" TargetMode="External"/><Relationship Id="rId138" Type="http://schemas.openxmlformats.org/officeDocument/2006/relationships/hyperlink" Target="consultantplus://offline/ref=8B25D4199849945732B29BA0D4FA89A5C67C168A5888485453B292DE752236B226CA75C264B422E9AA7B77C3BA711951BFE3C597631DFA525CD83D80nFNAK" TargetMode="External"/><Relationship Id="rId345" Type="http://schemas.openxmlformats.org/officeDocument/2006/relationships/hyperlink" Target="consultantplus://offline/ref=8B25D4199849945732B29BA0D4FA89A5C67C168A588C4C5257B192DE752236B226CA75C264B422E9AA7B77C6BC711951BFE3C597631DFA525CD83D80nFNAK" TargetMode="External"/><Relationship Id="rId387" Type="http://schemas.openxmlformats.org/officeDocument/2006/relationships/hyperlink" Target="consultantplus://offline/ref=8B25D4199849945732B29BA0D4FA89A5C67C168A588A485455B092DE752236B226CA75C264B422E9AA7B76C9BD711951BFE3C597631DFA525CD83D80nFNAK" TargetMode="External"/><Relationship Id="rId510" Type="http://schemas.openxmlformats.org/officeDocument/2006/relationships/hyperlink" Target="consultantplus://offline/ref=51907012F266E082C1E06CB925137BD0071F5459080D2771328235746BC6653D427D1834740730F11CC46720D7410FCA12B3BE8ABF5B29643EEDA60Fo5N1K" TargetMode="External"/><Relationship Id="rId191" Type="http://schemas.openxmlformats.org/officeDocument/2006/relationships/hyperlink" Target="consultantplus://offline/ref=8B25D4199849945732B29BA0D4FA89A5C67C168A5F88425454BECFD47D7B3AB021C52AC763A522EBAA6577C3A2784D02nFN8K" TargetMode="External"/><Relationship Id="rId205" Type="http://schemas.openxmlformats.org/officeDocument/2006/relationships/hyperlink" Target="consultantplus://offline/ref=8B25D4199849945732B29BA0D4FA89A5C67C168A5888485453B292DE752236B226CA75C264B422E9AA7B77C6BE711951BFE3C597631DFA525CD83D80nFNAK" TargetMode="External"/><Relationship Id="rId247" Type="http://schemas.openxmlformats.org/officeDocument/2006/relationships/hyperlink" Target="consultantplus://offline/ref=8B25D4199849945732B29BA0D4FA89A5C67C168A588B42525AB392DE752236B226CA75C264B422E9AA7B77C6BD711951BFE3C597631DFA525CD83D80nFNAK" TargetMode="External"/><Relationship Id="rId412" Type="http://schemas.openxmlformats.org/officeDocument/2006/relationships/hyperlink" Target="consultantplus://offline/ref=8B25D4199849945732B285ADC296D7ACCB744D84518941060EE194892A7230E7668A739727F02FE9A2702391F82F4003FBA8C8977D01FA53n4N1K" TargetMode="External"/><Relationship Id="rId107" Type="http://schemas.openxmlformats.org/officeDocument/2006/relationships/hyperlink" Target="consultantplus://offline/ref=8B25D4199849945732B29BA0D4FA89A5C67C168A58894F5250B692DE752236B226CA75C264B422E9AA7B77C5B9711951BFE3C597631DFA525CD83D80nFNAK" TargetMode="External"/><Relationship Id="rId289" Type="http://schemas.openxmlformats.org/officeDocument/2006/relationships/hyperlink" Target="consultantplus://offline/ref=8B25D4199849945732B29BA0D4FA89A5C67C168A58894F5250B692DE752236B226CA75C264B422E9AA7B77C9B9711951BFE3C597631DFA525CD83D80nFNAK" TargetMode="External"/><Relationship Id="rId454" Type="http://schemas.openxmlformats.org/officeDocument/2006/relationships/hyperlink" Target="consultantplus://offline/ref=51907012F266E082C1E06CB925137BD0071F5459080A287D3A8335746BC6653D427D1834740730F11CC46624DA410FCA12B3BE8ABF5B29643EEDA60Fo5N1K" TargetMode="External"/><Relationship Id="rId496" Type="http://schemas.openxmlformats.org/officeDocument/2006/relationships/hyperlink" Target="consultantplus://offline/ref=51907012F266E082C1E072B4337F25D90C1C09550F0B2A2F67D4332334966368023D1E653C176CB449C96523C14A588554E6B1o8NAK" TargetMode="External"/><Relationship Id="rId11" Type="http://schemas.openxmlformats.org/officeDocument/2006/relationships/hyperlink" Target="consultantplus://offline/ref=8B25D4199849945732B29BA0D4FA89A5C67C168A58884E585ABC92DE752236B226CA75C264B422E9AA7B77C0B9711951BFE3C597631DFA525CD83D80nFNAK" TargetMode="External"/><Relationship Id="rId53" Type="http://schemas.openxmlformats.org/officeDocument/2006/relationships/hyperlink" Target="consultantplus://offline/ref=8B25D4199849945732B29BA0D4FA89A5C67C168A58884D5653B192DE752236B226CA75C264B422E9AA7B77C0BA711951BFE3C597631DFA525CD83D80nFNAK" TargetMode="External"/><Relationship Id="rId149" Type="http://schemas.openxmlformats.org/officeDocument/2006/relationships/hyperlink" Target="consultantplus://offline/ref=8B25D4199849945732B29BA0D4FA89A5C67C168A5888485453B292DE752236B226CA75C264B422E9AA7B77C4BB711951BFE3C597631DFA525CD83D80nFNAK" TargetMode="External"/><Relationship Id="rId314" Type="http://schemas.openxmlformats.org/officeDocument/2006/relationships/hyperlink" Target="consultantplus://offline/ref=8B25D4199849945732B29BA0D4FA89A5C67C168A58894F5250B692DE752236B226CA75C264B422E9AA7B76C0B4711951BFE3C597631DFA525CD83D80nFNAK" TargetMode="External"/><Relationship Id="rId356" Type="http://schemas.openxmlformats.org/officeDocument/2006/relationships/hyperlink" Target="consultantplus://offline/ref=8B25D4199849945732B29BA0D4FA89A5C67C168A588E4A5755B392DE752236B226CA75C264B422E9AA7B76C0B4711951BFE3C597631DFA525CD83D80nFNAK" TargetMode="External"/><Relationship Id="rId398" Type="http://schemas.openxmlformats.org/officeDocument/2006/relationships/hyperlink" Target="consultantplus://offline/ref=8B25D4199849945732B29BA0D4FA89A5C67C168A588948565AB592DE752236B226CA75C264B422E9AA7B77C6BF711951BFE3C597631DFA525CD83D80nFNAK" TargetMode="External"/><Relationship Id="rId521" Type="http://schemas.openxmlformats.org/officeDocument/2006/relationships/hyperlink" Target="consultantplus://offline/ref=51907012F266E082C1E06CB925137BD0071F5459080D29793E8035746BC6653D427D1834740730F11CC46621DF410FCA12B3BE8ABF5B29643EEDA60Fo5N1K" TargetMode="External"/><Relationship Id="rId95" Type="http://schemas.openxmlformats.org/officeDocument/2006/relationships/hyperlink" Target="consultantplus://offline/ref=8B25D4199849945732B29BA0D4FA89A5C67C168A5D8B485354BECFD47D7B3AB021C52AD563FD2EE8AA7B76C4B72E1C44AEBBCB947D03F94F40DA3Fn8N1K" TargetMode="External"/><Relationship Id="rId160" Type="http://schemas.openxmlformats.org/officeDocument/2006/relationships/hyperlink" Target="consultantplus://offline/ref=8B25D4199849945732B29BA0D4FA89A5C67C168A588A4E5057BD92DE752236B226CA75C264B422E9AA7B77C2BB711951BFE3C597631DFA525CD83D80nFNAK" TargetMode="External"/><Relationship Id="rId216" Type="http://schemas.openxmlformats.org/officeDocument/2006/relationships/hyperlink" Target="consultantplus://offline/ref=8B25D4199849945732B29BA0D4FA89A5C67C168A588D4C585BB792DE752236B226CA75C264B422E9AA7B77C3BE711951BFE3C597631DFA525CD83D80nFNAK" TargetMode="External"/><Relationship Id="rId423" Type="http://schemas.openxmlformats.org/officeDocument/2006/relationships/hyperlink" Target="consultantplus://offline/ref=8B25D4199849945732B285ADC296D7ACCB7648825A8F41060EE194892A7230E7668A739727F02EE0AA702391F82F4003FBA8C8977D01FA53n4N1K" TargetMode="External"/><Relationship Id="rId258" Type="http://schemas.openxmlformats.org/officeDocument/2006/relationships/hyperlink" Target="consultantplus://offline/ref=8B25D4199849945732B29BA0D4FA89A5C67C168A588D4D5655B092DE752236B226CA75C264B422E9AA7B77C5B4711951BFE3C597631DFA525CD83D80nFNAK" TargetMode="External"/><Relationship Id="rId465" Type="http://schemas.openxmlformats.org/officeDocument/2006/relationships/hyperlink" Target="consultantplus://offline/ref=51907012F266E082C1E06CB925137BD0071F5459080D2771328235746BC6653D427D1834740730F11CC46720D7410FCA12B3BE8ABF5B29643EEDA60Fo5N1K" TargetMode="External"/><Relationship Id="rId22" Type="http://schemas.openxmlformats.org/officeDocument/2006/relationships/hyperlink" Target="consultantplus://offline/ref=8B25D4199849945732B29BA0D4FA89A5C67C168A588A4D5553B692DE752236B226CA75C264B422E9AA7B77C0B9711951BFE3C597631DFA525CD83D80nFNAK" TargetMode="External"/><Relationship Id="rId64" Type="http://schemas.openxmlformats.org/officeDocument/2006/relationships/hyperlink" Target="consultantplus://offline/ref=8B25D4199849945732B29BA0D4FA89A5C67C168A588A485455B092DE752236B226CA75C264B422E9AA7B77C0B5711951BFE3C597631DFA525CD83D80nFNAK" TargetMode="External"/><Relationship Id="rId118" Type="http://schemas.openxmlformats.org/officeDocument/2006/relationships/hyperlink" Target="consultantplus://offline/ref=8B25D4199849945732B29BA0D4FA89A5C67C168A58894F5250B692DE752236B226CA75C264B422E9AA7B77C6B9711951BFE3C597631DFA525CD83D80nFNAK" TargetMode="External"/><Relationship Id="rId325" Type="http://schemas.openxmlformats.org/officeDocument/2006/relationships/hyperlink" Target="consultantplus://offline/ref=8B25D4199849945732B29BA0D4FA89A5C67C168A518E495057BECFD47D7B3AB021C52AD563FD2EE8AA7B72C3B72E1C44AEBBCB947D03F94F40DA3Fn8N1K" TargetMode="External"/><Relationship Id="rId367" Type="http://schemas.openxmlformats.org/officeDocument/2006/relationships/hyperlink" Target="consultantplus://offline/ref=8B25D4199849945732B29BA0D4FA89A5C67C168A588D43595BB492DE752236B226CA75C264B422E9AA7B76C1B9711951BFE3C597631DFA525CD83D80nFNAK" TargetMode="External"/><Relationship Id="rId532" Type="http://schemas.openxmlformats.org/officeDocument/2006/relationships/hyperlink" Target="consultantplus://offline/ref=51907012F266E082C1E06CB925137BD0071F5459080C2971338435746BC6653D427D1834740730F11CC46620D7410FCA12B3BE8ABF5B29643EEDA60Fo5N1K" TargetMode="External"/><Relationship Id="rId171" Type="http://schemas.openxmlformats.org/officeDocument/2006/relationships/hyperlink" Target="consultantplus://offline/ref=8B25D4199849945732B29BA0D4FA89A5C67C168A588A485455B092DE752236B226CA75C264B422E9AA7B77C6B5711951BFE3C597631DFA525CD83D80nFNAK" TargetMode="External"/><Relationship Id="rId227" Type="http://schemas.openxmlformats.org/officeDocument/2006/relationships/hyperlink" Target="consultantplus://offline/ref=8B25D4199849945732B29BA0D4FA89A5C67C168A5B8A4D565ABECFD47D7B3AB021C52AC763A522EBAA6577C3A2784D02nFN8K" TargetMode="External"/><Relationship Id="rId269" Type="http://schemas.openxmlformats.org/officeDocument/2006/relationships/hyperlink" Target="consultantplus://offline/ref=8B25D4199849945732B29BA0D4FA89A5C67C168A588B42525AB392DE752236B226CA75C264B422E9AA7B77C7B8711951BFE3C597631DFA525CD83D80nFNAK" TargetMode="External"/><Relationship Id="rId434" Type="http://schemas.openxmlformats.org/officeDocument/2006/relationships/hyperlink" Target="consultantplus://offline/ref=51907012F266E082C1E06CB925137BD0071F5459080D2771328235746BC6653D427D1834740730F11CC46720DD410FCA12B3BE8ABF5B29643EEDA60Fo5N1K" TargetMode="External"/><Relationship Id="rId476" Type="http://schemas.openxmlformats.org/officeDocument/2006/relationships/hyperlink" Target="consultantplus://offline/ref=51907012F266E082C1E06CB925137BD0071F5459080D29793E8035746BC6653D427D1834740730F11CC46623D8410FCA12B3BE8ABF5B29643EEDA60Fo5N1K" TargetMode="External"/><Relationship Id="rId33" Type="http://schemas.openxmlformats.org/officeDocument/2006/relationships/hyperlink" Target="consultantplus://offline/ref=8B25D4199849945732B29BA0D4FA89A5C67C168A588D4D595AB092DE752236B226CA75C264B422E9AA7B77C0B9711951BFE3C597631DFA525CD83D80nFNAK" TargetMode="External"/><Relationship Id="rId129" Type="http://schemas.openxmlformats.org/officeDocument/2006/relationships/hyperlink" Target="consultantplus://offline/ref=8B25D4199849945732B29BA0D4FA89A5C67C168A5888485453B292DE752236B226CA75C264B422E9AA7B77C2B4711951BFE3C597631DFA525CD83D80nFNAK" TargetMode="External"/><Relationship Id="rId280" Type="http://schemas.openxmlformats.org/officeDocument/2006/relationships/hyperlink" Target="consultantplus://offline/ref=8B25D4199849945732B285ADC296D7ACCD7F4F8252DE16045FB49A8C22226AF770C37D9639F02CF6A87B75nCN3K" TargetMode="External"/><Relationship Id="rId336" Type="http://schemas.openxmlformats.org/officeDocument/2006/relationships/hyperlink" Target="consultantplus://offline/ref=8B25D4199849945732B29BA0D4FA89A5C67C168A588D435452B192DE752236B226CA75C264B422E9AA7B77C1B8711951BFE3C597631DFA525CD83D80nFNAK" TargetMode="External"/><Relationship Id="rId501" Type="http://schemas.openxmlformats.org/officeDocument/2006/relationships/hyperlink" Target="consultantplus://offline/ref=51907012F266E082C1E072B4337F25D90A150353000C2A2F67D4332334966368023D1E62334636A44D80332EDC4A459B55F8B189BDo4N6K" TargetMode="External"/><Relationship Id="rId75" Type="http://schemas.openxmlformats.org/officeDocument/2006/relationships/hyperlink" Target="consultantplus://offline/ref=8B25D4199849945732B29BA0D4FA89A5C67C168A588A485455B092DE752236B226CA75C264B422E9AA7B77C1BE711951BFE3C597631DFA525CD83D80nFNAK" TargetMode="External"/><Relationship Id="rId140" Type="http://schemas.openxmlformats.org/officeDocument/2006/relationships/hyperlink" Target="consultantplus://offline/ref=8B25D4199849945732B29BA0D4FA89A5C67C168A5888485453B292DE752236B226CA75C264B422E9AA7B77C3B4711951BFE3C597631DFA525CD83D80nFNAK" TargetMode="External"/><Relationship Id="rId182" Type="http://schemas.openxmlformats.org/officeDocument/2006/relationships/hyperlink" Target="consultantplus://offline/ref=8B25D4199849945732B29BA0D4FA89A5C67C168A588D4D5655B092DE752236B226CA75C264B422E9AA7B77C5BB711951BFE3C597631DFA525CD83D80nFNAK" TargetMode="External"/><Relationship Id="rId378" Type="http://schemas.openxmlformats.org/officeDocument/2006/relationships/hyperlink" Target="consultantplus://offline/ref=8B25D4199849945732B29BA0D4FA89A5C67C168A518A4E595BBECFD47D7B3AB021C52AD563FD2EE8AA7B76C4B72E1C44AEBBCB947D03F94F40DA3Fn8N1K" TargetMode="External"/><Relationship Id="rId403" Type="http://schemas.openxmlformats.org/officeDocument/2006/relationships/hyperlink" Target="consultantplus://offline/ref=8B25D4199849945732B29BA0D4FA89A5C67C168A588A4E5057BD92DE752236B226CA75C264B422E9AA7B74C0B5711951BFE3C597631DFA525CD83D80nFNAK" TargetMode="External"/><Relationship Id="rId6" Type="http://schemas.openxmlformats.org/officeDocument/2006/relationships/hyperlink" Target="consultantplus://offline/ref=8B25D4199849945732B29BA0D4FA89A5C67C168A518E495057BECFD47D7B3AB021C52AD563FD2EE8AA7B77C5B72E1C44AEBBCB947D03F94F40DA3Fn8N1K" TargetMode="External"/><Relationship Id="rId238" Type="http://schemas.openxmlformats.org/officeDocument/2006/relationships/hyperlink" Target="consultantplus://offline/ref=8B25D4199849945732B29BA0D4FA89A5C67C168A588D4D5655B092DE752236B226CA75C276B47AE5A97B69C0BF644F00F9nBN5K" TargetMode="External"/><Relationship Id="rId445" Type="http://schemas.openxmlformats.org/officeDocument/2006/relationships/hyperlink" Target="consultantplus://offline/ref=51907012F266E082C1E06CB925137BD0071F5459080A287D3A8335746BC6653D427D1834740730F11CC46625DC410FCA12B3BE8ABF5B29643EEDA60Fo5N1K" TargetMode="External"/><Relationship Id="rId487" Type="http://schemas.openxmlformats.org/officeDocument/2006/relationships/hyperlink" Target="consultantplus://offline/ref=51907012F266E082C1E06CB925137BD0071F5459080D29793E8035746BC6653D427D1834740730F11CC46623D6410FCA12B3BE8ABF5B29643EEDA60Fo5N1K" TargetMode="External"/><Relationship Id="rId291" Type="http://schemas.openxmlformats.org/officeDocument/2006/relationships/hyperlink" Target="consultantplus://offline/ref=8B25D4199849945732B29BA0D4FA89A5C67C168A58894F5250B692DE752236B226CA75C264B422E9AA7B77C9BA711951BFE3C597631DFA525CD83D80nFNAK" TargetMode="External"/><Relationship Id="rId305" Type="http://schemas.openxmlformats.org/officeDocument/2006/relationships/hyperlink" Target="consultantplus://offline/ref=8B25D4199849945732B29BA0D4FA89A5C67C168A58894F5250B692DE752236B226CA75C264B422E9AA7B76C0BE711951BFE3C597631DFA525CD83D80nFNAK" TargetMode="External"/><Relationship Id="rId347" Type="http://schemas.openxmlformats.org/officeDocument/2006/relationships/hyperlink" Target="consultantplus://offline/ref=8B25D4199849945732B29BA0D4FA89A5C67C168A588D4C585BB792DE752236B226CA75C264B422E9AA7B77C4B4711951BFE3C597631DFA525CD83D80nFNAK" TargetMode="External"/><Relationship Id="rId512" Type="http://schemas.openxmlformats.org/officeDocument/2006/relationships/hyperlink" Target="consultantplus://offline/ref=51907012F266E082C1E06CB925137BD0071F5459080C2971338435746BC6653D427D1834740730F11CC46621D7410FCA12B3BE8ABF5B29643EEDA60Fo5N1K" TargetMode="External"/><Relationship Id="rId44" Type="http://schemas.openxmlformats.org/officeDocument/2006/relationships/hyperlink" Target="consultantplus://offline/ref=8B25D4199849945732B29BA0D4FA89A5C67C168A588D4C585BB792DE752236B226CA75C264B422E9AA7B77C0BB711951BFE3C597631DFA525CD83D80nFNAK" TargetMode="External"/><Relationship Id="rId86" Type="http://schemas.openxmlformats.org/officeDocument/2006/relationships/hyperlink" Target="consultantplus://offline/ref=8B25D4199849945732B29BA0D4FA89A5C67C168A588C4C5257B192DE752236B226CA75C264B422E9AA7B77C0B4711951BFE3C597631DFA525CD83D80nFNAK" TargetMode="External"/><Relationship Id="rId151" Type="http://schemas.openxmlformats.org/officeDocument/2006/relationships/hyperlink" Target="consultantplus://offline/ref=8B25D4199849945732B29BA0D4FA89A5C67C168A5888485453B292DE752236B226CA75C264B422E9AA7B77C4B5711951BFE3C597631DFA525CD83D80nFNAK" TargetMode="External"/><Relationship Id="rId389" Type="http://schemas.openxmlformats.org/officeDocument/2006/relationships/hyperlink" Target="consultantplus://offline/ref=8B25D4199849945732B29BA0D4FA89A5C67C168A588A4E5057BD92DE752236B226CA75C264B422E9AA7B74C0B8711951BFE3C597631DFA525CD83D80nFNAK" TargetMode="External"/><Relationship Id="rId193" Type="http://schemas.openxmlformats.org/officeDocument/2006/relationships/hyperlink" Target="consultantplus://offline/ref=8B25D4199849945732B29BA0D4FA89A5C67C168A5889425956B692DE752236B226CA75C276B47AE5A97B69C0BF644F00F9nBN5K" TargetMode="External"/><Relationship Id="rId207" Type="http://schemas.openxmlformats.org/officeDocument/2006/relationships/hyperlink" Target="consultantplus://offline/ref=8B25D4199849945732B29BA0D4FA89A5C67C168A588A485455B092DE752236B226CA75C264B422E9AA7B77C8BA711951BFE3C597631DFA525CD83D80nFNAK" TargetMode="External"/><Relationship Id="rId249" Type="http://schemas.openxmlformats.org/officeDocument/2006/relationships/hyperlink" Target="consultantplus://offline/ref=8B25D4199849945732B29BA0D4FA89A5C67C168A588D4C585BB792DE752236B226CA75C264B422E9AA7B77C3B9711951BFE3C597631DFA525CD83D80nFNAK" TargetMode="External"/><Relationship Id="rId414" Type="http://schemas.openxmlformats.org/officeDocument/2006/relationships/hyperlink" Target="consultantplus://offline/ref=8B25D4199849945732B285ADC296D7ACCB7648825A8F41060EE194892A7230E7668A739727F02CE0AB702391F82F4003FBA8C8977D01FA53n4N1K" TargetMode="External"/><Relationship Id="rId456" Type="http://schemas.openxmlformats.org/officeDocument/2006/relationships/hyperlink" Target="consultantplus://offline/ref=51907012F266E082C1E06CB925137BD0071F5459080A287D3A8335746BC6653D427D1834740730F11CC46624D6410FCA12B3BE8ABF5B29643EEDA60Fo5N1K" TargetMode="External"/><Relationship Id="rId498" Type="http://schemas.openxmlformats.org/officeDocument/2006/relationships/hyperlink" Target="consultantplus://offline/ref=51907012F266E082C1E06CB925137BD0071F5459080C2971338435746BC6653D427D1834740730F11CC46622D9410FCA12B3BE8ABF5B29643EEDA60Fo5N1K" TargetMode="External"/><Relationship Id="rId13" Type="http://schemas.openxmlformats.org/officeDocument/2006/relationships/hyperlink" Target="consultantplus://offline/ref=8B25D4199849945732B29BA0D4FA89A5C67C168A58884D5653B192DE752236B226CA75C264B422E9AA7B77C0B9711951BFE3C597631DFA525CD83D80nFNAK" TargetMode="External"/><Relationship Id="rId109" Type="http://schemas.openxmlformats.org/officeDocument/2006/relationships/hyperlink" Target="consultantplus://offline/ref=8B25D4199849945732B29BA0D4FA89A5C67C168A58894F5250B692DE752236B226CA75C264B422E9AA7B77C5BA711951BFE3C597631DFA525CD83D80nFNAK" TargetMode="External"/><Relationship Id="rId260" Type="http://schemas.openxmlformats.org/officeDocument/2006/relationships/hyperlink" Target="consultantplus://offline/ref=8B25D4199849945732B29BA0D4FA89A5C67C168A588B42525AB392DE752236B226CA75C264B422E9AA7B77C6BB711951BFE3C597631DFA525CD83D80nFNAK" TargetMode="External"/><Relationship Id="rId316" Type="http://schemas.openxmlformats.org/officeDocument/2006/relationships/hyperlink" Target="consultantplus://offline/ref=8B25D4199849945732B29BA0D4FA89A5C67C168A58894F5250B692DE752236B226CA75C264B422E9AA7B76C1BD711951BFE3C597631DFA525CD83D80nFNAK" TargetMode="External"/><Relationship Id="rId523" Type="http://schemas.openxmlformats.org/officeDocument/2006/relationships/hyperlink" Target="consultantplus://offline/ref=51907012F266E082C1E072B4337F25D90C1C09550F0B2A2F67D4332334966368023D1E653C176CB449C96523C14A588554E6B1o8NAK" TargetMode="External"/><Relationship Id="rId55" Type="http://schemas.openxmlformats.org/officeDocument/2006/relationships/hyperlink" Target="consultantplus://offline/ref=8B25D4199849945732B29BA0D4FA89A5C67C168A518A4E595BBECFD47D7B3AB021C52AD563FD2EE8AA7B77C7B72E1C44AEBBCB947D03F94F40DA3Fn8N1K" TargetMode="External"/><Relationship Id="rId97" Type="http://schemas.openxmlformats.org/officeDocument/2006/relationships/hyperlink" Target="consultantplus://offline/ref=8B25D4199849945732B29BA0D4FA89A5C67C168A588A485455B092DE752236B226CA75C264B422E9AA7B77C5B5711951BFE3C597631DFA525CD83D80nFNAK" TargetMode="External"/><Relationship Id="rId120" Type="http://schemas.openxmlformats.org/officeDocument/2006/relationships/hyperlink" Target="consultantplus://offline/ref=8B25D4199849945732B29BA0D4FA89A5C67C168A58894F5250B692DE752236B226CA75C264B422E9AA7B77C6BA711951BFE3C597631DFA525CD83D80nFNAK" TargetMode="External"/><Relationship Id="rId358" Type="http://schemas.openxmlformats.org/officeDocument/2006/relationships/hyperlink" Target="consultantplus://offline/ref=8B25D4199849945732B285ADC296D7ACCB764880598C41060EE194892A7230E7748A2B9B24F031E8A96575C0BEn7N9K" TargetMode="External"/><Relationship Id="rId162" Type="http://schemas.openxmlformats.org/officeDocument/2006/relationships/hyperlink" Target="consultantplus://offline/ref=8B25D4199849945732B29BA0D4FA89A5C67C168A588B42525AB392DE752236B226CA75C264B422E9AA7B77C5BC711951BFE3C597631DFA525CD83D80nFNAK" TargetMode="External"/><Relationship Id="rId218" Type="http://schemas.openxmlformats.org/officeDocument/2006/relationships/hyperlink" Target="consultantplus://offline/ref=8B25D4199849945732B285ADC296D7ACCB75488E5A8D41060EE194892A7230E7748A2B9B24F031E8A96575C0BEn7N9K" TargetMode="External"/><Relationship Id="rId425" Type="http://schemas.openxmlformats.org/officeDocument/2006/relationships/hyperlink" Target="consultantplus://offline/ref=8B25D4199849945732B285ADC296D7ACCB744D84518941060EE194892A7230E7668A739727F02FE9A2702391F82F4003FBA8C8977D01FA53n4N1K" TargetMode="External"/><Relationship Id="rId467" Type="http://schemas.openxmlformats.org/officeDocument/2006/relationships/hyperlink" Target="consultantplus://offline/ref=51907012F266E082C1E06CB925137BD0071F5459080D217E3F8935746BC6653D427D1834740730F11CC46622DD410FCA12B3BE8ABF5B29643EEDA60Fo5N1K" TargetMode="External"/><Relationship Id="rId271" Type="http://schemas.openxmlformats.org/officeDocument/2006/relationships/hyperlink" Target="consultantplus://offline/ref=8B25D4199849945732B29BA0D4FA89A5C67C168A588E4A5755B392DE752236B226CA75C264B422E9AA7B77C2BA711951BFE3C597631DFA525CD83D80nFNAK" TargetMode="External"/><Relationship Id="rId24" Type="http://schemas.openxmlformats.org/officeDocument/2006/relationships/hyperlink" Target="consultantplus://offline/ref=8B25D4199849945732B29BA0D4FA89A5C67C168A588A435453B792DE752236B226CA75C264B422E9AA7B77C0B9711951BFE3C597631DFA525CD83D80nFNAK" TargetMode="External"/><Relationship Id="rId66" Type="http://schemas.openxmlformats.org/officeDocument/2006/relationships/hyperlink" Target="consultantplus://offline/ref=8B25D4199849945732B29BA0D4FA89A5C67C168A588A4D5553B692DE752236B226CA75C264B422E9AA7B77C0BA711951BFE3C597631DFA525CD83D80nFNAK" TargetMode="External"/><Relationship Id="rId131" Type="http://schemas.openxmlformats.org/officeDocument/2006/relationships/hyperlink" Target="consultantplus://offline/ref=8B25D4199849945732B29BA0D4FA89A5C67C168A5888485453B292DE752236B226CA75C264B422E9AA7B77C2B5711951BFE3C597631DFA525CD83D80nFNAK" TargetMode="External"/><Relationship Id="rId327" Type="http://schemas.openxmlformats.org/officeDocument/2006/relationships/hyperlink" Target="consultantplus://offline/ref=8B25D4199849945732B29BA0D4FA89A5C67C168A58894F5250B692DE752236B226CA75C264B422E9AA7B76C1BE711951BFE3C597631DFA525CD83D80nFNAK" TargetMode="External"/><Relationship Id="rId369" Type="http://schemas.openxmlformats.org/officeDocument/2006/relationships/hyperlink" Target="consultantplus://offline/ref=8B25D4199849945732B29BA0D4FA89A5C67C168A588D4C585BB792DE752236B226CA75C264B422E9AA7B76C0B4711951BFE3C597631DFA525CD83D80nFNAK" TargetMode="External"/><Relationship Id="rId534" Type="http://schemas.openxmlformats.org/officeDocument/2006/relationships/fontTable" Target="fontTable.xml"/><Relationship Id="rId173" Type="http://schemas.openxmlformats.org/officeDocument/2006/relationships/hyperlink" Target="consultantplus://offline/ref=8B25D4199849945732B29BA0D4FA89A5C67C168A588A485455B092DE752236B226CA75C264B422E9AA7B77C7BD711951BFE3C597631DFA525CD83D80nFNAK" TargetMode="External"/><Relationship Id="rId229" Type="http://schemas.openxmlformats.org/officeDocument/2006/relationships/hyperlink" Target="consultantplus://offline/ref=8B25D4199849945732B29BA0D4FA89A5C67C168A5F88425454BECFD47D7B3AB021C52AC763A522EBAA6577C3A2784D02nFN8K" TargetMode="External"/><Relationship Id="rId380" Type="http://schemas.openxmlformats.org/officeDocument/2006/relationships/hyperlink" Target="consultantplus://offline/ref=8B25D4199849945732B29BA0D4FA89A5C67C168A5888485453B292DE752236B226CA75C264B422E9AA7B76C5B8711951BFE3C597631DFA525CD83D80nFNAK" TargetMode="External"/><Relationship Id="rId436" Type="http://schemas.openxmlformats.org/officeDocument/2006/relationships/hyperlink" Target="consultantplus://offline/ref=51907012F266E082C1E072B4337F25D90A140856010A2A2F67D4332334966368023D1E6137403EF915CF32729B1F569856F8B38AA1472965o2N3K" TargetMode="External"/><Relationship Id="rId240" Type="http://schemas.openxmlformats.org/officeDocument/2006/relationships/hyperlink" Target="consultantplus://offline/ref=8B25D4199849945732B29BA0D4FA89A5C67C168A588C435353B292DE752236B226CA75C264B422E9AA7B77C2B8711951BFE3C597631DFA525CD83D80nFNAK" TargetMode="External"/><Relationship Id="rId478" Type="http://schemas.openxmlformats.org/officeDocument/2006/relationships/hyperlink" Target="consultantplus://offline/ref=51907012F266E082C1E06CB925137BD0071F5459080C2971338435746BC6653D427D1834740730F11CC46623D6410FCA12B3BE8ABF5B29643EEDA60Fo5N1K" TargetMode="External"/><Relationship Id="rId35" Type="http://schemas.openxmlformats.org/officeDocument/2006/relationships/hyperlink" Target="consultantplus://offline/ref=8B25D4199849945732B29BA0D4FA89A5C67C168A588E4A5755B392DE752236B226CA75C264B422E9AA7B77C0B9711951BFE3C597631DFA525CD83D80nFNAK" TargetMode="External"/><Relationship Id="rId77" Type="http://schemas.openxmlformats.org/officeDocument/2006/relationships/hyperlink" Target="consultantplus://offline/ref=8B25D4199849945732B29BA0D4FA89A5C67C168A58894F5250B692DE752236B226CA75C264B422E9AA7B77C0B5711951BFE3C597631DFA525CD83D80nFNAK" TargetMode="External"/><Relationship Id="rId100" Type="http://schemas.openxmlformats.org/officeDocument/2006/relationships/hyperlink" Target="consultantplus://offline/ref=8B25D4199849945732B29BA0D4FA89A5C67C168A588A4D5553B692DE752236B226CA75C264B422E9AA7B77C3BA711951BFE3C597631DFA525CD83D80nFNAK" TargetMode="External"/><Relationship Id="rId282" Type="http://schemas.openxmlformats.org/officeDocument/2006/relationships/hyperlink" Target="consultantplus://offline/ref=8B25D4199849945732B29BA0D4FA89A5C67C168A588D4D5655B092DE752236B226CA75C276B47AE5A97B69C0BF644F00F9nBN5K" TargetMode="External"/><Relationship Id="rId338" Type="http://schemas.openxmlformats.org/officeDocument/2006/relationships/hyperlink" Target="consultantplus://offline/ref=8B25D4199849945732B29BA0D4FA89A5C67C168A588A485455B092DE752236B226CA75C264B422E9AA7B76C5BB711951BFE3C597631DFA525CD83D80nFNAK" TargetMode="External"/><Relationship Id="rId503" Type="http://schemas.openxmlformats.org/officeDocument/2006/relationships/hyperlink" Target="consultantplus://offline/ref=51907012F266E082C1E06CB925137BD0071F5459080C2971338435746BC6653D427D1834740730F11CC46621DE410FCA12B3BE8ABF5B29643EEDA60Fo5N1K" TargetMode="External"/><Relationship Id="rId8" Type="http://schemas.openxmlformats.org/officeDocument/2006/relationships/hyperlink" Target="consultantplus://offline/ref=8B25D4199849945732B29BA0D4FA89A5C67C168A508D4B5655BECFD47D7B3AB021C52AD563FD2EE8AA7B77C5B72E1C44AEBBCB947D03F94F40DA3Fn8N1K" TargetMode="External"/><Relationship Id="rId142" Type="http://schemas.openxmlformats.org/officeDocument/2006/relationships/hyperlink" Target="consultantplus://offline/ref=8B25D4199849945732B29BA0D4FA89A5C67C168A5888485453B292DE752236B226CA75C264B422E9AA7B77C4BC711951BFE3C597631DFA525CD83D80nFNAK" TargetMode="External"/><Relationship Id="rId184" Type="http://schemas.openxmlformats.org/officeDocument/2006/relationships/hyperlink" Target="consultantplus://offline/ref=8B25D4199849945732B285ADC296D7ACCB744E83598E41060EE194892A7230E7748A2B9B24F031E8A96575C0BEn7N9K" TargetMode="External"/><Relationship Id="rId391" Type="http://schemas.openxmlformats.org/officeDocument/2006/relationships/hyperlink" Target="consultantplus://offline/ref=8B25D4199849945732B29BA0D4FA89A5C67C168A58894F5250B692DE752236B226CA75C264B422E9AA7B76C6BA711951BFE3C597631DFA525CD83D80nFNAK" TargetMode="External"/><Relationship Id="rId405" Type="http://schemas.openxmlformats.org/officeDocument/2006/relationships/hyperlink" Target="consultantplus://offline/ref=8B25D4199849945732B29BA0D4FA89A5C67C168A588A4E5057BD92DE752236B226CA75C264B422E9AA7B74C1BA711951BFE3C597631DFA525CD83D80nFNAK" TargetMode="External"/><Relationship Id="rId447" Type="http://schemas.openxmlformats.org/officeDocument/2006/relationships/hyperlink" Target="consultantplus://offline/ref=51907012F266E082C1E06CB925137BD0071F5459080A287D3A8335746BC6653D427D1834740730F11CC46625D9410FCA12B3BE8ABF5B29643EEDA60Fo5N1K" TargetMode="External"/><Relationship Id="rId251" Type="http://schemas.openxmlformats.org/officeDocument/2006/relationships/hyperlink" Target="consultantplus://offline/ref=8B25D4199849945732B29BA0D4FA89A5C67C168A588D425055B792DE752236B226CA75C264B422EBA9727C94ED3E180DF8B6D694601DF85140nDN9K" TargetMode="External"/><Relationship Id="rId489" Type="http://schemas.openxmlformats.org/officeDocument/2006/relationships/hyperlink" Target="consultantplus://offline/ref=51907012F266E082C1E06CB925137BD0071F5459080C2971338435746BC6653D427D1834740730F11CC46622DA410FCA12B3BE8ABF5B29643EEDA60Fo5N1K" TargetMode="External"/><Relationship Id="rId46" Type="http://schemas.openxmlformats.org/officeDocument/2006/relationships/hyperlink" Target="consultantplus://offline/ref=8B25D4199849945732B29BA0D4FA89A5C67C168A588A435453B692DE752236B226CA75C264B422E9AA7B77C0BA711951BFE3C597631DFA525CD83D80nFNAK" TargetMode="External"/><Relationship Id="rId293" Type="http://schemas.openxmlformats.org/officeDocument/2006/relationships/hyperlink" Target="consultantplus://offline/ref=8B25D4199849945732B285ADC296D7ACCC7240875B8E41060EE194892A7230E7668A739727F02DE8AB702391F82F4003FBA8C8977D01FA53n4N1K" TargetMode="External"/><Relationship Id="rId307" Type="http://schemas.openxmlformats.org/officeDocument/2006/relationships/hyperlink" Target="consultantplus://offline/ref=8B25D4199849945732B285ADC296D7ACCB764880598C41060EE194892A7230E7748A2B9B24F031E8A96575C0BEn7N9K" TargetMode="External"/><Relationship Id="rId349" Type="http://schemas.openxmlformats.org/officeDocument/2006/relationships/hyperlink" Target="consultantplus://offline/ref=8B25D4199849945732B29BA0D4FA89A5C67C168A588E4A5755B392DE752236B226CA75C264B422E9AA7B77C3BC711951BFE3C597631DFA525CD83D80nFNAK" TargetMode="External"/><Relationship Id="rId514" Type="http://schemas.openxmlformats.org/officeDocument/2006/relationships/hyperlink" Target="consultantplus://offline/ref=51907012F266E082C1E06CB925137BD0071F5459080C2971338435746BC6653D427D1834740730F11CC46620DF410FCA12B3BE8ABF5B29643EEDA60Fo5N1K" TargetMode="External"/><Relationship Id="rId88" Type="http://schemas.openxmlformats.org/officeDocument/2006/relationships/hyperlink" Target="consultantplus://offline/ref=8B25D4199849945732B29BA0D4FA89A5C67C168A588D4D595AB092DE752236B226CA75C264B422E9AA7B77C1B8711951BFE3C597631DFA525CD83D80nFNAK" TargetMode="External"/><Relationship Id="rId111" Type="http://schemas.openxmlformats.org/officeDocument/2006/relationships/hyperlink" Target="consultantplus://offline/ref=8B25D4199849945732B29BA0D4FA89A5C67C168A58894F5250B692DE752236B226CA75C264B422E9AA7B77C5B4711951BFE3C597631DFA525CD83D80nFNAK" TargetMode="External"/><Relationship Id="rId153" Type="http://schemas.openxmlformats.org/officeDocument/2006/relationships/hyperlink" Target="consultantplus://offline/ref=8B25D4199849945732B29BA0D4FA89A5C67C168A5888485453B292DE752236B226CA75C264B422E9AA7B77C5BD711951BFE3C597631DFA525CD83D80nFNAK" TargetMode="External"/><Relationship Id="rId195" Type="http://schemas.openxmlformats.org/officeDocument/2006/relationships/hyperlink" Target="consultantplus://offline/ref=8B25D4199849945732B29BA0D4FA89A5C67C168A518E495057BECFD47D7B3AB021C52AD563FD2EE8AA7B75C9B72E1C44AEBBCB947D03F94F40DA3Fn8N1K" TargetMode="External"/><Relationship Id="rId209" Type="http://schemas.openxmlformats.org/officeDocument/2006/relationships/hyperlink" Target="consultantplus://offline/ref=8B25D4199849945732B29BA0D4FA89A5C67C168A588A485455B092DE752236B226CA75C264B422E9AA7B77C8BB711951BFE3C597631DFA525CD83D80nFNAK" TargetMode="External"/><Relationship Id="rId360" Type="http://schemas.openxmlformats.org/officeDocument/2006/relationships/hyperlink" Target="consultantplus://offline/ref=8B25D4199849945732B29BA0D4FA89A5C67C168A588E4A5755B392DE752236B226CA75C264B422E9AA7B76C0B5711951BFE3C597631DFA525CD83D80nFNAK" TargetMode="External"/><Relationship Id="rId416" Type="http://schemas.openxmlformats.org/officeDocument/2006/relationships/hyperlink" Target="consultantplus://offline/ref=8B25D4199849945732B285ADC296D7ACCB744E83598E41060EE194892A7230E7668A739727F029E9A2702391F82F4003FBA8C8977D01FA53n4N1K" TargetMode="External"/><Relationship Id="rId220" Type="http://schemas.openxmlformats.org/officeDocument/2006/relationships/hyperlink" Target="consultantplus://offline/ref=8B25D4199849945732B29BA0D4FA89A5C67C168A5B8A4D565ABECFD47D7B3AB021C52AC763A522EBAA6577C3A2784D02nFN8K" TargetMode="External"/><Relationship Id="rId458" Type="http://schemas.openxmlformats.org/officeDocument/2006/relationships/hyperlink" Target="consultantplus://offline/ref=51907012F266E082C1E06CB925137BD0071F5459080D2771328235746BC6653D427D1834740730F11CC46720D9410FCA12B3BE8ABF5B29643EEDA60Fo5N1K" TargetMode="External"/><Relationship Id="rId15" Type="http://schemas.openxmlformats.org/officeDocument/2006/relationships/hyperlink" Target="consultantplus://offline/ref=8B25D4199849945732B29BA0D4FA89A5C67C168A588948565AB592DE752236B226CA75C264B422E9AA7B77C0B9711951BFE3C597631DFA525CD83D80nFNAK" TargetMode="External"/><Relationship Id="rId57" Type="http://schemas.openxmlformats.org/officeDocument/2006/relationships/hyperlink" Target="consultantplus://offline/ref=8B25D4199849945732B29BA0D4FA89A5C67C168A508B495150BECFD47D7B3AB021C52AD563FD2EE8AA7B77C7B72E1C44AEBBCB947D03F94F40DA3Fn8N1K" TargetMode="External"/><Relationship Id="rId262" Type="http://schemas.openxmlformats.org/officeDocument/2006/relationships/hyperlink" Target="consultantplus://offline/ref=8B25D4199849945732B29BA0D4FA89A5C67C168A588A4E5057BD92DE752236B226CA75C264B422E9AA7B77C4BC711951BFE3C597631DFA525CD83D80nFNAK" TargetMode="External"/><Relationship Id="rId318" Type="http://schemas.openxmlformats.org/officeDocument/2006/relationships/hyperlink" Target="consultantplus://offline/ref=8B25D4199849945732B285ADC296D7ACCB754880598B41060EE194892A7230E7748A2B9B24F031E8A96575C0BEn7N9K" TargetMode="External"/><Relationship Id="rId525" Type="http://schemas.openxmlformats.org/officeDocument/2006/relationships/hyperlink" Target="consultantplus://offline/ref=51907012F266E082C1E072B4337F25D90A150353000C2A2F67D4332334966368023D1E643E4736A44D80332EDC4A459B55F8B189BDo4N6K" TargetMode="External"/><Relationship Id="rId99" Type="http://schemas.openxmlformats.org/officeDocument/2006/relationships/hyperlink" Target="consultantplus://offline/ref=8B25D4199849945732B29BA0D4FA89A5C67C168A588D4C585BB792DE752236B226CA75C264B422E9AA7B77C2BE711951BFE3C597631DFA525CD83D80nFNAK" TargetMode="External"/><Relationship Id="rId122" Type="http://schemas.openxmlformats.org/officeDocument/2006/relationships/hyperlink" Target="consultantplus://offline/ref=8B25D4199849945732B285ADC296D7ACCB764180508C41060EE194892A7230E7748A2B9B24F031E8A96575C0BEn7N9K" TargetMode="External"/><Relationship Id="rId164" Type="http://schemas.openxmlformats.org/officeDocument/2006/relationships/hyperlink" Target="consultantplus://offline/ref=8B25D4199849945732B29BA0D4FA89A5C67C168A588B42525AB392DE752236B226CA75C264B422E9AA7B77C5BE711951BFE3C597631DFA525CD83D80nFNAK" TargetMode="External"/><Relationship Id="rId371" Type="http://schemas.openxmlformats.org/officeDocument/2006/relationships/hyperlink" Target="consultantplus://offline/ref=8B25D4199849945732B285ADC296D7ACCB764880598C41060EE194892A7230E7748A2B9B24F031E8A96575C0BEn7N9K" TargetMode="External"/><Relationship Id="rId427" Type="http://schemas.openxmlformats.org/officeDocument/2006/relationships/hyperlink" Target="consultantplus://offline/ref=51907012F266E082C1E06CB925137BD0071F5459080D26713C8735746BC6653D427D1834740730F11CC46721D6410FCA12B3BE8ABF5B29643EEDA60Fo5N1K" TargetMode="External"/><Relationship Id="rId469" Type="http://schemas.openxmlformats.org/officeDocument/2006/relationships/hyperlink" Target="consultantplus://offline/ref=51907012F266E082C1E072B4337F25D90A170F5701092A2F67D4332334966368023D1E6137433DF114CF32729B1F569856F8B38AA1472965o2N3K" TargetMode="External"/><Relationship Id="rId26" Type="http://schemas.openxmlformats.org/officeDocument/2006/relationships/hyperlink" Target="consultantplus://offline/ref=8B25D4199849945732B29BA0D4FA89A5C67C168A588C4B515BB492DE752236B226CA75C264B422E9AA7B77C0B9711951BFE3C597631DFA525CD83D80nFNAK" TargetMode="External"/><Relationship Id="rId231" Type="http://schemas.openxmlformats.org/officeDocument/2006/relationships/hyperlink" Target="consultantplus://offline/ref=8B25D4199849945732B29BA0D4FA89A5C67C168A588D4D5655B092DE752236B226CA75C264B422E9AA7B77C5BB711951BFE3C597631DFA525CD83D80nFNAK" TargetMode="External"/><Relationship Id="rId273" Type="http://schemas.openxmlformats.org/officeDocument/2006/relationships/hyperlink" Target="consultantplus://offline/ref=8B25D4199849945732B29BA0D4FA89A5C67C168A588A4E5057BD92DE752236B226CA75C264B422E9AA7B77C4B9711951BFE3C597631DFA525CD83D80nFNAK" TargetMode="External"/><Relationship Id="rId329" Type="http://schemas.openxmlformats.org/officeDocument/2006/relationships/hyperlink" Target="consultantplus://offline/ref=8B25D4199849945732B29BA0D4FA89A5C67C168A588A485455B092DE752236B226CA75C264B422E9AA7B76C5BA711951BFE3C597631DFA525CD83D80nFNAK" TargetMode="External"/><Relationship Id="rId480" Type="http://schemas.openxmlformats.org/officeDocument/2006/relationships/hyperlink" Target="consultantplus://offline/ref=51907012F266E082C1E072B4337F25D90A150353000C2A2F67D4332334966368023D1E6137433FF815CF32729B1F569856F8B38AA1472965o2N3K" TargetMode="External"/><Relationship Id="rId68" Type="http://schemas.openxmlformats.org/officeDocument/2006/relationships/hyperlink" Target="consultantplus://offline/ref=8B25D4199849945732B29BA0D4FA89A5C67C168A588C4B515BB492DE752236B226CA75C264B422E9AA7B77C0BA711951BFE3C597631DFA525CD83D80nFNAK" TargetMode="External"/><Relationship Id="rId133" Type="http://schemas.openxmlformats.org/officeDocument/2006/relationships/hyperlink" Target="consultantplus://offline/ref=8B25D4199849945732B29BA0D4FA89A5C67C168A5888485453B292DE752236B226CA75C264B422E9AA7B77C3BD711951BFE3C597631DFA525CD83D80nFNAK" TargetMode="External"/><Relationship Id="rId175" Type="http://schemas.openxmlformats.org/officeDocument/2006/relationships/hyperlink" Target="consultantplus://offline/ref=8B25D4199849945732B29BA0D4FA89A5C67C168A588D4C585BB792DE752236B226CA75C264B422E9AA7B77C2B4711951BFE3C597631DFA525CD83D80nFNAK" TargetMode="External"/><Relationship Id="rId340" Type="http://schemas.openxmlformats.org/officeDocument/2006/relationships/hyperlink" Target="consultantplus://offline/ref=8B25D4199849945732B29BA0D4FA89A5C67C168A58894F5250B692DE752236B226CA75C264B422E9AA7B76C1BA711951BFE3C597631DFA525CD83D80nFNAK" TargetMode="External"/><Relationship Id="rId200" Type="http://schemas.openxmlformats.org/officeDocument/2006/relationships/hyperlink" Target="consultantplus://offline/ref=8B25D4199849945732B29BA0D4FA89A5C67C168A58894F5250B692DE752236B226CA75C264B422E9AA7B77C8BB711951BFE3C597631DFA525CD83D80nFNAK" TargetMode="External"/><Relationship Id="rId382" Type="http://schemas.openxmlformats.org/officeDocument/2006/relationships/hyperlink" Target="consultantplus://offline/ref=8B25D4199849945732B29BA0D4FA89A5C67C168A58894F5250B692DE752236B226CA75C264B422E9AA7B76C6B9711951BFE3C597631DFA525CD83D80nFNAK" TargetMode="External"/><Relationship Id="rId438" Type="http://schemas.openxmlformats.org/officeDocument/2006/relationships/hyperlink" Target="consultantplus://offline/ref=51907012F266E082C1E06CB925137BD0071F5459080A287D3A8335746BC6653D427D1834740730F11CC46626DE410FCA12B3BE8ABF5B29643EEDA60Fo5N1K" TargetMode="External"/><Relationship Id="rId242" Type="http://schemas.openxmlformats.org/officeDocument/2006/relationships/hyperlink" Target="consultantplus://offline/ref=8B25D4199849945732B29BA0D4FA89A5C67C168A588D4C585BB792DE752236B226CA75C264B422E9AA7B77C3B8711951BFE3C597631DFA525CD83D80nFNAK" TargetMode="External"/><Relationship Id="rId284" Type="http://schemas.openxmlformats.org/officeDocument/2006/relationships/hyperlink" Target="consultantplus://offline/ref=8B25D4199849945732B285ADC296D7ACCB75488E508C41060EE194892A7230E7668A739727F02DEDAC702391F82F4003FBA8C8977D01FA53n4N1K" TargetMode="External"/><Relationship Id="rId491" Type="http://schemas.openxmlformats.org/officeDocument/2006/relationships/hyperlink" Target="consultantplus://offline/ref=51907012F266E082C1E06CB925137BD0071F5459080D29793E8035746BC6653D427D1834740730F11CC46622DD410FCA12B3BE8ABF5B29643EEDA60Fo5N1K" TargetMode="External"/><Relationship Id="rId505" Type="http://schemas.openxmlformats.org/officeDocument/2006/relationships/hyperlink" Target="consultantplus://offline/ref=51907012F266E082C1E06CB925137BD0071F5459080C2971338435746BC6653D427D1834740730F11CC46621DB410FCA12B3BE8ABF5B29643EEDA60Fo5N1K" TargetMode="External"/><Relationship Id="rId37" Type="http://schemas.openxmlformats.org/officeDocument/2006/relationships/hyperlink" Target="consultantplus://offline/ref=8B25D4199849945732B29BA0D4FA89A5C67C168A5E8149575ABECFD47D7B3AB021C52AD563FD2EE8AA7B73C9B72E1C44AEBBCB947D03F94F40DA3Fn8N1K" TargetMode="External"/><Relationship Id="rId79" Type="http://schemas.openxmlformats.org/officeDocument/2006/relationships/hyperlink" Target="consultantplus://offline/ref=8B25D4199849945732B29BA0D4FA89A5C67C168A58894F5250B692DE752236B226CA75C264B422E9AA7B77C1B8711951BFE3C597631DFA525CD83D80nFNAK" TargetMode="External"/><Relationship Id="rId102" Type="http://schemas.openxmlformats.org/officeDocument/2006/relationships/hyperlink" Target="consultantplus://offline/ref=8B25D4199849945732B29BA0D4FA89A5C67C168A58894F5250B692DE752236B226CA75C264B422E9AA7B77C5BC711951BFE3C597631DFA525CD83D80nFNAK" TargetMode="External"/><Relationship Id="rId144" Type="http://schemas.openxmlformats.org/officeDocument/2006/relationships/hyperlink" Target="consultantplus://offline/ref=8B25D4199849945732B29BA0D4FA89A5C67C168A5888485453B292DE752236B226CA75C264B422E9AA7B77C4BE711951BFE3C597631DFA525CD83D80nFNAK" TargetMode="External"/><Relationship Id="rId90" Type="http://schemas.openxmlformats.org/officeDocument/2006/relationships/hyperlink" Target="consultantplus://offline/ref=8B25D4199849945732B29BA0D4FA89A5C67C168A588E4A5755B392DE752236B226CA75C264B422E9AA7B77C1B4711951BFE3C597631DFA525CD83D80nFNAK" TargetMode="External"/><Relationship Id="rId186" Type="http://schemas.openxmlformats.org/officeDocument/2006/relationships/hyperlink" Target="consultantplus://offline/ref=8B25D4199849945732B285ADC296D7ACCB75488E5A8D41060EE194892A7230E7748A2B9B24F031E8A96575C0BEn7N9K" TargetMode="External"/><Relationship Id="rId351" Type="http://schemas.openxmlformats.org/officeDocument/2006/relationships/hyperlink" Target="consultantplus://offline/ref=8B25D4199849945732B29BA0D4FA89A5C67C168A588C435353B292DE752236B226CA75C264B422E9AA7B77C4BF711951BFE3C597631DFA525CD83D80nFNAK" TargetMode="External"/><Relationship Id="rId393" Type="http://schemas.openxmlformats.org/officeDocument/2006/relationships/hyperlink" Target="consultantplus://offline/ref=8B25D4199849945732B29BA0D4FA89A5C67C168A588D4C585BB792DE752236B226CA75C264B422E9AA7B76C2B4711951BFE3C597631DFA525CD83D80nFNAK" TargetMode="External"/><Relationship Id="rId407" Type="http://schemas.openxmlformats.org/officeDocument/2006/relationships/hyperlink" Target="consultantplus://offline/ref=8B25D4199849945732B29BA0D4FA89A5C67C168A588948565AB592DE752236B226CA75C264B422E9AA7B77C9BA711951BFE3C597631DFA525CD83D80nFNAK" TargetMode="External"/><Relationship Id="rId449" Type="http://schemas.openxmlformats.org/officeDocument/2006/relationships/hyperlink" Target="consultantplus://offline/ref=51907012F266E082C1E06CB925137BD0071F5459080A287D3A8335746BC6653D427D1834740730F11CC46625D6410FCA12B3BE8ABF5B29643EEDA60Fo5N1K" TargetMode="External"/><Relationship Id="rId211" Type="http://schemas.openxmlformats.org/officeDocument/2006/relationships/hyperlink" Target="consultantplus://offline/ref=8B25D4199849945732B29BA0D4FA89A5C67C168A588A485455B092DE752236B226CA75C264B422E9AA7B77C9BC711951BFE3C597631DFA525CD83D80nFNAK" TargetMode="External"/><Relationship Id="rId253" Type="http://schemas.openxmlformats.org/officeDocument/2006/relationships/hyperlink" Target="consultantplus://offline/ref=8B25D4199849945732B29BA0D4FA89A5C67C168A588A4E5057BD92DE752236B226CA75C264B422E9AA7B77C3BA711951BFE3C597631DFA525CD83D80nFNAK" TargetMode="External"/><Relationship Id="rId295" Type="http://schemas.openxmlformats.org/officeDocument/2006/relationships/hyperlink" Target="consultantplus://offline/ref=8B25D4199849945732B29BA0D4FA89A5C67C168A588D4D5655B092DE752236B226CA75C276B47AE5A97B69C0BF644F00F9nBN5K" TargetMode="External"/><Relationship Id="rId309" Type="http://schemas.openxmlformats.org/officeDocument/2006/relationships/hyperlink" Target="consultantplus://offline/ref=8B25D4199849945732B29BA0D4FA89A5C67C168A588A485455B092DE752236B226CA75C264B422E9AA7B76C5BF711951BFE3C597631DFA525CD83D80nFNAK" TargetMode="External"/><Relationship Id="rId460" Type="http://schemas.openxmlformats.org/officeDocument/2006/relationships/hyperlink" Target="consultantplus://offline/ref=51907012F266E082C1E06CB925137BD0071F5459080A237D3C8535746BC6653D427D1834740730F11CC46423DC410FCA12B3BE8ABF5B29643EEDA60Fo5N1K" TargetMode="External"/><Relationship Id="rId516" Type="http://schemas.openxmlformats.org/officeDocument/2006/relationships/hyperlink" Target="consultantplus://offline/ref=51907012F266E082C1E072B4337F25D90A140856010A2A2F67D4332334966368023D1E6330413FFB48952276D2495B8556E5AD8BBF47o2NAK" TargetMode="External"/><Relationship Id="rId48" Type="http://schemas.openxmlformats.org/officeDocument/2006/relationships/hyperlink" Target="consultantplus://offline/ref=8B25D4199849945732B29BA0D4FA89A5C67C168A58894F515AB492DE752236B226CA75C264B422E9AA7B77C0BA711951BFE3C597631DFA525CD83D80nFNAK" TargetMode="External"/><Relationship Id="rId113" Type="http://schemas.openxmlformats.org/officeDocument/2006/relationships/hyperlink" Target="consultantplus://offline/ref=8B25D4199849945732B29BA0D4FA89A5C67C168A588A485455B092DE752236B226CA75C264B422E9AA7B77C6BD711951BFE3C597631DFA525CD83D80nFNAK" TargetMode="External"/><Relationship Id="rId320" Type="http://schemas.openxmlformats.org/officeDocument/2006/relationships/hyperlink" Target="consultantplus://offline/ref=8B25D4199849945732B29BA0D4FA89A5C67C168A588A485455B092DE752236B226CA75C264B422E9AA7B76C5B8711951BFE3C597631DFA525CD83D80nFNAK" TargetMode="External"/><Relationship Id="rId155" Type="http://schemas.openxmlformats.org/officeDocument/2006/relationships/hyperlink" Target="consultantplus://offline/ref=8B25D4199849945732B29BA0D4FA89A5C67C168A588948565AB592DE752236B226CA75C264B422E9AA7B77C3B8711951BFE3C597631DFA525CD83D80nFNAK" TargetMode="External"/><Relationship Id="rId197" Type="http://schemas.openxmlformats.org/officeDocument/2006/relationships/hyperlink" Target="consultantplus://offline/ref=8B25D4199849945732B29BA0D4FA89A5C67C168A518E495057BECFD47D7B3AB021C52AD563FD2EE8AA7B74C0B72E1C44AEBBCB947D03F94F40DA3Fn8N1K" TargetMode="External"/><Relationship Id="rId362" Type="http://schemas.openxmlformats.org/officeDocument/2006/relationships/hyperlink" Target="consultantplus://offline/ref=8B25D4199849945732B29BA0D4FA89A5C67C168A588C435353B292DE752236B226CA75C264B422E9AA7B77C8BE711951BFE3C597631DFA525CD83D80nFNAK" TargetMode="External"/><Relationship Id="rId418" Type="http://schemas.openxmlformats.org/officeDocument/2006/relationships/image" Target="media/image6.wmf"/><Relationship Id="rId222" Type="http://schemas.openxmlformats.org/officeDocument/2006/relationships/hyperlink" Target="consultantplus://offline/ref=8B25D4199849945732B29BA0D4FA89A5C67C168A5F88425454BECFD47D7B3AB021C52AC763A522EBAA6577C3A2784D02nFN8K" TargetMode="External"/><Relationship Id="rId264" Type="http://schemas.openxmlformats.org/officeDocument/2006/relationships/hyperlink" Target="consultantplus://offline/ref=8B25D4199849945732B29BA0D4FA89A5C67C168A588D4D595AB092DE752236B226CA75C264B422E9AA7B77C2BE711951BFE3C597631DFA525CD83D80nFNAK" TargetMode="External"/><Relationship Id="rId471" Type="http://schemas.openxmlformats.org/officeDocument/2006/relationships/hyperlink" Target="consultantplus://offline/ref=51907012F266E082C1E072B4337F25D90D1102540B0E2A2F67D4332334966368023D1E6137433FF01FCF32729B1F569856F8B38AA1472965o2N3K" TargetMode="External"/><Relationship Id="rId17" Type="http://schemas.openxmlformats.org/officeDocument/2006/relationships/hyperlink" Target="consultantplus://offline/ref=8B25D4199849945732B29BA0D4FA89A5C67C168A58894F515AB492DE752236B226CA75C264B422E9AA7B77C0B9711951BFE3C597631DFA525CD83D80nFNAK" TargetMode="External"/><Relationship Id="rId59" Type="http://schemas.openxmlformats.org/officeDocument/2006/relationships/hyperlink" Target="consultantplus://offline/ref=8B25D4199849945732B29BA0D4FA89A5C67C168A5888485453B292DE752236B226CA75C264B422E9AA7B77C0BA711951BFE3C597631DFA525CD83D80nFNAK" TargetMode="External"/><Relationship Id="rId124" Type="http://schemas.openxmlformats.org/officeDocument/2006/relationships/hyperlink" Target="consultantplus://offline/ref=8B25D4199849945732B29BA0D4FA89A5C67C168A58894F5250B692DE752236B226CA75C264B422E9AA7B77C6B4711951BFE3C597631DFA525CD83D80nFNAK" TargetMode="External"/><Relationship Id="rId527" Type="http://schemas.openxmlformats.org/officeDocument/2006/relationships/hyperlink" Target="consultantplus://offline/ref=51907012F266E082C1E06CB925137BD0071F5459080D29793E8035746BC6653D427D1834740730F11CC46621DB410FCA12B3BE8ABF5B29643EEDA60Fo5N1K" TargetMode="External"/><Relationship Id="rId70" Type="http://schemas.openxmlformats.org/officeDocument/2006/relationships/hyperlink" Target="consultantplus://offline/ref=8B25D4199849945732B29BA0D4FA89A5C67C168A588C4C5257B192DE752236B226CA75C264B422E9AA7B77C0BA711951BFE3C597631DFA525CD83D80nFNAK" TargetMode="External"/><Relationship Id="rId166" Type="http://schemas.openxmlformats.org/officeDocument/2006/relationships/hyperlink" Target="consultantplus://offline/ref=8B25D4199849945732B29BA0D4FA89A5C67C168A588A485455B092DE752236B226CA75C264B422E9AA7B77C6BF711951BFE3C597631DFA525CD83D80nFNAK" TargetMode="External"/><Relationship Id="rId331" Type="http://schemas.openxmlformats.org/officeDocument/2006/relationships/hyperlink" Target="consultantplus://offline/ref=8B25D4199849945732B29BA0D4FA89A5C67C168A588A4E5057BD92DE752236B226CA75C264B422E9AA7B77C5BE711951BFE3C597631DFA525CD83D80nFNAK" TargetMode="External"/><Relationship Id="rId373" Type="http://schemas.openxmlformats.org/officeDocument/2006/relationships/image" Target="media/image2.wmf"/><Relationship Id="rId429" Type="http://schemas.openxmlformats.org/officeDocument/2006/relationships/hyperlink" Target="consultantplus://offline/ref=51907012F266E082C1E072B4337F25D90A140856010A2A2F67D4332334966368023D1E63304339FB48952276D2495B8556E5AD8BBF47o2NAK" TargetMode="External"/><Relationship Id="rId1" Type="http://schemas.openxmlformats.org/officeDocument/2006/relationships/styles" Target="styles.xml"/><Relationship Id="rId233" Type="http://schemas.openxmlformats.org/officeDocument/2006/relationships/hyperlink" Target="consultantplus://offline/ref=8B25D4199849945732B285ADC296D7ACCB764880598C41060EE194892A7230E7748A2B9B24F031E8A96575C0BEn7N9K" TargetMode="External"/><Relationship Id="rId440" Type="http://schemas.openxmlformats.org/officeDocument/2006/relationships/hyperlink" Target="consultantplus://offline/ref=51907012F266E082C1E06CB925137BD0071F5459080A237D3C8535746BC6653D427D1834740730F11CC46423DD410FCA12B3BE8ABF5B29643EEDA60Fo5N1K" TargetMode="External"/><Relationship Id="rId28" Type="http://schemas.openxmlformats.org/officeDocument/2006/relationships/hyperlink" Target="consultantplus://offline/ref=8B25D4199849945732B29BA0D4FA89A5C67C168A588C485755B292DE752236B226CA75C264B422E9AA7B77C0B9711951BFE3C597631DFA525CD83D80nFNAK" TargetMode="External"/><Relationship Id="rId275" Type="http://schemas.openxmlformats.org/officeDocument/2006/relationships/hyperlink" Target="consultantplus://offline/ref=8B25D4199849945732B29BA0D4FA89A5C67C168A588C4C5257B192DE752236B226CA75C264B422E9AA7B77C3BA711951BFE3C597631DFA525CD83D80nFNAK" TargetMode="External"/><Relationship Id="rId300" Type="http://schemas.openxmlformats.org/officeDocument/2006/relationships/hyperlink" Target="consultantplus://offline/ref=8B25D4199849945732B29BA0D4FA89A5C67C168A518E495057BECFD47D7B3AB021C52AD563FD2EE8AA7B72C2B72E1C44AEBBCB947D03F94F40DA3Fn8N1K" TargetMode="External"/><Relationship Id="rId482" Type="http://schemas.openxmlformats.org/officeDocument/2006/relationships/hyperlink" Target="consultantplus://offline/ref=51907012F266E082C1E06CB925137BD0071F5459080C2971338435746BC6653D427D1834740730F11CC46623D6410FCA12B3BE8ABF5B29643EEDA60Fo5N1K" TargetMode="External"/><Relationship Id="rId81" Type="http://schemas.openxmlformats.org/officeDocument/2006/relationships/hyperlink" Target="consultantplus://offline/ref=8B25D4199849945732B29BA0D4FA89A5C67C168A5888485453B292DE752236B226CA75C264B422E9AA7B77C0B4711951BFE3C597631DFA525CD83D80nFNAK" TargetMode="External"/><Relationship Id="rId135" Type="http://schemas.openxmlformats.org/officeDocument/2006/relationships/hyperlink" Target="consultantplus://offline/ref=8B25D4199849945732B29BA0D4FA89A5C67C168A5888485453B292DE752236B226CA75C264B422E9AA7B77C3BF711951BFE3C597631DFA525CD83D80nFNAK" TargetMode="External"/><Relationship Id="rId177" Type="http://schemas.openxmlformats.org/officeDocument/2006/relationships/hyperlink" Target="consultantplus://offline/ref=8B25D4199849945732B29BA0D4FA89A5C67C168A58894F5250B692DE752236B226CA75C264B422E9AA7B77C7B4711951BFE3C597631DFA525CD83D80nFNAK" TargetMode="External"/><Relationship Id="rId342" Type="http://schemas.openxmlformats.org/officeDocument/2006/relationships/hyperlink" Target="consultantplus://offline/ref=8B25D4199849945732B29BA0D4FA89A5C67C168A588D4C5454B192DE752236B226CA75C264B422E9AA7B76C1BF711951BFE3C597631DFA525CD83D80nFNAK" TargetMode="External"/><Relationship Id="rId384" Type="http://schemas.openxmlformats.org/officeDocument/2006/relationships/hyperlink" Target="consultantplus://offline/ref=8B25D4199849945732B29BA0D4FA89A5C67C168A588A4E5057BD92DE752236B226CA75C264B422E9AA7B74C0BF711951BFE3C597631DFA525CD83D80nFNAK" TargetMode="External"/><Relationship Id="rId202" Type="http://schemas.openxmlformats.org/officeDocument/2006/relationships/hyperlink" Target="consultantplus://offline/ref=8B25D4199849945732B29BA0D4FA89A5C67C168A518E495057BECFD47D7B3AB021C52AD563FD2EE8AA7B74C4B72E1C44AEBBCB947D03F94F40DA3Fn8N1K" TargetMode="External"/><Relationship Id="rId244" Type="http://schemas.openxmlformats.org/officeDocument/2006/relationships/hyperlink" Target="consultantplus://offline/ref=8B25D4199849945732B29BA0D4FA89A5C67C168A588A4D5553B692DE752236B226CA75C264B422E9AA7B77C4BB711951BFE3C597631DFA525CD83D80nFNAK" TargetMode="External"/><Relationship Id="rId39" Type="http://schemas.openxmlformats.org/officeDocument/2006/relationships/hyperlink" Target="consultantplus://offline/ref=8B25D4199849945732B29BA0D4FA89A5C67C168A588D4C5454B192DE752236B226CA75C264B422E9AA7B77C3BD711951BFE3C597631DFA525CD83D80nFNAK" TargetMode="External"/><Relationship Id="rId286" Type="http://schemas.openxmlformats.org/officeDocument/2006/relationships/hyperlink" Target="consultantplus://offline/ref=8B25D4199849945732B29BA0D4FA89A5C67C168A508949505ABECFD47D7B3AB021C52AD563FD2EE8AA7B75C1B72E1C44AEBBCB947D03F94F40DA3Fn8N1K" TargetMode="External"/><Relationship Id="rId451" Type="http://schemas.openxmlformats.org/officeDocument/2006/relationships/hyperlink" Target="consultantplus://offline/ref=51907012F266E082C1E06CB925137BD0071F5459080A287D3A8335746BC6653D427D1834740730F11CC46624DD410FCA12B3BE8ABF5B29643EEDA60Fo5N1K" TargetMode="External"/><Relationship Id="rId493" Type="http://schemas.openxmlformats.org/officeDocument/2006/relationships/hyperlink" Target="consultantplus://offline/ref=51907012F266E082C1E06CB925137BD0071F5459080C2971338435746BC6653D427D1834740730F11CC46622D9410FCA12B3BE8ABF5B29643EEDA60Fo5N1K" TargetMode="External"/><Relationship Id="rId507" Type="http://schemas.openxmlformats.org/officeDocument/2006/relationships/hyperlink" Target="consultantplus://offline/ref=51907012F266E082C1E072B4337F25D90A150353000C2A2F67D4332334966368023D1E62334636A44D80332EDC4A459B55F8B189BDo4N6K" TargetMode="External"/><Relationship Id="rId50" Type="http://schemas.openxmlformats.org/officeDocument/2006/relationships/hyperlink" Target="consultantplus://offline/ref=8B25D4199849945732B29BA0D4FA89A5C67C168A518A4E595BBECFD47D7B3AB021C52AD563FD2EE8AA7B77C8B72E1C44AEBBCB947D03F94F40DA3Fn8N1K" TargetMode="External"/><Relationship Id="rId104" Type="http://schemas.openxmlformats.org/officeDocument/2006/relationships/hyperlink" Target="consultantplus://offline/ref=8B25D4199849945732B29BA0D4FA89A5C67C168A58894F5250B692DE752236B226CA75C264B422E9AA7B77C5BF711951BFE3C597631DFA525CD83D80nFNAK" TargetMode="External"/><Relationship Id="rId146" Type="http://schemas.openxmlformats.org/officeDocument/2006/relationships/hyperlink" Target="consultantplus://offline/ref=8B25D4199849945732B29BA0D4FA89A5C67C168A5888485453B292DE752236B226CA75C264B422E9AA7B77C4B8711951BFE3C597631DFA525CD83D80nFNAK" TargetMode="External"/><Relationship Id="rId188" Type="http://schemas.openxmlformats.org/officeDocument/2006/relationships/hyperlink" Target="consultantplus://offline/ref=8B25D4199849945732B29BA0D4FA89A5C67C168A5889485950BD92DE752236B226CA75C276B47AE5A97B69C0BF644F00F9nBN5K" TargetMode="External"/><Relationship Id="rId311" Type="http://schemas.openxmlformats.org/officeDocument/2006/relationships/hyperlink" Target="consultantplus://offline/ref=8B25D4199849945732B29BA0D4FA89A5C67C168A58894F5250B692DE752236B226CA75C264B422E9AA7B76C0B9711951BFE3C597631DFA525CD83D80nFNAK" TargetMode="External"/><Relationship Id="rId353" Type="http://schemas.openxmlformats.org/officeDocument/2006/relationships/hyperlink" Target="consultantplus://offline/ref=8B25D4199849945732B29BA0D4FA89A5C67C168A588D4D595AB092DE752236B226CA75C264B422E9AA7B77C4B9711951BFE3C597631DFA525CD83D80nFNAK" TargetMode="External"/><Relationship Id="rId395" Type="http://schemas.openxmlformats.org/officeDocument/2006/relationships/hyperlink" Target="consultantplus://offline/ref=8B25D4199849945732B285ADC296D7ACCB764880598C41060EE194892A7230E7748A2B9B24F031E8A96575C0BEn7N9K" TargetMode="External"/><Relationship Id="rId409" Type="http://schemas.openxmlformats.org/officeDocument/2006/relationships/hyperlink" Target="consultantplus://offline/ref=8B25D4199849945732B29BA0D4FA89A5C67C168A588D4C585BB792DE752236B226CA75C264B422E9AA7B76C3BC711951BFE3C597631DFA525CD83D80nFNAK" TargetMode="External"/><Relationship Id="rId92" Type="http://schemas.openxmlformats.org/officeDocument/2006/relationships/hyperlink" Target="consultantplus://offline/ref=8B25D4199849945732B29BA0D4FA89A5C67C168A588A4D5553B692DE752236B226CA75C264B422E9AA7B77C3B8711951BFE3C597631DFA525CD83D80nFNAK" TargetMode="External"/><Relationship Id="rId213" Type="http://schemas.openxmlformats.org/officeDocument/2006/relationships/hyperlink" Target="consultantplus://offline/ref=8B25D4199849945732B285ADC296D7ACCC704F875B8D41060EE194892A7230E7668A739727F12CEFAB702391F82F4003FBA8C8977D01FA53n4N1K" TargetMode="External"/><Relationship Id="rId420" Type="http://schemas.openxmlformats.org/officeDocument/2006/relationships/hyperlink" Target="consultantplus://offline/ref=8B25D4199849945732B285ADC296D7ACCB774A85518A41060EE194892A7230E7668A739520F22DE3FE2A3395B1794D1EFBB5D6966301nFN9K" TargetMode="External"/><Relationship Id="rId255" Type="http://schemas.openxmlformats.org/officeDocument/2006/relationships/hyperlink" Target="consultantplus://offline/ref=8B25D4199849945732B29BA0D4FA89A5C67C168A588D4C585BB792DE752236B226CA75C264B422E9AA7B77C3BA711951BFE3C597631DFA525CD83D80nFNAK" TargetMode="External"/><Relationship Id="rId297" Type="http://schemas.openxmlformats.org/officeDocument/2006/relationships/hyperlink" Target="consultantplus://offline/ref=8B25D4199849945732B29BA0D4FA89A5C67C168A588D425153B792DE752236B226CA75C264B422E9AA7B77C1B9711951BFE3C597631DFA525CD83D80nFNAK" TargetMode="External"/><Relationship Id="rId462" Type="http://schemas.openxmlformats.org/officeDocument/2006/relationships/hyperlink" Target="consultantplus://offline/ref=51907012F266E082C1E06CB925137BD0071F5459080D2771328235746BC6653D427D1834740730F11CC46720D8410FCA12B3BE8ABF5B29643EEDA60Fo5N1K" TargetMode="External"/><Relationship Id="rId518" Type="http://schemas.openxmlformats.org/officeDocument/2006/relationships/hyperlink" Target="consultantplus://offline/ref=51907012F266E082C1E06CB925137BD0071F5459080D29793E8035746BC6653D427D1834740730F11CC46622D8410FCA12B3BE8ABF5B29643EEDA60Fo5N1K" TargetMode="External"/><Relationship Id="rId115" Type="http://schemas.openxmlformats.org/officeDocument/2006/relationships/hyperlink" Target="consultantplus://offline/ref=8B25D4199849945732B29BA0D4FA89A5C67C168A58894F5250B692DE752236B226CA75C264B422E9AA7B77C6BE711951BFE3C597631DFA525CD83D80nFNAK" TargetMode="External"/><Relationship Id="rId157" Type="http://schemas.openxmlformats.org/officeDocument/2006/relationships/hyperlink" Target="consultantplus://offline/ref=8B25D4199849945732B29BA0D4FA89A5C67C168A5888485453B292DE752236B226CA75C264B422E9AA7B77C5BE711951BFE3C597631DFA525CD83D80nFNAK" TargetMode="External"/><Relationship Id="rId322" Type="http://schemas.openxmlformats.org/officeDocument/2006/relationships/hyperlink" Target="consultantplus://offline/ref=8B25D4199849945732B29BA0D4FA89A5C67C168A588D4C585BB792DE752236B226CA75C264B422E9AA7B77C3B5711951BFE3C597631DFA525CD83D80nFNAK" TargetMode="External"/><Relationship Id="rId364" Type="http://schemas.openxmlformats.org/officeDocument/2006/relationships/hyperlink" Target="consultantplus://offline/ref=8B25D4199849945732B29BA0D4FA89A5C67C168A588D4C585BB792DE752236B226CA75C264B422E9AA7B76C0BA711951BFE3C597631DFA525CD83D80nFNAK" TargetMode="External"/><Relationship Id="rId61" Type="http://schemas.openxmlformats.org/officeDocument/2006/relationships/hyperlink" Target="consultantplus://offline/ref=8B25D4199849945732B29BA0D4FA89A5C67C168A588948565AB592DE752236B226CA75C264B422E9AA7B77C0BA711951BFE3C597631DFA525CD83D80nFNAK" TargetMode="External"/><Relationship Id="rId199" Type="http://schemas.openxmlformats.org/officeDocument/2006/relationships/hyperlink" Target="consultantplus://offline/ref=8B25D4199849945732B29BA0D4FA89A5C67C168A58894F5250B692DE752236B226CA75C264B422E9AA7B77C8BA711951BFE3C597631DFA525CD83D80nFNAK" TargetMode="External"/><Relationship Id="rId19" Type="http://schemas.openxmlformats.org/officeDocument/2006/relationships/hyperlink" Target="consultantplus://offline/ref=8B25D4199849945732B29BA0D4FA89A5C67C168A58894D5553B092DE752236B226CA75C264B422E9AA7B77C0B9711951BFE3C597631DFA525CD83D80nFNAK" TargetMode="External"/><Relationship Id="rId224" Type="http://schemas.openxmlformats.org/officeDocument/2006/relationships/hyperlink" Target="consultantplus://offline/ref=8B25D4199849945732B29BA0D4FA89A5C67C168A5889425956B692DE752236B226CA75C276B47AE5A97B69C0BF644F00F9nBN5K" TargetMode="External"/><Relationship Id="rId266" Type="http://schemas.openxmlformats.org/officeDocument/2006/relationships/hyperlink" Target="consultantplus://offline/ref=8B25D4199849945732B29BA0D4FA89A5C67C168A588B42525AB392DE752236B226CA75C264B422E9AA7B77C7BE711951BFE3C597631DFA525CD83D80nFNAK" TargetMode="External"/><Relationship Id="rId431" Type="http://schemas.openxmlformats.org/officeDocument/2006/relationships/hyperlink" Target="consultantplus://offline/ref=51907012F266E082C1E06CB925137BD0071F54590808247C3F8635746BC6653D427D1834740730F11CC46623D7410FCA12B3BE8ABF5B29643EEDA60Fo5N1K" TargetMode="External"/><Relationship Id="rId473" Type="http://schemas.openxmlformats.org/officeDocument/2006/relationships/hyperlink" Target="consultantplus://offline/ref=51907012F266E082C1E072B4337F25D90A150353000C2A2F67D4332334966368023D1E643E4736A44D80332EDC4A459B55F8B189BDo4N6K" TargetMode="External"/><Relationship Id="rId529" Type="http://schemas.openxmlformats.org/officeDocument/2006/relationships/hyperlink" Target="consultantplus://offline/ref=51907012F266E082C1E072B4337F25D90C1C09550F0B2A2F67D4332334966368023D1E653C176CB449C96523C14A588554E6B1o8NAK" TargetMode="External"/><Relationship Id="rId30" Type="http://schemas.openxmlformats.org/officeDocument/2006/relationships/hyperlink" Target="consultantplus://offline/ref=8B25D4199849945732B29BA0D4FA89A5C67C168A588C42585AB192DE752236B226CA75C264B422E9AA7B77C0B9711951BFE3C597631DFA525CD83D80nFNAK" TargetMode="External"/><Relationship Id="rId126" Type="http://schemas.openxmlformats.org/officeDocument/2006/relationships/hyperlink" Target="consultantplus://offline/ref=8B25D4199849945732B29BA0D4FA89A5C67C168A58894F5250B692DE752236B226CA75C264B422E9AA7B77C7BC711951BFE3C597631DFA525CD83D80nFNAK" TargetMode="External"/><Relationship Id="rId168" Type="http://schemas.openxmlformats.org/officeDocument/2006/relationships/hyperlink" Target="consultantplus://offline/ref=8B25D4199849945732B29BA0D4FA89A5C67C168A588A485455B092DE752236B226CA75C264B422E9AA7B77C6BA711951BFE3C597631DFA525CD83D80nFNAK" TargetMode="External"/><Relationship Id="rId333" Type="http://schemas.openxmlformats.org/officeDocument/2006/relationships/hyperlink" Target="consultantplus://offline/ref=8B25D4199849945732B29BA0D4FA89A5C67C168A508B495150BECFD47D7B3AB021C52AD563FD2EE8AA7B72C9B72E1C44AEBBCB947D03F94F40DA3Fn8N1K" TargetMode="External"/><Relationship Id="rId72" Type="http://schemas.openxmlformats.org/officeDocument/2006/relationships/hyperlink" Target="consultantplus://offline/ref=8B25D4199849945732B29BA0D4FA89A5C67C168A588D4C585BB792DE752236B226CA75C264B422E9AA7B77C1BE711951BFE3C597631DFA525CD83D80nFNAK" TargetMode="External"/><Relationship Id="rId375" Type="http://schemas.openxmlformats.org/officeDocument/2006/relationships/image" Target="media/image4.wmf"/><Relationship Id="rId3" Type="http://schemas.openxmlformats.org/officeDocument/2006/relationships/webSettings" Target="webSettings.xml"/><Relationship Id="rId235" Type="http://schemas.openxmlformats.org/officeDocument/2006/relationships/hyperlink" Target="consultantplus://offline/ref=8B25D4199849945732B29BA0D4FA89A5C67C168A588D4C585BB792DE752236B226CA75C264B422E9AA7B77C3BF711951BFE3C597631DFA525CD83D80nFNAK" TargetMode="External"/><Relationship Id="rId277" Type="http://schemas.openxmlformats.org/officeDocument/2006/relationships/hyperlink" Target="consultantplus://offline/ref=8B25D4199849945732B285ADC296D7ACCB764880598C41060EE194892A7230E7748A2B9B24F031E8A96575C0BEn7N9K" TargetMode="External"/><Relationship Id="rId400" Type="http://schemas.openxmlformats.org/officeDocument/2006/relationships/hyperlink" Target="consultantplus://offline/ref=8B25D4199849945732B29BA0D4FA89A5C67C168A588948565AB592DE752236B226CA75C264B422E9AA7B77C8B9711951BFE3C597631DFA525CD83D80nFNAK" TargetMode="External"/><Relationship Id="rId442" Type="http://schemas.openxmlformats.org/officeDocument/2006/relationships/hyperlink" Target="consultantplus://offline/ref=51907012F266E082C1E06CB925137BD0071F5459080A287D3A8335746BC6653D427D1834740730F11CC46626DC410FCA12B3BE8ABF5B29643EEDA60Fo5N1K" TargetMode="External"/><Relationship Id="rId484" Type="http://schemas.openxmlformats.org/officeDocument/2006/relationships/hyperlink" Target="consultantplus://offline/ref=51907012F266E082C1E072B4337F25D90A150353000C2A2F67D4332334966368023D1E623E4536A44D80332EDC4A459B55F8B189BDo4N6K" TargetMode="External"/><Relationship Id="rId137" Type="http://schemas.openxmlformats.org/officeDocument/2006/relationships/hyperlink" Target="consultantplus://offline/ref=8B25D4199849945732B29BA0D4FA89A5C67C168A5888485453B292DE752236B226CA75C264B422E9AA7B77C3B9711951BFE3C597631DFA525CD83D80nFNAK" TargetMode="External"/><Relationship Id="rId302" Type="http://schemas.openxmlformats.org/officeDocument/2006/relationships/hyperlink" Target="consultantplus://offline/ref=8B25D4199849945732B29BA0D4FA89A5C67C168A588A4D5553B692DE752236B226CA75C264B422E9AA7B77C5BF711951BFE3C597631DFA525CD83D80nFNAK" TargetMode="External"/><Relationship Id="rId344" Type="http://schemas.openxmlformats.org/officeDocument/2006/relationships/hyperlink" Target="consultantplus://offline/ref=8B25D4199849945732B29BA0D4FA89A5C67C168A588E4A5755B392DE752236B226CA75C264B422E9AA7B77C2B5711951BFE3C597631DFA525CD83D80nFNAK" TargetMode="External"/><Relationship Id="rId41" Type="http://schemas.openxmlformats.org/officeDocument/2006/relationships/hyperlink" Target="consultantplus://offline/ref=8B25D4199849945732B29BA0D4FA89A5C67C168A588A485455B092DE752236B226CA75C264B422E9AA7B77C0BB711951BFE3C597631DFA525CD83D80nFNAK" TargetMode="External"/><Relationship Id="rId83" Type="http://schemas.openxmlformats.org/officeDocument/2006/relationships/hyperlink" Target="consultantplus://offline/ref=8B25D4199849945732B29BA0D4FA89A5C67C168A588A485455B092DE752236B226CA75C264B422E9AA7B77C1B9711951BFE3C597631DFA525CD83D80nFNAK" TargetMode="External"/><Relationship Id="rId179" Type="http://schemas.openxmlformats.org/officeDocument/2006/relationships/hyperlink" Target="consultantplus://offline/ref=8B25D4199849945732B29BA0D4FA89A5C67C168A5E814F545ABECFD47D7B3AB021C52AD563FD2EE8AA7E76C1B72E1C44AEBBCB947D03F94F40DA3Fn8N1K" TargetMode="External"/><Relationship Id="rId386" Type="http://schemas.openxmlformats.org/officeDocument/2006/relationships/hyperlink" Target="consultantplus://offline/ref=8B25D4199849945732B29BA0D4FA89A5C67C168A588D4D595AB092DE752236B226CA75C264B422E9AA7B77C5BE711951BFE3C597631DFA525CD83D80nFNAK" TargetMode="External"/><Relationship Id="rId190" Type="http://schemas.openxmlformats.org/officeDocument/2006/relationships/hyperlink" Target="consultantplus://offline/ref=8B25D4199849945732B29BA0D4FA89A5C67C168A5F88425457BECFD47D7B3AB021C52AC763A522EBAA6577C3A2784D02nFN8K" TargetMode="External"/><Relationship Id="rId204" Type="http://schemas.openxmlformats.org/officeDocument/2006/relationships/hyperlink" Target="consultantplus://offline/ref=8B25D4199849945732B29BA0D4FA89A5C67C168A588948565AB592DE752236B226CA75C264B422E9AA7B77C4BF711951BFE3C597631DFA525CD83D80nFNAK" TargetMode="External"/><Relationship Id="rId246" Type="http://schemas.openxmlformats.org/officeDocument/2006/relationships/hyperlink" Target="consultantplus://offline/ref=8B25D4199849945732B285ADC296D7ACCB764180508C41060EE194892A7230E7748A2B9B24F031E8A96575C0BEn7N9K" TargetMode="External"/><Relationship Id="rId288" Type="http://schemas.openxmlformats.org/officeDocument/2006/relationships/hyperlink" Target="consultantplus://offline/ref=8B25D4199849945732B29BA0D4FA89A5C67C168A58894F5250B692DE752236B226CA75C264B422E9AA7B77C9BF711951BFE3C597631DFA525CD83D80nFNAK" TargetMode="External"/><Relationship Id="rId411" Type="http://schemas.openxmlformats.org/officeDocument/2006/relationships/hyperlink" Target="consultantplus://offline/ref=8B25D4199849945732B29BA0D4FA89A5C67C168A588D4D5655B092DE752236B226CA75C264B422E9AA7B77C5BB711951BFE3C597631DFA525CD83D80nFNAK" TargetMode="External"/><Relationship Id="rId453" Type="http://schemas.openxmlformats.org/officeDocument/2006/relationships/hyperlink" Target="consultantplus://offline/ref=51907012F266E082C1E06CB925137BD0071F5459080A287D3A8335746BC6653D427D1834740730F11CC46624DC410FCA12B3BE8ABF5B29643EEDA60Fo5N1K" TargetMode="External"/><Relationship Id="rId509" Type="http://schemas.openxmlformats.org/officeDocument/2006/relationships/hyperlink" Target="consultantplus://offline/ref=51907012F266E082C1E072B4337F25D90D1102540B0E2A2F67D4332334966368103D466D344323F01FDA6423DDo4N9K" TargetMode="External"/><Relationship Id="rId106" Type="http://schemas.openxmlformats.org/officeDocument/2006/relationships/hyperlink" Target="consultantplus://offline/ref=8B25D4199849945732B29BA0D4FA89A5C67C168A588A485455B092DE752236B226CA75C264B422E9AA7B77C6BC711951BFE3C597631DFA525CD83D80nFNAK" TargetMode="External"/><Relationship Id="rId313" Type="http://schemas.openxmlformats.org/officeDocument/2006/relationships/hyperlink" Target="consultantplus://offline/ref=8B25D4199849945732B29BA0D4FA89A5C67C168A58894F5250B692DE752236B226CA75C264B422E9AA7B76C0BA711951BFE3C597631DFA525CD83D80nFNAK" TargetMode="External"/><Relationship Id="rId495" Type="http://schemas.openxmlformats.org/officeDocument/2006/relationships/hyperlink" Target="consultantplus://offline/ref=51907012F266E082C1E06CB925137BD0071F5459080C2971338435746BC6653D427D1834740730F11CC46622D9410FCA12B3BE8ABF5B29643EEDA60Fo5N1K" TargetMode="External"/><Relationship Id="rId10" Type="http://schemas.openxmlformats.org/officeDocument/2006/relationships/hyperlink" Target="consultantplus://offline/ref=8B25D4199849945732B29BA0D4FA89A5C67C168A5888485453B292DE752236B226CA75C264B422E9AA7B77C0B9711951BFE3C597631DFA525CD83D80nFNAK" TargetMode="External"/><Relationship Id="rId52" Type="http://schemas.openxmlformats.org/officeDocument/2006/relationships/hyperlink" Target="consultantplus://offline/ref=8B25D4199849945732B29BA0D4FA89A5C67C168A508B495150BECFD47D7B3AB021C52AD563FD2EE8AA7B77C6B72E1C44AEBBCB947D03F94F40DA3Fn8N1K" TargetMode="External"/><Relationship Id="rId94" Type="http://schemas.openxmlformats.org/officeDocument/2006/relationships/hyperlink" Target="consultantplus://offline/ref=8B25D4199849945732B29BA0D4FA89A5C67C168A588D425153B792DE752236B226CA75C264B422E9AA7B77C1B9711951BFE3C597631DFA525CD83D80nFNAK" TargetMode="External"/><Relationship Id="rId148" Type="http://schemas.openxmlformats.org/officeDocument/2006/relationships/hyperlink" Target="consultantplus://offline/ref=8B25D4199849945732B29BA0D4FA89A5C67C168A5888485453B292DE752236B226CA75C264B422E9AA7B77C4BA711951BFE3C597631DFA525CD83D80nFNAK" TargetMode="External"/><Relationship Id="rId355" Type="http://schemas.openxmlformats.org/officeDocument/2006/relationships/hyperlink" Target="consultantplus://offline/ref=8B25D4199849945732B29BA0D4FA89A5C67C168A588A485455B092DE752236B226CA75C264B422E9AA7B76C8BE711951BFE3C597631DFA525CD83D80nFNAK" TargetMode="External"/><Relationship Id="rId397" Type="http://schemas.openxmlformats.org/officeDocument/2006/relationships/hyperlink" Target="consultantplus://offline/ref=8B25D4199849945732B29BA0D4FA89A5C67C168A588A4E5057BD92DE752236B226CA75C264B422E9AA7B74C0BB711951BFE3C597631DFA525CD83D80nFNAK" TargetMode="External"/><Relationship Id="rId520" Type="http://schemas.openxmlformats.org/officeDocument/2006/relationships/hyperlink" Target="consultantplus://offline/ref=51907012F266E082C1E06CB925137BD0071F5459080C2971338435746BC6653D427D1834740730F11CC46620D9410FCA12B3BE8ABF5B29643EEDA60Fo5N1K" TargetMode="External"/><Relationship Id="rId215" Type="http://schemas.openxmlformats.org/officeDocument/2006/relationships/hyperlink" Target="consultantplus://offline/ref=8B25D4199849945732B285ADC296D7ACCB744E83598E41060EE194892A7230E7748A2B9B24F031E8A96575C0BEn7N9K" TargetMode="External"/><Relationship Id="rId257" Type="http://schemas.openxmlformats.org/officeDocument/2006/relationships/hyperlink" Target="consultantplus://offline/ref=8B25D4199849945732B29BA0D4FA89A5C67C168A588A4E5057BD92DE752236B226CA75C264B422E9AA7B77C3B4711951BFE3C597631DFA525CD83D80nFNAK" TargetMode="External"/><Relationship Id="rId422" Type="http://schemas.openxmlformats.org/officeDocument/2006/relationships/hyperlink" Target="consultantplus://offline/ref=8B25D4199849945732B285ADC296D7ACCB774A85518A41060EE194892A7230E7668A739727F32CE1A3702391F82F4003FBA8C8977D01FA53n4N1K" TargetMode="External"/><Relationship Id="rId464" Type="http://schemas.openxmlformats.org/officeDocument/2006/relationships/hyperlink" Target="consultantplus://offline/ref=51907012F266E082C1E06CB925137BD0071F5459080C2971338435746BC6653D427D1834740730F11CC46623D9410FCA12B3BE8ABF5B29643EEDA60Fo5N1K" TargetMode="External"/><Relationship Id="rId299" Type="http://schemas.openxmlformats.org/officeDocument/2006/relationships/hyperlink" Target="consultantplus://offline/ref=8B25D4199849945732B29BA0D4FA89A5C67C168A58894F5250B692DE752236B226CA75C264B422E9AA7B76C0BD711951BFE3C597631DFA525CD83D80nFNAK" TargetMode="External"/><Relationship Id="rId63" Type="http://schemas.openxmlformats.org/officeDocument/2006/relationships/hyperlink" Target="consultantplus://offline/ref=8B25D4199849945732B29BA0D4FA89A5C67C168A58894D5553B092DE752236B226CA75C264B422E9AA7B77C0BA711951BFE3C597631DFA525CD83D80nFNAK" TargetMode="External"/><Relationship Id="rId159" Type="http://schemas.openxmlformats.org/officeDocument/2006/relationships/hyperlink" Target="consultantplus://offline/ref=8B25D4199849945732B29BA0D4FA89A5C67C168A588A4E5057BD92DE752236B226CA75C264B422E9AA7B77C2BA711951BFE3C597631DFA525CD83D80nFNAK" TargetMode="External"/><Relationship Id="rId366" Type="http://schemas.openxmlformats.org/officeDocument/2006/relationships/hyperlink" Target="consultantplus://offline/ref=8B25D4199849945732B29BA0D4FA89A5C67C168A588D435857B492DE752236B226CA75C264B422E9AA7B77C2B8711951BFE3C597631DFA525CD83D80nFNAK" TargetMode="External"/><Relationship Id="rId226" Type="http://schemas.openxmlformats.org/officeDocument/2006/relationships/hyperlink" Target="consultantplus://offline/ref=8B25D4199849945732B29BA0D4FA89A5C67C168A588D4D5655B392DE752236B226CA75C276B47AE5A97B69C0BF644F00F9nBN5K" TargetMode="External"/><Relationship Id="rId433" Type="http://schemas.openxmlformats.org/officeDocument/2006/relationships/hyperlink" Target="consultantplus://offline/ref=51907012F266E082C1E06CB925137BD0071F5459080A287D3A8335746BC6653D427D1834740730F11CC46627D6410FCA12B3BE8ABF5B29643EEDA60Fo5N1K" TargetMode="External"/><Relationship Id="rId74" Type="http://schemas.openxmlformats.org/officeDocument/2006/relationships/hyperlink" Target="consultantplus://offline/ref=8B25D4199849945732B29BA0D4FA89A5C67C168A588E4A5755B392DE752236B226CA75C264B422E9AA7B77C0BA711951BFE3C597631DFA525CD83D80nFNAK" TargetMode="External"/><Relationship Id="rId377" Type="http://schemas.openxmlformats.org/officeDocument/2006/relationships/hyperlink" Target="consultantplus://offline/ref=8B25D4199849945732B29BA0D4FA89A5C67C168A588D43595BB492DE752236B226CA75C264B422E9AA7B77C1BA711951BFE3C597631DFA525CD83D80nFNAK" TargetMode="External"/><Relationship Id="rId500" Type="http://schemas.openxmlformats.org/officeDocument/2006/relationships/hyperlink" Target="consultantplus://offline/ref=51907012F266E082C1E06CB925137BD0071F5459080C2971338435746BC6653D427D1834740730F11CC46622D6410FCA12B3BE8ABF5B29643EEDA60Fo5N1K" TargetMode="External"/><Relationship Id="rId5" Type="http://schemas.openxmlformats.org/officeDocument/2006/relationships/hyperlink" Target="consultantplus://offline/ref=8B25D4199849945732B29BA0D4FA89A5C67C168A518A4E595BBECFD47D7B3AB021C52AD563FD2EE8AA7B77C5B72E1C44AEBBCB947D03F94F40DA3Fn8N1K" TargetMode="External"/><Relationship Id="rId237" Type="http://schemas.openxmlformats.org/officeDocument/2006/relationships/hyperlink" Target="consultantplus://offline/ref=8B25D4199849945732B285ADC296D7ACCB7648825A8F41060EE194892A7230E7748A2B9B24F031E8A96575C0BEn7N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158</Pages>
  <Words>76662</Words>
  <Characters>436979</Characters>
  <Application>Microsoft Office Word</Application>
  <DocSecurity>0</DocSecurity>
  <Lines>3641</Lines>
  <Paragraphs>1025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Беркульская Ольга Ивановна</dc:creator>
  <cp:keywords/>
  <dc:description/>
  <cp:lastModifiedBy>Беркульская Ольга Ивановна</cp:lastModifiedBy>
  <cp:revision>1</cp:revision>
  <dcterms:created xsi:type="dcterms:W3CDTF">2023-03-30T10:13:00Z</dcterms:created>
  <dcterms:modified xsi:type="dcterms:W3CDTF">2023-03-30T10:14:00Z</dcterms:modified>
</cp:coreProperties>
</file>