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33" w:rsidRPr="004D62E6" w:rsidRDefault="0035505B" w:rsidP="004D62E6">
      <w:pPr>
        <w:spacing w:before="0" w:after="0"/>
        <w:ind w:left="5954"/>
        <w:jc w:val="center"/>
        <w:rPr>
          <w:rFonts w:eastAsia="Calibri"/>
          <w:sz w:val="28"/>
          <w:szCs w:val="28"/>
          <w:lang w:eastAsia="en-US"/>
        </w:rPr>
      </w:pPr>
      <w:r w:rsidRPr="004D62E6">
        <w:rPr>
          <w:rFonts w:eastAsia="Calibri"/>
          <w:sz w:val="28"/>
          <w:szCs w:val="28"/>
          <w:lang w:eastAsia="en-US"/>
        </w:rPr>
        <w:t>ПРИЛОЖЕНИЕ №</w:t>
      </w:r>
      <w:r w:rsidR="00A67DE1" w:rsidRPr="004D62E6">
        <w:rPr>
          <w:rFonts w:eastAsia="Calibri"/>
          <w:sz w:val="28"/>
          <w:szCs w:val="28"/>
          <w:lang w:eastAsia="en-US"/>
        </w:rPr>
        <w:t> </w:t>
      </w:r>
      <w:r w:rsidRPr="004D62E6">
        <w:rPr>
          <w:rFonts w:eastAsia="Calibri"/>
          <w:sz w:val="28"/>
          <w:szCs w:val="28"/>
          <w:lang w:eastAsia="en-US"/>
        </w:rPr>
        <w:t>2</w:t>
      </w:r>
    </w:p>
    <w:p w:rsidR="005D6D33" w:rsidRPr="004D62E6" w:rsidRDefault="0035505B" w:rsidP="004D62E6">
      <w:pPr>
        <w:spacing w:before="0" w:after="0"/>
        <w:ind w:left="5954"/>
        <w:jc w:val="center"/>
        <w:rPr>
          <w:rFonts w:eastAsia="Calibri"/>
          <w:sz w:val="28"/>
          <w:szCs w:val="28"/>
          <w:lang w:eastAsia="en-US"/>
        </w:rPr>
      </w:pPr>
      <w:r w:rsidRPr="004D62E6">
        <w:rPr>
          <w:rFonts w:eastAsia="Calibri"/>
          <w:sz w:val="28"/>
          <w:szCs w:val="28"/>
          <w:lang w:eastAsia="en-US"/>
        </w:rPr>
        <w:t>к постановлению Правительства Новосибирской области</w:t>
      </w:r>
    </w:p>
    <w:p w:rsidR="005D6D33" w:rsidRPr="004D62E6" w:rsidRDefault="00023DE5" w:rsidP="004D62E6">
      <w:pPr>
        <w:spacing w:before="0" w:after="0"/>
        <w:ind w:left="5954"/>
        <w:jc w:val="center"/>
        <w:rPr>
          <w:rFonts w:eastAsia="Calibri"/>
          <w:sz w:val="28"/>
          <w:szCs w:val="28"/>
          <w:lang w:eastAsia="en-US"/>
        </w:rPr>
      </w:pPr>
      <w:r w:rsidRPr="00023DE5">
        <w:rPr>
          <w:color w:val="000000"/>
          <w:sz w:val="28"/>
          <w:szCs w:val="28"/>
        </w:rPr>
        <w:t>от 11.09.2023  № 429-п</w:t>
      </w:r>
      <w:bookmarkStart w:id="0" w:name="_GoBack"/>
      <w:bookmarkEnd w:id="0"/>
    </w:p>
    <w:p w:rsidR="00A67DE1" w:rsidRPr="004D62E6" w:rsidRDefault="00A67DE1" w:rsidP="004D62E6">
      <w:pPr>
        <w:spacing w:before="0" w:after="0"/>
        <w:ind w:left="5954"/>
        <w:jc w:val="center"/>
        <w:rPr>
          <w:rFonts w:eastAsia="Calibri"/>
          <w:sz w:val="28"/>
          <w:szCs w:val="28"/>
          <w:lang w:eastAsia="en-US"/>
        </w:rPr>
      </w:pPr>
    </w:p>
    <w:p w:rsidR="00A67DE1" w:rsidRPr="004D62E6" w:rsidRDefault="00A67DE1" w:rsidP="004D62E6">
      <w:pPr>
        <w:spacing w:before="0" w:after="0"/>
        <w:ind w:left="5954"/>
        <w:jc w:val="center"/>
        <w:rPr>
          <w:rFonts w:eastAsia="Calibri"/>
          <w:sz w:val="28"/>
          <w:szCs w:val="28"/>
          <w:lang w:eastAsia="en-US"/>
        </w:rPr>
      </w:pPr>
    </w:p>
    <w:p w:rsidR="005D6D33" w:rsidRPr="004D62E6" w:rsidRDefault="0035505B" w:rsidP="004D62E6">
      <w:pPr>
        <w:spacing w:before="0" w:after="0"/>
        <w:ind w:left="5954"/>
        <w:jc w:val="center"/>
        <w:rPr>
          <w:rFonts w:eastAsia="Calibri"/>
          <w:sz w:val="28"/>
          <w:szCs w:val="28"/>
          <w:lang w:eastAsia="en-US"/>
        </w:rPr>
      </w:pPr>
      <w:r w:rsidRPr="004D62E6">
        <w:rPr>
          <w:rFonts w:eastAsia="Calibri"/>
          <w:sz w:val="28"/>
          <w:szCs w:val="28"/>
          <w:lang w:eastAsia="en-US"/>
        </w:rPr>
        <w:t>«ПРИЛОЖЕНИЕ №</w:t>
      </w:r>
      <w:r w:rsidR="00A67DE1" w:rsidRPr="004D62E6">
        <w:rPr>
          <w:rFonts w:eastAsia="Calibri"/>
          <w:sz w:val="28"/>
          <w:szCs w:val="28"/>
          <w:lang w:eastAsia="en-US"/>
        </w:rPr>
        <w:t> </w:t>
      </w:r>
      <w:r w:rsidRPr="004D62E6">
        <w:rPr>
          <w:rFonts w:eastAsia="Calibri"/>
          <w:sz w:val="28"/>
          <w:szCs w:val="28"/>
          <w:lang w:eastAsia="en-US"/>
        </w:rPr>
        <w:t>24</w:t>
      </w:r>
    </w:p>
    <w:p w:rsidR="005D6D33" w:rsidRPr="004D62E6" w:rsidRDefault="0035505B" w:rsidP="004D62E6">
      <w:pPr>
        <w:spacing w:before="0" w:after="0"/>
        <w:ind w:left="5954"/>
        <w:jc w:val="center"/>
        <w:rPr>
          <w:rFonts w:eastAsia="Calibri"/>
          <w:sz w:val="28"/>
          <w:szCs w:val="28"/>
          <w:lang w:eastAsia="en-US"/>
        </w:rPr>
      </w:pPr>
      <w:r w:rsidRPr="004D62E6">
        <w:rPr>
          <w:rFonts w:eastAsia="Calibri"/>
          <w:sz w:val="28"/>
          <w:szCs w:val="28"/>
          <w:lang w:eastAsia="en-US"/>
        </w:rPr>
        <w:t>к постановлению Правительства Новосибирской области</w:t>
      </w:r>
    </w:p>
    <w:p w:rsidR="005D6D33" w:rsidRPr="004D62E6" w:rsidRDefault="0035505B" w:rsidP="004D62E6">
      <w:pPr>
        <w:spacing w:before="0" w:after="0"/>
        <w:ind w:left="5954"/>
        <w:jc w:val="center"/>
        <w:rPr>
          <w:rFonts w:eastAsia="Calibri"/>
          <w:sz w:val="28"/>
          <w:szCs w:val="28"/>
          <w:lang w:eastAsia="en-US"/>
        </w:rPr>
      </w:pPr>
      <w:r w:rsidRPr="004D62E6">
        <w:rPr>
          <w:rFonts w:eastAsia="Calibri"/>
          <w:sz w:val="28"/>
          <w:szCs w:val="28"/>
          <w:lang w:eastAsia="en-US"/>
        </w:rPr>
        <w:t>от</w:t>
      </w:r>
      <w:r w:rsidR="00A67DE1" w:rsidRPr="004D62E6">
        <w:rPr>
          <w:rFonts w:eastAsia="Calibri"/>
          <w:sz w:val="28"/>
          <w:szCs w:val="28"/>
          <w:lang w:eastAsia="en-US"/>
        </w:rPr>
        <w:t> 01.04.2015 № </w:t>
      </w:r>
      <w:r w:rsidRPr="004D62E6">
        <w:rPr>
          <w:rFonts w:eastAsia="Calibri"/>
          <w:sz w:val="28"/>
          <w:szCs w:val="28"/>
          <w:lang w:eastAsia="en-US"/>
        </w:rPr>
        <w:t>126-п</w:t>
      </w:r>
    </w:p>
    <w:p w:rsidR="005D6D33" w:rsidRPr="004D62E6" w:rsidRDefault="005D6D33" w:rsidP="004D62E6">
      <w:pPr>
        <w:spacing w:before="0" w:after="0"/>
        <w:ind w:left="5954"/>
        <w:jc w:val="center"/>
        <w:rPr>
          <w:rFonts w:eastAsia="Calibri"/>
          <w:sz w:val="28"/>
          <w:szCs w:val="28"/>
          <w:lang w:eastAsia="en-US"/>
        </w:rPr>
      </w:pPr>
    </w:p>
    <w:p w:rsidR="005D6D33" w:rsidRPr="004D62E6" w:rsidRDefault="005D6D33" w:rsidP="004D62E6">
      <w:pPr>
        <w:spacing w:before="0" w:after="0"/>
        <w:ind w:left="5954"/>
        <w:jc w:val="center"/>
        <w:rPr>
          <w:rFonts w:eastAsia="Calibri"/>
          <w:sz w:val="28"/>
          <w:szCs w:val="28"/>
          <w:lang w:eastAsia="en-US"/>
        </w:rPr>
      </w:pPr>
    </w:p>
    <w:p w:rsidR="00A67DE1" w:rsidRPr="004D62E6" w:rsidRDefault="00A67DE1" w:rsidP="004D62E6">
      <w:pPr>
        <w:spacing w:before="0" w:after="0"/>
        <w:ind w:left="5954"/>
        <w:jc w:val="center"/>
        <w:rPr>
          <w:rFonts w:eastAsia="Calibri"/>
          <w:sz w:val="28"/>
          <w:szCs w:val="28"/>
          <w:lang w:eastAsia="en-US"/>
        </w:rPr>
      </w:pPr>
    </w:p>
    <w:p w:rsidR="005D6D33" w:rsidRPr="004D62E6" w:rsidRDefault="00A67DE1" w:rsidP="004D62E6">
      <w:pPr>
        <w:spacing w:before="0" w:after="0"/>
        <w:jc w:val="center"/>
        <w:rPr>
          <w:rFonts w:eastAsia="Calibri"/>
          <w:b/>
          <w:sz w:val="28"/>
          <w:szCs w:val="28"/>
          <w:lang w:eastAsia="en-US"/>
        </w:rPr>
      </w:pPr>
      <w:r w:rsidRPr="004D62E6">
        <w:rPr>
          <w:rFonts w:eastAsia="Calibri"/>
          <w:b/>
          <w:sz w:val="28"/>
          <w:szCs w:val="28"/>
          <w:lang w:eastAsia="en-US"/>
        </w:rPr>
        <w:t>ПОРЯДОК</w:t>
      </w:r>
    </w:p>
    <w:p w:rsidR="005D6D33" w:rsidRPr="004D62E6" w:rsidRDefault="0035505B" w:rsidP="004D62E6">
      <w:pPr>
        <w:spacing w:before="0" w:after="0"/>
        <w:jc w:val="center"/>
        <w:rPr>
          <w:rFonts w:eastAsia="Calibri"/>
          <w:b/>
          <w:sz w:val="28"/>
          <w:szCs w:val="28"/>
          <w:lang w:eastAsia="en-US"/>
        </w:rPr>
      </w:pPr>
      <w:r w:rsidRPr="004D62E6">
        <w:rPr>
          <w:rFonts w:eastAsia="Calibri"/>
          <w:b/>
          <w:sz w:val="28"/>
          <w:szCs w:val="28"/>
          <w:lang w:eastAsia="en-US"/>
        </w:rPr>
        <w:t>и условия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rsidR="005D6D33" w:rsidRPr="004D62E6" w:rsidRDefault="005D6D33" w:rsidP="004D62E6">
      <w:pPr>
        <w:spacing w:before="0" w:after="0"/>
        <w:jc w:val="center"/>
        <w:rPr>
          <w:rFonts w:eastAsia="Calibri"/>
          <w:sz w:val="28"/>
          <w:szCs w:val="28"/>
          <w:lang w:eastAsia="en-US"/>
        </w:rPr>
      </w:pPr>
    </w:p>
    <w:p w:rsidR="005D6D33" w:rsidRPr="004D62E6" w:rsidRDefault="005D6D33" w:rsidP="004D62E6">
      <w:pPr>
        <w:spacing w:before="0" w:after="0"/>
        <w:jc w:val="center"/>
        <w:rPr>
          <w:rFonts w:eastAsia="Calibri"/>
          <w:sz w:val="28"/>
          <w:szCs w:val="28"/>
          <w:lang w:eastAsia="en-US"/>
        </w:rPr>
      </w:pP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 Настоящий Порядок разработан в соответствии с постановлениями Правительства Российской Федерации от</w:t>
      </w:r>
      <w:r w:rsidR="00A67DE1" w:rsidRPr="004D62E6">
        <w:rPr>
          <w:rFonts w:eastAsia="Calibri"/>
          <w:sz w:val="28"/>
          <w:szCs w:val="28"/>
          <w:lang w:eastAsia="en-US"/>
        </w:rPr>
        <w:t> </w:t>
      </w:r>
      <w:r w:rsidRPr="004D62E6">
        <w:rPr>
          <w:rFonts w:eastAsia="Calibri"/>
          <w:sz w:val="28"/>
          <w:szCs w:val="28"/>
          <w:lang w:eastAsia="en-US"/>
        </w:rPr>
        <w:t>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от</w:t>
      </w:r>
      <w:r w:rsidR="00A67DE1" w:rsidRPr="004D62E6">
        <w:rPr>
          <w:rFonts w:eastAsia="Calibri"/>
          <w:sz w:val="28"/>
          <w:szCs w:val="28"/>
          <w:lang w:eastAsia="en-US"/>
        </w:rPr>
        <w:t> 10.08.2021 № 1325 «Об </w:t>
      </w:r>
      <w:r w:rsidRPr="004D62E6">
        <w:rPr>
          <w:rFonts w:eastAsia="Calibri"/>
          <w:sz w:val="28"/>
          <w:szCs w:val="28"/>
          <w:lang w:eastAsia="en-US"/>
        </w:rPr>
        <w:t>утверждении Правил предоставления и распределения субсидий из</w:t>
      </w:r>
      <w:r w:rsidR="00A67DE1" w:rsidRPr="004D62E6">
        <w:rPr>
          <w:rFonts w:eastAsia="Calibri"/>
          <w:sz w:val="28"/>
          <w:szCs w:val="28"/>
          <w:lang w:eastAsia="en-US"/>
        </w:rPr>
        <w:t> </w:t>
      </w:r>
      <w:r w:rsidRPr="004D62E6">
        <w:rPr>
          <w:rFonts w:eastAsia="Calibri"/>
          <w:sz w:val="28"/>
          <w:szCs w:val="28"/>
          <w:lang w:eastAsia="en-US"/>
        </w:rPr>
        <w:t>федерального бюджета бюджетам субъектов Российской Федерации в целях софинансирования расходных обязательств субъектов Российской Федерации по</w:t>
      </w:r>
      <w:r w:rsidR="00A67DE1" w:rsidRPr="004D62E6">
        <w:rPr>
          <w:rFonts w:eastAsia="Calibri"/>
          <w:sz w:val="28"/>
          <w:szCs w:val="28"/>
          <w:lang w:eastAsia="en-US"/>
        </w:rPr>
        <w:t> </w:t>
      </w:r>
      <w:r w:rsidRPr="004D62E6">
        <w:rPr>
          <w:rFonts w:eastAsia="Calibri"/>
          <w:sz w:val="28"/>
          <w:szCs w:val="28"/>
          <w:lang w:eastAsia="en-US"/>
        </w:rPr>
        <w:t>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(далее – Правила) и</w:t>
      </w:r>
      <w:r w:rsidR="00A67DE1" w:rsidRPr="004D62E6">
        <w:rPr>
          <w:rFonts w:eastAsia="Calibri"/>
          <w:sz w:val="28"/>
          <w:szCs w:val="28"/>
          <w:lang w:eastAsia="en-US"/>
        </w:rPr>
        <w:t> </w:t>
      </w:r>
      <w:r w:rsidRPr="004D62E6">
        <w:rPr>
          <w:rFonts w:eastAsia="Calibri"/>
          <w:sz w:val="28"/>
          <w:szCs w:val="28"/>
          <w:lang w:eastAsia="en-US"/>
        </w:rPr>
        <w:t>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зарегистрированным и</w:t>
      </w:r>
      <w:r w:rsidR="00A67DE1" w:rsidRPr="004D62E6">
        <w:rPr>
          <w:rFonts w:eastAsia="Calibri"/>
          <w:sz w:val="28"/>
          <w:szCs w:val="28"/>
          <w:lang w:eastAsia="en-US"/>
        </w:rPr>
        <w:t> </w:t>
      </w:r>
      <w:r w:rsidRPr="004D62E6">
        <w:rPr>
          <w:rFonts w:eastAsia="Calibri"/>
          <w:sz w:val="28"/>
          <w:szCs w:val="28"/>
          <w:lang w:eastAsia="en-US"/>
        </w:rPr>
        <w:t xml:space="preserve">осуществляющим деятельность на территории Новосибирской области (далее соответственно – управляющие компании, парки), части затрат на создание или увеличение площади территории парков (далее – субсидии, субсидия), в том числе порядок и условия проведения регионального отбора проектов создания </w:t>
      </w:r>
      <w:r w:rsidRPr="004D62E6">
        <w:rPr>
          <w:rFonts w:eastAsia="Calibri"/>
          <w:sz w:val="28"/>
          <w:szCs w:val="28"/>
          <w:lang w:eastAsia="en-US"/>
        </w:rPr>
        <w:lastRenderedPageBreak/>
        <w:t>или увеличения территории парков, реализация которых начата не ранее 2020</w:t>
      </w:r>
      <w:r w:rsidR="00A67DE1" w:rsidRPr="004D62E6">
        <w:rPr>
          <w:rFonts w:eastAsia="Calibri"/>
          <w:sz w:val="28"/>
          <w:szCs w:val="28"/>
          <w:lang w:eastAsia="en-US"/>
        </w:rPr>
        <w:t> </w:t>
      </w:r>
      <w:r w:rsidRPr="004D62E6">
        <w:rPr>
          <w:rFonts w:eastAsia="Calibri"/>
          <w:sz w:val="28"/>
          <w:szCs w:val="28"/>
          <w:lang w:eastAsia="en-US"/>
        </w:rPr>
        <w:t>года (далее соответственно – региональный отбор, проекты).</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2. Понятия, используемые в настоящем Порядке, применяются в значениях, установленных Федеральным законом от</w:t>
      </w:r>
      <w:r w:rsidR="00A67DE1" w:rsidRPr="004D62E6">
        <w:rPr>
          <w:rFonts w:eastAsia="Calibri"/>
          <w:lang w:eastAsia="en-US"/>
        </w:rPr>
        <w:t> </w:t>
      </w:r>
      <w:r w:rsidRPr="004D62E6">
        <w:rPr>
          <w:rFonts w:eastAsia="Calibri"/>
          <w:lang w:eastAsia="en-US"/>
        </w:rPr>
        <w:t>31.12.2014 № 488-ФЗ «О промышленной политике в Российской Федерации», постановлением Правит</w:t>
      </w:r>
      <w:r w:rsidR="00A67DE1" w:rsidRPr="004D62E6">
        <w:rPr>
          <w:rFonts w:eastAsia="Calibri"/>
          <w:lang w:eastAsia="en-US"/>
        </w:rPr>
        <w:t>ельства Российской Федерации от </w:t>
      </w:r>
      <w:r w:rsidRPr="004D62E6">
        <w:rPr>
          <w:rFonts w:eastAsia="Calibri"/>
          <w:lang w:eastAsia="en-US"/>
        </w:rPr>
        <w:t>04.08.2015 № 794 «Об индустриальных (промышленных) парках и</w:t>
      </w:r>
      <w:r w:rsidR="00A67DE1" w:rsidRPr="004D62E6">
        <w:rPr>
          <w:rFonts w:eastAsia="Calibri"/>
          <w:lang w:eastAsia="en-US"/>
        </w:rPr>
        <w:t> </w:t>
      </w:r>
      <w:r w:rsidRPr="004D62E6">
        <w:rPr>
          <w:rFonts w:eastAsia="Calibri"/>
          <w:lang w:eastAsia="en-US"/>
        </w:rPr>
        <w:t>управляющих компаниях индустриальных (промышленных) парков», постановлением Правит</w:t>
      </w:r>
      <w:r w:rsidR="00A67DE1" w:rsidRPr="004D62E6">
        <w:rPr>
          <w:rFonts w:eastAsia="Calibri"/>
          <w:lang w:eastAsia="en-US"/>
        </w:rPr>
        <w:t>ельства Российской Федерации от </w:t>
      </w:r>
      <w:r w:rsidRPr="004D62E6">
        <w:rPr>
          <w:rFonts w:eastAsia="Calibri"/>
          <w:lang w:eastAsia="en-US"/>
        </w:rPr>
        <w:t>27.12.2019 № 1863 «О</w:t>
      </w:r>
      <w:r w:rsidR="00A67DE1" w:rsidRPr="004D62E6">
        <w:rPr>
          <w:rFonts w:eastAsia="Calibri"/>
          <w:lang w:eastAsia="en-US"/>
        </w:rPr>
        <w:t> </w:t>
      </w:r>
      <w:r w:rsidRPr="004D62E6">
        <w:rPr>
          <w:rFonts w:eastAsia="Calibri"/>
          <w:lang w:eastAsia="en-US"/>
        </w:rPr>
        <w:t>промышленных технопарках и управляющих компаниях промышленных технопарков» и Правилами.</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3. Размер субсидии рассчитывается с учетом размер</w:t>
      </w:r>
      <w:r w:rsidR="00A67DE1" w:rsidRPr="004D62E6">
        <w:rPr>
          <w:rFonts w:eastAsia="Calibri"/>
          <w:lang w:eastAsia="en-US"/>
        </w:rPr>
        <w:t>а субсидии из </w:t>
      </w:r>
      <w:r w:rsidRPr="004D62E6">
        <w:rPr>
          <w:rFonts w:eastAsia="Calibri"/>
          <w:lang w:eastAsia="en-US"/>
        </w:rPr>
        <w:t>федерального бюджета бюджету Новосибирской области, определенного Министерством промышленности и торговли Российской Федерации (далее</w:t>
      </w:r>
      <w:r w:rsidR="00A67DE1" w:rsidRPr="004D62E6">
        <w:rPr>
          <w:rFonts w:eastAsia="Calibri"/>
          <w:lang w:eastAsia="en-US"/>
        </w:rPr>
        <w:t> </w:t>
      </w:r>
      <w:r w:rsidRPr="004D62E6">
        <w:rPr>
          <w:rFonts w:eastAsia="Calibri"/>
          <w:lang w:eastAsia="en-US"/>
        </w:rPr>
        <w:t>– Минпромторг России) в соответствии с пунктом 24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w:t>
      </w:r>
      <w:r w:rsidR="00A67DE1" w:rsidRPr="004D62E6">
        <w:rPr>
          <w:rFonts w:eastAsia="Calibri"/>
          <w:lang w:eastAsia="en-US"/>
        </w:rPr>
        <w:t> </w:t>
      </w:r>
      <w:r w:rsidRPr="004D62E6">
        <w:rPr>
          <w:rFonts w:eastAsia="Calibri"/>
          <w:lang w:eastAsia="en-US"/>
        </w:rPr>
        <w:t>пунктом 13 Правил формирования, предоставле</w:t>
      </w:r>
      <w:r w:rsidR="006F5357">
        <w:rPr>
          <w:rFonts w:eastAsia="Calibri"/>
          <w:lang w:eastAsia="en-US"/>
        </w:rPr>
        <w:t>ния и распределения субсидий из </w:t>
      </w:r>
      <w:r w:rsidRPr="004D62E6">
        <w:rPr>
          <w:rFonts w:eastAsia="Calibri"/>
          <w:lang w:eastAsia="en-US"/>
        </w:rPr>
        <w:t>федерального бюджета бюджетам субъектов Российской Федерации, утвержденных постановлением Правительства Российской Федерации от</w:t>
      </w:r>
      <w:r w:rsidR="00A67DE1" w:rsidRPr="004D62E6">
        <w:rPr>
          <w:rFonts w:eastAsia="Calibri"/>
          <w:lang w:eastAsia="en-US"/>
        </w:rPr>
        <w:t> 30.09.2014 № </w:t>
      </w:r>
      <w:r w:rsidRPr="004D62E6">
        <w:rPr>
          <w:rFonts w:eastAsia="Calibri"/>
          <w:lang w:eastAsia="en-US"/>
        </w:rPr>
        <w:t>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(далее – областной бюджет) бюджетных ассигнований на</w:t>
      </w:r>
      <w:r w:rsidR="00A67DE1" w:rsidRPr="004D62E6">
        <w:rPr>
          <w:rFonts w:eastAsia="Calibri"/>
          <w:lang w:eastAsia="en-US"/>
        </w:rPr>
        <w:t> </w:t>
      </w:r>
      <w:r w:rsidRPr="004D62E6">
        <w:rPr>
          <w:rFonts w:eastAsia="Calibri"/>
          <w:lang w:eastAsia="en-US"/>
        </w:rPr>
        <w:t>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4. Субсидии предоставляются в целях финансового обеспечения части затрат управляющих компаний по следующим направлениям:</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 строительство, модернизация и</w:t>
      </w:r>
      <w:r w:rsidR="006F5357">
        <w:rPr>
          <w:rFonts w:eastAsia="Calibri"/>
          <w:sz w:val="28"/>
          <w:szCs w:val="28"/>
          <w:lang w:eastAsia="en-US"/>
        </w:rPr>
        <w:t> </w:t>
      </w:r>
      <w:r w:rsidRPr="004D62E6">
        <w:rPr>
          <w:rFonts w:eastAsia="Calibri"/>
          <w:sz w:val="28"/>
          <w:szCs w:val="28"/>
          <w:lang w:eastAsia="en-US"/>
        </w:rPr>
        <w:t>(или) реконструкция объектов инфраструктуры индустриального (промышленного)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 строительство, модернизация и</w:t>
      </w:r>
      <w:r w:rsidR="006F5357">
        <w:rPr>
          <w:rFonts w:eastAsia="Calibri"/>
          <w:sz w:val="28"/>
          <w:szCs w:val="28"/>
          <w:lang w:eastAsia="en-US"/>
        </w:rPr>
        <w:t> </w:t>
      </w:r>
      <w:r w:rsidRPr="004D62E6">
        <w:rPr>
          <w:rFonts w:eastAsia="Calibri"/>
          <w:sz w:val="28"/>
          <w:szCs w:val="28"/>
          <w:lang w:eastAsia="en-US"/>
        </w:rPr>
        <w:t>(или) реконструкция объектов инфраструктуры промышленного технопарка, а также приобретение оборудования в составе технологической инфраструктуры промышленного технопарка;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 разработка технических условий и</w:t>
      </w:r>
      <w:r w:rsidR="006F5357">
        <w:rPr>
          <w:rFonts w:eastAsia="Calibri"/>
          <w:sz w:val="28"/>
          <w:szCs w:val="28"/>
          <w:lang w:eastAsia="en-US"/>
        </w:rPr>
        <w:t> </w:t>
      </w:r>
      <w:r w:rsidRPr="004D62E6">
        <w:rPr>
          <w:rFonts w:eastAsia="Calibri"/>
          <w:sz w:val="28"/>
          <w:szCs w:val="28"/>
          <w:lang w:eastAsia="en-US"/>
        </w:rPr>
        <w:t xml:space="preserve">(или) </w:t>
      </w:r>
      <w:r w:rsidR="006F5357">
        <w:rPr>
          <w:rFonts w:eastAsia="Calibri"/>
          <w:sz w:val="28"/>
          <w:szCs w:val="28"/>
          <w:lang w:eastAsia="en-US"/>
        </w:rPr>
        <w:t>технологическое присоединение к </w:t>
      </w:r>
      <w:r w:rsidRPr="004D62E6">
        <w:rPr>
          <w:rFonts w:eastAsia="Calibri"/>
          <w:sz w:val="28"/>
          <w:szCs w:val="28"/>
          <w:lang w:eastAsia="en-US"/>
        </w:rPr>
        <w:t>сетям инженерно-технического обеспечения объектов инфраструктуры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4) уплата основного долга и процентов по кредитам, полученным в</w:t>
      </w:r>
      <w:r w:rsidR="00A67DE1" w:rsidRPr="004D62E6">
        <w:rPr>
          <w:rFonts w:eastAsia="Calibri"/>
          <w:sz w:val="28"/>
          <w:szCs w:val="28"/>
          <w:lang w:eastAsia="en-US"/>
        </w:rPr>
        <w:t> </w:t>
      </w:r>
      <w:r w:rsidRPr="004D62E6">
        <w:rPr>
          <w:rFonts w:eastAsia="Calibri"/>
          <w:sz w:val="28"/>
          <w:szCs w:val="28"/>
          <w:lang w:eastAsia="en-US"/>
        </w:rPr>
        <w:t>российских кредитных организациях и</w:t>
      </w:r>
      <w:r w:rsidR="006F5357">
        <w:rPr>
          <w:rFonts w:eastAsia="Calibri"/>
          <w:sz w:val="28"/>
          <w:szCs w:val="28"/>
          <w:lang w:eastAsia="en-US"/>
        </w:rPr>
        <w:t> </w:t>
      </w:r>
      <w:r w:rsidRPr="004D62E6">
        <w:rPr>
          <w:rFonts w:eastAsia="Calibri"/>
          <w:sz w:val="28"/>
          <w:szCs w:val="28"/>
          <w:lang w:eastAsia="en-US"/>
        </w:rPr>
        <w:t>(или) государственной корпорации развития «ВЭБ.РФ» на цели, указанные в настоящем пункте.</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5. Сведения о субсидиях</w:t>
      </w:r>
      <w:r w:rsidRPr="004D62E6">
        <w:rPr>
          <w:sz w:val="28"/>
          <w:szCs w:val="28"/>
        </w:rPr>
        <w:t xml:space="preserve"> </w:t>
      </w:r>
      <w:r w:rsidRPr="004D62E6">
        <w:rPr>
          <w:rFonts w:eastAsia="Calibri"/>
          <w:sz w:val="28"/>
          <w:szCs w:val="28"/>
          <w:lang w:eastAsia="en-US"/>
        </w:rPr>
        <w:t>не позднее 15-го рабочего дня, следующего за днем принятия закона об областном бюджете (закона о внесении изменений в закон об</w:t>
      </w:r>
      <w:r w:rsidR="00A67DE1" w:rsidRPr="004D62E6">
        <w:rPr>
          <w:rFonts w:eastAsia="Calibri"/>
          <w:sz w:val="28"/>
          <w:szCs w:val="28"/>
          <w:lang w:eastAsia="en-US"/>
        </w:rPr>
        <w:t> </w:t>
      </w:r>
      <w:r w:rsidRPr="004D62E6">
        <w:rPr>
          <w:rFonts w:eastAsia="Calibri"/>
          <w:sz w:val="28"/>
          <w:szCs w:val="28"/>
          <w:lang w:eastAsia="en-US"/>
        </w:rPr>
        <w:t>областном бюджете),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lastRenderedPageBreak/>
        <w:t>6. Региональный отбор проводится МЭР НСО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w:t>
      </w:r>
      <w:r w:rsidR="00A67DE1" w:rsidRPr="004D62E6">
        <w:rPr>
          <w:rFonts w:eastAsia="Calibri"/>
          <w:sz w:val="28"/>
          <w:szCs w:val="28"/>
          <w:lang w:eastAsia="en-US"/>
        </w:rPr>
        <w:t> </w:t>
      </w:r>
      <w:r w:rsidRPr="004D62E6">
        <w:rPr>
          <w:rFonts w:eastAsia="Calibri"/>
          <w:sz w:val="28"/>
          <w:szCs w:val="28"/>
          <w:lang w:eastAsia="en-US"/>
        </w:rPr>
        <w:t>целью предварительной оценки соответствия проектов требованиям, установленным Правилами.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7. Условия участия в региональном отборе:</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 участник отбора не ранее чем на первое число месяца, в котором планируется проведение отбора: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а) не имеет неисполненной обязанности по уплате налогов, сборов, страховых взносов, пеней, штрафов, процентов, подлежащих уплате в</w:t>
      </w:r>
      <w:r w:rsidR="00A67DE1" w:rsidRPr="004D62E6">
        <w:rPr>
          <w:rFonts w:eastAsia="Calibri"/>
          <w:sz w:val="28"/>
          <w:szCs w:val="28"/>
          <w:lang w:eastAsia="en-US"/>
        </w:rPr>
        <w:t> </w:t>
      </w:r>
      <w:r w:rsidRPr="004D62E6">
        <w:rPr>
          <w:rFonts w:eastAsia="Calibri"/>
          <w:sz w:val="28"/>
          <w:szCs w:val="28"/>
          <w:lang w:eastAsia="en-US"/>
        </w:rPr>
        <w:t>соответствии с законодательством Российской Федерации о налогах и сборах;</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б) не имеет просроченной задолженности по возврату в областной бюджет субсидий, бюджетных инвестиций, предоставленных в том числе в соответствии с</w:t>
      </w:r>
      <w:r w:rsidR="00A67DE1" w:rsidRPr="004D62E6">
        <w:rPr>
          <w:rFonts w:eastAsia="Calibri"/>
          <w:lang w:eastAsia="en-US"/>
        </w:rPr>
        <w:t> </w:t>
      </w:r>
      <w:r w:rsidRPr="004D62E6">
        <w:rPr>
          <w:rFonts w:eastAsia="Calibri"/>
          <w:lang w:eastAsia="en-US"/>
        </w:rPr>
        <w:t>иными правовыми актами, а также иной просроченной (неурегулированной) задолженности по денежным обязательствам перед областным бюджетом;</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 xml:space="preserve">в) не находится в процессе реорганизации </w:t>
      </w:r>
      <w:r w:rsidR="00A67DE1" w:rsidRPr="004D62E6">
        <w:rPr>
          <w:rFonts w:eastAsia="Calibri"/>
          <w:lang w:eastAsia="en-US"/>
        </w:rPr>
        <w:t>(за исключением реорганизации в </w:t>
      </w:r>
      <w:r w:rsidRPr="004D62E6">
        <w:rPr>
          <w:rFonts w:eastAsia="Calibri"/>
          <w:lang w:eastAsia="en-US"/>
        </w:rPr>
        <w:t>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w:t>
      </w:r>
      <w:r w:rsidR="00A67DE1" w:rsidRPr="004D62E6">
        <w:rPr>
          <w:rFonts w:eastAsia="Calibri"/>
          <w:lang w:eastAsia="en-US"/>
        </w:rPr>
        <w:t>ника отбора не приостановлена в </w:t>
      </w:r>
      <w:r w:rsidRPr="004D62E6">
        <w:rPr>
          <w:rFonts w:eastAsia="Calibri"/>
          <w:lang w:eastAsia="en-US"/>
        </w:rPr>
        <w:t>порядке, предусмотренном законодательством Российской Федерации;</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г) в реестре дисквалифицирова</w:t>
      </w:r>
      <w:r w:rsidR="00A67DE1" w:rsidRPr="004D62E6">
        <w:rPr>
          <w:rFonts w:eastAsia="Calibri"/>
          <w:lang w:eastAsia="en-US"/>
        </w:rPr>
        <w:t>нных лиц отсутствуют сведения о </w:t>
      </w:r>
      <w:r w:rsidRPr="004D62E6">
        <w:rPr>
          <w:rFonts w:eastAsia="Calibri"/>
          <w:lang w:eastAsia="en-US"/>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д) не является иностранным юридическим лицом, в том числе местом регистрации которого является государство или территория, включенные в</w:t>
      </w:r>
      <w:r w:rsidR="00A67DE1" w:rsidRPr="004D62E6">
        <w:rPr>
          <w:rFonts w:eastAsia="Calibri"/>
          <w:lang w:eastAsia="en-US"/>
        </w:rPr>
        <w:t> </w:t>
      </w:r>
      <w:r w:rsidRPr="004D62E6">
        <w:rPr>
          <w:rFonts w:eastAsia="Calibri"/>
          <w:lang w:eastAsia="en-US"/>
        </w:rPr>
        <w:t>утверждаемый Министерством финан</w:t>
      </w:r>
      <w:r w:rsidR="00A67DE1" w:rsidRPr="004D62E6">
        <w:rPr>
          <w:rFonts w:eastAsia="Calibri"/>
          <w:lang w:eastAsia="en-US"/>
        </w:rPr>
        <w:t>сов Российской Федерации (далее </w:t>
      </w:r>
      <w:r w:rsidRPr="004D62E6">
        <w:rPr>
          <w:rFonts w:eastAsia="Calibri"/>
          <w:lang w:eastAsia="en-US"/>
        </w:rPr>
        <w:t>– Минфин России) перечень государств и территорий, используемых для промежуточного (офшорного) владения активами в Российской Федерации</w:t>
      </w:r>
      <w:r w:rsidR="006F5357">
        <w:rPr>
          <w:rFonts w:eastAsia="Calibri"/>
          <w:lang w:eastAsia="en-US"/>
        </w:rPr>
        <w:br/>
      </w:r>
      <w:r w:rsidRPr="004D62E6">
        <w:rPr>
          <w:rFonts w:eastAsia="Calibri"/>
          <w:lang w:eastAsia="en-US"/>
        </w:rPr>
        <w:t>(далее</w:t>
      </w:r>
      <w:r w:rsidR="006F5357">
        <w:rPr>
          <w:rFonts w:eastAsia="Calibri"/>
          <w:lang w:eastAsia="en-US"/>
        </w:rPr>
        <w:t xml:space="preserve"> –</w:t>
      </w:r>
      <w:r w:rsidRPr="004D62E6">
        <w:rPr>
          <w:rFonts w:eastAsia="Calibri"/>
          <w:lang w:eastAsia="en-US"/>
        </w:rPr>
        <w:t xml:space="preserve"> офшорные компании), а также российским юридическим лицом, в</w:t>
      </w:r>
      <w:r w:rsidR="006F5357">
        <w:rPr>
          <w:rFonts w:eastAsia="Calibri"/>
          <w:lang w:eastAsia="en-US"/>
        </w:rPr>
        <w:t> </w:t>
      </w:r>
      <w:r w:rsidRPr="004D62E6">
        <w:rPr>
          <w:rFonts w:eastAsia="Calibri"/>
          <w:lang w:eastAsia="en-US"/>
        </w:rPr>
        <w:t>уставном (складочном) капитале которого доля прямого или косвенного (через третьих лиц) участия офшорных компаний в совокупности превышает 25</w:t>
      </w:r>
      <w:r w:rsidR="006F5357">
        <w:rPr>
          <w:rFonts w:eastAsia="Calibri"/>
          <w:lang w:eastAsia="en-US"/>
        </w:rPr>
        <w:t> </w:t>
      </w:r>
      <w:r w:rsidRPr="004D62E6">
        <w:rPr>
          <w:rFonts w:eastAsia="Calibri"/>
          <w:lang w:eastAsia="en-US"/>
        </w:rPr>
        <w:t>процентов (если иное не предусмотрено законодательством Российской Федерации);</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е) не должен получать средства из областного бюджета в соответствии с</w:t>
      </w:r>
      <w:r w:rsidR="00A67DE1" w:rsidRPr="004D62E6">
        <w:rPr>
          <w:rFonts w:eastAsia="Calibri"/>
          <w:lang w:eastAsia="en-US"/>
        </w:rPr>
        <w:t> </w:t>
      </w:r>
      <w:r w:rsidRPr="004D62E6">
        <w:rPr>
          <w:rFonts w:eastAsia="Calibri"/>
          <w:lang w:eastAsia="en-US"/>
        </w:rPr>
        <w:t>иными нормативными правовыми актами на цели, установленные в пункте</w:t>
      </w:r>
      <w:r w:rsidR="00A67DE1" w:rsidRPr="004D62E6">
        <w:rPr>
          <w:rFonts w:eastAsia="Calibri"/>
          <w:lang w:eastAsia="en-US"/>
        </w:rPr>
        <w:t> </w:t>
      </w:r>
      <w:r w:rsidRPr="004D62E6">
        <w:rPr>
          <w:rFonts w:eastAsia="Calibri"/>
          <w:lang w:eastAsia="en-US"/>
        </w:rPr>
        <w:t>1 Порядка;</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2) соответствие индустриального (промышленного) парка и управляющей компании требованиям к индустриальным (промышленным) паркам и</w:t>
      </w:r>
      <w:r w:rsidR="00A67DE1" w:rsidRPr="004D62E6">
        <w:rPr>
          <w:rFonts w:eastAsia="Calibri"/>
          <w:lang w:eastAsia="en-US"/>
        </w:rPr>
        <w:t> </w:t>
      </w:r>
      <w:r w:rsidRPr="004D62E6">
        <w:rPr>
          <w:rFonts w:eastAsia="Calibri"/>
          <w:lang w:eastAsia="en-US"/>
        </w:rPr>
        <w:t>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w:t>
      </w:r>
      <w:r w:rsidR="00A67DE1" w:rsidRPr="004D62E6">
        <w:rPr>
          <w:rFonts w:eastAsia="Calibri"/>
          <w:lang w:eastAsia="en-US"/>
        </w:rPr>
        <w:t> </w:t>
      </w:r>
      <w:r w:rsidRPr="004D62E6">
        <w:rPr>
          <w:rFonts w:eastAsia="Calibri"/>
          <w:lang w:eastAsia="en-US"/>
        </w:rPr>
        <w:t>04.08.2015 № 794 «Об индустриальных (промышленных) парках и</w:t>
      </w:r>
      <w:r w:rsidR="00A67DE1" w:rsidRPr="004D62E6">
        <w:rPr>
          <w:rFonts w:eastAsia="Calibri"/>
          <w:lang w:eastAsia="en-US"/>
        </w:rPr>
        <w:t> </w:t>
      </w:r>
      <w:r w:rsidRPr="004D62E6">
        <w:rPr>
          <w:rFonts w:eastAsia="Calibri"/>
          <w:lang w:eastAsia="en-US"/>
        </w:rPr>
        <w:t>управляющих компаниях индустриальных (промышленных) парков»;</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lastRenderedPageBreak/>
        <w:t>3) соответствие промышленного технопарка и управляющей компании требованиям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w:t>
      </w:r>
      <w:r w:rsidR="006F5357">
        <w:rPr>
          <w:rFonts w:eastAsia="Calibri"/>
          <w:lang w:eastAsia="en-US"/>
        </w:rPr>
        <w:t> </w:t>
      </w:r>
      <w:r w:rsidRPr="004D62E6">
        <w:rPr>
          <w:rFonts w:eastAsia="Calibri"/>
          <w:lang w:eastAsia="en-US"/>
        </w:rPr>
        <w:t>27.12.2019 № 1863 «О промышленных технопарках и управляющих компаниях промышленных технопарков»;</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4) соответствие проекта следующим требованиям:</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а) показатели паспорта проект</w:t>
      </w:r>
      <w:r w:rsidR="006F5357">
        <w:rPr>
          <w:rFonts w:eastAsia="Calibri"/>
          <w:sz w:val="28"/>
          <w:szCs w:val="28"/>
          <w:lang w:eastAsia="en-US"/>
        </w:rPr>
        <w:t>а должны соответствовать пункту </w:t>
      </w:r>
      <w:r w:rsidRPr="004D62E6">
        <w:rPr>
          <w:rFonts w:eastAsia="Calibri"/>
          <w:sz w:val="28"/>
          <w:szCs w:val="28"/>
          <w:lang w:eastAsia="en-US"/>
        </w:rPr>
        <w:t>8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б) срок реализации проекта составляет не более 20 лет;</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в) размер затрат управляющей компании на реализацию проекта, подлежащих финансовому обеспечению за счет средств областного бюджета, предусмотренный паспортом проекта, не долж</w:t>
      </w:r>
      <w:r w:rsidR="006F5357">
        <w:rPr>
          <w:rFonts w:eastAsia="Calibri"/>
          <w:sz w:val="28"/>
          <w:szCs w:val="28"/>
          <w:lang w:eastAsia="en-US"/>
        </w:rPr>
        <w:t>ен превышать сумму уплаченных в </w:t>
      </w:r>
      <w:r w:rsidRPr="004D62E6">
        <w:rPr>
          <w:rFonts w:eastAsia="Calibri"/>
          <w:sz w:val="28"/>
          <w:szCs w:val="28"/>
          <w:lang w:eastAsia="en-US"/>
        </w:rPr>
        <w:t>федеральный бюджет резидентами парка в течение срока реализации проекта налога на прибыль организаций, налога на добавленную</w:t>
      </w:r>
      <w:r w:rsidR="006F5357">
        <w:rPr>
          <w:rFonts w:eastAsia="Calibri"/>
          <w:sz w:val="28"/>
          <w:szCs w:val="28"/>
          <w:lang w:eastAsia="en-US"/>
        </w:rPr>
        <w:t xml:space="preserve"> стоимость, акцизов на </w:t>
      </w:r>
      <w:r w:rsidRPr="004D62E6">
        <w:rPr>
          <w:rFonts w:eastAsia="Calibri"/>
          <w:sz w:val="28"/>
          <w:szCs w:val="28"/>
          <w:lang w:eastAsia="en-US"/>
        </w:rPr>
        <w:t>автомобили легковые и мотоциклы, ввозных таможенных пошлин;</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6) цели, указанные в пункте 1 настоящего Порядка</w:t>
      </w:r>
      <w:r w:rsidR="008A6826">
        <w:rPr>
          <w:rFonts w:eastAsia="Calibri"/>
          <w:lang w:eastAsia="en-US"/>
        </w:rPr>
        <w:t xml:space="preserve">, </w:t>
      </w:r>
      <w:r w:rsidRPr="004D62E6">
        <w:rPr>
          <w:rFonts w:eastAsia="Calibri"/>
          <w:lang w:eastAsia="en-US"/>
        </w:rPr>
        <w:t xml:space="preserve">не должны реализовываться управляющей компанией за счет </w:t>
      </w:r>
      <w:r w:rsidR="008A6826">
        <w:rPr>
          <w:rFonts w:eastAsia="Calibri"/>
          <w:lang w:eastAsia="en-US"/>
        </w:rPr>
        <w:t>средств федерального бюджета на </w:t>
      </w:r>
      <w:r w:rsidRPr="004D62E6">
        <w:rPr>
          <w:rFonts w:eastAsia="Calibri"/>
          <w:lang w:eastAsia="en-US"/>
        </w:rPr>
        <w:t>основании иных нормативных правовых актов Российской Федерации, субъектов Российской Федерации или муниципальных правовых актов;</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7) </w:t>
      </w:r>
      <w:r w:rsidRPr="004D62E6">
        <w:t>объекты инфраструктуры парка, финансовое</w:t>
      </w:r>
      <w:r w:rsidR="008A6826">
        <w:rPr>
          <w:rFonts w:eastAsia="Calibri"/>
          <w:lang w:eastAsia="en-US"/>
        </w:rPr>
        <w:t xml:space="preserve"> обеспечение затрат на </w:t>
      </w:r>
      <w:r w:rsidRPr="004D62E6">
        <w:rPr>
          <w:rFonts w:eastAsia="Calibri"/>
          <w:lang w:eastAsia="en-US"/>
        </w:rPr>
        <w:t>создание, модернизацию и</w:t>
      </w:r>
      <w:r w:rsidR="008A6826">
        <w:rPr>
          <w:rFonts w:eastAsia="Calibri"/>
          <w:lang w:eastAsia="en-US"/>
        </w:rPr>
        <w:t> </w:t>
      </w:r>
      <w:r w:rsidRPr="004D62E6">
        <w:rPr>
          <w:rFonts w:eastAsia="Calibri"/>
          <w:lang w:eastAsia="en-US"/>
        </w:rPr>
        <w:t>(или) реконструкцию которых планируется за счет субсидии, предоставленной в соответствии с на</w:t>
      </w:r>
      <w:r w:rsidR="008A6826">
        <w:rPr>
          <w:rFonts w:eastAsia="Calibri"/>
          <w:lang w:eastAsia="en-US"/>
        </w:rPr>
        <w:t>стоящим Порядком, не включены в </w:t>
      </w:r>
      <w:r w:rsidRPr="004D62E6">
        <w:rPr>
          <w:rFonts w:eastAsia="Calibri"/>
          <w:lang w:eastAsia="en-US"/>
        </w:rPr>
        <w:t>инвестиционные программы субъектов естественных монополий или их</w:t>
      </w:r>
      <w:r w:rsidR="008A6826">
        <w:rPr>
          <w:rFonts w:eastAsia="Calibri"/>
          <w:lang w:eastAsia="en-US"/>
        </w:rPr>
        <w:t> создание, модернизация и </w:t>
      </w:r>
      <w:r w:rsidRPr="004D62E6">
        <w:rPr>
          <w:rFonts w:eastAsia="Calibri"/>
          <w:lang w:eastAsia="en-US"/>
        </w:rPr>
        <w:t>(или) реконструкция не запланированы за счет средств субъектов естественных монополий;</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8) </w:t>
      </w:r>
      <w:r w:rsidRPr="004D62E6">
        <w:t>объекты инфраструктуры парка, финансовое обеспечение затрат на</w:t>
      </w:r>
      <w:r w:rsidR="008A6826">
        <w:t> создание, модернизацию и </w:t>
      </w:r>
      <w:r w:rsidRPr="004D62E6">
        <w:t>(или) реконструкцию которых планируется за счет субсидии, предоставленной в соответствии с настоящим Порядком,</w:t>
      </w:r>
      <w:r w:rsidR="008A6826">
        <w:rPr>
          <w:rFonts w:eastAsia="Calibri"/>
          <w:lang w:eastAsia="en-US"/>
        </w:rPr>
        <w:t xml:space="preserve"> не </w:t>
      </w:r>
      <w:r w:rsidRPr="004D62E6">
        <w:rPr>
          <w:rFonts w:eastAsia="Calibri"/>
          <w:lang w:eastAsia="en-US"/>
        </w:rPr>
        <w:t>предназначаются для обеспечения деятельности юридических лиц и</w:t>
      </w:r>
      <w:r w:rsidR="008A6826">
        <w:rPr>
          <w:rFonts w:eastAsia="Calibri"/>
          <w:lang w:eastAsia="en-US"/>
        </w:rPr>
        <w:t> </w:t>
      </w:r>
      <w:r w:rsidRPr="004D62E6">
        <w:rPr>
          <w:rFonts w:eastAsia="Calibri"/>
          <w:lang w:eastAsia="en-US"/>
        </w:rPr>
        <w:t>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9) парк не должен быть создан на территории земельных участков в составе особых экономических зон, и на создание объектов инфраструктуры парка в</w:t>
      </w:r>
      <w:r w:rsidR="008A6826">
        <w:rPr>
          <w:rFonts w:eastAsia="Calibri"/>
          <w:lang w:eastAsia="en-US"/>
        </w:rPr>
        <w:t> </w:t>
      </w:r>
      <w:r w:rsidRPr="004D62E6">
        <w:rPr>
          <w:rFonts w:eastAsia="Calibri"/>
          <w:lang w:eastAsia="en-US"/>
        </w:rPr>
        <w:t>границах таких участков не были пре</w:t>
      </w:r>
      <w:r w:rsidR="008A6826">
        <w:rPr>
          <w:rFonts w:eastAsia="Calibri"/>
          <w:lang w:eastAsia="en-US"/>
        </w:rPr>
        <w:t>доставлены либо запланированы к </w:t>
      </w:r>
      <w:r w:rsidRPr="004D62E6">
        <w:rPr>
          <w:rFonts w:eastAsia="Calibri"/>
          <w:lang w:eastAsia="en-US"/>
        </w:rPr>
        <w:t xml:space="preserve">предоставлению </w:t>
      </w:r>
      <w:r w:rsidRPr="004D62E6">
        <w:t>средства федерального бюджета в целях реализации Федерального закона «Об особых экономических зонах в Российской Федерации»;</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10</w:t>
      </w:r>
      <w:r w:rsidR="008A6826">
        <w:rPr>
          <w:rFonts w:eastAsia="Calibri"/>
          <w:lang w:eastAsia="en-US"/>
        </w:rPr>
        <w:t>) создание, модернизация и </w:t>
      </w:r>
      <w:r w:rsidRPr="004D62E6">
        <w:rPr>
          <w:rFonts w:eastAsia="Calibri"/>
          <w:lang w:eastAsia="en-US"/>
        </w:rPr>
        <w:t xml:space="preserve">(или) реконструкция объектов инфраструктуры парка не осуществлялись или не планируются к осуществлению </w:t>
      </w:r>
      <w:r w:rsidR="008A6826">
        <w:rPr>
          <w:rFonts w:eastAsia="Calibri"/>
          <w:lang w:eastAsia="en-US"/>
        </w:rPr>
        <w:lastRenderedPageBreak/>
        <w:t>за </w:t>
      </w:r>
      <w:r w:rsidRPr="004D62E6">
        <w:rPr>
          <w:rFonts w:eastAsia="Calibri"/>
          <w:lang w:eastAsia="en-US"/>
        </w:rPr>
        <w:t>счет средств федерального бюджета или средств, источником которых являлись средства федерального бюджета.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8. Паспорт проекта должен включать следующие показатели: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 для проекта создания и</w:t>
      </w:r>
      <w:r w:rsidR="008A6826">
        <w:rPr>
          <w:rFonts w:eastAsia="Calibri"/>
          <w:sz w:val="28"/>
          <w:szCs w:val="28"/>
          <w:lang w:eastAsia="en-US"/>
        </w:rPr>
        <w:t> </w:t>
      </w:r>
      <w:r w:rsidRPr="004D62E6">
        <w:rPr>
          <w:rFonts w:eastAsia="Calibri"/>
          <w:sz w:val="28"/>
          <w:szCs w:val="28"/>
          <w:lang w:eastAsia="en-US"/>
        </w:rPr>
        <w:t>(или) увеличения площади индустриального (промышленного)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а) в случае предоставления субсидии в течение срока, не превышающего 5</w:t>
      </w:r>
      <w:r w:rsidR="008A6826">
        <w:rPr>
          <w:rFonts w:eastAsia="Calibri"/>
          <w:sz w:val="28"/>
          <w:szCs w:val="28"/>
          <w:lang w:eastAsia="en-US"/>
        </w:rPr>
        <w:t> </w:t>
      </w:r>
      <w:r w:rsidRPr="004D62E6">
        <w:rPr>
          <w:rFonts w:eastAsia="Calibri"/>
          <w:sz w:val="28"/>
          <w:szCs w:val="28"/>
          <w:lang w:eastAsia="en-US"/>
        </w:rPr>
        <w:t>лет, на конец 10-го года реализации проекта (накопленным итогом):</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удельный объем внебюджетных инвестиций в основной капитал </w:t>
      </w:r>
      <w:r w:rsidRPr="008A6826">
        <w:rPr>
          <w:rFonts w:eastAsia="Calibri"/>
          <w:spacing w:val="-2"/>
          <w:sz w:val="28"/>
          <w:szCs w:val="28"/>
          <w:lang w:eastAsia="en-US"/>
        </w:rPr>
        <w:t>резидентами не менее 20</w:t>
      </w:r>
      <w:r w:rsidR="008A6826" w:rsidRPr="008A6826">
        <w:rPr>
          <w:rFonts w:eastAsia="Calibri"/>
          <w:spacing w:val="-2"/>
          <w:sz w:val="28"/>
          <w:szCs w:val="28"/>
          <w:lang w:eastAsia="en-US"/>
        </w:rPr>
        <w:t> </w:t>
      </w:r>
      <w:r w:rsidRPr="008A6826">
        <w:rPr>
          <w:rFonts w:eastAsia="Calibri"/>
          <w:spacing w:val="-2"/>
          <w:sz w:val="28"/>
          <w:szCs w:val="28"/>
          <w:lang w:eastAsia="en-US"/>
        </w:rPr>
        <w:t>млн</w:t>
      </w:r>
      <w:r w:rsidR="008A6826" w:rsidRPr="008A6826">
        <w:rPr>
          <w:rFonts w:eastAsia="Calibri"/>
          <w:spacing w:val="-2"/>
          <w:sz w:val="28"/>
          <w:szCs w:val="28"/>
          <w:lang w:eastAsia="en-US"/>
        </w:rPr>
        <w:t> </w:t>
      </w:r>
      <w:r w:rsidRPr="008A6826">
        <w:rPr>
          <w:rFonts w:eastAsia="Calibri"/>
          <w:spacing w:val="-2"/>
          <w:sz w:val="28"/>
          <w:szCs w:val="28"/>
          <w:lang w:eastAsia="en-US"/>
        </w:rPr>
        <w:t>рублей на 1 гектар общей площади территории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отношение площади территории парка, занятой резидентами (гектаров), к</w:t>
      </w:r>
      <w:r w:rsidR="008A6826">
        <w:rPr>
          <w:rFonts w:eastAsia="Calibri"/>
          <w:sz w:val="28"/>
          <w:szCs w:val="28"/>
          <w:lang w:eastAsia="en-US"/>
        </w:rPr>
        <w:t> </w:t>
      </w:r>
      <w:r w:rsidRPr="004D62E6">
        <w:rPr>
          <w:rFonts w:eastAsia="Calibri"/>
          <w:sz w:val="28"/>
          <w:szCs w:val="28"/>
          <w:lang w:eastAsia="en-US"/>
        </w:rPr>
        <w:t>общей площади территории парка, предназначенной для размещения резидентов (гектаров), не менее 50 процентов;</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количество созданных резидентами рабочих мест;</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б) в случае предоставления субсидии в течение срока, не превышающего 10</w:t>
      </w:r>
      <w:r w:rsidR="008A6826">
        <w:rPr>
          <w:rFonts w:eastAsia="Calibri"/>
          <w:sz w:val="28"/>
          <w:szCs w:val="28"/>
          <w:lang w:eastAsia="en-US"/>
        </w:rPr>
        <w:t> </w:t>
      </w:r>
      <w:r w:rsidRPr="004D62E6">
        <w:rPr>
          <w:rFonts w:eastAsia="Calibri"/>
          <w:sz w:val="28"/>
          <w:szCs w:val="28"/>
          <w:lang w:eastAsia="en-US"/>
        </w:rPr>
        <w:t>лет, на конец 15-го года реализации проекта (накопленным итогом):</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удельный объем внебюджетных инвестиций в основной капитал </w:t>
      </w:r>
      <w:r w:rsidRPr="008A6826">
        <w:rPr>
          <w:rFonts w:eastAsia="Calibri"/>
          <w:spacing w:val="-2"/>
          <w:sz w:val="28"/>
          <w:szCs w:val="28"/>
          <w:lang w:eastAsia="en-US"/>
        </w:rPr>
        <w:t>резидентами не менее 40</w:t>
      </w:r>
      <w:r w:rsidR="008A6826" w:rsidRPr="008A6826">
        <w:rPr>
          <w:rFonts w:eastAsia="Calibri"/>
          <w:spacing w:val="-2"/>
          <w:sz w:val="28"/>
          <w:szCs w:val="28"/>
          <w:lang w:eastAsia="en-US"/>
        </w:rPr>
        <w:t> </w:t>
      </w:r>
      <w:r w:rsidRPr="008A6826">
        <w:rPr>
          <w:rFonts w:eastAsia="Calibri"/>
          <w:spacing w:val="-2"/>
          <w:sz w:val="28"/>
          <w:szCs w:val="28"/>
          <w:lang w:eastAsia="en-US"/>
        </w:rPr>
        <w:t>млн</w:t>
      </w:r>
      <w:r w:rsidR="008A6826" w:rsidRPr="008A6826">
        <w:rPr>
          <w:rFonts w:eastAsia="Calibri"/>
          <w:spacing w:val="-2"/>
          <w:sz w:val="28"/>
          <w:szCs w:val="28"/>
          <w:lang w:eastAsia="en-US"/>
        </w:rPr>
        <w:t> </w:t>
      </w:r>
      <w:r w:rsidRPr="008A6826">
        <w:rPr>
          <w:rFonts w:eastAsia="Calibri"/>
          <w:spacing w:val="-2"/>
          <w:sz w:val="28"/>
          <w:szCs w:val="28"/>
          <w:lang w:eastAsia="en-US"/>
        </w:rPr>
        <w:t>рублей на 1 гектар общей площади территории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отношение площади территории парка, занятой резидентами (гектаров), к</w:t>
      </w:r>
      <w:r w:rsidR="008A6826">
        <w:rPr>
          <w:rFonts w:eastAsia="Calibri"/>
          <w:sz w:val="28"/>
          <w:szCs w:val="28"/>
          <w:lang w:eastAsia="en-US"/>
        </w:rPr>
        <w:t> </w:t>
      </w:r>
      <w:r w:rsidRPr="004D62E6">
        <w:rPr>
          <w:rFonts w:eastAsia="Calibri"/>
          <w:sz w:val="28"/>
          <w:szCs w:val="28"/>
          <w:lang w:eastAsia="en-US"/>
        </w:rPr>
        <w:t>общей площади территории парка, предназначенной для размещения резидентов (гектаров), не менее 60 процентов;</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количество созданных резидентами рабочих мест;</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в) в случае предоставления субсидии в течение срока, не превышающего 15</w:t>
      </w:r>
      <w:r w:rsidR="008A6826">
        <w:rPr>
          <w:rFonts w:eastAsia="Calibri"/>
          <w:sz w:val="28"/>
          <w:szCs w:val="28"/>
          <w:lang w:eastAsia="en-US"/>
        </w:rPr>
        <w:t> </w:t>
      </w:r>
      <w:r w:rsidRPr="004D62E6">
        <w:rPr>
          <w:rFonts w:eastAsia="Calibri"/>
          <w:sz w:val="28"/>
          <w:szCs w:val="28"/>
          <w:lang w:eastAsia="en-US"/>
        </w:rPr>
        <w:t>лет, на конец 20-го года реализации проекта (накопленным итогом):</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удельный объем внебюджетных инвестиций в основной </w:t>
      </w:r>
      <w:r w:rsidR="008A6826">
        <w:rPr>
          <w:rFonts w:eastAsia="Calibri"/>
          <w:sz w:val="28"/>
          <w:szCs w:val="28"/>
          <w:lang w:eastAsia="en-US"/>
        </w:rPr>
        <w:t xml:space="preserve">капитал </w:t>
      </w:r>
      <w:r w:rsidR="008A6826" w:rsidRPr="008A6826">
        <w:rPr>
          <w:rFonts w:eastAsia="Calibri"/>
          <w:spacing w:val="-2"/>
          <w:sz w:val="28"/>
          <w:szCs w:val="28"/>
          <w:lang w:eastAsia="en-US"/>
        </w:rPr>
        <w:t>резидентами не менее 60 </w:t>
      </w:r>
      <w:r w:rsidRPr="008A6826">
        <w:rPr>
          <w:rFonts w:eastAsia="Calibri"/>
          <w:spacing w:val="-2"/>
          <w:sz w:val="28"/>
          <w:szCs w:val="28"/>
          <w:lang w:eastAsia="en-US"/>
        </w:rPr>
        <w:t>млн</w:t>
      </w:r>
      <w:r w:rsidR="008A6826" w:rsidRPr="008A6826">
        <w:rPr>
          <w:rFonts w:eastAsia="Calibri"/>
          <w:spacing w:val="-2"/>
          <w:sz w:val="28"/>
          <w:szCs w:val="28"/>
          <w:lang w:eastAsia="en-US"/>
        </w:rPr>
        <w:t> </w:t>
      </w:r>
      <w:r w:rsidRPr="008A6826">
        <w:rPr>
          <w:rFonts w:eastAsia="Calibri"/>
          <w:spacing w:val="-2"/>
          <w:sz w:val="28"/>
          <w:szCs w:val="28"/>
          <w:lang w:eastAsia="en-US"/>
        </w:rPr>
        <w:t>рублей на 1 гектар общей площади территории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отношение площади территории парка, занятой резидентами (гектаров), к</w:t>
      </w:r>
      <w:r w:rsidR="008A6826">
        <w:rPr>
          <w:rFonts w:eastAsia="Calibri"/>
          <w:sz w:val="28"/>
          <w:szCs w:val="28"/>
          <w:lang w:eastAsia="en-US"/>
        </w:rPr>
        <w:t> </w:t>
      </w:r>
      <w:r w:rsidRPr="004D62E6">
        <w:rPr>
          <w:rFonts w:eastAsia="Calibri"/>
          <w:sz w:val="28"/>
          <w:szCs w:val="28"/>
          <w:lang w:eastAsia="en-US"/>
        </w:rPr>
        <w:t>общей площади территории парка, предназначенной для размещения резидентов (гектаров), не менее 70 процентов;</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количество созданных резидентами рабочих мест;</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w:t>
      </w:r>
      <w:r w:rsidRPr="004D62E6">
        <w:rPr>
          <w:sz w:val="28"/>
          <w:szCs w:val="28"/>
          <w:lang w:eastAsia="en-US"/>
        </w:rPr>
        <w:t> </w:t>
      </w:r>
      <w:r w:rsidRPr="004D62E6">
        <w:rPr>
          <w:rFonts w:eastAsia="Calibri"/>
          <w:sz w:val="28"/>
          <w:szCs w:val="28"/>
          <w:lang w:eastAsia="en-US"/>
        </w:rPr>
        <w:t>для проекта создания и</w:t>
      </w:r>
      <w:r w:rsidR="008A6826">
        <w:rPr>
          <w:rFonts w:eastAsia="Calibri"/>
          <w:sz w:val="28"/>
          <w:szCs w:val="28"/>
          <w:lang w:eastAsia="en-US"/>
        </w:rPr>
        <w:t> </w:t>
      </w:r>
      <w:r w:rsidRPr="004D62E6">
        <w:rPr>
          <w:rFonts w:eastAsia="Calibri"/>
          <w:sz w:val="28"/>
          <w:szCs w:val="28"/>
          <w:lang w:eastAsia="en-US"/>
        </w:rPr>
        <w:t>(или) увеличения площади промышленного технопарка: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а) в случае предоставления субсидии в течение срока, не превышающего 5</w:t>
      </w:r>
      <w:r w:rsidR="008A6826">
        <w:rPr>
          <w:rFonts w:eastAsia="Calibri"/>
          <w:sz w:val="28"/>
          <w:szCs w:val="28"/>
          <w:lang w:eastAsia="en-US"/>
        </w:rPr>
        <w:t> </w:t>
      </w:r>
      <w:r w:rsidRPr="004D62E6">
        <w:rPr>
          <w:rFonts w:eastAsia="Calibri"/>
          <w:sz w:val="28"/>
          <w:szCs w:val="28"/>
          <w:lang w:eastAsia="en-US"/>
        </w:rPr>
        <w:t>лет, на конец 10-го года реализации проекта (накопленным итогом):</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удельный объем отгруженных товаров собственного производства, работ и</w:t>
      </w:r>
      <w:r w:rsidR="008A6826">
        <w:rPr>
          <w:rFonts w:eastAsia="Calibri"/>
          <w:sz w:val="28"/>
          <w:szCs w:val="28"/>
          <w:lang w:eastAsia="en-US"/>
        </w:rPr>
        <w:t> </w:t>
      </w:r>
      <w:r w:rsidRPr="004D62E6">
        <w:rPr>
          <w:rFonts w:eastAsia="Calibri"/>
          <w:sz w:val="28"/>
          <w:szCs w:val="28"/>
          <w:lang w:eastAsia="en-US"/>
        </w:rPr>
        <w:t>услуг, выполненных на территории</w:t>
      </w:r>
      <w:r w:rsidR="008A6826">
        <w:rPr>
          <w:rFonts w:eastAsia="Calibri"/>
          <w:sz w:val="28"/>
          <w:szCs w:val="28"/>
          <w:lang w:eastAsia="en-US"/>
        </w:rPr>
        <w:t xml:space="preserve"> парка резидентами, не менее 30 </w:t>
      </w:r>
      <w:r w:rsidRPr="004D62E6">
        <w:rPr>
          <w:rFonts w:eastAsia="Calibri"/>
          <w:sz w:val="28"/>
          <w:szCs w:val="28"/>
          <w:lang w:eastAsia="en-US"/>
        </w:rPr>
        <w:t>тыс.</w:t>
      </w:r>
      <w:r w:rsidR="008A6826">
        <w:rPr>
          <w:rFonts w:eastAsia="Calibri"/>
          <w:sz w:val="28"/>
          <w:szCs w:val="28"/>
          <w:lang w:eastAsia="en-US"/>
        </w:rPr>
        <w:t> </w:t>
      </w:r>
      <w:r w:rsidRPr="004D62E6">
        <w:rPr>
          <w:rFonts w:eastAsia="Calibri"/>
          <w:sz w:val="28"/>
          <w:szCs w:val="28"/>
          <w:lang w:eastAsia="en-US"/>
        </w:rPr>
        <w:t>рублей</w:t>
      </w:r>
      <w:r w:rsidR="008A6826">
        <w:rPr>
          <w:rFonts w:eastAsia="Calibri"/>
          <w:sz w:val="28"/>
          <w:szCs w:val="28"/>
          <w:lang w:eastAsia="en-US"/>
        </w:rPr>
        <w:br/>
      </w:r>
      <w:r w:rsidRPr="004D62E6">
        <w:rPr>
          <w:rFonts w:eastAsia="Calibri"/>
          <w:sz w:val="28"/>
          <w:szCs w:val="28"/>
          <w:lang w:eastAsia="en-US"/>
        </w:rPr>
        <w:t>на 1 кв. метр общей площади зданий, строений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отношение площади зданий, строений парка, занятой резидентами (кв.</w:t>
      </w:r>
      <w:r w:rsidR="008A6826">
        <w:rPr>
          <w:rFonts w:eastAsia="Calibri"/>
          <w:sz w:val="28"/>
          <w:szCs w:val="28"/>
          <w:lang w:eastAsia="en-US"/>
        </w:rPr>
        <w:t> </w:t>
      </w:r>
      <w:r w:rsidRPr="004D62E6">
        <w:rPr>
          <w:rFonts w:eastAsia="Calibri"/>
          <w:sz w:val="28"/>
          <w:szCs w:val="28"/>
          <w:lang w:eastAsia="en-US"/>
        </w:rPr>
        <w:t>метров), к общей площади зданий, строений парка, предназначенной</w:t>
      </w:r>
      <w:r w:rsidR="008A6826">
        <w:rPr>
          <w:rFonts w:eastAsia="Calibri"/>
          <w:sz w:val="28"/>
          <w:szCs w:val="28"/>
          <w:lang w:eastAsia="en-US"/>
        </w:rPr>
        <w:t xml:space="preserve"> для размещения резидентов (кв. </w:t>
      </w:r>
      <w:r w:rsidRPr="004D62E6">
        <w:rPr>
          <w:rFonts w:eastAsia="Calibri"/>
          <w:sz w:val="28"/>
          <w:szCs w:val="28"/>
          <w:lang w:eastAsia="en-US"/>
        </w:rPr>
        <w:t>метров), не менее 50 процентов;</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количество созданных резидентами рабочих мест;</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б) в случае предоставления субсидии в течение срока, не превышающего 10</w:t>
      </w:r>
      <w:r w:rsidR="008A6826">
        <w:rPr>
          <w:rFonts w:eastAsia="Calibri"/>
          <w:sz w:val="28"/>
          <w:szCs w:val="28"/>
          <w:lang w:eastAsia="en-US"/>
        </w:rPr>
        <w:t> </w:t>
      </w:r>
      <w:r w:rsidRPr="004D62E6">
        <w:rPr>
          <w:rFonts w:eastAsia="Calibri"/>
          <w:sz w:val="28"/>
          <w:szCs w:val="28"/>
          <w:lang w:eastAsia="en-US"/>
        </w:rPr>
        <w:t>лет, на конец 15-го года реализации проекта (накопленным итогом):</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удельный объем отгруженных товаров соб</w:t>
      </w:r>
      <w:r w:rsidR="008A6826">
        <w:rPr>
          <w:rFonts w:eastAsia="Calibri"/>
          <w:sz w:val="28"/>
          <w:szCs w:val="28"/>
          <w:lang w:eastAsia="en-US"/>
        </w:rPr>
        <w:t>ственного производства, работ и </w:t>
      </w:r>
      <w:r w:rsidRPr="004D62E6">
        <w:rPr>
          <w:rFonts w:eastAsia="Calibri"/>
          <w:sz w:val="28"/>
          <w:szCs w:val="28"/>
          <w:lang w:eastAsia="en-US"/>
        </w:rPr>
        <w:t>услуг, выполненных на территории парка резидентами, не менее 60</w:t>
      </w:r>
      <w:r w:rsidR="008A6826">
        <w:rPr>
          <w:rFonts w:eastAsia="Calibri"/>
          <w:sz w:val="28"/>
          <w:szCs w:val="28"/>
          <w:lang w:eastAsia="en-US"/>
        </w:rPr>
        <w:t> </w:t>
      </w:r>
      <w:r w:rsidRPr="004D62E6">
        <w:rPr>
          <w:rFonts w:eastAsia="Calibri"/>
          <w:sz w:val="28"/>
          <w:szCs w:val="28"/>
          <w:lang w:eastAsia="en-US"/>
        </w:rPr>
        <w:t>тыс.</w:t>
      </w:r>
      <w:r w:rsidR="008A6826">
        <w:rPr>
          <w:rFonts w:eastAsia="Calibri"/>
          <w:sz w:val="28"/>
          <w:szCs w:val="28"/>
          <w:lang w:eastAsia="en-US"/>
        </w:rPr>
        <w:t> </w:t>
      </w:r>
      <w:r w:rsidRPr="004D62E6">
        <w:rPr>
          <w:rFonts w:eastAsia="Calibri"/>
          <w:sz w:val="28"/>
          <w:szCs w:val="28"/>
          <w:lang w:eastAsia="en-US"/>
        </w:rPr>
        <w:t>рублей</w:t>
      </w:r>
      <w:r w:rsidR="008A6826">
        <w:rPr>
          <w:rFonts w:eastAsia="Calibri"/>
          <w:sz w:val="28"/>
          <w:szCs w:val="28"/>
          <w:lang w:eastAsia="en-US"/>
        </w:rPr>
        <w:br/>
      </w:r>
      <w:r w:rsidRPr="004D62E6">
        <w:rPr>
          <w:rFonts w:eastAsia="Calibri"/>
          <w:sz w:val="28"/>
          <w:szCs w:val="28"/>
          <w:lang w:eastAsia="en-US"/>
        </w:rPr>
        <w:t>на 1 кв. метр общей площади зданий, строений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lastRenderedPageBreak/>
        <w:t>отношение площади зданий, строений парка, занятой резидентами (кв.</w:t>
      </w:r>
      <w:r w:rsidR="008A6826">
        <w:rPr>
          <w:rFonts w:eastAsia="Calibri"/>
          <w:sz w:val="28"/>
          <w:szCs w:val="28"/>
          <w:lang w:eastAsia="en-US"/>
        </w:rPr>
        <w:t> </w:t>
      </w:r>
      <w:r w:rsidRPr="004D62E6">
        <w:rPr>
          <w:rFonts w:eastAsia="Calibri"/>
          <w:sz w:val="28"/>
          <w:szCs w:val="28"/>
          <w:lang w:eastAsia="en-US"/>
        </w:rPr>
        <w:t>метров), к общей площади зданий, строений парка, предназначенной для размещения резидентов (кв.</w:t>
      </w:r>
      <w:r w:rsidR="008A6826">
        <w:rPr>
          <w:rFonts w:eastAsia="Calibri"/>
          <w:sz w:val="28"/>
          <w:szCs w:val="28"/>
          <w:lang w:eastAsia="en-US"/>
        </w:rPr>
        <w:t> </w:t>
      </w:r>
      <w:r w:rsidRPr="004D62E6">
        <w:rPr>
          <w:rFonts w:eastAsia="Calibri"/>
          <w:sz w:val="28"/>
          <w:szCs w:val="28"/>
          <w:lang w:eastAsia="en-US"/>
        </w:rPr>
        <w:t>метров), не менее 60 процентов;</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количество созданных резидентами рабочих мест;</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в) в случае предоставления субсидии в течение срока, не превышающего 15</w:t>
      </w:r>
      <w:r w:rsidR="008A6826">
        <w:rPr>
          <w:rFonts w:eastAsia="Calibri"/>
          <w:sz w:val="28"/>
          <w:szCs w:val="28"/>
          <w:lang w:eastAsia="en-US"/>
        </w:rPr>
        <w:t> </w:t>
      </w:r>
      <w:r w:rsidRPr="004D62E6">
        <w:rPr>
          <w:rFonts w:eastAsia="Calibri"/>
          <w:sz w:val="28"/>
          <w:szCs w:val="28"/>
          <w:lang w:eastAsia="en-US"/>
        </w:rPr>
        <w:t>лет, на конец 20-го года реализации проекта (накопленным итогом):</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удельный объем отгруженных товаров собственного производства, работ и</w:t>
      </w:r>
      <w:r w:rsidR="008A6826">
        <w:rPr>
          <w:rFonts w:eastAsia="Calibri"/>
          <w:sz w:val="28"/>
          <w:szCs w:val="28"/>
          <w:lang w:eastAsia="en-US"/>
        </w:rPr>
        <w:t> </w:t>
      </w:r>
      <w:r w:rsidRPr="004D62E6">
        <w:rPr>
          <w:rFonts w:eastAsia="Calibri"/>
          <w:sz w:val="28"/>
          <w:szCs w:val="28"/>
          <w:lang w:eastAsia="en-US"/>
        </w:rPr>
        <w:t>услуг, выполненных на территории парка резидентами, не менее 90</w:t>
      </w:r>
      <w:r w:rsidR="008A6826">
        <w:rPr>
          <w:rFonts w:eastAsia="Calibri"/>
          <w:sz w:val="28"/>
          <w:szCs w:val="28"/>
          <w:lang w:eastAsia="en-US"/>
        </w:rPr>
        <w:t> </w:t>
      </w:r>
      <w:r w:rsidRPr="004D62E6">
        <w:rPr>
          <w:rFonts w:eastAsia="Calibri"/>
          <w:sz w:val="28"/>
          <w:szCs w:val="28"/>
          <w:lang w:eastAsia="en-US"/>
        </w:rPr>
        <w:t>тыс.</w:t>
      </w:r>
      <w:r w:rsidR="008A6826">
        <w:rPr>
          <w:rFonts w:eastAsia="Calibri"/>
          <w:sz w:val="28"/>
          <w:szCs w:val="28"/>
          <w:lang w:eastAsia="en-US"/>
        </w:rPr>
        <w:t> </w:t>
      </w:r>
      <w:r w:rsidRPr="004D62E6">
        <w:rPr>
          <w:rFonts w:eastAsia="Calibri"/>
          <w:sz w:val="28"/>
          <w:szCs w:val="28"/>
          <w:lang w:eastAsia="en-US"/>
        </w:rPr>
        <w:t>рублей</w:t>
      </w:r>
      <w:r w:rsidR="008A6826">
        <w:rPr>
          <w:rFonts w:eastAsia="Calibri"/>
          <w:sz w:val="28"/>
          <w:szCs w:val="28"/>
          <w:lang w:eastAsia="en-US"/>
        </w:rPr>
        <w:br/>
      </w:r>
      <w:r w:rsidRPr="004D62E6">
        <w:rPr>
          <w:rFonts w:eastAsia="Calibri"/>
          <w:sz w:val="28"/>
          <w:szCs w:val="28"/>
          <w:lang w:eastAsia="en-US"/>
        </w:rPr>
        <w:t>на 1 кв. метр общей площади зданий, строений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отношение площади зданий, строений парка, занятой резидентами (кв.</w:t>
      </w:r>
      <w:r w:rsidR="00BC5F2A">
        <w:rPr>
          <w:rFonts w:eastAsia="Calibri"/>
          <w:sz w:val="28"/>
          <w:szCs w:val="28"/>
          <w:lang w:val="en-US" w:eastAsia="en-US"/>
        </w:rPr>
        <w:t> </w:t>
      </w:r>
      <w:r w:rsidRPr="004D62E6">
        <w:rPr>
          <w:rFonts w:eastAsia="Calibri"/>
          <w:sz w:val="28"/>
          <w:szCs w:val="28"/>
          <w:lang w:eastAsia="en-US"/>
        </w:rPr>
        <w:t>метров), к общей площади зданий, строений парка, предназначенной для размещения резидентов (кв.</w:t>
      </w:r>
      <w:r w:rsidR="00BC5F2A">
        <w:rPr>
          <w:rFonts w:eastAsia="Calibri"/>
          <w:sz w:val="28"/>
          <w:szCs w:val="28"/>
          <w:lang w:val="en-US" w:eastAsia="en-US"/>
        </w:rPr>
        <w:t> </w:t>
      </w:r>
      <w:r w:rsidRPr="004D62E6">
        <w:rPr>
          <w:rFonts w:eastAsia="Calibri"/>
          <w:sz w:val="28"/>
          <w:szCs w:val="28"/>
          <w:lang w:eastAsia="en-US"/>
        </w:rPr>
        <w:t>метров), не менее 70 процентов;</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количество созданных резидентами рабочих мест.</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9. Значения показателей паспорта п</w:t>
      </w:r>
      <w:r w:rsidR="00BC5F2A">
        <w:rPr>
          <w:rFonts w:eastAsia="Calibri"/>
          <w:sz w:val="28"/>
          <w:szCs w:val="28"/>
          <w:lang w:eastAsia="en-US"/>
        </w:rPr>
        <w:t>роекта, предусмотренных пунктом </w:t>
      </w:r>
      <w:r w:rsidRPr="004D62E6">
        <w:rPr>
          <w:rFonts w:eastAsia="Calibri"/>
          <w:sz w:val="28"/>
          <w:szCs w:val="28"/>
          <w:lang w:eastAsia="en-US"/>
        </w:rPr>
        <w:t>8 настоящего Порядка, устанавливаются ежегодно.</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10. Объявление о проведении регионального отбора (далее – объявление) размещается на едином портале и на официальном сайте МЭР НСО в</w:t>
      </w:r>
      <w:r w:rsidR="00BC5F2A">
        <w:rPr>
          <w:rFonts w:eastAsia="Calibri"/>
          <w:lang w:val="en-US" w:eastAsia="en-US"/>
        </w:rPr>
        <w:t> </w:t>
      </w:r>
      <w:r w:rsidRPr="004D62E6">
        <w:rPr>
          <w:rFonts w:eastAsia="Calibri"/>
          <w:lang w:eastAsia="en-US"/>
        </w:rPr>
        <w:t>информационно-телекоммуникационной сети «Интернет» в срок не позднее 3</w:t>
      </w:r>
      <w:r w:rsidR="00BC5F2A">
        <w:rPr>
          <w:rFonts w:eastAsia="Calibri"/>
          <w:lang w:val="en-US" w:eastAsia="en-US"/>
        </w:rPr>
        <w:t> </w:t>
      </w:r>
      <w:r w:rsidRPr="004D62E6">
        <w:rPr>
          <w:rFonts w:eastAsia="Calibri"/>
          <w:lang w:eastAsia="en-US"/>
        </w:rPr>
        <w:t>календарных дней до даты начала проведения регионального отбора с</w:t>
      </w:r>
      <w:r w:rsidR="00BC5F2A">
        <w:rPr>
          <w:rFonts w:eastAsia="Calibri"/>
          <w:lang w:val="en-US" w:eastAsia="en-US"/>
        </w:rPr>
        <w:t> </w:t>
      </w:r>
      <w:r w:rsidRPr="004D62E6">
        <w:rPr>
          <w:rFonts w:eastAsia="Calibri"/>
          <w:lang w:eastAsia="en-US"/>
        </w:rPr>
        <w:t>указанием следующей информации:</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 срока проведения регионального отбора, с указанием даты начала или окончания приема заявок, которая не может быть ранее:</w:t>
      </w:r>
    </w:p>
    <w:p w:rsidR="005D6D33" w:rsidRPr="004D62E6" w:rsidRDefault="0035505B" w:rsidP="004D62E6">
      <w:pPr>
        <w:tabs>
          <w:tab w:val="left" w:pos="9781"/>
        </w:tabs>
        <w:spacing w:before="0" w:after="0"/>
        <w:ind w:firstLine="709"/>
        <w:jc w:val="both"/>
        <w:rPr>
          <w:sz w:val="28"/>
          <w:szCs w:val="28"/>
        </w:rPr>
      </w:pPr>
      <w:r w:rsidRPr="004D62E6">
        <w:rPr>
          <w:rFonts w:eastAsia="Calibri"/>
          <w:sz w:val="28"/>
          <w:szCs w:val="28"/>
          <w:lang w:eastAsia="en-US"/>
        </w:rPr>
        <w:t>а) </w:t>
      </w:r>
      <w:r w:rsidRPr="004D62E6">
        <w:rPr>
          <w:sz w:val="28"/>
          <w:szCs w:val="28"/>
        </w:rPr>
        <w:t>10-го календарного дня, следующего за днем размещения объявления, в</w:t>
      </w:r>
      <w:r w:rsidR="00BC5F2A">
        <w:rPr>
          <w:sz w:val="28"/>
          <w:szCs w:val="28"/>
          <w:lang w:val="en-US"/>
        </w:rPr>
        <w:t> </w:t>
      </w:r>
      <w:r w:rsidRPr="004D62E6">
        <w:rPr>
          <w:sz w:val="28"/>
          <w:szCs w:val="28"/>
        </w:rPr>
        <w:t>случае если отсутствует информация о количестве получателей субсидии, соответствующих категории регионального отбора;</w:t>
      </w:r>
    </w:p>
    <w:p w:rsidR="005D6D33" w:rsidRPr="004D62E6" w:rsidRDefault="0035505B" w:rsidP="004D62E6">
      <w:pPr>
        <w:tabs>
          <w:tab w:val="left" w:pos="9781"/>
        </w:tabs>
        <w:spacing w:before="0" w:after="0"/>
        <w:ind w:firstLine="709"/>
        <w:jc w:val="both"/>
        <w:rPr>
          <w:sz w:val="28"/>
          <w:szCs w:val="28"/>
        </w:rPr>
      </w:pPr>
      <w:r w:rsidRPr="004D62E6">
        <w:rPr>
          <w:sz w:val="28"/>
          <w:szCs w:val="28"/>
        </w:rPr>
        <w:t>б) 5-го календарного дня, следующего за днем размещения объявления, в</w:t>
      </w:r>
      <w:r w:rsidR="00BC5F2A">
        <w:rPr>
          <w:sz w:val="28"/>
          <w:szCs w:val="28"/>
          <w:lang w:val="en-US"/>
        </w:rPr>
        <w:t> </w:t>
      </w:r>
      <w:r w:rsidRPr="004D62E6">
        <w:rPr>
          <w:sz w:val="28"/>
          <w:szCs w:val="28"/>
        </w:rPr>
        <w:t>случае если имеется информация о количестве получателей субсидии, соответствующих категории</w:t>
      </w:r>
      <w:r w:rsidRPr="004D62E6">
        <w:rPr>
          <w:rFonts w:eastAsia="Calibri"/>
          <w:sz w:val="28"/>
          <w:szCs w:val="28"/>
          <w:lang w:eastAsia="en-US"/>
        </w:rPr>
        <w:t xml:space="preserve"> </w:t>
      </w:r>
      <w:r w:rsidRPr="004D62E6">
        <w:rPr>
          <w:sz w:val="28"/>
          <w:szCs w:val="28"/>
        </w:rPr>
        <w:t>регионального отбора;</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2) наименования, места нахождения, почтового адреса, адреса электронной почты МЭР НСО;</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3) результатов предоставления субсидии;</w:t>
      </w:r>
    </w:p>
    <w:p w:rsidR="005D6D33" w:rsidRPr="004D62E6" w:rsidRDefault="00BC5F2A" w:rsidP="004D62E6">
      <w:pPr>
        <w:pStyle w:val="a3"/>
        <w:tabs>
          <w:tab w:val="left" w:pos="9781"/>
        </w:tabs>
        <w:ind w:left="0" w:firstLine="709"/>
        <w:contextualSpacing w:val="0"/>
        <w:jc w:val="both"/>
        <w:rPr>
          <w:rFonts w:eastAsia="Calibri"/>
          <w:lang w:eastAsia="en-US"/>
        </w:rPr>
      </w:pPr>
      <w:r>
        <w:rPr>
          <w:rFonts w:eastAsia="Calibri"/>
          <w:lang w:eastAsia="en-US"/>
        </w:rPr>
        <w:t>4) доменного имени и </w:t>
      </w:r>
      <w:r w:rsidR="0035505B" w:rsidRPr="004D62E6">
        <w:rPr>
          <w:rFonts w:eastAsia="Calibri"/>
          <w:lang w:eastAsia="en-US"/>
        </w:rPr>
        <w:t>(или) указателей страниц единого портала, или иного сайта в информационно-телекоммуникационной сети «Интернет», на котором обеспечивается проведение регионального отбора;</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5) условий участия в региональном отборе в соответствии с пунктом</w:t>
      </w:r>
      <w:r w:rsidR="00BC5F2A">
        <w:rPr>
          <w:rFonts w:eastAsia="Calibri"/>
          <w:lang w:val="en-US" w:eastAsia="en-US"/>
        </w:rPr>
        <w:t> </w:t>
      </w:r>
      <w:r w:rsidRPr="004D62E6">
        <w:rPr>
          <w:rFonts w:eastAsia="Calibri"/>
          <w:lang w:eastAsia="en-US"/>
        </w:rPr>
        <w:t>7 настоящего Порядка, включающих требования к участникам отбора, критерии к</w:t>
      </w:r>
      <w:r w:rsidR="00BC5F2A">
        <w:rPr>
          <w:rFonts w:eastAsia="Calibri"/>
          <w:lang w:val="en-US" w:eastAsia="en-US"/>
        </w:rPr>
        <w:t> </w:t>
      </w:r>
      <w:r w:rsidRPr="004D62E6">
        <w:rPr>
          <w:rFonts w:eastAsia="Calibri"/>
          <w:lang w:eastAsia="en-US"/>
        </w:rPr>
        <w:t>проектам, и перечень документов, представляемых участниками отбора для подтверждения их соответствия указанным требованиям, в соответствии с</w:t>
      </w:r>
      <w:r w:rsidR="00BC5F2A">
        <w:rPr>
          <w:rFonts w:eastAsia="Calibri"/>
          <w:lang w:val="en-US" w:eastAsia="en-US"/>
        </w:rPr>
        <w:t> </w:t>
      </w:r>
      <w:r w:rsidRPr="004D62E6">
        <w:rPr>
          <w:rFonts w:eastAsia="Calibri"/>
          <w:lang w:eastAsia="en-US"/>
        </w:rPr>
        <w:t>приложением № 2 к настоящему Порядку;</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6) порядка подачи заявок и требований, предъявляемых к форме и</w:t>
      </w:r>
      <w:r w:rsidR="00BC5F2A">
        <w:rPr>
          <w:rFonts w:eastAsia="Calibri"/>
          <w:lang w:val="en-US" w:eastAsia="en-US"/>
        </w:rPr>
        <w:t> </w:t>
      </w:r>
      <w:r w:rsidRPr="004D62E6">
        <w:rPr>
          <w:rFonts w:eastAsia="Calibri"/>
          <w:lang w:eastAsia="en-US"/>
        </w:rPr>
        <w:t>содержанию заявок;</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7) порядка отзыва заявок, порядка возврата заявок, определяющего в том числе основания для возврата заявок, порядка внесения изменений в заявки;</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8) правил рассмотрения и оценки заявок;</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lastRenderedPageBreak/>
        <w:t>9) порядка предоставления участникам отбора разъяснений положений объявления, даты начала и окончания срока такого предоставления;</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 xml:space="preserve">10) срока, в течение которого </w:t>
      </w:r>
      <w:r w:rsidRPr="004D62E6">
        <w:t>участник отбора, проект которого прошел региональный, федеральный отбор, должен заключить соглашения о</w:t>
      </w:r>
      <w:r w:rsidR="00BC5F2A">
        <w:rPr>
          <w:lang w:val="en-US"/>
        </w:rPr>
        <w:t> </w:t>
      </w:r>
      <w:r w:rsidRPr="004D62E6">
        <w:t>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r w:rsidRPr="004D62E6">
        <w:rPr>
          <w:rFonts w:eastAsia="Calibri"/>
          <w:lang w:eastAsia="en-US"/>
        </w:rPr>
        <w:t>;</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11) условий признания участника отбора, чей проект прошел региональный, федеральный отбор, уклонившимся от заключения соглашений о предоставлении субсидии;</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12) даты размещения результатов регионального отбора на едином портале или на официальном сайте МЭР НСО в информационно-телекоммуникационной сети «Интернет»;</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w:t>
      </w:r>
      <w:r w:rsidR="00BC5F2A">
        <w:rPr>
          <w:rFonts w:eastAsia="Calibri"/>
          <w:lang w:eastAsia="en-US"/>
        </w:rPr>
        <w:t>нию № 1 к настоящему Порядку, с </w:t>
      </w:r>
      <w:r w:rsidRPr="004D62E6">
        <w:rPr>
          <w:rFonts w:eastAsia="Calibri"/>
          <w:lang w:eastAsia="en-US"/>
        </w:rPr>
        <w:t>приложением документов согласно приложению № 2 к настоящему Порядку.</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Заявление и документы, представляемые в МЭР НСО участниками отбора, должны содержать достоверную информацию.</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Заявка подается в МЭР НСО на бумажном носителе и в электронном виде в</w:t>
      </w:r>
      <w:r w:rsidR="00BC5F2A">
        <w:rPr>
          <w:rFonts w:eastAsia="Calibri"/>
          <w:lang w:val="en-US" w:eastAsia="en-US"/>
        </w:rPr>
        <w:t> </w:t>
      </w:r>
      <w:r w:rsidR="00BC5F2A">
        <w:rPr>
          <w:rFonts w:eastAsia="Calibri"/>
          <w:lang w:eastAsia="en-US"/>
        </w:rPr>
        <w:t>редактируемом и </w:t>
      </w:r>
      <w:r w:rsidRPr="004D62E6">
        <w:rPr>
          <w:rFonts w:eastAsia="Calibri"/>
          <w:lang w:eastAsia="en-US"/>
        </w:rPr>
        <w:t xml:space="preserve">(или) </w:t>
      </w:r>
      <w:r w:rsidRPr="004D62E6">
        <w:rPr>
          <w:rFonts w:eastAsia="Calibri"/>
          <w:lang w:val="en-US" w:eastAsia="en-US"/>
        </w:rPr>
        <w:t>PDF</w:t>
      </w:r>
      <w:r w:rsidRPr="004D62E6">
        <w:rPr>
          <w:rFonts w:eastAsia="Calibri"/>
          <w:lang w:eastAsia="en-US"/>
        </w:rPr>
        <w:t>-форматах.</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12. МЭР НСО в течение 5 рабочих дней со дня окончания срока приема заявок проводит проверку заявки на предмет:</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 соответствия заявки требо</w:t>
      </w:r>
      <w:r w:rsidR="00BC5F2A">
        <w:rPr>
          <w:rFonts w:eastAsia="Calibri"/>
          <w:lang w:eastAsia="en-US"/>
        </w:rPr>
        <w:t>ваниям, предусмотренным пунктом </w:t>
      </w:r>
      <w:r w:rsidRPr="004D62E6">
        <w:rPr>
          <w:rFonts w:eastAsia="Calibri"/>
          <w:lang w:eastAsia="en-US"/>
        </w:rPr>
        <w:t>11 настоящего Порядка;</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2) соответствия парка и участника отбора требованиям, предусмотренны</w:t>
      </w:r>
      <w:r w:rsidR="00BC5F2A">
        <w:rPr>
          <w:rFonts w:eastAsia="Calibri"/>
          <w:lang w:eastAsia="en-US"/>
        </w:rPr>
        <w:t>м подпунктами 1–3, 5–</w:t>
      </w:r>
      <w:r w:rsidRPr="004D62E6">
        <w:rPr>
          <w:rFonts w:eastAsia="Calibri"/>
          <w:lang w:eastAsia="en-US"/>
        </w:rPr>
        <w:t>10 пункта 7 настоящего Порядка.</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13. Основания для отклонения заявки:</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 несоответствие парка и участника отбора условиям и требованиям, предусмотренным подпунктами 1</w:t>
      </w:r>
      <w:r w:rsidR="00BC5F2A" w:rsidRPr="00BC5F2A">
        <w:rPr>
          <w:rFonts w:eastAsia="Calibri"/>
          <w:lang w:eastAsia="en-US"/>
        </w:rPr>
        <w:t>–</w:t>
      </w:r>
      <w:r w:rsidR="00BC5F2A">
        <w:rPr>
          <w:rFonts w:eastAsia="Calibri"/>
          <w:lang w:eastAsia="en-US"/>
        </w:rPr>
        <w:t>3, 5–</w:t>
      </w:r>
      <w:r w:rsidRPr="004D62E6">
        <w:rPr>
          <w:rFonts w:eastAsia="Calibri"/>
          <w:lang w:eastAsia="en-US"/>
        </w:rPr>
        <w:t>10 пункта 7 настоящего Порядка;</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2) несоответствие представленной участником отбора заявки требованиям, предусмотренным пунктом 11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 недостоверность представленной участником отбора информации, в том числе информации о месте нахождения и адресе юридического лица;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4) подача участником отбора заявки после даты и</w:t>
      </w:r>
      <w:r w:rsidR="00BC5F2A">
        <w:rPr>
          <w:rFonts w:eastAsia="Calibri"/>
          <w:sz w:val="28"/>
          <w:szCs w:val="28"/>
          <w:lang w:val="en-US" w:eastAsia="en-US"/>
        </w:rPr>
        <w:t> </w:t>
      </w:r>
      <w:r w:rsidRPr="004D62E6">
        <w:rPr>
          <w:rFonts w:eastAsia="Calibri"/>
          <w:sz w:val="28"/>
          <w:szCs w:val="28"/>
          <w:lang w:eastAsia="en-US"/>
        </w:rPr>
        <w:t>(или) времени, определенных для подачи заявок.</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14. При выявлении несоответствия хотя бы одному из условий и</w:t>
      </w:r>
      <w:r w:rsidR="00BC5F2A">
        <w:rPr>
          <w:rFonts w:eastAsia="Calibri"/>
          <w:lang w:val="en-US" w:eastAsia="en-US"/>
        </w:rPr>
        <w:t> </w:t>
      </w:r>
      <w:r w:rsidRPr="004D62E6">
        <w:rPr>
          <w:rFonts w:eastAsia="Calibri"/>
          <w:lang w:eastAsia="en-US"/>
        </w:rPr>
        <w:t>требований, предусмотренных пунктом 12 настоящего Порядка, МЭР НСО принимает решение об отклонении заявки и в течение 3 рабочих дней со дня окончания срока, указанного в абзаце первом пункта 12 настоящего Порядка, направляет участнику отбора письменное уведомление способом, обеспечивающим подтверждение получения такого уве</w:t>
      </w:r>
      <w:r w:rsidR="00BC5F2A">
        <w:rPr>
          <w:rFonts w:eastAsia="Calibri"/>
          <w:lang w:eastAsia="en-US"/>
        </w:rPr>
        <w:t>домления, с указанием условий и </w:t>
      </w:r>
      <w:r w:rsidRPr="004D62E6">
        <w:rPr>
          <w:rFonts w:eastAsia="Calibri"/>
          <w:lang w:eastAsia="en-US"/>
        </w:rPr>
        <w:t>(или) требований, которым не соответствует заявка.</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lastRenderedPageBreak/>
        <w:t>15. МЭР НСО по заявкам, соответствующим условиям, предусмотренным пунктом 12 настоящего Порядка, в течение 10 рабочих дней со дня окончания срока, указанного в абзаце первом пункта 12 настоящего Порядка, формирует заключение, содержащее информацию, предусмотренную пунктами 1</w:t>
      </w:r>
      <w:r w:rsidR="00BC5F2A" w:rsidRPr="00BC5F2A">
        <w:rPr>
          <w:rFonts w:eastAsia="Calibri"/>
          <w:lang w:eastAsia="en-US"/>
        </w:rPr>
        <w:t>–</w:t>
      </w:r>
      <w:r w:rsidRPr="004D62E6">
        <w:rPr>
          <w:rFonts w:eastAsia="Calibri"/>
          <w:lang w:eastAsia="en-US"/>
        </w:rPr>
        <w:t>8, 13,</w:t>
      </w:r>
      <w:r w:rsidR="00BC5F2A" w:rsidRPr="00BC5F2A">
        <w:rPr>
          <w:rFonts w:eastAsia="Calibri"/>
          <w:lang w:eastAsia="en-US"/>
        </w:rPr>
        <w:t xml:space="preserve"> </w:t>
      </w:r>
      <w:r w:rsidRPr="004D62E6">
        <w:rPr>
          <w:rFonts w:eastAsia="Calibri"/>
          <w:lang w:eastAsia="en-US"/>
        </w:rPr>
        <w:t>15</w:t>
      </w:r>
      <w:r w:rsidR="00BC5F2A">
        <w:rPr>
          <w:rFonts w:eastAsia="Calibri"/>
          <w:lang w:eastAsia="en-US"/>
        </w:rPr>
        <w:br/>
      </w:r>
      <w:r w:rsidRPr="004D62E6">
        <w:rPr>
          <w:rFonts w:eastAsia="Calibri"/>
          <w:lang w:eastAsia="en-US"/>
        </w:rPr>
        <w:t>приложения № 5 к Правилам, по каждой заявке с отражением всех выявленных несоответствий и замечаний и направляет их членам комиссии по региональному отбору проектов создания или увеличения площади индустриальных (промышленных) парков и промышленных технопарков (далее – комиссия) с</w:t>
      </w:r>
      <w:r w:rsidR="00BC5F2A">
        <w:rPr>
          <w:rFonts w:eastAsia="Calibri"/>
          <w:lang w:val="en-US" w:eastAsia="en-US"/>
        </w:rPr>
        <w:t> </w:t>
      </w:r>
      <w:r w:rsidRPr="004D62E6">
        <w:rPr>
          <w:rFonts w:eastAsia="Calibri"/>
          <w:lang w:eastAsia="en-US"/>
        </w:rPr>
        <w:t>приложением всех документов, представленных управляющей компанией в</w:t>
      </w:r>
      <w:r w:rsidR="00BC5F2A">
        <w:rPr>
          <w:rFonts w:eastAsia="Calibri"/>
          <w:lang w:val="en-US" w:eastAsia="en-US"/>
        </w:rPr>
        <w:t> </w:t>
      </w:r>
      <w:r w:rsidRPr="004D62E6">
        <w:rPr>
          <w:rFonts w:eastAsia="Calibri"/>
          <w:lang w:eastAsia="en-US"/>
        </w:rPr>
        <w:t>составе заявки на участие в региональном отборе.</w:t>
      </w:r>
    </w:p>
    <w:p w:rsidR="005D6D33" w:rsidRPr="00BC5F2A" w:rsidRDefault="0035505B" w:rsidP="004D62E6">
      <w:pPr>
        <w:pStyle w:val="a3"/>
        <w:tabs>
          <w:tab w:val="left" w:pos="9781"/>
        </w:tabs>
        <w:ind w:left="0" w:firstLine="709"/>
        <w:contextualSpacing w:val="0"/>
        <w:jc w:val="both"/>
        <w:rPr>
          <w:rFonts w:eastAsia="Calibri"/>
          <w:spacing w:val="-6"/>
          <w:lang w:eastAsia="en-US"/>
        </w:rPr>
      </w:pPr>
      <w:r w:rsidRPr="00BC5F2A">
        <w:rPr>
          <w:rFonts w:eastAsia="Calibri"/>
          <w:spacing w:val="-6"/>
          <w:lang w:eastAsia="en-US"/>
        </w:rPr>
        <w:t>Состав комиссии и положение о комиссии утверждаются приказами МЭР НСО.</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 xml:space="preserve">16. Заседание комиссии проводится в срок не позднее 5 рабочих дней со дня окончания срока, указанного </w:t>
      </w:r>
      <w:r w:rsidR="00BC5F2A">
        <w:rPr>
          <w:rFonts w:eastAsia="Calibri"/>
          <w:lang w:eastAsia="en-US"/>
        </w:rPr>
        <w:t>в пункте 15 настоящего Порядка.</w:t>
      </w:r>
    </w:p>
    <w:p w:rsidR="005D6D33" w:rsidRPr="004D62E6" w:rsidRDefault="0035505B" w:rsidP="004D62E6">
      <w:pPr>
        <w:pStyle w:val="a3"/>
        <w:tabs>
          <w:tab w:val="left" w:pos="9781"/>
        </w:tabs>
        <w:ind w:left="0" w:firstLine="709"/>
        <w:contextualSpacing w:val="0"/>
        <w:jc w:val="both"/>
        <w:rPr>
          <w:rFonts w:eastAsia="Calibri"/>
          <w:lang w:eastAsia="en-US"/>
        </w:rPr>
      </w:pPr>
      <w:r w:rsidRPr="004D62E6">
        <w:rPr>
          <w:rFonts w:eastAsia="Calibri"/>
          <w:lang w:eastAsia="en-US"/>
        </w:rPr>
        <w:t>17. Комиссия рассматривает заявки на соответствие требованиям, установленным подпунктом 4 пункта 7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sz w:val="28"/>
          <w:szCs w:val="28"/>
        </w:rPr>
        <w:t>18. </w:t>
      </w:r>
      <w:r w:rsidRPr="004D62E6">
        <w:rPr>
          <w:rFonts w:eastAsia="Calibri"/>
          <w:sz w:val="28"/>
          <w:szCs w:val="28"/>
          <w:lang w:eastAsia="en-US"/>
        </w:rPr>
        <w:t xml:space="preserve">Решение о прохождении или непрохождении проектом регионального отбора, принятое на заседании комиссии, оформляется протоколом регионального отбора проектов </w:t>
      </w:r>
      <w:r w:rsidRPr="004D62E6">
        <w:rPr>
          <w:rFonts w:eastAsia="Calibri"/>
          <w:bCs/>
          <w:sz w:val="28"/>
          <w:szCs w:val="28"/>
          <w:lang w:eastAsia="en-US"/>
        </w:rPr>
        <w:t>в срок</w:t>
      </w:r>
      <w:r w:rsidRPr="004D62E6">
        <w:rPr>
          <w:rFonts w:eastAsia="Calibri"/>
          <w:sz w:val="28"/>
          <w:szCs w:val="28"/>
          <w:lang w:eastAsia="en-US"/>
        </w:rPr>
        <w:t xml:space="preserve"> не позднее 3 рабочих дней с даты проведения заседания комиссии.</w:t>
      </w:r>
    </w:p>
    <w:p w:rsidR="005D6D33" w:rsidRPr="004D62E6" w:rsidRDefault="0035505B" w:rsidP="004D62E6">
      <w:pPr>
        <w:tabs>
          <w:tab w:val="left" w:pos="9781"/>
        </w:tabs>
        <w:spacing w:before="0" w:after="0"/>
        <w:ind w:firstLine="709"/>
        <w:jc w:val="both"/>
        <w:rPr>
          <w:sz w:val="28"/>
          <w:szCs w:val="28"/>
        </w:rPr>
      </w:pPr>
      <w:r w:rsidRPr="004D62E6">
        <w:rPr>
          <w:sz w:val="28"/>
          <w:szCs w:val="28"/>
        </w:rPr>
        <w:t>Прошедшими региональный отбор признаются проекты, соответствующие требованиям, установленным пунктами 7 и 11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19. МЭР НСО размещает информацию о рез</w:t>
      </w:r>
      <w:r w:rsidR="00BC5F2A">
        <w:rPr>
          <w:rFonts w:eastAsia="Calibri"/>
          <w:sz w:val="28"/>
          <w:szCs w:val="28"/>
          <w:lang w:eastAsia="en-US"/>
        </w:rPr>
        <w:t>ультатах регионального отбора в </w:t>
      </w:r>
      <w:r w:rsidRPr="004D62E6">
        <w:rPr>
          <w:rFonts w:eastAsia="Calibri"/>
          <w:sz w:val="28"/>
          <w:szCs w:val="28"/>
          <w:lang w:eastAsia="en-US"/>
        </w:rPr>
        <w:t>срок не позднее 3 календарных дней со дня принятия решения на едином портале, а также на официальном сайте МЭР НСО в информационно-телекоммуникационной сети «Интернет», включающую следующие сведения:</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 дату, вр</w:t>
      </w:r>
      <w:r w:rsidR="00BC5F2A">
        <w:rPr>
          <w:rFonts w:eastAsia="Calibri"/>
          <w:sz w:val="28"/>
          <w:szCs w:val="28"/>
          <w:lang w:eastAsia="en-US"/>
        </w:rPr>
        <w:t>емя и место рассмотрения заявок;</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 информацию об участниках отбора, заявки которых были рассмотрены;</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 информацию об участниках отбора, проекты которых признаны прошедшими региональный отбор;</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4) информацию об участниках отбора, проекты которых признаны не</w:t>
      </w:r>
      <w:r w:rsidR="00BC5F2A">
        <w:rPr>
          <w:rFonts w:eastAsia="Calibri"/>
          <w:sz w:val="28"/>
          <w:szCs w:val="28"/>
          <w:lang w:eastAsia="en-US"/>
        </w:rPr>
        <w:t> </w:t>
      </w:r>
      <w:r w:rsidRPr="004D62E6">
        <w:rPr>
          <w:rFonts w:eastAsia="Calibri"/>
          <w:sz w:val="28"/>
          <w:szCs w:val="28"/>
          <w:lang w:eastAsia="en-US"/>
        </w:rPr>
        <w:t>прошедшими региональный отбор, с указанием причин их несоответствия требованиям.</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20. В целях формирования заявки на участие в федеральном отборе между участником отбора, проект которого признан прошедшим региональный отбор, и</w:t>
      </w:r>
      <w:r w:rsidR="00BC5F2A">
        <w:rPr>
          <w:rFonts w:eastAsia="Calibri"/>
          <w:sz w:val="28"/>
          <w:szCs w:val="28"/>
          <w:lang w:eastAsia="en-US"/>
        </w:rPr>
        <w:t> </w:t>
      </w:r>
      <w:r w:rsidRPr="004D62E6">
        <w:rPr>
          <w:rFonts w:eastAsia="Calibri"/>
          <w:sz w:val="28"/>
          <w:szCs w:val="28"/>
          <w:lang w:eastAsia="en-US"/>
        </w:rPr>
        <w:t>МЭР НСО в срок не позднее 10 рабочих дней со дня подведения итогов регионального отбора заключается инвестиционный меморандум, предусматривающий:</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 обязательство Новосибирской области о предоставлении управляющей компании бюджетных ассигнований, расходные обязательства Новосибирской области по предоставлению которых софинансируются из федерального бюджета, в</w:t>
      </w:r>
      <w:r w:rsidR="00BC5F2A">
        <w:rPr>
          <w:rFonts w:eastAsia="Calibri"/>
          <w:sz w:val="28"/>
          <w:szCs w:val="28"/>
          <w:lang w:eastAsia="en-US"/>
        </w:rPr>
        <w:t> </w:t>
      </w:r>
      <w:r w:rsidRPr="004D62E6">
        <w:rPr>
          <w:rFonts w:eastAsia="Calibri"/>
          <w:sz w:val="28"/>
          <w:szCs w:val="28"/>
          <w:lang w:eastAsia="en-US"/>
        </w:rPr>
        <w:t>случае прохождения проектом Новосибирской области</w:t>
      </w:r>
      <w:r w:rsidR="00BC5F2A">
        <w:rPr>
          <w:rFonts w:eastAsia="Calibri"/>
          <w:sz w:val="28"/>
          <w:szCs w:val="28"/>
          <w:lang w:eastAsia="en-US"/>
        </w:rPr>
        <w:t xml:space="preserve"> федерального отбора в </w:t>
      </w:r>
      <w:r w:rsidRPr="004D62E6">
        <w:rPr>
          <w:rFonts w:eastAsia="Calibri"/>
          <w:sz w:val="28"/>
          <w:szCs w:val="28"/>
          <w:lang w:eastAsia="en-US"/>
        </w:rPr>
        <w:t>соответствии с Правилами;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 сведения о реализации проекта: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а) планируемые сроки финансового обеспечения затрат управляющей компании парка в соответствии с пунктом 8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lastRenderedPageBreak/>
        <w:t>б) перечень мероприятий по созданию, реконструкции и</w:t>
      </w:r>
      <w:r w:rsidR="00BC5F2A">
        <w:rPr>
          <w:rFonts w:eastAsia="Calibri"/>
          <w:sz w:val="28"/>
          <w:szCs w:val="28"/>
          <w:lang w:eastAsia="en-US"/>
        </w:rPr>
        <w:t> </w:t>
      </w:r>
      <w:r w:rsidRPr="004D62E6">
        <w:rPr>
          <w:rFonts w:eastAsia="Calibri"/>
          <w:sz w:val="28"/>
          <w:szCs w:val="28"/>
          <w:lang w:eastAsia="en-US"/>
        </w:rPr>
        <w:t>(или) модернизации объектов инфраструктуры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в) перечень объектов инфраструктуры парка, создание, реконструкция и</w:t>
      </w:r>
      <w:r w:rsidR="00BC5F2A">
        <w:rPr>
          <w:rFonts w:eastAsia="Calibri"/>
          <w:sz w:val="28"/>
          <w:szCs w:val="28"/>
          <w:lang w:eastAsia="en-US"/>
        </w:rPr>
        <w:t> </w:t>
      </w:r>
      <w:r w:rsidRPr="004D62E6">
        <w:rPr>
          <w:rFonts w:eastAsia="Calibri"/>
          <w:sz w:val="28"/>
          <w:szCs w:val="28"/>
          <w:lang w:eastAsia="en-US"/>
        </w:rPr>
        <w:t>(или) модернизация которых осуществляются в рамках реализации проекта;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г) размер расходов управляющей компании на создание, реконструкцию и</w:t>
      </w:r>
      <w:r w:rsidR="00BC5F2A">
        <w:rPr>
          <w:rFonts w:eastAsia="Calibri"/>
          <w:sz w:val="28"/>
          <w:szCs w:val="28"/>
          <w:lang w:eastAsia="en-US"/>
        </w:rPr>
        <w:t> </w:t>
      </w:r>
      <w:r w:rsidRPr="004D62E6">
        <w:rPr>
          <w:rFonts w:eastAsia="Calibri"/>
          <w:sz w:val="28"/>
          <w:szCs w:val="28"/>
          <w:lang w:eastAsia="en-US"/>
        </w:rPr>
        <w:t>(или) модернизацию объектов инфраструктуры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21.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w:t>
      </w:r>
      <w:r w:rsidR="00BC5F2A">
        <w:rPr>
          <w:rFonts w:eastAsia="Calibri"/>
          <w:sz w:val="28"/>
          <w:szCs w:val="28"/>
          <w:lang w:eastAsia="en-US"/>
        </w:rPr>
        <w:t> </w:t>
      </w:r>
      <w:r w:rsidRPr="004D62E6">
        <w:rPr>
          <w:rFonts w:eastAsia="Calibri"/>
          <w:sz w:val="28"/>
          <w:szCs w:val="28"/>
          <w:lang w:eastAsia="en-US"/>
        </w:rPr>
        <w:t>Правилах.</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22. В случае признания проекта прошедш</w:t>
      </w:r>
      <w:r w:rsidR="00BC5F2A">
        <w:rPr>
          <w:rFonts w:eastAsia="Calibri"/>
          <w:sz w:val="28"/>
          <w:szCs w:val="28"/>
          <w:lang w:eastAsia="en-US"/>
        </w:rPr>
        <w:t>им федеральный отбор, МЭР НСО в </w:t>
      </w:r>
      <w:r w:rsidRPr="004D62E6">
        <w:rPr>
          <w:rFonts w:eastAsia="Calibri"/>
          <w:sz w:val="28"/>
          <w:szCs w:val="28"/>
          <w:lang w:eastAsia="en-US"/>
        </w:rPr>
        <w:t>соответствии с распоряжением Правительства Новосибирской области о</w:t>
      </w:r>
      <w:r w:rsidR="00BC5F2A">
        <w:rPr>
          <w:rFonts w:eastAsia="Calibri"/>
          <w:sz w:val="28"/>
          <w:szCs w:val="28"/>
          <w:lang w:eastAsia="en-US"/>
        </w:rPr>
        <w:t> </w:t>
      </w:r>
      <w:r w:rsidRPr="004D62E6">
        <w:rPr>
          <w:rFonts w:eastAsia="Calibri"/>
          <w:sz w:val="28"/>
          <w:szCs w:val="28"/>
          <w:lang w:eastAsia="en-US"/>
        </w:rPr>
        <w:t>предоставлении субсидии в течение срока, указанного в объявлении, заключает с</w:t>
      </w:r>
      <w:r w:rsidR="00BC5F2A">
        <w:rPr>
          <w:rFonts w:eastAsia="Calibri"/>
          <w:sz w:val="28"/>
          <w:szCs w:val="28"/>
          <w:lang w:eastAsia="en-US"/>
        </w:rPr>
        <w:t> </w:t>
      </w:r>
      <w:r w:rsidRPr="004D62E6">
        <w:rPr>
          <w:rFonts w:eastAsia="Calibri"/>
          <w:sz w:val="28"/>
          <w:szCs w:val="28"/>
          <w:lang w:eastAsia="en-US"/>
        </w:rPr>
        <w:t>управляющей компанией:</w:t>
      </w:r>
    </w:p>
    <w:p w:rsidR="005D6D33" w:rsidRPr="004D62E6" w:rsidRDefault="0035505B" w:rsidP="004D62E6">
      <w:pPr>
        <w:tabs>
          <w:tab w:val="left" w:pos="9781"/>
        </w:tabs>
        <w:spacing w:before="0" w:after="0"/>
        <w:ind w:firstLine="709"/>
        <w:jc w:val="both"/>
        <w:rPr>
          <w:rFonts w:eastAsia="Calibri"/>
          <w:strike/>
          <w:sz w:val="28"/>
          <w:szCs w:val="28"/>
          <w:lang w:eastAsia="en-US"/>
        </w:rPr>
      </w:pPr>
      <w:r w:rsidRPr="004D62E6">
        <w:rPr>
          <w:rFonts w:eastAsia="Calibri"/>
          <w:sz w:val="28"/>
          <w:szCs w:val="28"/>
          <w:lang w:eastAsia="en-US"/>
        </w:rPr>
        <w:t>соглашение о предоставлении субсидии из областного бюджета, источником финансового обеспечения которой являются средства федерального бюджета;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соглашение о предоставлении субсидии из областного бюджета, источником финансового обеспечения которой являются средства областного бюджета Новосибирской области.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23. Соглашение о предоставлении субсидии из областного бюджета, источником финансового обеспечения которой являются средства федерального бюджета, дополнительное соглашение о внесении в него изменений, а также дополнительное соглашение о его расторжен</w:t>
      </w:r>
      <w:r w:rsidR="00407E8C">
        <w:rPr>
          <w:rFonts w:eastAsia="Calibri"/>
          <w:sz w:val="28"/>
          <w:szCs w:val="28"/>
          <w:lang w:eastAsia="en-US"/>
        </w:rPr>
        <w:t>ии заключаются в соответствии с </w:t>
      </w:r>
      <w:r w:rsidRPr="004D62E6">
        <w:rPr>
          <w:rFonts w:eastAsia="Calibri"/>
          <w:sz w:val="28"/>
          <w:szCs w:val="28"/>
          <w:lang w:eastAsia="en-US"/>
        </w:rPr>
        <w:t>типовой формой, установленной Минфином России, подготавливается (формируется) в государственной интегрированной информационной системе управления общественными финансами «Электронный бюджет» с учетом требований к соглашению, указанных в пункте 25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24. Соглашение о предоставлении субсидии из областного бюджета, источником финансового обеспечения которой являются средства областного бюджета, дополнительное соглашение о внесении в него изменений, а также дополнительное соглашение о его расторжении заключаются в соответствии с</w:t>
      </w:r>
      <w:r w:rsidR="00407E8C">
        <w:rPr>
          <w:rFonts w:eastAsia="Calibri"/>
          <w:sz w:val="28"/>
          <w:szCs w:val="28"/>
          <w:lang w:eastAsia="en-US"/>
        </w:rPr>
        <w:t> </w:t>
      </w:r>
      <w:r w:rsidRPr="004D62E6">
        <w:rPr>
          <w:rFonts w:eastAsia="Calibri"/>
          <w:sz w:val="28"/>
          <w:szCs w:val="28"/>
          <w:lang w:eastAsia="en-US"/>
        </w:rPr>
        <w:t>типовой формой, установленной приказом министерства финансов и налоговой политики Новосибирской области от</w:t>
      </w:r>
      <w:r w:rsidR="00407E8C">
        <w:rPr>
          <w:rFonts w:eastAsia="Calibri"/>
          <w:sz w:val="28"/>
          <w:szCs w:val="28"/>
          <w:lang w:eastAsia="en-US"/>
        </w:rPr>
        <w:t> </w:t>
      </w:r>
      <w:r w:rsidRPr="004D62E6">
        <w:rPr>
          <w:rFonts w:eastAsia="Calibri"/>
          <w:sz w:val="28"/>
          <w:szCs w:val="28"/>
          <w:lang w:eastAsia="en-US"/>
        </w:rPr>
        <w:t>27.12.2016 №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с учетом требований к соглашению, указанных в пункте 25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25. Соглашения о предоставлении субсидии, указанные в пунктах 23</w:t>
      </w:r>
      <w:r w:rsidR="00407E8C">
        <w:rPr>
          <w:rFonts w:eastAsia="Calibri"/>
          <w:sz w:val="28"/>
          <w:szCs w:val="28"/>
          <w:lang w:eastAsia="en-US"/>
        </w:rPr>
        <w:t>–</w:t>
      </w:r>
      <w:r w:rsidRPr="004D62E6">
        <w:rPr>
          <w:rFonts w:eastAsia="Calibri"/>
          <w:sz w:val="28"/>
          <w:szCs w:val="28"/>
          <w:lang w:eastAsia="en-US"/>
        </w:rPr>
        <w:t>24 настоящего Порядка должны включать:</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1) перечень объектов инфраструктуры парка, затраты в отношении которых планируются к финансовому обеспечению, размер финансового обеспечения или порядок его определения с распределением по годам в отношении каждого объекта инфраструктуры (с указанием его наименования, мощности, сроков </w:t>
      </w:r>
      <w:r w:rsidRPr="004D62E6">
        <w:rPr>
          <w:rFonts w:eastAsia="Calibri"/>
          <w:sz w:val="28"/>
          <w:szCs w:val="28"/>
          <w:lang w:eastAsia="en-US"/>
        </w:rPr>
        <w:lastRenderedPageBreak/>
        <w:t>создания, подтвержденной сметной стоимости объекта инфраструктуры и года ввода в эксплуатацию);</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 указание планируемых сроков финансового обеспечения затрат управляющей компании в соответствии с пунктом 8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 перечень затрат, на финансовое обеспечение которых предоставляются бюджетные средства;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4) обязательство управляющей </w:t>
      </w:r>
      <w:r w:rsidR="00407E8C">
        <w:rPr>
          <w:rFonts w:eastAsia="Calibri"/>
          <w:sz w:val="28"/>
          <w:szCs w:val="28"/>
          <w:lang w:eastAsia="en-US"/>
        </w:rPr>
        <w:t>компании не совершать сделок по </w:t>
      </w:r>
      <w:r w:rsidRPr="004D62E6">
        <w:rPr>
          <w:rFonts w:eastAsia="Calibri"/>
          <w:sz w:val="28"/>
          <w:szCs w:val="28"/>
          <w:lang w:eastAsia="en-US"/>
        </w:rPr>
        <w:t>отчуждению объектов инфраструктуры парка по договорам купли-продажи, иным возмездным сделкам в течение всего срока реализации проекта с года начала финансового обеспечения затрат, а также обязательство МЭР НСО осуществлять ежегодный мониторинг исполнения обязательств со стороны управляющей компании;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5) согласие управляющей компании, лиц, получающих средства на</w:t>
      </w:r>
      <w:r w:rsidR="00407E8C">
        <w:rPr>
          <w:rFonts w:eastAsia="Calibri"/>
          <w:sz w:val="28"/>
          <w:szCs w:val="28"/>
          <w:lang w:eastAsia="en-US"/>
        </w:rPr>
        <w:t> </w:t>
      </w:r>
      <w:r w:rsidRPr="004D62E6">
        <w:rPr>
          <w:rFonts w:eastAsia="Calibri"/>
          <w:sz w:val="28"/>
          <w:szCs w:val="28"/>
          <w:lang w:eastAsia="en-US"/>
        </w:rPr>
        <w:t>основании договоров, заключенных с управляющей компанией (за</w:t>
      </w:r>
      <w:r w:rsidR="00407E8C">
        <w:rPr>
          <w:rFonts w:eastAsia="Calibri"/>
          <w:sz w:val="28"/>
          <w:szCs w:val="28"/>
          <w:lang w:eastAsia="en-US"/>
        </w:rPr>
        <w:t> </w:t>
      </w:r>
      <w:r w:rsidRPr="004D62E6">
        <w:rPr>
          <w:rFonts w:eastAsia="Calibri"/>
          <w:sz w:val="28"/>
          <w:szCs w:val="28"/>
          <w:lang w:eastAsia="en-US"/>
        </w:rPr>
        <w:t>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w:t>
      </w:r>
      <w:r w:rsidR="00407E8C">
        <w:rPr>
          <w:rFonts w:eastAsia="Calibri"/>
          <w:sz w:val="28"/>
          <w:szCs w:val="28"/>
          <w:lang w:eastAsia="en-US"/>
        </w:rPr>
        <w:t>лах, коммерческих организаций с </w:t>
      </w:r>
      <w:r w:rsidRPr="004D62E6">
        <w:rPr>
          <w:rFonts w:eastAsia="Calibri"/>
          <w:sz w:val="28"/>
          <w:szCs w:val="28"/>
          <w:lang w:eastAsia="en-US"/>
        </w:rPr>
        <w:t>участием таких товариществ и обществ в их уставных (складочных) капиталах), на</w:t>
      </w:r>
      <w:r w:rsidR="00407E8C">
        <w:rPr>
          <w:rFonts w:eastAsia="Calibri"/>
          <w:sz w:val="28"/>
          <w:szCs w:val="28"/>
          <w:lang w:eastAsia="en-US"/>
        </w:rPr>
        <w:t> </w:t>
      </w:r>
      <w:r w:rsidRPr="004D62E6">
        <w:rPr>
          <w:rFonts w:eastAsia="Calibri"/>
          <w:sz w:val="28"/>
          <w:szCs w:val="28"/>
          <w:lang w:eastAsia="en-US"/>
        </w:rPr>
        <w:t>осуществление Минпромторгом России, МЭР НСО в отношении их проверок соблюдения порядка и условий предоставления субсидии, в том числе в части достижения результатов предоставленной субсидии, а также проверок органами государственного финансового контроля соблюдения управляющей компанией порядка и условий предоставления субсидии в соответствии со статьями 268.1 и</w:t>
      </w:r>
      <w:r w:rsidR="00407E8C">
        <w:rPr>
          <w:rFonts w:eastAsia="Calibri"/>
          <w:sz w:val="28"/>
          <w:szCs w:val="28"/>
          <w:lang w:eastAsia="en-US"/>
        </w:rPr>
        <w:t> </w:t>
      </w:r>
      <w:r w:rsidRPr="004D62E6">
        <w:rPr>
          <w:rFonts w:eastAsia="Calibri"/>
          <w:sz w:val="28"/>
          <w:szCs w:val="28"/>
          <w:lang w:eastAsia="en-US"/>
        </w:rPr>
        <w:t>269.2 Бюджетного кодекса Российской Федерации, и на включение таких положений в соглашение;</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6)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источником финансового обеспечения которых являются субсидии из федерального бюджета и средства областного бюджета;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7) условия расторжения соглашения, включая условие его одностороннего расторжения МЭР НСО и возврата полученных </w:t>
      </w:r>
      <w:r w:rsidR="00407E8C">
        <w:rPr>
          <w:rFonts w:eastAsia="Calibri"/>
          <w:sz w:val="28"/>
          <w:szCs w:val="28"/>
          <w:lang w:eastAsia="en-US"/>
        </w:rPr>
        <w:t>средств управляющей компанией в </w:t>
      </w:r>
      <w:r w:rsidRPr="004D62E6">
        <w:rPr>
          <w:rFonts w:eastAsia="Calibri"/>
          <w:sz w:val="28"/>
          <w:szCs w:val="28"/>
          <w:lang w:eastAsia="en-US"/>
        </w:rPr>
        <w:t>случае нарушения условий предоставления субсидии из областного бюджета;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8) порядок и сроки (периодичность) перечисления субсидии из областного бюджета;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9) запрет приобретения управляющей компанией, а также иными юридическими лицами, получающими средства на основании договоров, заключенных с получателями субсидий, за счет полученной субсидии из</w:t>
      </w:r>
      <w:r w:rsidR="00407E8C">
        <w:rPr>
          <w:rFonts w:eastAsia="Calibri"/>
          <w:sz w:val="28"/>
          <w:szCs w:val="28"/>
          <w:lang w:eastAsia="en-US"/>
        </w:rPr>
        <w:t> </w:t>
      </w:r>
      <w:r w:rsidRPr="004D62E6">
        <w:rPr>
          <w:rFonts w:eastAsia="Calibri"/>
          <w:sz w:val="28"/>
          <w:szCs w:val="28"/>
          <w:lang w:eastAsia="en-US"/>
        </w:rPr>
        <w:t>областного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w:t>
      </w:r>
      <w:r w:rsidR="00407E8C">
        <w:rPr>
          <w:rFonts w:eastAsia="Calibri"/>
          <w:sz w:val="28"/>
          <w:szCs w:val="28"/>
          <w:lang w:eastAsia="en-US"/>
        </w:rPr>
        <w:t> </w:t>
      </w:r>
      <w:r w:rsidRPr="004D62E6">
        <w:rPr>
          <w:rFonts w:eastAsia="Calibri"/>
          <w:sz w:val="28"/>
          <w:szCs w:val="28"/>
          <w:lang w:eastAsia="en-US"/>
        </w:rPr>
        <w:t>достижением результатов предоставления этих средств иных операций, определенных настоящим Порядком;</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lastRenderedPageBreak/>
        <w:t>10)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юридическому лицу в указанных кредитных организациях, в размере, не</w:t>
      </w:r>
      <w:r w:rsidR="00407E8C">
        <w:rPr>
          <w:rFonts w:eastAsia="Calibri"/>
          <w:sz w:val="28"/>
          <w:szCs w:val="28"/>
          <w:lang w:eastAsia="en-US"/>
        </w:rPr>
        <w:t> </w:t>
      </w:r>
      <w:r w:rsidRPr="004D62E6">
        <w:rPr>
          <w:rFonts w:eastAsia="Calibri"/>
          <w:sz w:val="28"/>
          <w:szCs w:val="28"/>
          <w:lang w:eastAsia="en-US"/>
        </w:rPr>
        <w:t>превышающем размера полученной субсидии из областного бюджета, в случае нарушения условий, установленных при предоставлении субсидии из областного бюджета, а также в случае нарушения условий соглашения;</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12) условие о ежегодном предоставлении управляющей компанией в МЭР НСО заявки на финансовое обеспечение</w:t>
      </w:r>
      <w:r w:rsidR="00407E8C">
        <w:rPr>
          <w:rFonts w:eastAsia="Calibri"/>
          <w:sz w:val="28"/>
          <w:szCs w:val="28"/>
          <w:lang w:eastAsia="en-US"/>
        </w:rPr>
        <w:t xml:space="preserve"> затрат на реализацию проекта с </w:t>
      </w:r>
      <w:r w:rsidRPr="004D62E6">
        <w:rPr>
          <w:rFonts w:eastAsia="Calibri"/>
          <w:sz w:val="28"/>
          <w:szCs w:val="28"/>
          <w:lang w:eastAsia="en-US"/>
        </w:rPr>
        <w:t>приложением следующих документов:</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а) справка о прогнозных значениях </w:t>
      </w:r>
      <w:r w:rsidR="00407E8C">
        <w:rPr>
          <w:rFonts w:eastAsia="Calibri"/>
          <w:sz w:val="28"/>
          <w:szCs w:val="28"/>
          <w:lang w:eastAsia="en-US"/>
        </w:rPr>
        <w:t>сумм федеральных налогов и </w:t>
      </w:r>
      <w:r w:rsidRPr="004D62E6">
        <w:rPr>
          <w:rFonts w:eastAsia="Calibri"/>
          <w:sz w:val="28"/>
          <w:szCs w:val="28"/>
          <w:lang w:eastAsia="en-US"/>
        </w:rPr>
        <w:t>таможенных пошлин (с полугодовой разбивкой), подлежащих уплате резидентами в федеральный бюджет до конца текущего финансового года, включая информацию о сумме совокупной добавленной стоимости, получаемой на</w:t>
      </w:r>
      <w:r w:rsidR="00407E8C">
        <w:rPr>
          <w:rFonts w:eastAsia="Calibri"/>
          <w:sz w:val="28"/>
          <w:szCs w:val="28"/>
          <w:lang w:eastAsia="en-US"/>
        </w:rPr>
        <w:t> </w:t>
      </w:r>
      <w:r w:rsidRPr="004D62E6">
        <w:rPr>
          <w:rFonts w:eastAsia="Calibri"/>
          <w:sz w:val="28"/>
          <w:szCs w:val="28"/>
          <w:lang w:eastAsia="en-US"/>
        </w:rPr>
        <w:t>территории парка, рассчитанной в соответствии с методикой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приказом Минфина России от</w:t>
      </w:r>
      <w:r w:rsidR="00407E8C">
        <w:rPr>
          <w:rFonts w:eastAsia="Calibri"/>
          <w:sz w:val="28"/>
          <w:szCs w:val="28"/>
          <w:lang w:eastAsia="en-US"/>
        </w:rPr>
        <w:t> </w:t>
      </w:r>
      <w:r w:rsidRPr="004D62E6">
        <w:rPr>
          <w:rFonts w:eastAsia="Calibri"/>
          <w:sz w:val="28"/>
          <w:szCs w:val="28"/>
          <w:lang w:eastAsia="en-US"/>
        </w:rPr>
        <w:t>01.10.2020 № 225н «Об утверждении Методики расчета совокупной добавленной стоимости, получаемой на</w:t>
      </w:r>
      <w:r w:rsidR="00407E8C">
        <w:rPr>
          <w:rFonts w:eastAsia="Calibri"/>
          <w:sz w:val="28"/>
          <w:szCs w:val="28"/>
          <w:lang w:eastAsia="en-US"/>
        </w:rPr>
        <w:t> </w:t>
      </w:r>
      <w:r w:rsidRPr="004D62E6">
        <w:rPr>
          <w:rFonts w:eastAsia="Calibri"/>
          <w:sz w:val="28"/>
          <w:szCs w:val="28"/>
          <w:lang w:eastAsia="en-US"/>
        </w:rPr>
        <w:t>территории индустриального парка, промышленного технопарка или технопарка в сфере высоких технологий» по согласованию с Федеральной налоговой службой;</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б) реестр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на территории парка)</w:t>
      </w:r>
      <w:r w:rsidRPr="004D62E6">
        <w:rPr>
          <w:sz w:val="28"/>
          <w:szCs w:val="28"/>
        </w:rPr>
        <w:t>;</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в) копии документов, подтверждающих нахождение на балансе управляющей компании созданного объекта и</w:t>
      </w:r>
      <w:r w:rsidR="00407E8C">
        <w:rPr>
          <w:rFonts w:eastAsia="Calibri"/>
          <w:sz w:val="28"/>
          <w:szCs w:val="28"/>
          <w:lang w:eastAsia="en-US"/>
        </w:rPr>
        <w:t>нфраструктуры парка, договоры о </w:t>
      </w:r>
      <w:r w:rsidRPr="004D62E6">
        <w:rPr>
          <w:rFonts w:eastAsia="Calibri"/>
          <w:sz w:val="28"/>
          <w:szCs w:val="28"/>
          <w:lang w:eastAsia="en-US"/>
        </w:rPr>
        <w:t>технологическом присоединении энергопринимающих устройств к сетям инженерно-технического обеспечения, договоры об осуществлении технологического присоединения к электрическим сетям сетевой организации, договоры о технологическом присоединении (примыкании) к инфраструктуре субъектов естественных монополий, транспортным сетям, копии актов о</w:t>
      </w:r>
      <w:r w:rsidR="00407E8C">
        <w:rPr>
          <w:rFonts w:eastAsia="Calibri"/>
          <w:sz w:val="28"/>
          <w:szCs w:val="28"/>
          <w:lang w:eastAsia="en-US"/>
        </w:rPr>
        <w:t> </w:t>
      </w:r>
      <w:r w:rsidRPr="004D62E6">
        <w:rPr>
          <w:rFonts w:eastAsia="Calibri"/>
          <w:sz w:val="28"/>
          <w:szCs w:val="28"/>
          <w:lang w:eastAsia="en-US"/>
        </w:rPr>
        <w:t>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г) копия документа федерального органа исполнительной власти в области регулирования тарифов или исполнительного органа государственной власти Новосибирской области в области государственного регулирования тарифов об</w:t>
      </w:r>
      <w:r w:rsidR="00407E8C">
        <w:rPr>
          <w:rFonts w:eastAsia="Calibri"/>
          <w:sz w:val="28"/>
          <w:szCs w:val="28"/>
          <w:lang w:eastAsia="en-US"/>
        </w:rPr>
        <w:t> </w:t>
      </w:r>
      <w:r w:rsidRPr="004D62E6">
        <w:rPr>
          <w:rFonts w:eastAsia="Calibri"/>
          <w:sz w:val="28"/>
          <w:szCs w:val="28"/>
          <w:lang w:eastAsia="en-US"/>
        </w:rPr>
        <w:t xml:space="preserve">утверждении платы за технологическое присоединение энергопринимающих </w:t>
      </w:r>
      <w:r w:rsidRPr="004D62E6">
        <w:rPr>
          <w:rFonts w:eastAsia="Calibri"/>
          <w:sz w:val="28"/>
          <w:szCs w:val="28"/>
          <w:lang w:eastAsia="en-US"/>
        </w:rPr>
        <w:lastRenderedPageBreak/>
        <w:t>устройств и объектов электросетевого хозяйства в соответствии с</w:t>
      </w:r>
      <w:r w:rsidR="00407E8C">
        <w:rPr>
          <w:rFonts w:eastAsia="Calibri"/>
          <w:sz w:val="28"/>
          <w:szCs w:val="28"/>
          <w:lang w:eastAsia="en-US"/>
        </w:rPr>
        <w:t> </w:t>
      </w:r>
      <w:r w:rsidRPr="004D62E6">
        <w:rPr>
          <w:rFonts w:eastAsia="Calibri"/>
          <w:sz w:val="28"/>
          <w:szCs w:val="28"/>
          <w:lang w:eastAsia="en-US"/>
        </w:rPr>
        <w:t>законодательством Российской Федерации об электроэнергетике (при наличии);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д) 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w:t>
      </w:r>
      <w:r w:rsidR="00407E8C">
        <w:rPr>
          <w:rFonts w:eastAsia="Calibri"/>
          <w:sz w:val="28"/>
          <w:szCs w:val="28"/>
          <w:lang w:eastAsia="en-US"/>
        </w:rPr>
        <w:t>ции объектов инфраструктуры (по </w:t>
      </w:r>
      <w:r w:rsidRPr="004D62E6">
        <w:rPr>
          <w:rFonts w:eastAsia="Calibri"/>
          <w:sz w:val="28"/>
          <w:szCs w:val="28"/>
          <w:lang w:eastAsia="en-US"/>
        </w:rPr>
        <w:t>объектам, создание которых регламентируется градостроительным законодательством Российской Федерации);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е) копии документов, подтверждающих завершение строительства (реконструкции) объекта капитального строительства проекта (линейного объекта), а именно актов приемки законченного строительством объекта по</w:t>
      </w:r>
      <w:r w:rsidR="00407E8C">
        <w:rPr>
          <w:rFonts w:eastAsia="Calibri"/>
          <w:sz w:val="28"/>
          <w:szCs w:val="28"/>
          <w:lang w:eastAsia="en-US"/>
        </w:rPr>
        <w:t> </w:t>
      </w:r>
      <w:r w:rsidRPr="004D62E6">
        <w:rPr>
          <w:rFonts w:eastAsia="Calibri"/>
          <w:sz w:val="28"/>
          <w:szCs w:val="28"/>
          <w:lang w:eastAsia="en-US"/>
        </w:rPr>
        <w:t>типовой межотраслевой форме № КС-11, № КС-14, утвержденной Постановлением Госкомстата России от</w:t>
      </w:r>
      <w:r w:rsidR="00407E8C">
        <w:rPr>
          <w:rFonts w:eastAsia="Calibri"/>
          <w:sz w:val="28"/>
          <w:szCs w:val="28"/>
          <w:lang w:eastAsia="en-US"/>
        </w:rPr>
        <w:t> </w:t>
      </w:r>
      <w:r w:rsidRPr="004D62E6">
        <w:rPr>
          <w:rFonts w:eastAsia="Calibri"/>
          <w:sz w:val="28"/>
          <w:szCs w:val="28"/>
          <w:lang w:eastAsia="en-US"/>
        </w:rPr>
        <w:t>30.10.1997 № 71а, копии разрешений на</w:t>
      </w:r>
      <w:r w:rsidR="00407E8C">
        <w:rPr>
          <w:rFonts w:eastAsia="Calibri"/>
          <w:sz w:val="28"/>
          <w:szCs w:val="28"/>
          <w:lang w:eastAsia="en-US"/>
        </w:rPr>
        <w:t> </w:t>
      </w:r>
      <w:r w:rsidRPr="004D62E6">
        <w:rPr>
          <w:rFonts w:eastAsia="Calibri"/>
          <w:sz w:val="28"/>
          <w:szCs w:val="28"/>
          <w:lang w:eastAsia="en-US"/>
        </w:rPr>
        <w:t>ввод в эксплуатацию, выданных соответствующим уполномоченным органом, копии приказов о вводе в эксплуатацию (по объектам, создание которых регламентируется градостроительным законодательством Российской Федерации) (при наличии);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ж) копии заключений органов государств</w:t>
      </w:r>
      <w:r w:rsidR="00407E8C">
        <w:rPr>
          <w:rFonts w:eastAsia="Calibri"/>
          <w:sz w:val="28"/>
          <w:szCs w:val="28"/>
          <w:lang w:eastAsia="en-US"/>
        </w:rPr>
        <w:t>енного строительного надзора (в </w:t>
      </w:r>
      <w:r w:rsidRPr="004D62E6">
        <w:rPr>
          <w:rFonts w:eastAsia="Calibri"/>
          <w:sz w:val="28"/>
          <w:szCs w:val="28"/>
          <w:lang w:eastAsia="en-US"/>
        </w:rPr>
        <w:t>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создания или увеличения площади парка и объектов инфраструктуры) требованиям технических регламентов и</w:t>
      </w:r>
      <w:r w:rsidR="00407E8C">
        <w:rPr>
          <w:rFonts w:eastAsia="Calibri"/>
          <w:sz w:val="28"/>
          <w:szCs w:val="28"/>
          <w:lang w:eastAsia="en-US"/>
        </w:rPr>
        <w:t> </w:t>
      </w:r>
      <w:r w:rsidRPr="004D62E6">
        <w:rPr>
          <w:rFonts w:eastAsia="Calibri"/>
          <w:sz w:val="28"/>
          <w:szCs w:val="28"/>
          <w:lang w:eastAsia="en-US"/>
        </w:rPr>
        <w:t>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 копии разрешений уполномоченного органа технического надзора на</w:t>
      </w:r>
      <w:r w:rsidR="00407E8C">
        <w:rPr>
          <w:rFonts w:eastAsia="Calibri"/>
          <w:sz w:val="28"/>
          <w:szCs w:val="28"/>
          <w:lang w:eastAsia="en-US"/>
        </w:rPr>
        <w:t> </w:t>
      </w:r>
      <w:r w:rsidRPr="004D62E6">
        <w:rPr>
          <w:rFonts w:eastAsia="Calibri"/>
          <w:sz w:val="28"/>
          <w:szCs w:val="28"/>
          <w:lang w:eastAsia="en-US"/>
        </w:rPr>
        <w:t>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w:t>
      </w:r>
      <w:r w:rsidR="00407E8C">
        <w:rPr>
          <w:rFonts w:eastAsia="Calibri"/>
          <w:sz w:val="28"/>
          <w:szCs w:val="28"/>
          <w:lang w:eastAsia="en-US"/>
        </w:rPr>
        <w:t>вление работ по строительству и </w:t>
      </w:r>
      <w:r w:rsidRPr="004D62E6">
        <w:rPr>
          <w:rFonts w:eastAsia="Calibri"/>
          <w:sz w:val="28"/>
          <w:szCs w:val="28"/>
          <w:lang w:eastAsia="en-US"/>
        </w:rPr>
        <w:t>(или) реконструкции объектов инфраструктуры парка,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w:t>
      </w:r>
      <w:r w:rsidR="00407E8C">
        <w:rPr>
          <w:rFonts w:eastAsia="Calibri"/>
          <w:sz w:val="28"/>
          <w:szCs w:val="28"/>
          <w:lang w:eastAsia="en-US"/>
        </w:rPr>
        <w:t> </w:t>
      </w:r>
      <w:r w:rsidRPr="004D62E6">
        <w:rPr>
          <w:rFonts w:eastAsia="Calibri"/>
          <w:sz w:val="28"/>
          <w:szCs w:val="28"/>
          <w:lang w:eastAsia="en-US"/>
        </w:rPr>
        <w:t>объектам, создание которых регламентируется градостроительным законодательством Российской Федерации) (при наличии);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з) копии документов, подтверждающих завершение создания объекта инфраструктуры парка, копии приказов о вводе в эксплуатацию объекта инфраструктуры парка,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управляющей компании, реализующей проект, на создание объекта инфраструктуры парка в части работ, произведенных собственными силами, копии документов, подтверждающих право организации, реализующей проект </w:t>
      </w:r>
      <w:r w:rsidRPr="004D62E6">
        <w:rPr>
          <w:rFonts w:eastAsia="Calibri"/>
          <w:sz w:val="28"/>
          <w:szCs w:val="28"/>
          <w:lang w:eastAsia="en-US"/>
        </w:rPr>
        <w:lastRenderedPageBreak/>
        <w:t>создания или увеличения площади парка, а также юридических лиц, выступающих соисполнителями п</w:t>
      </w:r>
      <w:r w:rsidR="00407E8C">
        <w:rPr>
          <w:rFonts w:eastAsia="Calibri"/>
          <w:sz w:val="28"/>
          <w:szCs w:val="28"/>
          <w:lang w:eastAsia="en-US"/>
        </w:rPr>
        <w:t>о инвестиционному контракту, на </w:t>
      </w:r>
      <w:r w:rsidRPr="004D62E6">
        <w:rPr>
          <w:rFonts w:eastAsia="Calibri"/>
          <w:sz w:val="28"/>
          <w:szCs w:val="28"/>
          <w:lang w:eastAsia="en-US"/>
        </w:rPr>
        <w:t>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w:t>
      </w:r>
      <w:r w:rsidR="00407E8C">
        <w:rPr>
          <w:rFonts w:eastAsia="Calibri"/>
          <w:sz w:val="28"/>
          <w:szCs w:val="28"/>
          <w:lang w:eastAsia="en-US"/>
        </w:rPr>
        <w:t> саморегулируемой организации, и </w:t>
      </w:r>
      <w:r w:rsidRPr="004D62E6">
        <w:rPr>
          <w:rFonts w:eastAsia="Calibri"/>
          <w:sz w:val="28"/>
          <w:szCs w:val="28"/>
          <w:lang w:eastAsia="en-US"/>
        </w:rPr>
        <w:t>др.) (по объектам, за исключением тех, создание которых регламентируется градостроительным законодательством Российской Федерации) (при наличии);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и) копия кредитного договора (кредитных договоров) с графиком погашения кредита и уплаты процентов по нему, заверенная кредитной организацией в установленном порядке (при наличии);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к) 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w:t>
      </w:r>
      <w:r w:rsidR="00407E8C">
        <w:rPr>
          <w:rFonts w:eastAsia="Calibri"/>
          <w:sz w:val="28"/>
          <w:szCs w:val="28"/>
          <w:lang w:eastAsia="en-US"/>
        </w:rPr>
        <w:t>итной организацией не ранее чем</w:t>
      </w:r>
      <w:r w:rsidR="00407E8C">
        <w:rPr>
          <w:rFonts w:eastAsia="Calibri"/>
          <w:sz w:val="28"/>
          <w:szCs w:val="28"/>
          <w:lang w:eastAsia="en-US"/>
        </w:rPr>
        <w:br/>
      </w:r>
      <w:r w:rsidRPr="004D62E6">
        <w:rPr>
          <w:rFonts w:eastAsia="Calibri"/>
          <w:sz w:val="28"/>
          <w:szCs w:val="28"/>
          <w:lang w:eastAsia="en-US"/>
        </w:rPr>
        <w:t>за 1 месяц до дня подачи заявки на финансовое обеспечение затрат (оригинал) (при наличии);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л) документы, подтверждающие осуществление управляющей компанией, реализующей проект, финансирования создания объе</w:t>
      </w:r>
      <w:r w:rsidR="00407E8C">
        <w:rPr>
          <w:rFonts w:eastAsia="Calibri"/>
          <w:sz w:val="28"/>
          <w:szCs w:val="28"/>
          <w:lang w:eastAsia="en-US"/>
        </w:rPr>
        <w:t>ктов инфраструктуры парка за </w:t>
      </w:r>
      <w:r w:rsidRPr="004D62E6">
        <w:rPr>
          <w:rFonts w:eastAsia="Calibri"/>
          <w:sz w:val="28"/>
          <w:szCs w:val="28"/>
          <w:lang w:eastAsia="en-US"/>
        </w:rPr>
        <w:t>счет средств кредита (копии платежных поручений) (при наличии);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м) отчет об исполнении условий предоставления бюджетных средств, включая информацию о динамике достижения результатов использования субсидии, выполнения календарного плана работ по созданию объектов инфраструктуры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13) обязательство управляющей компании по выполнению плана-графика реализации проекта;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14) обязательство МЭР НСО осуществлять проверку документов, представленных управляющей компанией, на соответствие условиям и порядку предоставления субсидий, предусмотренным Правилами;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15)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16) условие о возврате управляющей компанией средств субсидий, включая средства, полученные на основании договоров, заключенных с управляющей компанией, в случае нарушения условий, установленных при предоставлении субсидии, выявленного в том числе по фактам проверок, проведенных МЭР НСО и</w:t>
      </w:r>
      <w:r w:rsidR="00407E8C">
        <w:rPr>
          <w:rFonts w:eastAsia="Calibri"/>
          <w:sz w:val="28"/>
          <w:szCs w:val="28"/>
          <w:lang w:eastAsia="en-US"/>
        </w:rPr>
        <w:t> </w:t>
      </w:r>
      <w:r w:rsidRPr="004D62E6">
        <w:rPr>
          <w:rFonts w:eastAsia="Calibri"/>
          <w:sz w:val="28"/>
          <w:szCs w:val="28"/>
          <w:lang w:eastAsia="en-US"/>
        </w:rPr>
        <w:t>органами государственного финансового контроля в соответствии с подпунктом</w:t>
      </w:r>
      <w:r w:rsidR="00407E8C">
        <w:rPr>
          <w:rFonts w:eastAsia="Calibri"/>
          <w:sz w:val="28"/>
          <w:szCs w:val="28"/>
          <w:lang w:eastAsia="en-US"/>
        </w:rPr>
        <w:t> </w:t>
      </w:r>
      <w:r w:rsidRPr="004D62E6">
        <w:rPr>
          <w:rFonts w:eastAsia="Calibri"/>
          <w:sz w:val="28"/>
          <w:szCs w:val="28"/>
          <w:lang w:eastAsia="en-US"/>
        </w:rPr>
        <w:t>1 пункта 35, пунктом 37 настоящего Порядка, а также в случае недостижения значений результатов предоставления субсидии;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17)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w:t>
      </w:r>
      <w:r w:rsidRPr="004D62E6">
        <w:rPr>
          <w:rFonts w:eastAsia="Calibri"/>
          <w:sz w:val="28"/>
          <w:szCs w:val="28"/>
          <w:lang w:eastAsia="en-US"/>
        </w:rPr>
        <w:lastRenderedPageBreak/>
        <w:t>по</w:t>
      </w:r>
      <w:r w:rsidR="00407E8C">
        <w:rPr>
          <w:rFonts w:eastAsia="Calibri"/>
          <w:sz w:val="28"/>
          <w:szCs w:val="28"/>
          <w:lang w:eastAsia="en-US"/>
        </w:rPr>
        <w:t> </w:t>
      </w:r>
      <w:r w:rsidRPr="004D62E6">
        <w:rPr>
          <w:rFonts w:eastAsia="Calibri"/>
          <w:sz w:val="28"/>
          <w:szCs w:val="28"/>
          <w:lang w:eastAsia="en-US"/>
        </w:rPr>
        <w:t xml:space="preserve">согласованию с министерством финансов и налоговой политики Новосибирской области (далее – МФиНП НСО) </w:t>
      </w:r>
      <w:r w:rsidR="00407E8C">
        <w:rPr>
          <w:rFonts w:eastAsia="Calibri"/>
          <w:sz w:val="28"/>
          <w:szCs w:val="28"/>
          <w:lang w:eastAsia="en-US"/>
        </w:rPr>
        <w:t>решения о наличии потребности в </w:t>
      </w:r>
      <w:r w:rsidRPr="004D62E6">
        <w:rPr>
          <w:rFonts w:eastAsia="Calibri"/>
          <w:sz w:val="28"/>
          <w:szCs w:val="28"/>
          <w:lang w:eastAsia="en-US"/>
        </w:rPr>
        <w:t xml:space="preserve">указанных средствах </w:t>
      </w:r>
      <w:r w:rsidRPr="004D62E6">
        <w:rPr>
          <w:sz w:val="28"/>
          <w:szCs w:val="28"/>
        </w:rPr>
        <w:t>или возврате указанных средств при отсутствии в них потребности в порядке и сроки в соответствии с пунктом 39 настоящего Порядка</w:t>
      </w:r>
      <w:r w:rsidRPr="004D62E6">
        <w:rPr>
          <w:rFonts w:eastAsia="Calibri"/>
          <w:sz w:val="28"/>
          <w:szCs w:val="28"/>
          <w:lang w:eastAsia="en-US"/>
        </w:rPr>
        <w:t>;</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18) иные положения, предусмотренные Бюджетным</w:t>
      </w:r>
      <w:r w:rsidR="00407E8C">
        <w:rPr>
          <w:rFonts w:eastAsia="Calibri"/>
          <w:sz w:val="28"/>
          <w:szCs w:val="28"/>
          <w:lang w:eastAsia="en-US"/>
        </w:rPr>
        <w:t xml:space="preserve"> кодексом Российской Федерации.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26. Копии документов, указанных в подпункте 12 пункта 25 настоящего Порядка, заверяются руководителем управляющей компании парка, реализующей проект, и главным бухгалтером (при наличии), подлинники указанных документов представляются для сверки с представленными копиями.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27. В случае неподписания управляющей компанией соглашений, предусмотренных пунктом 22 настоящего Порядка, в пределах срока, указанного в</w:t>
      </w:r>
      <w:r w:rsidR="00407E8C">
        <w:rPr>
          <w:rFonts w:eastAsia="Calibri"/>
          <w:sz w:val="28"/>
          <w:szCs w:val="28"/>
          <w:lang w:eastAsia="en-US"/>
        </w:rPr>
        <w:t> </w:t>
      </w:r>
      <w:r w:rsidRPr="004D62E6">
        <w:rPr>
          <w:rFonts w:eastAsia="Calibri"/>
          <w:sz w:val="28"/>
          <w:szCs w:val="28"/>
          <w:lang w:eastAsia="en-US"/>
        </w:rPr>
        <w:t>объявлении, она признается уклонившейся от заключения указанных соглашений.</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28. Субсидии предоставляются ежегодно путем перечисления в</w:t>
      </w:r>
      <w:r w:rsidR="00407E8C">
        <w:rPr>
          <w:rFonts w:eastAsia="Calibri"/>
          <w:sz w:val="28"/>
          <w:szCs w:val="28"/>
          <w:lang w:eastAsia="en-US"/>
        </w:rPr>
        <w:t> </w:t>
      </w:r>
      <w:r w:rsidRPr="004D62E6">
        <w:rPr>
          <w:rFonts w:eastAsia="Calibri"/>
          <w:sz w:val="28"/>
          <w:szCs w:val="28"/>
          <w:lang w:eastAsia="en-US"/>
        </w:rPr>
        <w:t>безналичной форме МЭР НСО денежных средств на лицевой счет управляющей компании, открытый в территориальном органе Федерального казначейства, по</w:t>
      </w:r>
      <w:r w:rsidR="00407E8C">
        <w:rPr>
          <w:rFonts w:eastAsia="Calibri"/>
          <w:sz w:val="28"/>
          <w:szCs w:val="28"/>
          <w:lang w:eastAsia="en-US"/>
        </w:rPr>
        <w:t> </w:t>
      </w:r>
      <w:r w:rsidRPr="004D62E6">
        <w:rPr>
          <w:rFonts w:eastAsia="Calibri"/>
          <w:sz w:val="28"/>
          <w:szCs w:val="28"/>
          <w:lang w:eastAsia="en-US"/>
        </w:rPr>
        <w:t>результатам рассмотрения документов в порядке и сроки, предусмотренные соглашениями, предусмотренными пунктом 22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чем на первое число месяца подачи заявки на предоставление субсидии.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Субсидии подлежат казначейскому</w:t>
      </w:r>
      <w:r w:rsidR="00407E8C">
        <w:rPr>
          <w:rFonts w:eastAsia="Calibri"/>
          <w:sz w:val="28"/>
          <w:szCs w:val="28"/>
          <w:lang w:eastAsia="en-US"/>
        </w:rPr>
        <w:t xml:space="preserve"> сопровождению в соответствии с </w:t>
      </w:r>
      <w:r w:rsidRPr="004D62E6">
        <w:rPr>
          <w:rFonts w:eastAsia="Calibri"/>
          <w:sz w:val="28"/>
          <w:szCs w:val="28"/>
          <w:lang w:eastAsia="en-US"/>
        </w:rPr>
        <w:t>бюджетным законодательством Российской Федерации.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Объект, финансовое обеспечение зат</w:t>
      </w:r>
      <w:r w:rsidR="00407E8C">
        <w:rPr>
          <w:rFonts w:eastAsia="Calibri"/>
          <w:sz w:val="28"/>
          <w:szCs w:val="28"/>
          <w:lang w:eastAsia="en-US"/>
        </w:rPr>
        <w:t>рат на создание, модернизацию и </w:t>
      </w:r>
      <w:r w:rsidRPr="004D62E6">
        <w:rPr>
          <w:rFonts w:eastAsia="Calibri"/>
          <w:sz w:val="28"/>
          <w:szCs w:val="28"/>
          <w:lang w:eastAsia="en-US"/>
        </w:rPr>
        <w:t>(или) реконструкцию которого планируется за счет субс</w:t>
      </w:r>
      <w:r w:rsidR="00407E8C">
        <w:rPr>
          <w:rFonts w:eastAsia="Calibri"/>
          <w:sz w:val="28"/>
          <w:szCs w:val="28"/>
          <w:lang w:eastAsia="en-US"/>
        </w:rPr>
        <w:t>идии, не может быть отчужден на </w:t>
      </w:r>
      <w:r w:rsidRPr="004D62E6">
        <w:rPr>
          <w:rFonts w:eastAsia="Calibri"/>
          <w:sz w:val="28"/>
          <w:szCs w:val="28"/>
          <w:lang w:eastAsia="en-US"/>
        </w:rPr>
        <w:t>основании возмездной сделки в течение всего срока реализации проекта, начиная с года начала финансового обеспечения затрат управляющей компании.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29. Финансирование расходов по предоставлению субсидий осуществляется в</w:t>
      </w:r>
      <w:r w:rsidR="00407E8C">
        <w:rPr>
          <w:rFonts w:eastAsia="Calibri"/>
          <w:sz w:val="28"/>
          <w:szCs w:val="28"/>
          <w:lang w:eastAsia="en-US"/>
        </w:rPr>
        <w:t> </w:t>
      </w:r>
      <w:r w:rsidRPr="004D62E6">
        <w:rPr>
          <w:rFonts w:eastAsia="Calibri"/>
          <w:sz w:val="28"/>
          <w:szCs w:val="28"/>
          <w:lang w:eastAsia="en-US"/>
        </w:rPr>
        <w:t xml:space="preserve">соответствии с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 </w:t>
      </w:r>
      <w:r w:rsidRPr="004D62E6">
        <w:rPr>
          <w:sz w:val="28"/>
          <w:szCs w:val="28"/>
        </w:rPr>
        <w:t xml:space="preserve">Новосибирской области «Стимулирование инвестиционной активности в Новосибирской области», утвержденной </w:t>
      </w:r>
      <w:r w:rsidRPr="004D62E6">
        <w:rPr>
          <w:bCs/>
          <w:sz w:val="28"/>
          <w:szCs w:val="28"/>
        </w:rPr>
        <w:t>постановлением Правительства Новосибирской области от 01.04.2015 № 126-п</w:t>
      </w:r>
      <w:r w:rsidRPr="004D62E6">
        <w:rPr>
          <w:rFonts w:eastAsia="Calibri"/>
          <w:sz w:val="28"/>
          <w:szCs w:val="28"/>
          <w:lang w:eastAsia="en-US"/>
        </w:rPr>
        <w:t>.</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30. Для получения субсидии на текущий финансовый год управляющая компания не позднее 1 марта текущего года представляет в МЭР НСО:</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1) заявку на предоставление субсидии с указанием запрашиваемого размера субсидии с приложением документов, </w:t>
      </w:r>
      <w:r w:rsidR="00761250">
        <w:rPr>
          <w:rFonts w:eastAsia="Calibri"/>
          <w:sz w:val="28"/>
          <w:szCs w:val="28"/>
          <w:lang w:eastAsia="en-US"/>
        </w:rPr>
        <w:t>указанных в подпункте 12 пункта </w:t>
      </w:r>
      <w:r w:rsidRPr="004D62E6">
        <w:rPr>
          <w:rFonts w:eastAsia="Calibri"/>
          <w:sz w:val="28"/>
          <w:szCs w:val="28"/>
          <w:lang w:eastAsia="en-US"/>
        </w:rPr>
        <w:t>25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 справку по состоянию на первое число месяц</w:t>
      </w:r>
      <w:r w:rsidR="00761250">
        <w:rPr>
          <w:rFonts w:eastAsia="Calibri"/>
          <w:sz w:val="28"/>
          <w:szCs w:val="28"/>
          <w:lang w:eastAsia="en-US"/>
        </w:rPr>
        <w:t>а, в котором подается заявка на </w:t>
      </w:r>
      <w:r w:rsidRPr="004D62E6">
        <w:rPr>
          <w:rFonts w:eastAsia="Calibri"/>
          <w:sz w:val="28"/>
          <w:szCs w:val="28"/>
          <w:lang w:eastAsia="en-US"/>
        </w:rPr>
        <w:t xml:space="preserve">предоставление субсидии, подписанную руководителем управляющей </w:t>
      </w:r>
      <w:r w:rsidRPr="004D62E6">
        <w:rPr>
          <w:rFonts w:eastAsia="Calibri"/>
          <w:sz w:val="28"/>
          <w:szCs w:val="28"/>
          <w:lang w:eastAsia="en-US"/>
        </w:rPr>
        <w:lastRenderedPageBreak/>
        <w:t>компании, подтверждающую отсутствие просроченной задолженности по</w:t>
      </w:r>
      <w:r w:rsidR="00761250">
        <w:rPr>
          <w:rFonts w:eastAsia="Calibri"/>
          <w:sz w:val="28"/>
          <w:szCs w:val="28"/>
          <w:lang w:eastAsia="en-US"/>
        </w:rPr>
        <w:t> </w:t>
      </w:r>
      <w:r w:rsidRPr="004D62E6">
        <w:rPr>
          <w:rFonts w:eastAsia="Calibri"/>
          <w:sz w:val="28"/>
          <w:szCs w:val="28"/>
          <w:lang w:eastAsia="en-US"/>
        </w:rPr>
        <w:t>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w:t>
      </w:r>
      <w:r w:rsidR="00761250">
        <w:rPr>
          <w:rFonts w:eastAsia="Calibri"/>
          <w:sz w:val="28"/>
          <w:szCs w:val="28"/>
          <w:lang w:eastAsia="en-US"/>
        </w:rPr>
        <w:t>нией, МЭР НСО запрашивает его в </w:t>
      </w:r>
      <w:r w:rsidRPr="004D62E6">
        <w:rPr>
          <w:rFonts w:eastAsia="Calibri"/>
          <w:sz w:val="28"/>
          <w:szCs w:val="28"/>
          <w:lang w:eastAsia="en-US"/>
        </w:rPr>
        <w:t>порядке межведомственного взаимодействия);</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 справку налогового органа по состоянию не ранее чем на первое число месяца, в котором подается заявка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вправе представить в МЭР НСО по собственной инициативе. В случае если документ не представлен управляющей компанией, МЭР НСО запрашивает его в порядке межведомственного взаимодействия);</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4) пояснительную записку с описанием использования средств управляющей компании на создание, модернизацию и</w:t>
      </w:r>
      <w:r w:rsidR="00761250">
        <w:rPr>
          <w:rFonts w:eastAsia="Calibri"/>
          <w:sz w:val="28"/>
          <w:szCs w:val="28"/>
          <w:lang w:eastAsia="en-US"/>
        </w:rPr>
        <w:t> </w:t>
      </w:r>
      <w:r w:rsidRPr="004D62E6">
        <w:rPr>
          <w:rFonts w:eastAsia="Calibri"/>
          <w:sz w:val="28"/>
          <w:szCs w:val="28"/>
          <w:lang w:eastAsia="en-US"/>
        </w:rPr>
        <w:t>(или) реконструкцию объектов инфраструктуры парка в размере, на основании которого произведен расчет размера субсидии на текущий финансовый год.</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31.</w:t>
      </w:r>
      <w:r w:rsidR="00761250">
        <w:rPr>
          <w:rFonts w:eastAsia="Calibri"/>
          <w:sz w:val="28"/>
          <w:szCs w:val="28"/>
          <w:lang w:eastAsia="en-US"/>
        </w:rPr>
        <w:t> </w:t>
      </w:r>
      <w:r w:rsidRPr="004D62E6">
        <w:rPr>
          <w:rFonts w:eastAsia="Calibri"/>
          <w:sz w:val="28"/>
          <w:szCs w:val="28"/>
          <w:lang w:eastAsia="en-US"/>
        </w:rPr>
        <w:t>Решение об отказе в предоставлении субсидии принимается в случае:</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 несоответствия представленных управляющей компанией документов положениям, предусмотренным пунктами 4, 7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2) непредставления или представления не в полном объеме документов управляющей компанией, указанных в </w:t>
      </w:r>
      <w:r w:rsidRPr="004D62E6">
        <w:rPr>
          <w:rFonts w:eastAsia="Calibri"/>
          <w:sz w:val="28"/>
          <w:szCs w:val="28"/>
        </w:rPr>
        <w:t xml:space="preserve">пункте 30 </w:t>
      </w:r>
      <w:r w:rsidRPr="004D62E6">
        <w:rPr>
          <w:rFonts w:eastAsia="Calibri"/>
          <w:sz w:val="28"/>
          <w:szCs w:val="28"/>
          <w:lang w:eastAsia="en-US"/>
        </w:rPr>
        <w:t>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 наличия недостоверных сведений в представленных управляющей компанией документах.</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32. Результатом предоставления </w:t>
      </w:r>
      <w:r w:rsidR="00761250">
        <w:rPr>
          <w:rFonts w:eastAsia="Calibri"/>
          <w:sz w:val="28"/>
          <w:szCs w:val="28"/>
          <w:lang w:eastAsia="en-US"/>
        </w:rPr>
        <w:t>субсидии для проекта создания и </w:t>
      </w:r>
      <w:r w:rsidRPr="004D62E6">
        <w:rPr>
          <w:rFonts w:eastAsia="Calibri"/>
          <w:sz w:val="28"/>
          <w:szCs w:val="28"/>
          <w:lang w:eastAsia="en-US"/>
        </w:rPr>
        <w:t>(или) увеличения площади индустриального (промышленного) парка является реализация проекта с достижением на конец 10-го, 15-го или 20-го года значений показателей, указанных в подпункте 1 пункта 8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33. Результатом предоставления </w:t>
      </w:r>
      <w:r w:rsidR="00761250">
        <w:rPr>
          <w:rFonts w:eastAsia="Calibri"/>
          <w:sz w:val="28"/>
          <w:szCs w:val="28"/>
          <w:lang w:eastAsia="en-US"/>
        </w:rPr>
        <w:t>субсидии для проекта создания и </w:t>
      </w:r>
      <w:r w:rsidRPr="004D62E6">
        <w:rPr>
          <w:rFonts w:eastAsia="Calibri"/>
          <w:sz w:val="28"/>
          <w:szCs w:val="28"/>
          <w:lang w:eastAsia="en-US"/>
        </w:rPr>
        <w:t>(или) увеличения площади промышленного технопарка является реализация проекта с</w:t>
      </w:r>
      <w:r w:rsidR="00761250">
        <w:rPr>
          <w:rFonts w:eastAsia="Calibri"/>
          <w:sz w:val="28"/>
          <w:szCs w:val="28"/>
          <w:lang w:eastAsia="en-US"/>
        </w:rPr>
        <w:t> </w:t>
      </w:r>
      <w:r w:rsidRPr="004D62E6">
        <w:rPr>
          <w:rFonts w:eastAsia="Calibri"/>
          <w:sz w:val="28"/>
          <w:szCs w:val="28"/>
          <w:lang w:eastAsia="en-US"/>
        </w:rPr>
        <w:t>достижением на конец 10-го, 15-го и 20-го года значений показателей, указанных в подпункте 2 пункта 8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34. Управляющие компании представляют в МЭР НСО не реже 1 раза</w:t>
      </w:r>
      <w:r w:rsidR="00761250">
        <w:rPr>
          <w:rFonts w:eastAsia="Calibri"/>
          <w:sz w:val="28"/>
          <w:szCs w:val="28"/>
          <w:lang w:eastAsia="en-US"/>
        </w:rPr>
        <w:t xml:space="preserve"> </w:t>
      </w:r>
      <w:r w:rsidRPr="004D62E6">
        <w:rPr>
          <w:rFonts w:eastAsia="Calibri"/>
          <w:sz w:val="28"/>
          <w:szCs w:val="28"/>
          <w:lang w:eastAsia="en-US"/>
        </w:rPr>
        <w:t>в</w:t>
      </w:r>
      <w:r w:rsidR="00761250">
        <w:rPr>
          <w:rFonts w:eastAsia="Calibri"/>
          <w:sz w:val="28"/>
          <w:szCs w:val="28"/>
          <w:lang w:eastAsia="en-US"/>
        </w:rPr>
        <w:t> </w:t>
      </w:r>
      <w:r w:rsidRPr="004D62E6">
        <w:rPr>
          <w:rFonts w:eastAsia="Calibri"/>
          <w:sz w:val="28"/>
          <w:szCs w:val="28"/>
          <w:lang w:eastAsia="en-US"/>
        </w:rPr>
        <w:t>квартал:</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 отчет о достижении значений результатов предоставления субсидий по</w:t>
      </w:r>
      <w:r w:rsidR="00761250">
        <w:rPr>
          <w:rFonts w:eastAsia="Calibri"/>
          <w:sz w:val="28"/>
          <w:szCs w:val="28"/>
          <w:lang w:eastAsia="en-US"/>
        </w:rPr>
        <w:t> </w:t>
      </w:r>
      <w:r w:rsidRPr="004D62E6">
        <w:rPr>
          <w:rFonts w:eastAsia="Calibri"/>
          <w:sz w:val="28"/>
          <w:szCs w:val="28"/>
          <w:lang w:eastAsia="en-US"/>
        </w:rPr>
        <w:t>формам, определенным типовыми формами соглашений, установленными Минфином России, МФиНП НСО, в сроки, установленные соглашениями, предусмотренными пунктом 22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 отчет о расходах, источником финансового обеспечения которых является субсидия, по формам, определенным типовыми формами соглашений, установленными Минфином России, МФиНП НСО, в сроки, установленные соглашениями, предусмотренными пунктом 22 настоящего Порядка;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 xml:space="preserve">3) отчет об исполнении условий предоставления бюджетных средств, включая информацию о динамике достижения показателей паспорта проекта </w:t>
      </w:r>
      <w:r w:rsidRPr="004D62E6">
        <w:rPr>
          <w:rFonts w:eastAsia="Calibri"/>
          <w:sz w:val="28"/>
          <w:szCs w:val="28"/>
          <w:lang w:eastAsia="en-US"/>
        </w:rPr>
        <w:lastRenderedPageBreak/>
        <w:t>создания или увеличения площади парка, выполнении календарного плана работ по</w:t>
      </w:r>
      <w:r w:rsidR="00761250">
        <w:rPr>
          <w:rFonts w:eastAsia="Calibri"/>
          <w:sz w:val="28"/>
          <w:szCs w:val="28"/>
          <w:lang w:eastAsia="en-US"/>
        </w:rPr>
        <w:t> </w:t>
      </w:r>
      <w:r w:rsidRPr="004D62E6">
        <w:rPr>
          <w:rFonts w:eastAsia="Calibri"/>
          <w:sz w:val="28"/>
          <w:szCs w:val="28"/>
          <w:lang w:eastAsia="en-US"/>
        </w:rPr>
        <w:t>созданию объектов инфраструктуры парка.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35. МЭР НСО осуществляет:</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2) проведение ежегодных плановых выездных проверок соблюдения требований абзаца четвертого пункта 28 настоящего Порядка в течение всего срока реализации проекта;</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36. МЭР НСО, Минфин России (в отношении субсидии из областного бюджета, источником финансового обеспечения которой являются средства федерального бюджета) и МФиНП НСО (в отношении субсидии из областного бюджета, источником финансового обеспечения которой являются средства областного бюджета) проводят мониторинг достижения результатов предоставления субсидии исходя из достижения значений результатов предоставления субсидии, предусмотре</w:t>
      </w:r>
      <w:r w:rsidR="00761250">
        <w:rPr>
          <w:rFonts w:eastAsia="Calibri"/>
          <w:sz w:val="28"/>
          <w:szCs w:val="28"/>
          <w:lang w:eastAsia="en-US"/>
        </w:rPr>
        <w:t>нных соглашениями, указанными в </w:t>
      </w:r>
      <w:r w:rsidRPr="004D62E6">
        <w:rPr>
          <w:rFonts w:eastAsia="Calibri"/>
          <w:sz w:val="28"/>
          <w:szCs w:val="28"/>
          <w:lang w:eastAsia="en-US"/>
        </w:rPr>
        <w:t>пункте</w:t>
      </w:r>
      <w:r w:rsidR="00761250">
        <w:rPr>
          <w:rFonts w:eastAsia="Calibri"/>
          <w:sz w:val="28"/>
          <w:szCs w:val="28"/>
          <w:lang w:eastAsia="en-US"/>
        </w:rPr>
        <w:t> </w:t>
      </w:r>
      <w:r w:rsidRPr="004D62E6">
        <w:rPr>
          <w:rFonts w:eastAsia="Calibri"/>
          <w:sz w:val="28"/>
          <w:szCs w:val="28"/>
          <w:lang w:eastAsia="en-US"/>
        </w:rPr>
        <w:t>22 настоящего Порядка,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37.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38. В случае нарушения управляющей компанией условий, установленных при предоставлении субсидии, выявленных в том числе по фактам проверок, проведенных в соответствии с подпунктом 1 пункта 35, пунктом 37 настоящего Порядка, а также в случае недостижения значений результатов предоставления субсидии, объем средств, определенный суммой субсидии, использован</w:t>
      </w:r>
      <w:r w:rsidR="00761250">
        <w:rPr>
          <w:rFonts w:eastAsia="Calibri"/>
          <w:sz w:val="28"/>
          <w:szCs w:val="28"/>
          <w:lang w:eastAsia="en-US"/>
        </w:rPr>
        <w:t>ный с </w:t>
      </w:r>
      <w:r w:rsidRPr="004D62E6">
        <w:rPr>
          <w:rFonts w:eastAsia="Calibri"/>
          <w:sz w:val="28"/>
          <w:szCs w:val="28"/>
          <w:lang w:eastAsia="en-US"/>
        </w:rPr>
        <w:t>нарушением, включая средства, полученные на основании договоров, заключенных с управляющей компанией, подлежит возврату.</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МЭР НСО в течение 10 рабочих дней со дня обнаружения указанных фактов нарушения направляет управляющей компании письменное уведомление об</w:t>
      </w:r>
      <w:r w:rsidR="00761250">
        <w:rPr>
          <w:rFonts w:eastAsia="Calibri"/>
          <w:sz w:val="28"/>
          <w:szCs w:val="28"/>
          <w:lang w:eastAsia="en-US"/>
        </w:rPr>
        <w:t> </w:t>
      </w:r>
      <w:r w:rsidRPr="004D62E6">
        <w:rPr>
          <w:rFonts w:eastAsia="Calibri"/>
          <w:sz w:val="28"/>
          <w:szCs w:val="28"/>
          <w:lang w:eastAsia="en-US"/>
        </w:rPr>
        <w:t>обнаружении нарушений. Управляющая компания обязана вернуть объем средств, определенный суммой субсидии, включая средства, полученные на</w:t>
      </w:r>
      <w:r w:rsidR="00761250">
        <w:rPr>
          <w:rFonts w:eastAsia="Calibri"/>
          <w:sz w:val="28"/>
          <w:szCs w:val="28"/>
          <w:lang w:eastAsia="en-US"/>
        </w:rPr>
        <w:t> </w:t>
      </w:r>
      <w:r w:rsidRPr="004D62E6">
        <w:rPr>
          <w:rFonts w:eastAsia="Calibri"/>
          <w:sz w:val="28"/>
          <w:szCs w:val="28"/>
          <w:lang w:eastAsia="en-US"/>
        </w:rPr>
        <w:t>основании договоров, заключенных с управляющей компанией, использованный с нарушением, в областной бюджет в течение 30 дней со дня получения письменного уведомления о возврате субсидии. В случае отказа от</w:t>
      </w:r>
      <w:r w:rsidR="00761250">
        <w:rPr>
          <w:rFonts w:eastAsia="Calibri"/>
          <w:sz w:val="28"/>
          <w:szCs w:val="28"/>
          <w:lang w:eastAsia="en-US"/>
        </w:rPr>
        <w:t> </w:t>
      </w:r>
      <w:r w:rsidRPr="004D62E6">
        <w:rPr>
          <w:rFonts w:eastAsia="Calibri"/>
          <w:sz w:val="28"/>
          <w:szCs w:val="28"/>
          <w:lang w:eastAsia="en-US"/>
        </w:rPr>
        <w:t>добровольного возврата взыскание указанных средств осуществляется в</w:t>
      </w:r>
      <w:r w:rsidR="00761250">
        <w:rPr>
          <w:rFonts w:eastAsia="Calibri"/>
          <w:sz w:val="28"/>
          <w:szCs w:val="28"/>
          <w:lang w:eastAsia="en-US"/>
        </w:rPr>
        <w:t> </w:t>
      </w:r>
      <w:r w:rsidRPr="004D62E6">
        <w:rPr>
          <w:rFonts w:eastAsia="Calibri"/>
          <w:sz w:val="28"/>
          <w:szCs w:val="28"/>
          <w:lang w:eastAsia="en-US"/>
        </w:rPr>
        <w:t>соответствии с законодательством Российской Федерации.</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39. Управляющей компанией могут осуществляться расходы, источником финансового обеспечения которых является не</w:t>
      </w:r>
      <w:r w:rsidR="00F130F2">
        <w:rPr>
          <w:rFonts w:eastAsia="Calibri"/>
          <w:sz w:val="28"/>
          <w:szCs w:val="28"/>
          <w:lang w:eastAsia="en-US"/>
        </w:rPr>
        <w:t xml:space="preserve"> </w:t>
      </w:r>
      <w:r w:rsidRPr="004D62E6">
        <w:rPr>
          <w:rFonts w:eastAsia="Calibri"/>
          <w:sz w:val="28"/>
          <w:szCs w:val="28"/>
          <w:lang w:eastAsia="en-US"/>
        </w:rPr>
        <w:t xml:space="preserve">использованный в отчетном </w:t>
      </w:r>
      <w:r w:rsidRPr="004D62E6">
        <w:rPr>
          <w:rFonts w:eastAsia="Calibri"/>
          <w:sz w:val="28"/>
          <w:szCs w:val="28"/>
          <w:lang w:eastAsia="en-US"/>
        </w:rPr>
        <w:lastRenderedPageBreak/>
        <w:t>финансовом году остаток субсидии, при принятии МЭР НСО по согласованию с</w:t>
      </w:r>
      <w:r w:rsidR="00761250">
        <w:rPr>
          <w:rFonts w:eastAsia="Calibri"/>
          <w:sz w:val="28"/>
          <w:szCs w:val="28"/>
          <w:lang w:eastAsia="en-US"/>
        </w:rPr>
        <w:t> </w:t>
      </w:r>
      <w:r w:rsidRPr="004D62E6">
        <w:rPr>
          <w:rFonts w:eastAsia="Calibri"/>
          <w:sz w:val="28"/>
          <w:szCs w:val="28"/>
          <w:lang w:eastAsia="en-US"/>
        </w:rPr>
        <w:t>МФиНП НСО решения о наличии потребности в указанных средствах.</w:t>
      </w:r>
    </w:p>
    <w:p w:rsidR="005D6D33" w:rsidRPr="004D62E6" w:rsidRDefault="0035505B" w:rsidP="004D62E6">
      <w:pPr>
        <w:tabs>
          <w:tab w:val="left" w:pos="9781"/>
        </w:tabs>
        <w:spacing w:before="0" w:after="0"/>
        <w:ind w:firstLine="709"/>
        <w:jc w:val="both"/>
        <w:rPr>
          <w:rFonts w:eastAsia="Calibri"/>
          <w:sz w:val="28"/>
          <w:szCs w:val="28"/>
          <w:lang w:eastAsia="en-US"/>
        </w:rPr>
      </w:pPr>
      <w:r w:rsidRPr="004D62E6">
        <w:rPr>
          <w:rFonts w:eastAsia="Calibri"/>
          <w:sz w:val="28"/>
          <w:szCs w:val="28"/>
          <w:lang w:eastAsia="en-US"/>
        </w:rPr>
        <w:t>При установлении факта отсутствия потребности и отсутствия решения МЭР НСО, принятого по согласованию с МФиНП НСО, о наличии потребности в</w:t>
      </w:r>
      <w:r w:rsidR="00761250">
        <w:rPr>
          <w:rFonts w:eastAsia="Calibri"/>
          <w:sz w:val="28"/>
          <w:szCs w:val="28"/>
          <w:lang w:eastAsia="en-US"/>
        </w:rPr>
        <w:t> </w:t>
      </w:r>
      <w:r w:rsidRPr="004D62E6">
        <w:rPr>
          <w:rFonts w:eastAsia="Calibri"/>
          <w:sz w:val="28"/>
          <w:szCs w:val="28"/>
          <w:lang w:eastAsia="en-US"/>
        </w:rPr>
        <w:t>не</w:t>
      </w:r>
      <w:r w:rsidR="0005024E">
        <w:rPr>
          <w:rFonts w:eastAsia="Calibri"/>
          <w:sz w:val="28"/>
          <w:szCs w:val="28"/>
          <w:lang w:eastAsia="en-US"/>
        </w:rPr>
        <w:t xml:space="preserve"> </w:t>
      </w:r>
      <w:r w:rsidRPr="004D62E6">
        <w:rPr>
          <w:rFonts w:eastAsia="Calibri"/>
          <w:sz w:val="28"/>
          <w:szCs w:val="28"/>
          <w:lang w:eastAsia="en-US"/>
        </w:rPr>
        <w:t>использованных на конец отчетного финансового года остатках субсидии управляющая ко</w:t>
      </w:r>
      <w:r w:rsidR="00761250">
        <w:rPr>
          <w:rFonts w:eastAsia="Calibri"/>
          <w:sz w:val="28"/>
          <w:szCs w:val="28"/>
          <w:lang w:eastAsia="en-US"/>
        </w:rPr>
        <w:t>м</w:t>
      </w:r>
      <w:r w:rsidRPr="004D62E6">
        <w:rPr>
          <w:rFonts w:eastAsia="Calibri"/>
          <w:sz w:val="28"/>
          <w:szCs w:val="28"/>
          <w:lang w:eastAsia="en-US"/>
        </w:rPr>
        <w:t>пания возвращает указанные средства в областной бюдж</w:t>
      </w:r>
      <w:r w:rsidR="00761250">
        <w:rPr>
          <w:rFonts w:eastAsia="Calibri"/>
          <w:sz w:val="28"/>
          <w:szCs w:val="28"/>
          <w:lang w:eastAsia="en-US"/>
        </w:rPr>
        <w:t>ет в </w:t>
      </w:r>
      <w:r w:rsidRPr="004D62E6">
        <w:rPr>
          <w:rFonts w:eastAsia="Calibri"/>
          <w:sz w:val="28"/>
          <w:szCs w:val="28"/>
          <w:lang w:eastAsia="en-US"/>
        </w:rPr>
        <w:t>течение 30 календарных дней с момента получения письменного уведомления МЭР НСО о возврате субсидии в областной бюджет.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rsidR="005D6D33" w:rsidRPr="004D62E6" w:rsidRDefault="005D6D33" w:rsidP="004D62E6">
      <w:pPr>
        <w:tabs>
          <w:tab w:val="left" w:pos="9781"/>
        </w:tabs>
        <w:spacing w:before="0" w:after="0"/>
        <w:jc w:val="center"/>
        <w:rPr>
          <w:rFonts w:eastAsia="Calibri"/>
          <w:sz w:val="28"/>
          <w:szCs w:val="28"/>
          <w:lang w:eastAsia="en-US"/>
        </w:rPr>
      </w:pPr>
    </w:p>
    <w:p w:rsidR="00A67DE1" w:rsidRPr="004D62E6" w:rsidRDefault="00A67DE1" w:rsidP="004D62E6">
      <w:pPr>
        <w:tabs>
          <w:tab w:val="left" w:pos="9781"/>
        </w:tabs>
        <w:spacing w:before="0" w:after="0"/>
        <w:jc w:val="center"/>
        <w:rPr>
          <w:rFonts w:eastAsia="Calibri"/>
          <w:sz w:val="28"/>
          <w:szCs w:val="28"/>
          <w:lang w:eastAsia="en-US"/>
        </w:rPr>
      </w:pPr>
    </w:p>
    <w:p w:rsidR="005D6D33" w:rsidRPr="004D62E6" w:rsidRDefault="005D6D33" w:rsidP="004D62E6">
      <w:pPr>
        <w:tabs>
          <w:tab w:val="left" w:pos="9781"/>
        </w:tabs>
        <w:spacing w:before="0" w:after="0"/>
        <w:jc w:val="center"/>
        <w:rPr>
          <w:rFonts w:eastAsia="Calibri"/>
          <w:sz w:val="28"/>
          <w:szCs w:val="28"/>
          <w:lang w:eastAsia="en-US"/>
        </w:rPr>
      </w:pPr>
    </w:p>
    <w:p w:rsidR="005D6D33" w:rsidRPr="004D62E6" w:rsidRDefault="0035505B" w:rsidP="004D62E6">
      <w:pPr>
        <w:tabs>
          <w:tab w:val="left" w:pos="9781"/>
        </w:tabs>
        <w:spacing w:before="0" w:after="0"/>
        <w:jc w:val="center"/>
        <w:rPr>
          <w:rFonts w:eastAsia="Calibri"/>
          <w:sz w:val="28"/>
          <w:szCs w:val="28"/>
          <w:lang w:eastAsia="en-US"/>
        </w:rPr>
      </w:pPr>
      <w:r w:rsidRPr="004D62E6">
        <w:rPr>
          <w:rFonts w:eastAsia="Calibri"/>
          <w:sz w:val="28"/>
          <w:szCs w:val="28"/>
          <w:lang w:eastAsia="en-US"/>
        </w:rPr>
        <w:t>_________</w:t>
      </w:r>
    </w:p>
    <w:p w:rsidR="00A67DE1" w:rsidRPr="00A67DE1" w:rsidRDefault="00A67DE1" w:rsidP="00A67DE1">
      <w:pPr>
        <w:spacing w:before="0" w:after="0"/>
        <w:jc w:val="center"/>
        <w:rPr>
          <w:rFonts w:eastAsia="Calibri"/>
          <w:sz w:val="28"/>
          <w:szCs w:val="28"/>
          <w:lang w:eastAsia="en-US"/>
        </w:rPr>
        <w:sectPr w:rsidR="00A67DE1" w:rsidRPr="00A67DE1">
          <w:headerReference w:type="default" r:id="rId7"/>
          <w:pgSz w:w="11909" w:h="16834"/>
          <w:pgMar w:top="1134" w:right="567" w:bottom="1134" w:left="1418" w:header="720" w:footer="720" w:gutter="0"/>
          <w:pgNumType w:start="1"/>
          <w:cols w:space="60"/>
          <w:titlePg/>
          <w:docGrid w:linePitch="360"/>
        </w:sectPr>
      </w:pPr>
    </w:p>
    <w:p w:rsidR="005D6D33" w:rsidRPr="00A67DE1" w:rsidRDefault="002225D5" w:rsidP="004D62E6">
      <w:pPr>
        <w:spacing w:before="0" w:after="0"/>
        <w:ind w:left="4678"/>
        <w:jc w:val="center"/>
        <w:rPr>
          <w:sz w:val="28"/>
          <w:szCs w:val="28"/>
        </w:rPr>
      </w:pPr>
      <w:r w:rsidRPr="00A67DE1">
        <w:rPr>
          <w:sz w:val="28"/>
          <w:szCs w:val="28"/>
        </w:rPr>
        <w:lastRenderedPageBreak/>
        <w:t>ПРИЛОЖЕНИЕ</w:t>
      </w:r>
      <w:r w:rsidR="0035505B" w:rsidRPr="00A67DE1">
        <w:rPr>
          <w:sz w:val="28"/>
          <w:szCs w:val="28"/>
        </w:rPr>
        <w:t xml:space="preserve"> № 1</w:t>
      </w:r>
    </w:p>
    <w:p w:rsidR="005D6D33" w:rsidRPr="00A67DE1" w:rsidRDefault="0035505B" w:rsidP="004D62E6">
      <w:pPr>
        <w:spacing w:before="0" w:after="0"/>
        <w:ind w:left="4678"/>
        <w:jc w:val="center"/>
        <w:rPr>
          <w:sz w:val="28"/>
          <w:szCs w:val="28"/>
        </w:rPr>
      </w:pPr>
      <w:r w:rsidRPr="00A67DE1">
        <w:rPr>
          <w:sz w:val="28"/>
          <w:szCs w:val="28"/>
        </w:rPr>
        <w:t>к Порядку и условиям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w:t>
      </w:r>
      <w:r w:rsidR="004D62E6">
        <w:rPr>
          <w:sz w:val="28"/>
          <w:szCs w:val="28"/>
        </w:rPr>
        <w:t>ы собственности части затрат на </w:t>
      </w:r>
      <w:r w:rsidRPr="00A67DE1">
        <w:rPr>
          <w:sz w:val="28"/>
          <w:szCs w:val="28"/>
        </w:rPr>
        <w:t>создание или увеличение площади территории индустриальных (промышленных) парков, промышленных технопарков</w:t>
      </w:r>
    </w:p>
    <w:p w:rsidR="005D6D33" w:rsidRPr="00A67DE1" w:rsidRDefault="005D6D33" w:rsidP="004D62E6">
      <w:pPr>
        <w:widowControl w:val="0"/>
        <w:spacing w:before="0" w:after="0"/>
        <w:ind w:left="4678"/>
        <w:jc w:val="center"/>
        <w:rPr>
          <w:sz w:val="28"/>
          <w:szCs w:val="28"/>
        </w:rPr>
      </w:pPr>
    </w:p>
    <w:p w:rsidR="005D6D33" w:rsidRPr="00A67DE1" w:rsidRDefault="005D6D33" w:rsidP="004D62E6">
      <w:pPr>
        <w:widowControl w:val="0"/>
        <w:spacing w:before="0" w:after="0"/>
        <w:ind w:left="4678"/>
        <w:jc w:val="center"/>
        <w:rPr>
          <w:sz w:val="28"/>
          <w:szCs w:val="28"/>
        </w:rPr>
      </w:pPr>
    </w:p>
    <w:p w:rsidR="005D6D33" w:rsidRPr="00426F10" w:rsidRDefault="0035505B" w:rsidP="004D62E6">
      <w:pPr>
        <w:widowControl w:val="0"/>
        <w:spacing w:before="0" w:after="0"/>
        <w:jc w:val="center"/>
        <w:rPr>
          <w:b/>
          <w:sz w:val="28"/>
          <w:szCs w:val="28"/>
        </w:rPr>
      </w:pPr>
      <w:r w:rsidRPr="00426F10">
        <w:rPr>
          <w:b/>
          <w:sz w:val="28"/>
          <w:szCs w:val="28"/>
        </w:rPr>
        <w:t>ЗАЯВЛЕНИЕ</w:t>
      </w:r>
    </w:p>
    <w:p w:rsidR="005D6D33" w:rsidRPr="00426F10" w:rsidRDefault="0035505B" w:rsidP="004D62E6">
      <w:pPr>
        <w:widowControl w:val="0"/>
        <w:spacing w:before="0" w:after="0"/>
        <w:jc w:val="center"/>
        <w:rPr>
          <w:b/>
          <w:szCs w:val="22"/>
        </w:rPr>
      </w:pPr>
      <w:r w:rsidRPr="00426F10">
        <w:rPr>
          <w:b/>
          <w:sz w:val="28"/>
          <w:szCs w:val="28"/>
        </w:rPr>
        <w:t xml:space="preserve">на участие в региональном отборе проектов управляющих компаний индустриальных (промышленных) парков, промышленных технопарков частной формы собственности в целях </w:t>
      </w:r>
      <w:r w:rsidR="00426F10">
        <w:rPr>
          <w:b/>
          <w:sz w:val="28"/>
          <w:szCs w:val="28"/>
        </w:rPr>
        <w:t>предоставления субсидий из </w:t>
      </w:r>
      <w:r w:rsidRPr="00426F10">
        <w:rPr>
          <w:b/>
          <w:sz w:val="28"/>
          <w:szCs w:val="28"/>
        </w:rPr>
        <w:t>областного бюджета Новосибирской области на финансовое обеспечение таким управляющим компаниям части затрат на создание или увеличение площади территории индустриальных (промышленных) парков, промышленных технопарков</w:t>
      </w:r>
    </w:p>
    <w:p w:rsidR="005D6D33" w:rsidRPr="00A67DE1" w:rsidRDefault="005D6D33" w:rsidP="004D62E6">
      <w:pPr>
        <w:spacing w:before="0" w:after="0"/>
        <w:jc w:val="center"/>
        <w:rPr>
          <w:rFonts w:eastAsia="Calibri"/>
          <w:sz w:val="28"/>
          <w:szCs w:val="28"/>
          <w:lang w:eastAsia="en-US"/>
        </w:rPr>
      </w:pPr>
    </w:p>
    <w:p w:rsidR="005D6D33" w:rsidRDefault="0035505B" w:rsidP="004D62E6">
      <w:pPr>
        <w:spacing w:before="0" w:after="0"/>
        <w:ind w:firstLine="709"/>
        <w:jc w:val="both"/>
        <w:rPr>
          <w:rFonts w:eastAsia="Calibri"/>
          <w:sz w:val="28"/>
          <w:szCs w:val="28"/>
          <w:lang w:eastAsia="en-US"/>
        </w:rPr>
      </w:pPr>
      <w:r w:rsidRPr="00A67DE1">
        <w:rPr>
          <w:rFonts w:eastAsia="Calibri"/>
          <w:sz w:val="28"/>
          <w:szCs w:val="28"/>
          <w:lang w:eastAsia="en-US"/>
        </w:rPr>
        <w:t xml:space="preserve">В соответствии с Порядком и условиями </w:t>
      </w:r>
      <w:r w:rsidR="00426F10">
        <w:rPr>
          <w:sz w:val="28"/>
          <w:szCs w:val="28"/>
        </w:rPr>
        <w:t>предоставления субсидий из </w:t>
      </w:r>
      <w:r w:rsidRPr="00A67DE1">
        <w:rPr>
          <w:sz w:val="28"/>
          <w:szCs w:val="28"/>
        </w:rPr>
        <w:t>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w:t>
      </w:r>
      <w:r w:rsidR="00426F10">
        <w:rPr>
          <w:sz w:val="28"/>
          <w:szCs w:val="28"/>
        </w:rPr>
        <w:t>ы собственности части затрат на </w:t>
      </w:r>
      <w:r w:rsidRPr="00A67DE1">
        <w:rPr>
          <w:sz w:val="28"/>
          <w:szCs w:val="28"/>
        </w:rPr>
        <w:t>создание или увеличение площади территории индустриальных (промышленных) парков, промышленных технопарков</w:t>
      </w:r>
      <w:r w:rsidR="00426F10">
        <w:rPr>
          <w:rFonts w:eastAsia="Calibri"/>
          <w:sz w:val="28"/>
          <w:szCs w:val="28"/>
          <w:lang w:eastAsia="en-US"/>
        </w:rPr>
        <w:t xml:space="preserve"> </w:t>
      </w:r>
      <w:r w:rsidRPr="00A67DE1">
        <w:rPr>
          <w:rFonts w:eastAsia="Calibri"/>
          <w:sz w:val="28"/>
          <w:szCs w:val="28"/>
          <w:lang w:eastAsia="en-US"/>
        </w:rPr>
        <w:t>(далее</w:t>
      </w:r>
      <w:r w:rsidR="00426F10">
        <w:rPr>
          <w:rFonts w:eastAsia="Calibri"/>
          <w:sz w:val="28"/>
          <w:szCs w:val="28"/>
          <w:lang w:eastAsia="en-US"/>
        </w:rPr>
        <w:t xml:space="preserve"> </w:t>
      </w:r>
      <w:r w:rsidRPr="00A67DE1">
        <w:rPr>
          <w:rFonts w:eastAsia="Calibri"/>
          <w:sz w:val="28"/>
          <w:szCs w:val="28"/>
          <w:lang w:eastAsia="en-US"/>
        </w:rPr>
        <w:t>–</w:t>
      </w:r>
      <w:r w:rsidR="00426F10">
        <w:rPr>
          <w:rFonts w:eastAsia="Calibri"/>
          <w:sz w:val="28"/>
          <w:szCs w:val="28"/>
          <w:lang w:eastAsia="en-US"/>
        </w:rPr>
        <w:t xml:space="preserve"> </w:t>
      </w:r>
      <w:r w:rsidRPr="00A67DE1">
        <w:rPr>
          <w:rFonts w:eastAsia="Calibri"/>
          <w:sz w:val="28"/>
          <w:szCs w:val="28"/>
          <w:lang w:eastAsia="en-US"/>
        </w:rPr>
        <w:t>Порядок)</w:t>
      </w:r>
    </w:p>
    <w:p w:rsidR="005D6D33" w:rsidRPr="00A67DE1" w:rsidRDefault="0035505B" w:rsidP="004D62E6">
      <w:pPr>
        <w:spacing w:before="0" w:after="0"/>
        <w:jc w:val="both"/>
        <w:rPr>
          <w:rFonts w:eastAsia="Calibri"/>
          <w:sz w:val="28"/>
          <w:szCs w:val="28"/>
          <w:lang w:eastAsia="en-US"/>
        </w:rPr>
      </w:pPr>
      <w:r w:rsidRPr="00A67DE1">
        <w:rPr>
          <w:rFonts w:eastAsia="Calibri"/>
          <w:sz w:val="28"/>
          <w:szCs w:val="28"/>
          <w:lang w:eastAsia="en-US"/>
        </w:rPr>
        <w:t xml:space="preserve"> ______________________________________________________________________ </w:t>
      </w:r>
    </w:p>
    <w:p w:rsidR="005D6D33" w:rsidRPr="00A67DE1" w:rsidRDefault="0035505B" w:rsidP="004D62E6">
      <w:pPr>
        <w:spacing w:before="0" w:after="0"/>
        <w:jc w:val="center"/>
        <w:rPr>
          <w:rFonts w:eastAsia="Calibri"/>
          <w:sz w:val="20"/>
          <w:lang w:eastAsia="en-US"/>
        </w:rPr>
      </w:pPr>
      <w:r w:rsidRPr="00A67DE1">
        <w:rPr>
          <w:rFonts w:eastAsia="Calibri"/>
          <w:sz w:val="20"/>
          <w:lang w:eastAsia="en-US"/>
        </w:rPr>
        <w:t>(наименование управляющей компании)</w:t>
      </w:r>
    </w:p>
    <w:p w:rsidR="005D6D33" w:rsidRPr="00A67DE1" w:rsidRDefault="0035505B" w:rsidP="004D62E6">
      <w:pPr>
        <w:spacing w:before="0" w:after="0"/>
        <w:jc w:val="both"/>
        <w:rPr>
          <w:rFonts w:eastAsia="Calibri"/>
          <w:sz w:val="28"/>
          <w:szCs w:val="28"/>
          <w:lang w:eastAsia="en-US"/>
        </w:rPr>
      </w:pPr>
      <w:r w:rsidRPr="00A67DE1">
        <w:rPr>
          <w:rFonts w:eastAsia="Calibri"/>
          <w:sz w:val="28"/>
          <w:szCs w:val="28"/>
          <w:lang w:eastAsia="en-US"/>
        </w:rPr>
        <w:t>(далее – участник отбора) в лице</w:t>
      </w:r>
    </w:p>
    <w:p w:rsidR="005D6D33" w:rsidRPr="00A67DE1" w:rsidRDefault="0035505B" w:rsidP="004D62E6">
      <w:pPr>
        <w:spacing w:before="0" w:after="0"/>
        <w:jc w:val="both"/>
        <w:rPr>
          <w:rFonts w:eastAsia="Calibri"/>
          <w:sz w:val="28"/>
          <w:szCs w:val="28"/>
          <w:lang w:eastAsia="en-US"/>
        </w:rPr>
      </w:pPr>
      <w:r w:rsidRPr="00A67DE1">
        <w:rPr>
          <w:rFonts w:eastAsia="Calibri"/>
          <w:sz w:val="28"/>
          <w:szCs w:val="28"/>
          <w:lang w:eastAsia="en-US"/>
        </w:rPr>
        <w:t xml:space="preserve"> _______________________________________________</w:t>
      </w:r>
      <w:r w:rsidR="00426F10">
        <w:rPr>
          <w:rFonts w:eastAsia="Calibri"/>
          <w:sz w:val="28"/>
          <w:szCs w:val="28"/>
          <w:lang w:eastAsia="en-US"/>
        </w:rPr>
        <w:t>______</w:t>
      </w:r>
      <w:r w:rsidRPr="00A67DE1">
        <w:rPr>
          <w:rFonts w:eastAsia="Calibri"/>
          <w:sz w:val="28"/>
          <w:szCs w:val="28"/>
          <w:lang w:eastAsia="en-US"/>
        </w:rPr>
        <w:t>_________________</w:t>
      </w:r>
    </w:p>
    <w:p w:rsidR="005D6D33" w:rsidRPr="00A67DE1" w:rsidRDefault="0035505B" w:rsidP="004D62E6">
      <w:pPr>
        <w:spacing w:before="0" w:after="0"/>
        <w:jc w:val="center"/>
        <w:rPr>
          <w:rFonts w:eastAsia="Calibri"/>
          <w:sz w:val="20"/>
          <w:lang w:eastAsia="en-US"/>
        </w:rPr>
      </w:pPr>
      <w:r w:rsidRPr="00A67DE1">
        <w:rPr>
          <w:rFonts w:eastAsia="Calibri"/>
          <w:sz w:val="20"/>
          <w:lang w:eastAsia="en-US"/>
        </w:rPr>
        <w:t>(руководитель управляющей компании)</w:t>
      </w:r>
    </w:p>
    <w:p w:rsidR="005D6D33" w:rsidRPr="00A67DE1" w:rsidRDefault="005D6D33" w:rsidP="004D62E6">
      <w:pPr>
        <w:spacing w:before="0" w:after="0"/>
        <w:jc w:val="both"/>
        <w:rPr>
          <w:rFonts w:eastAsia="Calibri"/>
          <w:sz w:val="20"/>
          <w:lang w:eastAsia="en-US"/>
        </w:rPr>
      </w:pPr>
    </w:p>
    <w:p w:rsidR="005D6D33" w:rsidRPr="00A67DE1" w:rsidRDefault="0035505B" w:rsidP="004D62E6">
      <w:pPr>
        <w:spacing w:before="0" w:after="0"/>
        <w:jc w:val="both"/>
        <w:rPr>
          <w:rFonts w:eastAsia="Calibri"/>
          <w:sz w:val="28"/>
          <w:szCs w:val="28"/>
          <w:lang w:eastAsia="en-US"/>
        </w:rPr>
      </w:pPr>
      <w:r w:rsidRPr="00A67DE1">
        <w:rPr>
          <w:rFonts w:eastAsia="Calibri"/>
          <w:sz w:val="28"/>
          <w:szCs w:val="28"/>
          <w:lang w:eastAsia="en-US"/>
        </w:rPr>
        <w:t>сообщает о согласии с условиями Порядка и направляет заявку на участие в</w:t>
      </w:r>
      <w:r w:rsidR="00426F10">
        <w:rPr>
          <w:rFonts w:eastAsia="Calibri"/>
          <w:sz w:val="28"/>
          <w:szCs w:val="28"/>
          <w:lang w:eastAsia="en-US"/>
        </w:rPr>
        <w:t> </w:t>
      </w:r>
      <w:r w:rsidRPr="00A67DE1">
        <w:rPr>
          <w:rFonts w:eastAsia="Calibri"/>
          <w:sz w:val="28"/>
          <w:szCs w:val="28"/>
          <w:lang w:eastAsia="en-US"/>
        </w:rPr>
        <w:t xml:space="preserve">региональном отборе проектов создания или увеличения территории </w:t>
      </w:r>
      <w:r w:rsidRPr="00A67DE1">
        <w:rPr>
          <w:sz w:val="28"/>
          <w:szCs w:val="28"/>
        </w:rPr>
        <w:t>индустриальных (промышленных) парков, промышленных технопарков</w:t>
      </w:r>
      <w:r w:rsidRPr="00A67DE1">
        <w:rPr>
          <w:rFonts w:eastAsia="Calibri"/>
          <w:sz w:val="28"/>
          <w:szCs w:val="28"/>
          <w:lang w:eastAsia="en-US"/>
        </w:rPr>
        <w:t xml:space="preserve">, </w:t>
      </w:r>
      <w:r w:rsidRPr="00426F10">
        <w:rPr>
          <w:rFonts w:eastAsia="Calibri"/>
          <w:spacing w:val="-6"/>
          <w:sz w:val="28"/>
          <w:szCs w:val="28"/>
          <w:lang w:eastAsia="en-US"/>
        </w:rPr>
        <w:t>реализация которых начата не ранее 2020 года (далее – соответственно проект, парк).</w:t>
      </w:r>
    </w:p>
    <w:p w:rsidR="00426F10" w:rsidRPr="00155183" w:rsidRDefault="0035505B" w:rsidP="004D62E6">
      <w:pPr>
        <w:widowControl w:val="0"/>
        <w:spacing w:before="0" w:after="0"/>
        <w:ind w:firstLine="709"/>
        <w:jc w:val="both"/>
        <w:rPr>
          <w:sz w:val="28"/>
          <w:szCs w:val="28"/>
        </w:rPr>
      </w:pPr>
      <w:r w:rsidRPr="00A67DE1">
        <w:rPr>
          <w:sz w:val="28"/>
          <w:szCs w:val="28"/>
        </w:rPr>
        <w:t>Настоящим участник отбора</w:t>
      </w:r>
      <w:r w:rsidR="00426F10">
        <w:rPr>
          <w:sz w:val="28"/>
          <w:szCs w:val="28"/>
        </w:rPr>
        <w:t xml:space="preserve"> подтверждает, что по состоянию</w:t>
      </w:r>
      <w:r w:rsidR="00426F10">
        <w:rPr>
          <w:sz w:val="28"/>
          <w:szCs w:val="28"/>
        </w:rPr>
        <w:br/>
      </w:r>
      <w:r w:rsidR="00426F10" w:rsidRPr="00155183">
        <w:rPr>
          <w:sz w:val="28"/>
          <w:szCs w:val="28"/>
        </w:rPr>
        <w:t>на «_</w:t>
      </w:r>
      <w:r w:rsidR="00426F10">
        <w:rPr>
          <w:sz w:val="28"/>
          <w:szCs w:val="28"/>
        </w:rPr>
        <w:t>_</w:t>
      </w:r>
      <w:r w:rsidR="00426F10" w:rsidRPr="00155183">
        <w:rPr>
          <w:sz w:val="28"/>
          <w:szCs w:val="28"/>
        </w:rPr>
        <w:t>__» __</w:t>
      </w:r>
      <w:r w:rsidR="00426F10">
        <w:rPr>
          <w:sz w:val="28"/>
          <w:szCs w:val="28"/>
        </w:rPr>
        <w:t>__</w:t>
      </w:r>
      <w:r w:rsidR="00426F10" w:rsidRPr="00155183">
        <w:rPr>
          <w:sz w:val="28"/>
          <w:szCs w:val="28"/>
        </w:rPr>
        <w:t>____</w:t>
      </w:r>
      <w:r w:rsidR="00426F10">
        <w:rPr>
          <w:sz w:val="28"/>
          <w:szCs w:val="28"/>
        </w:rPr>
        <w:t>___</w:t>
      </w:r>
      <w:r w:rsidR="00426F10" w:rsidRPr="00155183">
        <w:rPr>
          <w:sz w:val="28"/>
          <w:szCs w:val="28"/>
        </w:rPr>
        <w:t>__ 20___ г.:</w:t>
      </w:r>
    </w:p>
    <w:p w:rsidR="005D6D33" w:rsidRPr="00A67DE1" w:rsidRDefault="0035505B" w:rsidP="004D62E6">
      <w:pPr>
        <w:widowControl w:val="0"/>
        <w:spacing w:before="0" w:after="0"/>
        <w:ind w:firstLine="709"/>
        <w:jc w:val="both"/>
        <w:rPr>
          <w:sz w:val="28"/>
          <w:szCs w:val="28"/>
        </w:rPr>
      </w:pPr>
      <w:r w:rsidRPr="00A67DE1">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w:t>
      </w:r>
      <w:r w:rsidR="00426F10">
        <w:rPr>
          <w:sz w:val="28"/>
          <w:szCs w:val="28"/>
        </w:rPr>
        <w:t> </w:t>
      </w:r>
      <w:r w:rsidRPr="00A67DE1">
        <w:rPr>
          <w:sz w:val="28"/>
          <w:szCs w:val="28"/>
        </w:rPr>
        <w:t>законодательством Российской Федерации о налогах и сборах;</w:t>
      </w:r>
    </w:p>
    <w:p w:rsidR="005D6D33" w:rsidRPr="00A67DE1" w:rsidRDefault="0035505B" w:rsidP="004D62E6">
      <w:pPr>
        <w:widowControl w:val="0"/>
        <w:spacing w:before="0" w:after="0"/>
        <w:ind w:firstLine="709"/>
        <w:jc w:val="both"/>
        <w:rPr>
          <w:sz w:val="28"/>
          <w:szCs w:val="28"/>
        </w:rPr>
      </w:pPr>
      <w:r w:rsidRPr="00A67DE1">
        <w:rPr>
          <w:sz w:val="28"/>
          <w:szCs w:val="28"/>
        </w:rPr>
        <w:t xml:space="preserve">не имеет просроченной задолженности по возврату в областной бюджет Новосибирской области (далее – областной бюджет), из которого планируется </w:t>
      </w:r>
      <w:r w:rsidRPr="00A67DE1">
        <w:rPr>
          <w:sz w:val="28"/>
          <w:szCs w:val="28"/>
        </w:rPr>
        <w:lastRenderedPageBreak/>
        <w:t>предоставление субсидии в соответствии с Порядком, а также иной просроченной (неурегулированной) задолженности по денежным обязательствам перед областным бюджетом;</w:t>
      </w:r>
    </w:p>
    <w:p w:rsidR="005D6D33" w:rsidRPr="00A67DE1" w:rsidRDefault="0035505B" w:rsidP="004D62E6">
      <w:pPr>
        <w:widowControl w:val="0"/>
        <w:spacing w:before="0" w:after="0"/>
        <w:ind w:firstLine="709"/>
        <w:jc w:val="both"/>
        <w:rPr>
          <w:sz w:val="28"/>
          <w:szCs w:val="28"/>
        </w:rPr>
      </w:pPr>
      <w:r w:rsidRPr="00A67DE1">
        <w:rPr>
          <w:sz w:val="28"/>
          <w:szCs w:val="28"/>
        </w:rPr>
        <w:t>не находится в процессе реорганизации (за исключением реорганизации в</w:t>
      </w:r>
      <w:r w:rsidR="00426F10">
        <w:rPr>
          <w:sz w:val="28"/>
          <w:szCs w:val="28"/>
        </w:rPr>
        <w:t> </w:t>
      </w:r>
      <w:r w:rsidRPr="00A67DE1">
        <w:rPr>
          <w:sz w:val="28"/>
          <w:szCs w:val="28"/>
        </w:rPr>
        <w:t>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w:t>
      </w:r>
      <w:r w:rsidR="00426F10">
        <w:rPr>
          <w:sz w:val="28"/>
          <w:szCs w:val="28"/>
        </w:rPr>
        <w:t> </w:t>
      </w:r>
      <w:r w:rsidRPr="00A67DE1">
        <w:rPr>
          <w:sz w:val="28"/>
          <w:szCs w:val="28"/>
        </w:rPr>
        <w:t>порядке, предусмотренном законодательством Российской Федерации;</w:t>
      </w:r>
    </w:p>
    <w:p w:rsidR="005D6D33" w:rsidRPr="00A67DE1" w:rsidRDefault="0035505B" w:rsidP="004D62E6">
      <w:pPr>
        <w:widowControl w:val="0"/>
        <w:spacing w:before="0" w:after="0"/>
        <w:ind w:firstLine="709"/>
        <w:jc w:val="both"/>
        <w:rPr>
          <w:sz w:val="28"/>
          <w:szCs w:val="28"/>
        </w:rPr>
      </w:pPr>
      <w:r w:rsidRPr="00A67DE1">
        <w:rPr>
          <w:sz w:val="28"/>
          <w:szCs w:val="28"/>
        </w:rPr>
        <w:t>в реестре дисквалифицированных лиц отсутствуют сведения о</w:t>
      </w:r>
      <w:r w:rsidR="00426F10">
        <w:rPr>
          <w:sz w:val="28"/>
          <w:szCs w:val="28"/>
        </w:rPr>
        <w:t> </w:t>
      </w:r>
      <w:r w:rsidRPr="00A67DE1">
        <w:rPr>
          <w:sz w:val="28"/>
          <w:szCs w:val="28"/>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5D6D33" w:rsidRPr="00426F10" w:rsidRDefault="0035505B" w:rsidP="004D62E6">
      <w:pPr>
        <w:spacing w:before="0" w:after="0"/>
        <w:ind w:firstLine="709"/>
        <w:jc w:val="both"/>
        <w:rPr>
          <w:sz w:val="28"/>
          <w:szCs w:val="28"/>
        </w:rPr>
      </w:pPr>
      <w:r w:rsidRPr="00426F10">
        <w:rPr>
          <w:spacing w:val="-6"/>
          <w:sz w:val="28"/>
          <w:szCs w:val="28"/>
        </w:rPr>
        <w:t>не является иностранным юридическим лицом, в том числе местом регистрации</w:t>
      </w:r>
      <w:r w:rsidRPr="00A67DE1">
        <w:rPr>
          <w:sz w:val="28"/>
          <w:szCs w:val="28"/>
        </w:rPr>
        <w:t xml:space="preserve"> </w:t>
      </w:r>
      <w:r w:rsidRPr="00426F10">
        <w:rPr>
          <w:sz w:val="28"/>
          <w:szCs w:val="28"/>
        </w:rPr>
        <w:t>которого является государст</w:t>
      </w:r>
      <w:r w:rsidR="00426F10">
        <w:rPr>
          <w:sz w:val="28"/>
          <w:szCs w:val="28"/>
        </w:rPr>
        <w:t xml:space="preserve">во или территория, включенные в </w:t>
      </w:r>
      <w:r w:rsidRPr="00426F10">
        <w:rPr>
          <w:sz w:val="28"/>
          <w:szCs w:val="28"/>
        </w:rPr>
        <w:t xml:space="preserve">утверждаемый </w:t>
      </w:r>
      <w:r w:rsidRPr="00426F10">
        <w:rPr>
          <w:spacing w:val="-6"/>
          <w:sz w:val="28"/>
          <w:szCs w:val="28"/>
        </w:rPr>
        <w:t>Министерством финансов Российской Федерации перечень государств и территорий,</w:t>
      </w:r>
      <w:r w:rsidRPr="00426F10">
        <w:rPr>
          <w:sz w:val="28"/>
          <w:szCs w:val="28"/>
        </w:rPr>
        <w:t xml:space="preserve"> используемых для промежуточного (офшорного) владения активами в Российской </w:t>
      </w:r>
      <w:r w:rsidRPr="00426F10">
        <w:rPr>
          <w:spacing w:val="-6"/>
          <w:sz w:val="28"/>
          <w:szCs w:val="28"/>
        </w:rPr>
        <w:t>Федерации (далее – офшорные компании), а</w:t>
      </w:r>
      <w:r w:rsidR="00426F10" w:rsidRPr="00426F10">
        <w:rPr>
          <w:spacing w:val="-6"/>
          <w:sz w:val="28"/>
          <w:szCs w:val="28"/>
        </w:rPr>
        <w:t xml:space="preserve"> </w:t>
      </w:r>
      <w:r w:rsidRPr="00426F10">
        <w:rPr>
          <w:spacing w:val="-6"/>
          <w:sz w:val="28"/>
          <w:szCs w:val="28"/>
        </w:rPr>
        <w:t>также российским юридическим лицом,</w:t>
      </w:r>
      <w:r w:rsidR="00426F10">
        <w:rPr>
          <w:sz w:val="28"/>
          <w:szCs w:val="28"/>
        </w:rPr>
        <w:t xml:space="preserve"> в </w:t>
      </w:r>
      <w:r w:rsidRPr="00426F10">
        <w:rPr>
          <w:sz w:val="28"/>
          <w:szCs w:val="28"/>
        </w:rPr>
        <w:t xml:space="preserve">уставном (складочном) капитале которого доля прямого или косвенного (через </w:t>
      </w:r>
      <w:r w:rsidRPr="00426F10">
        <w:rPr>
          <w:spacing w:val="-4"/>
          <w:sz w:val="28"/>
          <w:szCs w:val="28"/>
        </w:rPr>
        <w:t>третьих лиц) участия офшорных компаний в</w:t>
      </w:r>
      <w:r w:rsidR="00426F10" w:rsidRPr="00426F10">
        <w:rPr>
          <w:spacing w:val="-4"/>
          <w:sz w:val="28"/>
          <w:szCs w:val="28"/>
        </w:rPr>
        <w:t xml:space="preserve"> </w:t>
      </w:r>
      <w:r w:rsidRPr="00426F10">
        <w:rPr>
          <w:spacing w:val="-4"/>
          <w:sz w:val="28"/>
          <w:szCs w:val="28"/>
        </w:rPr>
        <w:t>совокупности превышает 25 процентов</w:t>
      </w:r>
      <w:r w:rsidRPr="00426F10">
        <w:rPr>
          <w:sz w:val="28"/>
          <w:szCs w:val="28"/>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w:t>
      </w:r>
      <w:r w:rsidR="00426F10" w:rsidRPr="00426F10">
        <w:rPr>
          <w:sz w:val="28"/>
          <w:szCs w:val="28"/>
        </w:rPr>
        <w:t> </w:t>
      </w:r>
      <w:r w:rsidRPr="00426F10">
        <w:rPr>
          <w:sz w:val="28"/>
          <w:szCs w:val="28"/>
        </w:rPr>
        <w:t>(или) косвенное участие офшорных компаний в</w:t>
      </w:r>
      <w:r w:rsidR="00426F10">
        <w:rPr>
          <w:sz w:val="28"/>
          <w:szCs w:val="28"/>
        </w:rPr>
        <w:t> </w:t>
      </w:r>
      <w:r w:rsidRPr="00426F10">
        <w:rPr>
          <w:sz w:val="28"/>
          <w:szCs w:val="28"/>
        </w:rPr>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D6D33" w:rsidRPr="00A67DE1" w:rsidRDefault="0035505B" w:rsidP="004D62E6">
      <w:pPr>
        <w:widowControl w:val="0"/>
        <w:spacing w:before="0" w:after="0"/>
        <w:ind w:firstLine="709"/>
        <w:jc w:val="both"/>
        <w:rPr>
          <w:sz w:val="28"/>
          <w:szCs w:val="28"/>
        </w:rPr>
      </w:pPr>
      <w:r w:rsidRPr="00A67DE1">
        <w:rPr>
          <w:sz w:val="28"/>
          <w:szCs w:val="28"/>
        </w:rPr>
        <w:t>не получает средства из областного бюджета на основании иных нормативных правовых актов на цели, указанные в пункте 1 Порядка.</w:t>
      </w:r>
    </w:p>
    <w:p w:rsidR="00426F10" w:rsidRDefault="00426F10" w:rsidP="004D62E6">
      <w:pPr>
        <w:widowControl w:val="0"/>
        <w:spacing w:before="0" w:after="0"/>
        <w:jc w:val="center"/>
        <w:rPr>
          <w:sz w:val="28"/>
          <w:szCs w:val="28"/>
        </w:rPr>
      </w:pPr>
    </w:p>
    <w:p w:rsidR="004D62E6" w:rsidRPr="00A67DE1" w:rsidRDefault="004D62E6" w:rsidP="004D62E6">
      <w:pPr>
        <w:widowControl w:val="0"/>
        <w:spacing w:before="0" w:after="0"/>
        <w:jc w:val="center"/>
        <w:rPr>
          <w:sz w:val="28"/>
          <w:szCs w:val="28"/>
        </w:rPr>
      </w:pPr>
    </w:p>
    <w:p w:rsidR="005D6D33" w:rsidRPr="00426F10" w:rsidRDefault="0035505B" w:rsidP="004D62E6">
      <w:pPr>
        <w:widowControl w:val="0"/>
        <w:spacing w:before="0" w:after="0"/>
        <w:jc w:val="center"/>
        <w:rPr>
          <w:b/>
          <w:sz w:val="28"/>
          <w:szCs w:val="28"/>
        </w:rPr>
      </w:pPr>
      <w:r w:rsidRPr="00426F10">
        <w:rPr>
          <w:b/>
          <w:sz w:val="28"/>
          <w:szCs w:val="28"/>
        </w:rPr>
        <w:t>Раздел 1. Общие сведения о проекте</w:t>
      </w:r>
    </w:p>
    <w:p w:rsidR="005D6D33" w:rsidRPr="00A67DE1" w:rsidRDefault="005D6D33" w:rsidP="004D62E6">
      <w:pPr>
        <w:widowControl w:val="0"/>
        <w:spacing w:before="0" w:after="0"/>
        <w:jc w:val="center"/>
        <w:rPr>
          <w:sz w:val="28"/>
          <w:szCs w:val="28"/>
        </w:rPr>
      </w:pPr>
    </w:p>
    <w:p w:rsidR="005D6D33" w:rsidRPr="00A67DE1" w:rsidRDefault="0035505B" w:rsidP="004D62E6">
      <w:pPr>
        <w:widowControl w:val="0"/>
        <w:spacing w:before="0" w:after="0"/>
        <w:ind w:firstLine="709"/>
        <w:rPr>
          <w:sz w:val="28"/>
          <w:szCs w:val="28"/>
        </w:rPr>
      </w:pPr>
      <w:r w:rsidRPr="00A67DE1">
        <w:rPr>
          <w:sz w:val="28"/>
          <w:szCs w:val="28"/>
        </w:rPr>
        <w:t>1. Полное наименование проекта:</w:t>
      </w:r>
      <w:r w:rsidR="004D62E6">
        <w:rPr>
          <w:sz w:val="28"/>
          <w:szCs w:val="28"/>
        </w:rPr>
        <w:t xml:space="preserve"> ________________________________</w:t>
      </w:r>
      <w:r w:rsidRPr="00A67DE1">
        <w:rPr>
          <w:sz w:val="28"/>
          <w:szCs w:val="28"/>
        </w:rPr>
        <w:t>____.</w:t>
      </w:r>
    </w:p>
    <w:p w:rsidR="005D6D33" w:rsidRPr="00A67DE1" w:rsidRDefault="0035505B" w:rsidP="004D62E6">
      <w:pPr>
        <w:widowControl w:val="0"/>
        <w:spacing w:before="0" w:after="0"/>
        <w:ind w:firstLine="709"/>
        <w:rPr>
          <w:sz w:val="28"/>
          <w:szCs w:val="28"/>
        </w:rPr>
      </w:pPr>
      <w:r w:rsidRPr="00A67DE1">
        <w:rPr>
          <w:sz w:val="28"/>
          <w:szCs w:val="28"/>
        </w:rPr>
        <w:t>2. Характеристика проекта:</w:t>
      </w:r>
      <w:r w:rsidR="004D62E6">
        <w:rPr>
          <w:sz w:val="28"/>
          <w:szCs w:val="28"/>
        </w:rPr>
        <w:t xml:space="preserve"> __________________________</w:t>
      </w:r>
      <w:r w:rsidRPr="00A67DE1">
        <w:rPr>
          <w:sz w:val="28"/>
          <w:szCs w:val="28"/>
        </w:rPr>
        <w:t>_</w:t>
      </w:r>
      <w:r w:rsidR="004D62E6">
        <w:rPr>
          <w:sz w:val="28"/>
          <w:szCs w:val="28"/>
        </w:rPr>
        <w:t>_____</w:t>
      </w:r>
      <w:r w:rsidRPr="00A67DE1">
        <w:rPr>
          <w:sz w:val="28"/>
          <w:szCs w:val="28"/>
        </w:rPr>
        <w:t>_________.</w:t>
      </w:r>
    </w:p>
    <w:p w:rsidR="005D6D33" w:rsidRPr="00A67DE1" w:rsidRDefault="0035505B" w:rsidP="004D62E6">
      <w:pPr>
        <w:widowControl w:val="0"/>
        <w:spacing w:before="0" w:after="0"/>
        <w:ind w:firstLine="709"/>
        <w:rPr>
          <w:sz w:val="28"/>
          <w:szCs w:val="28"/>
        </w:rPr>
      </w:pPr>
      <w:r w:rsidRPr="00A67DE1">
        <w:rPr>
          <w:sz w:val="28"/>
          <w:szCs w:val="28"/>
        </w:rPr>
        <w:t>3. Период реализации проекта: ________________________</w:t>
      </w:r>
      <w:r w:rsidR="004D62E6">
        <w:rPr>
          <w:sz w:val="28"/>
          <w:szCs w:val="28"/>
        </w:rPr>
        <w:t>______</w:t>
      </w:r>
      <w:r w:rsidRPr="00A67DE1">
        <w:rPr>
          <w:sz w:val="28"/>
          <w:szCs w:val="28"/>
        </w:rPr>
        <w:t>________.</w:t>
      </w:r>
    </w:p>
    <w:p w:rsidR="005D6D33" w:rsidRPr="00A67DE1" w:rsidRDefault="0035505B" w:rsidP="004D62E6">
      <w:pPr>
        <w:widowControl w:val="0"/>
        <w:spacing w:before="0" w:after="0"/>
        <w:ind w:firstLine="709"/>
        <w:rPr>
          <w:sz w:val="28"/>
          <w:szCs w:val="28"/>
        </w:rPr>
      </w:pPr>
      <w:r w:rsidRPr="00A67DE1">
        <w:rPr>
          <w:sz w:val="28"/>
          <w:szCs w:val="28"/>
        </w:rPr>
        <w:t>4. Местоположение парка: _______________________</w:t>
      </w:r>
      <w:r w:rsidR="004D62E6">
        <w:rPr>
          <w:sz w:val="28"/>
          <w:szCs w:val="28"/>
        </w:rPr>
        <w:t>_____</w:t>
      </w:r>
      <w:r w:rsidRPr="00A67DE1">
        <w:rPr>
          <w:sz w:val="28"/>
          <w:szCs w:val="28"/>
        </w:rPr>
        <w:t>______________.</w:t>
      </w:r>
    </w:p>
    <w:p w:rsidR="005D6D33" w:rsidRPr="00A67DE1" w:rsidRDefault="0035505B" w:rsidP="004D62E6">
      <w:pPr>
        <w:widowControl w:val="0"/>
        <w:spacing w:before="0" w:after="0"/>
        <w:ind w:firstLine="709"/>
        <w:rPr>
          <w:sz w:val="28"/>
          <w:szCs w:val="28"/>
        </w:rPr>
      </w:pPr>
      <w:r w:rsidRPr="00A67DE1">
        <w:rPr>
          <w:sz w:val="28"/>
          <w:szCs w:val="28"/>
        </w:rPr>
        <w:t>5. Общая площадь территории (площадь зданий) парка: ____</w:t>
      </w:r>
      <w:r w:rsidR="004D62E6">
        <w:rPr>
          <w:sz w:val="28"/>
          <w:szCs w:val="28"/>
        </w:rPr>
        <w:t>___________</w:t>
      </w:r>
      <w:r w:rsidRPr="00A67DE1">
        <w:rPr>
          <w:sz w:val="28"/>
          <w:szCs w:val="28"/>
        </w:rPr>
        <w:t>__.</w:t>
      </w:r>
    </w:p>
    <w:p w:rsidR="005D6D33" w:rsidRPr="00A67DE1" w:rsidRDefault="0035505B" w:rsidP="004D62E6">
      <w:pPr>
        <w:widowControl w:val="0"/>
        <w:spacing w:before="0" w:after="0"/>
        <w:ind w:firstLine="709"/>
        <w:rPr>
          <w:sz w:val="28"/>
          <w:szCs w:val="28"/>
        </w:rPr>
      </w:pPr>
      <w:r w:rsidRPr="00A67DE1">
        <w:rPr>
          <w:sz w:val="28"/>
          <w:szCs w:val="28"/>
        </w:rPr>
        <w:t>6. Площадь объектов капитального строительства парка: ________</w:t>
      </w:r>
      <w:r w:rsidR="004D62E6">
        <w:rPr>
          <w:sz w:val="28"/>
          <w:szCs w:val="28"/>
        </w:rPr>
        <w:t>______</w:t>
      </w:r>
      <w:r w:rsidRPr="00A67DE1">
        <w:rPr>
          <w:sz w:val="28"/>
          <w:szCs w:val="28"/>
        </w:rPr>
        <w:t>__.</w:t>
      </w:r>
    </w:p>
    <w:p w:rsidR="004D62E6" w:rsidRDefault="0035505B" w:rsidP="004D62E6">
      <w:pPr>
        <w:spacing w:before="0" w:after="0"/>
        <w:ind w:firstLine="709"/>
        <w:jc w:val="both"/>
        <w:rPr>
          <w:rFonts w:eastAsia="Calibri"/>
          <w:sz w:val="28"/>
          <w:szCs w:val="28"/>
          <w:lang w:eastAsia="en-US"/>
        </w:rPr>
      </w:pPr>
      <w:r w:rsidRPr="00A67DE1">
        <w:rPr>
          <w:rFonts w:eastAsia="Calibri"/>
          <w:sz w:val="28"/>
          <w:szCs w:val="28"/>
          <w:lang w:eastAsia="en-US"/>
        </w:rPr>
        <w:t>7. Запрашиваемый размер субсидии из областного бюджета на финансовое обеспечение части затрат управляющей компании на реализацию проекта:</w:t>
      </w:r>
      <w:r w:rsidR="004D62E6">
        <w:rPr>
          <w:rFonts w:eastAsia="Calibri"/>
          <w:sz w:val="28"/>
          <w:szCs w:val="28"/>
          <w:lang w:eastAsia="en-US"/>
        </w:rPr>
        <w:t xml:space="preserve"> ______</w:t>
      </w:r>
    </w:p>
    <w:p w:rsidR="005D6D33" w:rsidRPr="00A67DE1" w:rsidRDefault="0035505B" w:rsidP="004D62E6">
      <w:pPr>
        <w:spacing w:before="0" w:after="0"/>
        <w:jc w:val="both"/>
        <w:rPr>
          <w:rFonts w:eastAsia="Calibri"/>
          <w:sz w:val="28"/>
          <w:szCs w:val="28"/>
          <w:lang w:eastAsia="en-US"/>
        </w:rPr>
      </w:pPr>
      <w:r w:rsidRPr="00A67DE1">
        <w:rPr>
          <w:rFonts w:eastAsia="Calibri"/>
          <w:sz w:val="28"/>
          <w:szCs w:val="28"/>
          <w:lang w:eastAsia="en-US"/>
        </w:rPr>
        <w:t xml:space="preserve"> ________________________________</w:t>
      </w:r>
      <w:r w:rsidR="004D62E6">
        <w:rPr>
          <w:rFonts w:eastAsia="Calibri"/>
          <w:sz w:val="28"/>
          <w:szCs w:val="28"/>
          <w:lang w:eastAsia="en-US"/>
        </w:rPr>
        <w:t>__________________</w:t>
      </w:r>
      <w:r w:rsidRPr="00A67DE1">
        <w:rPr>
          <w:rFonts w:eastAsia="Calibri"/>
          <w:sz w:val="28"/>
          <w:szCs w:val="28"/>
          <w:lang w:eastAsia="en-US"/>
        </w:rPr>
        <w:t>_____________ рублей.</w:t>
      </w:r>
    </w:p>
    <w:p w:rsidR="004D62E6" w:rsidRDefault="0035505B" w:rsidP="004D62E6">
      <w:pPr>
        <w:spacing w:before="0" w:after="0"/>
        <w:ind w:firstLine="709"/>
        <w:jc w:val="both"/>
        <w:rPr>
          <w:rFonts w:eastAsia="Calibri"/>
          <w:sz w:val="28"/>
          <w:szCs w:val="28"/>
          <w:lang w:eastAsia="en-US"/>
        </w:rPr>
      </w:pPr>
      <w:r w:rsidRPr="00A67DE1">
        <w:rPr>
          <w:rFonts w:eastAsia="Calibri"/>
          <w:sz w:val="28"/>
          <w:szCs w:val="28"/>
          <w:lang w:eastAsia="en-US"/>
        </w:rPr>
        <w:t>8. Перечень затрат, источником финансового обеспечения затрат которых являются субсидии из областного бюджета:</w:t>
      </w:r>
      <w:r w:rsidR="004D62E6">
        <w:rPr>
          <w:rFonts w:eastAsia="Calibri"/>
          <w:sz w:val="28"/>
          <w:szCs w:val="28"/>
          <w:lang w:eastAsia="en-US"/>
        </w:rPr>
        <w:t xml:space="preserve"> ________________________________</w:t>
      </w:r>
    </w:p>
    <w:p w:rsidR="005D6D33" w:rsidRPr="00A67DE1" w:rsidRDefault="0035505B" w:rsidP="004D62E6">
      <w:pPr>
        <w:spacing w:before="0" w:after="0"/>
        <w:jc w:val="both"/>
        <w:rPr>
          <w:rFonts w:eastAsia="Calibri"/>
          <w:sz w:val="28"/>
          <w:szCs w:val="28"/>
          <w:lang w:eastAsia="en-US"/>
        </w:rPr>
      </w:pPr>
      <w:r w:rsidRPr="00A67DE1">
        <w:rPr>
          <w:rFonts w:eastAsia="Calibri"/>
          <w:sz w:val="28"/>
          <w:szCs w:val="28"/>
          <w:lang w:eastAsia="en-US"/>
        </w:rPr>
        <w:t>______________________________________________________________________.</w:t>
      </w:r>
    </w:p>
    <w:p w:rsidR="005D6D33" w:rsidRPr="00426F10" w:rsidRDefault="0035505B" w:rsidP="004D62E6">
      <w:pPr>
        <w:widowControl w:val="0"/>
        <w:spacing w:before="0" w:after="0"/>
        <w:jc w:val="center"/>
        <w:rPr>
          <w:b/>
          <w:sz w:val="28"/>
          <w:szCs w:val="28"/>
        </w:rPr>
      </w:pPr>
      <w:r w:rsidRPr="00426F10">
        <w:rPr>
          <w:b/>
          <w:sz w:val="28"/>
          <w:szCs w:val="28"/>
        </w:rPr>
        <w:t>Раздел 2. Сведения об участнике отбора</w:t>
      </w:r>
    </w:p>
    <w:p w:rsidR="005D6D33" w:rsidRPr="00A67DE1" w:rsidRDefault="005D6D33" w:rsidP="004D62E6">
      <w:pPr>
        <w:widowControl w:val="0"/>
        <w:spacing w:before="0" w:after="0"/>
        <w:jc w:val="center"/>
        <w:rPr>
          <w:sz w:val="28"/>
          <w:szCs w:val="28"/>
        </w:rPr>
      </w:pPr>
    </w:p>
    <w:p w:rsidR="005D6D33" w:rsidRPr="00A67DE1" w:rsidRDefault="0035505B" w:rsidP="004D62E6">
      <w:pPr>
        <w:widowControl w:val="0"/>
        <w:spacing w:before="0" w:after="0"/>
        <w:ind w:firstLine="709"/>
        <w:jc w:val="both"/>
        <w:rPr>
          <w:sz w:val="28"/>
          <w:szCs w:val="28"/>
        </w:rPr>
      </w:pPr>
      <w:r w:rsidRPr="00A67DE1">
        <w:rPr>
          <w:sz w:val="28"/>
          <w:szCs w:val="28"/>
        </w:rPr>
        <w:t>1. Полное и сокращенное наименование управляющей компании: ________.</w:t>
      </w:r>
    </w:p>
    <w:p w:rsidR="005D6D33" w:rsidRPr="00A67DE1" w:rsidRDefault="0035505B" w:rsidP="004D62E6">
      <w:pPr>
        <w:widowControl w:val="0"/>
        <w:spacing w:before="0" w:after="0"/>
        <w:ind w:firstLine="709"/>
        <w:jc w:val="both"/>
        <w:rPr>
          <w:sz w:val="28"/>
          <w:szCs w:val="28"/>
        </w:rPr>
      </w:pPr>
      <w:r w:rsidRPr="00A67DE1">
        <w:rPr>
          <w:sz w:val="28"/>
          <w:szCs w:val="28"/>
        </w:rPr>
        <w:t>2. Форма собственности управляющей компании: ______________________.</w:t>
      </w:r>
    </w:p>
    <w:p w:rsidR="005D6D33" w:rsidRPr="00A67DE1" w:rsidRDefault="0035505B" w:rsidP="004D62E6">
      <w:pPr>
        <w:widowControl w:val="0"/>
        <w:spacing w:before="0" w:after="0"/>
        <w:ind w:firstLine="709"/>
        <w:jc w:val="both"/>
        <w:rPr>
          <w:sz w:val="28"/>
          <w:szCs w:val="28"/>
        </w:rPr>
      </w:pPr>
      <w:r w:rsidRPr="00A67DE1">
        <w:rPr>
          <w:sz w:val="28"/>
          <w:szCs w:val="28"/>
        </w:rPr>
        <w:t>3. Юридический адрес управляющей компании: _______________________.</w:t>
      </w:r>
    </w:p>
    <w:p w:rsidR="005D6D33" w:rsidRPr="00A67DE1" w:rsidRDefault="0035505B" w:rsidP="004D62E6">
      <w:pPr>
        <w:widowControl w:val="0"/>
        <w:spacing w:before="0" w:after="0"/>
        <w:ind w:firstLine="709"/>
        <w:jc w:val="both"/>
        <w:rPr>
          <w:sz w:val="28"/>
          <w:szCs w:val="28"/>
        </w:rPr>
      </w:pPr>
      <w:r w:rsidRPr="00A67DE1">
        <w:rPr>
          <w:sz w:val="28"/>
          <w:szCs w:val="28"/>
        </w:rPr>
        <w:t>4. Руководитель управляющей компании: _____________________________.</w:t>
      </w:r>
    </w:p>
    <w:p w:rsidR="005D6D33" w:rsidRPr="00A67DE1" w:rsidRDefault="0035505B" w:rsidP="004D62E6">
      <w:pPr>
        <w:widowControl w:val="0"/>
        <w:spacing w:before="0" w:after="0"/>
        <w:ind w:firstLine="709"/>
        <w:jc w:val="both"/>
        <w:rPr>
          <w:sz w:val="28"/>
          <w:szCs w:val="28"/>
        </w:rPr>
      </w:pPr>
      <w:r w:rsidRPr="00A67DE1">
        <w:rPr>
          <w:sz w:val="28"/>
          <w:szCs w:val="28"/>
        </w:rPr>
        <w:t xml:space="preserve">5. Контактная информация: </w:t>
      </w:r>
    </w:p>
    <w:p w:rsidR="005D6D33" w:rsidRPr="00A67DE1" w:rsidRDefault="0035505B" w:rsidP="004D62E6">
      <w:pPr>
        <w:widowControl w:val="0"/>
        <w:spacing w:before="0" w:after="0"/>
        <w:ind w:firstLine="709"/>
        <w:jc w:val="both"/>
        <w:rPr>
          <w:sz w:val="28"/>
          <w:szCs w:val="28"/>
        </w:rPr>
      </w:pPr>
      <w:r w:rsidRPr="00A67DE1">
        <w:rPr>
          <w:sz w:val="28"/>
          <w:szCs w:val="28"/>
        </w:rPr>
        <w:t>телефон _________________________________</w:t>
      </w:r>
      <w:r w:rsidR="00426F10">
        <w:rPr>
          <w:sz w:val="28"/>
          <w:szCs w:val="28"/>
        </w:rPr>
        <w:t>_</w:t>
      </w:r>
      <w:r w:rsidRPr="00A67DE1">
        <w:rPr>
          <w:sz w:val="28"/>
          <w:szCs w:val="28"/>
        </w:rPr>
        <w:t>_______________________;</w:t>
      </w:r>
    </w:p>
    <w:p w:rsidR="005D6D33" w:rsidRPr="00A67DE1" w:rsidRDefault="0035505B" w:rsidP="004D62E6">
      <w:pPr>
        <w:widowControl w:val="0"/>
        <w:spacing w:before="0" w:after="0"/>
        <w:ind w:firstLine="709"/>
        <w:jc w:val="both"/>
        <w:rPr>
          <w:sz w:val="28"/>
          <w:szCs w:val="28"/>
        </w:rPr>
      </w:pPr>
      <w:r w:rsidRPr="00A67DE1">
        <w:rPr>
          <w:sz w:val="28"/>
          <w:szCs w:val="28"/>
        </w:rPr>
        <w:t>электронная почта _______________________</w:t>
      </w:r>
      <w:r w:rsidR="00426F10">
        <w:rPr>
          <w:sz w:val="28"/>
          <w:szCs w:val="28"/>
        </w:rPr>
        <w:t>_</w:t>
      </w:r>
      <w:r w:rsidRPr="00A67DE1">
        <w:rPr>
          <w:sz w:val="28"/>
          <w:szCs w:val="28"/>
        </w:rPr>
        <w:t>________________________;</w:t>
      </w:r>
    </w:p>
    <w:p w:rsidR="005D6D33" w:rsidRPr="00A67DE1" w:rsidRDefault="0035505B" w:rsidP="004D62E6">
      <w:pPr>
        <w:widowControl w:val="0"/>
        <w:spacing w:before="0" w:after="0"/>
        <w:ind w:firstLine="709"/>
        <w:jc w:val="both"/>
        <w:rPr>
          <w:sz w:val="28"/>
          <w:szCs w:val="28"/>
        </w:rPr>
      </w:pPr>
      <w:r w:rsidRPr="00A67DE1">
        <w:rPr>
          <w:sz w:val="28"/>
          <w:szCs w:val="28"/>
        </w:rPr>
        <w:t>ИНН _____________________________________</w:t>
      </w:r>
      <w:r w:rsidR="00426F10">
        <w:rPr>
          <w:sz w:val="28"/>
          <w:szCs w:val="28"/>
        </w:rPr>
        <w:t>_</w:t>
      </w:r>
      <w:r w:rsidRPr="00A67DE1">
        <w:rPr>
          <w:sz w:val="28"/>
          <w:szCs w:val="28"/>
        </w:rPr>
        <w:t>______________________;</w:t>
      </w:r>
    </w:p>
    <w:p w:rsidR="005D6D33" w:rsidRPr="00A67DE1" w:rsidRDefault="0035505B" w:rsidP="004D62E6">
      <w:pPr>
        <w:widowControl w:val="0"/>
        <w:spacing w:before="0" w:after="0"/>
        <w:ind w:firstLine="709"/>
        <w:jc w:val="both"/>
        <w:rPr>
          <w:sz w:val="28"/>
          <w:szCs w:val="28"/>
        </w:rPr>
      </w:pPr>
      <w:r w:rsidRPr="00A67DE1">
        <w:rPr>
          <w:sz w:val="28"/>
          <w:szCs w:val="28"/>
        </w:rPr>
        <w:t>казначейский счет ___________________________</w:t>
      </w:r>
      <w:r w:rsidR="00426F10">
        <w:rPr>
          <w:sz w:val="28"/>
          <w:szCs w:val="28"/>
        </w:rPr>
        <w:t>__</w:t>
      </w:r>
      <w:r w:rsidRPr="00A67DE1">
        <w:rPr>
          <w:sz w:val="28"/>
          <w:szCs w:val="28"/>
        </w:rPr>
        <w:t>____________________.</w:t>
      </w:r>
    </w:p>
    <w:p w:rsidR="005D6D33" w:rsidRDefault="005D6D33" w:rsidP="004D62E6">
      <w:pPr>
        <w:widowControl w:val="0"/>
        <w:spacing w:before="0" w:after="0"/>
        <w:jc w:val="center"/>
        <w:rPr>
          <w:sz w:val="28"/>
          <w:szCs w:val="28"/>
        </w:rPr>
      </w:pPr>
    </w:p>
    <w:p w:rsidR="00426F10" w:rsidRPr="00A67DE1" w:rsidRDefault="00426F10" w:rsidP="004D62E6">
      <w:pPr>
        <w:widowControl w:val="0"/>
        <w:spacing w:before="0" w:after="0"/>
        <w:jc w:val="center"/>
        <w:rPr>
          <w:sz w:val="28"/>
          <w:szCs w:val="28"/>
        </w:rPr>
      </w:pPr>
    </w:p>
    <w:p w:rsidR="005D6D33" w:rsidRPr="00426F10" w:rsidRDefault="0035505B" w:rsidP="004D62E6">
      <w:pPr>
        <w:widowControl w:val="0"/>
        <w:spacing w:before="0" w:after="0"/>
        <w:jc w:val="center"/>
        <w:rPr>
          <w:b/>
          <w:sz w:val="28"/>
          <w:szCs w:val="28"/>
        </w:rPr>
      </w:pPr>
      <w:r w:rsidRPr="00426F10">
        <w:rPr>
          <w:b/>
          <w:sz w:val="28"/>
          <w:szCs w:val="28"/>
        </w:rPr>
        <w:t>Раздел 3. Обоснование необходимости реализации проекта</w:t>
      </w:r>
    </w:p>
    <w:p w:rsidR="005D6D33" w:rsidRPr="00A67DE1" w:rsidRDefault="005D6D33" w:rsidP="004D62E6">
      <w:pPr>
        <w:widowControl w:val="0"/>
        <w:spacing w:before="0" w:after="0"/>
        <w:jc w:val="center"/>
        <w:rPr>
          <w:sz w:val="28"/>
          <w:szCs w:val="28"/>
        </w:rPr>
      </w:pPr>
    </w:p>
    <w:p w:rsidR="005D6D33" w:rsidRPr="00A67DE1" w:rsidRDefault="0035505B" w:rsidP="004D62E6">
      <w:pPr>
        <w:widowControl w:val="0"/>
        <w:spacing w:before="0" w:after="0"/>
        <w:ind w:firstLine="709"/>
        <w:rPr>
          <w:sz w:val="28"/>
          <w:szCs w:val="28"/>
        </w:rPr>
      </w:pPr>
      <w:r w:rsidRPr="00A67DE1">
        <w:rPr>
          <w:sz w:val="28"/>
          <w:szCs w:val="28"/>
        </w:rPr>
        <w:t>1. Цель реализации проекта: ________________________________________.</w:t>
      </w:r>
    </w:p>
    <w:p w:rsidR="005D6D33" w:rsidRPr="00A67DE1" w:rsidRDefault="0035505B" w:rsidP="004D62E6">
      <w:pPr>
        <w:widowControl w:val="0"/>
        <w:spacing w:before="0" w:after="0"/>
        <w:ind w:firstLine="709"/>
        <w:rPr>
          <w:sz w:val="28"/>
          <w:szCs w:val="28"/>
        </w:rPr>
      </w:pPr>
      <w:r w:rsidRPr="00A67DE1">
        <w:rPr>
          <w:sz w:val="28"/>
          <w:szCs w:val="28"/>
        </w:rPr>
        <w:t>2. Обоснование необходимости реализации проекта: ___________________.</w:t>
      </w:r>
    </w:p>
    <w:p w:rsidR="005D6D33" w:rsidRPr="002225D5" w:rsidRDefault="005D6D33" w:rsidP="004D62E6">
      <w:pPr>
        <w:widowControl w:val="0"/>
        <w:spacing w:before="0" w:after="0"/>
        <w:jc w:val="center"/>
        <w:rPr>
          <w:sz w:val="28"/>
          <w:szCs w:val="28"/>
        </w:rPr>
      </w:pPr>
    </w:p>
    <w:p w:rsidR="002225D5" w:rsidRPr="002225D5" w:rsidRDefault="002225D5" w:rsidP="004D62E6">
      <w:pPr>
        <w:widowControl w:val="0"/>
        <w:spacing w:before="0" w:after="0"/>
        <w:jc w:val="center"/>
        <w:rPr>
          <w:sz w:val="28"/>
          <w:szCs w:val="28"/>
        </w:rPr>
      </w:pPr>
    </w:p>
    <w:p w:rsidR="005D6D33" w:rsidRPr="002225D5" w:rsidRDefault="0035505B" w:rsidP="004D62E6">
      <w:pPr>
        <w:widowControl w:val="0"/>
        <w:spacing w:before="0" w:after="0"/>
        <w:jc w:val="center"/>
        <w:rPr>
          <w:b/>
          <w:sz w:val="28"/>
          <w:szCs w:val="28"/>
        </w:rPr>
      </w:pPr>
      <w:r w:rsidRPr="002225D5">
        <w:rPr>
          <w:b/>
          <w:sz w:val="28"/>
          <w:szCs w:val="28"/>
        </w:rPr>
        <w:t>Раздел 4. Сводные показатели и ожидаемые результаты реализации проекта</w:t>
      </w:r>
    </w:p>
    <w:p w:rsidR="005D6D33" w:rsidRPr="002225D5" w:rsidRDefault="005D6D33" w:rsidP="004D62E6">
      <w:pPr>
        <w:widowControl w:val="0"/>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95"/>
        <w:gridCol w:w="1304"/>
        <w:gridCol w:w="1531"/>
        <w:gridCol w:w="1757"/>
      </w:tblGrid>
      <w:tr w:rsidR="002225D5" w:rsidRPr="002225D5" w:rsidTr="002225D5">
        <w:trPr>
          <w:jc w:val="center"/>
        </w:trPr>
        <w:tc>
          <w:tcPr>
            <w:tcW w:w="850" w:type="dxa"/>
            <w:vMerge w:val="restart"/>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Номер строки</w:t>
            </w:r>
          </w:p>
        </w:tc>
        <w:tc>
          <w:tcPr>
            <w:tcW w:w="4195" w:type="dxa"/>
            <w:vMerge w:val="restart"/>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Наименование показателя</w:t>
            </w:r>
          </w:p>
        </w:tc>
        <w:tc>
          <w:tcPr>
            <w:tcW w:w="1304" w:type="dxa"/>
            <w:vMerge w:val="restart"/>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Единица измерения</w:t>
            </w:r>
          </w:p>
        </w:tc>
        <w:tc>
          <w:tcPr>
            <w:tcW w:w="1531" w:type="dxa"/>
            <w:vMerge w:val="restart"/>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Величина показателя на первое число месяца, в котором подана настоящая заявка</w:t>
            </w:r>
          </w:p>
        </w:tc>
        <w:tc>
          <w:tcPr>
            <w:tcW w:w="1757"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Величина показателя на конец десятого, пятнадцатого или двадцатого года реализации проекта</w:t>
            </w:r>
          </w:p>
        </w:tc>
      </w:tr>
      <w:tr w:rsidR="002225D5" w:rsidRPr="002225D5" w:rsidTr="002225D5">
        <w:trPr>
          <w:jc w:val="center"/>
        </w:trPr>
        <w:tc>
          <w:tcPr>
            <w:tcW w:w="850" w:type="dxa"/>
            <w:vMerge/>
            <w:shd w:val="clear" w:color="auto" w:fill="auto"/>
            <w:tcMar>
              <w:top w:w="0" w:type="dxa"/>
              <w:bottom w:w="0" w:type="dxa"/>
            </w:tcMar>
          </w:tcPr>
          <w:p w:rsidR="005D6D33" w:rsidRPr="002225D5" w:rsidRDefault="005D6D33" w:rsidP="004D62E6">
            <w:pPr>
              <w:widowControl w:val="0"/>
              <w:spacing w:before="0" w:after="0"/>
              <w:rPr>
                <w:szCs w:val="24"/>
              </w:rPr>
            </w:pPr>
          </w:p>
        </w:tc>
        <w:tc>
          <w:tcPr>
            <w:tcW w:w="4195" w:type="dxa"/>
            <w:vMerge/>
            <w:shd w:val="clear" w:color="auto" w:fill="auto"/>
            <w:tcMar>
              <w:top w:w="0" w:type="dxa"/>
              <w:bottom w:w="0" w:type="dxa"/>
            </w:tcMar>
          </w:tcPr>
          <w:p w:rsidR="005D6D33" w:rsidRPr="002225D5" w:rsidRDefault="005D6D33" w:rsidP="004D62E6">
            <w:pPr>
              <w:widowControl w:val="0"/>
              <w:spacing w:before="0" w:after="0"/>
              <w:rPr>
                <w:szCs w:val="24"/>
              </w:rPr>
            </w:pPr>
          </w:p>
        </w:tc>
        <w:tc>
          <w:tcPr>
            <w:tcW w:w="1304" w:type="dxa"/>
            <w:vMerge/>
            <w:shd w:val="clear" w:color="auto" w:fill="auto"/>
            <w:tcMar>
              <w:top w:w="0" w:type="dxa"/>
              <w:bottom w:w="0" w:type="dxa"/>
            </w:tcMar>
          </w:tcPr>
          <w:p w:rsidR="005D6D33" w:rsidRPr="002225D5" w:rsidRDefault="005D6D33" w:rsidP="004D62E6">
            <w:pPr>
              <w:widowControl w:val="0"/>
              <w:spacing w:before="0" w:after="0"/>
              <w:rPr>
                <w:szCs w:val="24"/>
              </w:rPr>
            </w:pPr>
          </w:p>
        </w:tc>
        <w:tc>
          <w:tcPr>
            <w:tcW w:w="1531" w:type="dxa"/>
            <w:vMerge/>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год</w:t>
            </w: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1</w:t>
            </w:r>
          </w:p>
        </w:tc>
        <w:tc>
          <w:tcPr>
            <w:tcW w:w="4195"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2</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3</w:t>
            </w:r>
          </w:p>
        </w:tc>
        <w:tc>
          <w:tcPr>
            <w:tcW w:w="1531"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4</w:t>
            </w:r>
          </w:p>
        </w:tc>
        <w:tc>
          <w:tcPr>
            <w:tcW w:w="1757"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5</w:t>
            </w: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1</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Объем внебюджетных инвестиций в основной капитал резидентов парка</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млн рублей</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2</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Количество резидентов парка</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единиц</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3</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Количество созданных резидентами рабочих мест</w:t>
            </w:r>
          </w:p>
        </w:tc>
        <w:tc>
          <w:tcPr>
            <w:tcW w:w="1304"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4</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Совокупная добавленная стоимость, получаемая на территории парка</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млн рублей</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5</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Сумма федеральных налогов и таможенных пошлин, уплаченных резидентами парка,</w:t>
            </w:r>
          </w:p>
          <w:p w:rsidR="005D6D33" w:rsidRPr="002225D5" w:rsidRDefault="0035505B" w:rsidP="004D62E6">
            <w:pPr>
              <w:widowControl w:val="0"/>
              <w:spacing w:before="0" w:after="0"/>
              <w:rPr>
                <w:szCs w:val="24"/>
              </w:rPr>
            </w:pPr>
            <w:r w:rsidRPr="002225D5">
              <w:rPr>
                <w:szCs w:val="24"/>
              </w:rPr>
              <w:t>из них</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млн рублей</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6</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налоговые платежи в федеральный бюджет, всего</w:t>
            </w:r>
          </w:p>
          <w:p w:rsidR="005D6D33" w:rsidRPr="002225D5" w:rsidRDefault="0035505B" w:rsidP="004D62E6">
            <w:pPr>
              <w:widowControl w:val="0"/>
              <w:spacing w:before="0" w:after="0"/>
              <w:rPr>
                <w:szCs w:val="24"/>
              </w:rPr>
            </w:pPr>
            <w:r w:rsidRPr="002225D5">
              <w:rPr>
                <w:szCs w:val="24"/>
              </w:rPr>
              <w:t>в том числе:</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млн рублей</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7</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налог на прибыль организаций</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млн рублей</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8</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акцизы на автомобили легковые и мотоциклы</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млн рублей</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9</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налог на добавленную стоимость</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млн рублей</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10</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таможенные пошлины в федеральный бюджет</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млн рублей</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11</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налоговые платежи в областной бюджет, всего</w:t>
            </w:r>
          </w:p>
          <w:p w:rsidR="005D6D33" w:rsidRPr="002225D5" w:rsidRDefault="0035505B" w:rsidP="004D62E6">
            <w:pPr>
              <w:widowControl w:val="0"/>
              <w:spacing w:before="0" w:after="0"/>
              <w:rPr>
                <w:szCs w:val="24"/>
              </w:rPr>
            </w:pPr>
            <w:r w:rsidRPr="002225D5">
              <w:rPr>
                <w:szCs w:val="24"/>
              </w:rPr>
              <w:t>в том числе:</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млн рублей</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12</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налог на имущество организаций</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млн рублей</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r w:rsidR="002225D5" w:rsidRPr="002225D5" w:rsidTr="002225D5">
        <w:trPr>
          <w:jc w:val="center"/>
        </w:trPr>
        <w:tc>
          <w:tcPr>
            <w:tcW w:w="850"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13</w:t>
            </w:r>
          </w:p>
        </w:tc>
        <w:tc>
          <w:tcPr>
            <w:tcW w:w="4195" w:type="dxa"/>
            <w:shd w:val="clear" w:color="auto" w:fill="auto"/>
            <w:tcMar>
              <w:top w:w="0" w:type="dxa"/>
              <w:bottom w:w="0" w:type="dxa"/>
            </w:tcMar>
          </w:tcPr>
          <w:p w:rsidR="005D6D33" w:rsidRPr="002225D5" w:rsidRDefault="0035505B" w:rsidP="004D62E6">
            <w:pPr>
              <w:widowControl w:val="0"/>
              <w:spacing w:before="0" w:after="0"/>
              <w:rPr>
                <w:szCs w:val="24"/>
              </w:rPr>
            </w:pPr>
            <w:r w:rsidRPr="002225D5">
              <w:rPr>
                <w:szCs w:val="24"/>
              </w:rPr>
              <w:t>налог на прибыль организаций</w:t>
            </w:r>
          </w:p>
        </w:tc>
        <w:tc>
          <w:tcPr>
            <w:tcW w:w="1304" w:type="dxa"/>
            <w:shd w:val="clear" w:color="auto" w:fill="auto"/>
            <w:tcMar>
              <w:top w:w="0" w:type="dxa"/>
              <w:bottom w:w="0" w:type="dxa"/>
            </w:tcMar>
          </w:tcPr>
          <w:p w:rsidR="005D6D33" w:rsidRPr="002225D5" w:rsidRDefault="0035505B" w:rsidP="004D62E6">
            <w:pPr>
              <w:widowControl w:val="0"/>
              <w:spacing w:before="0" w:after="0"/>
              <w:jc w:val="center"/>
              <w:rPr>
                <w:szCs w:val="24"/>
              </w:rPr>
            </w:pPr>
            <w:r w:rsidRPr="002225D5">
              <w:rPr>
                <w:szCs w:val="24"/>
              </w:rPr>
              <w:t>млн рублей</w:t>
            </w:r>
          </w:p>
        </w:tc>
        <w:tc>
          <w:tcPr>
            <w:tcW w:w="1531" w:type="dxa"/>
            <w:shd w:val="clear" w:color="auto" w:fill="auto"/>
            <w:tcMar>
              <w:top w:w="0" w:type="dxa"/>
              <w:bottom w:w="0" w:type="dxa"/>
            </w:tcMar>
          </w:tcPr>
          <w:p w:rsidR="005D6D33" w:rsidRPr="002225D5" w:rsidRDefault="005D6D33" w:rsidP="004D62E6">
            <w:pPr>
              <w:widowControl w:val="0"/>
              <w:spacing w:before="0" w:after="0"/>
              <w:rPr>
                <w:szCs w:val="24"/>
              </w:rPr>
            </w:pPr>
          </w:p>
        </w:tc>
        <w:tc>
          <w:tcPr>
            <w:tcW w:w="1757" w:type="dxa"/>
            <w:shd w:val="clear" w:color="auto" w:fill="auto"/>
            <w:tcMar>
              <w:top w:w="0" w:type="dxa"/>
              <w:bottom w:w="0" w:type="dxa"/>
            </w:tcMar>
          </w:tcPr>
          <w:p w:rsidR="005D6D33" w:rsidRPr="002225D5" w:rsidRDefault="005D6D33" w:rsidP="004D62E6">
            <w:pPr>
              <w:widowControl w:val="0"/>
              <w:spacing w:before="0" w:after="0"/>
              <w:rPr>
                <w:szCs w:val="24"/>
              </w:rPr>
            </w:pPr>
          </w:p>
        </w:tc>
      </w:tr>
    </w:tbl>
    <w:p w:rsidR="005D6D33" w:rsidRPr="00A67DE1" w:rsidRDefault="005D6D33" w:rsidP="004D62E6">
      <w:pPr>
        <w:widowControl w:val="0"/>
        <w:spacing w:before="0" w:after="0"/>
        <w:rPr>
          <w:sz w:val="28"/>
          <w:szCs w:val="28"/>
        </w:rPr>
      </w:pPr>
    </w:p>
    <w:p w:rsidR="005D6D33" w:rsidRPr="00A67DE1" w:rsidRDefault="0035505B" w:rsidP="004D62E6">
      <w:pPr>
        <w:spacing w:before="0" w:after="0"/>
        <w:ind w:firstLine="709"/>
        <w:jc w:val="both"/>
        <w:rPr>
          <w:rFonts w:eastAsia="Calibri"/>
          <w:sz w:val="28"/>
          <w:szCs w:val="28"/>
          <w:lang w:eastAsia="en-US"/>
        </w:rPr>
      </w:pPr>
      <w:r w:rsidRPr="00A67DE1">
        <w:rPr>
          <w:rFonts w:eastAsia="Calibri"/>
          <w:sz w:val="28"/>
          <w:szCs w:val="28"/>
          <w:lang w:eastAsia="en-US"/>
        </w:rPr>
        <w:t>Участник отбора гарантирует соответствие проекта требованиям, предусмотренным пунктом 7 Порядка.</w:t>
      </w:r>
    </w:p>
    <w:p w:rsidR="005D6D33" w:rsidRPr="00A67DE1" w:rsidRDefault="0035505B" w:rsidP="004D62E6">
      <w:pPr>
        <w:spacing w:before="0" w:after="0"/>
        <w:ind w:firstLine="709"/>
        <w:jc w:val="both"/>
        <w:rPr>
          <w:rFonts w:eastAsia="Calibri"/>
          <w:sz w:val="28"/>
          <w:szCs w:val="28"/>
          <w:lang w:eastAsia="en-US"/>
        </w:rPr>
      </w:pPr>
      <w:r w:rsidRPr="00A67DE1">
        <w:rPr>
          <w:rFonts w:eastAsia="Calibri"/>
          <w:sz w:val="28"/>
          <w:szCs w:val="28"/>
          <w:lang w:eastAsia="en-US"/>
        </w:rPr>
        <w:t>В соответствии с требованиями Порядка прилагаются документы на __</w:t>
      </w:r>
      <w:r w:rsidR="002225D5">
        <w:rPr>
          <w:rFonts w:eastAsia="Calibri"/>
          <w:sz w:val="28"/>
          <w:szCs w:val="28"/>
          <w:lang w:eastAsia="en-US"/>
        </w:rPr>
        <w:t>_</w:t>
      </w:r>
      <w:r w:rsidRPr="00A67DE1">
        <w:rPr>
          <w:rFonts w:eastAsia="Calibri"/>
          <w:sz w:val="28"/>
          <w:szCs w:val="28"/>
          <w:lang w:eastAsia="en-US"/>
        </w:rPr>
        <w:t>_ л.</w:t>
      </w:r>
    </w:p>
    <w:p w:rsidR="005D6D33" w:rsidRPr="00A67DE1" w:rsidRDefault="0035505B" w:rsidP="004D62E6">
      <w:pPr>
        <w:spacing w:before="0" w:after="0"/>
        <w:ind w:firstLine="709"/>
        <w:jc w:val="both"/>
        <w:rPr>
          <w:rFonts w:eastAsia="Calibri"/>
          <w:sz w:val="28"/>
          <w:szCs w:val="28"/>
          <w:lang w:eastAsia="en-US"/>
        </w:rPr>
      </w:pPr>
      <w:r w:rsidRPr="00A67DE1">
        <w:rPr>
          <w:rFonts w:eastAsia="Calibri"/>
          <w:sz w:val="28"/>
          <w:szCs w:val="28"/>
          <w:lang w:eastAsia="en-US"/>
        </w:rPr>
        <w:t>Участник отбора гарантирует достоверность информации, представленной в</w:t>
      </w:r>
      <w:r w:rsidR="002225D5">
        <w:rPr>
          <w:rFonts w:eastAsia="Calibri"/>
          <w:sz w:val="28"/>
          <w:szCs w:val="28"/>
          <w:lang w:eastAsia="en-US"/>
        </w:rPr>
        <w:t> </w:t>
      </w:r>
      <w:r w:rsidRPr="00A67DE1">
        <w:rPr>
          <w:rFonts w:eastAsia="Calibri"/>
          <w:sz w:val="28"/>
          <w:szCs w:val="28"/>
          <w:lang w:eastAsia="en-US"/>
        </w:rPr>
        <w:t>заявке на участие в отборе.</w:t>
      </w:r>
    </w:p>
    <w:p w:rsidR="005D6D33" w:rsidRDefault="0035505B" w:rsidP="004D62E6">
      <w:pPr>
        <w:spacing w:before="0" w:after="0"/>
        <w:ind w:firstLine="709"/>
        <w:jc w:val="both"/>
        <w:rPr>
          <w:rFonts w:eastAsia="Calibri"/>
          <w:sz w:val="28"/>
          <w:szCs w:val="28"/>
          <w:lang w:eastAsia="en-US"/>
        </w:rPr>
      </w:pPr>
      <w:r w:rsidRPr="00A67DE1">
        <w:rPr>
          <w:rFonts w:eastAsia="Calibri"/>
          <w:sz w:val="28"/>
          <w:szCs w:val="28"/>
          <w:lang w:eastAsia="en-US"/>
        </w:rPr>
        <w:t xml:space="preserve">Участник отбора выражает согласие на публикацию (размещение) </w:t>
      </w:r>
      <w:r w:rsidRPr="00A67DE1">
        <w:rPr>
          <w:sz w:val="28"/>
          <w:szCs w:val="28"/>
        </w:rPr>
        <w:t>на</w:t>
      </w:r>
      <w:r w:rsidR="002225D5">
        <w:rPr>
          <w:sz w:val="28"/>
          <w:szCs w:val="28"/>
        </w:rPr>
        <w:t> </w:t>
      </w:r>
      <w:r w:rsidRPr="00A67DE1">
        <w:rPr>
          <w:sz w:val="28"/>
          <w:szCs w:val="28"/>
        </w:rPr>
        <w:t>едином портале бюджетной системы Российской Федерации и официальном сайте министерства экономического развития Новосибирской области в</w:t>
      </w:r>
      <w:r w:rsidR="002225D5">
        <w:rPr>
          <w:sz w:val="28"/>
          <w:szCs w:val="28"/>
        </w:rPr>
        <w:t> </w:t>
      </w:r>
      <w:r w:rsidRPr="00A67DE1">
        <w:rPr>
          <w:sz w:val="28"/>
          <w:szCs w:val="28"/>
        </w:rPr>
        <w:t xml:space="preserve">информационно-телекоммуникационной сети «Интернет» </w:t>
      </w:r>
      <w:r w:rsidRPr="00A67DE1">
        <w:rPr>
          <w:rFonts w:eastAsia="Calibri"/>
          <w:sz w:val="28"/>
          <w:szCs w:val="28"/>
          <w:lang w:eastAsia="en-US"/>
        </w:rPr>
        <w:t>информации об</w:t>
      </w:r>
      <w:r w:rsidR="002225D5">
        <w:rPr>
          <w:rFonts w:eastAsia="Calibri"/>
          <w:sz w:val="28"/>
          <w:szCs w:val="28"/>
          <w:lang w:eastAsia="en-US"/>
        </w:rPr>
        <w:t> </w:t>
      </w:r>
      <w:r w:rsidRPr="00A67DE1">
        <w:rPr>
          <w:rFonts w:eastAsia="Calibri"/>
          <w:sz w:val="28"/>
          <w:szCs w:val="28"/>
          <w:lang w:eastAsia="en-US"/>
        </w:rPr>
        <w:t>участнике отбора, проекте, подаваемой заявке, иной информации, связанной с</w:t>
      </w:r>
      <w:r w:rsidR="002225D5">
        <w:rPr>
          <w:rFonts w:eastAsia="Calibri"/>
          <w:sz w:val="28"/>
          <w:szCs w:val="28"/>
          <w:lang w:eastAsia="en-US"/>
        </w:rPr>
        <w:t> </w:t>
      </w:r>
      <w:r w:rsidRPr="00A67DE1">
        <w:rPr>
          <w:rFonts w:eastAsia="Calibri"/>
          <w:sz w:val="28"/>
          <w:szCs w:val="28"/>
          <w:lang w:eastAsia="en-US"/>
        </w:rPr>
        <w:t>отбором для предоставления субсидии.</w:t>
      </w:r>
    </w:p>
    <w:p w:rsidR="002225D5" w:rsidRDefault="002225D5" w:rsidP="004D62E6">
      <w:pPr>
        <w:spacing w:before="0" w:after="0"/>
        <w:ind w:firstLine="709"/>
        <w:jc w:val="both"/>
        <w:rPr>
          <w:rFonts w:eastAsia="Calibri"/>
          <w:sz w:val="28"/>
          <w:szCs w:val="28"/>
          <w:lang w:eastAsia="en-US"/>
        </w:rPr>
      </w:pPr>
      <w:r w:rsidRPr="00A67DE1">
        <w:rPr>
          <w:rFonts w:eastAsia="Calibri"/>
          <w:sz w:val="28"/>
          <w:szCs w:val="28"/>
          <w:lang w:eastAsia="en-US"/>
        </w:rPr>
        <w:t>В случае предоставления субсидии</w:t>
      </w:r>
      <w:r>
        <w:rPr>
          <w:rFonts w:eastAsia="Calibri"/>
          <w:sz w:val="28"/>
          <w:szCs w:val="28"/>
          <w:lang w:eastAsia="en-US"/>
        </w:rPr>
        <w:t>___________________________________</w:t>
      </w:r>
    </w:p>
    <w:p w:rsidR="002225D5" w:rsidRPr="00A67DE1" w:rsidRDefault="002225D5" w:rsidP="004D62E6">
      <w:pPr>
        <w:spacing w:before="0" w:after="0"/>
        <w:jc w:val="both"/>
        <w:rPr>
          <w:rFonts w:eastAsia="Calibri"/>
          <w:sz w:val="28"/>
          <w:szCs w:val="28"/>
          <w:lang w:eastAsia="en-US"/>
        </w:rPr>
      </w:pPr>
      <w:r>
        <w:rPr>
          <w:rFonts w:eastAsia="Calibri"/>
          <w:sz w:val="28"/>
          <w:szCs w:val="28"/>
          <w:lang w:eastAsia="en-US"/>
        </w:rPr>
        <w:t>______________________________________________________________________</w:t>
      </w:r>
    </w:p>
    <w:p w:rsidR="005D6D33" w:rsidRPr="00A67DE1" w:rsidRDefault="0035505B" w:rsidP="004D62E6">
      <w:pPr>
        <w:pStyle w:val="ConsPlusNormal"/>
        <w:ind w:firstLine="0"/>
        <w:jc w:val="center"/>
        <w:rPr>
          <w:rFonts w:ascii="Times New Roman" w:eastAsia="Calibri" w:hAnsi="Times New Roman" w:cs="Times New Roman"/>
          <w:lang w:eastAsia="en-US"/>
        </w:rPr>
      </w:pPr>
      <w:r w:rsidRPr="00A67DE1">
        <w:rPr>
          <w:rFonts w:ascii="Times New Roman" w:eastAsia="Calibri" w:hAnsi="Times New Roman" w:cs="Times New Roman"/>
          <w:lang w:eastAsia="en-US"/>
        </w:rPr>
        <w:t>(наименование управляющей компании индустриального (промышленного) парка)</w:t>
      </w:r>
    </w:p>
    <w:p w:rsidR="005D6D33" w:rsidRPr="00A67DE1" w:rsidRDefault="0035505B" w:rsidP="004D62E6">
      <w:pPr>
        <w:spacing w:before="0" w:after="0"/>
        <w:jc w:val="both"/>
        <w:rPr>
          <w:rFonts w:eastAsia="Calibri"/>
          <w:sz w:val="28"/>
          <w:szCs w:val="28"/>
          <w:lang w:eastAsia="en-US"/>
        </w:rPr>
      </w:pPr>
      <w:r w:rsidRPr="00A67DE1">
        <w:rPr>
          <w:rFonts w:eastAsia="Calibri"/>
          <w:sz w:val="28"/>
          <w:szCs w:val="28"/>
          <w:lang w:eastAsia="en-US"/>
        </w:rPr>
        <w:t>принимает обязательство по представлению в налоговый орган согласия на</w:t>
      </w:r>
      <w:r w:rsidR="002225D5">
        <w:rPr>
          <w:rFonts w:eastAsia="Calibri"/>
          <w:sz w:val="28"/>
          <w:szCs w:val="28"/>
          <w:lang w:eastAsia="en-US"/>
        </w:rPr>
        <w:t> </w:t>
      </w:r>
      <w:r w:rsidRPr="00A67DE1">
        <w:rPr>
          <w:rFonts w:eastAsia="Calibri"/>
          <w:sz w:val="28"/>
          <w:szCs w:val="28"/>
          <w:lang w:eastAsia="en-US"/>
        </w:rPr>
        <w:t>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приказом Федеральной налоговой с</w:t>
      </w:r>
      <w:r w:rsidR="002225D5">
        <w:rPr>
          <w:rFonts w:eastAsia="Calibri"/>
          <w:sz w:val="28"/>
          <w:szCs w:val="28"/>
          <w:lang w:eastAsia="en-US"/>
        </w:rPr>
        <w:t>лужбы от 14.11.2022 № ЕД-7-19/1085@ «Об </w:t>
      </w:r>
      <w:r w:rsidRPr="00A67DE1">
        <w:rPr>
          <w:rFonts w:eastAsia="Calibri"/>
          <w:sz w:val="28"/>
          <w:szCs w:val="28"/>
          <w:lang w:eastAsia="en-US"/>
        </w:rPr>
        <w:t>утверждении документов, предусмотренных подпунктом 1 пункта 1 и</w:t>
      </w:r>
      <w:r w:rsidR="002225D5">
        <w:rPr>
          <w:rFonts w:eastAsia="Calibri"/>
          <w:sz w:val="28"/>
          <w:szCs w:val="28"/>
          <w:lang w:eastAsia="en-US"/>
        </w:rPr>
        <w:t> </w:t>
      </w:r>
      <w:r w:rsidRPr="00A67DE1">
        <w:rPr>
          <w:rFonts w:eastAsia="Calibri"/>
          <w:sz w:val="28"/>
          <w:szCs w:val="28"/>
          <w:lang w:eastAsia="en-US"/>
        </w:rPr>
        <w:t>пунктом 2.3 статьи 102 Налогового кодекса Российской Федерации».</w:t>
      </w:r>
    </w:p>
    <w:p w:rsidR="005D6D33" w:rsidRPr="00A67DE1" w:rsidRDefault="005D6D33" w:rsidP="004D62E6">
      <w:pPr>
        <w:spacing w:before="0" w:after="0"/>
        <w:jc w:val="both"/>
        <w:rPr>
          <w:rFonts w:eastAsia="Calibri"/>
          <w:sz w:val="28"/>
          <w:szCs w:val="28"/>
          <w:lang w:eastAsia="en-US"/>
        </w:rPr>
      </w:pPr>
    </w:p>
    <w:p w:rsidR="005D6D33" w:rsidRPr="00A67DE1" w:rsidRDefault="0035505B" w:rsidP="004D62E6">
      <w:pPr>
        <w:spacing w:before="0" w:after="0"/>
        <w:jc w:val="both"/>
        <w:rPr>
          <w:rFonts w:eastAsia="Calibri"/>
          <w:sz w:val="28"/>
          <w:szCs w:val="28"/>
          <w:lang w:eastAsia="en-US"/>
        </w:rPr>
      </w:pPr>
      <w:r w:rsidRPr="00A67DE1">
        <w:rPr>
          <w:rFonts w:eastAsia="Calibri"/>
          <w:sz w:val="28"/>
          <w:szCs w:val="28"/>
          <w:lang w:eastAsia="en-US"/>
        </w:rPr>
        <w:t>«____» _____________ 20___ г.</w:t>
      </w:r>
    </w:p>
    <w:p w:rsidR="002225D5" w:rsidRPr="00155183" w:rsidRDefault="002225D5" w:rsidP="004D62E6">
      <w:pPr>
        <w:spacing w:before="0" w:after="0"/>
        <w:jc w:val="both"/>
        <w:rPr>
          <w:rFonts w:eastAsia="Calibri"/>
          <w:sz w:val="28"/>
          <w:szCs w:val="28"/>
          <w:lang w:eastAsia="en-US"/>
        </w:rPr>
      </w:pPr>
    </w:p>
    <w:p w:rsidR="002225D5" w:rsidRPr="00155183" w:rsidRDefault="002225D5" w:rsidP="004D62E6">
      <w:pPr>
        <w:spacing w:before="0" w:after="0"/>
        <w:jc w:val="both"/>
        <w:rPr>
          <w:rFonts w:eastAsia="Calibri"/>
          <w:sz w:val="28"/>
          <w:szCs w:val="28"/>
          <w:lang w:eastAsia="en-US"/>
        </w:rPr>
      </w:pPr>
      <w:r w:rsidRPr="00155183">
        <w:rPr>
          <w:rFonts w:eastAsia="Calibri"/>
          <w:sz w:val="28"/>
          <w:szCs w:val="28"/>
          <w:lang w:eastAsia="en-US"/>
        </w:rPr>
        <w:t>__________________</w:t>
      </w:r>
      <w:r>
        <w:rPr>
          <w:rFonts w:eastAsia="Calibri"/>
          <w:sz w:val="28"/>
          <w:szCs w:val="28"/>
          <w:lang w:eastAsia="en-US"/>
        </w:rPr>
        <w:t>____</w:t>
      </w:r>
      <w:r w:rsidRPr="00155183">
        <w:rPr>
          <w:rFonts w:eastAsia="Calibri"/>
          <w:sz w:val="28"/>
          <w:szCs w:val="28"/>
          <w:lang w:eastAsia="en-US"/>
        </w:rPr>
        <w:t>___</w:t>
      </w:r>
      <w:r>
        <w:rPr>
          <w:rFonts w:eastAsia="Calibri"/>
          <w:sz w:val="28"/>
          <w:szCs w:val="28"/>
          <w:lang w:eastAsia="en-US"/>
        </w:rPr>
        <w:t>__</w:t>
      </w:r>
      <w:r w:rsidRPr="00155183">
        <w:rPr>
          <w:rFonts w:eastAsia="Calibri"/>
          <w:sz w:val="28"/>
          <w:szCs w:val="28"/>
          <w:lang w:eastAsia="en-US"/>
        </w:rPr>
        <w:t>_____</w:t>
      </w:r>
      <w:r>
        <w:rPr>
          <w:rFonts w:eastAsia="Calibri"/>
          <w:sz w:val="28"/>
          <w:szCs w:val="28"/>
          <w:lang w:eastAsia="en-US"/>
        </w:rPr>
        <w:t xml:space="preserve"> </w:t>
      </w:r>
      <w:r w:rsidRPr="00155183">
        <w:rPr>
          <w:rFonts w:eastAsia="Calibri"/>
          <w:sz w:val="28"/>
          <w:szCs w:val="28"/>
          <w:lang w:eastAsia="en-US"/>
        </w:rPr>
        <w:t xml:space="preserve">  _____</w:t>
      </w:r>
      <w:r>
        <w:rPr>
          <w:rFonts w:eastAsia="Calibri"/>
          <w:sz w:val="28"/>
          <w:szCs w:val="28"/>
          <w:lang w:eastAsia="en-US"/>
        </w:rPr>
        <w:t>__</w:t>
      </w:r>
      <w:r w:rsidRPr="00155183">
        <w:rPr>
          <w:rFonts w:eastAsia="Calibri"/>
          <w:sz w:val="28"/>
          <w:szCs w:val="28"/>
          <w:lang w:eastAsia="en-US"/>
        </w:rPr>
        <w:t>____   _____</w:t>
      </w:r>
      <w:r>
        <w:rPr>
          <w:rFonts w:eastAsia="Calibri"/>
          <w:sz w:val="28"/>
          <w:szCs w:val="28"/>
          <w:lang w:eastAsia="en-US"/>
        </w:rPr>
        <w:t>_</w:t>
      </w:r>
      <w:r w:rsidRPr="00155183">
        <w:rPr>
          <w:rFonts w:eastAsia="Calibri"/>
          <w:sz w:val="28"/>
          <w:szCs w:val="28"/>
          <w:lang w:eastAsia="en-US"/>
        </w:rPr>
        <w:t>__________________</w:t>
      </w:r>
    </w:p>
    <w:p w:rsidR="002225D5" w:rsidRPr="00155183" w:rsidRDefault="002225D5" w:rsidP="004D62E6">
      <w:pPr>
        <w:spacing w:before="0" w:after="0"/>
        <w:jc w:val="both"/>
        <w:rPr>
          <w:rFonts w:eastAsia="Calibri"/>
          <w:sz w:val="20"/>
          <w:lang w:eastAsia="en-US"/>
        </w:rPr>
      </w:pPr>
      <w:r w:rsidRPr="00155183">
        <w:rPr>
          <w:rFonts w:eastAsia="Calibri"/>
          <w:sz w:val="20"/>
          <w:lang w:eastAsia="en-US"/>
        </w:rPr>
        <w:t xml:space="preserve">         </w:t>
      </w:r>
      <w:r>
        <w:rPr>
          <w:rFonts w:eastAsia="Calibri"/>
          <w:sz w:val="20"/>
          <w:lang w:eastAsia="en-US"/>
        </w:rPr>
        <w:t xml:space="preserve">        </w:t>
      </w:r>
      <w:r w:rsidRPr="00155183">
        <w:rPr>
          <w:rFonts w:eastAsia="Calibri"/>
          <w:sz w:val="20"/>
          <w:lang w:eastAsia="en-US"/>
        </w:rPr>
        <w:t xml:space="preserve">     (должность руководителя)                      </w:t>
      </w:r>
      <w:r>
        <w:rPr>
          <w:rFonts w:eastAsia="Calibri"/>
          <w:sz w:val="20"/>
          <w:lang w:eastAsia="en-US"/>
        </w:rPr>
        <w:t xml:space="preserve">            (подпись)                  </w:t>
      </w:r>
      <w:r w:rsidRPr="00155183">
        <w:rPr>
          <w:rFonts w:eastAsia="Calibri"/>
          <w:sz w:val="20"/>
          <w:lang w:eastAsia="en-US"/>
        </w:rPr>
        <w:t xml:space="preserve">      (расшифровка подписи)</w:t>
      </w:r>
    </w:p>
    <w:p w:rsidR="002225D5" w:rsidRPr="00155183" w:rsidRDefault="002225D5" w:rsidP="004D62E6">
      <w:pPr>
        <w:spacing w:before="0" w:after="0"/>
        <w:jc w:val="both"/>
        <w:rPr>
          <w:rFonts w:eastAsia="Calibri"/>
          <w:sz w:val="28"/>
          <w:szCs w:val="28"/>
          <w:lang w:eastAsia="en-US"/>
        </w:rPr>
      </w:pPr>
      <w:r w:rsidRPr="00155183">
        <w:rPr>
          <w:rFonts w:eastAsia="Calibri"/>
          <w:sz w:val="28"/>
          <w:szCs w:val="28"/>
          <w:lang w:eastAsia="en-US"/>
        </w:rPr>
        <w:t>М.П. (при наличии печати)</w:t>
      </w:r>
    </w:p>
    <w:p w:rsidR="002225D5" w:rsidRPr="00155183" w:rsidRDefault="002225D5" w:rsidP="004D62E6">
      <w:pPr>
        <w:spacing w:before="0" w:after="0"/>
        <w:jc w:val="both"/>
        <w:rPr>
          <w:rFonts w:eastAsia="Calibri"/>
          <w:sz w:val="28"/>
          <w:szCs w:val="28"/>
          <w:lang w:eastAsia="en-US"/>
        </w:rPr>
      </w:pPr>
    </w:p>
    <w:p w:rsidR="002225D5" w:rsidRDefault="002225D5" w:rsidP="004D62E6">
      <w:pPr>
        <w:spacing w:before="0" w:after="0"/>
        <w:jc w:val="both"/>
        <w:rPr>
          <w:rFonts w:eastAsia="Calibri"/>
          <w:sz w:val="28"/>
          <w:szCs w:val="28"/>
          <w:lang w:eastAsia="en-US"/>
        </w:rPr>
      </w:pPr>
      <w:r>
        <w:rPr>
          <w:rFonts w:eastAsia="Calibri"/>
          <w:sz w:val="28"/>
          <w:szCs w:val="28"/>
          <w:lang w:eastAsia="en-US"/>
        </w:rPr>
        <w:t>Дата </w:t>
      </w:r>
      <w:r w:rsidRPr="00155183">
        <w:rPr>
          <w:rFonts w:eastAsia="Calibri"/>
          <w:sz w:val="28"/>
          <w:szCs w:val="28"/>
          <w:lang w:eastAsia="en-US"/>
        </w:rPr>
        <w:t>получения</w:t>
      </w:r>
      <w:r>
        <w:rPr>
          <w:rFonts w:eastAsia="Calibri"/>
          <w:sz w:val="28"/>
          <w:szCs w:val="28"/>
          <w:lang w:eastAsia="en-US"/>
        </w:rPr>
        <w:t> </w:t>
      </w:r>
      <w:r w:rsidRPr="00155183">
        <w:rPr>
          <w:rFonts w:eastAsia="Calibri"/>
          <w:sz w:val="28"/>
          <w:szCs w:val="28"/>
          <w:lang w:eastAsia="en-US"/>
        </w:rPr>
        <w:t xml:space="preserve">заявления </w:t>
      </w:r>
      <w:r>
        <w:rPr>
          <w:rFonts w:eastAsia="Calibri"/>
          <w:sz w:val="28"/>
          <w:szCs w:val="28"/>
          <w:lang w:eastAsia="en-US"/>
        </w:rPr>
        <w:t xml:space="preserve">                                          </w:t>
      </w:r>
      <w:r w:rsidRPr="00155183">
        <w:rPr>
          <w:rFonts w:eastAsia="Calibri"/>
          <w:sz w:val="28"/>
          <w:szCs w:val="28"/>
          <w:lang w:eastAsia="en-US"/>
        </w:rPr>
        <w:t>«____»</w:t>
      </w:r>
      <w:r>
        <w:rPr>
          <w:rFonts w:eastAsia="Calibri"/>
          <w:sz w:val="28"/>
          <w:szCs w:val="28"/>
          <w:lang w:eastAsia="en-US"/>
        </w:rPr>
        <w:t> _____________ </w:t>
      </w:r>
      <w:r w:rsidRPr="00155183">
        <w:rPr>
          <w:rFonts w:eastAsia="Calibri"/>
          <w:sz w:val="28"/>
          <w:szCs w:val="28"/>
          <w:lang w:eastAsia="en-US"/>
        </w:rPr>
        <w:t>20___</w:t>
      </w:r>
      <w:r>
        <w:rPr>
          <w:rFonts w:eastAsia="Calibri"/>
          <w:sz w:val="28"/>
          <w:szCs w:val="28"/>
          <w:lang w:eastAsia="en-US"/>
        </w:rPr>
        <w:t> </w:t>
      </w:r>
      <w:r w:rsidRPr="00155183">
        <w:rPr>
          <w:rFonts w:eastAsia="Calibri"/>
          <w:sz w:val="28"/>
          <w:szCs w:val="28"/>
          <w:lang w:eastAsia="en-US"/>
        </w:rPr>
        <w:t>г.</w:t>
      </w:r>
    </w:p>
    <w:p w:rsidR="002225D5" w:rsidRPr="00123401" w:rsidRDefault="002225D5" w:rsidP="004D62E6">
      <w:pPr>
        <w:spacing w:before="0" w:after="0"/>
        <w:jc w:val="center"/>
        <w:rPr>
          <w:rFonts w:eastAsia="Calibri"/>
          <w:sz w:val="20"/>
          <w:lang w:eastAsia="en-US"/>
        </w:rPr>
      </w:pPr>
      <w:r w:rsidRPr="00123401">
        <w:rPr>
          <w:rFonts w:eastAsia="Calibri"/>
          <w:sz w:val="20"/>
          <w:lang w:eastAsia="en-US"/>
        </w:rPr>
        <w:t>(заполняется министерством экономического развития Новосибирской области)</w:t>
      </w:r>
    </w:p>
    <w:p w:rsidR="002225D5" w:rsidRDefault="002225D5" w:rsidP="004D62E6">
      <w:pPr>
        <w:spacing w:before="0" w:after="0"/>
        <w:jc w:val="center"/>
        <w:rPr>
          <w:rFonts w:eastAsia="Calibri"/>
          <w:sz w:val="28"/>
          <w:szCs w:val="28"/>
          <w:lang w:eastAsia="en-US"/>
        </w:rPr>
      </w:pPr>
    </w:p>
    <w:p w:rsidR="002225D5" w:rsidRDefault="002225D5" w:rsidP="004D62E6">
      <w:pPr>
        <w:spacing w:before="0" w:after="0"/>
        <w:jc w:val="center"/>
        <w:rPr>
          <w:rFonts w:eastAsia="Calibri"/>
          <w:sz w:val="28"/>
          <w:szCs w:val="28"/>
          <w:lang w:eastAsia="en-US"/>
        </w:rPr>
      </w:pPr>
    </w:p>
    <w:p w:rsidR="002225D5" w:rsidRPr="00155183" w:rsidRDefault="002225D5" w:rsidP="004D62E6">
      <w:pPr>
        <w:spacing w:before="0" w:after="0"/>
        <w:jc w:val="center"/>
        <w:rPr>
          <w:rFonts w:eastAsia="Calibri"/>
          <w:sz w:val="28"/>
          <w:szCs w:val="28"/>
          <w:lang w:eastAsia="en-US"/>
        </w:rPr>
      </w:pPr>
    </w:p>
    <w:p w:rsidR="002225D5" w:rsidRPr="00155183" w:rsidRDefault="002225D5" w:rsidP="004D62E6">
      <w:pPr>
        <w:spacing w:before="0" w:after="0"/>
        <w:jc w:val="center"/>
        <w:rPr>
          <w:rFonts w:eastAsia="Calibri"/>
          <w:sz w:val="28"/>
          <w:szCs w:val="28"/>
          <w:lang w:eastAsia="en-US"/>
        </w:rPr>
      </w:pPr>
      <w:r w:rsidRPr="00155183">
        <w:rPr>
          <w:rFonts w:eastAsia="Calibri"/>
          <w:sz w:val="28"/>
          <w:szCs w:val="28"/>
          <w:lang w:eastAsia="en-US"/>
        </w:rPr>
        <w:t>_________</w:t>
      </w:r>
    </w:p>
    <w:p w:rsidR="005D6D33" w:rsidRPr="00A67DE1" w:rsidRDefault="005D6D33" w:rsidP="004D62E6">
      <w:pPr>
        <w:spacing w:before="0" w:after="0"/>
        <w:rPr>
          <w:rFonts w:eastAsia="Calibri"/>
        </w:rPr>
      </w:pPr>
    </w:p>
    <w:p w:rsidR="005D6D33" w:rsidRPr="00A67DE1" w:rsidRDefault="005D6D33" w:rsidP="004D62E6">
      <w:pPr>
        <w:spacing w:before="0" w:after="0"/>
        <w:jc w:val="center"/>
        <w:rPr>
          <w:rFonts w:eastAsia="Calibri"/>
          <w:sz w:val="28"/>
          <w:szCs w:val="28"/>
          <w:lang w:eastAsia="en-US"/>
        </w:rPr>
        <w:sectPr w:rsidR="005D6D33" w:rsidRPr="00A67DE1" w:rsidSect="004D62E6">
          <w:headerReference w:type="default" r:id="rId8"/>
          <w:headerReference w:type="first" r:id="rId9"/>
          <w:pgSz w:w="11907" w:h="16840"/>
          <w:pgMar w:top="1134" w:right="567" w:bottom="1134" w:left="1418" w:header="720" w:footer="720" w:gutter="0"/>
          <w:pgNumType w:start="1"/>
          <w:cols w:space="708"/>
          <w:titlePg/>
          <w:docGrid w:linePitch="360"/>
        </w:sectPr>
      </w:pPr>
    </w:p>
    <w:p w:rsidR="005D6D33" w:rsidRPr="00A67DE1" w:rsidRDefault="00C27E3C" w:rsidP="004D62E6">
      <w:pPr>
        <w:spacing w:before="0" w:after="0"/>
        <w:ind w:left="4678"/>
        <w:jc w:val="center"/>
        <w:rPr>
          <w:rFonts w:eastAsia="Calibri"/>
          <w:sz w:val="28"/>
          <w:szCs w:val="28"/>
        </w:rPr>
      </w:pPr>
      <w:r w:rsidRPr="00A67DE1">
        <w:rPr>
          <w:rFonts w:eastAsia="Calibri"/>
          <w:sz w:val="28"/>
          <w:szCs w:val="28"/>
        </w:rPr>
        <w:t>ПРИЛОЖЕНИЕ</w:t>
      </w:r>
      <w:r w:rsidR="0035505B" w:rsidRPr="00A67DE1">
        <w:rPr>
          <w:rFonts w:eastAsia="Calibri"/>
          <w:sz w:val="28"/>
          <w:szCs w:val="28"/>
        </w:rPr>
        <w:t xml:space="preserve"> №</w:t>
      </w:r>
      <w:r>
        <w:rPr>
          <w:rFonts w:eastAsia="Calibri"/>
          <w:sz w:val="28"/>
          <w:szCs w:val="28"/>
        </w:rPr>
        <w:t> </w:t>
      </w:r>
      <w:r w:rsidR="0035505B" w:rsidRPr="00A67DE1">
        <w:rPr>
          <w:rFonts w:eastAsia="Calibri"/>
          <w:sz w:val="28"/>
          <w:szCs w:val="28"/>
        </w:rPr>
        <w:t>2</w:t>
      </w:r>
    </w:p>
    <w:p w:rsidR="005D6D33" w:rsidRPr="00A67DE1" w:rsidRDefault="0035505B" w:rsidP="004D62E6">
      <w:pPr>
        <w:spacing w:before="0" w:after="0"/>
        <w:ind w:left="4678"/>
        <w:jc w:val="center"/>
        <w:rPr>
          <w:rFonts w:eastAsia="Calibri"/>
          <w:sz w:val="28"/>
          <w:szCs w:val="28"/>
        </w:rPr>
      </w:pPr>
      <w:r w:rsidRPr="00A67DE1">
        <w:rPr>
          <w:sz w:val="28"/>
          <w:szCs w:val="28"/>
        </w:rPr>
        <w:t>к Порядку и условиям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rsidR="005D6D33" w:rsidRDefault="005D6D33" w:rsidP="004D62E6">
      <w:pPr>
        <w:spacing w:before="0" w:after="0"/>
        <w:ind w:left="4678"/>
        <w:jc w:val="center"/>
        <w:rPr>
          <w:rFonts w:eastAsia="Calibri"/>
          <w:sz w:val="28"/>
          <w:szCs w:val="28"/>
        </w:rPr>
      </w:pPr>
    </w:p>
    <w:p w:rsidR="002225D5" w:rsidRPr="00A67DE1" w:rsidRDefault="002225D5" w:rsidP="004D62E6">
      <w:pPr>
        <w:spacing w:before="0" w:after="0"/>
        <w:ind w:left="4678"/>
        <w:jc w:val="center"/>
        <w:rPr>
          <w:rFonts w:eastAsia="Calibri"/>
          <w:sz w:val="28"/>
          <w:szCs w:val="28"/>
        </w:rPr>
      </w:pPr>
    </w:p>
    <w:p w:rsidR="005D6D33" w:rsidRPr="00A67DE1" w:rsidRDefault="005D6D33" w:rsidP="004D62E6">
      <w:pPr>
        <w:spacing w:before="0" w:after="0"/>
        <w:ind w:left="4678"/>
        <w:jc w:val="center"/>
        <w:rPr>
          <w:rFonts w:eastAsia="Calibri"/>
          <w:sz w:val="28"/>
          <w:szCs w:val="28"/>
        </w:rPr>
      </w:pPr>
    </w:p>
    <w:p w:rsidR="005D6D33" w:rsidRPr="00A67DE1" w:rsidRDefault="0035505B" w:rsidP="004D62E6">
      <w:pPr>
        <w:spacing w:before="0" w:after="0"/>
        <w:jc w:val="center"/>
        <w:rPr>
          <w:rFonts w:eastAsia="Calibri"/>
          <w:b/>
          <w:sz w:val="28"/>
          <w:szCs w:val="28"/>
        </w:rPr>
      </w:pPr>
      <w:r w:rsidRPr="00A67DE1">
        <w:rPr>
          <w:rFonts w:eastAsia="Calibri"/>
          <w:b/>
          <w:sz w:val="28"/>
          <w:szCs w:val="28"/>
        </w:rPr>
        <w:t>ПЕРЕЧЕНЬ</w:t>
      </w:r>
    </w:p>
    <w:p w:rsidR="005D6D33" w:rsidRPr="00A67DE1" w:rsidRDefault="0035505B" w:rsidP="004D62E6">
      <w:pPr>
        <w:widowControl w:val="0"/>
        <w:spacing w:before="0" w:after="0"/>
        <w:jc w:val="center"/>
        <w:rPr>
          <w:b/>
        </w:rPr>
      </w:pPr>
      <w:r w:rsidRPr="00A67DE1">
        <w:rPr>
          <w:rFonts w:eastAsia="Calibri"/>
          <w:b/>
          <w:sz w:val="28"/>
          <w:szCs w:val="28"/>
        </w:rPr>
        <w:t>документов, представляемых в составе заявки управляющей компании на</w:t>
      </w:r>
      <w:r w:rsidR="002225D5">
        <w:rPr>
          <w:rFonts w:eastAsia="Calibri"/>
          <w:b/>
          <w:sz w:val="28"/>
          <w:szCs w:val="28"/>
        </w:rPr>
        <w:t> </w:t>
      </w:r>
      <w:r w:rsidRPr="00A67DE1">
        <w:rPr>
          <w:rFonts w:eastAsia="Calibri"/>
          <w:b/>
          <w:sz w:val="28"/>
          <w:szCs w:val="28"/>
        </w:rPr>
        <w:t xml:space="preserve">участие </w:t>
      </w:r>
      <w:r w:rsidRPr="00A67DE1">
        <w:rPr>
          <w:b/>
          <w:sz w:val="28"/>
          <w:szCs w:val="28"/>
        </w:rPr>
        <w:t>в региональном отборе проектов управляющих компаний индустриальных (промышленных) парков, промышленных технопарков частной формы собственности в ц</w:t>
      </w:r>
      <w:r w:rsidR="002225D5">
        <w:rPr>
          <w:b/>
          <w:sz w:val="28"/>
          <w:szCs w:val="28"/>
        </w:rPr>
        <w:t>елях предоставления субсидий из </w:t>
      </w:r>
      <w:r w:rsidRPr="00A67DE1">
        <w:rPr>
          <w:b/>
          <w:sz w:val="28"/>
          <w:szCs w:val="28"/>
        </w:rPr>
        <w:t>областного бюджета Новосибирской области на финансовое обеспечение таким управляющим компаниям части затрат на создание или увеличение площади территории индустриальных (промышленных) парков, промышленных технопарков</w:t>
      </w:r>
    </w:p>
    <w:p w:rsidR="005D6D33" w:rsidRPr="00A67DE1" w:rsidRDefault="005D6D33" w:rsidP="004D62E6">
      <w:pPr>
        <w:spacing w:before="0" w:after="0"/>
        <w:jc w:val="center"/>
        <w:rPr>
          <w:rFonts w:eastAsia="Calibri"/>
          <w:sz w:val="28"/>
          <w:szCs w:val="28"/>
        </w:rPr>
      </w:pPr>
    </w:p>
    <w:p w:rsidR="005D6D33" w:rsidRPr="00A67DE1" w:rsidRDefault="005D6D33" w:rsidP="004D62E6">
      <w:pPr>
        <w:spacing w:before="0" w:after="0"/>
        <w:jc w:val="center"/>
        <w:rPr>
          <w:rFonts w:eastAsia="Calibri"/>
          <w:sz w:val="28"/>
          <w:szCs w:val="28"/>
        </w:rPr>
      </w:pP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w:t>
      </w:r>
      <w:r w:rsidR="002225D5">
        <w:rPr>
          <w:rFonts w:eastAsia="Calibri"/>
          <w:sz w:val="28"/>
          <w:szCs w:val="28"/>
        </w:rPr>
        <w:t> </w:t>
      </w:r>
      <w:r w:rsidRPr="00A67DE1">
        <w:rPr>
          <w:rFonts w:eastAsia="Calibri"/>
          <w:sz w:val="28"/>
          <w:szCs w:val="28"/>
        </w:rPr>
        <w:t>подписанная руководителем или уполномоченным им лицом.</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 xml:space="preserve">2. Паспорт проекта создания или </w:t>
      </w:r>
      <w:r w:rsidR="002225D5">
        <w:rPr>
          <w:rFonts w:eastAsia="Calibri"/>
          <w:sz w:val="28"/>
          <w:szCs w:val="28"/>
        </w:rPr>
        <w:t>увеличения площади парка (далее </w:t>
      </w:r>
      <w:r w:rsidRPr="00A67DE1">
        <w:rPr>
          <w:rFonts w:eastAsia="Calibri"/>
          <w:sz w:val="28"/>
          <w:szCs w:val="28"/>
        </w:rPr>
        <w:t>– проект), подготовленный по форме, установленной Министерством промышленности и торговли Российской Федерации, а также в соответствии с</w:t>
      </w:r>
      <w:r w:rsidR="002225D5">
        <w:rPr>
          <w:rFonts w:eastAsia="Calibri"/>
          <w:sz w:val="28"/>
          <w:szCs w:val="28"/>
        </w:rPr>
        <w:t> </w:t>
      </w:r>
      <w:r w:rsidRPr="00A67DE1">
        <w:rPr>
          <w:rFonts w:eastAsia="Calibri"/>
          <w:sz w:val="28"/>
          <w:szCs w:val="28"/>
        </w:rPr>
        <w:t xml:space="preserve">пунктом 8 </w:t>
      </w:r>
      <w:r w:rsidRPr="00A67DE1">
        <w:rPr>
          <w:sz w:val="28"/>
          <w:szCs w:val="28"/>
        </w:rPr>
        <w:t>Порядка и условий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паспорт проекта).</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3.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w:t>
      </w:r>
      <w:r w:rsidR="002225D5">
        <w:rPr>
          <w:rFonts w:eastAsia="Calibri"/>
          <w:sz w:val="28"/>
          <w:szCs w:val="28"/>
        </w:rPr>
        <w:t> </w:t>
      </w:r>
      <w:r w:rsidRPr="00A67DE1">
        <w:rPr>
          <w:rFonts w:eastAsia="Calibri"/>
          <w:sz w:val="28"/>
          <w:szCs w:val="28"/>
        </w:rPr>
        <w:t>(или) пользование инфраструктурой, и размере затрат, учтенных при расчете налога на прибыль в</w:t>
      </w:r>
      <w:r w:rsidR="002225D5">
        <w:rPr>
          <w:rFonts w:eastAsia="Calibri"/>
          <w:sz w:val="28"/>
          <w:szCs w:val="28"/>
        </w:rPr>
        <w:t> </w:t>
      </w:r>
      <w:r w:rsidRPr="00A67DE1">
        <w:rPr>
          <w:rFonts w:eastAsia="Calibri"/>
          <w:sz w:val="28"/>
          <w:szCs w:val="28"/>
        </w:rPr>
        <w:t>качестве инвестиционного налогового вычета в порядке, определенном статьей</w:t>
      </w:r>
      <w:r w:rsidR="002225D5">
        <w:rPr>
          <w:rFonts w:eastAsia="Calibri"/>
          <w:sz w:val="28"/>
          <w:szCs w:val="28"/>
        </w:rPr>
        <w:t> </w:t>
      </w:r>
      <w:r w:rsidRPr="00A67DE1">
        <w:rPr>
          <w:rFonts w:eastAsia="Calibri"/>
          <w:sz w:val="28"/>
          <w:szCs w:val="28"/>
        </w:rPr>
        <w:t>286.1 Налогового кодекса Российской Федерации).</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4. Мастер-план парка.</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5. Нотариально заверенные копии учредительных документов управляющей компании с приложениями и изменениями.</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6. План-график реализации проекта.</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7. Справка налогового органа по состоянию не ранее чем на первое число месяца, в котором подается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w:t>
      </w:r>
      <w:r w:rsidR="002225D5">
        <w:rPr>
          <w:rFonts w:eastAsia="Calibri"/>
          <w:sz w:val="28"/>
          <w:szCs w:val="28"/>
        </w:rPr>
        <w:t>орах (в случае если документ не </w:t>
      </w:r>
      <w:r w:rsidRPr="00A67DE1">
        <w:rPr>
          <w:rFonts w:eastAsia="Calibri"/>
          <w:sz w:val="28"/>
          <w:szCs w:val="28"/>
        </w:rPr>
        <w:t>представлен управляющей компанией, министерство экономического развития Новосибирской области (далее –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заявка, управляющие компании имеют право представить справку налогового органа об отсутс</w:t>
      </w:r>
      <w:r w:rsidR="002225D5">
        <w:rPr>
          <w:rFonts w:eastAsia="Calibri"/>
          <w:sz w:val="28"/>
          <w:szCs w:val="28"/>
        </w:rPr>
        <w:t>твии указанной задолженности по </w:t>
      </w:r>
      <w:r w:rsidRPr="00A67DE1">
        <w:rPr>
          <w:rFonts w:eastAsia="Calibri"/>
          <w:sz w:val="28"/>
          <w:szCs w:val="28"/>
        </w:rPr>
        <w:t>состоянию на дату позднее первого числа месяца, в котором подается заявка.</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8. Документы, заверенные подписью руководителя управляющей компании и</w:t>
      </w:r>
      <w:r w:rsidR="002225D5">
        <w:rPr>
          <w:rFonts w:eastAsia="Calibri"/>
          <w:sz w:val="28"/>
          <w:szCs w:val="28"/>
        </w:rPr>
        <w:t> </w:t>
      </w:r>
      <w:r w:rsidRPr="00A67DE1">
        <w:rPr>
          <w:rFonts w:eastAsia="Calibri"/>
          <w:sz w:val="28"/>
          <w:szCs w:val="28"/>
        </w:rPr>
        <w:t>печатью (при наличии печати):</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1) копии годовой бухгалтерской (финанс</w:t>
      </w:r>
      <w:r w:rsidR="002225D5">
        <w:rPr>
          <w:rFonts w:eastAsia="Calibri"/>
          <w:sz w:val="28"/>
          <w:szCs w:val="28"/>
        </w:rPr>
        <w:t>овой) отчетности за последние 3 </w:t>
      </w:r>
      <w:r w:rsidRPr="00A67DE1">
        <w:rPr>
          <w:rFonts w:eastAsia="Calibri"/>
          <w:sz w:val="28"/>
          <w:szCs w:val="28"/>
        </w:rPr>
        <w:t>года или за весь период деятельности управляющей компании (в случае если период деятельности управляющей компании менее 3 лет), а также информация управляющей компании о причинах возникновения убытков (в случае наличия у</w:t>
      </w:r>
      <w:r w:rsidR="002225D5">
        <w:rPr>
          <w:rFonts w:eastAsia="Calibri"/>
          <w:sz w:val="28"/>
          <w:szCs w:val="28"/>
        </w:rPr>
        <w:t> </w:t>
      </w:r>
      <w:r w:rsidRPr="00A67DE1">
        <w:rPr>
          <w:rFonts w:eastAsia="Calibri"/>
          <w:sz w:val="28"/>
          <w:szCs w:val="28"/>
        </w:rPr>
        <w:t>управляющей компании убытков согласно представленным документам);</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2) справка по состоянию на первое число месяц</w:t>
      </w:r>
      <w:r w:rsidR="002225D5">
        <w:rPr>
          <w:rFonts w:eastAsia="Calibri"/>
          <w:sz w:val="28"/>
          <w:szCs w:val="28"/>
        </w:rPr>
        <w:t>а, в котором подается заявка на </w:t>
      </w:r>
      <w:r w:rsidRPr="00A67DE1">
        <w:rPr>
          <w:rFonts w:eastAsia="Calibri"/>
          <w:sz w:val="28"/>
          <w:szCs w:val="28"/>
        </w:rPr>
        <w:t>участие в отборе, подтверждающая отсутствие просроченной задолженности по</w:t>
      </w:r>
      <w:r w:rsidR="002225D5">
        <w:rPr>
          <w:rFonts w:eastAsia="Calibri"/>
          <w:sz w:val="28"/>
          <w:szCs w:val="28"/>
        </w:rPr>
        <w:t> </w:t>
      </w:r>
      <w:r w:rsidRPr="00A67DE1">
        <w:rPr>
          <w:rFonts w:eastAsia="Calibri"/>
          <w:sz w:val="28"/>
          <w:szCs w:val="28"/>
        </w:rPr>
        <w:t>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w:t>
      </w:r>
      <w:r w:rsidR="002225D5">
        <w:rPr>
          <w:rFonts w:eastAsia="Calibri"/>
          <w:sz w:val="28"/>
          <w:szCs w:val="28"/>
        </w:rPr>
        <w:t> </w:t>
      </w:r>
      <w:r w:rsidRPr="00A67DE1">
        <w:rPr>
          <w:rFonts w:eastAsia="Calibri"/>
          <w:sz w:val="28"/>
          <w:szCs w:val="28"/>
        </w:rPr>
        <w:t>случае если документ не представлен управляющей компанией, МЭР НСО запрашивает его в порядке межведомственного взаимодействия);</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3) копии согласий резидентов парка на получение федеральными органами исполнительной власти и исполнительными органами государственной власти Новосибирской области сведений о фактически уплаченных федеральных налогах и</w:t>
      </w:r>
      <w:r w:rsidR="002225D5">
        <w:rPr>
          <w:rFonts w:eastAsia="Calibri"/>
          <w:sz w:val="28"/>
          <w:szCs w:val="28"/>
        </w:rPr>
        <w:t> </w:t>
      </w:r>
      <w:r w:rsidRPr="00A67DE1">
        <w:rPr>
          <w:rFonts w:eastAsia="Calibri"/>
          <w:sz w:val="28"/>
          <w:szCs w:val="28"/>
        </w:rPr>
        <w:t>таможенных пошлинах в федеральный бюджет при ведении хозяйственной деятельности на срок реализации проекта, предусмотренный паспортом проекта;</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4) копии документов, подтверждающих планируемое финансовое обеспечение затрат, на которое предоставляется субсидия;</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rPr>
        <w:t>5)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rsidR="005D6D33" w:rsidRPr="00A67DE1" w:rsidRDefault="0035505B" w:rsidP="004D62E6">
      <w:pPr>
        <w:spacing w:before="0" w:after="0"/>
        <w:ind w:firstLine="709"/>
        <w:jc w:val="both"/>
        <w:rPr>
          <w:rFonts w:eastAsia="Calibri"/>
          <w:sz w:val="28"/>
          <w:szCs w:val="28"/>
        </w:rPr>
      </w:pPr>
      <w:r w:rsidRPr="00A67DE1">
        <w:rPr>
          <w:rFonts w:eastAsia="Calibri"/>
          <w:sz w:val="28"/>
          <w:szCs w:val="28"/>
          <w:lang w:val="en-US"/>
        </w:rPr>
        <w:t>9</w:t>
      </w:r>
      <w:r w:rsidRPr="00A67DE1">
        <w:rPr>
          <w:rFonts w:eastAsia="Calibri"/>
          <w:sz w:val="28"/>
          <w:szCs w:val="28"/>
        </w:rPr>
        <w:t>. Реестр резидентов парка</w:t>
      </w:r>
    </w:p>
    <w:p w:rsidR="005D6D33" w:rsidRPr="002225D5" w:rsidRDefault="005D6D33" w:rsidP="004D62E6">
      <w:pPr>
        <w:spacing w:before="0" w:after="0"/>
        <w:jc w:val="center"/>
        <w:rPr>
          <w:rFonts w:eastAsia="Calibri"/>
          <w:sz w:val="28"/>
          <w:szCs w:val="28"/>
        </w:rPr>
      </w:pPr>
    </w:p>
    <w:p w:rsidR="005D6D33" w:rsidRPr="002225D5" w:rsidRDefault="0035505B" w:rsidP="004D62E6">
      <w:pPr>
        <w:spacing w:before="0" w:after="0"/>
        <w:jc w:val="center"/>
        <w:rPr>
          <w:rFonts w:eastAsia="Calibri"/>
          <w:sz w:val="28"/>
          <w:szCs w:val="28"/>
        </w:rPr>
      </w:pPr>
      <w:r w:rsidRPr="002225D5">
        <w:rPr>
          <w:rFonts w:eastAsia="Calibri"/>
          <w:sz w:val="28"/>
          <w:szCs w:val="28"/>
        </w:rPr>
        <w:t>_________».</w:t>
      </w:r>
    </w:p>
    <w:sectPr w:rsidR="005D6D33" w:rsidRPr="002225D5">
      <w:headerReference w:type="default" r:id="rId10"/>
      <w:pgSz w:w="11907" w:h="16840"/>
      <w:pgMar w:top="1134" w:right="567" w:bottom="1134"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87A" w:rsidRDefault="000F787A">
      <w:pPr>
        <w:spacing w:after="0"/>
      </w:pPr>
      <w:r>
        <w:separator/>
      </w:r>
    </w:p>
  </w:endnote>
  <w:endnote w:type="continuationSeparator" w:id="0">
    <w:p w:rsidR="000F787A" w:rsidRDefault="000F78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87A" w:rsidRDefault="000F787A">
      <w:pPr>
        <w:spacing w:after="0"/>
      </w:pPr>
      <w:r>
        <w:separator/>
      </w:r>
    </w:p>
  </w:footnote>
  <w:footnote w:type="continuationSeparator" w:id="0">
    <w:p w:rsidR="000F787A" w:rsidRDefault="000F787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26" w:rsidRPr="006F5357" w:rsidRDefault="008A6826">
    <w:pPr>
      <w:pStyle w:val="ac"/>
      <w:jc w:val="center"/>
      <w:rPr>
        <w:sz w:val="20"/>
        <w:szCs w:val="20"/>
      </w:rPr>
    </w:pPr>
    <w:r w:rsidRPr="006F5357">
      <w:rPr>
        <w:sz w:val="20"/>
        <w:szCs w:val="20"/>
      </w:rPr>
      <w:fldChar w:fldCharType="begin"/>
    </w:r>
    <w:r w:rsidRPr="006F5357">
      <w:rPr>
        <w:sz w:val="20"/>
        <w:szCs w:val="20"/>
      </w:rPr>
      <w:instrText>PAGE   \* MERGEFORMAT</w:instrText>
    </w:r>
    <w:r w:rsidRPr="006F5357">
      <w:rPr>
        <w:sz w:val="20"/>
        <w:szCs w:val="20"/>
      </w:rPr>
      <w:fldChar w:fldCharType="separate"/>
    </w:r>
    <w:r w:rsidR="00023DE5">
      <w:rPr>
        <w:noProof/>
        <w:sz w:val="20"/>
        <w:szCs w:val="20"/>
      </w:rPr>
      <w:t>17</w:t>
    </w:r>
    <w:r w:rsidRPr="006F5357">
      <w:rPr>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26" w:rsidRPr="002225D5" w:rsidRDefault="008A6826">
    <w:pPr>
      <w:pStyle w:val="ac"/>
      <w:jc w:val="center"/>
      <w:rPr>
        <w:sz w:val="20"/>
        <w:szCs w:val="20"/>
      </w:rPr>
    </w:pPr>
    <w:r w:rsidRPr="002225D5">
      <w:rPr>
        <w:sz w:val="20"/>
        <w:szCs w:val="20"/>
      </w:rPr>
      <w:fldChar w:fldCharType="begin"/>
    </w:r>
    <w:r w:rsidRPr="002225D5">
      <w:rPr>
        <w:sz w:val="20"/>
        <w:szCs w:val="20"/>
      </w:rPr>
      <w:instrText>PAGE   \* MERGEFORMAT</w:instrText>
    </w:r>
    <w:r w:rsidRPr="002225D5">
      <w:rPr>
        <w:sz w:val="20"/>
        <w:szCs w:val="20"/>
      </w:rPr>
      <w:fldChar w:fldCharType="separate"/>
    </w:r>
    <w:r w:rsidR="0005024E">
      <w:rPr>
        <w:noProof/>
        <w:sz w:val="20"/>
        <w:szCs w:val="20"/>
      </w:rPr>
      <w:t>4</w:t>
    </w:r>
    <w:r w:rsidRPr="002225D5">
      <w:rPr>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26" w:rsidRPr="002225D5" w:rsidRDefault="008A6826">
    <w:pPr>
      <w:pStyle w:val="ac"/>
      <w:jc w:val="center"/>
      <w:rPr>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26" w:rsidRDefault="008A6826">
    <w:pPr>
      <w:pStyle w:val="ac"/>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05024E">
      <w:rPr>
        <w:noProof/>
        <w:sz w:val="20"/>
        <w:szCs w:val="20"/>
      </w:rPr>
      <w:t>2</w:t>
    </w:r>
    <w:r>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D19"/>
    <w:multiLevelType w:val="hybridMultilevel"/>
    <w:tmpl w:val="3E8E5E30"/>
    <w:lvl w:ilvl="0" w:tplc="BF582DC6">
      <w:start w:val="1"/>
      <w:numFmt w:val="decimal"/>
      <w:lvlText w:val="%1."/>
      <w:lvlJc w:val="left"/>
      <w:pPr>
        <w:ind w:left="900" w:hanging="360"/>
      </w:pPr>
    </w:lvl>
    <w:lvl w:ilvl="1" w:tplc="619060E4">
      <w:start w:val="1"/>
      <w:numFmt w:val="lowerLetter"/>
      <w:lvlText w:val="%2."/>
      <w:lvlJc w:val="left"/>
      <w:pPr>
        <w:ind w:left="1620" w:hanging="360"/>
      </w:pPr>
    </w:lvl>
    <w:lvl w:ilvl="2" w:tplc="968C044E">
      <w:start w:val="1"/>
      <w:numFmt w:val="lowerRoman"/>
      <w:lvlText w:val="%3."/>
      <w:lvlJc w:val="right"/>
      <w:pPr>
        <w:ind w:left="2340" w:hanging="180"/>
      </w:pPr>
    </w:lvl>
    <w:lvl w:ilvl="3" w:tplc="77FEDB84">
      <w:start w:val="1"/>
      <w:numFmt w:val="decimal"/>
      <w:lvlText w:val="%4."/>
      <w:lvlJc w:val="left"/>
      <w:pPr>
        <w:ind w:left="3060" w:hanging="360"/>
      </w:pPr>
    </w:lvl>
    <w:lvl w:ilvl="4" w:tplc="14D234B8">
      <w:start w:val="1"/>
      <w:numFmt w:val="lowerLetter"/>
      <w:lvlText w:val="%5."/>
      <w:lvlJc w:val="left"/>
      <w:pPr>
        <w:ind w:left="3780" w:hanging="360"/>
      </w:pPr>
    </w:lvl>
    <w:lvl w:ilvl="5" w:tplc="E85A4D5C">
      <w:start w:val="1"/>
      <w:numFmt w:val="lowerRoman"/>
      <w:lvlText w:val="%6."/>
      <w:lvlJc w:val="right"/>
      <w:pPr>
        <w:ind w:left="4500" w:hanging="180"/>
      </w:pPr>
    </w:lvl>
    <w:lvl w:ilvl="6" w:tplc="1824931C">
      <w:start w:val="1"/>
      <w:numFmt w:val="decimal"/>
      <w:lvlText w:val="%7."/>
      <w:lvlJc w:val="left"/>
      <w:pPr>
        <w:ind w:left="5220" w:hanging="360"/>
      </w:pPr>
    </w:lvl>
    <w:lvl w:ilvl="7" w:tplc="0E4E35FE">
      <w:start w:val="1"/>
      <w:numFmt w:val="lowerLetter"/>
      <w:lvlText w:val="%8."/>
      <w:lvlJc w:val="left"/>
      <w:pPr>
        <w:ind w:left="5940" w:hanging="360"/>
      </w:pPr>
    </w:lvl>
    <w:lvl w:ilvl="8" w:tplc="ACCCB666">
      <w:start w:val="1"/>
      <w:numFmt w:val="lowerRoman"/>
      <w:lvlText w:val="%9."/>
      <w:lvlJc w:val="right"/>
      <w:pPr>
        <w:ind w:left="6660" w:hanging="180"/>
      </w:pPr>
    </w:lvl>
  </w:abstractNum>
  <w:abstractNum w:abstractNumId="1" w15:restartNumberingAfterBreak="0">
    <w:nsid w:val="122A08D5"/>
    <w:multiLevelType w:val="hybridMultilevel"/>
    <w:tmpl w:val="1EFC024E"/>
    <w:lvl w:ilvl="0" w:tplc="B44A260E">
      <w:start w:val="2"/>
      <w:numFmt w:val="decimal"/>
      <w:lvlText w:val="%1."/>
      <w:lvlJc w:val="left"/>
      <w:pPr>
        <w:ind w:left="1068" w:hanging="360"/>
      </w:pPr>
    </w:lvl>
    <w:lvl w:ilvl="1" w:tplc="2E76DC7E">
      <w:start w:val="1"/>
      <w:numFmt w:val="lowerLetter"/>
      <w:lvlText w:val="%2."/>
      <w:lvlJc w:val="left"/>
      <w:pPr>
        <w:ind w:left="1788" w:hanging="360"/>
      </w:pPr>
    </w:lvl>
    <w:lvl w:ilvl="2" w:tplc="7DB61ADE">
      <w:start w:val="1"/>
      <w:numFmt w:val="lowerRoman"/>
      <w:lvlText w:val="%3."/>
      <w:lvlJc w:val="right"/>
      <w:pPr>
        <w:ind w:left="2508" w:hanging="180"/>
      </w:pPr>
    </w:lvl>
    <w:lvl w:ilvl="3" w:tplc="309094BE">
      <w:start w:val="1"/>
      <w:numFmt w:val="decimal"/>
      <w:lvlText w:val="%4."/>
      <w:lvlJc w:val="left"/>
      <w:pPr>
        <w:ind w:left="3228" w:hanging="360"/>
      </w:pPr>
    </w:lvl>
    <w:lvl w:ilvl="4" w:tplc="C4F0B2F4">
      <w:start w:val="1"/>
      <w:numFmt w:val="lowerLetter"/>
      <w:lvlText w:val="%5."/>
      <w:lvlJc w:val="left"/>
      <w:pPr>
        <w:ind w:left="3948" w:hanging="360"/>
      </w:pPr>
    </w:lvl>
    <w:lvl w:ilvl="5" w:tplc="BF966116">
      <w:start w:val="1"/>
      <w:numFmt w:val="lowerRoman"/>
      <w:lvlText w:val="%6."/>
      <w:lvlJc w:val="right"/>
      <w:pPr>
        <w:ind w:left="4668" w:hanging="180"/>
      </w:pPr>
    </w:lvl>
    <w:lvl w:ilvl="6" w:tplc="F89C422C">
      <w:start w:val="1"/>
      <w:numFmt w:val="decimal"/>
      <w:lvlText w:val="%7."/>
      <w:lvlJc w:val="left"/>
      <w:pPr>
        <w:ind w:left="5388" w:hanging="360"/>
      </w:pPr>
    </w:lvl>
    <w:lvl w:ilvl="7" w:tplc="0CB6E8C4">
      <w:start w:val="1"/>
      <w:numFmt w:val="lowerLetter"/>
      <w:lvlText w:val="%8."/>
      <w:lvlJc w:val="left"/>
      <w:pPr>
        <w:ind w:left="6108" w:hanging="360"/>
      </w:pPr>
    </w:lvl>
    <w:lvl w:ilvl="8" w:tplc="3184FFA0">
      <w:start w:val="1"/>
      <w:numFmt w:val="lowerRoman"/>
      <w:lvlText w:val="%9."/>
      <w:lvlJc w:val="right"/>
      <w:pPr>
        <w:ind w:left="6828" w:hanging="180"/>
      </w:pPr>
    </w:lvl>
  </w:abstractNum>
  <w:abstractNum w:abstractNumId="2" w15:restartNumberingAfterBreak="0">
    <w:nsid w:val="201C0721"/>
    <w:multiLevelType w:val="hybridMultilevel"/>
    <w:tmpl w:val="4A26018E"/>
    <w:lvl w:ilvl="0" w:tplc="1B1AF5FC">
      <w:start w:val="1"/>
      <w:numFmt w:val="decimal"/>
      <w:lvlText w:val="%1."/>
      <w:lvlJc w:val="left"/>
      <w:pPr>
        <w:ind w:left="720" w:hanging="360"/>
      </w:pPr>
    </w:lvl>
    <w:lvl w:ilvl="1" w:tplc="65FAC842">
      <w:start w:val="1"/>
      <w:numFmt w:val="lowerLetter"/>
      <w:lvlText w:val="%2."/>
      <w:lvlJc w:val="left"/>
      <w:pPr>
        <w:ind w:left="1440" w:hanging="360"/>
      </w:pPr>
    </w:lvl>
    <w:lvl w:ilvl="2" w:tplc="30244D82">
      <w:start w:val="1"/>
      <w:numFmt w:val="lowerRoman"/>
      <w:lvlText w:val="%3."/>
      <w:lvlJc w:val="right"/>
      <w:pPr>
        <w:ind w:left="2160" w:hanging="180"/>
      </w:pPr>
    </w:lvl>
    <w:lvl w:ilvl="3" w:tplc="045E044E">
      <w:start w:val="1"/>
      <w:numFmt w:val="decimal"/>
      <w:lvlText w:val="%4."/>
      <w:lvlJc w:val="left"/>
      <w:pPr>
        <w:ind w:left="2880" w:hanging="360"/>
      </w:pPr>
    </w:lvl>
    <w:lvl w:ilvl="4" w:tplc="894CB7F6">
      <w:start w:val="1"/>
      <w:numFmt w:val="lowerLetter"/>
      <w:lvlText w:val="%5."/>
      <w:lvlJc w:val="left"/>
      <w:pPr>
        <w:ind w:left="3600" w:hanging="360"/>
      </w:pPr>
    </w:lvl>
    <w:lvl w:ilvl="5" w:tplc="0562BF56">
      <w:start w:val="1"/>
      <w:numFmt w:val="lowerRoman"/>
      <w:lvlText w:val="%6."/>
      <w:lvlJc w:val="right"/>
      <w:pPr>
        <w:ind w:left="4320" w:hanging="180"/>
      </w:pPr>
    </w:lvl>
    <w:lvl w:ilvl="6" w:tplc="CC6CDE48">
      <w:start w:val="1"/>
      <w:numFmt w:val="decimal"/>
      <w:lvlText w:val="%7."/>
      <w:lvlJc w:val="left"/>
      <w:pPr>
        <w:ind w:left="5040" w:hanging="360"/>
      </w:pPr>
    </w:lvl>
    <w:lvl w:ilvl="7" w:tplc="EC0C4E6C">
      <w:start w:val="1"/>
      <w:numFmt w:val="lowerLetter"/>
      <w:lvlText w:val="%8."/>
      <w:lvlJc w:val="left"/>
      <w:pPr>
        <w:ind w:left="5760" w:hanging="360"/>
      </w:pPr>
    </w:lvl>
    <w:lvl w:ilvl="8" w:tplc="EFCA9C88">
      <w:start w:val="1"/>
      <w:numFmt w:val="lowerRoman"/>
      <w:lvlText w:val="%9."/>
      <w:lvlJc w:val="right"/>
      <w:pPr>
        <w:ind w:left="6480" w:hanging="180"/>
      </w:pPr>
    </w:lvl>
  </w:abstractNum>
  <w:abstractNum w:abstractNumId="3" w15:restartNumberingAfterBreak="0">
    <w:nsid w:val="29F013DE"/>
    <w:multiLevelType w:val="hybridMultilevel"/>
    <w:tmpl w:val="9F6A4614"/>
    <w:lvl w:ilvl="0" w:tplc="D8E0A2D0">
      <w:start w:val="1"/>
      <w:numFmt w:val="decimal"/>
      <w:lvlText w:val="%1)"/>
      <w:lvlJc w:val="left"/>
      <w:pPr>
        <w:ind w:left="1488" w:hanging="408"/>
      </w:pPr>
      <w:rPr>
        <w:rFonts w:cs="Times New Roman"/>
      </w:rPr>
    </w:lvl>
    <w:lvl w:ilvl="1" w:tplc="A7ECBD34">
      <w:start w:val="1"/>
      <w:numFmt w:val="lowerLetter"/>
      <w:lvlText w:val="%2."/>
      <w:lvlJc w:val="left"/>
      <w:pPr>
        <w:ind w:left="2160" w:hanging="360"/>
      </w:pPr>
      <w:rPr>
        <w:rFonts w:cs="Times New Roman"/>
      </w:rPr>
    </w:lvl>
    <w:lvl w:ilvl="2" w:tplc="28CEBC74">
      <w:start w:val="1"/>
      <w:numFmt w:val="lowerRoman"/>
      <w:lvlText w:val="%3."/>
      <w:lvlJc w:val="right"/>
      <w:pPr>
        <w:ind w:left="2880" w:hanging="180"/>
      </w:pPr>
      <w:rPr>
        <w:rFonts w:cs="Times New Roman"/>
      </w:rPr>
    </w:lvl>
    <w:lvl w:ilvl="3" w:tplc="47CE3304">
      <w:start w:val="1"/>
      <w:numFmt w:val="decimal"/>
      <w:lvlText w:val="%4."/>
      <w:lvlJc w:val="left"/>
      <w:pPr>
        <w:ind w:left="3600" w:hanging="360"/>
      </w:pPr>
      <w:rPr>
        <w:rFonts w:cs="Times New Roman"/>
      </w:rPr>
    </w:lvl>
    <w:lvl w:ilvl="4" w:tplc="AF82B798">
      <w:start w:val="1"/>
      <w:numFmt w:val="lowerLetter"/>
      <w:lvlText w:val="%5."/>
      <w:lvlJc w:val="left"/>
      <w:pPr>
        <w:ind w:left="4320" w:hanging="360"/>
      </w:pPr>
      <w:rPr>
        <w:rFonts w:cs="Times New Roman"/>
      </w:rPr>
    </w:lvl>
    <w:lvl w:ilvl="5" w:tplc="CBB8E9E4">
      <w:start w:val="1"/>
      <w:numFmt w:val="lowerRoman"/>
      <w:lvlText w:val="%6."/>
      <w:lvlJc w:val="right"/>
      <w:pPr>
        <w:ind w:left="5040" w:hanging="180"/>
      </w:pPr>
      <w:rPr>
        <w:rFonts w:cs="Times New Roman"/>
      </w:rPr>
    </w:lvl>
    <w:lvl w:ilvl="6" w:tplc="720E0612">
      <w:start w:val="1"/>
      <w:numFmt w:val="decimal"/>
      <w:lvlText w:val="%7."/>
      <w:lvlJc w:val="left"/>
      <w:pPr>
        <w:ind w:left="5760" w:hanging="360"/>
      </w:pPr>
      <w:rPr>
        <w:rFonts w:cs="Times New Roman"/>
      </w:rPr>
    </w:lvl>
    <w:lvl w:ilvl="7" w:tplc="587E51F8">
      <w:start w:val="1"/>
      <w:numFmt w:val="lowerLetter"/>
      <w:lvlText w:val="%8."/>
      <w:lvlJc w:val="left"/>
      <w:pPr>
        <w:ind w:left="6480" w:hanging="360"/>
      </w:pPr>
      <w:rPr>
        <w:rFonts w:cs="Times New Roman"/>
      </w:rPr>
    </w:lvl>
    <w:lvl w:ilvl="8" w:tplc="FA2E74A0">
      <w:start w:val="1"/>
      <w:numFmt w:val="lowerRoman"/>
      <w:lvlText w:val="%9."/>
      <w:lvlJc w:val="right"/>
      <w:pPr>
        <w:ind w:left="7200" w:hanging="180"/>
      </w:pPr>
      <w:rPr>
        <w:rFonts w:cs="Times New Roman"/>
      </w:rPr>
    </w:lvl>
  </w:abstractNum>
  <w:abstractNum w:abstractNumId="4" w15:restartNumberingAfterBreak="0">
    <w:nsid w:val="37D119F8"/>
    <w:multiLevelType w:val="hybridMultilevel"/>
    <w:tmpl w:val="FE9EB1DE"/>
    <w:lvl w:ilvl="0" w:tplc="484E291C">
      <w:start w:val="1"/>
      <w:numFmt w:val="decimal"/>
      <w:lvlText w:val="%1)"/>
      <w:lvlJc w:val="left"/>
      <w:pPr>
        <w:ind w:left="1068" w:hanging="360"/>
      </w:pPr>
    </w:lvl>
    <w:lvl w:ilvl="1" w:tplc="87903F2C">
      <w:start w:val="1"/>
      <w:numFmt w:val="lowerLetter"/>
      <w:lvlText w:val="%2."/>
      <w:lvlJc w:val="left"/>
      <w:pPr>
        <w:ind w:left="1788" w:hanging="360"/>
      </w:pPr>
    </w:lvl>
    <w:lvl w:ilvl="2" w:tplc="CA9A27F6">
      <w:start w:val="1"/>
      <w:numFmt w:val="lowerRoman"/>
      <w:lvlText w:val="%3."/>
      <w:lvlJc w:val="right"/>
      <w:pPr>
        <w:ind w:left="2508" w:hanging="180"/>
      </w:pPr>
    </w:lvl>
    <w:lvl w:ilvl="3" w:tplc="4FB4FC72">
      <w:start w:val="1"/>
      <w:numFmt w:val="decimal"/>
      <w:lvlText w:val="%4."/>
      <w:lvlJc w:val="left"/>
      <w:pPr>
        <w:ind w:left="3228" w:hanging="360"/>
      </w:pPr>
    </w:lvl>
    <w:lvl w:ilvl="4" w:tplc="5C7C6FEE">
      <w:start w:val="1"/>
      <w:numFmt w:val="lowerLetter"/>
      <w:lvlText w:val="%5."/>
      <w:lvlJc w:val="left"/>
      <w:pPr>
        <w:ind w:left="3948" w:hanging="360"/>
      </w:pPr>
    </w:lvl>
    <w:lvl w:ilvl="5" w:tplc="7842015E">
      <w:start w:val="1"/>
      <w:numFmt w:val="lowerRoman"/>
      <w:lvlText w:val="%6."/>
      <w:lvlJc w:val="right"/>
      <w:pPr>
        <w:ind w:left="4668" w:hanging="180"/>
      </w:pPr>
    </w:lvl>
    <w:lvl w:ilvl="6" w:tplc="BE86B144">
      <w:start w:val="1"/>
      <w:numFmt w:val="decimal"/>
      <w:lvlText w:val="%7."/>
      <w:lvlJc w:val="left"/>
      <w:pPr>
        <w:ind w:left="5388" w:hanging="360"/>
      </w:pPr>
    </w:lvl>
    <w:lvl w:ilvl="7" w:tplc="21AC04A2">
      <w:start w:val="1"/>
      <w:numFmt w:val="lowerLetter"/>
      <w:lvlText w:val="%8."/>
      <w:lvlJc w:val="left"/>
      <w:pPr>
        <w:ind w:left="6108" w:hanging="360"/>
      </w:pPr>
    </w:lvl>
    <w:lvl w:ilvl="8" w:tplc="FFB0C6E0">
      <w:start w:val="1"/>
      <w:numFmt w:val="lowerRoman"/>
      <w:lvlText w:val="%9."/>
      <w:lvlJc w:val="right"/>
      <w:pPr>
        <w:ind w:left="6828" w:hanging="180"/>
      </w:pPr>
    </w:lvl>
  </w:abstractNum>
  <w:abstractNum w:abstractNumId="5" w15:restartNumberingAfterBreak="0">
    <w:nsid w:val="38986121"/>
    <w:multiLevelType w:val="hybridMultilevel"/>
    <w:tmpl w:val="FA0E807E"/>
    <w:lvl w:ilvl="0" w:tplc="FBC0B6CA">
      <w:start w:val="1"/>
      <w:numFmt w:val="decimal"/>
      <w:lvlText w:val="%1."/>
      <w:lvlJc w:val="left"/>
      <w:pPr>
        <w:ind w:left="1068" w:hanging="360"/>
      </w:pPr>
    </w:lvl>
    <w:lvl w:ilvl="1" w:tplc="00565E20">
      <w:start w:val="1"/>
      <w:numFmt w:val="lowerLetter"/>
      <w:lvlText w:val="%2."/>
      <w:lvlJc w:val="left"/>
      <w:pPr>
        <w:ind w:left="1788" w:hanging="360"/>
      </w:pPr>
    </w:lvl>
    <w:lvl w:ilvl="2" w:tplc="67F46218">
      <w:start w:val="1"/>
      <w:numFmt w:val="lowerRoman"/>
      <w:lvlText w:val="%3."/>
      <w:lvlJc w:val="right"/>
      <w:pPr>
        <w:ind w:left="2508" w:hanging="180"/>
      </w:pPr>
    </w:lvl>
    <w:lvl w:ilvl="3" w:tplc="89560A2C">
      <w:start w:val="1"/>
      <w:numFmt w:val="decimal"/>
      <w:lvlText w:val="%4."/>
      <w:lvlJc w:val="left"/>
      <w:pPr>
        <w:ind w:left="3228" w:hanging="360"/>
      </w:pPr>
    </w:lvl>
    <w:lvl w:ilvl="4" w:tplc="BF6E9146">
      <w:start w:val="1"/>
      <w:numFmt w:val="lowerLetter"/>
      <w:lvlText w:val="%5."/>
      <w:lvlJc w:val="left"/>
      <w:pPr>
        <w:ind w:left="3948" w:hanging="360"/>
      </w:pPr>
    </w:lvl>
    <w:lvl w:ilvl="5" w:tplc="C8E0BF56">
      <w:start w:val="1"/>
      <w:numFmt w:val="lowerRoman"/>
      <w:lvlText w:val="%6."/>
      <w:lvlJc w:val="right"/>
      <w:pPr>
        <w:ind w:left="4668" w:hanging="180"/>
      </w:pPr>
    </w:lvl>
    <w:lvl w:ilvl="6" w:tplc="C324C082">
      <w:start w:val="1"/>
      <w:numFmt w:val="decimal"/>
      <w:lvlText w:val="%7."/>
      <w:lvlJc w:val="left"/>
      <w:pPr>
        <w:ind w:left="5388" w:hanging="360"/>
      </w:pPr>
    </w:lvl>
    <w:lvl w:ilvl="7" w:tplc="C81A467A">
      <w:start w:val="1"/>
      <w:numFmt w:val="lowerLetter"/>
      <w:lvlText w:val="%8."/>
      <w:lvlJc w:val="left"/>
      <w:pPr>
        <w:ind w:left="6108" w:hanging="360"/>
      </w:pPr>
    </w:lvl>
    <w:lvl w:ilvl="8" w:tplc="3C04C148">
      <w:start w:val="1"/>
      <w:numFmt w:val="lowerRoman"/>
      <w:lvlText w:val="%9."/>
      <w:lvlJc w:val="right"/>
      <w:pPr>
        <w:ind w:left="6828" w:hanging="180"/>
      </w:pPr>
    </w:lvl>
  </w:abstractNum>
  <w:abstractNum w:abstractNumId="6" w15:restartNumberingAfterBreak="0">
    <w:nsid w:val="3E503FBB"/>
    <w:multiLevelType w:val="hybridMultilevel"/>
    <w:tmpl w:val="530A0D54"/>
    <w:lvl w:ilvl="0" w:tplc="937A3100">
      <w:start w:val="1"/>
      <w:numFmt w:val="decimal"/>
      <w:lvlText w:val="%1."/>
      <w:lvlJc w:val="left"/>
      <w:pPr>
        <w:ind w:left="1211" w:hanging="360"/>
      </w:pPr>
    </w:lvl>
    <w:lvl w:ilvl="1" w:tplc="293AFA4E">
      <w:start w:val="1"/>
      <w:numFmt w:val="lowerLetter"/>
      <w:lvlText w:val="%2."/>
      <w:lvlJc w:val="left"/>
      <w:pPr>
        <w:ind w:left="1789" w:hanging="360"/>
      </w:pPr>
    </w:lvl>
    <w:lvl w:ilvl="2" w:tplc="4F6685BC">
      <w:start w:val="1"/>
      <w:numFmt w:val="lowerRoman"/>
      <w:lvlText w:val="%3."/>
      <w:lvlJc w:val="right"/>
      <w:pPr>
        <w:ind w:left="2509" w:hanging="180"/>
      </w:pPr>
    </w:lvl>
    <w:lvl w:ilvl="3" w:tplc="1916A0DE">
      <w:start w:val="1"/>
      <w:numFmt w:val="decimal"/>
      <w:lvlText w:val="%4."/>
      <w:lvlJc w:val="left"/>
      <w:pPr>
        <w:ind w:left="3229" w:hanging="360"/>
      </w:pPr>
    </w:lvl>
    <w:lvl w:ilvl="4" w:tplc="E49E02C2">
      <w:start w:val="1"/>
      <w:numFmt w:val="lowerLetter"/>
      <w:lvlText w:val="%5."/>
      <w:lvlJc w:val="left"/>
      <w:pPr>
        <w:ind w:left="3949" w:hanging="360"/>
      </w:pPr>
    </w:lvl>
    <w:lvl w:ilvl="5" w:tplc="29A4BFAC">
      <w:start w:val="1"/>
      <w:numFmt w:val="lowerRoman"/>
      <w:lvlText w:val="%6."/>
      <w:lvlJc w:val="right"/>
      <w:pPr>
        <w:ind w:left="4669" w:hanging="180"/>
      </w:pPr>
    </w:lvl>
    <w:lvl w:ilvl="6" w:tplc="996C68F2">
      <w:start w:val="1"/>
      <w:numFmt w:val="decimal"/>
      <w:lvlText w:val="%7."/>
      <w:lvlJc w:val="left"/>
      <w:pPr>
        <w:ind w:left="5389" w:hanging="360"/>
      </w:pPr>
    </w:lvl>
    <w:lvl w:ilvl="7" w:tplc="99C49390">
      <w:start w:val="1"/>
      <w:numFmt w:val="lowerLetter"/>
      <w:lvlText w:val="%8."/>
      <w:lvlJc w:val="left"/>
      <w:pPr>
        <w:ind w:left="6109" w:hanging="360"/>
      </w:pPr>
    </w:lvl>
    <w:lvl w:ilvl="8" w:tplc="9A2C105C">
      <w:start w:val="1"/>
      <w:numFmt w:val="lowerRoman"/>
      <w:lvlText w:val="%9."/>
      <w:lvlJc w:val="right"/>
      <w:pPr>
        <w:ind w:left="6829" w:hanging="180"/>
      </w:pPr>
    </w:lvl>
  </w:abstractNum>
  <w:abstractNum w:abstractNumId="7" w15:restartNumberingAfterBreak="0">
    <w:nsid w:val="5C3B018E"/>
    <w:multiLevelType w:val="hybridMultilevel"/>
    <w:tmpl w:val="9CD06114"/>
    <w:lvl w:ilvl="0" w:tplc="BEEE4EC4">
      <w:start w:val="1"/>
      <w:numFmt w:val="decimal"/>
      <w:lvlText w:val="%1."/>
      <w:lvlJc w:val="left"/>
      <w:pPr>
        <w:ind w:left="1714" w:hanging="1005"/>
      </w:pPr>
      <w:rPr>
        <w:rFonts w:cs="Times New Roman"/>
        <w:color w:val="000000"/>
      </w:rPr>
    </w:lvl>
    <w:lvl w:ilvl="1" w:tplc="09322870">
      <w:start w:val="1"/>
      <w:numFmt w:val="decimal"/>
      <w:lvlText w:val="%2)"/>
      <w:lvlJc w:val="left"/>
      <w:pPr>
        <w:ind w:left="1789" w:hanging="360"/>
      </w:pPr>
      <w:rPr>
        <w:rFonts w:cs="Times New Roman"/>
      </w:rPr>
    </w:lvl>
    <w:lvl w:ilvl="2" w:tplc="AE9292D0">
      <w:start w:val="1"/>
      <w:numFmt w:val="lowerRoman"/>
      <w:lvlText w:val="%3."/>
      <w:lvlJc w:val="right"/>
      <w:pPr>
        <w:ind w:left="2509" w:hanging="180"/>
      </w:pPr>
      <w:rPr>
        <w:rFonts w:cs="Times New Roman"/>
      </w:rPr>
    </w:lvl>
    <w:lvl w:ilvl="3" w:tplc="9DB4B03C">
      <w:start w:val="1"/>
      <w:numFmt w:val="decimal"/>
      <w:lvlText w:val="%4."/>
      <w:lvlJc w:val="left"/>
      <w:pPr>
        <w:ind w:left="3229" w:hanging="360"/>
      </w:pPr>
      <w:rPr>
        <w:rFonts w:cs="Times New Roman"/>
      </w:rPr>
    </w:lvl>
    <w:lvl w:ilvl="4" w:tplc="74009228">
      <w:start w:val="1"/>
      <w:numFmt w:val="lowerLetter"/>
      <w:lvlText w:val="%5."/>
      <w:lvlJc w:val="left"/>
      <w:pPr>
        <w:ind w:left="3949" w:hanging="360"/>
      </w:pPr>
      <w:rPr>
        <w:rFonts w:cs="Times New Roman"/>
      </w:rPr>
    </w:lvl>
    <w:lvl w:ilvl="5" w:tplc="6C6CCCC8">
      <w:start w:val="1"/>
      <w:numFmt w:val="lowerRoman"/>
      <w:lvlText w:val="%6."/>
      <w:lvlJc w:val="right"/>
      <w:pPr>
        <w:ind w:left="4669" w:hanging="180"/>
      </w:pPr>
      <w:rPr>
        <w:rFonts w:cs="Times New Roman"/>
      </w:rPr>
    </w:lvl>
    <w:lvl w:ilvl="6" w:tplc="A6F6B062">
      <w:start w:val="1"/>
      <w:numFmt w:val="decimal"/>
      <w:lvlText w:val="%7."/>
      <w:lvlJc w:val="left"/>
      <w:pPr>
        <w:ind w:left="5389" w:hanging="360"/>
      </w:pPr>
      <w:rPr>
        <w:rFonts w:cs="Times New Roman"/>
      </w:rPr>
    </w:lvl>
    <w:lvl w:ilvl="7" w:tplc="23A286E2">
      <w:start w:val="1"/>
      <w:numFmt w:val="lowerLetter"/>
      <w:lvlText w:val="%8."/>
      <w:lvlJc w:val="left"/>
      <w:pPr>
        <w:ind w:left="6109" w:hanging="360"/>
      </w:pPr>
      <w:rPr>
        <w:rFonts w:cs="Times New Roman"/>
      </w:rPr>
    </w:lvl>
    <w:lvl w:ilvl="8" w:tplc="1436BE08">
      <w:start w:val="1"/>
      <w:numFmt w:val="lowerRoman"/>
      <w:lvlText w:val="%9."/>
      <w:lvlJc w:val="right"/>
      <w:pPr>
        <w:ind w:left="6829" w:hanging="180"/>
      </w:pPr>
      <w:rPr>
        <w:rFonts w:cs="Times New Roman"/>
      </w:rPr>
    </w:lvl>
  </w:abstractNum>
  <w:abstractNum w:abstractNumId="8" w15:restartNumberingAfterBreak="0">
    <w:nsid w:val="615376FF"/>
    <w:multiLevelType w:val="hybridMultilevel"/>
    <w:tmpl w:val="D2D24A50"/>
    <w:lvl w:ilvl="0" w:tplc="6A7A6C58">
      <w:start w:val="1"/>
      <w:numFmt w:val="decimal"/>
      <w:lvlText w:val="%1."/>
      <w:lvlJc w:val="left"/>
      <w:pPr>
        <w:ind w:left="1068" w:hanging="360"/>
      </w:pPr>
    </w:lvl>
    <w:lvl w:ilvl="1" w:tplc="C3EA7A54">
      <w:start w:val="1"/>
      <w:numFmt w:val="lowerLetter"/>
      <w:lvlText w:val="%2."/>
      <w:lvlJc w:val="left"/>
      <w:pPr>
        <w:ind w:left="1788" w:hanging="360"/>
      </w:pPr>
    </w:lvl>
    <w:lvl w:ilvl="2" w:tplc="8A24E702">
      <w:start w:val="1"/>
      <w:numFmt w:val="lowerRoman"/>
      <w:lvlText w:val="%3."/>
      <w:lvlJc w:val="right"/>
      <w:pPr>
        <w:ind w:left="2508" w:hanging="180"/>
      </w:pPr>
    </w:lvl>
    <w:lvl w:ilvl="3" w:tplc="DB04A5B8">
      <w:start w:val="1"/>
      <w:numFmt w:val="decimal"/>
      <w:lvlText w:val="%4."/>
      <w:lvlJc w:val="left"/>
      <w:pPr>
        <w:ind w:left="3228" w:hanging="360"/>
      </w:pPr>
    </w:lvl>
    <w:lvl w:ilvl="4" w:tplc="FD2C2AE2">
      <w:start w:val="1"/>
      <w:numFmt w:val="lowerLetter"/>
      <w:lvlText w:val="%5."/>
      <w:lvlJc w:val="left"/>
      <w:pPr>
        <w:ind w:left="3948" w:hanging="360"/>
      </w:pPr>
    </w:lvl>
    <w:lvl w:ilvl="5" w:tplc="94F87A6A">
      <w:start w:val="1"/>
      <w:numFmt w:val="lowerRoman"/>
      <w:lvlText w:val="%6."/>
      <w:lvlJc w:val="right"/>
      <w:pPr>
        <w:ind w:left="4668" w:hanging="180"/>
      </w:pPr>
    </w:lvl>
    <w:lvl w:ilvl="6" w:tplc="9308091A">
      <w:start w:val="1"/>
      <w:numFmt w:val="decimal"/>
      <w:lvlText w:val="%7."/>
      <w:lvlJc w:val="left"/>
      <w:pPr>
        <w:ind w:left="5388" w:hanging="360"/>
      </w:pPr>
    </w:lvl>
    <w:lvl w:ilvl="7" w:tplc="75EC82C8">
      <w:start w:val="1"/>
      <w:numFmt w:val="lowerLetter"/>
      <w:lvlText w:val="%8."/>
      <w:lvlJc w:val="left"/>
      <w:pPr>
        <w:ind w:left="6108" w:hanging="360"/>
      </w:pPr>
    </w:lvl>
    <w:lvl w:ilvl="8" w:tplc="A762D582">
      <w:start w:val="1"/>
      <w:numFmt w:val="lowerRoman"/>
      <w:lvlText w:val="%9."/>
      <w:lvlJc w:val="right"/>
      <w:pPr>
        <w:ind w:left="6828" w:hanging="180"/>
      </w:pPr>
    </w:lvl>
  </w:abstractNum>
  <w:abstractNum w:abstractNumId="9" w15:restartNumberingAfterBreak="0">
    <w:nsid w:val="647B16FC"/>
    <w:multiLevelType w:val="hybridMultilevel"/>
    <w:tmpl w:val="CC462F24"/>
    <w:lvl w:ilvl="0" w:tplc="D132F538">
      <w:start w:val="1"/>
      <w:numFmt w:val="decimal"/>
      <w:lvlText w:val="%1."/>
      <w:lvlJc w:val="left"/>
      <w:pPr>
        <w:ind w:left="1069" w:hanging="360"/>
      </w:pPr>
    </w:lvl>
    <w:lvl w:ilvl="1" w:tplc="09C88D76">
      <w:start w:val="1"/>
      <w:numFmt w:val="lowerLetter"/>
      <w:lvlText w:val="%2."/>
      <w:lvlJc w:val="left"/>
      <w:pPr>
        <w:ind w:left="1789" w:hanging="360"/>
      </w:pPr>
    </w:lvl>
    <w:lvl w:ilvl="2" w:tplc="78524286">
      <w:start w:val="1"/>
      <w:numFmt w:val="lowerRoman"/>
      <w:lvlText w:val="%3."/>
      <w:lvlJc w:val="right"/>
      <w:pPr>
        <w:ind w:left="2509" w:hanging="180"/>
      </w:pPr>
    </w:lvl>
    <w:lvl w:ilvl="3" w:tplc="761A4606">
      <w:start w:val="1"/>
      <w:numFmt w:val="decimal"/>
      <w:lvlText w:val="%4."/>
      <w:lvlJc w:val="left"/>
      <w:pPr>
        <w:ind w:left="3229" w:hanging="360"/>
      </w:pPr>
    </w:lvl>
    <w:lvl w:ilvl="4" w:tplc="B52A85DE">
      <w:start w:val="1"/>
      <w:numFmt w:val="lowerLetter"/>
      <w:lvlText w:val="%5."/>
      <w:lvlJc w:val="left"/>
      <w:pPr>
        <w:ind w:left="3949" w:hanging="360"/>
      </w:pPr>
    </w:lvl>
    <w:lvl w:ilvl="5" w:tplc="03D200EC">
      <w:start w:val="1"/>
      <w:numFmt w:val="lowerRoman"/>
      <w:lvlText w:val="%6."/>
      <w:lvlJc w:val="right"/>
      <w:pPr>
        <w:ind w:left="4669" w:hanging="180"/>
      </w:pPr>
    </w:lvl>
    <w:lvl w:ilvl="6" w:tplc="A1AA63E6">
      <w:start w:val="1"/>
      <w:numFmt w:val="decimal"/>
      <w:lvlText w:val="%7."/>
      <w:lvlJc w:val="left"/>
      <w:pPr>
        <w:ind w:left="5389" w:hanging="360"/>
      </w:pPr>
    </w:lvl>
    <w:lvl w:ilvl="7" w:tplc="D0FAB9E8">
      <w:start w:val="1"/>
      <w:numFmt w:val="lowerLetter"/>
      <w:lvlText w:val="%8."/>
      <w:lvlJc w:val="left"/>
      <w:pPr>
        <w:ind w:left="6109" w:hanging="360"/>
      </w:pPr>
    </w:lvl>
    <w:lvl w:ilvl="8" w:tplc="8422A10E">
      <w:start w:val="1"/>
      <w:numFmt w:val="lowerRoman"/>
      <w:lvlText w:val="%9."/>
      <w:lvlJc w:val="right"/>
      <w:pPr>
        <w:ind w:left="6829" w:hanging="180"/>
      </w:pPr>
    </w:lvl>
  </w:abstractNum>
  <w:abstractNum w:abstractNumId="10" w15:restartNumberingAfterBreak="0">
    <w:nsid w:val="651A5BAA"/>
    <w:multiLevelType w:val="hybridMultilevel"/>
    <w:tmpl w:val="8318C80A"/>
    <w:lvl w:ilvl="0" w:tplc="DC623F12">
      <w:start w:val="1"/>
      <w:numFmt w:val="decimal"/>
      <w:lvlText w:val="%1)"/>
      <w:lvlJc w:val="left"/>
      <w:pPr>
        <w:ind w:left="720" w:hanging="360"/>
      </w:pPr>
    </w:lvl>
    <w:lvl w:ilvl="1" w:tplc="1B9EC434">
      <w:start w:val="1"/>
      <w:numFmt w:val="lowerLetter"/>
      <w:lvlText w:val="%2."/>
      <w:lvlJc w:val="left"/>
      <w:pPr>
        <w:ind w:left="1440" w:hanging="360"/>
      </w:pPr>
    </w:lvl>
    <w:lvl w:ilvl="2" w:tplc="B770FC0C">
      <w:start w:val="1"/>
      <w:numFmt w:val="lowerRoman"/>
      <w:lvlText w:val="%3."/>
      <w:lvlJc w:val="right"/>
      <w:pPr>
        <w:ind w:left="2160" w:hanging="180"/>
      </w:pPr>
    </w:lvl>
    <w:lvl w:ilvl="3" w:tplc="DA50C5F0">
      <w:start w:val="1"/>
      <w:numFmt w:val="decimal"/>
      <w:lvlText w:val="%4."/>
      <w:lvlJc w:val="left"/>
      <w:pPr>
        <w:ind w:left="2880" w:hanging="360"/>
      </w:pPr>
    </w:lvl>
    <w:lvl w:ilvl="4" w:tplc="445AC256">
      <w:start w:val="1"/>
      <w:numFmt w:val="lowerLetter"/>
      <w:lvlText w:val="%5."/>
      <w:lvlJc w:val="left"/>
      <w:pPr>
        <w:ind w:left="3600" w:hanging="360"/>
      </w:pPr>
    </w:lvl>
    <w:lvl w:ilvl="5" w:tplc="046CE936">
      <w:start w:val="1"/>
      <w:numFmt w:val="lowerRoman"/>
      <w:lvlText w:val="%6."/>
      <w:lvlJc w:val="right"/>
      <w:pPr>
        <w:ind w:left="4320" w:hanging="180"/>
      </w:pPr>
    </w:lvl>
    <w:lvl w:ilvl="6" w:tplc="3B8E4322">
      <w:start w:val="1"/>
      <w:numFmt w:val="decimal"/>
      <w:lvlText w:val="%7."/>
      <w:lvlJc w:val="left"/>
      <w:pPr>
        <w:ind w:left="5040" w:hanging="360"/>
      </w:pPr>
    </w:lvl>
    <w:lvl w:ilvl="7" w:tplc="E31A1F88">
      <w:start w:val="1"/>
      <w:numFmt w:val="lowerLetter"/>
      <w:lvlText w:val="%8."/>
      <w:lvlJc w:val="left"/>
      <w:pPr>
        <w:ind w:left="5760" w:hanging="360"/>
      </w:pPr>
    </w:lvl>
    <w:lvl w:ilvl="8" w:tplc="263EA2DA">
      <w:start w:val="1"/>
      <w:numFmt w:val="lowerRoman"/>
      <w:lvlText w:val="%9."/>
      <w:lvlJc w:val="right"/>
      <w:pPr>
        <w:ind w:left="6480" w:hanging="180"/>
      </w:pPr>
    </w:lvl>
  </w:abstractNum>
  <w:abstractNum w:abstractNumId="11" w15:restartNumberingAfterBreak="0">
    <w:nsid w:val="6EE3518F"/>
    <w:multiLevelType w:val="hybridMultilevel"/>
    <w:tmpl w:val="216469FC"/>
    <w:lvl w:ilvl="0" w:tplc="85B86D20">
      <w:start w:val="1"/>
      <w:numFmt w:val="decimal"/>
      <w:lvlText w:val="%1."/>
      <w:lvlJc w:val="left"/>
      <w:pPr>
        <w:ind w:left="1068" w:hanging="360"/>
      </w:pPr>
    </w:lvl>
    <w:lvl w:ilvl="1" w:tplc="E27C4152">
      <w:start w:val="1"/>
      <w:numFmt w:val="lowerLetter"/>
      <w:lvlText w:val="%2."/>
      <w:lvlJc w:val="left"/>
      <w:pPr>
        <w:ind w:left="1788" w:hanging="360"/>
      </w:pPr>
    </w:lvl>
    <w:lvl w:ilvl="2" w:tplc="31CA6CF6">
      <w:start w:val="1"/>
      <w:numFmt w:val="lowerRoman"/>
      <w:lvlText w:val="%3."/>
      <w:lvlJc w:val="right"/>
      <w:pPr>
        <w:ind w:left="2508" w:hanging="180"/>
      </w:pPr>
    </w:lvl>
    <w:lvl w:ilvl="3" w:tplc="AFBAEDBC">
      <w:start w:val="1"/>
      <w:numFmt w:val="decimal"/>
      <w:lvlText w:val="%4."/>
      <w:lvlJc w:val="left"/>
      <w:pPr>
        <w:ind w:left="3228" w:hanging="360"/>
      </w:pPr>
    </w:lvl>
    <w:lvl w:ilvl="4" w:tplc="E0BAE1D2">
      <w:start w:val="1"/>
      <w:numFmt w:val="lowerLetter"/>
      <w:lvlText w:val="%5."/>
      <w:lvlJc w:val="left"/>
      <w:pPr>
        <w:ind w:left="3948" w:hanging="360"/>
      </w:pPr>
    </w:lvl>
    <w:lvl w:ilvl="5" w:tplc="B9B61C78">
      <w:start w:val="1"/>
      <w:numFmt w:val="lowerRoman"/>
      <w:lvlText w:val="%6."/>
      <w:lvlJc w:val="right"/>
      <w:pPr>
        <w:ind w:left="4668" w:hanging="180"/>
      </w:pPr>
    </w:lvl>
    <w:lvl w:ilvl="6" w:tplc="B1E29B24">
      <w:start w:val="1"/>
      <w:numFmt w:val="decimal"/>
      <w:lvlText w:val="%7."/>
      <w:lvlJc w:val="left"/>
      <w:pPr>
        <w:ind w:left="5388" w:hanging="360"/>
      </w:pPr>
    </w:lvl>
    <w:lvl w:ilvl="7" w:tplc="3F40FA98">
      <w:start w:val="1"/>
      <w:numFmt w:val="lowerLetter"/>
      <w:lvlText w:val="%8."/>
      <w:lvlJc w:val="left"/>
      <w:pPr>
        <w:ind w:left="6108" w:hanging="360"/>
      </w:pPr>
    </w:lvl>
    <w:lvl w:ilvl="8" w:tplc="3EEA1772">
      <w:start w:val="1"/>
      <w:numFmt w:val="lowerRoman"/>
      <w:lvlText w:val="%9."/>
      <w:lvlJc w:val="right"/>
      <w:pPr>
        <w:ind w:left="6828" w:hanging="180"/>
      </w:pPr>
    </w:lvl>
  </w:abstractNum>
  <w:abstractNum w:abstractNumId="12" w15:restartNumberingAfterBreak="0">
    <w:nsid w:val="7967449C"/>
    <w:multiLevelType w:val="hybridMultilevel"/>
    <w:tmpl w:val="8C680698"/>
    <w:lvl w:ilvl="0" w:tplc="5B9618A6">
      <w:start w:val="1"/>
      <w:numFmt w:val="decimal"/>
      <w:lvlText w:val="%1)"/>
      <w:lvlJc w:val="left"/>
      <w:pPr>
        <w:ind w:left="1069" w:hanging="360"/>
      </w:pPr>
    </w:lvl>
    <w:lvl w:ilvl="1" w:tplc="EDE4C68C">
      <w:start w:val="1"/>
      <w:numFmt w:val="lowerLetter"/>
      <w:lvlText w:val="%2."/>
      <w:lvlJc w:val="left"/>
      <w:pPr>
        <w:ind w:left="1789" w:hanging="360"/>
      </w:pPr>
    </w:lvl>
    <w:lvl w:ilvl="2" w:tplc="9246F1EC">
      <w:start w:val="1"/>
      <w:numFmt w:val="lowerRoman"/>
      <w:lvlText w:val="%3."/>
      <w:lvlJc w:val="right"/>
      <w:pPr>
        <w:ind w:left="2509" w:hanging="180"/>
      </w:pPr>
    </w:lvl>
    <w:lvl w:ilvl="3" w:tplc="A694E7EA">
      <w:start w:val="1"/>
      <w:numFmt w:val="decimal"/>
      <w:lvlText w:val="%4."/>
      <w:lvlJc w:val="left"/>
      <w:pPr>
        <w:ind w:left="3229" w:hanging="360"/>
      </w:pPr>
    </w:lvl>
    <w:lvl w:ilvl="4" w:tplc="BEC2AF7C">
      <w:start w:val="1"/>
      <w:numFmt w:val="lowerLetter"/>
      <w:lvlText w:val="%5."/>
      <w:lvlJc w:val="left"/>
      <w:pPr>
        <w:ind w:left="3949" w:hanging="360"/>
      </w:pPr>
    </w:lvl>
    <w:lvl w:ilvl="5" w:tplc="BB4A9D8A">
      <w:start w:val="1"/>
      <w:numFmt w:val="lowerRoman"/>
      <w:lvlText w:val="%6."/>
      <w:lvlJc w:val="right"/>
      <w:pPr>
        <w:ind w:left="4669" w:hanging="180"/>
      </w:pPr>
    </w:lvl>
    <w:lvl w:ilvl="6" w:tplc="25046EEC">
      <w:start w:val="1"/>
      <w:numFmt w:val="decimal"/>
      <w:lvlText w:val="%7."/>
      <w:lvlJc w:val="left"/>
      <w:pPr>
        <w:ind w:left="5389" w:hanging="360"/>
      </w:pPr>
    </w:lvl>
    <w:lvl w:ilvl="7" w:tplc="F07E9638">
      <w:start w:val="1"/>
      <w:numFmt w:val="lowerLetter"/>
      <w:lvlText w:val="%8."/>
      <w:lvlJc w:val="left"/>
      <w:pPr>
        <w:ind w:left="6109" w:hanging="360"/>
      </w:pPr>
    </w:lvl>
    <w:lvl w:ilvl="8" w:tplc="839C87A2">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5"/>
  </w:num>
  <w:num w:numId="8">
    <w:abstractNumId w:val="8"/>
  </w:num>
  <w:num w:numId="9">
    <w:abstractNumId w:val="7"/>
  </w:num>
  <w:num w:numId="10">
    <w:abstractNumId w:val="12"/>
  </w:num>
  <w:num w:numId="11">
    <w:abstractNumId w:val="4"/>
  </w:num>
  <w:num w:numId="12">
    <w:abstractNumId w:val="6"/>
  </w:num>
  <w:num w:numId="13">
    <w:abstractNumId w:val="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D33"/>
    <w:rsid w:val="00023DE5"/>
    <w:rsid w:val="0005024E"/>
    <w:rsid w:val="000F787A"/>
    <w:rsid w:val="002225D5"/>
    <w:rsid w:val="0035505B"/>
    <w:rsid w:val="00407E8C"/>
    <w:rsid w:val="00426F10"/>
    <w:rsid w:val="004D62E6"/>
    <w:rsid w:val="005D6D33"/>
    <w:rsid w:val="006F5357"/>
    <w:rsid w:val="00761250"/>
    <w:rsid w:val="007A6CDD"/>
    <w:rsid w:val="008A6826"/>
    <w:rsid w:val="00A67DE1"/>
    <w:rsid w:val="00BC5F2A"/>
    <w:rsid w:val="00C27E3C"/>
    <w:rsid w:val="00EE4B52"/>
    <w:rsid w:val="00F1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4517A-F3CD-416E-B46C-6ED1EEE9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paragraph" w:styleId="2">
    <w:name w:val="heading 2"/>
    <w:basedOn w:val="a"/>
    <w:next w:val="a"/>
    <w:link w:val="20"/>
    <w:uiPriority w:val="99"/>
    <w:qFormat/>
    <w:pPr>
      <w:keepNext/>
      <w:spacing w:before="0" w:after="0"/>
      <w:jc w:val="center"/>
      <w:outlineLvl w:val="1"/>
    </w:pPr>
    <w:rPr>
      <w:sz w:val="28"/>
      <w:szCs w:val="28"/>
    </w:rPr>
  </w:style>
  <w:style w:type="paragraph" w:styleId="3">
    <w:name w:val="heading 3"/>
    <w:basedOn w:val="a"/>
    <w:next w:val="a"/>
    <w:link w:val="30"/>
    <w:uiPriority w:val="99"/>
    <w:qFormat/>
    <w:pPr>
      <w:keepNext/>
      <w:widowControl w:val="0"/>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pacing w:before="0" w:after="0"/>
      <w:ind w:firstLine="709"/>
      <w:jc w:val="right"/>
      <w:outlineLvl w:val="4"/>
    </w:pPr>
    <w:rPr>
      <w:sz w:val="28"/>
      <w:szCs w:val="28"/>
    </w:rPr>
  </w:style>
  <w:style w:type="paragraph" w:styleId="6">
    <w:name w:val="heading 6"/>
    <w:basedOn w:val="a"/>
    <w:next w:val="a"/>
    <w:link w:val="60"/>
    <w:uiPriority w:val="99"/>
    <w:qFormat/>
    <w:pPr>
      <w:keepNext/>
      <w:spacing w:before="0" w:after="0"/>
      <w:outlineLvl w:val="5"/>
    </w:pPr>
    <w:rPr>
      <w:sz w:val="28"/>
      <w:szCs w:val="28"/>
    </w:rPr>
  </w:style>
  <w:style w:type="paragraph" w:styleId="7">
    <w:name w:val="heading 7"/>
    <w:basedOn w:val="a"/>
    <w:next w:val="a"/>
    <w:link w:val="70"/>
    <w:uiPriority w:val="99"/>
    <w:qFormat/>
    <w:pPr>
      <w:keepNext/>
      <w:spacing w:before="0" w:after="0"/>
      <w:jc w:val="both"/>
      <w:outlineLvl w:val="6"/>
    </w:pPr>
    <w:rPr>
      <w:sz w:val="28"/>
      <w:szCs w:val="28"/>
    </w:rPr>
  </w:style>
  <w:style w:type="paragraph" w:styleId="8">
    <w:name w:val="heading 8"/>
    <w:basedOn w:val="a"/>
    <w:next w:val="a"/>
    <w:link w:val="80"/>
    <w:uiPriority w:val="99"/>
    <w:qFormat/>
    <w:pPr>
      <w:keepNext/>
      <w:shd w:val="clear" w:color="auto" w:fill="FFFFFF"/>
      <w:spacing w:before="0" w:after="0" w:line="317" w:lineRule="exact"/>
      <w:ind w:right="24"/>
      <w:jc w:val="right"/>
      <w:outlineLvl w:val="7"/>
    </w:pPr>
    <w:rPr>
      <w:color w:val="000000"/>
      <w:spacing w:val="-4"/>
      <w:sz w:val="28"/>
      <w:szCs w:val="28"/>
    </w:rPr>
  </w:style>
  <w:style w:type="paragraph" w:styleId="9">
    <w:name w:val="heading 9"/>
    <w:basedOn w:val="a"/>
    <w:next w:val="a"/>
    <w:link w:val="90"/>
    <w:uiPriority w:val="99"/>
    <w:qFormat/>
    <w:pPr>
      <w:keepNext/>
      <w:shd w:val="clear" w:color="auto" w:fill="FFFFFF"/>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spacing w:before="0" w:after="0"/>
      <w:ind w:left="720"/>
      <w:contextualSpacing/>
    </w:pPr>
    <w:rPr>
      <w:sz w:val="28"/>
      <w:szCs w:val="28"/>
    </w:rPr>
  </w:style>
  <w:style w:type="paragraph" w:styleId="a4">
    <w:name w:val="No Spacing"/>
    <w:link w:val="a5"/>
    <w:uiPriority w:val="1"/>
    <w:qFormat/>
    <w:pPr>
      <w:widowControl w:val="0"/>
      <w:ind w:firstLine="720"/>
      <w:jc w:val="both"/>
    </w:pPr>
    <w:rPr>
      <w:rFonts w:ascii="Arial" w:hAnsi="Arial" w:cs="Arial"/>
    </w:rPr>
  </w:style>
  <w:style w:type="paragraph" w:styleId="a6">
    <w:name w:val="Title"/>
    <w:basedOn w:val="a"/>
    <w:link w:val="a7"/>
    <w:uiPriority w:val="10"/>
    <w:qFormat/>
    <w:pPr>
      <w:spacing w:before="0" w:after="0"/>
      <w:jc w:val="center"/>
    </w:pPr>
    <w:rPr>
      <w:b/>
      <w:bCs/>
      <w:szCs w:val="24"/>
    </w:rPr>
  </w:style>
  <w:style w:type="character" w:customStyle="1" w:styleId="TitleChar">
    <w:name w:val="Title Char"/>
    <w:uiPriority w:val="10"/>
    <w:rPr>
      <w:sz w:val="48"/>
      <w:szCs w:val="48"/>
    </w:rPr>
  </w:style>
  <w:style w:type="paragraph" w:styleId="a8">
    <w:name w:val="Subtitle"/>
    <w:basedOn w:val="a"/>
    <w:link w:val="a9"/>
    <w:uiPriority w:val="99"/>
    <w:qFormat/>
    <w:pPr>
      <w:spacing w:before="0" w:after="0"/>
      <w:ind w:firstLine="720"/>
      <w:jc w:val="right"/>
    </w:pPr>
    <w:rPr>
      <w:sz w:val="28"/>
      <w:szCs w:val="28"/>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pPr>
      <w:tabs>
        <w:tab w:val="center" w:pos="4677"/>
        <w:tab w:val="right" w:pos="9355"/>
      </w:tabs>
      <w:spacing w:before="0" w:after="0"/>
    </w:pPr>
    <w:rPr>
      <w:sz w:val="28"/>
      <w:szCs w:val="28"/>
    </w:rPr>
  </w:style>
  <w:style w:type="character" w:customStyle="1" w:styleId="HeaderChar">
    <w:name w:val="Header Char"/>
    <w:uiPriority w:val="99"/>
  </w:style>
  <w:style w:type="paragraph" w:styleId="ae">
    <w:name w:val="footer"/>
    <w:basedOn w:val="a"/>
    <w:link w:val="af"/>
    <w:uiPriority w:val="99"/>
    <w:pPr>
      <w:tabs>
        <w:tab w:val="center" w:pos="4677"/>
        <w:tab w:val="right" w:pos="9355"/>
      </w:tabs>
      <w:spacing w:before="0" w:after="0"/>
    </w:pPr>
    <w:rPr>
      <w:sz w:val="28"/>
      <w:szCs w:val="28"/>
    </w:r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1">
    <w:name w:val="Table Grid"/>
    <w:basedOn w:val="a1"/>
    <w:uiPriority w:val="3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99"/>
    <w:rPr>
      <w:rFonts w:cs="Times New Roman"/>
      <w:color w:val="0000FF"/>
      <w:u w:val="single"/>
    </w:rPr>
  </w:style>
  <w:style w:type="paragraph" w:styleId="af3">
    <w:name w:val="footnote text"/>
    <w:basedOn w:val="a"/>
    <w:link w:val="af4"/>
    <w:uiPriority w:val="99"/>
    <w:semiHidden/>
    <w:pPr>
      <w:spacing w:before="0" w:after="0"/>
    </w:pPr>
    <w:rPr>
      <w:sz w:val="20"/>
    </w:rPr>
  </w:style>
  <w:style w:type="character" w:customStyle="1" w:styleId="FootnoteTextChar">
    <w:name w:val="Footnote Text Char"/>
    <w:uiPriority w:val="99"/>
    <w:rPr>
      <w:sz w:val="18"/>
    </w:rPr>
  </w:style>
  <w:style w:type="character" w:styleId="af5">
    <w:name w:val="footnote reference"/>
    <w:uiPriority w:val="99"/>
    <w:semiHidden/>
    <w:rPr>
      <w:rFonts w:cs="Times New Roman"/>
      <w:vertAlign w:val="superscript"/>
    </w:rPr>
  </w:style>
  <w:style w:type="paragraph" w:styleId="af6">
    <w:name w:val="endnote text"/>
    <w:basedOn w:val="a"/>
    <w:link w:val="af7"/>
    <w:uiPriority w:val="99"/>
    <w:semiHidden/>
    <w:unhideWhenUsed/>
    <w:pPr>
      <w:spacing w:after="0"/>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
    <w:next w:val="a"/>
    <w:uiPriority w:val="99"/>
    <w:unhideWhenUsed/>
    <w:pPr>
      <w:spacing w:after="0"/>
    </w:pPr>
  </w:style>
  <w:style w:type="character" w:customStyle="1" w:styleId="10">
    <w:name w:val="Заголовок 1 Знак"/>
    <w:link w:val="1"/>
    <w:uiPriority w:val="99"/>
    <w:rPr>
      <w:rFonts w:ascii="Cambria" w:hAnsi="Cambria" w:cs="Times New Roman"/>
      <w:b/>
      <w:sz w:val="32"/>
    </w:rPr>
  </w:style>
  <w:style w:type="character" w:customStyle="1" w:styleId="20">
    <w:name w:val="Заголовок 2 Знак"/>
    <w:link w:val="2"/>
    <w:uiPriority w:val="99"/>
    <w:semiHidden/>
    <w:rPr>
      <w:rFonts w:ascii="Cambria" w:hAnsi="Cambria" w:cs="Times New Roman"/>
      <w:b/>
      <w:i/>
      <w:sz w:val="28"/>
    </w:rPr>
  </w:style>
  <w:style w:type="character" w:customStyle="1" w:styleId="30">
    <w:name w:val="Заголовок 3 Знак"/>
    <w:link w:val="3"/>
    <w:uiPriority w:val="99"/>
    <w:semiHidden/>
    <w:rPr>
      <w:rFonts w:ascii="Cambria" w:hAnsi="Cambria" w:cs="Times New Roman"/>
      <w:b/>
      <w:sz w:val="26"/>
    </w:rPr>
  </w:style>
  <w:style w:type="character" w:customStyle="1" w:styleId="40">
    <w:name w:val="Заголовок 4 Знак"/>
    <w:link w:val="4"/>
    <w:uiPriority w:val="99"/>
    <w:semiHidden/>
    <w:rPr>
      <w:rFonts w:ascii="Calibri" w:hAnsi="Calibri" w:cs="Times New Roman"/>
      <w:b/>
      <w:sz w:val="28"/>
    </w:rPr>
  </w:style>
  <w:style w:type="character" w:customStyle="1" w:styleId="50">
    <w:name w:val="Заголовок 5 Знак"/>
    <w:link w:val="5"/>
    <w:uiPriority w:val="99"/>
    <w:semiHidden/>
    <w:rPr>
      <w:rFonts w:ascii="Calibri" w:hAnsi="Calibri" w:cs="Times New Roman"/>
      <w:b/>
      <w:i/>
      <w:sz w:val="26"/>
    </w:rPr>
  </w:style>
  <w:style w:type="character" w:customStyle="1" w:styleId="60">
    <w:name w:val="Заголовок 6 Знак"/>
    <w:link w:val="6"/>
    <w:uiPriority w:val="99"/>
    <w:semiHidden/>
    <w:rPr>
      <w:rFonts w:ascii="Calibri" w:hAnsi="Calibri" w:cs="Times New Roman"/>
      <w:b/>
    </w:rPr>
  </w:style>
  <w:style w:type="character" w:customStyle="1" w:styleId="70">
    <w:name w:val="Заголовок 7 Знак"/>
    <w:link w:val="7"/>
    <w:uiPriority w:val="99"/>
    <w:semiHidden/>
    <w:rPr>
      <w:rFonts w:ascii="Calibri" w:hAnsi="Calibri" w:cs="Times New Roman"/>
      <w:sz w:val="24"/>
    </w:rPr>
  </w:style>
  <w:style w:type="character" w:customStyle="1" w:styleId="80">
    <w:name w:val="Заголовок 8 Знак"/>
    <w:link w:val="8"/>
    <w:uiPriority w:val="99"/>
    <w:semiHidden/>
    <w:rPr>
      <w:rFonts w:ascii="Calibri" w:hAnsi="Calibri" w:cs="Times New Roman"/>
      <w:i/>
      <w:sz w:val="24"/>
    </w:rPr>
  </w:style>
  <w:style w:type="character" w:customStyle="1" w:styleId="90">
    <w:name w:val="Заголовок 9 Знак"/>
    <w:link w:val="9"/>
    <w:uiPriority w:val="99"/>
    <w:semiHidden/>
    <w:rPr>
      <w:rFonts w:ascii="Cambria" w:hAnsi="Cambria" w:cs="Times New Roman"/>
    </w:rPr>
  </w:style>
  <w:style w:type="paragraph" w:styleId="afb">
    <w:name w:val="Balloon Text"/>
    <w:basedOn w:val="a"/>
    <w:link w:val="afc"/>
    <w:uiPriority w:val="99"/>
    <w:semiHidden/>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hAnsi="Tahoma" w:cs="Times New Roman"/>
      <w:sz w:val="16"/>
    </w:rPr>
  </w:style>
  <w:style w:type="paragraph" w:styleId="afd">
    <w:name w:val="Body Text"/>
    <w:basedOn w:val="a"/>
    <w:link w:val="afe"/>
    <w:uiPriority w:val="99"/>
    <w:pPr>
      <w:spacing w:before="0" w:after="0"/>
      <w:jc w:val="both"/>
    </w:pPr>
    <w:rPr>
      <w:sz w:val="28"/>
      <w:szCs w:val="28"/>
    </w:rPr>
  </w:style>
  <w:style w:type="character" w:customStyle="1" w:styleId="afe">
    <w:name w:val="Основной текст Знак"/>
    <w:link w:val="afd"/>
    <w:uiPriority w:val="99"/>
    <w:rPr>
      <w:rFonts w:cs="Times New Roman"/>
      <w:sz w:val="20"/>
    </w:rPr>
  </w:style>
  <w:style w:type="character" w:customStyle="1" w:styleId="ad">
    <w:name w:val="Верхний колонтитул Знак"/>
    <w:link w:val="ac"/>
    <w:uiPriority w:val="99"/>
    <w:rPr>
      <w:rFonts w:cs="Times New Roman"/>
      <w:sz w:val="28"/>
      <w:lang w:val="ru-RU" w:eastAsia="ru-RU"/>
    </w:rPr>
  </w:style>
  <w:style w:type="character" w:customStyle="1" w:styleId="af">
    <w:name w:val="Нижний колонтитул Знак"/>
    <w:link w:val="ae"/>
    <w:uiPriority w:val="99"/>
    <w:rPr>
      <w:rFonts w:cs="Times New Roman"/>
      <w:sz w:val="28"/>
      <w:lang w:val="ru-RU" w:eastAsia="ru-RU"/>
    </w:rPr>
  </w:style>
  <w:style w:type="paragraph" w:styleId="25">
    <w:name w:val="Body Text 2"/>
    <w:basedOn w:val="a"/>
    <w:link w:val="26"/>
    <w:uiPriority w:val="99"/>
    <w:pPr>
      <w:spacing w:before="0" w:after="0"/>
      <w:jc w:val="center"/>
    </w:pPr>
    <w:rPr>
      <w:sz w:val="28"/>
      <w:szCs w:val="28"/>
    </w:rPr>
  </w:style>
  <w:style w:type="character" w:customStyle="1" w:styleId="26">
    <w:name w:val="Основной текст 2 Знак"/>
    <w:link w:val="25"/>
    <w:uiPriority w:val="99"/>
    <w:semiHidden/>
    <w:rPr>
      <w:rFonts w:cs="Times New Roman"/>
      <w:sz w:val="20"/>
    </w:rPr>
  </w:style>
  <w:style w:type="paragraph" w:styleId="27">
    <w:name w:val="Body Text Indent 2"/>
    <w:basedOn w:val="a"/>
    <w:link w:val="28"/>
    <w:uiPriority w:val="99"/>
    <w:pPr>
      <w:spacing w:before="0" w:after="120" w:line="480" w:lineRule="auto"/>
      <w:ind w:left="283"/>
    </w:pPr>
    <w:rPr>
      <w:sz w:val="28"/>
      <w:szCs w:val="28"/>
    </w:rPr>
  </w:style>
  <w:style w:type="character" w:customStyle="1" w:styleId="28">
    <w:name w:val="Основной текст с отступом 2 Знак"/>
    <w:link w:val="27"/>
    <w:uiPriority w:val="99"/>
    <w:semiHidden/>
    <w:rPr>
      <w:rFonts w:cs="Times New Roman"/>
      <w:sz w:val="20"/>
    </w:rPr>
  </w:style>
  <w:style w:type="character" w:styleId="aff">
    <w:name w:val="page number"/>
    <w:uiPriority w:val="99"/>
    <w:rPr>
      <w:rFonts w:cs="Times New Roman"/>
    </w:rPr>
  </w:style>
  <w:style w:type="paragraph" w:styleId="33">
    <w:name w:val="Body Text Indent 3"/>
    <w:basedOn w:val="a"/>
    <w:link w:val="34"/>
    <w:uiPriority w:val="99"/>
    <w:pPr>
      <w:spacing w:before="0" w:after="0"/>
      <w:ind w:right="3117" w:firstLine="5954"/>
      <w:jc w:val="center"/>
      <w:outlineLvl w:val="0"/>
    </w:pPr>
    <w:rPr>
      <w:sz w:val="28"/>
      <w:szCs w:val="28"/>
    </w:rPr>
  </w:style>
  <w:style w:type="character" w:customStyle="1" w:styleId="34">
    <w:name w:val="Основной текст с отступом 3 Знак"/>
    <w:link w:val="33"/>
    <w:uiPriority w:val="99"/>
    <w:semiHidden/>
    <w:rPr>
      <w:rFonts w:cs="Times New Roman"/>
      <w:sz w:val="16"/>
    </w:rPr>
  </w:style>
  <w:style w:type="paragraph" w:customStyle="1" w:styleId="ConsNormal">
    <w:name w:val="ConsNormal"/>
    <w:pPr>
      <w:ind w:firstLine="720"/>
    </w:pPr>
    <w:rPr>
      <w:rFonts w:ascii="Arial" w:hAnsi="Arial" w:cs="Arial"/>
    </w:rPr>
  </w:style>
  <w:style w:type="paragraph" w:customStyle="1" w:styleId="ConsNonformat">
    <w:name w:val="ConsNonformat"/>
    <w:rPr>
      <w:rFonts w:ascii="Courier New" w:hAnsi="Courier New" w:cs="Courier New"/>
    </w:rPr>
  </w:style>
  <w:style w:type="paragraph" w:customStyle="1" w:styleId="ConsTitle">
    <w:name w:val="ConsTitle"/>
    <w:rPr>
      <w:rFonts w:ascii="Arial" w:hAnsi="Arial" w:cs="Arial"/>
      <w:b/>
      <w:bCs/>
      <w:sz w:val="16"/>
      <w:szCs w:val="16"/>
    </w:rPr>
  </w:style>
  <w:style w:type="paragraph" w:styleId="35">
    <w:name w:val="Body Text 3"/>
    <w:basedOn w:val="a"/>
    <w:link w:val="36"/>
    <w:uiPriority w:val="99"/>
    <w:pPr>
      <w:widowControl w:val="0"/>
      <w:spacing w:before="0" w:after="0"/>
      <w:jc w:val="both"/>
    </w:pPr>
    <w:rPr>
      <w:szCs w:val="24"/>
    </w:rPr>
  </w:style>
  <w:style w:type="character" w:customStyle="1" w:styleId="36">
    <w:name w:val="Основной текст 3 Знак"/>
    <w:link w:val="35"/>
    <w:uiPriority w:val="99"/>
    <w:semiHidden/>
    <w:rPr>
      <w:rFonts w:cs="Times New Roman"/>
      <w:sz w:val="16"/>
    </w:rPr>
  </w:style>
  <w:style w:type="paragraph" w:customStyle="1" w:styleId="43">
    <w:name w:val="Заголовок4"/>
    <w:basedOn w:val="1"/>
    <w:next w:val="5"/>
    <w:uiPriority w:val="99"/>
    <w:pPr>
      <w:widowControl w:val="0"/>
      <w:spacing w:before="100" w:beforeAutospacing="1" w:after="100" w:afterAutospacing="1"/>
      <w:jc w:val="center"/>
    </w:pPr>
    <w:rPr>
      <w:rFonts w:ascii="Times New Roman" w:hAnsi="Times New Roman" w:cs="Times New Roman"/>
      <w:b w:val="0"/>
      <w:bCs w:val="0"/>
      <w:sz w:val="24"/>
      <w:szCs w:val="24"/>
    </w:rPr>
  </w:style>
  <w:style w:type="paragraph" w:customStyle="1" w:styleId="ConsPlusNormal">
    <w:name w:val="ConsPlusNormal"/>
    <w:link w:val="ConsPlusNormal0"/>
    <w:qFormat/>
    <w:pPr>
      <w:widowControl w:val="0"/>
      <w:ind w:firstLine="720"/>
    </w:pPr>
    <w:rPr>
      <w:rFonts w:ascii="Arial" w:hAnsi="Arial" w:cs="Arial"/>
    </w:rPr>
  </w:style>
  <w:style w:type="character" w:customStyle="1" w:styleId="ConsPlusNormal0">
    <w:name w:val="ConsPlusNormal Знак"/>
    <w:link w:val="ConsPlusNormal"/>
    <w:rPr>
      <w:rFonts w:ascii="Arial" w:hAnsi="Arial" w:cs="Arial"/>
    </w:rPr>
  </w:style>
  <w:style w:type="paragraph" w:customStyle="1" w:styleId="ConsCell">
    <w:name w:val="ConsCell"/>
    <w:uiPriority w:val="99"/>
    <w:pPr>
      <w:widowControl w:val="0"/>
    </w:pPr>
    <w:rPr>
      <w:rFonts w:ascii="Arial" w:hAnsi="Arial" w:cs="Arial"/>
    </w:rPr>
  </w:style>
  <w:style w:type="paragraph" w:customStyle="1" w:styleId="FR1">
    <w:name w:val="FR1"/>
    <w:uiPriority w:val="99"/>
    <w:pPr>
      <w:widowControl w:val="0"/>
      <w:spacing w:before="1860" w:line="320" w:lineRule="auto"/>
      <w:ind w:right="1600"/>
    </w:pPr>
    <w:rPr>
      <w:sz w:val="18"/>
      <w:szCs w:val="18"/>
    </w:rPr>
  </w:style>
  <w:style w:type="paragraph" w:customStyle="1" w:styleId="Web1Web">
    <w:name w:val="Обычный (веб);Обычный (Web)1;Обычный (Web)"/>
    <w:basedOn w:val="a"/>
    <w:link w:val="Web1Web0"/>
    <w:pPr>
      <w:spacing w:beforeAutospacing="1" w:afterAutospacing="1"/>
    </w:pPr>
    <w:rPr>
      <w:color w:val="000000"/>
      <w:szCs w:val="24"/>
    </w:rPr>
  </w:style>
  <w:style w:type="paragraph" w:customStyle="1" w:styleId="ConsPlusTitle">
    <w:name w:val="ConsPlusTitle"/>
    <w:rPr>
      <w:b/>
      <w:bCs/>
      <w:sz w:val="28"/>
      <w:szCs w:val="28"/>
    </w:rPr>
  </w:style>
  <w:style w:type="character" w:customStyle="1" w:styleId="a7">
    <w:name w:val="Заголовок Знак"/>
    <w:link w:val="a6"/>
    <w:uiPriority w:val="10"/>
    <w:rPr>
      <w:rFonts w:ascii="Cambria" w:hAnsi="Cambria" w:cs="Times New Roman"/>
      <w:b/>
      <w:sz w:val="32"/>
    </w:rPr>
  </w:style>
  <w:style w:type="paragraph" w:customStyle="1" w:styleId="aff0">
    <w:name w:val="Термин"/>
    <w:basedOn w:val="a"/>
    <w:next w:val="a"/>
    <w:uiPriority w:val="99"/>
    <w:pPr>
      <w:spacing w:before="0" w:after="0"/>
    </w:pPr>
    <w:rPr>
      <w:szCs w:val="24"/>
      <w:lang w:val="pl-PL"/>
    </w:rPr>
  </w:style>
  <w:style w:type="paragraph" w:customStyle="1" w:styleId="H1">
    <w:name w:val="H1"/>
    <w:basedOn w:val="a"/>
    <w:next w:val="a"/>
    <w:uiPriority w:val="99"/>
    <w:pPr>
      <w:keepNext/>
      <w:outlineLvl w:val="1"/>
    </w:pPr>
    <w:rPr>
      <w:b/>
      <w:bCs/>
      <w:sz w:val="48"/>
      <w:szCs w:val="48"/>
      <w:lang w:val="pl-PL"/>
    </w:rPr>
  </w:style>
  <w:style w:type="paragraph" w:customStyle="1" w:styleId="aff1">
    <w:name w:val="Список определений"/>
    <w:basedOn w:val="a"/>
    <w:next w:val="aff0"/>
    <w:uiPriority w:val="99"/>
    <w:pPr>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rPr>
      <w:rFonts w:ascii="Courier New" w:hAnsi="Courier New" w:cs="Courier New"/>
    </w:rPr>
  </w:style>
  <w:style w:type="paragraph" w:styleId="aff2">
    <w:name w:val="Block Text"/>
    <w:basedOn w:val="a"/>
    <w:uiPriority w:val="99"/>
    <w:pPr>
      <w:spacing w:before="0" w:after="0"/>
      <w:ind w:left="5954" w:right="-369" w:hanging="2126"/>
      <w:jc w:val="both"/>
    </w:pPr>
    <w:rPr>
      <w:sz w:val="28"/>
      <w:szCs w:val="28"/>
    </w:rPr>
  </w:style>
  <w:style w:type="character" w:customStyle="1" w:styleId="aff3">
    <w:name w:val="Цветовое выделение"/>
    <w:uiPriority w:val="99"/>
    <w:rPr>
      <w:b/>
      <w:color w:val="000080"/>
      <w:sz w:val="20"/>
    </w:rPr>
  </w:style>
  <w:style w:type="character" w:customStyle="1" w:styleId="aff4">
    <w:name w:val="Не вступил в силу"/>
    <w:uiPriority w:val="99"/>
    <w:rPr>
      <w:color w:val="008080"/>
      <w:sz w:val="20"/>
    </w:rPr>
  </w:style>
  <w:style w:type="paragraph" w:customStyle="1" w:styleId="aff5">
    <w:name w:val="Таблицы (моноширинный)"/>
    <w:basedOn w:val="a"/>
    <w:next w:val="a"/>
    <w:uiPriority w:val="99"/>
    <w:pPr>
      <w:widowControl w:val="0"/>
      <w:spacing w:before="0" w:after="0"/>
      <w:jc w:val="both"/>
    </w:pPr>
    <w:rPr>
      <w:rFonts w:ascii="Courier New" w:hAnsi="Courier New" w:cs="Courier New"/>
      <w:sz w:val="20"/>
    </w:rPr>
  </w:style>
  <w:style w:type="paragraph" w:styleId="aff6">
    <w:name w:val="Plain Text"/>
    <w:basedOn w:val="a"/>
    <w:link w:val="aff7"/>
    <w:uiPriority w:val="99"/>
    <w:pPr>
      <w:spacing w:before="0" w:after="0"/>
    </w:pPr>
    <w:rPr>
      <w:rFonts w:ascii="Courier New" w:hAnsi="Courier New" w:cs="Courier New"/>
      <w:sz w:val="20"/>
    </w:rPr>
  </w:style>
  <w:style w:type="character" w:customStyle="1" w:styleId="aff7">
    <w:name w:val="Текст Знак"/>
    <w:link w:val="aff6"/>
    <w:uiPriority w:val="99"/>
    <w:rPr>
      <w:rFonts w:ascii="Courier New" w:hAnsi="Courier New" w:cs="Times New Roman"/>
      <w:sz w:val="20"/>
    </w:rPr>
  </w:style>
  <w:style w:type="character" w:customStyle="1" w:styleId="af4">
    <w:name w:val="Текст сноски Знак"/>
    <w:link w:val="af3"/>
    <w:uiPriority w:val="99"/>
    <w:semiHidden/>
    <w:rPr>
      <w:rFonts w:cs="Times New Roman"/>
      <w:sz w:val="20"/>
    </w:rPr>
  </w:style>
  <w:style w:type="paragraph" w:customStyle="1" w:styleId="ConsPlusNonformat">
    <w:name w:val="ConsPlusNonformat"/>
    <w:uiPriority w:val="99"/>
    <w:pPr>
      <w:widowControl w:val="0"/>
    </w:pPr>
    <w:rPr>
      <w:rFonts w:ascii="Courier New" w:hAnsi="Courier New" w:cs="Courier New"/>
    </w:rPr>
  </w:style>
  <w:style w:type="character" w:customStyle="1" w:styleId="13">
    <w:name w:val="Основной шрифт абзаца1"/>
    <w:uiPriority w:val="99"/>
    <w:rPr>
      <w:sz w:val="20"/>
    </w:rPr>
  </w:style>
  <w:style w:type="paragraph" w:customStyle="1" w:styleId="aff8">
    <w:name w:val="Îñíîâíîé òåêñò"/>
    <w:basedOn w:val="aff9"/>
    <w:uiPriority w:val="99"/>
    <w:rPr>
      <w:sz w:val="28"/>
      <w:szCs w:val="28"/>
    </w:rPr>
  </w:style>
  <w:style w:type="paragraph" w:customStyle="1" w:styleId="aff9">
    <w:name w:val="Îáû÷íûé"/>
    <w:uiPriority w:val="99"/>
    <w:rPr>
      <w:lang w:eastAsia="ar-SA"/>
    </w:rPr>
  </w:style>
  <w:style w:type="character" w:customStyle="1" w:styleId="affa">
    <w:name w:val="Стиль полужирный"/>
    <w:uiPriority w:val="99"/>
    <w:rPr>
      <w:rFonts w:ascii="Times New Roman" w:hAnsi="Times New Roman"/>
      <w:sz w:val="24"/>
    </w:rPr>
  </w:style>
  <w:style w:type="paragraph" w:styleId="affb">
    <w:name w:val="Body Text Indent"/>
    <w:basedOn w:val="a"/>
    <w:link w:val="affc"/>
    <w:uiPriority w:val="99"/>
    <w:pPr>
      <w:spacing w:before="0" w:after="120"/>
      <w:ind w:left="283"/>
    </w:pPr>
    <w:rPr>
      <w:sz w:val="28"/>
      <w:szCs w:val="28"/>
    </w:rPr>
  </w:style>
  <w:style w:type="character" w:customStyle="1" w:styleId="affc">
    <w:name w:val="Основной текст с отступом Знак"/>
    <w:link w:val="affb"/>
    <w:uiPriority w:val="99"/>
    <w:semiHidden/>
    <w:rPr>
      <w:rFonts w:cs="Times New Roman"/>
      <w:sz w:val="20"/>
    </w:rPr>
  </w:style>
  <w:style w:type="paragraph" w:customStyle="1" w:styleId="affd">
    <w:name w:val="Прижатый влево"/>
    <w:basedOn w:val="a"/>
    <w:next w:val="a"/>
    <w:uiPriority w:val="99"/>
    <w:pPr>
      <w:widowControl w:val="0"/>
      <w:spacing w:before="0" w:after="0"/>
    </w:pPr>
    <w:rPr>
      <w:rFonts w:ascii="Arial" w:hAnsi="Arial" w:cs="Arial"/>
      <w:sz w:val="20"/>
    </w:rPr>
  </w:style>
  <w:style w:type="character" w:customStyle="1" w:styleId="a5">
    <w:name w:val="Без интервала Знак"/>
    <w:link w:val="a4"/>
    <w:uiPriority w:val="1"/>
    <w:rPr>
      <w:rFonts w:ascii="Arial" w:hAnsi="Arial" w:cs="Arial"/>
    </w:rPr>
  </w:style>
  <w:style w:type="paragraph" w:customStyle="1" w:styleId="14">
    <w:name w:val="заголовок 1"/>
    <w:basedOn w:val="a"/>
    <w:next w:val="a"/>
    <w:uiPriority w:val="99"/>
    <w:pPr>
      <w:keepNext/>
      <w:widowControl w:val="0"/>
      <w:spacing w:before="0" w:after="0"/>
      <w:jc w:val="both"/>
      <w:outlineLvl w:val="0"/>
    </w:pPr>
    <w:rPr>
      <w:sz w:val="28"/>
      <w:szCs w:val="28"/>
    </w:rPr>
  </w:style>
  <w:style w:type="paragraph" w:customStyle="1" w:styleId="affe">
    <w:name w:val="Кому"/>
    <w:basedOn w:val="a"/>
    <w:uiPriority w:val="99"/>
    <w:pPr>
      <w:spacing w:before="0" w:after="0"/>
    </w:pPr>
    <w:rPr>
      <w:rFonts w:ascii="Baltica" w:hAnsi="Baltica" w:cs="Baltica"/>
      <w:szCs w:val="24"/>
    </w:rPr>
  </w:style>
  <w:style w:type="paragraph" w:customStyle="1" w:styleId="29">
    <w:name w:val="заголовок 2"/>
    <w:basedOn w:val="a"/>
    <w:next w:val="a"/>
    <w:uiPriority w:val="99"/>
    <w:pPr>
      <w:keepNext/>
      <w:spacing w:before="0" w:after="0"/>
      <w:outlineLvl w:val="1"/>
    </w:pPr>
    <w:rPr>
      <w:sz w:val="28"/>
      <w:szCs w:val="28"/>
    </w:rPr>
  </w:style>
  <w:style w:type="paragraph" w:customStyle="1" w:styleId="afff">
    <w:name w:val="Цитаты"/>
    <w:basedOn w:val="a"/>
    <w:uiPriority w:val="99"/>
    <w:pPr>
      <w:ind w:left="360" w:right="360"/>
    </w:pPr>
    <w:rPr>
      <w:szCs w:val="24"/>
    </w:rPr>
  </w:style>
  <w:style w:type="paragraph" w:customStyle="1" w:styleId="37">
    <w:name w:val="заголовок 3"/>
    <w:basedOn w:val="a"/>
    <w:next w:val="a"/>
    <w:uiPriority w:val="99"/>
    <w:pPr>
      <w:keepNext/>
      <w:spacing w:before="0" w:after="0"/>
      <w:jc w:val="center"/>
    </w:pPr>
    <w:rPr>
      <w:sz w:val="28"/>
      <w:szCs w:val="28"/>
      <w:lang w:val="en-US"/>
    </w:rPr>
  </w:style>
  <w:style w:type="character" w:styleId="afff0">
    <w:name w:val="Strong"/>
    <w:uiPriority w:val="22"/>
    <w:qFormat/>
    <w:rPr>
      <w:rFonts w:cs="Times New Roman"/>
      <w:b/>
    </w:rPr>
  </w:style>
  <w:style w:type="character" w:customStyle="1" w:styleId="a9">
    <w:name w:val="Подзаголовок Знак"/>
    <w:link w:val="a8"/>
    <w:uiPriority w:val="99"/>
    <w:rPr>
      <w:rFonts w:ascii="Cambria" w:hAnsi="Cambria" w:cs="Times New Roman"/>
      <w:sz w:val="24"/>
    </w:rPr>
  </w:style>
  <w:style w:type="paragraph" w:customStyle="1" w:styleId="62">
    <w:name w:val="заголовок 6"/>
    <w:basedOn w:val="a"/>
    <w:next w:val="a"/>
    <w:uiPriority w:val="99"/>
    <w:pPr>
      <w:keepNext/>
      <w:spacing w:before="0" w:after="0"/>
      <w:jc w:val="center"/>
      <w:outlineLvl w:val="5"/>
    </w:pPr>
    <w:rPr>
      <w:sz w:val="28"/>
      <w:szCs w:val="28"/>
    </w:rPr>
  </w:style>
  <w:style w:type="character" w:customStyle="1" w:styleId="15">
    <w:name w:val="Гиперссылка1"/>
    <w:uiPriority w:val="99"/>
    <w:rPr>
      <w:color w:val="0000FF"/>
      <w:u w:val="none"/>
    </w:rPr>
  </w:style>
  <w:style w:type="paragraph" w:styleId="2a">
    <w:name w:val="envelope return"/>
    <w:basedOn w:val="a"/>
    <w:uiPriority w:val="99"/>
    <w:pPr>
      <w:spacing w:before="0" w:after="0"/>
      <w:ind w:right="57"/>
      <w:jc w:val="both"/>
    </w:pPr>
    <w:rPr>
      <w:szCs w:val="24"/>
    </w:rPr>
  </w:style>
  <w:style w:type="character" w:customStyle="1" w:styleId="text11">
    <w:name w:val="text11"/>
    <w:uiPriority w:val="99"/>
    <w:rPr>
      <w:rFonts w:ascii="Arial" w:hAnsi="Arial"/>
      <w:color w:val="000000"/>
      <w:sz w:val="20"/>
    </w:rPr>
  </w:style>
  <w:style w:type="paragraph" w:customStyle="1" w:styleId="53">
    <w:name w:val="заголовок 5"/>
    <w:basedOn w:val="a"/>
    <w:next w:val="a"/>
    <w:uiPriority w:val="99"/>
    <w:pPr>
      <w:keepNext/>
      <w:spacing w:before="0" w:after="0"/>
      <w:ind w:left="6480" w:firstLine="720"/>
      <w:outlineLvl w:val="4"/>
    </w:pPr>
    <w:rPr>
      <w:sz w:val="28"/>
      <w:szCs w:val="28"/>
    </w:rPr>
  </w:style>
  <w:style w:type="paragraph" w:customStyle="1" w:styleId="afff1">
    <w:name w:val="Знак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2">
    <w:name w:val="Знак Знак Знак Знак Знак Знак Знак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3">
    <w:name w:val="Об"/>
    <w:uiPriority w:val="99"/>
    <w:pPr>
      <w:widowControl w:val="0"/>
    </w:pPr>
  </w:style>
  <w:style w:type="paragraph" w:customStyle="1" w:styleId="afff4">
    <w:name w:val="Прикольный"/>
    <w:basedOn w:val="afff3"/>
    <w:uiPriority w:val="99"/>
  </w:style>
  <w:style w:type="paragraph" w:customStyle="1" w:styleId="16">
    <w:name w:val="Знак Знак Знак Знак1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5">
    <w:name w:val="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6">
    <w:name w:val="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2b">
    <w:name w:val="Знак Знак Знак Знак2"/>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7">
    <w:name w:val="Знак Знак Знак Знак1"/>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8">
    <w:name w:val="Знак1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7">
    <w:name w:val="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9">
    <w:name w:val="Знак Знак Знак Знак1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a">
    <w:name w:val="Знак Знак Знак1 Знак"/>
    <w:basedOn w:val="a"/>
    <w:uiPriority w:val="99"/>
    <w:pPr>
      <w:widowControl w:val="0"/>
      <w:spacing w:beforeAutospacing="1" w:afterAutospacing="1" w:line="360" w:lineRule="atLeast"/>
      <w:jc w:val="both"/>
    </w:pPr>
    <w:rPr>
      <w:rFonts w:ascii="Tahoma" w:hAnsi="Tahoma" w:cs="Tahoma"/>
      <w:sz w:val="20"/>
      <w:lang w:val="en-US" w:eastAsia="en-US"/>
    </w:rPr>
  </w:style>
  <w:style w:type="character" w:customStyle="1" w:styleId="afff8">
    <w:name w:val="Гипертекстовая ссылка"/>
    <w:uiPriority w:val="99"/>
    <w:rPr>
      <w:color w:val="008000"/>
      <w:sz w:val="20"/>
      <w:u w:val="single"/>
    </w:rPr>
  </w:style>
  <w:style w:type="paragraph" w:customStyle="1" w:styleId="afff9">
    <w:name w:val="????????"/>
    <w:basedOn w:val="a"/>
    <w:uiPriority w:val="99"/>
    <w:pPr>
      <w:widowControl w:val="0"/>
      <w:spacing w:before="0" w:after="0"/>
      <w:jc w:val="center"/>
    </w:pPr>
    <w:rPr>
      <w:sz w:val="28"/>
      <w:szCs w:val="28"/>
    </w:rPr>
  </w:style>
  <w:style w:type="paragraph" w:customStyle="1" w:styleId="ConsPlusCell">
    <w:name w:val="ConsPlusCell"/>
    <w:uiPriority w:val="99"/>
    <w:pPr>
      <w:widowControl w:val="0"/>
    </w:pPr>
    <w:rPr>
      <w:rFonts w:ascii="Arial" w:hAnsi="Arial" w:cs="Arial"/>
    </w:rPr>
  </w:style>
  <w:style w:type="character" w:customStyle="1" w:styleId="44">
    <w:name w:val="Основной текст (4)"/>
    <w:link w:val="410"/>
    <w:uiPriority w:val="99"/>
    <w:rPr>
      <w:b/>
      <w:sz w:val="18"/>
    </w:rPr>
  </w:style>
  <w:style w:type="paragraph" w:customStyle="1" w:styleId="410">
    <w:name w:val="Основной текст (4)1"/>
    <w:basedOn w:val="a"/>
    <w:link w:val="44"/>
    <w:uiPriority w:val="99"/>
    <w:pPr>
      <w:shd w:val="clear" w:color="auto" w:fill="FFFFFF"/>
      <w:spacing w:before="240" w:after="480" w:line="240" w:lineRule="atLeast"/>
      <w:jc w:val="center"/>
    </w:pPr>
    <w:rPr>
      <w:b/>
      <w:bCs/>
      <w:sz w:val="18"/>
      <w:szCs w:val="18"/>
    </w:rPr>
  </w:style>
  <w:style w:type="character" w:customStyle="1" w:styleId="38">
    <w:name w:val="Основной текст (3)"/>
    <w:link w:val="310"/>
    <w:uiPriority w:val="99"/>
    <w:rPr>
      <w:sz w:val="28"/>
    </w:rPr>
  </w:style>
  <w:style w:type="paragraph" w:customStyle="1" w:styleId="310">
    <w:name w:val="Основной текст (3)1"/>
    <w:basedOn w:val="a"/>
    <w:link w:val="38"/>
    <w:uiPriority w:val="99"/>
    <w:pPr>
      <w:shd w:val="clear" w:color="auto" w:fill="FFFFFF"/>
      <w:spacing w:before="300" w:after="240" w:line="240" w:lineRule="atLeast"/>
      <w:jc w:val="center"/>
    </w:pPr>
    <w:rPr>
      <w:sz w:val="28"/>
      <w:szCs w:val="28"/>
    </w:rPr>
  </w:style>
  <w:style w:type="paragraph" w:customStyle="1" w:styleId="afffa">
    <w:name w:val="Текст (лев. подпись)"/>
    <w:basedOn w:val="a"/>
    <w:next w:val="a"/>
    <w:uiPriority w:val="99"/>
    <w:pPr>
      <w:widowControl w:val="0"/>
      <w:spacing w:before="0" w:after="0"/>
    </w:pPr>
    <w:rPr>
      <w:rFonts w:ascii="Arial" w:hAnsi="Arial"/>
      <w:sz w:val="20"/>
    </w:rPr>
  </w:style>
  <w:style w:type="paragraph" w:customStyle="1" w:styleId="afffb">
    <w:name w:val="Текст (прав. подпись)"/>
    <w:basedOn w:val="a"/>
    <w:next w:val="a"/>
    <w:uiPriority w:val="99"/>
    <w:pPr>
      <w:widowControl w:val="0"/>
      <w:spacing w:before="0" w:after="0"/>
      <w:jc w:val="right"/>
    </w:pPr>
    <w:rPr>
      <w:rFonts w:ascii="Arial" w:hAnsi="Arial"/>
      <w:sz w:val="20"/>
    </w:rPr>
  </w:style>
  <w:style w:type="character" w:customStyle="1" w:styleId="FontStyle12">
    <w:name w:val="Font Style12"/>
    <w:rPr>
      <w:rFonts w:ascii="Times New Roman" w:hAnsi="Times New Roman"/>
      <w:sz w:val="18"/>
    </w:rPr>
  </w:style>
  <w:style w:type="character" w:customStyle="1" w:styleId="Bodytext8">
    <w:name w:val="Body text (8)_"/>
    <w:link w:val="Bodytext80"/>
    <w:rPr>
      <w:b/>
      <w:sz w:val="26"/>
      <w:shd w:val="clear" w:color="auto" w:fill="FFFFFF"/>
    </w:rPr>
  </w:style>
  <w:style w:type="paragraph" w:customStyle="1" w:styleId="Bodytext80">
    <w:name w:val="Body text (8)"/>
    <w:basedOn w:val="a"/>
    <w:link w:val="Bodytext8"/>
    <w:pPr>
      <w:widowControl w:val="0"/>
      <w:shd w:val="clear" w:color="auto" w:fill="FFFFFF"/>
      <w:spacing w:before="600" w:after="540" w:line="322" w:lineRule="exact"/>
      <w:ind w:hanging="420"/>
      <w:jc w:val="center"/>
    </w:pPr>
    <w:rPr>
      <w:b/>
      <w:bCs/>
      <w:sz w:val="26"/>
      <w:szCs w:val="26"/>
    </w:rPr>
  </w:style>
  <w:style w:type="paragraph" w:customStyle="1" w:styleId="afffc">
    <w:name w:val="обычный"/>
    <w:basedOn w:val="a"/>
    <w:uiPriority w:val="99"/>
    <w:pPr>
      <w:spacing w:before="0" w:after="0"/>
    </w:pPr>
    <w:rPr>
      <w:rFonts w:ascii="Calibri" w:hAnsi="Calibri" w:cs="Calibri"/>
      <w:color w:val="000000"/>
      <w:sz w:val="20"/>
    </w:rPr>
  </w:style>
  <w:style w:type="paragraph" w:customStyle="1" w:styleId="1b">
    <w:name w:val="Верхний колонтитул1"/>
    <w:basedOn w:val="a"/>
    <w:pPr>
      <w:tabs>
        <w:tab w:val="center" w:pos="4153"/>
        <w:tab w:val="right" w:pos="8306"/>
      </w:tabs>
      <w:spacing w:before="0" w:after="0"/>
    </w:pPr>
    <w:rPr>
      <w:sz w:val="28"/>
    </w:rPr>
  </w:style>
  <w:style w:type="character" w:customStyle="1" w:styleId="afffd">
    <w:name w:val="Текст примечания Знак"/>
    <w:link w:val="afffe"/>
    <w:uiPriority w:val="99"/>
    <w:rPr>
      <w:rFonts w:ascii="Calibri" w:eastAsia="Calibri" w:hAnsi="Calibri"/>
      <w:lang w:eastAsia="en-US"/>
    </w:rPr>
  </w:style>
  <w:style w:type="paragraph" w:styleId="afffe">
    <w:name w:val="annotation text"/>
    <w:basedOn w:val="a"/>
    <w:link w:val="afffd"/>
    <w:uiPriority w:val="99"/>
    <w:unhideWhenUsed/>
    <w:pPr>
      <w:spacing w:before="0" w:after="200"/>
    </w:pPr>
    <w:rPr>
      <w:rFonts w:ascii="Calibri" w:eastAsia="Calibri" w:hAnsi="Calibri"/>
      <w:sz w:val="20"/>
      <w:lang w:eastAsia="en-US"/>
    </w:rPr>
  </w:style>
  <w:style w:type="character" w:customStyle="1" w:styleId="affff">
    <w:name w:val="Тема примечания Знак"/>
    <w:link w:val="affff0"/>
    <w:uiPriority w:val="99"/>
    <w:semiHidden/>
    <w:rPr>
      <w:rFonts w:ascii="Calibri" w:eastAsia="Calibri" w:hAnsi="Calibri"/>
      <w:b/>
      <w:bCs/>
      <w:lang w:eastAsia="en-US"/>
    </w:rPr>
  </w:style>
  <w:style w:type="paragraph" w:styleId="affff0">
    <w:name w:val="annotation subject"/>
    <w:basedOn w:val="afffe"/>
    <w:next w:val="afffe"/>
    <w:link w:val="affff"/>
    <w:uiPriority w:val="99"/>
    <w:semiHidden/>
    <w:unhideWhenUsed/>
    <w:rPr>
      <w:b/>
      <w:bCs/>
    </w:rPr>
  </w:style>
  <w:style w:type="character" w:customStyle="1" w:styleId="affff1">
    <w:name w:val="Основной текст_"/>
    <w:link w:val="2c"/>
    <w:rPr>
      <w:sz w:val="28"/>
      <w:szCs w:val="28"/>
      <w:shd w:val="clear" w:color="auto" w:fill="FFFFFF"/>
    </w:rPr>
  </w:style>
  <w:style w:type="paragraph" w:customStyle="1" w:styleId="2c">
    <w:name w:val="Основной текст2"/>
    <w:basedOn w:val="a"/>
    <w:link w:val="affff1"/>
    <w:pPr>
      <w:widowControl w:val="0"/>
      <w:shd w:val="clear" w:color="auto" w:fill="FFFFFF"/>
      <w:spacing w:before="360" w:after="360" w:line="0" w:lineRule="atLeast"/>
      <w:ind w:hanging="1580"/>
      <w:jc w:val="center"/>
    </w:pPr>
    <w:rPr>
      <w:sz w:val="28"/>
      <w:szCs w:val="28"/>
    </w:rPr>
  </w:style>
  <w:style w:type="character" w:customStyle="1" w:styleId="affff2">
    <w:name w:val="номер страницы"/>
    <w:uiPriority w:val="99"/>
    <w:rPr>
      <w:rFonts w:ascii="Times New Roman" w:hAnsi="Times New Roman" w:cs="Times New Roman"/>
    </w:rPr>
  </w:style>
  <w:style w:type="character" w:customStyle="1" w:styleId="1c">
    <w:name w:val="Текст примечания Знак1"/>
    <w:uiPriority w:val="99"/>
    <w:semiHidden/>
  </w:style>
  <w:style w:type="paragraph" w:customStyle="1" w:styleId="Standard">
    <w:name w:val="Standard"/>
    <w:uiPriority w:val="99"/>
    <w:rPr>
      <w:rFonts w:eastAsia="SimSun"/>
      <w:sz w:val="24"/>
      <w:szCs w:val="24"/>
      <w:lang w:bidi="hi-IN"/>
    </w:rPr>
  </w:style>
  <w:style w:type="paragraph" w:customStyle="1" w:styleId="ConsPlusTitlePage">
    <w:name w:val="ConsPlusTitlePage"/>
    <w:pPr>
      <w:widowControl w:val="0"/>
    </w:pPr>
    <w:rPr>
      <w:rFonts w:ascii="Tahoma" w:hAnsi="Tahoma" w:cs="Tahoma"/>
    </w:rPr>
  </w:style>
  <w:style w:type="character" w:customStyle="1" w:styleId="Web1Web0">
    <w:name w:val="Обычный (веб) Знак;Обычный (Web)1 Знак;Обычный (Web) Знак"/>
    <w:link w:val="Web1Web"/>
    <w:uiPriority w:val="99"/>
    <w:rPr>
      <w:color w:val="000000"/>
      <w:sz w:val="24"/>
      <w:szCs w:val="24"/>
    </w:rPr>
  </w:style>
  <w:style w:type="character" w:styleId="affff3">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19</Pages>
  <Words>8740</Words>
  <Characters>49823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58447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Мартынова Юлия Викторовна</cp:lastModifiedBy>
  <cp:revision>362</cp:revision>
  <cp:lastPrinted>2023-09-14T10:00:00Z</cp:lastPrinted>
  <dcterms:created xsi:type="dcterms:W3CDTF">2022-07-08T05:33:00Z</dcterms:created>
  <dcterms:modified xsi:type="dcterms:W3CDTF">2023-09-15T02:10:00Z</dcterms:modified>
  <cp:version>1048576</cp:version>
</cp:coreProperties>
</file>