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spacing w:after="0" w:before="0" w:line="240" w:lineRule="auto"/>
        <w:ind w:firstLine="0" w:left="6372" w:righ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9000000">
      <w:pPr>
        <w:widowControl w:val="0"/>
        <w:tabs>
          <w:tab w:leader="none" w:pos="9645" w:val="left"/>
          <w:tab w:leader="none" w:pos="10416" w:val="right"/>
        </w:tabs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СОВЕТ ДЕПУТАТОВ НОВОСИБИРСКОГО РАЙОНА</w:t>
      </w:r>
    </w:p>
    <w:p w14:paraId="0A000000">
      <w:pPr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НОВОСИБИРСКОЙ ОБЛАСТИ</w:t>
      </w:r>
    </w:p>
    <w:p w14:paraId="0B000000">
      <w:pPr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третьего созыва</w:t>
      </w:r>
    </w:p>
    <w:p w14:paraId="0C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widowControl w:val="0"/>
        <w:numPr>
          <w:ilvl w:val="0"/>
          <w:numId w:val="0"/>
        </w:num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32"/>
        </w:rPr>
        <w:t>РЕШЕНИЕ</w:t>
      </w:r>
    </w:p>
    <w:p w14:paraId="0E000000">
      <w:pPr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(двадцать девятая сессия)</w:t>
      </w:r>
    </w:p>
    <w:tbl>
      <w:tblPr>
        <w:tblStyle w:val="Style_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542"/>
        <w:gridCol w:w="3354"/>
        <w:gridCol w:w="3024"/>
      </w:tblGrid>
      <w:tr>
        <w:tc>
          <w:tcPr>
            <w:tcW w:type="dxa" w:w="354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tabs>
                <w:tab w:leader="none" w:pos="6075" w:val="left"/>
              </w:tabs>
              <w:spacing w:after="0" w:before="0" w:line="240" w:lineRule="auto"/>
              <w:ind/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от «29» ноября 2018 г.      </w:t>
            </w:r>
          </w:p>
        </w:tc>
        <w:tc>
          <w:tcPr>
            <w:tcW w:type="dxa" w:w="335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tabs>
                <w:tab w:leader="none" w:pos="6075" w:val="left"/>
              </w:tabs>
              <w:spacing w:after="0" w:before="0" w:line="240" w:lineRule="auto"/>
              <w:ind/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     </w:t>
            </w:r>
            <w:bookmarkStart w:id="1" w:name="_GoBack"/>
            <w:bookmarkEnd w:id="1"/>
            <w:r>
              <w:rPr>
                <w:rFonts w:ascii="Times New Roman" w:hAnsi="Times New Roman"/>
                <w:b w:val="1"/>
                <w:color w:val="000000"/>
                <w:sz w:val="28"/>
              </w:rPr>
              <w:t>г.Новосибирск</w:t>
            </w:r>
          </w:p>
        </w:tc>
        <w:tc>
          <w:tcPr>
            <w:tcW w:type="dxa" w:w="302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tabs>
                <w:tab w:leader="none" w:pos="6075" w:val="left"/>
              </w:tabs>
              <w:spacing w:after="0" w:before="0" w:line="240" w:lineRule="auto"/>
              <w:ind/>
              <w:jc w:val="right"/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№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2</w:t>
            </w:r>
          </w:p>
        </w:tc>
      </w:tr>
    </w:tbl>
    <w:p w14:paraId="12000000">
      <w:pPr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13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утверждении порядка и условий </w:t>
      </w:r>
      <w:r>
        <w:rPr>
          <w:rFonts w:ascii="Times New Roman" w:hAnsi="Times New Roman"/>
          <w:b w:val="1"/>
          <w:sz w:val="28"/>
        </w:rPr>
        <w:t>предоставления в аренду имущества,</w:t>
      </w:r>
    </w:p>
    <w:p w14:paraId="14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включенного в </w:t>
      </w:r>
      <w:r>
        <w:rPr>
          <w:rFonts w:ascii="Times New Roman" w:hAnsi="Times New Roman"/>
          <w:b w:val="1"/>
          <w:sz w:val="28"/>
        </w:rPr>
        <w:t>перечень имущества, находящегося в муниципальной собственности Новосибирского района Новосибирской области, свободного</w:t>
      </w:r>
    </w:p>
    <w:p w14:paraId="15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от прав третьих лиц (за исключением </w:t>
      </w:r>
      <w:r>
        <w:rPr>
          <w:rFonts w:ascii="Times New Roman" w:hAnsi="Times New Roman"/>
          <w:b w:val="1"/>
          <w:sz w:val="28"/>
        </w:rPr>
        <w:t>права хозяйственного ведения,</w:t>
      </w:r>
    </w:p>
    <w:p w14:paraId="16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права оперативного управления, а также</w:t>
      </w:r>
      <w:r>
        <w:rPr>
          <w:rFonts w:ascii="Times New Roman" w:hAnsi="Times New Roman"/>
          <w:b w:val="1"/>
          <w:sz w:val="28"/>
        </w:rPr>
        <w:t xml:space="preserve"> имущественных прав</w:t>
      </w:r>
    </w:p>
    <w:p w14:paraId="17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субъектов малого и среднего предпринимательства)</w:t>
      </w:r>
    </w:p>
    <w:p w14:paraId="18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9000000">
      <w:pPr>
        <w:widowControl w:val="0"/>
        <w:tabs>
          <w:tab w:leader="underscore" w:pos="217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1"/>
          <w:color w:val="000000"/>
          <w:spacing w:val="0"/>
          <w:sz w:val="28"/>
        </w:rPr>
      </w:pPr>
      <w:r>
        <w:rPr>
          <w:rFonts w:ascii="Times New Roman" w:hAnsi="Times New Roman"/>
          <w:sz w:val="28"/>
        </w:rPr>
        <w:t xml:space="preserve">В целях оказания имущественной поддержки субъектам малого и среднего предпринимательства в Новосибирском районе, руководствуясь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"http://pravo-search.minjust.ru/content/act/63d77a7c-196b-40ad-bfe9-c9edf20a9c93.html"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Гражданским кодексом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Российской Федерации, Федеральным законом от 06.10.2003 г.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131-ФЗ «Об общих принципах организации местного самоуправления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Российской Федерации» и Федеральным законом от 24.07.2007 г. № 209-ФЗ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развитии малого и среднего предпринимательства в Российской Федерации», Уставом Новосибирского района</w:t>
      </w:r>
      <w:r>
        <w:rPr>
          <w:rFonts w:ascii="Times New Roman" w:hAnsi="Times New Roman"/>
          <w:color w:val="000000"/>
          <w:spacing w:val="0"/>
          <w:sz w:val="28"/>
        </w:rPr>
        <w:t xml:space="preserve"> Новосибирской области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color w:val="000000"/>
          <w:spacing w:val="0"/>
          <w:sz w:val="28"/>
        </w:rPr>
        <w:t>Совет депутатов Новосибирского района Новосибирской области</w:t>
      </w:r>
    </w:p>
    <w:p w14:paraId="1A000000">
      <w:pPr>
        <w:widowControl w:val="0"/>
        <w:tabs>
          <w:tab w:leader="underscore" w:pos="217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>РЕШИЛ:</w:t>
      </w:r>
    </w:p>
    <w:p w14:paraId="1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sz w:val="28"/>
        </w:rPr>
        <w:t xml:space="preserve">1. Утвердить порядок и условия предоставления в аренду имущества, включенного в </w:t>
      </w:r>
      <w:r>
        <w:rPr>
          <w:rFonts w:ascii="Times New Roman" w:hAnsi="Times New Roman"/>
          <w:sz w:val="28"/>
        </w:rPr>
        <w:t xml:space="preserve">перечень имущества, находящегося в муниципальной собственности Новосибирского района Новосибирской области, свободного от прав третьих лиц (за исключением </w:t>
      </w:r>
      <w:r>
        <w:rPr>
          <w:rFonts w:ascii="Times New Roman" w:hAnsi="Times New Roman"/>
          <w:sz w:val="28"/>
        </w:rPr>
        <w:t>права хозяйственного ведения, права оперативного управления, а также</w:t>
      </w:r>
      <w:r>
        <w:rPr>
          <w:rFonts w:ascii="Times New Roman" w:hAnsi="Times New Roman"/>
          <w:sz w:val="28"/>
        </w:rPr>
        <w:t xml:space="preserve"> имущественных прав субъектов малого и среднего предпринимательства),</w:t>
      </w:r>
      <w:r>
        <w:rPr>
          <w:rFonts w:ascii="Times New Roman" w:hAnsi="Times New Roman"/>
          <w:sz w:val="28"/>
        </w:rPr>
        <w:t xml:space="preserve"> согласно приложению.</w:t>
      </w:r>
    </w:p>
    <w:p w14:paraId="1C000000">
      <w:pPr>
        <w:widowControl w:val="0"/>
        <w:tabs>
          <w:tab w:leader="underscore" w:pos="217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2. Настоящее решение вступает в силу после его опубликования в газете «Приобская правда».</w:t>
      </w:r>
    </w:p>
    <w:p w14:paraId="1D000000">
      <w:pPr>
        <w:widowControl w:val="0"/>
        <w:tabs>
          <w:tab w:leader="underscore" w:pos="2179" w:val="left"/>
        </w:tabs>
        <w:spacing w:after="0" w:before="0" w:line="240" w:lineRule="auto"/>
        <w:ind/>
        <w:jc w:val="both"/>
        <w:rPr>
          <w:rFonts w:ascii="Times New Roman" w:hAnsi="Times New Roman"/>
          <w:color w:val="000000"/>
          <w:spacing w:val="0"/>
          <w:sz w:val="28"/>
        </w:rPr>
      </w:pPr>
    </w:p>
    <w:p w14:paraId="1E000000">
      <w:pPr>
        <w:widowControl w:val="0"/>
        <w:tabs>
          <w:tab w:leader="underscore" w:pos="2179" w:val="left"/>
        </w:tabs>
        <w:spacing w:after="0" w:before="0" w:line="240" w:lineRule="auto"/>
        <w:ind/>
        <w:jc w:val="both"/>
        <w:rPr>
          <w:rFonts w:ascii="Times New Roman" w:hAnsi="Times New Roman"/>
          <w:color w:val="000000"/>
          <w:spacing w:val="0"/>
          <w:sz w:val="28"/>
        </w:rPr>
      </w:pPr>
    </w:p>
    <w:p w14:paraId="1F000000">
      <w:pPr>
        <w:widowControl w:val="0"/>
        <w:tabs>
          <w:tab w:leader="underscore" w:pos="2179" w:val="left"/>
        </w:tabs>
        <w:spacing w:after="0" w:before="0" w:line="240" w:lineRule="auto"/>
        <w:ind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sz w:val="28"/>
        </w:rPr>
        <w:t>Председатель Совета депутатов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А.М.Соболев</w:t>
      </w:r>
    </w:p>
    <w:p w14:paraId="20000000">
      <w:pPr>
        <w:widowControl w:val="0"/>
        <w:tabs>
          <w:tab w:leader="underscore" w:pos="2179" w:val="left"/>
        </w:tabs>
        <w:spacing w:after="0" w:before="0" w:line="240" w:lineRule="auto"/>
        <w:ind/>
        <w:jc w:val="both"/>
        <w:rPr>
          <w:rFonts w:ascii="Times New Roman" w:hAnsi="Times New Roman"/>
          <w:color w:val="000000"/>
          <w:spacing w:val="0"/>
          <w:sz w:val="28"/>
        </w:rPr>
      </w:pPr>
    </w:p>
    <w:p w14:paraId="21000000">
      <w:pPr>
        <w:widowControl w:val="0"/>
        <w:tabs>
          <w:tab w:leader="underscore" w:pos="2179" w:val="left"/>
        </w:tabs>
        <w:spacing w:after="0" w:before="0" w:line="240" w:lineRule="auto"/>
        <w:ind/>
        <w:jc w:val="both"/>
        <w:rPr>
          <w:rFonts w:ascii="Times New Roman" w:hAnsi="Times New Roman"/>
          <w:color w:val="000000"/>
          <w:spacing w:val="0"/>
          <w:sz w:val="28"/>
        </w:rPr>
      </w:pPr>
    </w:p>
    <w:p w14:paraId="22000000">
      <w:pPr>
        <w:widowControl w:val="0"/>
        <w:tabs>
          <w:tab w:leader="underscore" w:pos="2179" w:val="left"/>
        </w:tabs>
        <w:spacing w:after="0" w:before="0" w:line="240" w:lineRule="auto"/>
        <w:ind/>
        <w:jc w:val="both"/>
        <w:rPr>
          <w:rFonts w:ascii="Times New Roman" w:hAnsi="Times New Roman"/>
          <w:color w:val="000000"/>
          <w:spacing w:val="0"/>
          <w:sz w:val="28"/>
        </w:rPr>
      </w:pPr>
    </w:p>
    <w:p w14:paraId="23000000">
      <w:pPr>
        <w:widowControl w:val="0"/>
        <w:tabs>
          <w:tab w:leader="underscore" w:pos="2179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Новосибирского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А.А.Соболевский</w:t>
      </w:r>
    </w:p>
    <w:p w14:paraId="24000000">
      <w:pPr>
        <w:sectPr>
          <w:headerReference r:id="rId3" w:type="default"/>
          <w:pgSz w:h="16838" w:orient="portrait" w:w="11906"/>
          <w:pgMar w:bottom="1134" w:footer="708" w:header="709" w:left="1418" w:right="567" w:top="1134"/>
          <w:pgNumType w:fmt="decimal" w:start="1"/>
        </w:sectPr>
      </w:pPr>
    </w:p>
    <w:p w14:paraId="25000000">
      <w:pPr>
        <w:pageBreakBefore w:val="1"/>
        <w:widowControl w:val="0"/>
        <w:spacing w:after="0" w:before="0" w:line="240" w:lineRule="auto"/>
        <w:ind w:firstLine="709" w:left="5664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26000000">
      <w:pPr>
        <w:numPr>
          <w:ilvl w:val="0"/>
          <w:numId w:val="0"/>
        </w:numPr>
        <w:spacing w:after="0" w:before="0" w:line="240" w:lineRule="auto"/>
        <w:ind w:firstLine="709" w:left="5664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решению Совета депутатов</w:t>
      </w:r>
    </w:p>
    <w:p w14:paraId="27000000">
      <w:pPr>
        <w:numPr>
          <w:ilvl w:val="0"/>
          <w:numId w:val="0"/>
        </w:numPr>
        <w:spacing w:after="0" w:before="0" w:line="240" w:lineRule="auto"/>
        <w:ind w:firstLine="709" w:left="5664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Новосибирского района </w:t>
      </w:r>
    </w:p>
    <w:p w14:paraId="28000000">
      <w:pPr>
        <w:numPr>
          <w:ilvl w:val="0"/>
          <w:numId w:val="0"/>
        </w:numPr>
        <w:spacing w:after="0" w:before="0" w:line="240" w:lineRule="auto"/>
        <w:ind w:firstLine="709" w:left="5664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Новосибирской области</w:t>
      </w:r>
    </w:p>
    <w:p w14:paraId="29000000">
      <w:pPr>
        <w:spacing w:after="0" w:before="0" w:line="240" w:lineRule="auto"/>
        <w:ind w:firstLine="709" w:left="5664" w:righ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sz w:val="28"/>
        </w:rPr>
        <w:t>от 29.11.2018 г. № 2</w:t>
      </w:r>
    </w:p>
    <w:p w14:paraId="2A000000">
      <w:pPr>
        <w:spacing w:after="0" w:before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2B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ПОРЯДОК И УСЛОВИЯ</w:t>
      </w:r>
    </w:p>
    <w:p w14:paraId="2C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предоставления в аренду имущества,</w:t>
      </w:r>
    </w:p>
    <w:p w14:paraId="2D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включенного в </w:t>
      </w:r>
      <w:r>
        <w:rPr>
          <w:rFonts w:ascii="Times New Roman" w:hAnsi="Times New Roman"/>
          <w:b w:val="1"/>
          <w:sz w:val="28"/>
        </w:rPr>
        <w:t>перечень имущества, находящегося в муниципальной собственности Новосибирского района Новосибирской области,</w:t>
      </w:r>
    </w:p>
    <w:p w14:paraId="2E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свободного от прав третьих лиц (за исключением </w:t>
      </w:r>
      <w:r>
        <w:rPr>
          <w:rFonts w:ascii="Times New Roman" w:hAnsi="Times New Roman"/>
          <w:b w:val="1"/>
          <w:sz w:val="28"/>
        </w:rPr>
        <w:t>права</w:t>
      </w:r>
    </w:p>
    <w:p w14:paraId="2F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хозяйственного ведения, права оперативного управления,</w:t>
      </w:r>
    </w:p>
    <w:p w14:paraId="30000000">
      <w:pPr>
        <w:spacing w:after="0" w:before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а также</w:t>
      </w:r>
      <w:r>
        <w:rPr>
          <w:rFonts w:ascii="Times New Roman" w:hAnsi="Times New Roman"/>
          <w:b w:val="1"/>
          <w:sz w:val="28"/>
        </w:rPr>
        <w:t xml:space="preserve"> имущественных прав субъектов малого и среднего предпринимательства)</w:t>
      </w:r>
    </w:p>
    <w:p w14:paraId="31000000">
      <w:pPr>
        <w:spacing w:after="120" w:before="12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1. Общие положения</w:t>
      </w:r>
    </w:p>
    <w:p w14:paraId="3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1.1. Порядок и условия предоставления в аренду имущества, включенного в </w:t>
      </w:r>
      <w:r>
        <w:rPr>
          <w:rFonts w:ascii="Times New Roman" w:hAnsi="Times New Roman"/>
          <w:sz w:val="28"/>
        </w:rPr>
        <w:t xml:space="preserve">перечень имущества, находящегося в муниципальной собственности Новосибирского района Новосибирской области, свободного от прав третьих лиц (за </w:t>
      </w:r>
      <w:r>
        <w:rPr>
          <w:rFonts w:ascii="Times New Roman" w:hAnsi="Times New Roman"/>
          <w:sz w:val="28"/>
        </w:rPr>
        <w:t>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rFonts w:ascii="Times New Roman" w:hAnsi="Times New Roman"/>
          <w:color w:val="000000"/>
          <w:sz w:val="28"/>
        </w:rPr>
        <w:t xml:space="preserve"> (далее – Порядок и условия), разработан в </w:t>
      </w:r>
      <w:r>
        <w:rPr>
          <w:rFonts w:ascii="Times New Roman" w:hAnsi="Times New Roman"/>
          <w:sz w:val="28"/>
        </w:rPr>
        <w:t xml:space="preserve">соответствии с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 и Федеральным законом от 24.07.2007 г. № 209-ФЗ «О развитии малого и среднего предпринимательства в Российской Федерации» (далее – Федеральный закон от 24.07.2007 г. № 209-ФЗ), иными нормативными правовыми актами Российской Федерации, Новосибирской области и муниципальными правовыми </w:t>
      </w:r>
      <w:r>
        <w:rPr>
          <w:rFonts w:ascii="Times New Roman" w:hAnsi="Times New Roman"/>
          <w:color w:val="000000"/>
          <w:sz w:val="28"/>
        </w:rPr>
        <w:t>актами Новосибирского района Новосибирской области.</w:t>
      </w:r>
    </w:p>
    <w:p w14:paraId="3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1.2. Порядок и условия устанавливают процедуру предоставления в аренду имущества, включенного в </w:t>
      </w:r>
      <w:r>
        <w:rPr>
          <w:rFonts w:ascii="Times New Roman" w:hAnsi="Times New Roman"/>
          <w:sz w:val="28"/>
        </w:rPr>
        <w:t xml:space="preserve">перечень имущества, находящегося в муниципальной собственности Новосибирского района Новосибирской области, свободного от прав третьих лиц (за </w:t>
      </w:r>
      <w:r>
        <w:rPr>
          <w:rFonts w:ascii="Times New Roman" w:hAnsi="Times New Roman"/>
          <w:sz w:val="28"/>
        </w:rPr>
        <w:t>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</w:t>
      </w:r>
      <w:r>
        <w:rPr>
          <w:rFonts w:ascii="Times New Roman" w:hAnsi="Times New Roman"/>
          <w:color w:val="000000"/>
          <w:sz w:val="28"/>
        </w:rPr>
        <w:t>далее – Перечень)</w:t>
      </w:r>
      <w:r>
        <w:rPr>
          <w:rFonts w:ascii="Times New Roman" w:hAnsi="Times New Roman"/>
          <w:sz w:val="28"/>
        </w:rPr>
        <w:t xml:space="preserve">, предназначенного для предоставления во владение и (или) пользование субъектам малого и среднего предпринимательства </w:t>
      </w:r>
      <w:r>
        <w:rPr>
          <w:rFonts w:ascii="Times New Roman" w:hAnsi="Times New Roman"/>
          <w:color w:val="000000"/>
          <w:sz w:val="28"/>
        </w:rPr>
        <w:t xml:space="preserve">(далее – СМ и СП) </w:t>
      </w:r>
      <w:r>
        <w:rPr>
          <w:rFonts w:ascii="Times New Roman" w:hAnsi="Times New Roman"/>
          <w:sz w:val="28"/>
        </w:rPr>
        <w:t xml:space="preserve">и организациям, образующим инфраструктуру поддержки </w:t>
      </w:r>
      <w:r>
        <w:rPr>
          <w:rFonts w:ascii="Times New Roman" w:hAnsi="Times New Roman"/>
          <w:color w:val="000000"/>
          <w:sz w:val="28"/>
        </w:rPr>
        <w:t>СМ и СП, и условия предоставления такого имущества в аренду, в том числе льготы для СМ и СП, занимающихся приоритетными видами деятельности.</w:t>
      </w:r>
    </w:p>
    <w:p w14:paraId="3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1.3. Арендаторами имущества, включенного в Перечень, могут являться:</w:t>
      </w:r>
    </w:p>
    <w:p w14:paraId="35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СМ и СП, за исключением СМ и СП, которым в соответствии с </w:t>
      </w:r>
      <w:r>
        <w:rPr>
          <w:rFonts w:ascii="Times New Roman" w:hAnsi="Times New Roman"/>
          <w:sz w:val="28"/>
        </w:rPr>
        <w:t>Федеральным законом от 24.07.2007 г. № 209-ФЗ</w:t>
      </w:r>
      <w:r>
        <w:rPr>
          <w:rFonts w:ascii="Times New Roman" w:hAnsi="Times New Roman"/>
          <w:color w:val="000000"/>
          <w:sz w:val="28"/>
        </w:rPr>
        <w:t xml:space="preserve"> не может оказываться поддержка;</w:t>
      </w:r>
    </w:p>
    <w:p w14:paraId="3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организации, образующие инфраструктуру поддержки СМ и СП.</w:t>
      </w:r>
    </w:p>
    <w:p w14:paraId="3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1.4. Арендодателем имущества, включенного в Перечень, является администрация Новосибирского района (далее – Администрация).</w:t>
      </w:r>
    </w:p>
    <w:p w14:paraId="3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1.5. Заключение договоров аренды имущества, включенного в Перечень, осуществляется:</w:t>
      </w:r>
    </w:p>
    <w:p w14:paraId="3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результатам проведения конкурсов или аукционов на право заключения договоров аренды имущества, включенного в Перечень (далее – торги);</w:t>
      </w:r>
    </w:p>
    <w:p w14:paraId="3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000000"/>
          <w:sz w:val="28"/>
        </w:rPr>
        <w:t>без проведения торгов в случаях, предусмотренных законодательством.</w:t>
      </w:r>
    </w:p>
    <w:p w14:paraId="3B000000">
      <w:pPr>
        <w:spacing w:after="0" w:before="12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 Предоставление имущества, включенного в перечень,</w:t>
      </w:r>
    </w:p>
    <w:p w14:paraId="3C000000">
      <w:pPr>
        <w:spacing w:after="12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по результатам проведения торгов</w:t>
      </w:r>
    </w:p>
    <w:p w14:paraId="3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 Проведение торгов, заключение договоров аренды имущества, включенного в перечень, по результатам проведения торгов осуществляются в порядке, установленном законодательством.</w:t>
      </w:r>
    </w:p>
    <w:p w14:paraId="3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2.2. Процедура подачи заявок на участие в торгах СМ и СП, организациями, образующими инфраструктуру поддержки СМ и СП, требования к прилагаемым к заявке документам, основания для отказа в допуске СМ и СП, организаций, образующих инфраструктуру поддержки СМ и СП, к участию в торгах определяются положениями конкурсной документации или документации об аукционе.</w:t>
      </w:r>
    </w:p>
    <w:p w14:paraId="3F000000">
      <w:pPr>
        <w:numPr>
          <w:ilvl w:val="0"/>
          <w:numId w:val="0"/>
        </w:numPr>
        <w:spacing w:after="0" w:before="12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Предоставление имущества, включенного</w:t>
      </w:r>
    </w:p>
    <w:p w14:paraId="40000000">
      <w:pPr>
        <w:spacing w:after="12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 Перечень, без проведения торгов</w:t>
      </w:r>
    </w:p>
    <w:p w14:paraId="4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Для предоставления имущества, включенного в Перечень, без проведения торгов СМ и СП, организации, образующие инфраструктуру поддержки СМ и СП (далее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заявители), обращаются в Администрацию с заявлением о предоставлении такого имущества (далее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sz w:val="28"/>
        </w:rPr>
        <w:t>заявление).</w:t>
      </w:r>
    </w:p>
    <w:p w14:paraId="4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bookmarkStart w:id="2" w:name="Par5"/>
      <w:bookmarkEnd w:id="2"/>
      <w:r>
        <w:rPr>
          <w:rFonts w:ascii="Times New Roman" w:hAnsi="Times New Roman"/>
          <w:sz w:val="28"/>
        </w:rPr>
        <w:t>3.2. С заявлением представляются следующие документы:</w:t>
      </w:r>
    </w:p>
    <w:p w14:paraId="4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удостоверяющий личность заявителя (представителя заявителя);</w:t>
      </w:r>
    </w:p>
    <w:p w14:paraId="4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подтверждающий полномочия представителя заявителя (в случае если с заявлением обращается представитель заявителя);</w:t>
      </w:r>
    </w:p>
    <w:p w14:paraId="4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учредительные документы (для юридического лица);</w:t>
      </w:r>
    </w:p>
    <w:p w14:paraId="4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bookmarkStart w:id="3" w:name="Par9"/>
      <w:bookmarkEnd w:id="3"/>
      <w:r>
        <w:rPr>
          <w:rFonts w:ascii="Times New Roman" w:hAnsi="Times New Roman"/>
          <w:sz w:val="28"/>
        </w:rPr>
        <w:t>выписка из Единого государственного реестра юридических лиц (для юридического лица);</w:t>
      </w:r>
    </w:p>
    <w:p w14:paraId="4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выписка из Единого государственного реестра индивидуальных предпринимателей (для индивидуального предпринимателя);</w:t>
      </w:r>
    </w:p>
    <w:p w14:paraId="4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bookmarkStart w:id="4" w:name="Par11"/>
      <w:bookmarkEnd w:id="4"/>
      <w:r>
        <w:rPr>
          <w:rFonts w:ascii="Times New Roman" w:hAnsi="Times New Roman"/>
          <w:sz w:val="28"/>
        </w:rPr>
        <w:t>сведения о постановке заявителя на учет в налоговом органе;</w:t>
      </w:r>
    </w:p>
    <w:p w14:paraId="4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об одобрении или о совершении крупной сделки (в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сделкой);</w:t>
      </w:r>
    </w:p>
    <w:p w14:paraId="4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 об отсутствии решения о ликвидации заявителя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юридического лица,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"consultantplus://offline/ref=B1A2B0D79C317B8D1C1E672CEBEBE6779DB06529AF77E5A9C3A2868941N7cBI"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Кодексом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Российской Федерации об административных правонарушениях;</w:t>
      </w:r>
    </w:p>
    <w:p w14:paraId="4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 о средней численности работников за предшествующий календарный год, подписанная руководителем и заверенная печатью (при наличии печати) заявителя (для СМ и СП);</w:t>
      </w:r>
    </w:p>
    <w:p w14:paraId="4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 о выручке от реализации товаров (работ, услуг) или о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(при наличии печати) заявителя (для СМ и СП);</w:t>
      </w:r>
    </w:p>
    <w:p w14:paraId="4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документы, подтверждающие соответствие заявителя условиям оказания имущественной поддержки, предусмотренным муниципальным правовым актом Администрации, изданным в целях реализации муниципальной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"consultantplus://offline/ref=B1A2B0D79C317B8D1C1E7921FD87B87E97BB3F25A77EEBF69DF480DE1E2B59A590045D790EB03B80C944A049NBc0I"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программы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4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указанные в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\l "Par9"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абзацах пятом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\l "Par11"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седьмом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пункта документы не представлены заявителем по собственной инициативе, содержащиеся в указанных документах сведения запрашиваются Администрацией в порядке межведомственного информационного взаимодействия.</w:t>
      </w:r>
    </w:p>
    <w:p w14:paraId="4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 Заявление должно быть рассмотрено Администрацией в срок, установленный административным регламентом </w:t>
      </w:r>
      <w:r>
        <w:rPr>
          <w:rFonts w:ascii="Times New Roman" w:hAnsi="Times New Roman"/>
          <w:sz w:val="28"/>
        </w:rPr>
        <w:t>предоставления муниципальной услуги по предоставлению в аренду имущества муниципальной казны без проведения торгов.</w:t>
      </w:r>
    </w:p>
    <w:p w14:paraId="5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рассмотрения заявления Администрация предлагает заявителю заключить договор аренды имущества, включенного в Перечень, либо отказывает в предоставлении в аренду такого имущества с указанием оснований отказа, предусмотренных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\l "Par31"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пунктом 3.4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Порядка.</w:t>
      </w:r>
    </w:p>
    <w:p w14:paraId="5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bookmarkStart w:id="5" w:name="Par31"/>
      <w:bookmarkEnd w:id="5"/>
      <w:r>
        <w:rPr>
          <w:rFonts w:ascii="Times New Roman" w:hAnsi="Times New Roman"/>
          <w:sz w:val="28"/>
        </w:rPr>
        <w:t>3.4. Основания для отказа в предоставлении в аренду имущества, включенного в Перечень, без проведения торгов:</w:t>
      </w:r>
    </w:p>
    <w:p w14:paraId="5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несоответствие представленных документов требованиям, предусмотренным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\l "Par5"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пунктом 3.2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Порядка;</w:t>
      </w:r>
    </w:p>
    <w:p w14:paraId="5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 документов, содержащих недостоверные сведения;</w:t>
      </w:r>
    </w:p>
    <w:p w14:paraId="5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несоответствие СМ и СП требованиям, установленным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"consultantplus://offline/ref=B1A2B0D79C317B8D1C1E672CEBEBE6779DB0652AA77FE5A9C3A28689417B5FF0D0445B2C4DF43680NCc0I"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статьей 4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Федерального закона от 24.07.2007 г. № 209-ФЗ</w:t>
      </w:r>
      <w:r>
        <w:rPr>
          <w:rFonts w:ascii="Times New Roman" w:hAnsi="Times New Roman"/>
          <w:sz w:val="28"/>
        </w:rPr>
        <w:t>;</w:t>
      </w:r>
    </w:p>
    <w:p w14:paraId="5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несоответствие заявителя требованиям к организациям, образующим инфраструктуру поддержки СМ и СП;</w:t>
      </w:r>
    </w:p>
    <w:p w14:paraId="5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несоответствие заявителя условиям оказания имущественной поддержки, предусмотренным правовым актом Администрации, изданным в целях реализации муниципальной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"consultantplus://offline/ref=B1A2B0D79C317B8D1C1E7921FD87B87E97BB3F25A77EEBF69DF480DE1E2B59A590045D790EB03B80C944A049NBc0I"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программы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;</w:t>
      </w:r>
    </w:p>
    <w:p w14:paraId="5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отсутствуют основания для предоставления заявителю имущества, включенного в Перечень, без проведения торгов;</w:t>
      </w:r>
    </w:p>
    <w:p w14:paraId="5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заявителю предоставлено в аренду имущество, включенное в Перечень, и срок такого договора аренды не истек;</w:t>
      </w:r>
    </w:p>
    <w:p w14:paraId="5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момента признания Администрацией заявителя допустившим нарушение порядка и условий оказания имущественной поддержки, в том числе не обеспечившим целевого использования предоставленного в аренду имущества, прошло менее чем три года;</w:t>
      </w:r>
    </w:p>
    <w:p w14:paraId="5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свободного имущества, включенного в Перечень.</w:t>
      </w:r>
    </w:p>
    <w:p w14:paraId="5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sz w:val="28"/>
        </w:rPr>
        <w:t>3.5. Администрация должна проинформировать заявителя о результатах рассмотрения поданного им заявления в течение пяти дней со дня принятия решения по такому заявлению.</w:t>
      </w:r>
    </w:p>
    <w:p w14:paraId="5C000000">
      <w:pPr>
        <w:spacing w:after="0" w:before="12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4. Условия предоставления в аренду имущества,</w:t>
      </w:r>
    </w:p>
    <w:p w14:paraId="5D000000">
      <w:pPr>
        <w:spacing w:after="120" w:before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включенного в Перечень</w:t>
      </w:r>
    </w:p>
    <w:p w14:paraId="5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4.1. Договор аренды имущества, включенного в Перечень, заключается на срок пять лет. На основании поданного до заключения такого договора заявления лица, приобретающего права владения и (или) пользования муниципальным имуществом, срок договора аренды уменьшается до указанного в заявлении срока.</w:t>
      </w:r>
    </w:p>
    <w:p w14:paraId="5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4.2. Размер арендной платы по договору аренды имущества, включенного в Перечень, заключаемому без проведения торгов, а также начальный размер арендной платы по договору аренды имущества, включенного в Перечень,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 В случае заключения договора аренды по результатам проведения торгов, арендная плата в договоре аренды устанавливается в размере, сформировавшемся в процессе проведения торгов.</w:t>
      </w:r>
    </w:p>
    <w:p w14:paraId="6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4.3. </w:t>
      </w:r>
      <w:r>
        <w:rPr>
          <w:rFonts w:ascii="Times New Roman" w:hAnsi="Times New Roman"/>
          <w:color w:val="000000"/>
          <w:sz w:val="28"/>
        </w:rPr>
        <w:t xml:space="preserve">Администрация имеет право устанавливать приоритетные виды деятельности СМиСП, по которым предоставляется льгота по арендной плате в виде применения понижающего коэффициента, </w:t>
      </w:r>
      <w:r>
        <w:rPr>
          <w:rFonts w:ascii="Times New Roman" w:hAnsi="Times New Roman"/>
          <w:color w:val="000000"/>
          <w:sz w:val="28"/>
        </w:rPr>
        <w:t xml:space="preserve">корректирующего величину размера арендной платы, </w:t>
      </w:r>
      <w:r>
        <w:rPr>
          <w:rFonts w:ascii="Times New Roman" w:hAnsi="Times New Roman"/>
          <w:color w:val="000000"/>
          <w:sz w:val="28"/>
        </w:rPr>
        <w:t>и размер понижающего коэффициента. Указанное решение оформляется постановлением Администрации.</w:t>
      </w:r>
    </w:p>
    <w:p w14:paraId="6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4.4. В случае проведения СМ и СП, или организацией, образующей инфраструктуру поддержки СМ и СП, арендующих имущество, включенное в Перечень, с согласия Администрации капитального ремонта арендуемого объекта недвижимости, необходимого для использования такого объекта недвижимости по целевому назначению, ему предоставляется льгота по арендной плате в виде применения понижающего коэффициента, корректирующего величину размера арендной платы, равного 0,2, но не более чем на девять месяцев.</w:t>
      </w:r>
    </w:p>
    <w:p w14:paraId="6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 При заключении договора аренды имущества, включенного в Перечень, на срок пять лет арендная плата вносится арендатором:</w:t>
      </w:r>
    </w:p>
    <w:p w14:paraId="6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первый год аренды - 40 процентов от размера арендной платы, установленного в договоре аренды;</w:t>
      </w:r>
    </w:p>
    <w:p w14:paraId="6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второй год аренды - 60 процентов от размера арендной платы, установленного в договоре аренды;</w:t>
      </w:r>
    </w:p>
    <w:p w14:paraId="6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третий год аренды - 80 процентов от размера арендной платы, установленного в договоре аренды;</w:t>
      </w:r>
    </w:p>
    <w:p w14:paraId="6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четвертый год аренды и далее - 100 процентов от размера арендной платы, установленного в договоре аренды.</w:t>
      </w:r>
    </w:p>
    <w:p w14:paraId="6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 При заключении договора аренды имущества, включенного в Перечень, на срок четыре года арендная плата вносится арендатором:</w:t>
      </w:r>
    </w:p>
    <w:p w14:paraId="6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первый год аренды - 40 процентов от размера арендной платы, установленного в договоре аренды;</w:t>
      </w:r>
    </w:p>
    <w:p w14:paraId="6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второй год аренды - 80 процентов от размера арендной платы, установленного в договоре аренды;</w:t>
      </w:r>
    </w:p>
    <w:p w14:paraId="6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третий год аренды и далее - 100 процентов от размера арендной платы, установленного в договоре аренды.</w:t>
      </w:r>
    </w:p>
    <w:p w14:paraId="6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4.7. При заключении договора аренды имущества, включенного в Перечень, на срок три года арендная плата вносится арендатором:</w:t>
      </w:r>
    </w:p>
    <w:p w14:paraId="6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первый год аренды - 40 процентов от размера арендной платы, установленного в договоре аренды;</w:t>
      </w:r>
    </w:p>
    <w:p w14:paraId="6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второй год аренды и далее - 100 процентов от размера арендной платы, установленного в договоре аренды.</w:t>
      </w:r>
    </w:p>
    <w:p w14:paraId="6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4.8. При заключении договора аренды имущества, включенного в Перечень, на срок два года арендная плата вносится арендатором:</w:t>
      </w:r>
    </w:p>
    <w:p w14:paraId="6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первый год аренды - 50 процентов от размера арендной платы, установленного в договоре аренды;</w:t>
      </w:r>
    </w:p>
    <w:p w14:paraId="7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второй год аренды - 100 процентов от размера арендной платы, установленного в договоре аренды.</w:t>
      </w:r>
    </w:p>
    <w:p w14:paraId="7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4.9. При заключении договора аренды имущества, включенного в Перечень, на срок один год и менее арендная плата вносится арендатором в размере 100 процентов.</w:t>
      </w:r>
    </w:p>
    <w:p w14:paraId="72000000">
      <w:pPr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4.10. При заключении договора аренды имущества, включенного в Перечень, на новый срок арендная плата вносится арендатором в размере 100 процентов.</w:t>
      </w:r>
    </w:p>
    <w:sectPr>
      <w:headerReference r:id="rId2" w:type="first"/>
      <w:headerReference r:id="rId1" w:type="default"/>
      <w:pgSz w:h="16838" w:orient="portrait" w:w="11906"/>
      <w:pgMar w:bottom="1134" w:footer="708" w:header="709" w:left="1418" w:right="567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spacing w:after="160" w:before="0" w:line="264" w:lineRule="auto"/>
      <w:ind/>
      <w:jc w:val="left"/>
    </w:pPr>
    <w:rPr>
      <w:rFonts w:ascii="Calibri" w:hAnsi="Calibri"/>
      <w:color w:val="000000"/>
      <w:sz w:val="22"/>
    </w:rPr>
  </w:style>
  <w:style w:default="1" w:styleId="Style_4_ch" w:type="character">
    <w:name w:val="Normal"/>
    <w:link w:val="Style_4"/>
    <w:rPr>
      <w:rFonts w:ascii="Calibri" w:hAnsi="Calibri"/>
      <w:color w:val="000000"/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Default Paragraph Font_0"/>
    <w:link w:val="Style_6_ch"/>
  </w:style>
  <w:style w:styleId="Style_6_ch" w:type="character">
    <w:name w:val="Default Paragraph Font_0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List Paragraph"/>
    <w:basedOn w:val="Style_4"/>
    <w:link w:val="Style_11_ch"/>
    <w:pPr>
      <w:spacing w:after="160" w:before="0"/>
      <w:ind w:firstLine="0" w:left="720" w:right="0"/>
      <w:contextualSpacing w:val="1"/>
    </w:pPr>
  </w:style>
  <w:style w:styleId="Style_11_ch" w:type="character">
    <w:name w:val="List Paragraph"/>
    <w:basedOn w:val="Style_4_ch"/>
    <w:link w:val="Style_11"/>
  </w:style>
  <w:style w:styleId="Style_12" w:type="paragraph">
    <w:name w:val="footer"/>
    <w:basedOn w:val="Style_4"/>
    <w:link w:val="Style_12_ch"/>
    <w:pPr>
      <w:tabs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2_ch" w:type="character">
    <w:name w:val="footer"/>
    <w:basedOn w:val="Style_4_ch"/>
    <w:link w:val="Style_12"/>
  </w:style>
  <w:style w:styleId="Style_13" w:type="paragraph">
    <w:name w:val="Заголовок"/>
    <w:basedOn w:val="Style_4"/>
    <w:next w:val="Style_14"/>
    <w:link w:val="Style_13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3_ch" w:type="character">
    <w:name w:val="Заголовок"/>
    <w:basedOn w:val="Style_4_ch"/>
    <w:link w:val="Style_13"/>
    <w:rPr>
      <w:rFonts w:ascii="Liberation Sans" w:hAnsi="Liberation Sans"/>
      <w:sz w:val="28"/>
    </w:rPr>
  </w:style>
  <w:style w:styleId="Style_15" w:type="paragraph">
    <w:name w:val="footnote reference"/>
    <w:basedOn w:val="Style_6"/>
    <w:link w:val="Style_15_ch"/>
    <w:rPr>
      <w:vertAlign w:val="superscript"/>
    </w:rPr>
  </w:style>
  <w:style w:styleId="Style_15_ch" w:type="character">
    <w:name w:val="footnote reference"/>
    <w:basedOn w:val="Style_6_ch"/>
    <w:link w:val="Style_15"/>
    <w:rPr>
      <w:vertAlign w:val="superscript"/>
    </w:rPr>
  </w:style>
  <w:style w:styleId="Style_16" w:type="paragraph">
    <w:name w:val="Нижний колонтитул Знак"/>
    <w:basedOn w:val="Style_6"/>
    <w:link w:val="Style_16_ch"/>
  </w:style>
  <w:style w:styleId="Style_16_ch" w:type="character">
    <w:name w:val="Нижний колонтитул Знак"/>
    <w:basedOn w:val="Style_6_ch"/>
    <w:link w:val="Style_16"/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3"/>
    <w:next w:val="Style_4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Balloon Text"/>
    <w:basedOn w:val="Style_4"/>
    <w:link w:val="Style_19_ch"/>
    <w:pPr>
      <w:spacing w:after="0" w:before="0" w:line="240" w:lineRule="auto"/>
      <w:ind/>
    </w:pPr>
    <w:rPr>
      <w:rFonts w:ascii="Segoe UI" w:hAnsi="Segoe UI"/>
      <w:sz w:val="18"/>
    </w:rPr>
  </w:style>
  <w:style w:styleId="Style_19_ch" w:type="character">
    <w:name w:val="Balloon Text"/>
    <w:basedOn w:val="Style_4_ch"/>
    <w:link w:val="Style_19"/>
    <w:rPr>
      <w:rFonts w:ascii="Segoe UI" w:hAnsi="Segoe UI"/>
      <w:sz w:val="18"/>
    </w:rPr>
  </w:style>
  <w:style w:styleId="Style_20" w:type="paragraph">
    <w:name w:val="heading 5"/>
    <w:next w:val="Style_4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Текст выноски Знак"/>
    <w:basedOn w:val="Style_6"/>
    <w:link w:val="Style_21_ch"/>
    <w:rPr>
      <w:rFonts w:ascii="Segoe UI" w:hAnsi="Segoe UI"/>
      <w:sz w:val="18"/>
    </w:rPr>
  </w:style>
  <w:style w:styleId="Style_21_ch" w:type="character">
    <w:name w:val="Текст выноски Знак"/>
    <w:basedOn w:val="Style_6_ch"/>
    <w:link w:val="Style_21"/>
    <w:rPr>
      <w:rFonts w:ascii="Segoe UI" w:hAnsi="Segoe UI"/>
      <w:sz w:val="18"/>
    </w:rPr>
  </w:style>
  <w:style w:styleId="Style_22" w:type="paragraph">
    <w:name w:val="heading 1"/>
    <w:next w:val="Style_4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3" w:type="paragraph">
    <w:name w:val="Hyperlink"/>
    <w:link w:val="Style_3_ch"/>
    <w:rPr>
      <w:color w:val="000080"/>
      <w:u w:val="single"/>
    </w:rPr>
  </w:style>
  <w:style w:styleId="Style_3_ch" w:type="character">
    <w:name w:val="Hyperlink"/>
    <w:link w:val="Style_3"/>
    <w:rPr>
      <w:color w:val="000080"/>
      <w:u w:val="single"/>
    </w:rPr>
  </w:style>
  <w:style w:styleId="Style_23" w:type="paragraph">
    <w:name w:val="Footnote"/>
    <w:basedOn w:val="Style_4"/>
    <w:link w:val="Style_23_ch"/>
    <w:pPr>
      <w:spacing w:after="0" w:before="0" w:line="240" w:lineRule="auto"/>
      <w:ind/>
    </w:pPr>
    <w:rPr>
      <w:sz w:val="20"/>
    </w:rPr>
  </w:style>
  <w:style w:styleId="Style_23_ch" w:type="character">
    <w:name w:val="Footnote"/>
    <w:basedOn w:val="Style_4_ch"/>
    <w:link w:val="Style_23"/>
    <w:rPr>
      <w:sz w:val="20"/>
    </w:rPr>
  </w:style>
  <w:style w:styleId="Style_24" w:type="paragraph">
    <w:name w:val="toc 1"/>
    <w:next w:val="Style_4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List"/>
    <w:basedOn w:val="Style_14"/>
    <w:link w:val="Style_25_ch"/>
  </w:style>
  <w:style w:styleId="Style_25_ch" w:type="character">
    <w:name w:val="List"/>
    <w:basedOn w:val="Style_14_ch"/>
    <w:link w:val="Style_25"/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4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ListLabel 1"/>
    <w:link w:val="Style_28_ch"/>
    <w:rPr>
      <w:sz w:val="22"/>
    </w:rPr>
  </w:style>
  <w:style w:styleId="Style_28_ch" w:type="character">
    <w:name w:val="ListLabel 1"/>
    <w:link w:val="Style_28"/>
    <w:rPr>
      <w:sz w:val="22"/>
    </w:rPr>
  </w:style>
  <w:style w:styleId="Style_29" w:type="paragraph">
    <w:name w:val="toc 8"/>
    <w:next w:val="Style_4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14" w:type="paragraph">
    <w:name w:val="Body Text"/>
    <w:basedOn w:val="Style_4"/>
    <w:link w:val="Style_14_ch"/>
    <w:pPr>
      <w:spacing w:after="140" w:before="0" w:line="288" w:lineRule="auto"/>
      <w:ind/>
    </w:pPr>
  </w:style>
  <w:style w:styleId="Style_14_ch" w:type="character">
    <w:name w:val="Body Text"/>
    <w:basedOn w:val="Style_4_ch"/>
    <w:link w:val="Style_14"/>
  </w:style>
  <w:style w:styleId="Style_30" w:type="paragraph">
    <w:name w:val="toc 5"/>
    <w:next w:val="Style_4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Верхний колонтитул Знак"/>
    <w:basedOn w:val="Style_6"/>
    <w:link w:val="Style_31_ch"/>
  </w:style>
  <w:style w:styleId="Style_31_ch" w:type="character">
    <w:name w:val="Верхний колонтитул Знак"/>
    <w:basedOn w:val="Style_6_ch"/>
    <w:link w:val="Style_31"/>
  </w:style>
  <w:style w:styleId="Style_32" w:type="paragraph">
    <w:name w:val="Указатель"/>
    <w:basedOn w:val="Style_4"/>
    <w:link w:val="Style_32_ch"/>
  </w:style>
  <w:style w:styleId="Style_32_ch" w:type="character">
    <w:name w:val="Указатель"/>
    <w:basedOn w:val="Style_4_ch"/>
    <w:link w:val="Style_32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4_ch"/>
    <w:link w:val="Style_1"/>
  </w:style>
  <w:style w:styleId="Style_33" w:type="paragraph">
    <w:name w:val="Текст сноски Знак"/>
    <w:basedOn w:val="Style_6"/>
    <w:link w:val="Style_33_ch"/>
    <w:rPr>
      <w:sz w:val="20"/>
    </w:rPr>
  </w:style>
  <w:style w:styleId="Style_33_ch" w:type="character">
    <w:name w:val="Текст сноски Знак"/>
    <w:basedOn w:val="Style_6_ch"/>
    <w:link w:val="Style_33"/>
    <w:rPr>
      <w:sz w:val="20"/>
    </w:rPr>
  </w:style>
  <w:style w:styleId="Style_34" w:type="paragraph">
    <w:name w:val="Subtitle"/>
    <w:next w:val="Style_4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caption"/>
    <w:basedOn w:val="Style_4"/>
    <w:link w:val="Style_35_ch"/>
    <w:pPr>
      <w:spacing w:after="120" w:before="120"/>
      <w:ind/>
    </w:pPr>
    <w:rPr>
      <w:i w:val="1"/>
      <w:sz w:val="24"/>
    </w:rPr>
  </w:style>
  <w:style w:styleId="Style_35_ch" w:type="character">
    <w:name w:val="caption"/>
    <w:basedOn w:val="Style_4_ch"/>
    <w:link w:val="Style_35"/>
    <w:rPr>
      <w:i w:val="1"/>
      <w:sz w:val="24"/>
    </w:rPr>
  </w:style>
  <w:style w:styleId="Style_36" w:type="paragraph">
    <w:name w:val="Title"/>
    <w:next w:val="Style_4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4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heading 2"/>
    <w:next w:val="Style_4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9" Target="webSettings.xml" Type="http://schemas.openxmlformats.org/officeDocument/2006/relationships/webSettings"/>
  <Relationship Id="rId5" Target="fontTable.xml" Type="http://schemas.openxmlformats.org/officeDocument/2006/relationships/fontTable"/>
  <Relationship Id="rId8" Target="stylesWithEffects.xml" Type="http://schemas.microsoft.com/office/2007/relationships/stylesWithEffects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2023-04-05T09:19:12Z</dcterms:modified>
</cp:coreProperties>
</file>