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5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 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 28.09.2021 № 386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5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организации и осуществлении регионального государственного контроля (надзора) за состоянием Музейного фонда Российской Федерации на территории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13.0</w:t>
      </w: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14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03.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</w:rPr>
        <w:t xml:space="preserve">24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Адреса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предложени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Красный проспект, 18. Министерство экономического развития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</w:r>
      <w:hyperlink r:id="rId13" w:tooltip="http://bukm@nso.ru/" w:history="1">
        <w:r>
          <w:rPr>
            <w:rStyle w:val="877"/>
            <w:rFonts w:ascii="Times New Roman" w:hAnsi="Times New Roman" w:cs="Times New Roman"/>
            <w:sz w:val="28"/>
            <w:szCs w:val="28"/>
            <w:lang w:val="en-US"/>
          </w:rPr>
          <w:t xml:space="preserve">bukm@nso.ru</w:t>
        </w:r>
        <w:r>
          <w:rPr>
            <w:rStyle w:val="877"/>
            <w:rFonts w:ascii="Times New Roman" w:hAnsi="Times New Roman" w:cs="Times New Roman"/>
            <w:sz w:val="28"/>
            <w:szCs w:val="28"/>
            <w:lang w:val="ru-RU"/>
          </w:rPr>
          <w:t xml:space="preserve">.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Контактн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ое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, 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Булавин Кирилл Михайлович</w:t>
      </w:r>
      <w:r>
        <w:rPr>
          <w:rFonts w:ascii="Times New Roman" w:hAnsi="Times New Roman" w:cs="Times New Roman"/>
          <w:sz w:val="28"/>
          <w:szCs w:val="28"/>
        </w:rPr>
        <w:t xml:space="preserve">, тел</w:t>
      </w:r>
      <w:r>
        <w:rPr>
          <w:rFonts w:ascii="Times New Roman" w:hAnsi="Times New Roman" w:cs="Times New Roman"/>
          <w:sz w:val="28"/>
          <w:szCs w:val="28"/>
        </w:rPr>
        <w:t xml:space="preserve">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(383) 2</w:t>
      </w:r>
      <w:r>
        <w:rPr>
          <w:rFonts w:ascii="Times New Roman" w:hAnsi="Times New Roman" w:cs="Times New Roman"/>
          <w:sz w:val="28"/>
          <w:szCs w:val="28"/>
        </w:rPr>
        <w:t xml:space="preserve">38-67-76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 от 28.09.2021 № 386-п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организации и осуществлении регионального государственного контроля (надзора) за состоянием Музейного фонда Российской Федерации на территории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81"/>
        <w:ind w:firstLine="567"/>
        <w:jc w:val="both"/>
        <w:rPr>
          <w:b w:val="0"/>
        </w:rPr>
      </w:pPr>
      <w:r>
        <w:rPr>
          <w:b w:val="0"/>
        </w:rPr>
        <w:t xml:space="preserve">2</w:t>
      </w:r>
      <w:r>
        <w:rPr>
          <w:b w:val="0"/>
        </w:rPr>
        <w:t xml:space="preserve">.</w:t>
      </w:r>
      <w:r>
        <w:rPr>
          <w:b w:val="0"/>
        </w:rPr>
        <w:t xml:space="preserve"> </w:t>
      </w:r>
      <w:r>
        <w:rPr>
          <w:b w:val="0"/>
        </w:rPr>
        <w:t xml:space="preserve">Б</w:t>
      </w:r>
      <w:r>
        <w:rPr>
          <w:b w:val="0"/>
        </w:rPr>
        <w:t xml:space="preserve">ланк о</w:t>
      </w:r>
      <w:r>
        <w:rPr>
          <w:b w:val="0"/>
        </w:rPr>
        <w:t xml:space="preserve">просн</w:t>
      </w:r>
      <w:r>
        <w:rPr>
          <w:b w:val="0"/>
        </w:rPr>
        <w:t xml:space="preserve">ого</w:t>
      </w:r>
      <w:r>
        <w:rPr>
          <w:b w:val="0"/>
        </w:rPr>
        <w:t xml:space="preserve"> лист</w:t>
      </w:r>
      <w:r>
        <w:rPr>
          <w:b w:val="0"/>
        </w:rPr>
        <w:t xml:space="preserve">а.</w:t>
      </w:r>
      <w:r>
        <w:rPr>
          <w:b w:val="0"/>
        </w:rPr>
      </w:r>
      <w:r>
        <w:rPr>
          <w:b w:val="0"/>
        </w:rPr>
      </w:r>
    </w:p>
    <w:p>
      <w:pPr>
        <w:pStyle w:val="881"/>
        <w:ind w:firstLine="567"/>
        <w:jc w:val="both"/>
        <w:spacing w:before="120"/>
        <w:rPr>
          <w:b w:val="0"/>
          <w:bCs w:val="0"/>
        </w:rPr>
      </w:pPr>
      <w:r>
        <w:rPr>
          <w:b w:val="0"/>
          <w:bCs w:val="0"/>
        </w:rPr>
        <w:t xml:space="preserve">В соответствии с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утвержд</w:t>
      </w:r>
      <w:r>
        <w:rPr>
          <w:b w:val="0"/>
          <w:bCs w:val="0"/>
        </w:rPr>
        <w:t xml:space="preserve">ё</w:t>
      </w:r>
      <w:r>
        <w:rPr>
          <w:b w:val="0"/>
          <w:bCs w:val="0"/>
        </w:rPr>
        <w:t xml:space="preserve">нным постановлением Правительства Новоси</w:t>
      </w:r>
      <w:r>
        <w:rPr>
          <w:b w:val="0"/>
          <w:bCs w:val="0"/>
        </w:rPr>
        <w:t xml:space="preserve">бирской области от </w:t>
      </w:r>
      <w:r>
        <w:rPr>
          <w:b w:val="0"/>
          <w:bCs w:val="0"/>
        </w:rPr>
        <w:t xml:space="preserve">15.07.2014 № </w:t>
      </w:r>
      <w:r>
        <w:rPr>
          <w:b w:val="0"/>
          <w:bCs w:val="0"/>
        </w:rPr>
        <w:t xml:space="preserve">27</w:t>
      </w:r>
      <w:r>
        <w:rPr>
          <w:b w:val="0"/>
          <w:bCs w:val="0"/>
        </w:rPr>
        <w:t xml:space="preserve">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  <w:r>
        <w:rPr>
          <w:b w:val="0"/>
          <w:bCs w:val="0"/>
        </w:rPr>
      </w:r>
      <w:r>
        <w:rPr>
          <w:b w:val="0"/>
          <w:bCs w:val="0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566" w:bottom="141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7"/>
    <w:link w:val="866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5"/>
    <w:next w:val="865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7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7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7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7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7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7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5"/>
    <w:next w:val="865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7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5"/>
    <w:next w:val="865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7"/>
    <w:link w:val="710"/>
    <w:uiPriority w:val="10"/>
    <w:rPr>
      <w:sz w:val="48"/>
      <w:szCs w:val="48"/>
    </w:rPr>
  </w:style>
  <w:style w:type="paragraph" w:styleId="712">
    <w:name w:val="Subtitle"/>
    <w:basedOn w:val="865"/>
    <w:next w:val="865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7"/>
    <w:link w:val="712"/>
    <w:uiPriority w:val="11"/>
    <w:rPr>
      <w:sz w:val="24"/>
      <w:szCs w:val="24"/>
    </w:rPr>
  </w:style>
  <w:style w:type="paragraph" w:styleId="714">
    <w:name w:val="Quote"/>
    <w:basedOn w:val="865"/>
    <w:next w:val="86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5"/>
    <w:next w:val="865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7"/>
    <w:link w:val="874"/>
    <w:uiPriority w:val="99"/>
  </w:style>
  <w:style w:type="character" w:styleId="719">
    <w:name w:val="Footer Char"/>
    <w:basedOn w:val="867"/>
    <w:link w:val="875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75"/>
    <w:uiPriority w:val="99"/>
  </w:style>
  <w:style w:type="table" w:styleId="722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7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7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66">
    <w:name w:val="Heading 1"/>
    <w:basedOn w:val="865"/>
    <w:link w:val="871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>
    <w:name w:val="Emphasis"/>
    <w:uiPriority w:val="99"/>
    <w:qFormat/>
    <w:rPr>
      <w:rFonts w:cs="Times New Roman"/>
      <w:i/>
      <w:iCs/>
    </w:rPr>
  </w:style>
  <w:style w:type="character" w:styleId="871" w:customStyle="1">
    <w:name w:val="Заголовок 1 Знак"/>
    <w:link w:val="866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872">
    <w:name w:val="List Paragraph"/>
    <w:basedOn w:val="865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73" w:customStyle="1">
    <w:name w:val="ConsPlusNonformat"/>
    <w:uiPriority w:val="99"/>
    <w:rPr>
      <w:rFonts w:ascii="Courier New" w:hAnsi="Courier New" w:cs="Courier New"/>
      <w:lang w:eastAsia="en-US"/>
    </w:rPr>
  </w:style>
  <w:style w:type="paragraph" w:styleId="874">
    <w:name w:val="Header"/>
    <w:basedOn w:val="865"/>
    <w:link w:val="87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paragraph" w:styleId="875">
    <w:name w:val="Footer"/>
    <w:basedOn w:val="865"/>
    <w:link w:val="878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character" w:styleId="876" w:customStyle="1">
    <w:name w:val="Верхний колонтитул Знак"/>
    <w:link w:val="874"/>
    <w:uiPriority w:val="99"/>
    <w:rPr>
      <w:rFonts w:ascii="Calibri" w:hAnsi="Calibri" w:eastAsia="Times New Roman" w:cs="Times New Roman"/>
    </w:rPr>
  </w:style>
  <w:style w:type="character" w:styleId="877">
    <w:name w:val="Hyperlink"/>
    <w:uiPriority w:val="99"/>
    <w:unhideWhenUsed/>
    <w:rPr>
      <w:color w:val="0000ff"/>
      <w:u w:val="single"/>
    </w:rPr>
  </w:style>
  <w:style w:type="character" w:styleId="878" w:customStyle="1">
    <w:name w:val="Нижний колонтитул Знак"/>
    <w:link w:val="875"/>
    <w:uiPriority w:val="99"/>
    <w:semiHidden/>
    <w:rPr>
      <w:rFonts w:ascii="Calibri" w:hAnsi="Calibri" w:eastAsia="Times New Roman" w:cs="Times New Roman"/>
    </w:rPr>
  </w:style>
  <w:style w:type="paragraph" w:styleId="879">
    <w:name w:val="Balloon Text"/>
    <w:basedOn w:val="865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link w:val="87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81" w:customStyle="1">
    <w:name w:val="ConsPlusNormal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hyperlink" Target="http://bukm@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07E6D-65F9-4120-AC14-A4B10430C4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6BFC01-A111-4BE1-A7BC-29E791E70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DC296-B96A-44CB-9825-8877C82E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dc:description/>
  <cp:revision>10</cp:revision>
  <dcterms:created xsi:type="dcterms:W3CDTF">2022-09-01T08:34:00Z</dcterms:created>
  <dcterms:modified xsi:type="dcterms:W3CDTF">2024-02-12T02:45:09Z</dcterms:modified>
</cp:coreProperties>
</file>