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36BB47" wp14:editId="7FBB7459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FD737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</w:t>
      </w:r>
      <w:r w:rsidR="000F6F7C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516E">
        <w:rPr>
          <w:rFonts w:ascii="Times New Roman" w:hAnsi="Times New Roman" w:cs="Times New Roman"/>
          <w:sz w:val="28"/>
          <w:szCs w:val="28"/>
        </w:rPr>
        <w:t>пятнадцатая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0F15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0F15E5">
        <w:rPr>
          <w:rFonts w:ascii="Times New Roman" w:hAnsi="Times New Roman" w:cs="Times New Roman"/>
          <w:sz w:val="28"/>
          <w:szCs w:val="28"/>
        </w:rPr>
        <w:t>20 мая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0F6F7C">
        <w:rPr>
          <w:rFonts w:ascii="Times New Roman" w:hAnsi="Times New Roman" w:cs="Times New Roman"/>
          <w:sz w:val="28"/>
          <w:szCs w:val="28"/>
        </w:rPr>
        <w:t>2</w:t>
      </w:r>
      <w:r w:rsidR="00704A84">
        <w:rPr>
          <w:rFonts w:ascii="Times New Roman" w:hAnsi="Times New Roman" w:cs="Times New Roman"/>
          <w:sz w:val="28"/>
          <w:szCs w:val="28"/>
        </w:rPr>
        <w:t>2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0F15E5">
        <w:rPr>
          <w:rFonts w:ascii="Times New Roman" w:hAnsi="Times New Roman" w:cs="Times New Roman"/>
          <w:sz w:val="28"/>
          <w:szCs w:val="28"/>
        </w:rPr>
        <w:t>15</w:t>
      </w:r>
      <w:r w:rsidR="00C23EB8">
        <w:rPr>
          <w:rFonts w:ascii="Times New Roman" w:hAnsi="Times New Roman" w:cs="Times New Roman"/>
          <w:sz w:val="28"/>
          <w:szCs w:val="28"/>
        </w:rPr>
        <w:t>/</w:t>
      </w:r>
      <w:r w:rsidR="000F15E5">
        <w:rPr>
          <w:rFonts w:ascii="Times New Roman" w:hAnsi="Times New Roman" w:cs="Times New Roman"/>
          <w:sz w:val="28"/>
          <w:szCs w:val="28"/>
        </w:rPr>
        <w:t>127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D7424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:rsidR="009F2AC7" w:rsidRPr="009F2AC7" w:rsidRDefault="004C30AF" w:rsidP="004C30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Об утверждении </w:t>
      </w:r>
      <w:r w:rsidR="00507550" w:rsidRPr="00507550">
        <w:rPr>
          <w:rFonts w:ascii="Times New Roman" w:hAnsi="Times New Roman" w:cs="Times New Roman"/>
          <w:i/>
          <w:sz w:val="28"/>
        </w:rPr>
        <w:t>Поряд</w:t>
      </w:r>
      <w:r w:rsidR="00507550">
        <w:rPr>
          <w:rFonts w:ascii="Times New Roman" w:hAnsi="Times New Roman" w:cs="Times New Roman"/>
          <w:i/>
          <w:sz w:val="28"/>
        </w:rPr>
        <w:t>ка</w:t>
      </w:r>
      <w:r w:rsidR="00507550" w:rsidRPr="00507550">
        <w:rPr>
          <w:rFonts w:ascii="Times New Roman" w:hAnsi="Times New Roman" w:cs="Times New Roman"/>
          <w:i/>
          <w:sz w:val="28"/>
        </w:rPr>
        <w:t xml:space="preserve"> </w:t>
      </w:r>
      <w:r w:rsidR="005A7E92">
        <w:rPr>
          <w:rFonts w:ascii="Times New Roman" w:hAnsi="Times New Roman" w:cs="Times New Roman"/>
          <w:i/>
          <w:sz w:val="28"/>
        </w:rPr>
        <w:t xml:space="preserve">предоставления в аренду муниципального имущества, находящегося в муниципальной собственности Чулымского района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2AC7" w:rsidRDefault="00C36B1D" w:rsidP="004C30AF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F516E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A7E92" w:rsidRPr="005A7E92">
        <w:rPr>
          <w:rFonts w:ascii="Times New Roman" w:hAnsi="Times New Roman"/>
          <w:b w:val="0"/>
          <w:sz w:val="28"/>
          <w:szCs w:val="28"/>
        </w:rPr>
        <w:t xml:space="preserve"> целях распоряжения имуществом, находящимся в </w:t>
      </w:r>
      <w:r w:rsidR="005A7E92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5A7E92" w:rsidRPr="005A7E92">
        <w:rPr>
          <w:rFonts w:ascii="Times New Roman" w:hAnsi="Times New Roman"/>
          <w:b w:val="0"/>
          <w:sz w:val="28"/>
          <w:szCs w:val="28"/>
        </w:rPr>
        <w:t xml:space="preserve">собственности </w:t>
      </w:r>
      <w:r w:rsidR="005A7E92">
        <w:rPr>
          <w:rFonts w:ascii="Times New Roman" w:hAnsi="Times New Roman"/>
          <w:b w:val="0"/>
          <w:sz w:val="28"/>
          <w:szCs w:val="28"/>
        </w:rPr>
        <w:t>Чулымского района</w:t>
      </w:r>
      <w:r w:rsidR="005A7E92" w:rsidRPr="005A7E92">
        <w:rPr>
          <w:rFonts w:ascii="Times New Roman" w:hAnsi="Times New Roman"/>
          <w:b w:val="0"/>
          <w:sz w:val="28"/>
          <w:szCs w:val="28"/>
        </w:rPr>
        <w:t xml:space="preserve">, </w:t>
      </w:r>
      <w:r w:rsidR="004C30AF">
        <w:rPr>
          <w:rFonts w:ascii="Times New Roman" w:hAnsi="Times New Roman"/>
          <w:b w:val="0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5A7E92" w:rsidRDefault="00487DFC" w:rsidP="00704A84">
      <w:pPr>
        <w:pStyle w:val="a5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87DFC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</w:t>
      </w:r>
      <w:r w:rsidR="005A7E92" w:rsidRPr="005A7E92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имущества, находящегося в муниципальной собственности Чулымского района </w:t>
      </w:r>
    </w:p>
    <w:p w:rsidR="00960446" w:rsidRPr="00704A84" w:rsidRDefault="00960446" w:rsidP="00704A84">
      <w:pPr>
        <w:pStyle w:val="a5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4A84">
        <w:rPr>
          <w:rFonts w:ascii="Times New Roman" w:hAnsi="Times New Roman" w:cs="Times New Roman"/>
          <w:sz w:val="28"/>
          <w:szCs w:val="28"/>
        </w:rPr>
        <w:t>2. Решение направить Главе Чулымского района для подписания и обнародования.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района и вступает в силу после его официального опубликования (обнародования).  </w:t>
      </w:r>
    </w:p>
    <w:p w:rsidR="008256F4" w:rsidRDefault="008256F4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55F3" w:rsidRPr="009F516E" w:rsidRDefault="00C36B1D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366B12" w:rsidRPr="009F51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5F3" w:rsidRPr="00B555F3" w:rsidRDefault="00B555F3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5F3">
        <w:rPr>
          <w:rFonts w:ascii="Times New Roman" w:hAnsi="Times New Roman" w:cs="Times New Roman"/>
          <w:bCs/>
          <w:sz w:val="28"/>
          <w:szCs w:val="28"/>
        </w:rPr>
        <w:t>решени</w:t>
      </w:r>
      <w:r w:rsidR="00C36B1D" w:rsidRPr="009F516E">
        <w:rPr>
          <w:rFonts w:ascii="Times New Roman" w:hAnsi="Times New Roman" w:cs="Times New Roman"/>
          <w:bCs/>
          <w:sz w:val="28"/>
          <w:szCs w:val="28"/>
        </w:rPr>
        <w:t>ем</w:t>
      </w:r>
      <w:r w:rsidRPr="00B555F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</w:p>
    <w:p w:rsidR="00B555F3" w:rsidRPr="00B555F3" w:rsidRDefault="00B555F3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5F3">
        <w:rPr>
          <w:rFonts w:ascii="Times New Roman" w:hAnsi="Times New Roman" w:cs="Times New Roman"/>
          <w:bCs/>
          <w:sz w:val="28"/>
          <w:szCs w:val="28"/>
        </w:rPr>
        <w:t xml:space="preserve"> Чулымского района</w:t>
      </w:r>
    </w:p>
    <w:p w:rsidR="00B555F3" w:rsidRPr="00B555F3" w:rsidRDefault="00B555F3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5F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F15E5">
        <w:rPr>
          <w:rFonts w:ascii="Times New Roman" w:hAnsi="Times New Roman" w:cs="Times New Roman"/>
          <w:bCs/>
          <w:sz w:val="28"/>
          <w:szCs w:val="28"/>
        </w:rPr>
        <w:t>20.05.2022</w:t>
      </w:r>
      <w:r w:rsidRPr="00B555F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F15E5">
        <w:rPr>
          <w:rFonts w:ascii="Times New Roman" w:hAnsi="Times New Roman" w:cs="Times New Roman"/>
          <w:bCs/>
          <w:sz w:val="28"/>
          <w:szCs w:val="28"/>
        </w:rPr>
        <w:t xml:space="preserve"> 15/127</w:t>
      </w:r>
    </w:p>
    <w:p w:rsidR="00B555F3" w:rsidRDefault="00B555F3" w:rsidP="004C30AF">
      <w:pPr>
        <w:widowControl/>
        <w:adjustRightInd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55F3" w:rsidRDefault="00B555F3" w:rsidP="004C30AF">
      <w:pPr>
        <w:widowControl/>
        <w:adjustRightInd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550" w:rsidRPr="005A7E92" w:rsidRDefault="005A7E92" w:rsidP="00507550">
      <w:pPr>
        <w:jc w:val="center"/>
        <w:rPr>
          <w:rFonts w:ascii="Times New Roman" w:hAnsi="Times New Roman" w:cs="Times New Roman"/>
          <w:sz w:val="28"/>
        </w:rPr>
      </w:pPr>
      <w:r w:rsidRPr="005A7E92">
        <w:rPr>
          <w:rFonts w:ascii="Times New Roman" w:hAnsi="Times New Roman" w:cs="Times New Roman"/>
          <w:sz w:val="28"/>
        </w:rPr>
        <w:t>Поряд</w:t>
      </w:r>
      <w:r w:rsidR="00D92D56">
        <w:rPr>
          <w:rFonts w:ascii="Times New Roman" w:hAnsi="Times New Roman" w:cs="Times New Roman"/>
          <w:sz w:val="28"/>
        </w:rPr>
        <w:t>ок</w:t>
      </w:r>
      <w:r w:rsidRPr="005A7E92">
        <w:rPr>
          <w:rFonts w:ascii="Times New Roman" w:hAnsi="Times New Roman" w:cs="Times New Roman"/>
          <w:sz w:val="28"/>
        </w:rPr>
        <w:t xml:space="preserve"> предоставления в аренду муниципального имущества, находящегося в муниципальной собственности Чулымского района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10"/>
      <w:r w:rsidRPr="00D92D5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D92D56" w:rsidRPr="00D92D56" w:rsidRDefault="00D92D56" w:rsidP="00D92D56">
      <w:pPr>
        <w:pStyle w:val="a5"/>
        <w:ind w:left="114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bookmarkEnd w:id="0"/>
      <w:r w:rsidRPr="00D92D56">
        <w:rPr>
          <w:rFonts w:ascii="Times New Roman" w:hAnsi="Times New Roman" w:cs="Times New Roman"/>
          <w:bCs/>
          <w:sz w:val="28"/>
          <w:szCs w:val="28"/>
        </w:rPr>
        <w:t>1. Настоящий Порядок определяет процедуру предоставления в аренду и субаренду муниципального имущества, находящегося в муниципальной собственности Чулымского района (далее - муниципальное имущество), за исключением земельных участков.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" w:name="sub_2"/>
      <w:bookmarkEnd w:id="1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2. Администрация Чулымского района (далее - администрация) </w:t>
      </w:r>
      <w:r w:rsidR="00C36B1D" w:rsidRPr="009F516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36B1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>учет договоров аренды муниципального имущества.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" w:name="sub_3"/>
      <w:bookmarkEnd w:id="2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3. </w:t>
      </w:r>
      <w:hyperlink r:id="rId7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Типовая форма</w:t>
        </w:r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договора аренды муниципального имущества утверждается администрацией.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4" w:name="sub_4"/>
      <w:bookmarkEnd w:id="3"/>
      <w:r w:rsidRPr="00D92D56">
        <w:rPr>
          <w:rFonts w:ascii="Times New Roman" w:hAnsi="Times New Roman" w:cs="Times New Roman"/>
          <w:bCs/>
          <w:sz w:val="28"/>
          <w:szCs w:val="28"/>
        </w:rPr>
        <w:t>4. Предоставление в аренду муниципального имущества осуществляется по результатам торгов (конкурсов, аукционов) за исключением случаев, установленных законодательством Российской Федерации.</w:t>
      </w:r>
    </w:p>
    <w:bookmarkEnd w:id="4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Проведение торгов (конкурсов, аукционов) на право заключения договоров аренды муниципального имущества осуществляется в соответствии с требованиями, установленными </w:t>
      </w:r>
      <w:hyperlink r:id="rId8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Организаторами торгов (конкурсов, аукционов) на право заключения договоров аренды являются арендодатели муниципального имущества.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786338" w:rsidRDefault="00D92D56" w:rsidP="00786338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sub_20"/>
      <w:r w:rsidRPr="00786338">
        <w:rPr>
          <w:rFonts w:ascii="Times New Roman" w:hAnsi="Times New Roman" w:cs="Times New Roman"/>
          <w:bCs/>
          <w:sz w:val="28"/>
          <w:szCs w:val="28"/>
        </w:rPr>
        <w:t>Арендодатель, арендатор</w:t>
      </w:r>
    </w:p>
    <w:p w:rsidR="00786338" w:rsidRPr="00786338" w:rsidRDefault="00786338" w:rsidP="00786338">
      <w:pPr>
        <w:pStyle w:val="a5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6" w:name="sub_5"/>
      <w:bookmarkEnd w:id="5"/>
      <w:r w:rsidRPr="00D92D56">
        <w:rPr>
          <w:rFonts w:ascii="Times New Roman" w:hAnsi="Times New Roman" w:cs="Times New Roman"/>
          <w:bCs/>
          <w:sz w:val="28"/>
          <w:szCs w:val="28"/>
        </w:rPr>
        <w:t>5. Арендодателем муниципального имущества выступает: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7" w:name="sub_51"/>
      <w:bookmarkEnd w:id="6"/>
      <w:r w:rsidRPr="00D92D56">
        <w:rPr>
          <w:rFonts w:ascii="Times New Roman" w:hAnsi="Times New Roman" w:cs="Times New Roman"/>
          <w:bCs/>
          <w:sz w:val="28"/>
          <w:szCs w:val="28"/>
        </w:rPr>
        <w:t>1) муниципальное унитарное предприятие Чулымского района, если муниципальное имущество находится в хозяйственном ведении муниципальных унитарных предприятий Чулымского района;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8" w:name="sub_52"/>
      <w:bookmarkEnd w:id="7"/>
      <w:r w:rsidRPr="00D92D56">
        <w:rPr>
          <w:rFonts w:ascii="Times New Roman" w:hAnsi="Times New Roman" w:cs="Times New Roman"/>
          <w:bCs/>
          <w:sz w:val="28"/>
          <w:szCs w:val="28"/>
        </w:rPr>
        <w:t>2) муниципальное учреждение Чулымского района, если муниципальное имущество находится в оперативном управлении муниципальных учреждений Чулымского района;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9" w:name="sub_53"/>
      <w:bookmarkEnd w:id="8"/>
      <w:r w:rsidRPr="00D92D56">
        <w:rPr>
          <w:rFonts w:ascii="Times New Roman" w:hAnsi="Times New Roman" w:cs="Times New Roman"/>
          <w:bCs/>
          <w:sz w:val="28"/>
          <w:szCs w:val="28"/>
        </w:rPr>
        <w:t>3) администрация, если муниципальное имущество составляет муниципальную казну.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0" w:name="sub_6"/>
      <w:bookmarkEnd w:id="9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6. Арендаторами муниципального имущества могут быть любые юридические лица, а также физические лица, в том числе иностранные, зарегистрированные в Российской Федерации в установленном </w:t>
      </w:r>
      <w:hyperlink r:id="rId9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порядке в качестве лиц, самостоятельно осуществляющих предпринимательскую деятельность.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786338" w:rsidRDefault="00D92D56" w:rsidP="00786338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sub_30"/>
      <w:bookmarkEnd w:id="10"/>
      <w:r w:rsidRPr="00786338">
        <w:rPr>
          <w:rFonts w:ascii="Times New Roman" w:hAnsi="Times New Roman" w:cs="Times New Roman"/>
          <w:bCs/>
          <w:sz w:val="28"/>
          <w:szCs w:val="28"/>
        </w:rPr>
        <w:t>III. Имущество, предоставляемое в аренду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2" w:name="sub_7"/>
      <w:bookmarkEnd w:id="11"/>
      <w:r w:rsidRPr="00D92D56">
        <w:rPr>
          <w:rFonts w:ascii="Times New Roman" w:hAnsi="Times New Roman" w:cs="Times New Roman"/>
          <w:bCs/>
          <w:sz w:val="28"/>
          <w:szCs w:val="28"/>
        </w:rPr>
        <w:t>7. По договору аренды может быть передано следующее муниципальное имущество: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3" w:name="sub_71"/>
      <w:bookmarkEnd w:id="12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1) нежилые здания, сооружения, нежилые помещения и иное нежилое недвижимое имущество, находящееся в хозяйственном ведении муниципальных унитарных </w:t>
      </w:r>
      <w:r w:rsidRPr="00D92D56">
        <w:rPr>
          <w:rFonts w:ascii="Times New Roman" w:hAnsi="Times New Roman" w:cs="Times New Roman"/>
          <w:bCs/>
          <w:sz w:val="28"/>
          <w:szCs w:val="28"/>
        </w:rPr>
        <w:lastRenderedPageBreak/>
        <w:t>предприятий Чулымского района, оперативном управлении муниципальных учреждений Чулымского района, либо составляющее муниципальную казну;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4" w:name="sub_72"/>
      <w:bookmarkEnd w:id="13"/>
      <w:r w:rsidRPr="00D92D56">
        <w:rPr>
          <w:rFonts w:ascii="Times New Roman" w:hAnsi="Times New Roman" w:cs="Times New Roman"/>
          <w:bCs/>
          <w:sz w:val="28"/>
          <w:szCs w:val="28"/>
        </w:rPr>
        <w:t>2) оборудование, автотранспорт и другое движимое имущество, находящееся в хозяйственном ведении муниципальных унитарных предприятий Чулымского района, оперативном управлении муниципальных учреждений Чулымского района, либо составляющее муниципальную казну.</w:t>
      </w:r>
    </w:p>
    <w:bookmarkEnd w:id="14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786338" w:rsidRDefault="00D92D56" w:rsidP="00786338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5" w:name="sub_40"/>
      <w:r w:rsidRPr="00786338">
        <w:rPr>
          <w:rFonts w:ascii="Times New Roman" w:hAnsi="Times New Roman" w:cs="Times New Roman"/>
          <w:bCs/>
          <w:sz w:val="28"/>
          <w:szCs w:val="28"/>
        </w:rPr>
        <w:t>IV. Условия и сроки рассмотрения вопроса о предоставлении в аренду</w:t>
      </w:r>
      <w:r w:rsidRPr="00786338">
        <w:rPr>
          <w:rFonts w:ascii="Times New Roman" w:hAnsi="Times New Roman" w:cs="Times New Roman"/>
          <w:bCs/>
          <w:sz w:val="28"/>
          <w:szCs w:val="28"/>
        </w:rPr>
        <w:br/>
        <w:t>муниципального имущества</w:t>
      </w:r>
    </w:p>
    <w:bookmarkEnd w:id="15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6" w:name="sub_8"/>
      <w:r w:rsidRPr="00D92D56">
        <w:rPr>
          <w:rFonts w:ascii="Times New Roman" w:hAnsi="Times New Roman" w:cs="Times New Roman"/>
          <w:bCs/>
          <w:sz w:val="28"/>
          <w:szCs w:val="28"/>
        </w:rPr>
        <w:t>8. Для рассмотрения вопроса о предоставлении в аренду муниципального имущества, находящегося в хозяйственном ведении муниципальных унитарных предприятий Чулымского района, оперативном управлении муниципальных учреждений Чулымского района, арендодателем в администрацию представляются следующие документы:</w:t>
      </w:r>
    </w:p>
    <w:bookmarkEnd w:id="16"/>
    <w:p w:rsidR="00D92D56" w:rsidRPr="00D92D56" w:rsidRDefault="00C36B1D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>письменное обращение о даче согласия на совершение сделки, связанной с предоставлением в аренду муниципального имущества, с указанием имущества, подлежащего передаче в аренду, цели его использования, способа передачи в аренду (по результатам торгов, без проведения торгов), срок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 xml:space="preserve"> аренды;</w:t>
      </w:r>
    </w:p>
    <w:p w:rsidR="00D92D56" w:rsidRPr="00D92D56" w:rsidRDefault="00C36B1D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>экспертное заключение о последствиях предоставления в аренду помещений муниципальных образовательных учреждений Чулымского района (при аренде помещений, находящихся в здании муниципальных образовательных учреждений Чулымского района).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7" w:name="sub_9"/>
      <w:r w:rsidRPr="00D92D56">
        <w:rPr>
          <w:rFonts w:ascii="Times New Roman" w:hAnsi="Times New Roman" w:cs="Times New Roman"/>
          <w:bCs/>
          <w:sz w:val="28"/>
          <w:szCs w:val="28"/>
        </w:rPr>
        <w:t>9. После получения арендодателем согласия администрации на предоставление в аренду муниципального имущества без проведения торгов, в администрацию представляются:</w:t>
      </w:r>
    </w:p>
    <w:bookmarkEnd w:id="17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1) заявителем, желающим арендовать имущество, находящееся в оперативном управлении муниципального казенного учреждения Чулымского района, в течение 15 дней: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заявление по форме, </w:t>
      </w:r>
      <w:r w:rsidR="00FC7BCE" w:rsidRPr="009F516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9F516E">
        <w:rPr>
          <w:rFonts w:ascii="Times New Roman" w:hAnsi="Times New Roman" w:cs="Times New Roman"/>
          <w:bCs/>
          <w:sz w:val="28"/>
          <w:szCs w:val="28"/>
        </w:rPr>
        <w:t>приложению к настоящему Порядку</w:t>
      </w:r>
      <w:r w:rsidRPr="00D92D56">
        <w:rPr>
          <w:rFonts w:ascii="Times New Roman" w:hAnsi="Times New Roman" w:cs="Times New Roman"/>
          <w:bCs/>
          <w:sz w:val="28"/>
          <w:szCs w:val="28"/>
        </w:rPr>
        <w:t>;</w:t>
      </w:r>
    </w:p>
    <w:p w:rsidR="00D92D56" w:rsidRPr="009F516E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копи</w:t>
      </w:r>
      <w:r w:rsidR="00C36B1D">
        <w:rPr>
          <w:rFonts w:ascii="Times New Roman" w:hAnsi="Times New Roman" w:cs="Times New Roman"/>
          <w:bCs/>
          <w:sz w:val="28"/>
          <w:szCs w:val="28"/>
        </w:rPr>
        <w:t>я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документа, удостоверяющего права (полномочия) представителя заявителя</w:t>
      </w:r>
      <w:r w:rsidR="00E7134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r w:rsidR="00E7134B" w:rsidRPr="009F516E">
        <w:rPr>
          <w:rFonts w:ascii="Times New Roman" w:hAnsi="Times New Roman" w:cs="Times New Roman"/>
          <w:bCs/>
          <w:sz w:val="28"/>
          <w:szCs w:val="28"/>
        </w:rPr>
        <w:t>если с заявлением обращается представитель заявителя</w:t>
      </w:r>
      <w:r w:rsidRPr="009F516E">
        <w:rPr>
          <w:rFonts w:ascii="Times New Roman" w:hAnsi="Times New Roman" w:cs="Times New Roman"/>
          <w:bCs/>
          <w:sz w:val="28"/>
          <w:szCs w:val="28"/>
        </w:rPr>
        <w:t>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2) муниципальным казенным учреждением Чулымского района в течение 15 дней: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копия плана (</w:t>
      </w:r>
      <w:proofErr w:type="spellStart"/>
      <w:r w:rsidRPr="00D92D56">
        <w:rPr>
          <w:rFonts w:ascii="Times New Roman" w:hAnsi="Times New Roman" w:cs="Times New Roman"/>
          <w:bCs/>
          <w:sz w:val="28"/>
          <w:szCs w:val="28"/>
        </w:rPr>
        <w:t>выкопировка</w:t>
      </w:r>
      <w:proofErr w:type="spellEnd"/>
      <w:r w:rsidRPr="00D92D56">
        <w:rPr>
          <w:rFonts w:ascii="Times New Roman" w:hAnsi="Times New Roman" w:cs="Times New Roman"/>
          <w:bCs/>
          <w:sz w:val="28"/>
          <w:szCs w:val="28"/>
        </w:rPr>
        <w:t>) помещений из технического паспорта с экспликацией имущества, передаваемого в аренду (в случае предоставления в аренду недвижимого имущества);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8" w:name="sub_92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3) муниципальным унитарным предприятием Чулымского района, муниципальным  бюджетным, </w:t>
      </w:r>
      <w:r w:rsidR="00024822" w:rsidRPr="009F516E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02482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автономным </w:t>
      </w:r>
      <w:r w:rsidRPr="009F516E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024822" w:rsidRPr="009F516E">
        <w:rPr>
          <w:rFonts w:ascii="Times New Roman" w:hAnsi="Times New Roman" w:cs="Times New Roman"/>
          <w:bCs/>
          <w:sz w:val="28"/>
          <w:szCs w:val="28"/>
        </w:rPr>
        <w:t>я</w:t>
      </w:r>
      <w:r w:rsidRPr="009F516E">
        <w:rPr>
          <w:rFonts w:ascii="Times New Roman" w:hAnsi="Times New Roman" w:cs="Times New Roman"/>
          <w:bCs/>
          <w:sz w:val="28"/>
          <w:szCs w:val="28"/>
        </w:rPr>
        <w:t>м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Чулымского района в течение месяца:</w:t>
      </w:r>
    </w:p>
    <w:bookmarkEnd w:id="18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копия заключенного без проведения торгов договора аренды муниципального имущества с приложениями (копия плана (</w:t>
      </w:r>
      <w:proofErr w:type="spellStart"/>
      <w:r w:rsidRPr="00D92D56">
        <w:rPr>
          <w:rFonts w:ascii="Times New Roman" w:hAnsi="Times New Roman" w:cs="Times New Roman"/>
          <w:bCs/>
          <w:sz w:val="28"/>
          <w:szCs w:val="28"/>
        </w:rPr>
        <w:t>выкопировка</w:t>
      </w:r>
      <w:proofErr w:type="spellEnd"/>
      <w:r w:rsidRPr="00D92D56">
        <w:rPr>
          <w:rFonts w:ascii="Times New Roman" w:hAnsi="Times New Roman" w:cs="Times New Roman"/>
          <w:bCs/>
          <w:sz w:val="28"/>
          <w:szCs w:val="28"/>
        </w:rPr>
        <w:t>) помещений из технического паспорта с экспликацией имущества, передаваемого в аренду, акт приема-передачи);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19" w:name="sub_11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копия отчета независимого оценщика об определении размера арендной платы, </w:t>
      </w:r>
      <w:r w:rsidR="00024822" w:rsidRPr="009F516E">
        <w:rPr>
          <w:rFonts w:ascii="Times New Roman" w:hAnsi="Times New Roman" w:cs="Times New Roman"/>
          <w:bCs/>
          <w:sz w:val="28"/>
          <w:szCs w:val="28"/>
        </w:rPr>
        <w:t>передаваемого</w:t>
      </w:r>
      <w:r w:rsidR="0002482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86338">
        <w:rPr>
          <w:rFonts w:ascii="Times New Roman" w:hAnsi="Times New Roman" w:cs="Times New Roman"/>
          <w:bCs/>
          <w:sz w:val="28"/>
          <w:szCs w:val="28"/>
        </w:rPr>
        <w:t>аренду муниципального имущества.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10. Для рассмотрения вопроса о предоставлении в аренду имущества, составляющего муниципальную казну, заявитель, желающий арендовать имущество, представляет в администрацию документы, указанные в </w:t>
      </w:r>
      <w:hyperlink r:id="rId10" w:anchor="sub_91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подпункте 1 пункта 9</w:t>
        </w:r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 Копию плана (</w:t>
      </w:r>
      <w:proofErr w:type="spellStart"/>
      <w:r w:rsidRPr="00D92D56">
        <w:rPr>
          <w:rFonts w:ascii="Times New Roman" w:hAnsi="Times New Roman" w:cs="Times New Roman"/>
          <w:bCs/>
          <w:sz w:val="28"/>
          <w:szCs w:val="28"/>
        </w:rPr>
        <w:t>выкопировку</w:t>
      </w:r>
      <w:proofErr w:type="spellEnd"/>
      <w:r w:rsidRPr="00D92D56">
        <w:rPr>
          <w:rFonts w:ascii="Times New Roman" w:hAnsi="Times New Roman" w:cs="Times New Roman"/>
          <w:bCs/>
          <w:sz w:val="28"/>
          <w:szCs w:val="28"/>
        </w:rPr>
        <w:t>) помещений из технического паспорта с экспликацией имущества, передаваемого в аренду, подготавливает администрация.</w:t>
      </w:r>
      <w:bookmarkStart w:id="20" w:name="sub_12"/>
      <w:bookmarkEnd w:id="19"/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 </w:t>
      </w:r>
      <w:r w:rsidR="00024822">
        <w:rPr>
          <w:rFonts w:ascii="Times New Roman" w:hAnsi="Times New Roman" w:cs="Times New Roman"/>
          <w:bCs/>
          <w:sz w:val="28"/>
          <w:szCs w:val="28"/>
        </w:rPr>
        <w:t>В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случае получения согласия администрации на передачу муниципального имущества в аренду по результатам торгов</w:t>
      </w:r>
      <w:r w:rsidR="00024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822" w:rsidRPr="00024822">
        <w:rPr>
          <w:rFonts w:ascii="Times New Roman" w:hAnsi="Times New Roman" w:cs="Times New Roman"/>
          <w:bCs/>
          <w:sz w:val="28"/>
          <w:szCs w:val="28"/>
        </w:rPr>
        <w:t>(конкурсов, аукционов)</w:t>
      </w:r>
      <w:r w:rsidRPr="00D92D56">
        <w:rPr>
          <w:rFonts w:ascii="Times New Roman" w:hAnsi="Times New Roman" w:cs="Times New Roman"/>
          <w:bCs/>
          <w:sz w:val="28"/>
          <w:szCs w:val="28"/>
        </w:rPr>
        <w:t>, арендодател</w:t>
      </w:r>
      <w:r w:rsidR="00024822">
        <w:rPr>
          <w:rFonts w:ascii="Times New Roman" w:hAnsi="Times New Roman" w:cs="Times New Roman"/>
          <w:bCs/>
          <w:sz w:val="28"/>
          <w:szCs w:val="28"/>
        </w:rPr>
        <w:t>ь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в течение месяца</w:t>
      </w:r>
      <w:r w:rsidR="00024822" w:rsidRPr="00024822">
        <w:t xml:space="preserve"> </w:t>
      </w:r>
      <w:r w:rsidR="00024822" w:rsidRPr="00024822">
        <w:rPr>
          <w:rFonts w:ascii="Times New Roman" w:hAnsi="Times New Roman" w:cs="Times New Roman"/>
          <w:sz w:val="28"/>
          <w:szCs w:val="28"/>
        </w:rPr>
        <w:t>п</w:t>
      </w:r>
      <w:r w:rsidR="00024822" w:rsidRPr="00024822">
        <w:rPr>
          <w:rFonts w:ascii="Times New Roman" w:hAnsi="Times New Roman" w:cs="Times New Roman"/>
          <w:bCs/>
          <w:sz w:val="28"/>
          <w:szCs w:val="28"/>
        </w:rPr>
        <w:t>осле проведения торгов (конкурсов, аукционов),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822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Pr="00D92D56">
        <w:rPr>
          <w:rFonts w:ascii="Times New Roman" w:hAnsi="Times New Roman" w:cs="Times New Roman"/>
          <w:bCs/>
          <w:sz w:val="28"/>
          <w:szCs w:val="28"/>
        </w:rPr>
        <w:t>в администрацию:</w:t>
      </w:r>
    </w:p>
    <w:bookmarkEnd w:id="20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данные о размещении информации о проведении торгов </w:t>
      </w:r>
      <w:r w:rsidR="00024822">
        <w:rPr>
          <w:rFonts w:ascii="Times New Roman" w:hAnsi="Times New Roman" w:cs="Times New Roman"/>
          <w:bCs/>
          <w:sz w:val="28"/>
          <w:szCs w:val="28"/>
        </w:rPr>
        <w:t xml:space="preserve">(конкурсов, аукционов) </w:t>
      </w:r>
      <w:r w:rsidRPr="00D92D56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E713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34B" w:rsidRPr="009F516E">
        <w:rPr>
          <w:rFonts w:ascii="Times New Roman" w:hAnsi="Times New Roman" w:cs="Times New Roman"/>
          <w:bCs/>
          <w:sz w:val="28"/>
          <w:szCs w:val="28"/>
        </w:rPr>
        <w:t>торгов</w:t>
      </w:r>
      <w:r w:rsidRPr="00D92D56">
        <w:rPr>
          <w:rFonts w:ascii="Times New Roman" w:hAnsi="Times New Roman" w:cs="Times New Roman"/>
          <w:bCs/>
          <w:sz w:val="28"/>
          <w:szCs w:val="28"/>
        </w:rPr>
        <w:t>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копия протокола об итогах торгов</w:t>
      </w:r>
      <w:r w:rsidR="00E7134B">
        <w:rPr>
          <w:rFonts w:ascii="Times New Roman" w:hAnsi="Times New Roman" w:cs="Times New Roman"/>
          <w:bCs/>
          <w:sz w:val="28"/>
          <w:szCs w:val="28"/>
        </w:rPr>
        <w:t xml:space="preserve"> (конкурсов, аукционов)</w:t>
      </w:r>
      <w:r w:rsidRPr="00D92D56">
        <w:rPr>
          <w:rFonts w:ascii="Times New Roman" w:hAnsi="Times New Roman" w:cs="Times New Roman"/>
          <w:bCs/>
          <w:sz w:val="28"/>
          <w:szCs w:val="28"/>
        </w:rPr>
        <w:t>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копия отчета независимого оценщика об определении размера арендной платы, сдаваемого в аренду муниципального имущества;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копия заключенного по результатам торгов </w:t>
      </w:r>
      <w:r w:rsidR="00E7134B">
        <w:rPr>
          <w:rFonts w:ascii="Times New Roman" w:hAnsi="Times New Roman" w:cs="Times New Roman"/>
          <w:bCs/>
          <w:sz w:val="28"/>
          <w:szCs w:val="28"/>
        </w:rPr>
        <w:t xml:space="preserve">(конкурсов, аукционов) </w:t>
      </w:r>
      <w:r w:rsidRPr="00D92D56">
        <w:rPr>
          <w:rFonts w:ascii="Times New Roman" w:hAnsi="Times New Roman" w:cs="Times New Roman"/>
          <w:bCs/>
          <w:sz w:val="28"/>
          <w:szCs w:val="28"/>
        </w:rPr>
        <w:t>договора аренды муниципального имущества с приложениями (копия плана (</w:t>
      </w:r>
      <w:proofErr w:type="spellStart"/>
      <w:r w:rsidRPr="00D92D56">
        <w:rPr>
          <w:rFonts w:ascii="Times New Roman" w:hAnsi="Times New Roman" w:cs="Times New Roman"/>
          <w:bCs/>
          <w:sz w:val="28"/>
          <w:szCs w:val="28"/>
        </w:rPr>
        <w:t>выкопировка</w:t>
      </w:r>
      <w:proofErr w:type="spellEnd"/>
      <w:r w:rsidRPr="00D92D56">
        <w:rPr>
          <w:rFonts w:ascii="Times New Roman" w:hAnsi="Times New Roman" w:cs="Times New Roman"/>
          <w:bCs/>
          <w:sz w:val="28"/>
          <w:szCs w:val="28"/>
        </w:rPr>
        <w:t>) помещений из технического паспорта с экспликацией имущества, передаваемого в аренду, акт</w:t>
      </w:r>
      <w:r w:rsidR="00024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>приема-передачи);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1" w:name="sub_13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12. Документы, указанные в пунктах </w:t>
      </w:r>
      <w:hyperlink r:id="rId11" w:anchor="sub_8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8</w:t>
        </w:r>
      </w:hyperlink>
      <w:r w:rsidRPr="00786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2" w:anchor="sub_11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10</w:t>
        </w:r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рассматриваются администрацией в течение 15 дней с момента их поступления. По результатам рассмотрения администрация принимает одно из следующих решений: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2" w:name="sub_121"/>
      <w:bookmarkEnd w:id="21"/>
      <w:r w:rsidRPr="00D92D56">
        <w:rPr>
          <w:rFonts w:ascii="Times New Roman" w:hAnsi="Times New Roman" w:cs="Times New Roman"/>
          <w:bCs/>
          <w:sz w:val="28"/>
          <w:szCs w:val="28"/>
        </w:rPr>
        <w:t>1) о предоставлении (о даче согласия на совершение сделки, связанной с предоставлением) муниципального имущества в аренду по результатам торгов (конкурсов, аукционов);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3" w:name="sub_122"/>
      <w:bookmarkEnd w:id="22"/>
      <w:r w:rsidRPr="00D92D56">
        <w:rPr>
          <w:rFonts w:ascii="Times New Roman" w:hAnsi="Times New Roman" w:cs="Times New Roman"/>
          <w:bCs/>
          <w:sz w:val="28"/>
          <w:szCs w:val="28"/>
        </w:rPr>
        <w:t>2) о предоставлении (о даче согласия на совершение сделки, связанной с предоставлением) муниципального имущества в аренду без проведения торгов (конкурсов, аукционов);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4" w:name="sub_123"/>
      <w:bookmarkEnd w:id="23"/>
      <w:r w:rsidRPr="00D92D56">
        <w:rPr>
          <w:rFonts w:ascii="Times New Roman" w:hAnsi="Times New Roman" w:cs="Times New Roman"/>
          <w:bCs/>
          <w:sz w:val="28"/>
          <w:szCs w:val="28"/>
        </w:rPr>
        <w:t>3) об отказе в заключении (об отказе в даче согласия на совершение) сделки, связанной с предоставлением в аренду муниципального имущества.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5" w:name="sub_14"/>
      <w:bookmarkEnd w:id="24"/>
      <w:r w:rsidRPr="00D92D56">
        <w:rPr>
          <w:rFonts w:ascii="Times New Roman" w:hAnsi="Times New Roman" w:cs="Times New Roman"/>
          <w:bCs/>
          <w:sz w:val="28"/>
          <w:szCs w:val="28"/>
        </w:rPr>
        <w:t>13. В заключение договора аренды муниципального имущества, даче согласия на совершение сделки, связанной с предоставлением в аренду муниципального имущества, отказывается в случаях, если: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6" w:name="sub_131"/>
      <w:bookmarkEnd w:id="25"/>
      <w:r w:rsidRPr="00D92D56">
        <w:rPr>
          <w:rFonts w:ascii="Times New Roman" w:hAnsi="Times New Roman" w:cs="Times New Roman"/>
          <w:bCs/>
          <w:sz w:val="28"/>
          <w:szCs w:val="28"/>
        </w:rPr>
        <w:t>1) отсутствуют правовые основания для предоставления заявителю муниципального имущества в аренду без проведения торгов</w:t>
      </w:r>
      <w:r w:rsidR="00E7134B">
        <w:rPr>
          <w:rFonts w:ascii="Times New Roman" w:hAnsi="Times New Roman" w:cs="Times New Roman"/>
          <w:bCs/>
          <w:sz w:val="28"/>
          <w:szCs w:val="28"/>
        </w:rPr>
        <w:t xml:space="preserve"> (конкурсов, аукционов)</w:t>
      </w:r>
      <w:r w:rsidRPr="00D92D56">
        <w:rPr>
          <w:rFonts w:ascii="Times New Roman" w:hAnsi="Times New Roman" w:cs="Times New Roman"/>
          <w:bCs/>
          <w:sz w:val="28"/>
          <w:szCs w:val="28"/>
        </w:rPr>
        <w:t>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2) отсутствует на момент обращения заявителя муниципальное имущество, свободное от прав третьих лиц, которое может быть передано в аренду;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3) в отношении указанного в заявлении муниципального имущества принято решение о проведении торгов</w:t>
      </w:r>
      <w:r w:rsidR="00E7134B">
        <w:rPr>
          <w:rFonts w:ascii="Times New Roman" w:hAnsi="Times New Roman" w:cs="Times New Roman"/>
          <w:bCs/>
          <w:sz w:val="28"/>
          <w:szCs w:val="28"/>
        </w:rPr>
        <w:t xml:space="preserve"> (конкурсов, аукционов)</w:t>
      </w:r>
      <w:r w:rsidRPr="00D92D56">
        <w:rPr>
          <w:rFonts w:ascii="Times New Roman" w:hAnsi="Times New Roman" w:cs="Times New Roman"/>
          <w:bCs/>
          <w:sz w:val="28"/>
          <w:szCs w:val="28"/>
        </w:rPr>
        <w:t>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4) в отношении указанного в заявлении муниципального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5) содержание заявления не позволяет установить запрашиваемую информацию;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6) запрашиваемые заявителем в аренду помещения, не относится  к объектам недвижимого имущества, 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>находящи</w:t>
      </w:r>
      <w:r w:rsidR="00E7134B">
        <w:rPr>
          <w:rFonts w:ascii="Times New Roman" w:hAnsi="Times New Roman" w:cs="Times New Roman"/>
          <w:bCs/>
          <w:sz w:val="28"/>
          <w:szCs w:val="28"/>
        </w:rPr>
        <w:t>х</w:t>
      </w:r>
      <w:r w:rsidRPr="00D92D56">
        <w:rPr>
          <w:rFonts w:ascii="Times New Roman" w:hAnsi="Times New Roman" w:cs="Times New Roman"/>
          <w:bCs/>
          <w:sz w:val="28"/>
          <w:szCs w:val="28"/>
        </w:rPr>
        <w:t>ся</w:t>
      </w:r>
      <w:proofErr w:type="gramEnd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в собственности Чулымского района и предназначенных для сдачи в аренду;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7) наличие непогашенной задолженности по арендной плате, а также нарушение, неисполнение или недобросовестное исполнение  иных условий по предыдущему договору аренды муниципального имущества, если такое нарушение (неисполнение) указано в предыдущем договоре в качестве основания для его расторжения по требованию арендодателя;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8) несоответствие цели (целей) использования имущества, заявляемой потенциальным арендатором, функциональному назначению данного имущества;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9) указанное в заявке муниципальное имущество запрашивается в целях его использования для организации и проведения азартных игр;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10) не предоставлены или предоставлены не в полном объеме документы, </w:t>
      </w:r>
      <w:r w:rsidRPr="00D92D56">
        <w:rPr>
          <w:rFonts w:ascii="Times New Roman" w:hAnsi="Times New Roman" w:cs="Times New Roman"/>
          <w:bCs/>
          <w:sz w:val="28"/>
          <w:szCs w:val="28"/>
        </w:rPr>
        <w:lastRenderedPageBreak/>
        <w:t>указанные в пункте 8, подпункте 1 пункта 9, пункте 10 настоящего Порядка;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7" w:name="sub_15"/>
      <w:bookmarkEnd w:id="26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14. Решение о заключении договора аренды муниципального недвижимого имущества или согласие на совершение сделки, связанной с предоставлением в аренду муниципального имущества принимается при отсутствии оснований отказа, указанных в </w:t>
      </w:r>
      <w:hyperlink r:id="rId13" w:anchor="sub_14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пункте 13</w:t>
        </w:r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28" w:name="sub_16"/>
      <w:bookmarkEnd w:id="27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15. 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заключении (даче согласия на совершение) сделки по передаче в аренду без проведения торгов </w:t>
      </w:r>
      <w:r w:rsidR="00E7134B">
        <w:rPr>
          <w:rFonts w:ascii="Times New Roman" w:hAnsi="Times New Roman" w:cs="Times New Roman"/>
          <w:bCs/>
          <w:sz w:val="28"/>
          <w:szCs w:val="28"/>
        </w:rPr>
        <w:t xml:space="preserve">(конкурсов, аукционов)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имущества, составляющего муниципальную казну, или муниципального имущества, находящегося в оперативном управлении муниципальных казенных учреждений Чулымского района, администрация заключает (согласовывает) договор аренды муниципального имущества не позднее 30 дней со дня поступления документов, указанных в </w:t>
      </w:r>
      <w:hyperlink r:id="rId14" w:anchor="sub_91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подпункте 1 пункта 9</w:t>
        </w:r>
      </w:hyperlink>
      <w:r w:rsidRPr="00786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713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hyperlink r:id="rId15" w:anchor="sub_11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пункте 10</w:t>
        </w:r>
        <w:proofErr w:type="gramEnd"/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sub_50"/>
      <w:bookmarkEnd w:id="28"/>
    </w:p>
    <w:p w:rsidR="00D92D56" w:rsidRPr="00786338" w:rsidRDefault="00D92D56" w:rsidP="00786338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338">
        <w:rPr>
          <w:rFonts w:ascii="Times New Roman" w:hAnsi="Times New Roman" w:cs="Times New Roman"/>
          <w:bCs/>
          <w:sz w:val="28"/>
          <w:szCs w:val="28"/>
        </w:rPr>
        <w:t>V. Договор аренды муниципального имущества</w:t>
      </w:r>
    </w:p>
    <w:bookmarkEnd w:id="29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0" w:name="sub_17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16. Договор аренды муниципального имущества (далее </w:t>
      </w:r>
      <w:r w:rsidR="002B5866">
        <w:rPr>
          <w:rFonts w:ascii="Times New Roman" w:hAnsi="Times New Roman" w:cs="Times New Roman"/>
          <w:bCs/>
          <w:sz w:val="28"/>
          <w:szCs w:val="28"/>
        </w:rPr>
        <w:t>–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договор аренды) является документом, регулирующим отношения представителя собственника, арендодателя и арендатора.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1" w:name="sub_18"/>
      <w:bookmarkEnd w:id="30"/>
      <w:r w:rsidRPr="00D92D56">
        <w:rPr>
          <w:rFonts w:ascii="Times New Roman" w:hAnsi="Times New Roman" w:cs="Times New Roman"/>
          <w:bCs/>
          <w:sz w:val="28"/>
          <w:szCs w:val="28"/>
        </w:rPr>
        <w:t>17. Договор аренды заключается на срок, определенный договором.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2" w:name="sub_19"/>
      <w:bookmarkEnd w:id="31"/>
      <w:r w:rsidRPr="00D92D56">
        <w:rPr>
          <w:rFonts w:ascii="Times New Roman" w:hAnsi="Times New Roman" w:cs="Times New Roman"/>
          <w:bCs/>
          <w:sz w:val="28"/>
          <w:szCs w:val="28"/>
        </w:rPr>
        <w:t>18. В договоре аренды определяется перечень и стоимость передаваемого в аренду муниципального имущества, размер, порядок, условия и сроки внесения арендной платы, сроки аренды, права, обязанности и ответственность сторон.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3" w:name="sub_21"/>
      <w:bookmarkEnd w:id="32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19. Страхование муниципального имущества, сдаваемого в аренду (арендуемого имущества), осуществляется на основании </w:t>
      </w:r>
      <w:hyperlink r:id="rId16" w:history="1">
        <w:r w:rsidRPr="0078633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статьи 930</w:t>
        </w:r>
      </w:hyperlink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4" w:name="sub_22"/>
      <w:bookmarkEnd w:id="33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20. Договор 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>аренды</w:t>
      </w:r>
      <w:proofErr w:type="gramEnd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может быть расторгнут досрочно: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5" w:name="sub_201"/>
      <w:bookmarkEnd w:id="34"/>
      <w:r w:rsidRPr="00D92D56">
        <w:rPr>
          <w:rFonts w:ascii="Times New Roman" w:hAnsi="Times New Roman" w:cs="Times New Roman"/>
          <w:bCs/>
          <w:sz w:val="28"/>
          <w:szCs w:val="28"/>
        </w:rPr>
        <w:t>1) по соглашению сторон;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6" w:name="sub_202"/>
      <w:bookmarkEnd w:id="35"/>
      <w:r w:rsidRPr="00D92D56">
        <w:rPr>
          <w:rFonts w:ascii="Times New Roman" w:hAnsi="Times New Roman" w:cs="Times New Roman"/>
          <w:bCs/>
          <w:sz w:val="28"/>
          <w:szCs w:val="28"/>
        </w:rPr>
        <w:t>2) в судебном порядке при нарушении условий договора;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7" w:name="sub_203"/>
      <w:bookmarkEnd w:id="36"/>
      <w:r w:rsidRPr="00D92D56">
        <w:rPr>
          <w:rFonts w:ascii="Times New Roman" w:hAnsi="Times New Roman" w:cs="Times New Roman"/>
          <w:bCs/>
          <w:sz w:val="28"/>
          <w:szCs w:val="28"/>
        </w:rPr>
        <w:t>3) в иных случаях, предусмотренных действующим законодательством или договором аренды.</w:t>
      </w:r>
    </w:p>
    <w:bookmarkEnd w:id="37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786338" w:rsidRDefault="00D92D56" w:rsidP="00786338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8" w:name="sub_60"/>
      <w:r w:rsidRPr="00786338">
        <w:rPr>
          <w:rFonts w:ascii="Times New Roman" w:hAnsi="Times New Roman" w:cs="Times New Roman"/>
          <w:bCs/>
          <w:sz w:val="28"/>
          <w:szCs w:val="28"/>
        </w:rPr>
        <w:t>VI. Определение размера и порядка внесения арендной платы</w:t>
      </w:r>
      <w:bookmarkEnd w:id="38"/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39" w:name="sub_23"/>
      <w:r w:rsidRPr="00D92D56">
        <w:rPr>
          <w:rFonts w:ascii="Times New Roman" w:hAnsi="Times New Roman" w:cs="Times New Roman"/>
          <w:bCs/>
          <w:sz w:val="28"/>
          <w:szCs w:val="28"/>
        </w:rPr>
        <w:t>21. При сдаче в аренду муниципального имущества, находящегося в оперативном управлении муниципальных казенных учреждений Чулымского района, и имущества, составляющего муниципальную казну, без проведения торгов</w:t>
      </w:r>
      <w:r w:rsidR="002D550A">
        <w:rPr>
          <w:rFonts w:ascii="Times New Roman" w:hAnsi="Times New Roman" w:cs="Times New Roman"/>
          <w:bCs/>
          <w:sz w:val="28"/>
          <w:szCs w:val="28"/>
        </w:rPr>
        <w:t xml:space="preserve"> (конкурсов, аукционов)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40" w:name="sub_24"/>
      <w:bookmarkEnd w:id="39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22. 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Арендная плата является доходом, получаемым от использования муниципального имущества, и подлежит перечислению в муниципальный бюджет Чулымского в полном объеме, за исключением доходов, получаемых от использования муниципального имущества, закрепленного за муниципальным автономным, </w:t>
      </w:r>
      <w:r w:rsidR="002D550A">
        <w:rPr>
          <w:rFonts w:ascii="Times New Roman" w:hAnsi="Times New Roman" w:cs="Times New Roman"/>
          <w:bCs/>
          <w:sz w:val="28"/>
          <w:szCs w:val="28"/>
        </w:rPr>
        <w:t xml:space="preserve">муниципальным </w:t>
      </w:r>
      <w:r w:rsidRPr="00D92D56">
        <w:rPr>
          <w:rFonts w:ascii="Times New Roman" w:hAnsi="Times New Roman" w:cs="Times New Roman"/>
          <w:bCs/>
          <w:sz w:val="28"/>
          <w:szCs w:val="28"/>
        </w:rPr>
        <w:t>бюджетным учреждениями Чулымского района, а также муниципального имущества, закрепленного за муниципальным унитарным предприяти</w:t>
      </w:r>
      <w:r w:rsidR="002D550A">
        <w:rPr>
          <w:rFonts w:ascii="Times New Roman" w:hAnsi="Times New Roman" w:cs="Times New Roman"/>
          <w:bCs/>
          <w:sz w:val="28"/>
          <w:szCs w:val="28"/>
        </w:rPr>
        <w:t>е</w:t>
      </w:r>
      <w:r w:rsidRPr="00D92D56">
        <w:rPr>
          <w:rFonts w:ascii="Times New Roman" w:hAnsi="Times New Roman" w:cs="Times New Roman"/>
          <w:bCs/>
          <w:sz w:val="28"/>
          <w:szCs w:val="28"/>
        </w:rPr>
        <w:t>м Чулымского района.</w:t>
      </w:r>
      <w:proofErr w:type="gramEnd"/>
    </w:p>
    <w:p w:rsidR="002D550A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41" w:name="sub_25"/>
      <w:bookmarkEnd w:id="40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 23. Расходы арендодателя по содержанию </w:t>
      </w:r>
      <w:r w:rsidR="002D550A" w:rsidRPr="009F516E">
        <w:rPr>
          <w:rFonts w:ascii="Times New Roman" w:hAnsi="Times New Roman" w:cs="Times New Roman"/>
          <w:bCs/>
          <w:sz w:val="28"/>
          <w:szCs w:val="28"/>
        </w:rPr>
        <w:t>переданного</w:t>
      </w:r>
      <w:r w:rsidR="002D55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в аренду муниципального имущества (эксплуатационные, коммунальные и необходимые административно-хозяйственные услуги) не включаются в размер арендной платы. </w:t>
      </w:r>
      <w:r w:rsidR="002D55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С момента передачи арендодателем арендуемого муниципального имущества по </w:t>
      </w:r>
      <w:r w:rsidRPr="00D92D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акту приема-передачи арендатор </w:t>
      </w:r>
      <w:r w:rsidR="002D550A" w:rsidRPr="009F516E">
        <w:rPr>
          <w:rFonts w:ascii="Times New Roman" w:hAnsi="Times New Roman" w:cs="Times New Roman"/>
          <w:bCs/>
          <w:sz w:val="28"/>
          <w:szCs w:val="28"/>
        </w:rPr>
        <w:t>в срок, установленный в договоре аренды,</w:t>
      </w:r>
      <w:r w:rsidR="002D55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заключает с </w:t>
      </w:r>
      <w:proofErr w:type="spellStart"/>
      <w:r w:rsidRPr="00D92D56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организациями (поставщиками электро-, тепло, вод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и других услуг) договоры на оказание услуг, включая </w:t>
      </w:r>
      <w:proofErr w:type="spellStart"/>
      <w:r w:rsidRPr="00D92D56">
        <w:rPr>
          <w:rFonts w:ascii="Times New Roman" w:hAnsi="Times New Roman" w:cs="Times New Roman"/>
          <w:bCs/>
          <w:sz w:val="28"/>
          <w:szCs w:val="28"/>
        </w:rPr>
        <w:t>эксплутационные</w:t>
      </w:r>
      <w:proofErr w:type="spellEnd"/>
      <w:r w:rsidRPr="00D92D56">
        <w:rPr>
          <w:rFonts w:ascii="Times New Roman" w:hAnsi="Times New Roman" w:cs="Times New Roman"/>
          <w:bCs/>
          <w:sz w:val="28"/>
          <w:szCs w:val="28"/>
        </w:rPr>
        <w:t>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42" w:name="sub_26"/>
      <w:bookmarkEnd w:id="41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24. 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2D550A">
        <w:rPr>
          <w:rFonts w:ascii="Times New Roman" w:hAnsi="Times New Roman" w:cs="Times New Roman"/>
          <w:bCs/>
          <w:sz w:val="28"/>
          <w:szCs w:val="28"/>
        </w:rPr>
        <w:t>о</w:t>
      </w:r>
      <w:r w:rsidRPr="00D92D56">
        <w:rPr>
          <w:rFonts w:ascii="Times New Roman" w:hAnsi="Times New Roman" w:cs="Times New Roman"/>
          <w:bCs/>
          <w:sz w:val="28"/>
          <w:szCs w:val="28"/>
        </w:rPr>
        <w:t>е унитарн</w:t>
      </w:r>
      <w:r w:rsidR="002D550A">
        <w:rPr>
          <w:rFonts w:ascii="Times New Roman" w:hAnsi="Times New Roman" w:cs="Times New Roman"/>
          <w:bCs/>
          <w:sz w:val="28"/>
          <w:szCs w:val="28"/>
        </w:rPr>
        <w:t>о</w:t>
      </w:r>
      <w:r w:rsidRPr="00D92D56">
        <w:rPr>
          <w:rFonts w:ascii="Times New Roman" w:hAnsi="Times New Roman" w:cs="Times New Roman"/>
          <w:bCs/>
          <w:sz w:val="28"/>
          <w:szCs w:val="28"/>
        </w:rPr>
        <w:t>е предприяти</w:t>
      </w:r>
      <w:r w:rsidR="002D550A">
        <w:rPr>
          <w:rFonts w:ascii="Times New Roman" w:hAnsi="Times New Roman" w:cs="Times New Roman"/>
          <w:bCs/>
          <w:sz w:val="28"/>
          <w:szCs w:val="28"/>
        </w:rPr>
        <w:t>е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Чулымского района</w:t>
      </w:r>
      <w:r w:rsidR="002D550A">
        <w:rPr>
          <w:rFonts w:ascii="Times New Roman" w:hAnsi="Times New Roman" w:cs="Times New Roman"/>
          <w:bCs/>
          <w:sz w:val="28"/>
          <w:szCs w:val="28"/>
        </w:rPr>
        <w:t>,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 муниципальн</w:t>
      </w:r>
      <w:r w:rsidR="002D550A">
        <w:rPr>
          <w:rFonts w:ascii="Times New Roman" w:hAnsi="Times New Roman" w:cs="Times New Roman"/>
          <w:bCs/>
          <w:sz w:val="28"/>
          <w:szCs w:val="28"/>
        </w:rPr>
        <w:t>о</w:t>
      </w:r>
      <w:r w:rsidRPr="00D92D56">
        <w:rPr>
          <w:rFonts w:ascii="Times New Roman" w:hAnsi="Times New Roman" w:cs="Times New Roman"/>
          <w:bCs/>
          <w:sz w:val="28"/>
          <w:szCs w:val="28"/>
        </w:rPr>
        <w:t>е  автономн</w:t>
      </w:r>
      <w:r w:rsidR="002D550A">
        <w:rPr>
          <w:rFonts w:ascii="Times New Roman" w:hAnsi="Times New Roman" w:cs="Times New Roman"/>
          <w:bCs/>
          <w:sz w:val="28"/>
          <w:szCs w:val="28"/>
        </w:rPr>
        <w:t>о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е, </w:t>
      </w:r>
      <w:r w:rsidR="002D550A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Pr="00D92D56">
        <w:rPr>
          <w:rFonts w:ascii="Times New Roman" w:hAnsi="Times New Roman" w:cs="Times New Roman"/>
          <w:bCs/>
          <w:sz w:val="28"/>
          <w:szCs w:val="28"/>
        </w:rPr>
        <w:t>бюджетн</w:t>
      </w:r>
      <w:r w:rsidR="002D550A">
        <w:rPr>
          <w:rFonts w:ascii="Times New Roman" w:hAnsi="Times New Roman" w:cs="Times New Roman"/>
          <w:bCs/>
          <w:sz w:val="28"/>
          <w:szCs w:val="28"/>
        </w:rPr>
        <w:t>о</w:t>
      </w:r>
      <w:r w:rsidRPr="00D92D56">
        <w:rPr>
          <w:rFonts w:ascii="Times New Roman" w:hAnsi="Times New Roman" w:cs="Times New Roman"/>
          <w:bCs/>
          <w:sz w:val="28"/>
          <w:szCs w:val="28"/>
        </w:rPr>
        <w:t>е учреждени</w:t>
      </w:r>
      <w:r w:rsidR="002D550A">
        <w:rPr>
          <w:rFonts w:ascii="Times New Roman" w:hAnsi="Times New Roman" w:cs="Times New Roman"/>
          <w:bCs/>
          <w:sz w:val="28"/>
          <w:szCs w:val="28"/>
        </w:rPr>
        <w:t>е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Чулымского района ежемесячно, не позднее 10 числа месяца, следующего за отчетным, представляют в администрацию информацию о поступивших доходах от сдачи муниципального имущества в аренду.</w:t>
      </w:r>
      <w:proofErr w:type="gramEnd"/>
    </w:p>
    <w:bookmarkEnd w:id="42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786338" w:rsidRDefault="00D92D56" w:rsidP="00786338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3" w:name="sub_70"/>
      <w:r w:rsidRPr="00786338">
        <w:rPr>
          <w:rFonts w:ascii="Times New Roman" w:hAnsi="Times New Roman" w:cs="Times New Roman"/>
          <w:bCs/>
          <w:sz w:val="28"/>
          <w:szCs w:val="28"/>
        </w:rPr>
        <w:t>VII. Сдача имущества в субаренду</w:t>
      </w:r>
    </w:p>
    <w:bookmarkEnd w:id="43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44" w:name="sub_27"/>
      <w:r w:rsidRPr="00D92D56">
        <w:rPr>
          <w:rFonts w:ascii="Times New Roman" w:hAnsi="Times New Roman" w:cs="Times New Roman"/>
          <w:bCs/>
          <w:sz w:val="28"/>
          <w:szCs w:val="28"/>
        </w:rPr>
        <w:t xml:space="preserve">25. Арендатор вправе с согласия арендодателя и администрации </w:t>
      </w:r>
      <w:r w:rsidR="002D550A" w:rsidRPr="009F516E">
        <w:rPr>
          <w:rFonts w:ascii="Times New Roman" w:hAnsi="Times New Roman" w:cs="Times New Roman"/>
          <w:bCs/>
          <w:sz w:val="28"/>
          <w:szCs w:val="28"/>
        </w:rPr>
        <w:t>передать</w:t>
      </w:r>
      <w:r w:rsidR="002D55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арендованное муниципальное имущество в субаренду, если иное не установлено действующим законодательством. Ответственность перед арендодателем за сохранность и надлежащее использование имущества, </w:t>
      </w:r>
      <w:r w:rsidR="002D550A" w:rsidRPr="009F516E">
        <w:rPr>
          <w:rFonts w:ascii="Times New Roman" w:hAnsi="Times New Roman" w:cs="Times New Roman"/>
          <w:bCs/>
          <w:sz w:val="28"/>
          <w:szCs w:val="28"/>
        </w:rPr>
        <w:t>переданного</w:t>
      </w:r>
      <w:r w:rsidR="002D55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>в субаренду, несет арендатор.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45" w:name="sub_28"/>
      <w:bookmarkEnd w:id="44"/>
      <w:r w:rsidRPr="00D92D56">
        <w:rPr>
          <w:rFonts w:ascii="Times New Roman" w:hAnsi="Times New Roman" w:cs="Times New Roman"/>
          <w:bCs/>
          <w:sz w:val="28"/>
          <w:szCs w:val="28"/>
        </w:rPr>
        <w:t>26. К заключению договор</w:t>
      </w:r>
      <w:r w:rsidR="002D550A">
        <w:rPr>
          <w:rFonts w:ascii="Times New Roman" w:hAnsi="Times New Roman" w:cs="Times New Roman"/>
          <w:bCs/>
          <w:sz w:val="28"/>
          <w:szCs w:val="28"/>
        </w:rPr>
        <w:t>а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субаренды муниципального имущества применяются правила, установленные настоящим Порядком для заключения договор</w:t>
      </w:r>
      <w:r w:rsidR="002D550A">
        <w:rPr>
          <w:rFonts w:ascii="Times New Roman" w:hAnsi="Times New Roman" w:cs="Times New Roman"/>
          <w:bCs/>
          <w:sz w:val="28"/>
          <w:szCs w:val="28"/>
        </w:rPr>
        <w:t>а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аренды.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bookmarkStart w:id="46" w:name="sub_29"/>
      <w:bookmarkEnd w:id="45"/>
      <w:r w:rsidRPr="00D92D56">
        <w:rPr>
          <w:rFonts w:ascii="Times New Roman" w:hAnsi="Times New Roman" w:cs="Times New Roman"/>
          <w:bCs/>
          <w:sz w:val="28"/>
          <w:szCs w:val="28"/>
        </w:rPr>
        <w:t>27. Срок действия договора субаренды не может превышать срока действия основного договора аренды.</w:t>
      </w:r>
    </w:p>
    <w:bookmarkEnd w:id="46"/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C7BCE" w:rsidRDefault="00D92D56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FC7BCE" w:rsidRDefault="00FC7BC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7BCE" w:rsidRDefault="00FC7BC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7BCE" w:rsidRDefault="00FC7BC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7BCE" w:rsidRDefault="00FC7BC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7BCE" w:rsidRDefault="00FC7BC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516E" w:rsidRDefault="009F516E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15E5" w:rsidRDefault="000F15E5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FC7BCE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92D56" w:rsidRPr="00D92D56" w:rsidRDefault="00D92D56" w:rsidP="00786338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к Порядку предоставления в аренду</w:t>
      </w:r>
    </w:p>
    <w:p w:rsidR="00D92D56" w:rsidRPr="00D92D56" w:rsidRDefault="00D92D56" w:rsidP="00786338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муниципального имущества, находящегося</w:t>
      </w:r>
      <w:r w:rsidR="00FC7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D92D56" w:rsidRPr="00D92D56" w:rsidRDefault="00D92D56" w:rsidP="00786338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муниципальной собственности Чулымского</w:t>
      </w:r>
    </w:p>
    <w:p w:rsidR="00FC7BCE" w:rsidRPr="009F516E" w:rsidRDefault="00D92D56" w:rsidP="00786338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C7BCE" w:rsidRPr="009F516E">
        <w:rPr>
          <w:rFonts w:ascii="Times New Roman" w:hAnsi="Times New Roman" w:cs="Times New Roman"/>
          <w:bCs/>
          <w:sz w:val="28"/>
          <w:szCs w:val="28"/>
        </w:rPr>
        <w:t>,</w:t>
      </w:r>
    </w:p>
    <w:p w:rsidR="00FC7BCE" w:rsidRPr="009F516E" w:rsidRDefault="00FC7BCE" w:rsidP="00786338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t>утвержденного решением Совета депутатов</w:t>
      </w:r>
    </w:p>
    <w:p w:rsidR="00D92D56" w:rsidRPr="009F516E" w:rsidRDefault="00FC7BCE" w:rsidP="00786338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t xml:space="preserve">Чулымского района от </w:t>
      </w:r>
      <w:r w:rsidR="000F15E5">
        <w:rPr>
          <w:rFonts w:ascii="Times New Roman" w:hAnsi="Times New Roman" w:cs="Times New Roman"/>
          <w:bCs/>
          <w:sz w:val="28"/>
          <w:szCs w:val="28"/>
        </w:rPr>
        <w:t>20.05.2022</w:t>
      </w:r>
      <w:r w:rsidRPr="009F516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F15E5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Pr="009F516E">
        <w:rPr>
          <w:rFonts w:ascii="Times New Roman" w:hAnsi="Times New Roman" w:cs="Times New Roman"/>
          <w:bCs/>
          <w:sz w:val="28"/>
          <w:szCs w:val="28"/>
        </w:rPr>
        <w:t>/</w:t>
      </w:r>
      <w:r w:rsidR="000F15E5">
        <w:rPr>
          <w:rFonts w:ascii="Times New Roman" w:hAnsi="Times New Roman" w:cs="Times New Roman"/>
          <w:bCs/>
          <w:sz w:val="28"/>
          <w:szCs w:val="28"/>
        </w:rPr>
        <w:t>127</w:t>
      </w:r>
      <w:bookmarkStart w:id="47" w:name="_GoBack"/>
      <w:bookmarkEnd w:id="47"/>
      <w:r w:rsidR="00D92D56" w:rsidRPr="009F51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5866" w:rsidRPr="009F516E" w:rsidRDefault="002B5866" w:rsidP="002B5866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78C" w:rsidRPr="002B5866" w:rsidRDefault="002B5866" w:rsidP="002B5866">
      <w:pPr>
        <w:ind w:firstLine="426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D92D56" w:rsidRPr="00D92D56" w:rsidRDefault="00D92D56" w:rsidP="006B678C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D92D56" w:rsidRPr="00D92D56" w:rsidRDefault="009B6A67" w:rsidP="006B678C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516E">
        <w:rPr>
          <w:rFonts w:ascii="Times New Roman" w:hAnsi="Times New Roman" w:cs="Times New Roman"/>
          <w:bCs/>
          <w:sz w:val="28"/>
          <w:szCs w:val="28"/>
        </w:rPr>
        <w:t>на</w:t>
      </w:r>
      <w:r w:rsidR="002B5866" w:rsidRPr="009F516E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Pr="009F516E">
        <w:rPr>
          <w:rFonts w:ascii="Times New Roman" w:hAnsi="Times New Roman" w:cs="Times New Roman"/>
          <w:bCs/>
          <w:sz w:val="28"/>
          <w:szCs w:val="28"/>
        </w:rPr>
        <w:t>е</w:t>
      </w:r>
      <w:r w:rsidR="002B5866" w:rsidRPr="009F516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92D56" w:rsidRPr="009F516E">
        <w:rPr>
          <w:rFonts w:ascii="Times New Roman" w:hAnsi="Times New Roman" w:cs="Times New Roman"/>
          <w:bCs/>
          <w:sz w:val="28"/>
          <w:szCs w:val="28"/>
        </w:rPr>
        <w:t>аренд</w:t>
      </w:r>
      <w:r w:rsidR="002B5866" w:rsidRPr="009F516E">
        <w:rPr>
          <w:rFonts w:ascii="Times New Roman" w:hAnsi="Times New Roman" w:cs="Times New Roman"/>
          <w:bCs/>
          <w:sz w:val="28"/>
          <w:szCs w:val="28"/>
        </w:rPr>
        <w:t>у</w:t>
      </w:r>
      <w:r w:rsidR="00D92D56" w:rsidRPr="009F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C7BCE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Наименование объекта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аренды:______________________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Для объектов недвижимости:</w:t>
      </w:r>
    </w:p>
    <w:p w:rsidR="00FC7BCE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Местонахождение объекта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аренды:____________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FC7BCE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Площадь объекта 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аренды:_________________________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Срок аренды: ___________________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C7BCE" w:rsidRDefault="00D92D56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Наименование арендодателя, юридический адрес: </w:t>
      </w:r>
    </w:p>
    <w:p w:rsidR="006B678C" w:rsidRPr="00D92D56" w:rsidRDefault="006B678C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FC7BCE" w:rsidRDefault="00D92D56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Цель использования объекта аренды: </w:t>
      </w:r>
    </w:p>
    <w:p w:rsidR="00D92D56" w:rsidRPr="00D92D56" w:rsidRDefault="00D92D56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</w:t>
      </w:r>
    </w:p>
    <w:p w:rsidR="00FC7BCE" w:rsidRDefault="00D92D56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Наименование Заявителя: </w:t>
      </w:r>
    </w:p>
    <w:p w:rsidR="00D92D56" w:rsidRPr="00D92D56" w:rsidRDefault="00D92D56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C7BCE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в лице (должность, ФИО): 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C7BCE" w:rsidRDefault="00D92D56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Почтовый адрес заявителя: </w:t>
      </w:r>
    </w:p>
    <w:p w:rsidR="00D92D56" w:rsidRPr="00D92D56" w:rsidRDefault="00D92D56" w:rsidP="006B678C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6B678C">
        <w:rPr>
          <w:rFonts w:ascii="Times New Roman" w:hAnsi="Times New Roman" w:cs="Times New Roman"/>
          <w:bCs/>
          <w:sz w:val="28"/>
          <w:szCs w:val="28"/>
        </w:rPr>
        <w:t>__</w:t>
      </w:r>
    </w:p>
    <w:p w:rsidR="00FC7BCE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Телефон _______________________________  факс</w:t>
      </w:r>
      <w:r w:rsidR="00FC7BCE">
        <w:rPr>
          <w:rFonts w:ascii="Times New Roman" w:hAnsi="Times New Roman" w:cs="Times New Roman"/>
          <w:bCs/>
          <w:sz w:val="28"/>
          <w:szCs w:val="28"/>
        </w:rPr>
        <w:t xml:space="preserve"> ______________________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ИНН___________________________________________</w:t>
      </w:r>
      <w:r w:rsidR="00FC7BCE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Прошу</w:t>
      </w:r>
      <w:r w:rsidRPr="009F5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866" w:rsidRPr="009F516E">
        <w:rPr>
          <w:rFonts w:ascii="Times New Roman" w:hAnsi="Times New Roman" w:cs="Times New Roman"/>
          <w:bCs/>
          <w:sz w:val="28"/>
          <w:szCs w:val="28"/>
        </w:rPr>
        <w:t xml:space="preserve">предоставить в </w:t>
      </w:r>
      <w:r w:rsidRPr="009F516E">
        <w:rPr>
          <w:rFonts w:ascii="Times New Roman" w:hAnsi="Times New Roman" w:cs="Times New Roman"/>
          <w:bCs/>
          <w:sz w:val="28"/>
          <w:szCs w:val="28"/>
        </w:rPr>
        <w:t>аренд</w:t>
      </w:r>
      <w:r w:rsidR="002B5866" w:rsidRPr="009F516E">
        <w:rPr>
          <w:rFonts w:ascii="Times New Roman" w:hAnsi="Times New Roman" w:cs="Times New Roman"/>
          <w:bCs/>
          <w:sz w:val="28"/>
          <w:szCs w:val="28"/>
        </w:rPr>
        <w:t>у</w:t>
      </w:r>
      <w:r w:rsidRPr="009F516E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2B5866" w:rsidRPr="009F516E">
        <w:rPr>
          <w:rFonts w:ascii="Times New Roman" w:hAnsi="Times New Roman" w:cs="Times New Roman"/>
          <w:bCs/>
          <w:sz w:val="28"/>
          <w:szCs w:val="28"/>
        </w:rPr>
        <w:t>е</w:t>
      </w:r>
      <w:r w:rsidRPr="009F516E">
        <w:rPr>
          <w:rFonts w:ascii="Times New Roman" w:hAnsi="Times New Roman" w:cs="Times New Roman"/>
          <w:bCs/>
          <w:sz w:val="28"/>
          <w:szCs w:val="28"/>
        </w:rPr>
        <w:t xml:space="preserve"> имуществ</w:t>
      </w:r>
      <w:r w:rsidR="002B5866" w:rsidRPr="009F516E">
        <w:rPr>
          <w:rFonts w:ascii="Times New Roman" w:hAnsi="Times New Roman" w:cs="Times New Roman"/>
          <w:bCs/>
          <w:sz w:val="28"/>
          <w:szCs w:val="28"/>
        </w:rPr>
        <w:t>о</w:t>
      </w:r>
      <w:r w:rsidRPr="009F516E">
        <w:rPr>
          <w:rFonts w:ascii="Times New Roman" w:hAnsi="Times New Roman" w:cs="Times New Roman"/>
          <w:bCs/>
          <w:sz w:val="28"/>
          <w:szCs w:val="28"/>
        </w:rPr>
        <w:t>. Оплату гарантируем.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Предыдущий договор аренды (при наличии) №______</w:t>
      </w:r>
      <w:proofErr w:type="gramStart"/>
      <w:r w:rsidRPr="00D92D56">
        <w:rPr>
          <w:rFonts w:ascii="Times New Roman" w:hAnsi="Times New Roman" w:cs="Times New Roman"/>
          <w:bCs/>
          <w:sz w:val="28"/>
          <w:szCs w:val="28"/>
        </w:rPr>
        <w:t>о</w:t>
      </w:r>
      <w:r w:rsidR="006B678C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6B678C">
        <w:rPr>
          <w:rFonts w:ascii="Times New Roman" w:hAnsi="Times New Roman" w:cs="Times New Roman"/>
          <w:bCs/>
          <w:sz w:val="28"/>
          <w:szCs w:val="28"/>
        </w:rPr>
        <w:t xml:space="preserve"> _____________________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FC7BCE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>_______________________                                      __________________</w:t>
      </w:r>
    </w:p>
    <w:p w:rsidR="00D92D56" w:rsidRPr="00D92D56" w:rsidRDefault="006E078C" w:rsidP="00FC7BCE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 xml:space="preserve"> (ФИО)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92D56">
        <w:rPr>
          <w:rFonts w:ascii="Times New Roman" w:hAnsi="Times New Roman" w:cs="Times New Roman"/>
          <w:bCs/>
          <w:sz w:val="28"/>
          <w:szCs w:val="28"/>
        </w:rPr>
        <w:t>(подпись)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МП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D92D56" w:rsidRPr="00D92D56" w:rsidRDefault="006E078C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Арендодатель*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 xml:space="preserve">____________                                              </w:t>
      </w:r>
      <w:r w:rsidR="006B678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92D56" w:rsidRPr="00D92D56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E078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(ФИО)                                           </w:t>
      </w:r>
      <w:r w:rsidR="006E078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6E078C" w:rsidRPr="00D92D56">
        <w:rPr>
          <w:rFonts w:ascii="Times New Roman" w:hAnsi="Times New Roman" w:cs="Times New Roman"/>
          <w:bCs/>
          <w:sz w:val="28"/>
          <w:szCs w:val="28"/>
        </w:rPr>
        <w:t>(подпись)</w:t>
      </w:r>
      <w:r w:rsidRPr="00D92D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МП                                                        </w:t>
      </w:r>
    </w:p>
    <w:p w:rsidR="00D92D56" w:rsidRPr="00D92D56" w:rsidRDefault="00D92D56" w:rsidP="00D92D5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D92D56">
        <w:rPr>
          <w:rFonts w:ascii="Times New Roman" w:hAnsi="Times New Roman" w:cs="Times New Roman"/>
          <w:bCs/>
          <w:sz w:val="28"/>
          <w:szCs w:val="28"/>
        </w:rPr>
        <w:t>*при предоставлении в аренду муниципального имущества, закрепленного за муниципальным казенным учреждением Чулымского района</w:t>
      </w:r>
    </w:p>
    <w:sectPr w:rsidR="00D92D56" w:rsidRPr="00D92D56" w:rsidSect="00FC7BCE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590F"/>
    <w:multiLevelType w:val="hybridMultilevel"/>
    <w:tmpl w:val="AFA02C58"/>
    <w:lvl w:ilvl="0" w:tplc="DAAC85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15308B"/>
    <w:multiLevelType w:val="hybridMultilevel"/>
    <w:tmpl w:val="7988B2F0"/>
    <w:lvl w:ilvl="0" w:tplc="B4B4E1B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56420E"/>
    <w:multiLevelType w:val="multilevel"/>
    <w:tmpl w:val="41FA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786D4656"/>
    <w:multiLevelType w:val="hybridMultilevel"/>
    <w:tmpl w:val="8AA44BE8"/>
    <w:lvl w:ilvl="0" w:tplc="51A8F32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46"/>
    <w:rsid w:val="00002812"/>
    <w:rsid w:val="00024822"/>
    <w:rsid w:val="00027204"/>
    <w:rsid w:val="0003172F"/>
    <w:rsid w:val="00053416"/>
    <w:rsid w:val="0009680C"/>
    <w:rsid w:val="000E54FB"/>
    <w:rsid w:val="000E7AA3"/>
    <w:rsid w:val="000F15E5"/>
    <w:rsid w:val="000F6F7C"/>
    <w:rsid w:val="001526EC"/>
    <w:rsid w:val="00192FEE"/>
    <w:rsid w:val="001D5861"/>
    <w:rsid w:val="001E6D88"/>
    <w:rsid w:val="002000C9"/>
    <w:rsid w:val="00212C48"/>
    <w:rsid w:val="00216AF6"/>
    <w:rsid w:val="002351B1"/>
    <w:rsid w:val="002B5866"/>
    <w:rsid w:val="002B7A06"/>
    <w:rsid w:val="002D550A"/>
    <w:rsid w:val="00327401"/>
    <w:rsid w:val="00333290"/>
    <w:rsid w:val="00342AFD"/>
    <w:rsid w:val="00357F01"/>
    <w:rsid w:val="00366B12"/>
    <w:rsid w:val="00397EE1"/>
    <w:rsid w:val="003B5926"/>
    <w:rsid w:val="003B618A"/>
    <w:rsid w:val="003F66AB"/>
    <w:rsid w:val="00410B05"/>
    <w:rsid w:val="004130DE"/>
    <w:rsid w:val="00441B93"/>
    <w:rsid w:val="00443E6E"/>
    <w:rsid w:val="00453E38"/>
    <w:rsid w:val="00463710"/>
    <w:rsid w:val="00487DFC"/>
    <w:rsid w:val="004B31B4"/>
    <w:rsid w:val="004B6439"/>
    <w:rsid w:val="004C30AF"/>
    <w:rsid w:val="004E30F9"/>
    <w:rsid w:val="00507550"/>
    <w:rsid w:val="005108B4"/>
    <w:rsid w:val="00543739"/>
    <w:rsid w:val="0058030B"/>
    <w:rsid w:val="00595395"/>
    <w:rsid w:val="005A7E92"/>
    <w:rsid w:val="005D409C"/>
    <w:rsid w:val="00603757"/>
    <w:rsid w:val="006B4F9F"/>
    <w:rsid w:val="006B5276"/>
    <w:rsid w:val="006B678C"/>
    <w:rsid w:val="006E078C"/>
    <w:rsid w:val="006E1C2D"/>
    <w:rsid w:val="006F560C"/>
    <w:rsid w:val="006F63EB"/>
    <w:rsid w:val="00704A84"/>
    <w:rsid w:val="00714875"/>
    <w:rsid w:val="007421BA"/>
    <w:rsid w:val="00746E07"/>
    <w:rsid w:val="00761FA7"/>
    <w:rsid w:val="00783C08"/>
    <w:rsid w:val="00786338"/>
    <w:rsid w:val="00795B51"/>
    <w:rsid w:val="007A3802"/>
    <w:rsid w:val="007D4D7B"/>
    <w:rsid w:val="007E1315"/>
    <w:rsid w:val="008256F4"/>
    <w:rsid w:val="00870918"/>
    <w:rsid w:val="008728B4"/>
    <w:rsid w:val="00873D09"/>
    <w:rsid w:val="00873F65"/>
    <w:rsid w:val="008B624C"/>
    <w:rsid w:val="00960446"/>
    <w:rsid w:val="00967794"/>
    <w:rsid w:val="009B6A67"/>
    <w:rsid w:val="009F2AC7"/>
    <w:rsid w:val="009F516E"/>
    <w:rsid w:val="00A35064"/>
    <w:rsid w:val="00A976EF"/>
    <w:rsid w:val="00AD3845"/>
    <w:rsid w:val="00AE2110"/>
    <w:rsid w:val="00B00A37"/>
    <w:rsid w:val="00B32881"/>
    <w:rsid w:val="00B37638"/>
    <w:rsid w:val="00B555F3"/>
    <w:rsid w:val="00B65435"/>
    <w:rsid w:val="00B701A1"/>
    <w:rsid w:val="00BA74D8"/>
    <w:rsid w:val="00BD7EF8"/>
    <w:rsid w:val="00BF496D"/>
    <w:rsid w:val="00BF5F55"/>
    <w:rsid w:val="00C23EB8"/>
    <w:rsid w:val="00C36B1D"/>
    <w:rsid w:val="00C800B4"/>
    <w:rsid w:val="00CD36A5"/>
    <w:rsid w:val="00D00DD2"/>
    <w:rsid w:val="00D06EB9"/>
    <w:rsid w:val="00D174E6"/>
    <w:rsid w:val="00D30DD5"/>
    <w:rsid w:val="00D5741E"/>
    <w:rsid w:val="00D65E5B"/>
    <w:rsid w:val="00D7424F"/>
    <w:rsid w:val="00D92D56"/>
    <w:rsid w:val="00DA5E37"/>
    <w:rsid w:val="00DC1146"/>
    <w:rsid w:val="00DC3539"/>
    <w:rsid w:val="00E06E7D"/>
    <w:rsid w:val="00E1309D"/>
    <w:rsid w:val="00E23800"/>
    <w:rsid w:val="00E44B8A"/>
    <w:rsid w:val="00E620D0"/>
    <w:rsid w:val="00E7134B"/>
    <w:rsid w:val="00E958F3"/>
    <w:rsid w:val="00EA66B8"/>
    <w:rsid w:val="00EA7AA2"/>
    <w:rsid w:val="00EB0DCF"/>
    <w:rsid w:val="00EF40AE"/>
    <w:rsid w:val="00F06FE0"/>
    <w:rsid w:val="00F33235"/>
    <w:rsid w:val="00F351E7"/>
    <w:rsid w:val="00F7261D"/>
    <w:rsid w:val="00F734A9"/>
    <w:rsid w:val="00F7522A"/>
    <w:rsid w:val="00F91A42"/>
    <w:rsid w:val="00FC0289"/>
    <w:rsid w:val="00FC7BCE"/>
    <w:rsid w:val="00FD737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paragraph" w:customStyle="1" w:styleId="ConsPlusTitle">
    <w:name w:val="ConsPlusTitle"/>
    <w:rsid w:val="009F2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7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paragraph" w:customStyle="1" w:styleId="ConsPlusTitle">
    <w:name w:val="ConsPlusTitle"/>
    <w:rsid w:val="009F2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7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47/" TargetMode="External"/><Relationship Id="rId13" Type="http://schemas.openxmlformats.org/officeDocument/2006/relationships/hyperlink" Target="file:///M:\&#1054;&#1041;&#1065;&#1048;&#1048;%20&#1044;&#1054;&#1050;&#1059;&#1052;&#1045;&#1053;&#1058;&#1067;\&#1053;&#1072;&#1076;&#1103;\&#1087;&#1077;&#1088;&#1077;&#1095;&#1077;&#1085;&#1100;%20&#1080;&#1084;&#1091;&#1097;&#1077;&#1089;&#1090;&#1074;&#1072;\&#1053;&#1086;&#1074;_&#1055;&#1086;&#1088;&#1103;&#1076;&#1086;&#1082;%20&#1072;&#1088;&#1077;&#1085;&#1076;&#1099;%20&#1052;&#1048;%20&#8470;%20754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34988.1000/" TargetMode="External"/><Relationship Id="rId12" Type="http://schemas.openxmlformats.org/officeDocument/2006/relationships/hyperlink" Target="file:///M:\&#1054;&#1041;&#1065;&#1048;&#1048;%20&#1044;&#1054;&#1050;&#1059;&#1052;&#1045;&#1053;&#1058;&#1067;\&#1053;&#1072;&#1076;&#1103;\&#1087;&#1077;&#1088;&#1077;&#1095;&#1077;&#1085;&#1100;%20&#1080;&#1084;&#1091;&#1097;&#1077;&#1089;&#1090;&#1074;&#1072;\&#1053;&#1086;&#1074;_&#1055;&#1086;&#1088;&#1103;&#1076;&#1086;&#1082;%20&#1072;&#1088;&#1077;&#1085;&#1076;&#1099;%20&#1052;&#1048;%20&#8470;%20754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93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M:\&#1054;&#1041;&#1065;&#1048;&#1048;%20&#1044;&#1054;&#1050;&#1059;&#1052;&#1045;&#1053;&#1058;&#1067;\&#1053;&#1072;&#1076;&#1103;\&#1087;&#1077;&#1088;&#1077;&#1095;&#1077;&#1085;&#1100;%20&#1080;&#1084;&#1091;&#1097;&#1077;&#1089;&#1090;&#1074;&#1072;\&#1053;&#1086;&#1074;_&#1055;&#1086;&#1088;&#1103;&#1076;&#1086;&#1082;%20&#1072;&#1088;&#1077;&#1085;&#1076;&#1099;%20&#1052;&#1048;%20&#8470;%2075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M:\&#1054;&#1041;&#1065;&#1048;&#1048;%20&#1044;&#1054;&#1050;&#1059;&#1052;&#1045;&#1053;&#1058;&#1067;\&#1053;&#1072;&#1076;&#1103;\&#1087;&#1077;&#1088;&#1077;&#1095;&#1077;&#1085;&#1100;%20&#1080;&#1084;&#1091;&#1097;&#1077;&#1089;&#1090;&#1074;&#1072;\&#1053;&#1086;&#1074;_&#1055;&#1086;&#1088;&#1103;&#1076;&#1086;&#1082;%20&#1072;&#1088;&#1077;&#1085;&#1076;&#1099;%20&#1052;&#1048;%20&#8470;%20754.doc" TargetMode="External"/><Relationship Id="rId10" Type="http://schemas.openxmlformats.org/officeDocument/2006/relationships/hyperlink" Target="file:///M:\&#1054;&#1041;&#1065;&#1048;&#1048;%20&#1044;&#1054;&#1050;&#1059;&#1052;&#1045;&#1053;&#1058;&#1067;\&#1053;&#1072;&#1076;&#1103;\&#1087;&#1077;&#1088;&#1077;&#1095;&#1077;&#1085;&#1100;%20&#1080;&#1084;&#1091;&#1097;&#1077;&#1089;&#1090;&#1074;&#1072;\&#1053;&#1086;&#1074;_&#1055;&#1086;&#1088;&#1103;&#1076;&#1086;&#1082;%20&#1072;&#1088;&#1077;&#1085;&#1076;&#1099;%20&#1052;&#1048;%20&#8470;%20754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3875.0/" TargetMode="External"/><Relationship Id="rId14" Type="http://schemas.openxmlformats.org/officeDocument/2006/relationships/hyperlink" Target="file:///M:\&#1054;&#1041;&#1065;&#1048;&#1048;%20&#1044;&#1054;&#1050;&#1059;&#1052;&#1045;&#1053;&#1058;&#1067;\&#1053;&#1072;&#1076;&#1103;\&#1087;&#1077;&#1088;&#1077;&#1095;&#1077;&#1085;&#1100;%20&#1080;&#1084;&#1091;&#1097;&#1077;&#1089;&#1090;&#1074;&#1072;\&#1053;&#1086;&#1074;_&#1055;&#1086;&#1088;&#1103;&#1076;&#1086;&#1082;%20&#1072;&#1088;&#1077;&#1085;&#1076;&#1099;%20&#1052;&#1048;%20&#8470;%2075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budarina</cp:lastModifiedBy>
  <cp:revision>10</cp:revision>
  <cp:lastPrinted>2019-05-08T04:34:00Z</cp:lastPrinted>
  <dcterms:created xsi:type="dcterms:W3CDTF">2022-04-07T08:36:00Z</dcterms:created>
  <dcterms:modified xsi:type="dcterms:W3CDTF">2022-05-25T11:08:00Z</dcterms:modified>
</cp:coreProperties>
</file>