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b w:val="0"/>
          <w:sz w:val="28"/>
          <w:szCs w:val="28"/>
        </w:rPr>
      </w:pPr>
    </w:p>
    <w:p w:rsidR="00F40AB6" w:rsidRP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водный отчет </w:t>
      </w:r>
    </w:p>
    <w:p w:rsidR="00F40AB6" w:rsidRPr="00F40AB6" w:rsidRDefault="00F40AB6" w:rsidP="00F40AB6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о проведении </w:t>
      </w:r>
      <w:proofErr w:type="gramStart"/>
      <w:r w:rsidRPr="00F40AB6">
        <w:rPr>
          <w:rFonts w:ascii="Times New Roman" w:hAnsi="Times New Roman" w:cs="Times New Roman"/>
          <w:b w:val="0"/>
          <w:sz w:val="28"/>
          <w:szCs w:val="28"/>
        </w:rPr>
        <w:t>оценки регулирующего воздействия проекта муниципального нормативного правового акта Ордынского района Новосибирской области</w:t>
      </w:r>
      <w:proofErr w:type="gramEnd"/>
      <w:r w:rsidRPr="00F40A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F40AB6" w:rsidRPr="00F40AB6" w:rsidRDefault="00F40AB6" w:rsidP="00F40AB6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 Общая информация</w:t>
      </w:r>
    </w:p>
    <w:p w:rsidR="00F40AB6" w:rsidRPr="00F40AB6" w:rsidRDefault="00F40AB6" w:rsidP="00F40A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1.1. Вид и наименование проекта муниципального нормативного правового акта: </w:t>
      </w:r>
    </w:p>
    <w:p w:rsid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>Порядок 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1.2. Разработчик проекта муниципального нормативного правового акта: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 имущества администрации Ордынского района Новосибирской области.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1.3. Контактная информация разработчика муниципального нормативного правового акта:  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b w:val="0"/>
          <w:sz w:val="28"/>
          <w:szCs w:val="28"/>
        </w:rPr>
        <w:t>Кирина Надежда Алексеевна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  <w:r w:rsidRPr="00F40AB6">
        <w:rPr>
          <w:rFonts w:ascii="Times New Roman" w:hAnsi="Times New Roman" w:cs="Times New Roman"/>
          <w:b w:val="0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Главный специалист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отдела имущества администрации Ордынского района Новосибирской области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0AB6" w:rsidRPr="00F40AB6" w:rsidRDefault="00F40AB6" w:rsidP="00F40A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Телефон, 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AB6">
        <w:rPr>
          <w:rFonts w:ascii="Times New Roman" w:hAnsi="Times New Roman" w:cs="Times New Roman"/>
          <w:sz w:val="28"/>
          <w:szCs w:val="28"/>
        </w:rPr>
        <w:t xml:space="preserve">(38359)21-620, </w:t>
      </w:r>
      <w:r w:rsidRPr="00F40AB6">
        <w:rPr>
          <w:sz w:val="28"/>
          <w:szCs w:val="28"/>
        </w:rPr>
        <w:t xml:space="preserve"> </w:t>
      </w:r>
      <w:hyperlink r:id="rId5" w:history="1">
        <w:r w:rsidRPr="00F40AB6">
          <w:rPr>
            <w:rStyle w:val="a6"/>
            <w:rFonts w:ascii="Times New Roman CYR" w:eastAsiaTheme="minorHAnsi" w:hAnsi="Times New Roman CYR" w:cs="Times New Roman CYR"/>
            <w:sz w:val="28"/>
            <w:szCs w:val="28"/>
            <w:u w:val="none"/>
          </w:rPr>
          <w:t>ord.kirina@yandex.ru</w:t>
        </w:r>
      </w:hyperlink>
      <w:r w:rsidRPr="00F40AB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40AB6" w:rsidRPr="00F40AB6" w:rsidRDefault="00F40AB6" w:rsidP="00F40A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ab/>
        <w:t>1.4. Адрес страницы официального сайта  района и официального портала, где размещалось уведомление: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A04E1">
          <w:rPr>
            <w:rStyle w:val="a6"/>
            <w:rFonts w:ascii="Times New Roman" w:hAnsi="Times New Roman" w:cs="Times New Roman"/>
            <w:sz w:val="28"/>
            <w:szCs w:val="28"/>
          </w:rPr>
          <w:t>http://ordynsk.nso.ru/page/884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0AB6">
        <w:rPr>
          <w:rFonts w:ascii="Times New Roman" w:hAnsi="Times New Roman" w:cs="Times New Roman"/>
          <w:sz w:val="28"/>
          <w:szCs w:val="28"/>
        </w:rPr>
        <w:t>http://www.dem.nso.ru/bills</w:t>
      </w:r>
    </w:p>
    <w:p w:rsidR="00F40AB6" w:rsidRPr="00F40AB6" w:rsidRDefault="00F40AB6" w:rsidP="00F40AB6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 Краткая характеристика проблем, на решение которых направлен проект муниципального нормативного правового акта, и способов их решения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2.1. Проблемы и их негативные эффекты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Отсутствие  системы 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0AB6">
        <w:rPr>
          <w:rFonts w:ascii="Times New Roman" w:hAnsi="Times New Roman" w:cs="Times New Roman"/>
          <w:sz w:val="28"/>
          <w:szCs w:val="28"/>
        </w:rPr>
        <w:t xml:space="preserve">Невозможно оказать имущественную поддержку </w:t>
      </w:r>
      <w:r w:rsidRPr="00F40AB6">
        <w:rPr>
          <w:rFonts w:ascii="Times New Roman" w:hAnsi="Times New Roman" w:cs="Times New Roman"/>
          <w:bCs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2.2. Способы решения заявленных проблем:</w:t>
      </w:r>
    </w:p>
    <w:p w:rsidR="00F40AB6" w:rsidRPr="00F40AB6" w:rsidRDefault="00F40AB6" w:rsidP="00F40AB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F40AB6">
        <w:rPr>
          <w:sz w:val="28"/>
          <w:szCs w:val="28"/>
        </w:rPr>
        <w:t xml:space="preserve">Разработка и утверждение </w:t>
      </w:r>
      <w:r w:rsidRPr="00F40AB6">
        <w:rPr>
          <w:bCs/>
          <w:sz w:val="28"/>
          <w:szCs w:val="28"/>
        </w:rPr>
        <w:t xml:space="preserve">порядка </w:t>
      </w:r>
      <w:r w:rsidRPr="00F40AB6">
        <w:rPr>
          <w:sz w:val="28"/>
          <w:szCs w:val="28"/>
        </w:rPr>
        <w:t>формирования, ведения и обязательного опубликования перечня 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предпринимательства).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2.3. Обоснование выбора предлагаемого способа регулирования</w:t>
      </w:r>
      <w:r w:rsidR="00775988">
        <w:rPr>
          <w:rFonts w:ascii="Times New Roman" w:hAnsi="Times New Roman" w:cs="Times New Roman"/>
          <w:sz w:val="28"/>
          <w:szCs w:val="28"/>
        </w:rPr>
        <w:t>:</w:t>
      </w:r>
    </w:p>
    <w:p w:rsidR="00775988" w:rsidRPr="00775988" w:rsidRDefault="00775988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 w:rsidRPr="00775988">
        <w:rPr>
          <w:sz w:val="28"/>
          <w:szCs w:val="28"/>
        </w:rPr>
        <w:lastRenderedPageBreak/>
        <w:t>Необходимость регламентированного порядка формирования, ведения и обязательного опубликования перечня имущества, находящегося в муниципальной собственности</w:t>
      </w:r>
      <w:r>
        <w:rPr>
          <w:sz w:val="28"/>
          <w:szCs w:val="28"/>
        </w:rPr>
        <w:t>.</w:t>
      </w:r>
    </w:p>
    <w:p w:rsidR="00F40AB6" w:rsidRPr="00F40AB6" w:rsidRDefault="00F40AB6" w:rsidP="00F40AB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2.4. Индикаторы решения указанных проблем:</w:t>
      </w:r>
    </w:p>
    <w:tbl>
      <w:tblPr>
        <w:tblStyle w:val="a3"/>
        <w:tblW w:w="0" w:type="auto"/>
        <w:tblInd w:w="20" w:type="dxa"/>
        <w:tblLook w:val="04A0"/>
      </w:tblPr>
      <w:tblGrid>
        <w:gridCol w:w="647"/>
        <w:gridCol w:w="3462"/>
        <w:gridCol w:w="2714"/>
        <w:gridCol w:w="2728"/>
      </w:tblGrid>
      <w:tr w:rsidR="00775988" w:rsidRPr="00F40AB6" w:rsidTr="00AF484E">
        <w:tc>
          <w:tcPr>
            <w:tcW w:w="655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40A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 xml:space="preserve">Цели предлагаемого регулирования </w:t>
            </w:r>
          </w:p>
        </w:tc>
        <w:tc>
          <w:tcPr>
            <w:tcW w:w="2976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целей; текущее значение индикаторов</w:t>
            </w:r>
          </w:p>
        </w:tc>
        <w:tc>
          <w:tcPr>
            <w:tcW w:w="2945" w:type="dxa"/>
            <w:vAlign w:val="center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B6">
              <w:rPr>
                <w:rFonts w:ascii="Times New Roman" w:hAnsi="Times New Roman" w:cs="Times New Roman"/>
                <w:sz w:val="28"/>
                <w:szCs w:val="28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775988" w:rsidRPr="00F40AB6" w:rsidTr="00AF484E">
        <w:tc>
          <w:tcPr>
            <w:tcW w:w="655" w:type="dxa"/>
          </w:tcPr>
          <w:p w:rsidR="00F40AB6" w:rsidRPr="00F40AB6" w:rsidRDefault="00F40AB6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40AB6" w:rsidRPr="00F40AB6" w:rsidRDefault="00775988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перечень муниципального имущества для сдачи в аренду СМП. </w:t>
            </w:r>
          </w:p>
        </w:tc>
        <w:tc>
          <w:tcPr>
            <w:tcW w:w="2976" w:type="dxa"/>
          </w:tcPr>
          <w:p w:rsidR="00F40AB6" w:rsidRDefault="00775988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имущества, подлежащего сдачи в аренду СМП. Отсутствие перечня.</w:t>
            </w:r>
          </w:p>
          <w:p w:rsidR="00775988" w:rsidRPr="00F40AB6" w:rsidRDefault="00775988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F40AB6" w:rsidRPr="00F40AB6" w:rsidRDefault="00775988" w:rsidP="00AF484E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2020г – не менее 2-х объектов внесено в перечень.</w:t>
            </w:r>
          </w:p>
        </w:tc>
      </w:tr>
    </w:tbl>
    <w:p w:rsidR="00F40AB6" w:rsidRPr="00F40AB6" w:rsidRDefault="00F40AB6" w:rsidP="00F40AB6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75988" w:rsidRDefault="00F40AB6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 w:rsidRPr="00F40AB6">
        <w:rPr>
          <w:sz w:val="28"/>
          <w:szCs w:val="28"/>
        </w:rPr>
        <w:t xml:space="preserve">2.5. Обоснование наличия полномочий по принятию проекта акта: </w:t>
      </w:r>
    </w:p>
    <w:p w:rsidR="00775988" w:rsidRDefault="00775988" w:rsidP="00775988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2A5B60">
        <w:rPr>
          <w:sz w:val="28"/>
          <w:szCs w:val="28"/>
        </w:rPr>
        <w:t xml:space="preserve"> </w:t>
      </w:r>
      <w:r w:rsidRPr="00BA6163">
        <w:rPr>
          <w:sz w:val="28"/>
          <w:szCs w:val="28"/>
        </w:rPr>
        <w:t>от 6 октября 2003 года № 131-ФЗ</w:t>
      </w:r>
      <w:r>
        <w:t xml:space="preserve"> </w:t>
      </w:r>
      <w:r>
        <w:rPr>
          <w:sz w:val="28"/>
          <w:szCs w:val="28"/>
        </w:rPr>
        <w:t>«</w:t>
      </w:r>
      <w:hyperlink r:id="rId7" w:history="1">
        <w:r w:rsidRPr="002A5B60">
          <w:rPr>
            <w:sz w:val="28"/>
            <w:szCs w:val="28"/>
          </w:rPr>
          <w:t>Об общих принципах</w:t>
        </w:r>
      </w:hyperlink>
      <w:r w:rsidRPr="002A5B60">
        <w:rPr>
          <w:sz w:val="28"/>
          <w:szCs w:val="28"/>
        </w:rPr>
        <w:t xml:space="preserve">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A5B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D95327">
        <w:rPr>
          <w:sz w:val="28"/>
          <w:szCs w:val="28"/>
        </w:rPr>
        <w:t xml:space="preserve"> руководствуясь Уставом Ордынско</w:t>
      </w:r>
      <w:r>
        <w:rPr>
          <w:sz w:val="28"/>
          <w:szCs w:val="28"/>
        </w:rPr>
        <w:t>го района Новосибирской области.</w:t>
      </w:r>
      <w:r w:rsidRPr="00D95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sz w:val="28"/>
          <w:szCs w:val="28"/>
        </w:rPr>
      </w:pPr>
      <w:r w:rsidRPr="00F40AB6">
        <w:rPr>
          <w:rFonts w:ascii="Times New Roman" w:hAnsi="Times New Roman" w:cs="Times New Roman"/>
          <w:sz w:val="28"/>
          <w:szCs w:val="28"/>
        </w:rPr>
        <w:t>3. Заинтересованные лица</w:t>
      </w:r>
    </w:p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547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6"/>
      <w:r w:rsidRPr="00F40AB6">
        <w:rPr>
          <w:rFonts w:ascii="Times New Roman" w:hAnsi="Times New Roman" w:cs="Times New Roman"/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0"/>
    </w:p>
    <w:tbl>
      <w:tblPr>
        <w:tblStyle w:val="a3"/>
        <w:tblW w:w="0" w:type="auto"/>
        <w:tblInd w:w="20" w:type="dxa"/>
        <w:tblLook w:val="04A0"/>
      </w:tblPr>
      <w:tblGrid>
        <w:gridCol w:w="3357"/>
        <w:gridCol w:w="3099"/>
        <w:gridCol w:w="3095"/>
      </w:tblGrid>
      <w:tr w:rsidR="00F40AB6" w:rsidRPr="00F40AB6" w:rsidTr="00AF484E">
        <w:tc>
          <w:tcPr>
            <w:tcW w:w="3474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vAlign w:val="center"/>
          </w:tcPr>
          <w:p w:rsidR="00F40AB6" w:rsidRPr="00F40AB6" w:rsidRDefault="00F40AB6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0AB6">
              <w:rPr>
                <w:rStyle w:val="a5"/>
                <w:rFonts w:eastAsiaTheme="minorHAnsi"/>
                <w:sz w:val="28"/>
                <w:szCs w:val="28"/>
              </w:rPr>
              <w:t>Источники данных</w:t>
            </w:r>
          </w:p>
        </w:tc>
      </w:tr>
      <w:tr w:rsidR="00F40AB6" w:rsidRPr="00F40AB6" w:rsidTr="00AF484E">
        <w:tc>
          <w:tcPr>
            <w:tcW w:w="3474" w:type="dxa"/>
          </w:tcPr>
          <w:p w:rsidR="00F40AB6" w:rsidRPr="00F40AB6" w:rsidRDefault="00775988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3475" w:type="dxa"/>
          </w:tcPr>
          <w:p w:rsidR="00F40AB6" w:rsidRPr="00F40AB6" w:rsidRDefault="00775988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475" w:type="dxa"/>
          </w:tcPr>
          <w:p w:rsidR="00F40AB6" w:rsidRPr="00F40AB6" w:rsidRDefault="00057CCC" w:rsidP="00AF484E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обращения СМП</w:t>
            </w:r>
          </w:p>
        </w:tc>
      </w:tr>
    </w:tbl>
    <w:p w:rsidR="00F40AB6" w:rsidRPr="00F40AB6" w:rsidRDefault="00F40AB6" w:rsidP="00F40AB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/>
        <w:rPr>
          <w:rFonts w:ascii="Times New Roman" w:hAnsi="Times New Roman" w:cs="Times New Roman"/>
          <w:b w:val="0"/>
          <w:sz w:val="28"/>
          <w:szCs w:val="28"/>
        </w:rPr>
      </w:pPr>
    </w:p>
    <w:p w:rsidR="00F40AB6" w:rsidRPr="00F40AB6" w:rsidRDefault="00F40AB6" w:rsidP="00F40AB6">
      <w:pPr>
        <w:tabs>
          <w:tab w:val="left" w:pos="1560"/>
          <w:tab w:val="left" w:pos="3261"/>
        </w:tabs>
        <w:ind w:left="20"/>
        <w:jc w:val="both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both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  <w:r w:rsidRPr="00F40AB6">
        <w:rPr>
          <w:sz w:val="28"/>
          <w:szCs w:val="28"/>
        </w:rPr>
        <w:t>____________</w:t>
      </w: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center"/>
        <w:rPr>
          <w:sz w:val="28"/>
          <w:szCs w:val="28"/>
        </w:rPr>
      </w:pPr>
    </w:p>
    <w:p w:rsidR="00F40AB6" w:rsidRPr="00F40AB6" w:rsidRDefault="00F40AB6" w:rsidP="00F40AB6">
      <w:pPr>
        <w:spacing w:line="240" w:lineRule="auto"/>
        <w:ind w:firstLine="0"/>
        <w:jc w:val="right"/>
        <w:rPr>
          <w:sz w:val="28"/>
          <w:szCs w:val="28"/>
        </w:rPr>
      </w:pPr>
    </w:p>
    <w:p w:rsidR="00F40AB6" w:rsidRPr="00F40AB6" w:rsidRDefault="00F40AB6">
      <w:pPr>
        <w:rPr>
          <w:sz w:val="28"/>
          <w:szCs w:val="28"/>
        </w:rPr>
      </w:pPr>
    </w:p>
    <w:sectPr w:rsidR="00F40AB6" w:rsidRPr="00F40AB6" w:rsidSect="0038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55FD"/>
    <w:multiLevelType w:val="hybridMultilevel"/>
    <w:tmpl w:val="011CCE30"/>
    <w:lvl w:ilvl="0" w:tplc="83E20A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0AB6"/>
    <w:rsid w:val="00057CCC"/>
    <w:rsid w:val="002B34E5"/>
    <w:rsid w:val="0038683B"/>
    <w:rsid w:val="0066535F"/>
    <w:rsid w:val="00775988"/>
    <w:rsid w:val="00D7415E"/>
    <w:rsid w:val="00E22FB2"/>
    <w:rsid w:val="00F4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B6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AB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F40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F40AB6"/>
    <w:rPr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21"/>
    <w:rsid w:val="00F40AB6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F40AB6"/>
    <w:pPr>
      <w:widowControl w:val="0"/>
      <w:shd w:val="clear" w:color="auto" w:fill="FFFFFF"/>
      <w:spacing w:before="600" w:after="480" w:line="0" w:lineRule="atLeast"/>
      <w:ind w:firstLine="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Основной текст2"/>
    <w:basedOn w:val="a"/>
    <w:link w:val="a4"/>
    <w:rsid w:val="00F40AB6"/>
    <w:pPr>
      <w:widowControl w:val="0"/>
      <w:shd w:val="clear" w:color="auto" w:fill="FFFFFF"/>
      <w:spacing w:before="360" w:after="180" w:line="0" w:lineRule="atLeast"/>
      <w:ind w:firstLine="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F40AB6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40AB6"/>
    <w:pPr>
      <w:widowControl w:val="0"/>
      <w:shd w:val="clear" w:color="auto" w:fill="FFFFFF"/>
      <w:spacing w:after="600" w:line="0" w:lineRule="atLeast"/>
      <w:ind w:firstLine="0"/>
      <w:jc w:val="center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a5">
    <w:name w:val="Основной текст + Полужирный"/>
    <w:basedOn w:val="a4"/>
    <w:rsid w:val="00F40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40AB6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0AB6"/>
    <w:pPr>
      <w:widowControl w:val="0"/>
      <w:shd w:val="clear" w:color="auto" w:fill="FFFFFF"/>
      <w:spacing w:before="540" w:after="300" w:line="0" w:lineRule="atLeast"/>
      <w:ind w:firstLine="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headertext">
    <w:name w:val="headertext"/>
    <w:basedOn w:val="a"/>
    <w:rsid w:val="00F40AB6"/>
    <w:pPr>
      <w:spacing w:before="100" w:beforeAutospacing="1" w:after="100" w:afterAutospacing="1" w:line="240" w:lineRule="auto"/>
      <w:ind w:firstLine="0"/>
    </w:pPr>
  </w:style>
  <w:style w:type="character" w:styleId="a6">
    <w:name w:val="Hyperlink"/>
    <w:uiPriority w:val="99"/>
    <w:unhideWhenUsed/>
    <w:rsid w:val="00F40A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34A864FC1E2846451BC1156230709E093089D8E72FE7094A33A05FCB5C2A5D236B3C96F2FF3E5Ah0u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dynsk.nso.ru/page/884" TargetMode="External"/><Relationship Id="rId5" Type="http://schemas.openxmlformats.org/officeDocument/2006/relationships/hyperlink" Target="mailto:ord.kiri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dcterms:created xsi:type="dcterms:W3CDTF">2017-08-15T02:42:00Z</dcterms:created>
  <dcterms:modified xsi:type="dcterms:W3CDTF">2017-08-15T03:18:00Z</dcterms:modified>
</cp:coreProperties>
</file>