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78E" w:rsidRDefault="0092778E" w:rsidP="0092778E">
      <w:pPr>
        <w:spacing w:line="276" w:lineRule="auto"/>
        <w:jc w:val="center"/>
        <w:rPr>
          <w:b/>
        </w:rPr>
      </w:pPr>
    </w:p>
    <w:p w:rsidR="0092778E" w:rsidRDefault="0092778E" w:rsidP="0092778E">
      <w:pPr>
        <w:spacing w:line="276" w:lineRule="auto"/>
        <w:jc w:val="center"/>
        <w:rPr>
          <w:b/>
        </w:rPr>
      </w:pPr>
    </w:p>
    <w:p w:rsidR="0092778E" w:rsidRPr="0092778E" w:rsidRDefault="0092778E" w:rsidP="0092778E">
      <w:pPr>
        <w:spacing w:line="276" w:lineRule="auto"/>
        <w:jc w:val="center"/>
        <w:rPr>
          <w:b/>
        </w:rPr>
      </w:pPr>
      <w:r w:rsidRPr="0092778E">
        <w:rPr>
          <w:b/>
        </w:rPr>
        <w:t>СВОДНЫЙ ОТЧЕТ</w:t>
      </w:r>
    </w:p>
    <w:p w:rsidR="0092778E" w:rsidRPr="0092778E" w:rsidRDefault="0092778E" w:rsidP="0092778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78E">
        <w:rPr>
          <w:rFonts w:ascii="Times New Roman" w:hAnsi="Times New Roman" w:cs="Times New Roman"/>
          <w:b/>
          <w:sz w:val="28"/>
          <w:szCs w:val="28"/>
        </w:rPr>
        <w:t xml:space="preserve">о результатах проведения оценки регулирующего воздействия </w:t>
      </w:r>
    </w:p>
    <w:p w:rsidR="0092778E" w:rsidRPr="0092778E" w:rsidRDefault="0092778E" w:rsidP="0092778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78E">
        <w:rPr>
          <w:rFonts w:ascii="Times New Roman" w:hAnsi="Times New Roman" w:cs="Times New Roman"/>
          <w:b/>
          <w:sz w:val="28"/>
          <w:szCs w:val="28"/>
        </w:rPr>
        <w:t>проекта нормативного правового акта</w:t>
      </w:r>
    </w:p>
    <w:p w:rsidR="0092778E" w:rsidRPr="0092778E" w:rsidRDefault="0092778E" w:rsidP="0092778E">
      <w:pPr>
        <w:pStyle w:val="21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92778E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92778E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92778E">
        <w:rPr>
          <w:rFonts w:ascii="Times New Roman" w:hAnsi="Times New Roman" w:cs="Times New Roman"/>
          <w:sz w:val="28"/>
          <w:szCs w:val="28"/>
        </w:rPr>
        <w:t> Общая информация</w:t>
      </w:r>
    </w:p>
    <w:p w:rsidR="0092778E" w:rsidRPr="00957F7A" w:rsidRDefault="00957F7A" w:rsidP="00957F7A">
      <w:pPr>
        <w:jc w:val="both"/>
        <w:rPr>
          <w:rFonts w:eastAsia="Times New Roman"/>
        </w:rPr>
      </w:pPr>
      <w:r>
        <w:t xml:space="preserve">        </w:t>
      </w:r>
      <w:r w:rsidR="0092778E" w:rsidRPr="0092778E">
        <w:t xml:space="preserve">1.1. Вид и наименование проекта нормативного правового акта: </w:t>
      </w:r>
      <w:r w:rsidR="00162EE0">
        <w:t>«</w:t>
      </w:r>
      <w:r>
        <w:t xml:space="preserve">Об утверждении </w:t>
      </w:r>
      <w:r>
        <w:rPr>
          <w:rFonts w:eastAsia="Times New Roman"/>
        </w:rPr>
        <w:t>административного регламента по приему и рассмотрению заявок на участие в ярмарках, проводимых на территории Чановского района Новосибирской области</w:t>
      </w:r>
      <w:r w:rsidR="0092778E" w:rsidRPr="00114CF3">
        <w:t>»</w:t>
      </w:r>
    </w:p>
    <w:p w:rsidR="0092778E" w:rsidRPr="0092778E" w:rsidRDefault="0092778E" w:rsidP="0092778E">
      <w:pPr>
        <w:pStyle w:val="21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rFonts w:ascii="Times New Roman" w:hAnsi="Times New Roman" w:cs="Times New Roman"/>
          <w:b w:val="0"/>
          <w:sz w:val="28"/>
          <w:szCs w:val="28"/>
        </w:rPr>
      </w:pPr>
      <w:r w:rsidRPr="0092778E">
        <w:rPr>
          <w:rFonts w:ascii="Times New Roman" w:hAnsi="Times New Roman" w:cs="Times New Roman"/>
          <w:b w:val="0"/>
          <w:sz w:val="28"/>
          <w:szCs w:val="28"/>
        </w:rPr>
        <w:t xml:space="preserve">1.2. Разработчик проекта нормативного правового акта: </w:t>
      </w:r>
      <w:r>
        <w:rPr>
          <w:rFonts w:ascii="Times New Roman" w:hAnsi="Times New Roman" w:cs="Times New Roman"/>
          <w:b w:val="0"/>
          <w:sz w:val="28"/>
          <w:szCs w:val="28"/>
        </w:rPr>
        <w:t>Управление экономического развития, трудовых, земельных и имущественных отношений администрации Чановского района Новосибирской области</w:t>
      </w:r>
    </w:p>
    <w:p w:rsidR="0092778E" w:rsidRPr="0092778E" w:rsidRDefault="0092778E" w:rsidP="0092778E">
      <w:pPr>
        <w:pStyle w:val="21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778E" w:rsidRPr="0092778E" w:rsidRDefault="0092778E" w:rsidP="0092778E">
      <w:pPr>
        <w:pStyle w:val="21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rFonts w:ascii="Times New Roman" w:hAnsi="Times New Roman" w:cs="Times New Roman"/>
          <w:b w:val="0"/>
          <w:sz w:val="28"/>
          <w:szCs w:val="28"/>
        </w:rPr>
      </w:pPr>
      <w:r w:rsidRPr="0092778E">
        <w:rPr>
          <w:rFonts w:ascii="Times New Roman" w:hAnsi="Times New Roman" w:cs="Times New Roman"/>
          <w:b w:val="0"/>
          <w:sz w:val="28"/>
          <w:szCs w:val="28"/>
        </w:rPr>
        <w:t>1.3. Контактная информация разработчика нормативного правового акта (органа, осуществляющего полномочия разработчика акта):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2778E" w:rsidRPr="0092778E" w:rsidRDefault="0092778E" w:rsidP="0092778E">
      <w:pPr>
        <w:pStyle w:val="21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rFonts w:ascii="Times New Roman" w:hAnsi="Times New Roman" w:cs="Times New Roman"/>
          <w:b w:val="0"/>
          <w:sz w:val="28"/>
          <w:szCs w:val="28"/>
        </w:rPr>
      </w:pPr>
      <w:r w:rsidRPr="0092778E">
        <w:rPr>
          <w:rFonts w:ascii="Times New Roman" w:hAnsi="Times New Roman" w:cs="Times New Roman"/>
          <w:b w:val="0"/>
          <w:sz w:val="28"/>
          <w:szCs w:val="28"/>
        </w:rPr>
        <w:t xml:space="preserve">Ф.И.О.: </w:t>
      </w:r>
      <w:r>
        <w:rPr>
          <w:rFonts w:ascii="Times New Roman" w:hAnsi="Times New Roman" w:cs="Times New Roman"/>
          <w:b w:val="0"/>
          <w:sz w:val="28"/>
          <w:szCs w:val="28"/>
        </w:rPr>
        <w:t>Соколова Наталья Васильевна</w:t>
      </w:r>
    </w:p>
    <w:p w:rsidR="0092778E" w:rsidRPr="0092778E" w:rsidRDefault="0092778E" w:rsidP="0092778E">
      <w:pPr>
        <w:pStyle w:val="21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rFonts w:ascii="Times New Roman" w:hAnsi="Times New Roman" w:cs="Times New Roman"/>
          <w:b w:val="0"/>
          <w:sz w:val="28"/>
          <w:szCs w:val="28"/>
        </w:rPr>
      </w:pPr>
      <w:r w:rsidRPr="0092778E">
        <w:rPr>
          <w:rFonts w:ascii="Times New Roman" w:hAnsi="Times New Roman" w:cs="Times New Roman"/>
          <w:b w:val="0"/>
          <w:sz w:val="28"/>
          <w:szCs w:val="28"/>
        </w:rPr>
        <w:t xml:space="preserve">Должность: </w:t>
      </w:r>
      <w:r w:rsidR="00114CF3">
        <w:rPr>
          <w:rFonts w:ascii="Times New Roman" w:hAnsi="Times New Roman" w:cs="Times New Roman"/>
          <w:b w:val="0"/>
          <w:sz w:val="28"/>
          <w:szCs w:val="28"/>
        </w:rPr>
        <w:t>Главный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специалист управления экономического развития, трудовых, земельных и имущественных отношений администрации Чановского района.</w:t>
      </w:r>
    </w:p>
    <w:p w:rsidR="0092778E" w:rsidRPr="0092778E" w:rsidRDefault="0092778E" w:rsidP="0092778E">
      <w:pPr>
        <w:pStyle w:val="21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rFonts w:ascii="Times New Roman" w:hAnsi="Times New Roman" w:cs="Times New Roman"/>
          <w:b w:val="0"/>
          <w:sz w:val="28"/>
          <w:szCs w:val="28"/>
        </w:rPr>
      </w:pPr>
      <w:r w:rsidRPr="0092778E">
        <w:rPr>
          <w:rFonts w:ascii="Times New Roman" w:hAnsi="Times New Roman" w:cs="Times New Roman"/>
          <w:b w:val="0"/>
          <w:sz w:val="28"/>
          <w:szCs w:val="28"/>
        </w:rPr>
        <w:t xml:space="preserve">Телефон, адрес электронной почты: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8(38367)21-504, </w:t>
      </w:r>
      <w:hyperlink r:id="rId7" w:history="1">
        <w:r w:rsidRPr="00F93E55">
          <w:rPr>
            <w:rStyle w:val="a9"/>
            <w:rFonts w:ascii="Times New Roman" w:hAnsi="Times New Roman"/>
            <w:b w:val="0"/>
            <w:sz w:val="28"/>
            <w:szCs w:val="28"/>
            <w:lang w:val="en-US"/>
          </w:rPr>
          <w:t>hlev</w:t>
        </w:r>
        <w:r w:rsidRPr="0092778E">
          <w:rPr>
            <w:rStyle w:val="a9"/>
            <w:rFonts w:ascii="Times New Roman" w:hAnsi="Times New Roman"/>
            <w:b w:val="0"/>
            <w:sz w:val="28"/>
            <w:szCs w:val="28"/>
          </w:rPr>
          <w:t>.</w:t>
        </w:r>
        <w:r w:rsidRPr="00F93E55">
          <w:rPr>
            <w:rStyle w:val="a9"/>
            <w:rFonts w:ascii="Times New Roman" w:hAnsi="Times New Roman"/>
            <w:b w:val="0"/>
            <w:sz w:val="28"/>
            <w:szCs w:val="28"/>
            <w:lang w:val="en-US"/>
          </w:rPr>
          <w:t>adm</w:t>
        </w:r>
        <w:r w:rsidRPr="0092778E">
          <w:rPr>
            <w:rStyle w:val="a9"/>
            <w:rFonts w:ascii="Times New Roman" w:hAnsi="Times New Roman"/>
            <w:b w:val="0"/>
            <w:sz w:val="28"/>
            <w:szCs w:val="28"/>
          </w:rPr>
          <w:t>@</w:t>
        </w:r>
        <w:r w:rsidRPr="00F93E55">
          <w:rPr>
            <w:rStyle w:val="a9"/>
            <w:rFonts w:ascii="Times New Roman" w:hAnsi="Times New Roman"/>
            <w:b w:val="0"/>
            <w:sz w:val="28"/>
            <w:szCs w:val="28"/>
            <w:lang w:val="en-US"/>
          </w:rPr>
          <w:t>yandex</w:t>
        </w:r>
        <w:r w:rsidRPr="0092778E">
          <w:rPr>
            <w:rStyle w:val="a9"/>
            <w:rFonts w:ascii="Times New Roman" w:hAnsi="Times New Roman"/>
            <w:b w:val="0"/>
            <w:sz w:val="28"/>
            <w:szCs w:val="28"/>
          </w:rPr>
          <w:t>.</w:t>
        </w:r>
        <w:r w:rsidRPr="00F93E55">
          <w:rPr>
            <w:rStyle w:val="a9"/>
            <w:rFonts w:ascii="Times New Roman" w:hAnsi="Times New Roman"/>
            <w:b w:val="0"/>
            <w:sz w:val="28"/>
            <w:szCs w:val="28"/>
            <w:lang w:val="en-US"/>
          </w:rPr>
          <w:t>ru</w:t>
        </w:r>
      </w:hyperlink>
      <w:r w:rsidRPr="0092778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2778E" w:rsidRPr="0092778E" w:rsidRDefault="0092778E" w:rsidP="0092778E">
      <w:pPr>
        <w:pStyle w:val="21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:rsidR="0092778E" w:rsidRPr="0092778E" w:rsidRDefault="0092778E" w:rsidP="0092778E">
      <w:pPr>
        <w:pStyle w:val="21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92778E">
        <w:rPr>
          <w:rFonts w:ascii="Times New Roman" w:hAnsi="Times New Roman" w:cs="Times New Roman"/>
          <w:sz w:val="28"/>
          <w:szCs w:val="28"/>
        </w:rPr>
        <w:t>I</w:t>
      </w:r>
      <w:r w:rsidRPr="0092778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2778E">
        <w:rPr>
          <w:rFonts w:ascii="Times New Roman" w:hAnsi="Times New Roman" w:cs="Times New Roman"/>
          <w:sz w:val="28"/>
          <w:szCs w:val="28"/>
        </w:rPr>
        <w:t>. Описание проблем и предлагаемого регулирования</w:t>
      </w:r>
    </w:p>
    <w:p w:rsidR="0092778E" w:rsidRPr="0092778E" w:rsidRDefault="0092778E" w:rsidP="0092778E">
      <w:pPr>
        <w:pStyle w:val="21"/>
        <w:keepNext/>
        <w:keepLines/>
        <w:shd w:val="clear" w:color="auto" w:fill="auto"/>
        <w:tabs>
          <w:tab w:val="left" w:pos="1560"/>
          <w:tab w:val="left" w:pos="3261"/>
          <w:tab w:val="left" w:pos="10206"/>
        </w:tabs>
        <w:spacing w:before="0" w:after="0" w:line="240" w:lineRule="auto"/>
        <w:ind w:left="20" w:firstLine="547"/>
        <w:rPr>
          <w:rFonts w:ascii="Times New Roman" w:hAnsi="Times New Roman" w:cs="Times New Roman"/>
          <w:sz w:val="28"/>
          <w:szCs w:val="28"/>
        </w:rPr>
      </w:pPr>
      <w:r w:rsidRPr="0092778E">
        <w:rPr>
          <w:rFonts w:ascii="Times New Roman" w:hAnsi="Times New Roman" w:cs="Times New Roman"/>
          <w:sz w:val="28"/>
          <w:szCs w:val="28"/>
        </w:rPr>
        <w:t>1. Краткая характеристика проблем, на решение которых направлен проект нормативного правового акта, и способов их решения</w:t>
      </w:r>
    </w:p>
    <w:p w:rsidR="0092778E" w:rsidRPr="0092778E" w:rsidRDefault="0092778E" w:rsidP="0092778E">
      <w:pPr>
        <w:pStyle w:val="2"/>
        <w:shd w:val="clear" w:color="auto" w:fill="auto"/>
        <w:tabs>
          <w:tab w:val="left" w:pos="1560"/>
          <w:tab w:val="left" w:pos="3261"/>
        </w:tabs>
        <w:spacing w:before="0" w:line="240" w:lineRule="auto"/>
        <w:ind w:left="20" w:firstLine="547"/>
        <w:rPr>
          <w:rFonts w:ascii="Times New Roman" w:hAnsi="Times New Roman" w:cs="Times New Roman"/>
          <w:sz w:val="28"/>
          <w:szCs w:val="28"/>
        </w:rPr>
      </w:pPr>
    </w:p>
    <w:p w:rsidR="00924790" w:rsidRDefault="0092778E" w:rsidP="00924790">
      <w:pPr>
        <w:autoSpaceDE w:val="0"/>
        <w:autoSpaceDN w:val="0"/>
        <w:adjustRightInd w:val="0"/>
        <w:jc w:val="both"/>
      </w:pPr>
      <w:r w:rsidRPr="0092778E">
        <w:t>1.1. </w:t>
      </w:r>
      <w:r w:rsidR="00924790">
        <w:t xml:space="preserve">В соответствии с Федеральным законом от 27.07.2010 № 210-ФЗ «Об организации предоставления государственных и муниципальных услуг» деятельность органов местного самоуправления </w:t>
      </w:r>
      <w:r w:rsidR="00957F7A">
        <w:rPr>
          <w:rFonts w:eastAsia="Times New Roman"/>
        </w:rPr>
        <w:t>по приему и рассмотрению заявок на участие в ярмарках, проводимых на территории Чановского района Новосибирской области</w:t>
      </w:r>
      <w:r w:rsidR="00924790">
        <w:rPr>
          <w:rFonts w:eastAsia="Times New Roman"/>
        </w:rPr>
        <w:t>.</w:t>
      </w:r>
    </w:p>
    <w:p w:rsidR="0092778E" w:rsidRDefault="0092778E" w:rsidP="0092778E">
      <w:pPr>
        <w:pStyle w:val="2"/>
        <w:shd w:val="clear" w:color="auto" w:fill="auto"/>
        <w:tabs>
          <w:tab w:val="left" w:pos="1560"/>
          <w:tab w:val="left" w:pos="3261"/>
        </w:tabs>
        <w:spacing w:before="0" w:line="240" w:lineRule="auto"/>
        <w:ind w:left="20" w:firstLine="547"/>
        <w:rPr>
          <w:rFonts w:ascii="Times New Roman" w:hAnsi="Times New Roman" w:cs="Times New Roman"/>
          <w:sz w:val="28"/>
          <w:szCs w:val="28"/>
        </w:rPr>
      </w:pPr>
      <w:r w:rsidRPr="0092778E">
        <w:rPr>
          <w:rFonts w:ascii="Times New Roman" w:hAnsi="Times New Roman" w:cs="Times New Roman"/>
          <w:sz w:val="28"/>
          <w:szCs w:val="28"/>
        </w:rPr>
        <w:t>1.2. Способы решения заявленных проблем</w:t>
      </w:r>
      <w:r w:rsidR="00EE63A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B3328" w:rsidRDefault="00924790" w:rsidP="004B3328">
      <w:pPr>
        <w:autoSpaceDE w:val="0"/>
        <w:autoSpaceDN w:val="0"/>
        <w:adjustRightInd w:val="0"/>
        <w:ind w:right="37" w:firstLine="426"/>
        <w:jc w:val="both"/>
        <w:rPr>
          <w:rFonts w:cs="Arial"/>
          <w:noProof/>
          <w:shd w:val="clear" w:color="auto" w:fill="FFFFFF"/>
          <w:lang w:eastAsia="en-US"/>
        </w:rPr>
      </w:pPr>
      <w:r>
        <w:rPr>
          <w:rFonts w:cs="Arial"/>
          <w:noProof/>
          <w:shd w:val="clear" w:color="auto" w:fill="FFFFFF"/>
          <w:lang w:eastAsia="en-US"/>
        </w:rPr>
        <w:t xml:space="preserve">Разработать и утвердить административный регламент </w:t>
      </w:r>
      <w:r>
        <w:rPr>
          <w:rFonts w:eastAsia="Times New Roman"/>
        </w:rPr>
        <w:t xml:space="preserve">предоставления </w:t>
      </w:r>
      <w:r w:rsidR="00957F7A">
        <w:rPr>
          <w:rFonts w:eastAsia="Times New Roman"/>
        </w:rPr>
        <w:t>муниципальной услуги по приему и рассмотрению заявок на участие в ярмарках, проводимых на территории Чановского района Новосибирской области</w:t>
      </w:r>
    </w:p>
    <w:p w:rsidR="0092778E" w:rsidRPr="0092778E" w:rsidRDefault="0092778E" w:rsidP="004B3328">
      <w:pPr>
        <w:pStyle w:val="2"/>
        <w:shd w:val="clear" w:color="auto" w:fill="auto"/>
        <w:tabs>
          <w:tab w:val="left" w:pos="1560"/>
          <w:tab w:val="left" w:pos="3261"/>
        </w:tabs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:rsidR="0092778E" w:rsidRPr="0092778E" w:rsidRDefault="0092778E" w:rsidP="0092778E">
      <w:pPr>
        <w:pStyle w:val="21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rFonts w:ascii="Times New Roman" w:hAnsi="Times New Roman" w:cs="Times New Roman"/>
          <w:sz w:val="28"/>
          <w:szCs w:val="28"/>
        </w:rPr>
      </w:pPr>
      <w:r w:rsidRPr="0092778E">
        <w:rPr>
          <w:rFonts w:ascii="Times New Roman" w:hAnsi="Times New Roman" w:cs="Times New Roman"/>
          <w:sz w:val="28"/>
          <w:szCs w:val="28"/>
        </w:rPr>
        <w:t>2. Предлагаемое регулирование</w:t>
      </w:r>
    </w:p>
    <w:p w:rsidR="0092778E" w:rsidRPr="0092778E" w:rsidRDefault="0092778E" w:rsidP="0092778E">
      <w:pPr>
        <w:pStyle w:val="2"/>
        <w:shd w:val="clear" w:color="auto" w:fill="auto"/>
        <w:tabs>
          <w:tab w:val="left" w:pos="1560"/>
          <w:tab w:val="left" w:pos="3261"/>
        </w:tabs>
        <w:spacing w:before="0" w:line="240" w:lineRule="auto"/>
        <w:ind w:left="20" w:firstLine="547"/>
        <w:rPr>
          <w:rFonts w:ascii="Times New Roman" w:hAnsi="Times New Roman" w:cs="Times New Roman"/>
          <w:sz w:val="28"/>
          <w:szCs w:val="28"/>
        </w:rPr>
      </w:pPr>
      <w:r w:rsidRPr="0092778E">
        <w:rPr>
          <w:rFonts w:ascii="Times New Roman" w:hAnsi="Times New Roman" w:cs="Times New Roman"/>
          <w:sz w:val="28"/>
          <w:szCs w:val="28"/>
        </w:rPr>
        <w:t>2.1. Описание предлагаемого регулирования</w:t>
      </w:r>
    </w:p>
    <w:p w:rsidR="0092778E" w:rsidRPr="0092778E" w:rsidRDefault="004B3328" w:rsidP="0092778E">
      <w:pPr>
        <w:pStyle w:val="2"/>
        <w:shd w:val="clear" w:color="auto" w:fill="auto"/>
        <w:tabs>
          <w:tab w:val="left" w:pos="1560"/>
          <w:tab w:val="left" w:pos="3261"/>
        </w:tabs>
        <w:spacing w:before="0" w:line="240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предпринимательской деятельности на территории Чановского района. </w:t>
      </w:r>
    </w:p>
    <w:p w:rsidR="0092778E" w:rsidRPr="0092778E" w:rsidRDefault="0092778E" w:rsidP="0092778E">
      <w:pPr>
        <w:pStyle w:val="2"/>
        <w:shd w:val="clear" w:color="auto" w:fill="auto"/>
        <w:tabs>
          <w:tab w:val="left" w:pos="1560"/>
          <w:tab w:val="left" w:pos="3261"/>
        </w:tabs>
        <w:spacing w:before="0" w:line="240" w:lineRule="auto"/>
        <w:ind w:left="20" w:firstLine="547"/>
        <w:rPr>
          <w:rFonts w:ascii="Times New Roman" w:hAnsi="Times New Roman" w:cs="Times New Roman"/>
          <w:i/>
          <w:sz w:val="28"/>
          <w:szCs w:val="28"/>
        </w:rPr>
      </w:pPr>
    </w:p>
    <w:p w:rsidR="0092778E" w:rsidRDefault="0092778E" w:rsidP="004B3328">
      <w:pPr>
        <w:pStyle w:val="2"/>
        <w:shd w:val="clear" w:color="auto" w:fill="auto"/>
        <w:tabs>
          <w:tab w:val="left" w:pos="1560"/>
          <w:tab w:val="left" w:pos="3261"/>
        </w:tabs>
        <w:spacing w:before="0" w:line="240" w:lineRule="auto"/>
        <w:ind w:left="20" w:firstLine="547"/>
        <w:rPr>
          <w:rFonts w:ascii="Times New Roman" w:hAnsi="Times New Roman" w:cs="Times New Roman"/>
          <w:sz w:val="28"/>
          <w:szCs w:val="28"/>
        </w:rPr>
      </w:pPr>
      <w:r w:rsidRPr="0092778E">
        <w:rPr>
          <w:rFonts w:ascii="Times New Roman" w:hAnsi="Times New Roman" w:cs="Times New Roman"/>
          <w:sz w:val="28"/>
          <w:szCs w:val="28"/>
        </w:rPr>
        <w:t>2.2. Обоснование соответствия целей предлагаемого регулирования программным документам нормативного характера</w:t>
      </w:r>
      <w:r w:rsidR="00313287">
        <w:rPr>
          <w:rFonts w:ascii="Times New Roman" w:hAnsi="Times New Roman" w:cs="Times New Roman"/>
          <w:sz w:val="28"/>
          <w:szCs w:val="28"/>
        </w:rPr>
        <w:t>:</w:t>
      </w:r>
      <w:r w:rsidR="00F920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790" w:rsidRDefault="004B3328" w:rsidP="00924790">
      <w:pPr>
        <w:autoSpaceDE w:val="0"/>
        <w:autoSpaceDN w:val="0"/>
        <w:adjustRightInd w:val="0"/>
        <w:ind w:right="37" w:firstLine="426"/>
        <w:jc w:val="both"/>
        <w:rPr>
          <w:rFonts w:cs="Arial"/>
          <w:noProof/>
          <w:shd w:val="clear" w:color="auto" w:fill="FFFFFF"/>
          <w:lang w:eastAsia="en-US"/>
        </w:rPr>
      </w:pPr>
      <w:r>
        <w:rPr>
          <w:rFonts w:cs="Arial"/>
          <w:noProof/>
          <w:shd w:val="clear" w:color="auto" w:fill="FFFFFF"/>
          <w:lang w:eastAsia="en-US"/>
        </w:rPr>
        <w:t xml:space="preserve">Действующий вышестоящий нормативный правовой акт, предполагающий правовое регулирование в данной области: </w:t>
      </w:r>
      <w:r w:rsidR="00924790">
        <w:t>в</w:t>
      </w:r>
      <w:r w:rsidR="00924790" w:rsidRPr="00555571">
        <w:t xml:space="preserve"> соответствии с пунктом 28 части 1 статьи 14 Федерального закона </w:t>
      </w:r>
      <w:hyperlink r:id="rId8" w:tgtFrame="_blank" w:history="1">
        <w:r w:rsidR="00924790" w:rsidRPr="00555571">
          <w:rPr>
            <w:rStyle w:val="hyperlink"/>
          </w:rPr>
          <w:t>от 06.10.2003 № 131-ФЗ</w:t>
        </w:r>
      </w:hyperlink>
      <w:r w:rsidR="00924790" w:rsidRPr="00555571">
        <w:t xml:space="preserve"> «Об общих принципах организации местного самоуправления в Российской Федерации», Федеральным </w:t>
      </w:r>
      <w:r w:rsidR="00924790" w:rsidRPr="00555571">
        <w:lastRenderedPageBreak/>
        <w:t xml:space="preserve">законом </w:t>
      </w:r>
      <w:hyperlink r:id="rId9" w:tgtFrame="_blank" w:history="1">
        <w:r w:rsidR="00924790" w:rsidRPr="00555571">
          <w:rPr>
            <w:rStyle w:val="hyperlink"/>
          </w:rPr>
          <w:t>от 27.07.2010 № 210-ФЗ</w:t>
        </w:r>
      </w:hyperlink>
      <w:r w:rsidR="00924790" w:rsidRPr="00555571">
        <w:t xml:space="preserve"> «Об организации предоставления государственных и муниципальных услуг», на основании части 1 статьи 11 Федерального закона </w:t>
      </w:r>
      <w:hyperlink r:id="rId10" w:tgtFrame="_blank" w:history="1">
        <w:r w:rsidR="00924790" w:rsidRPr="00555571">
          <w:rPr>
            <w:rStyle w:val="hyperlink"/>
          </w:rPr>
          <w:t>от 28.12.2009 № 381-ФЗ</w:t>
        </w:r>
      </w:hyperlink>
      <w:r w:rsidR="00924790" w:rsidRPr="00555571">
        <w:t xml:space="preserve"> «Об основах государственного регулирования торговой деятельности в Российской Федерации, постановления Правительства Новосибирской области от 14.07.2011 № 303-п </w:t>
      </w:r>
      <w:r w:rsidR="00924790" w:rsidRPr="00555571">
        <w:rPr>
          <w:spacing w:val="2"/>
        </w:rPr>
        <w:t>«Об утверждении Порядка организации ярмарок на территории Новосибирской области и продажи товаров (выполнения работ, оказания услуг) на них»</w:t>
      </w:r>
    </w:p>
    <w:p w:rsidR="004B3328" w:rsidRPr="0092778E" w:rsidRDefault="004B3328" w:rsidP="004B3328">
      <w:pPr>
        <w:pStyle w:val="2"/>
        <w:shd w:val="clear" w:color="auto" w:fill="auto"/>
        <w:tabs>
          <w:tab w:val="left" w:pos="1560"/>
          <w:tab w:val="left" w:pos="3261"/>
        </w:tabs>
        <w:spacing w:before="0" w:line="240" w:lineRule="auto"/>
        <w:ind w:left="20" w:firstLine="547"/>
        <w:rPr>
          <w:rFonts w:ascii="Times New Roman" w:hAnsi="Times New Roman" w:cs="Times New Roman"/>
          <w:i/>
          <w:sz w:val="28"/>
          <w:szCs w:val="28"/>
        </w:rPr>
      </w:pPr>
    </w:p>
    <w:p w:rsidR="0092778E" w:rsidRPr="0092778E" w:rsidRDefault="0092778E" w:rsidP="0092778E">
      <w:pPr>
        <w:pStyle w:val="30"/>
        <w:shd w:val="clear" w:color="auto" w:fill="auto"/>
        <w:tabs>
          <w:tab w:val="left" w:pos="773"/>
          <w:tab w:val="left" w:pos="1560"/>
          <w:tab w:val="left" w:pos="3261"/>
        </w:tabs>
        <w:spacing w:after="0" w:line="240" w:lineRule="auto"/>
        <w:ind w:left="20" w:firstLine="547"/>
        <w:rPr>
          <w:rFonts w:ascii="Times New Roman" w:hAnsi="Times New Roman" w:cs="Times New Roman"/>
          <w:sz w:val="28"/>
          <w:szCs w:val="28"/>
        </w:rPr>
      </w:pPr>
      <w:r w:rsidRPr="0092778E">
        <w:rPr>
          <w:rFonts w:ascii="Times New Roman" w:hAnsi="Times New Roman" w:cs="Times New Roman"/>
          <w:sz w:val="28"/>
          <w:szCs w:val="28"/>
        </w:rPr>
        <w:t>3. Заинтересованные лица</w:t>
      </w:r>
    </w:p>
    <w:p w:rsidR="0092778E" w:rsidRPr="0092778E" w:rsidRDefault="0092778E" w:rsidP="0092778E">
      <w:pPr>
        <w:pStyle w:val="30"/>
        <w:shd w:val="clear" w:color="auto" w:fill="auto"/>
        <w:tabs>
          <w:tab w:val="left" w:pos="773"/>
          <w:tab w:val="left" w:pos="1560"/>
          <w:tab w:val="left" w:pos="3261"/>
        </w:tabs>
        <w:spacing w:after="0" w:line="240" w:lineRule="auto"/>
        <w:ind w:left="20" w:firstLine="547"/>
        <w:rPr>
          <w:rFonts w:ascii="Times New Roman" w:hAnsi="Times New Roman" w:cs="Times New Roman"/>
          <w:b w:val="0"/>
          <w:sz w:val="28"/>
          <w:szCs w:val="28"/>
        </w:rPr>
      </w:pPr>
      <w:bookmarkStart w:id="0" w:name="bookmark6"/>
      <w:r w:rsidRPr="0092778E">
        <w:rPr>
          <w:rFonts w:ascii="Times New Roman" w:hAnsi="Times New Roman" w:cs="Times New Roman"/>
          <w:b w:val="0"/>
          <w:sz w:val="28"/>
          <w:szCs w:val="28"/>
        </w:rPr>
        <w:t>3.1. Основные группы субъектов предпринимательской (инвестиционной) деятельности, затрагиваемых предлагаемым регулированием</w:t>
      </w:r>
      <w:bookmarkEnd w:id="0"/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4"/>
        <w:gridCol w:w="3276"/>
        <w:gridCol w:w="3276"/>
      </w:tblGrid>
      <w:tr w:rsidR="0092778E" w:rsidRPr="0092778E" w:rsidTr="00EF7B18">
        <w:tc>
          <w:tcPr>
            <w:tcW w:w="3474" w:type="dxa"/>
            <w:vAlign w:val="center"/>
          </w:tcPr>
          <w:p w:rsidR="0092778E" w:rsidRPr="0092778E" w:rsidRDefault="0092778E" w:rsidP="00EF7B18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2778E">
              <w:rPr>
                <w:rStyle w:val="a7"/>
                <w:rFonts w:cs="Times New Roman"/>
                <w:bCs/>
                <w:i w:val="0"/>
                <w:sz w:val="24"/>
                <w:szCs w:val="24"/>
              </w:rPr>
              <w:t>Наименование групп субъектов предпринимательской (инвестиционной) деятельности</w:t>
            </w:r>
          </w:p>
        </w:tc>
        <w:tc>
          <w:tcPr>
            <w:tcW w:w="3475" w:type="dxa"/>
            <w:vAlign w:val="center"/>
          </w:tcPr>
          <w:p w:rsidR="0092778E" w:rsidRPr="0092778E" w:rsidRDefault="0092778E" w:rsidP="00EF7B18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2778E">
              <w:rPr>
                <w:rStyle w:val="a7"/>
                <w:rFonts w:cs="Times New Roman"/>
                <w:bCs/>
                <w:i w:val="0"/>
                <w:sz w:val="24"/>
                <w:szCs w:val="24"/>
              </w:rPr>
              <w:t>Оценка количества на стадии разработки проекта акта</w:t>
            </w:r>
          </w:p>
        </w:tc>
        <w:tc>
          <w:tcPr>
            <w:tcW w:w="3475" w:type="dxa"/>
            <w:vAlign w:val="center"/>
          </w:tcPr>
          <w:p w:rsidR="0092778E" w:rsidRPr="0092778E" w:rsidRDefault="0092778E" w:rsidP="00EF7B18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2778E">
              <w:rPr>
                <w:rStyle w:val="a7"/>
                <w:rFonts w:cs="Times New Roman"/>
                <w:bCs/>
                <w:i w:val="0"/>
                <w:sz w:val="24"/>
                <w:szCs w:val="24"/>
              </w:rPr>
              <w:t>Источники данных</w:t>
            </w:r>
          </w:p>
        </w:tc>
      </w:tr>
      <w:tr w:rsidR="0092778E" w:rsidRPr="0092778E" w:rsidTr="00EF7B18">
        <w:tc>
          <w:tcPr>
            <w:tcW w:w="3474" w:type="dxa"/>
          </w:tcPr>
          <w:p w:rsidR="0092778E" w:rsidRPr="0092778E" w:rsidRDefault="00162EE0" w:rsidP="00EF7B18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Организаторы ярмарок</w:t>
            </w:r>
          </w:p>
        </w:tc>
        <w:tc>
          <w:tcPr>
            <w:tcW w:w="3475" w:type="dxa"/>
          </w:tcPr>
          <w:p w:rsidR="00814A6F" w:rsidRPr="0092778E" w:rsidRDefault="00AE6E09" w:rsidP="004B3328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отсутствуют</w:t>
            </w:r>
          </w:p>
        </w:tc>
        <w:tc>
          <w:tcPr>
            <w:tcW w:w="3475" w:type="dxa"/>
          </w:tcPr>
          <w:p w:rsidR="00814A6F" w:rsidRPr="0092778E" w:rsidRDefault="00AE6E09" w:rsidP="00AE6E09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отсутствуют</w:t>
            </w:r>
          </w:p>
        </w:tc>
      </w:tr>
    </w:tbl>
    <w:p w:rsidR="0092778E" w:rsidRPr="0092778E" w:rsidRDefault="0092778E" w:rsidP="0092778E">
      <w:pPr>
        <w:pStyle w:val="30"/>
        <w:shd w:val="clear" w:color="auto" w:fill="auto"/>
        <w:tabs>
          <w:tab w:val="left" w:pos="773"/>
          <w:tab w:val="left" w:pos="1560"/>
          <w:tab w:val="left" w:pos="3261"/>
        </w:tabs>
        <w:spacing w:after="0" w:line="240" w:lineRule="auto"/>
        <w:ind w:left="20"/>
        <w:rPr>
          <w:rFonts w:ascii="Times New Roman" w:hAnsi="Times New Roman" w:cs="Times New Roman"/>
          <w:b w:val="0"/>
          <w:sz w:val="28"/>
          <w:szCs w:val="28"/>
        </w:rPr>
      </w:pPr>
    </w:p>
    <w:p w:rsidR="0092778E" w:rsidRPr="0092778E" w:rsidRDefault="0092778E" w:rsidP="0092778E">
      <w:pPr>
        <w:pStyle w:val="2"/>
        <w:shd w:val="clear" w:color="auto" w:fill="auto"/>
        <w:tabs>
          <w:tab w:val="left" w:pos="973"/>
          <w:tab w:val="left" w:pos="1560"/>
          <w:tab w:val="left" w:pos="3261"/>
        </w:tabs>
        <w:spacing w:before="0" w:line="240" w:lineRule="auto"/>
        <w:ind w:left="20" w:firstLine="547"/>
        <w:rPr>
          <w:rFonts w:ascii="Times New Roman" w:hAnsi="Times New Roman" w:cs="Times New Roman"/>
          <w:sz w:val="28"/>
          <w:szCs w:val="28"/>
        </w:rPr>
      </w:pPr>
      <w:r w:rsidRPr="0092778E">
        <w:rPr>
          <w:rFonts w:ascii="Times New Roman" w:hAnsi="Times New Roman" w:cs="Times New Roman"/>
          <w:sz w:val="28"/>
          <w:szCs w:val="28"/>
        </w:rPr>
        <w:t>3.2. Вводимые или изменяемые обязанности, ограничения субъектов предпринимательской (инвестиционной) деятельности, требования к ним</w:t>
      </w: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00"/>
        <w:gridCol w:w="3293"/>
        <w:gridCol w:w="3323"/>
      </w:tblGrid>
      <w:tr w:rsidR="0092778E" w:rsidRPr="0092778E" w:rsidTr="00814A6F">
        <w:tc>
          <w:tcPr>
            <w:tcW w:w="3300" w:type="dxa"/>
            <w:vAlign w:val="center"/>
          </w:tcPr>
          <w:p w:rsidR="0092778E" w:rsidRPr="0092778E" w:rsidRDefault="0092778E" w:rsidP="00EF7B18">
            <w:pPr>
              <w:pStyle w:val="2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78E">
              <w:rPr>
                <w:rStyle w:val="a7"/>
                <w:rFonts w:cs="Times New Roman"/>
                <w:bCs/>
                <w:i w:val="0"/>
                <w:sz w:val="24"/>
                <w:szCs w:val="24"/>
              </w:rPr>
              <w:t>Содержание новой (измененной) обязанности, ограничения, требования</w:t>
            </w:r>
          </w:p>
        </w:tc>
        <w:tc>
          <w:tcPr>
            <w:tcW w:w="3293" w:type="dxa"/>
            <w:vAlign w:val="center"/>
          </w:tcPr>
          <w:p w:rsidR="0092778E" w:rsidRPr="0092778E" w:rsidRDefault="0092778E" w:rsidP="00EF7B18">
            <w:pPr>
              <w:pStyle w:val="2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78E">
              <w:rPr>
                <w:rStyle w:val="a7"/>
                <w:rFonts w:cs="Times New Roman"/>
                <w:bCs/>
                <w:i w:val="0"/>
                <w:sz w:val="24"/>
                <w:szCs w:val="24"/>
              </w:rPr>
              <w:t>Порядок организации исполнения субъектами</w:t>
            </w:r>
          </w:p>
        </w:tc>
        <w:tc>
          <w:tcPr>
            <w:tcW w:w="3323" w:type="dxa"/>
            <w:vAlign w:val="center"/>
          </w:tcPr>
          <w:p w:rsidR="0092778E" w:rsidRPr="0092778E" w:rsidRDefault="0092778E" w:rsidP="00EF7B18">
            <w:pPr>
              <w:pStyle w:val="2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78E">
              <w:rPr>
                <w:rStyle w:val="a7"/>
                <w:rFonts w:cs="Times New Roman"/>
                <w:bCs/>
                <w:i w:val="0"/>
                <w:sz w:val="24"/>
                <w:szCs w:val="24"/>
              </w:rPr>
              <w:t>Оценка расходов субъектов (включая периодичность, если применимо)</w:t>
            </w:r>
          </w:p>
        </w:tc>
      </w:tr>
      <w:tr w:rsidR="0092778E" w:rsidRPr="0092778E" w:rsidTr="00814A6F">
        <w:tc>
          <w:tcPr>
            <w:tcW w:w="9916" w:type="dxa"/>
            <w:gridSpan w:val="3"/>
          </w:tcPr>
          <w:p w:rsidR="0092778E" w:rsidRPr="0092778E" w:rsidRDefault="0092778E" w:rsidP="00EF7B18">
            <w:pPr>
              <w:pStyle w:val="2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78E">
              <w:rPr>
                <w:rFonts w:ascii="Times New Roman" w:hAnsi="Times New Roman" w:cs="Times New Roman"/>
                <w:b/>
                <w:sz w:val="24"/>
                <w:szCs w:val="24"/>
              </w:rPr>
              <w:t>Группа участников (по пункту 3.1)</w:t>
            </w:r>
          </w:p>
        </w:tc>
      </w:tr>
      <w:tr w:rsidR="00814A6F" w:rsidRPr="0092778E" w:rsidTr="00E8712A">
        <w:tc>
          <w:tcPr>
            <w:tcW w:w="9916" w:type="dxa"/>
            <w:gridSpan w:val="3"/>
          </w:tcPr>
          <w:p w:rsidR="00814A6F" w:rsidRPr="0092778E" w:rsidRDefault="00814A6F" w:rsidP="00814A6F">
            <w:pPr>
              <w:pStyle w:val="2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</w:tbl>
    <w:p w:rsidR="0092778E" w:rsidRPr="0092778E" w:rsidRDefault="0092778E" w:rsidP="0092778E">
      <w:pPr>
        <w:pStyle w:val="2"/>
        <w:shd w:val="clear" w:color="auto" w:fill="auto"/>
        <w:tabs>
          <w:tab w:val="left" w:pos="973"/>
          <w:tab w:val="left" w:pos="1560"/>
          <w:tab w:val="left" w:pos="3261"/>
        </w:tabs>
        <w:spacing w:before="0"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:rsidR="0092778E" w:rsidRPr="0092778E" w:rsidRDefault="0092778E" w:rsidP="0092778E">
      <w:pPr>
        <w:pStyle w:val="2"/>
        <w:shd w:val="clear" w:color="auto" w:fill="auto"/>
        <w:tabs>
          <w:tab w:val="left" w:pos="973"/>
          <w:tab w:val="left" w:pos="1560"/>
          <w:tab w:val="left" w:pos="3261"/>
        </w:tabs>
        <w:spacing w:before="0" w:line="240" w:lineRule="auto"/>
        <w:ind w:left="20" w:firstLine="547"/>
        <w:rPr>
          <w:rFonts w:ascii="Times New Roman" w:hAnsi="Times New Roman" w:cs="Times New Roman"/>
          <w:sz w:val="28"/>
          <w:szCs w:val="28"/>
        </w:rPr>
      </w:pPr>
      <w:r w:rsidRPr="0092778E">
        <w:rPr>
          <w:rFonts w:ascii="Times New Roman" w:hAnsi="Times New Roman" w:cs="Times New Roman"/>
          <w:sz w:val="28"/>
          <w:szCs w:val="28"/>
        </w:rPr>
        <w:t>3.3. Новые, изменяемые или отменяемые функции, полномочия, обязанности, права областных исполнительных органов государственной власти Новосибирской области, органов местного самоуправления</w:t>
      </w: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16"/>
        <w:gridCol w:w="2252"/>
        <w:gridCol w:w="2586"/>
        <w:gridCol w:w="2862"/>
      </w:tblGrid>
      <w:tr w:rsidR="0092778E" w:rsidRPr="0092778E" w:rsidTr="00814A6F">
        <w:tc>
          <w:tcPr>
            <w:tcW w:w="2216" w:type="dxa"/>
            <w:vAlign w:val="center"/>
          </w:tcPr>
          <w:p w:rsidR="0092778E" w:rsidRPr="0092778E" w:rsidRDefault="0092778E" w:rsidP="00EF7B18">
            <w:pPr>
              <w:pStyle w:val="2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78E">
              <w:rPr>
                <w:rStyle w:val="a7"/>
                <w:rFonts w:cs="Times New Roman"/>
                <w:bCs/>
                <w:i w:val="0"/>
                <w:sz w:val="24"/>
                <w:szCs w:val="24"/>
              </w:rPr>
              <w:t>Функция, полномочия, право, обязанность</w:t>
            </w:r>
          </w:p>
        </w:tc>
        <w:tc>
          <w:tcPr>
            <w:tcW w:w="2252" w:type="dxa"/>
            <w:vAlign w:val="center"/>
          </w:tcPr>
          <w:p w:rsidR="0092778E" w:rsidRPr="0092778E" w:rsidRDefault="0092778E" w:rsidP="00EF7B18">
            <w:pPr>
              <w:pStyle w:val="2"/>
              <w:shd w:val="clear" w:color="auto" w:fill="auto"/>
              <w:tabs>
                <w:tab w:val="left" w:pos="1560"/>
                <w:tab w:val="left" w:pos="3261"/>
              </w:tabs>
              <w:spacing w:before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78E">
              <w:rPr>
                <w:rStyle w:val="a7"/>
                <w:rFonts w:cs="Times New Roman"/>
                <w:bCs/>
                <w:i w:val="0"/>
                <w:sz w:val="24"/>
                <w:szCs w:val="24"/>
              </w:rPr>
              <w:t>Характер</w:t>
            </w:r>
          </w:p>
          <w:p w:rsidR="0092778E" w:rsidRPr="0092778E" w:rsidRDefault="0092778E" w:rsidP="00EF7B18">
            <w:pPr>
              <w:pStyle w:val="2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line="240" w:lineRule="auto"/>
              <w:jc w:val="center"/>
              <w:rPr>
                <w:rStyle w:val="a7"/>
                <w:rFonts w:cs="Times New Roman"/>
                <w:bCs/>
                <w:i w:val="0"/>
                <w:sz w:val="24"/>
                <w:szCs w:val="24"/>
              </w:rPr>
            </w:pPr>
            <w:r w:rsidRPr="0092778E">
              <w:rPr>
                <w:rStyle w:val="a7"/>
                <w:rFonts w:cs="Times New Roman"/>
                <w:bCs/>
                <w:i w:val="0"/>
                <w:sz w:val="24"/>
                <w:szCs w:val="24"/>
              </w:rPr>
              <w:t>воздействия</w:t>
            </w:r>
          </w:p>
          <w:p w:rsidR="0092778E" w:rsidRPr="0092778E" w:rsidRDefault="0092778E" w:rsidP="00EF7B18">
            <w:pPr>
              <w:pStyle w:val="2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92778E">
              <w:rPr>
                <w:rStyle w:val="1"/>
                <w:rFonts w:cs="Times New Roman"/>
                <w:b/>
              </w:rPr>
              <w:t>(Введение/ Изменение/ Отмена)</w:t>
            </w:r>
          </w:p>
        </w:tc>
        <w:tc>
          <w:tcPr>
            <w:tcW w:w="2586" w:type="dxa"/>
            <w:vAlign w:val="center"/>
          </w:tcPr>
          <w:p w:rsidR="0092778E" w:rsidRPr="0092778E" w:rsidRDefault="0092778E" w:rsidP="00EF7B18">
            <w:pPr>
              <w:pStyle w:val="2"/>
              <w:shd w:val="clear" w:color="auto" w:fill="auto"/>
              <w:tabs>
                <w:tab w:val="left" w:pos="1560"/>
                <w:tab w:val="left" w:pos="3261"/>
              </w:tabs>
              <w:spacing w:before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78E">
              <w:rPr>
                <w:rStyle w:val="a7"/>
                <w:rFonts w:cs="Times New Roman"/>
                <w:bCs/>
                <w:i w:val="0"/>
                <w:sz w:val="24"/>
                <w:szCs w:val="24"/>
              </w:rPr>
              <w:t>Предполагаемый</w:t>
            </w:r>
          </w:p>
          <w:p w:rsidR="0092778E" w:rsidRPr="0092778E" w:rsidRDefault="0092778E" w:rsidP="00EF7B18">
            <w:pPr>
              <w:pStyle w:val="2"/>
              <w:shd w:val="clear" w:color="auto" w:fill="auto"/>
              <w:tabs>
                <w:tab w:val="left" w:pos="1560"/>
                <w:tab w:val="left" w:pos="3261"/>
              </w:tabs>
              <w:spacing w:before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78E">
              <w:rPr>
                <w:rStyle w:val="a7"/>
                <w:rFonts w:cs="Times New Roman"/>
                <w:bCs/>
                <w:i w:val="0"/>
                <w:sz w:val="24"/>
                <w:szCs w:val="24"/>
              </w:rPr>
              <w:t>порядок</w:t>
            </w:r>
          </w:p>
          <w:p w:rsidR="0092778E" w:rsidRPr="0092778E" w:rsidRDefault="0092778E" w:rsidP="00EF7B18">
            <w:pPr>
              <w:pStyle w:val="2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78E">
              <w:rPr>
                <w:rStyle w:val="a7"/>
                <w:rFonts w:cs="Times New Roman"/>
                <w:bCs/>
                <w:i w:val="0"/>
                <w:sz w:val="24"/>
                <w:szCs w:val="24"/>
              </w:rPr>
              <w:t>реализации</w:t>
            </w:r>
          </w:p>
        </w:tc>
        <w:tc>
          <w:tcPr>
            <w:tcW w:w="2862" w:type="dxa"/>
            <w:vAlign w:val="center"/>
          </w:tcPr>
          <w:p w:rsidR="0092778E" w:rsidRPr="0092778E" w:rsidRDefault="0092778E" w:rsidP="00EF7B18">
            <w:pPr>
              <w:pStyle w:val="2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78E">
              <w:rPr>
                <w:rStyle w:val="a7"/>
                <w:rFonts w:cs="Times New Roman"/>
                <w:bCs/>
                <w:i w:val="0"/>
                <w:sz w:val="24"/>
                <w:szCs w:val="24"/>
              </w:rPr>
              <w:t>Расходы</w:t>
            </w:r>
            <w:r w:rsidRPr="0092778E"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 w:rsidRPr="0092778E">
              <w:rPr>
                <w:rStyle w:val="a7"/>
                <w:rFonts w:cs="Times New Roman"/>
                <w:bCs/>
                <w:i w:val="0"/>
                <w:sz w:val="24"/>
                <w:szCs w:val="24"/>
              </w:rPr>
              <w:t xml:space="preserve"> консолидированного бюджета Новосибирской области</w:t>
            </w:r>
          </w:p>
        </w:tc>
      </w:tr>
      <w:tr w:rsidR="0092778E" w:rsidRPr="0092778E" w:rsidTr="00814A6F">
        <w:tc>
          <w:tcPr>
            <w:tcW w:w="9916" w:type="dxa"/>
            <w:gridSpan w:val="4"/>
          </w:tcPr>
          <w:p w:rsidR="0092778E" w:rsidRPr="0092778E" w:rsidRDefault="0092778E" w:rsidP="00EF7B18">
            <w:pPr>
              <w:pStyle w:val="2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778E">
              <w:rPr>
                <w:rStyle w:val="a7"/>
                <w:rFonts w:cs="Times New Roman"/>
                <w:bCs/>
                <w:i w:val="0"/>
                <w:iCs/>
                <w:sz w:val="24"/>
                <w:szCs w:val="24"/>
              </w:rPr>
              <w:t>Органы местного самоуправления</w:t>
            </w:r>
          </w:p>
        </w:tc>
      </w:tr>
      <w:tr w:rsidR="00814A6F" w:rsidRPr="0092778E" w:rsidTr="00366435">
        <w:tc>
          <w:tcPr>
            <w:tcW w:w="9916" w:type="dxa"/>
            <w:gridSpan w:val="4"/>
          </w:tcPr>
          <w:p w:rsidR="00814A6F" w:rsidRPr="0092778E" w:rsidRDefault="00814A6F" w:rsidP="00814A6F">
            <w:pPr>
              <w:pStyle w:val="2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92778E" w:rsidRPr="0092778E" w:rsidRDefault="0092778E" w:rsidP="0092778E">
      <w:pPr>
        <w:pStyle w:val="2"/>
        <w:shd w:val="clear" w:color="auto" w:fill="auto"/>
        <w:tabs>
          <w:tab w:val="left" w:pos="973"/>
          <w:tab w:val="left" w:pos="1560"/>
          <w:tab w:val="left" w:pos="3261"/>
        </w:tabs>
        <w:spacing w:before="0" w:line="240" w:lineRule="auto"/>
        <w:ind w:left="20" w:firstLine="547"/>
        <w:rPr>
          <w:rFonts w:ascii="Times New Roman" w:hAnsi="Times New Roman" w:cs="Times New Roman"/>
          <w:i/>
          <w:sz w:val="28"/>
          <w:szCs w:val="28"/>
        </w:rPr>
      </w:pPr>
    </w:p>
    <w:p w:rsidR="0092778E" w:rsidRPr="00814A6F" w:rsidRDefault="0092778E" w:rsidP="00814A6F">
      <w:pPr>
        <w:pStyle w:val="2"/>
        <w:shd w:val="clear" w:color="auto" w:fill="auto"/>
        <w:tabs>
          <w:tab w:val="left" w:pos="1007"/>
          <w:tab w:val="left" w:pos="1560"/>
          <w:tab w:val="left" w:pos="3261"/>
        </w:tabs>
        <w:spacing w:before="0" w:line="240" w:lineRule="auto"/>
        <w:ind w:left="20" w:firstLine="547"/>
        <w:rPr>
          <w:rFonts w:ascii="Times New Roman" w:hAnsi="Times New Roman" w:cs="Times New Roman"/>
          <w:sz w:val="28"/>
          <w:szCs w:val="28"/>
        </w:rPr>
      </w:pPr>
      <w:r w:rsidRPr="0092778E">
        <w:rPr>
          <w:rFonts w:ascii="Times New Roman" w:hAnsi="Times New Roman" w:cs="Times New Roman"/>
          <w:sz w:val="28"/>
          <w:szCs w:val="28"/>
        </w:rPr>
        <w:t>3.4. Описание расходов бюджета Чановского района Новосибирской области на реализацию вводимых, изменяемых функций, полномочий, прав, обязанностей (расходы на трудовые ресурсы, закупку оборудования и иные ресурсы</w:t>
      </w:r>
      <w:r w:rsidRPr="00814A6F">
        <w:rPr>
          <w:rFonts w:ascii="Times New Roman" w:hAnsi="Times New Roman" w:cs="Times New Roman"/>
          <w:sz w:val="28"/>
          <w:szCs w:val="28"/>
        </w:rPr>
        <w:t>)</w:t>
      </w:r>
      <w:r w:rsidR="00814A6F" w:rsidRPr="00814A6F">
        <w:rPr>
          <w:rFonts w:ascii="Times New Roman" w:hAnsi="Times New Roman" w:cs="Times New Roman"/>
          <w:sz w:val="28"/>
          <w:szCs w:val="28"/>
        </w:rPr>
        <w:t>: отсутствуют</w:t>
      </w:r>
    </w:p>
    <w:p w:rsidR="0092778E" w:rsidRPr="0092778E" w:rsidRDefault="0092778E" w:rsidP="0092778E">
      <w:pPr>
        <w:pStyle w:val="2"/>
        <w:shd w:val="clear" w:color="auto" w:fill="auto"/>
        <w:tabs>
          <w:tab w:val="left" w:pos="1007"/>
          <w:tab w:val="left" w:pos="1560"/>
          <w:tab w:val="left" w:pos="3261"/>
        </w:tabs>
        <w:spacing w:before="0" w:line="240" w:lineRule="auto"/>
        <w:ind w:left="20" w:firstLine="547"/>
        <w:rPr>
          <w:rFonts w:ascii="Times New Roman" w:hAnsi="Times New Roman" w:cs="Times New Roman"/>
          <w:i/>
          <w:sz w:val="28"/>
          <w:szCs w:val="28"/>
        </w:rPr>
      </w:pPr>
    </w:p>
    <w:p w:rsidR="0092778E" w:rsidRPr="0092778E" w:rsidRDefault="0092778E" w:rsidP="0092778E">
      <w:pPr>
        <w:pStyle w:val="2"/>
        <w:shd w:val="clear" w:color="auto" w:fill="auto"/>
        <w:tabs>
          <w:tab w:val="left" w:pos="1007"/>
          <w:tab w:val="left" w:pos="1560"/>
          <w:tab w:val="left" w:pos="3261"/>
        </w:tabs>
        <w:spacing w:before="0" w:line="240" w:lineRule="auto"/>
        <w:ind w:left="20" w:firstLine="547"/>
        <w:rPr>
          <w:rFonts w:ascii="Times New Roman" w:hAnsi="Times New Roman" w:cs="Times New Roman"/>
          <w:sz w:val="28"/>
          <w:szCs w:val="28"/>
        </w:rPr>
      </w:pPr>
      <w:r w:rsidRPr="0092778E">
        <w:rPr>
          <w:rFonts w:ascii="Times New Roman" w:hAnsi="Times New Roman" w:cs="Times New Roman"/>
          <w:sz w:val="28"/>
          <w:szCs w:val="28"/>
        </w:rPr>
        <w:t>3.5. Описание расходов бюджета Чановского района на организационно-технические, методологические и иные мероприятия</w:t>
      </w:r>
      <w:r w:rsidR="00814A6F">
        <w:rPr>
          <w:rFonts w:ascii="Times New Roman" w:hAnsi="Times New Roman" w:cs="Times New Roman"/>
          <w:sz w:val="28"/>
          <w:szCs w:val="28"/>
        </w:rPr>
        <w:t>: отсутствуют</w:t>
      </w:r>
    </w:p>
    <w:p w:rsidR="0092778E" w:rsidRPr="0092778E" w:rsidRDefault="0092778E" w:rsidP="0092778E">
      <w:pPr>
        <w:pStyle w:val="2"/>
        <w:shd w:val="clear" w:color="auto" w:fill="auto"/>
        <w:tabs>
          <w:tab w:val="left" w:pos="1007"/>
          <w:tab w:val="left" w:pos="1560"/>
          <w:tab w:val="left" w:pos="3261"/>
        </w:tabs>
        <w:spacing w:before="0" w:line="240" w:lineRule="auto"/>
        <w:ind w:left="20"/>
        <w:rPr>
          <w:rFonts w:ascii="Times New Roman" w:hAnsi="Times New Roman" w:cs="Times New Roman"/>
          <w:i/>
          <w:sz w:val="28"/>
          <w:szCs w:val="28"/>
        </w:rPr>
      </w:pPr>
    </w:p>
    <w:p w:rsidR="0092778E" w:rsidRPr="0092778E" w:rsidRDefault="0092778E" w:rsidP="0092778E">
      <w:pPr>
        <w:pStyle w:val="2"/>
        <w:shd w:val="clear" w:color="auto" w:fill="auto"/>
        <w:tabs>
          <w:tab w:val="left" w:pos="1007"/>
          <w:tab w:val="left" w:pos="1560"/>
          <w:tab w:val="left" w:pos="3261"/>
        </w:tabs>
        <w:spacing w:before="0" w:line="240" w:lineRule="auto"/>
        <w:ind w:left="20" w:firstLine="547"/>
        <w:rPr>
          <w:rFonts w:ascii="Times New Roman" w:hAnsi="Times New Roman" w:cs="Times New Roman"/>
          <w:sz w:val="28"/>
          <w:szCs w:val="28"/>
        </w:rPr>
      </w:pPr>
      <w:r w:rsidRPr="0092778E">
        <w:rPr>
          <w:rFonts w:ascii="Times New Roman" w:hAnsi="Times New Roman" w:cs="Times New Roman"/>
          <w:sz w:val="28"/>
          <w:szCs w:val="28"/>
        </w:rPr>
        <w:t xml:space="preserve">3.6. Оценка возможных поступлений бюджета Чановского района </w:t>
      </w:r>
      <w:r w:rsidRPr="0092778E">
        <w:rPr>
          <w:rFonts w:ascii="Times New Roman" w:hAnsi="Times New Roman" w:cs="Times New Roman"/>
          <w:sz w:val="28"/>
          <w:szCs w:val="28"/>
        </w:rPr>
        <w:lastRenderedPageBreak/>
        <w:t>Новосибирской области</w:t>
      </w: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84"/>
        <w:gridCol w:w="3298"/>
        <w:gridCol w:w="3334"/>
      </w:tblGrid>
      <w:tr w:rsidR="0092778E" w:rsidRPr="0092778E" w:rsidTr="00EF7B18">
        <w:tc>
          <w:tcPr>
            <w:tcW w:w="3466" w:type="dxa"/>
            <w:vAlign w:val="center"/>
          </w:tcPr>
          <w:p w:rsidR="0092778E" w:rsidRPr="0092778E" w:rsidRDefault="0092778E" w:rsidP="00EF7B18">
            <w:pPr>
              <w:pStyle w:val="2"/>
              <w:tabs>
                <w:tab w:val="left" w:pos="1007"/>
                <w:tab w:val="left" w:pos="1560"/>
                <w:tab w:val="left" w:pos="3261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78E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бюджета бюджетной системы</w:t>
            </w:r>
          </w:p>
        </w:tc>
        <w:tc>
          <w:tcPr>
            <w:tcW w:w="3468" w:type="dxa"/>
            <w:vAlign w:val="center"/>
          </w:tcPr>
          <w:p w:rsidR="0092778E" w:rsidRPr="0092778E" w:rsidRDefault="0092778E" w:rsidP="00EF7B18">
            <w:pPr>
              <w:pStyle w:val="2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78E">
              <w:rPr>
                <w:rStyle w:val="a7"/>
                <w:rFonts w:cs="Times New Roman"/>
                <w:bCs/>
                <w:i w:val="0"/>
                <w:sz w:val="24"/>
                <w:szCs w:val="24"/>
              </w:rPr>
              <w:t>Источник поступлений</w:t>
            </w:r>
          </w:p>
        </w:tc>
        <w:tc>
          <w:tcPr>
            <w:tcW w:w="3470" w:type="dxa"/>
            <w:vAlign w:val="center"/>
          </w:tcPr>
          <w:p w:rsidR="0092778E" w:rsidRPr="0092778E" w:rsidRDefault="0092778E" w:rsidP="00EF7B18">
            <w:pPr>
              <w:pStyle w:val="2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Количественная оценка и периодичность возможных поступлений</w:t>
            </w:r>
          </w:p>
        </w:tc>
      </w:tr>
      <w:tr w:rsidR="0092778E" w:rsidRPr="0092778E" w:rsidTr="00EF7B18">
        <w:tc>
          <w:tcPr>
            <w:tcW w:w="3466" w:type="dxa"/>
          </w:tcPr>
          <w:p w:rsidR="00814A6F" w:rsidRPr="0092778E" w:rsidRDefault="00814A6F" w:rsidP="00EF7B18">
            <w:pPr>
              <w:pStyle w:val="2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Налоговые платежи</w:t>
            </w:r>
          </w:p>
        </w:tc>
        <w:tc>
          <w:tcPr>
            <w:tcW w:w="3468" w:type="dxa"/>
          </w:tcPr>
          <w:p w:rsidR="0092778E" w:rsidRPr="0092778E" w:rsidRDefault="00957F7A" w:rsidP="00AE6E09">
            <w:pPr>
              <w:pStyle w:val="2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выручки СМиСП</w:t>
            </w:r>
          </w:p>
        </w:tc>
        <w:tc>
          <w:tcPr>
            <w:tcW w:w="3470" w:type="dxa"/>
          </w:tcPr>
          <w:p w:rsidR="0092778E" w:rsidRPr="0092778E" w:rsidRDefault="0092778E" w:rsidP="00EF7B18">
            <w:pPr>
              <w:pStyle w:val="2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778E" w:rsidRPr="0092778E" w:rsidRDefault="0092778E" w:rsidP="0092778E">
      <w:pPr>
        <w:pStyle w:val="2"/>
        <w:shd w:val="clear" w:color="auto" w:fill="auto"/>
        <w:tabs>
          <w:tab w:val="left" w:pos="1007"/>
          <w:tab w:val="left" w:pos="1560"/>
          <w:tab w:val="left" w:pos="3261"/>
        </w:tabs>
        <w:spacing w:before="0" w:line="240" w:lineRule="auto"/>
        <w:ind w:left="20"/>
        <w:rPr>
          <w:rFonts w:ascii="Times New Roman" w:hAnsi="Times New Roman" w:cs="Times New Roman"/>
          <w:i/>
          <w:sz w:val="28"/>
          <w:szCs w:val="28"/>
        </w:rPr>
      </w:pPr>
    </w:p>
    <w:p w:rsidR="0092778E" w:rsidRPr="0092778E" w:rsidRDefault="0092778E" w:rsidP="0092778E">
      <w:pPr>
        <w:ind w:left="20" w:firstLine="547"/>
        <w:jc w:val="both"/>
      </w:pPr>
      <w:r w:rsidRPr="0092778E">
        <w:t>3.7. Обоснование</w:t>
      </w:r>
      <w:r w:rsidRPr="0092778E">
        <w:tab/>
        <w:t xml:space="preserve">количественной оценки поступлений </w:t>
      </w:r>
      <w:r w:rsidR="00814A6F">
        <w:t xml:space="preserve">в </w:t>
      </w:r>
      <w:r w:rsidRPr="0092778E">
        <w:t>бюджет Чановского района Новосибирской области</w:t>
      </w:r>
    </w:p>
    <w:p w:rsidR="0092778E" w:rsidRPr="0092778E" w:rsidRDefault="00814A6F" w:rsidP="0092778E">
      <w:pPr>
        <w:tabs>
          <w:tab w:val="left" w:pos="1560"/>
          <w:tab w:val="left" w:pos="3261"/>
        </w:tabs>
        <w:ind w:left="20"/>
        <w:jc w:val="both"/>
      </w:pPr>
      <w:r>
        <w:t>Количест</w:t>
      </w:r>
      <w:r w:rsidR="002933B9">
        <w:t>венная оценка зависит от  прироста выручки от реализации товаров.</w:t>
      </w:r>
    </w:p>
    <w:p w:rsidR="0092778E" w:rsidRPr="0092778E" w:rsidRDefault="0092778E" w:rsidP="0092778E">
      <w:pPr>
        <w:ind w:firstLine="567"/>
        <w:jc w:val="both"/>
        <w:rPr>
          <w:i/>
        </w:rPr>
      </w:pPr>
    </w:p>
    <w:p w:rsidR="0092778E" w:rsidRPr="0092778E" w:rsidRDefault="00814A6F" w:rsidP="0092778E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2778E" w:rsidRPr="0092778E">
        <w:rPr>
          <w:rFonts w:ascii="Times New Roman" w:hAnsi="Times New Roman" w:cs="Times New Roman"/>
          <w:sz w:val="28"/>
          <w:szCs w:val="28"/>
        </w:rPr>
        <w:t>. Порядок введения регулирования</w:t>
      </w:r>
    </w:p>
    <w:p w:rsidR="0092778E" w:rsidRPr="0092778E" w:rsidRDefault="00814A6F" w:rsidP="0092778E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after="0" w:line="240" w:lineRule="auto"/>
        <w:ind w:firstLine="56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92778E" w:rsidRPr="0092778E">
        <w:rPr>
          <w:rFonts w:ascii="Times New Roman" w:hAnsi="Times New Roman" w:cs="Times New Roman"/>
          <w:b w:val="0"/>
          <w:sz w:val="28"/>
          <w:szCs w:val="28"/>
        </w:rPr>
        <w:t>.1. Обоснование (отсутствия) необходимости установления переходного периода</w:t>
      </w:r>
    </w:p>
    <w:p w:rsidR="0092778E" w:rsidRPr="00AE6E09" w:rsidRDefault="00814A6F" w:rsidP="00AE6E09">
      <w:pPr>
        <w:pStyle w:val="2"/>
        <w:shd w:val="clear" w:color="auto" w:fill="auto"/>
        <w:tabs>
          <w:tab w:val="left" w:pos="1560"/>
          <w:tab w:val="left" w:pos="3261"/>
        </w:tabs>
        <w:spacing w:before="0" w:line="240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Необходимости установления переходного периода или отсрочки введения предлагаемого регулирования нет. </w:t>
      </w:r>
    </w:p>
    <w:p w:rsidR="0092778E" w:rsidRPr="0092778E" w:rsidRDefault="00814A6F" w:rsidP="0092778E">
      <w:pPr>
        <w:pStyle w:val="2"/>
        <w:shd w:val="clear" w:color="auto" w:fill="auto"/>
        <w:tabs>
          <w:tab w:val="left" w:pos="1560"/>
          <w:tab w:val="left" w:pos="3261"/>
        </w:tabs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2778E" w:rsidRPr="0092778E">
        <w:rPr>
          <w:rFonts w:ascii="Times New Roman" w:hAnsi="Times New Roman" w:cs="Times New Roman"/>
          <w:sz w:val="28"/>
          <w:szCs w:val="28"/>
        </w:rPr>
        <w:t>.2. Обоснование (отсутствия) необходимости распространения предлагаемого регулирования на ранее возникшие отношения</w:t>
      </w:r>
    </w:p>
    <w:p w:rsidR="0092778E" w:rsidRPr="0092778E" w:rsidRDefault="00080903" w:rsidP="0092778E">
      <w:pPr>
        <w:pStyle w:val="2"/>
        <w:shd w:val="clear" w:color="auto" w:fill="auto"/>
        <w:tabs>
          <w:tab w:val="left" w:pos="999"/>
          <w:tab w:val="left" w:pos="1560"/>
          <w:tab w:val="left" w:pos="3261"/>
        </w:tabs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 необходимость распространения предлагаемого регулирования на ранее возникшие отношения.</w:t>
      </w:r>
    </w:p>
    <w:p w:rsidR="0092778E" w:rsidRPr="0092778E" w:rsidRDefault="00814A6F" w:rsidP="0092778E">
      <w:pPr>
        <w:pStyle w:val="2"/>
        <w:shd w:val="clear" w:color="auto" w:fill="auto"/>
        <w:tabs>
          <w:tab w:val="left" w:pos="999"/>
          <w:tab w:val="left" w:pos="1560"/>
          <w:tab w:val="left" w:pos="3261"/>
        </w:tabs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2778E" w:rsidRPr="0092778E">
        <w:rPr>
          <w:rFonts w:ascii="Times New Roman" w:hAnsi="Times New Roman" w:cs="Times New Roman"/>
          <w:sz w:val="28"/>
          <w:szCs w:val="28"/>
        </w:rPr>
        <w:t>.3. Предполагаемая дата вступления в силу проекта акта</w:t>
      </w:r>
    </w:p>
    <w:p w:rsidR="0092778E" w:rsidRPr="0092778E" w:rsidRDefault="00080903" w:rsidP="0092778E">
      <w:pPr>
        <w:pStyle w:val="2"/>
        <w:shd w:val="clear" w:color="auto" w:fill="auto"/>
        <w:tabs>
          <w:tab w:val="left" w:pos="1560"/>
          <w:tab w:val="left" w:pos="3261"/>
        </w:tabs>
        <w:spacing w:before="0" w:line="240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момента подписания нормативного правового акта.</w:t>
      </w:r>
    </w:p>
    <w:p w:rsidR="0092778E" w:rsidRPr="0092778E" w:rsidRDefault="0092778E" w:rsidP="0092778E">
      <w:pPr>
        <w:pStyle w:val="ConsPlusNormal"/>
        <w:jc w:val="both"/>
        <w:rPr>
          <w:color w:val="000000"/>
        </w:rPr>
      </w:pPr>
    </w:p>
    <w:p w:rsidR="0092778E" w:rsidRPr="0092778E" w:rsidRDefault="0092778E" w:rsidP="0092778E">
      <w:pPr>
        <w:pStyle w:val="ConsPlusNormal"/>
        <w:ind w:firstLine="567"/>
        <w:jc w:val="both"/>
      </w:pPr>
      <w:r w:rsidRPr="0092778E">
        <w:rPr>
          <w:b/>
        </w:rPr>
        <w:t>6. Иные сведения, которые, по мнению разработчика акта, позволяют оценить обоснованность предлагаемого регулирования</w:t>
      </w:r>
    </w:p>
    <w:p w:rsidR="0092778E" w:rsidRPr="0092778E" w:rsidRDefault="00080903" w:rsidP="0092778E">
      <w:pPr>
        <w:pStyle w:val="ConsPlusNormal"/>
        <w:jc w:val="both"/>
        <w:sectPr w:rsidR="0092778E" w:rsidRPr="0092778E" w:rsidSect="00EA2929">
          <w:pgSz w:w="11909" w:h="16838"/>
          <w:pgMar w:top="426" w:right="749" w:bottom="851" w:left="1440" w:header="0" w:footer="6" w:gutter="0"/>
          <w:cols w:space="720"/>
        </w:sectPr>
      </w:pPr>
      <w:r>
        <w:t>Отсутствуют.</w:t>
      </w:r>
    </w:p>
    <w:p w:rsidR="0092778E" w:rsidRPr="0092778E" w:rsidRDefault="0092778E" w:rsidP="0092778E">
      <w:pPr>
        <w:pStyle w:val="2"/>
        <w:shd w:val="clear" w:color="auto" w:fill="auto"/>
        <w:tabs>
          <w:tab w:val="left" w:pos="999"/>
          <w:tab w:val="left" w:pos="1560"/>
          <w:tab w:val="left" w:pos="3261"/>
        </w:tabs>
        <w:spacing w:before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78E">
        <w:rPr>
          <w:rFonts w:ascii="Times New Roman" w:hAnsi="Times New Roman" w:cs="Times New Roman"/>
          <w:b/>
          <w:sz w:val="28"/>
          <w:szCs w:val="28"/>
        </w:rPr>
        <w:lastRenderedPageBreak/>
        <w:t>I</w:t>
      </w:r>
      <w:r w:rsidRPr="0092778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2778E">
        <w:rPr>
          <w:rFonts w:ascii="Times New Roman" w:hAnsi="Times New Roman" w:cs="Times New Roman"/>
          <w:b/>
          <w:sz w:val="28"/>
          <w:szCs w:val="28"/>
        </w:rPr>
        <w:t>. Обоснование проблем и способы их решения</w:t>
      </w:r>
    </w:p>
    <w:p w:rsidR="0092778E" w:rsidRPr="0092778E" w:rsidRDefault="0092778E" w:rsidP="0092778E">
      <w:pPr>
        <w:pStyle w:val="2"/>
        <w:shd w:val="clear" w:color="auto" w:fill="auto"/>
        <w:tabs>
          <w:tab w:val="left" w:pos="999"/>
          <w:tab w:val="left" w:pos="1560"/>
          <w:tab w:val="left" w:pos="3261"/>
        </w:tabs>
        <w:spacing w:before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bookmarkStart w:id="1" w:name="bookmark7"/>
      <w:r w:rsidRPr="0092778E">
        <w:rPr>
          <w:rFonts w:ascii="Times New Roman" w:hAnsi="Times New Roman" w:cs="Times New Roman"/>
          <w:b/>
          <w:sz w:val="28"/>
          <w:szCs w:val="28"/>
        </w:rPr>
        <w:t>1. Описание проблем, негативных эффектов и их обоснование</w:t>
      </w:r>
      <w:bookmarkEnd w:id="1"/>
    </w:p>
    <w:p w:rsidR="0092778E" w:rsidRPr="0092778E" w:rsidRDefault="0092778E" w:rsidP="0092778E">
      <w:pPr>
        <w:pStyle w:val="2"/>
        <w:shd w:val="clear" w:color="auto" w:fill="auto"/>
        <w:tabs>
          <w:tab w:val="left" w:pos="999"/>
          <w:tab w:val="left" w:pos="1560"/>
          <w:tab w:val="left" w:pos="3261"/>
        </w:tabs>
        <w:spacing w:before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2778E">
        <w:rPr>
          <w:rFonts w:ascii="Times New Roman" w:hAnsi="Times New Roman" w:cs="Times New Roman"/>
          <w:b/>
          <w:sz w:val="28"/>
          <w:szCs w:val="28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0"/>
        <w:gridCol w:w="2947"/>
        <w:gridCol w:w="2872"/>
        <w:gridCol w:w="2033"/>
        <w:gridCol w:w="2255"/>
      </w:tblGrid>
      <w:tr w:rsidR="00362944" w:rsidRPr="0092778E" w:rsidTr="00362944">
        <w:tc>
          <w:tcPr>
            <w:tcW w:w="600" w:type="dxa"/>
            <w:vAlign w:val="center"/>
          </w:tcPr>
          <w:p w:rsidR="0092778E" w:rsidRPr="0092778E" w:rsidRDefault="0092778E" w:rsidP="00EF7B18">
            <w:pPr>
              <w:pStyle w:val="2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78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47" w:type="dxa"/>
            <w:vAlign w:val="center"/>
          </w:tcPr>
          <w:p w:rsidR="0092778E" w:rsidRPr="0092778E" w:rsidRDefault="0092778E" w:rsidP="00EF7B18">
            <w:pPr>
              <w:pStyle w:val="2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78E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Проблема (сущность проблемы)</w:t>
            </w:r>
          </w:p>
        </w:tc>
        <w:tc>
          <w:tcPr>
            <w:tcW w:w="2872" w:type="dxa"/>
            <w:vAlign w:val="center"/>
          </w:tcPr>
          <w:p w:rsidR="0092778E" w:rsidRPr="0092778E" w:rsidRDefault="0092778E" w:rsidP="00EF7B18">
            <w:pPr>
              <w:pStyle w:val="2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78E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 проблемы</w:t>
            </w:r>
          </w:p>
        </w:tc>
        <w:tc>
          <w:tcPr>
            <w:tcW w:w="2033" w:type="dxa"/>
            <w:vAlign w:val="center"/>
          </w:tcPr>
          <w:p w:rsidR="0092778E" w:rsidRPr="0092778E" w:rsidRDefault="0092778E" w:rsidP="00EF7B18">
            <w:pPr>
              <w:pStyle w:val="2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78E">
              <w:rPr>
                <w:rFonts w:ascii="Times New Roman" w:hAnsi="Times New Roman" w:cs="Times New Roman"/>
                <w:b/>
                <w:sz w:val="24"/>
                <w:szCs w:val="24"/>
              </w:rPr>
              <w:t>Негативные эффекты</w:t>
            </w:r>
          </w:p>
        </w:tc>
        <w:tc>
          <w:tcPr>
            <w:tcW w:w="2255" w:type="dxa"/>
            <w:vAlign w:val="center"/>
          </w:tcPr>
          <w:p w:rsidR="0092778E" w:rsidRPr="0092778E" w:rsidRDefault="0092778E" w:rsidP="00EF7B18">
            <w:pPr>
              <w:pStyle w:val="2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78E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негативных эффектов</w:t>
            </w:r>
          </w:p>
        </w:tc>
      </w:tr>
      <w:tr w:rsidR="00362944" w:rsidRPr="0092778E" w:rsidTr="00362944">
        <w:tc>
          <w:tcPr>
            <w:tcW w:w="600" w:type="dxa"/>
          </w:tcPr>
          <w:p w:rsidR="0092778E" w:rsidRPr="00362944" w:rsidRDefault="00080903" w:rsidP="00EF7B18">
            <w:pPr>
              <w:pStyle w:val="2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29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7" w:type="dxa"/>
          </w:tcPr>
          <w:p w:rsidR="0092778E" w:rsidRPr="00362944" w:rsidRDefault="00D82B76" w:rsidP="00EF7B18">
            <w:pPr>
              <w:pStyle w:val="2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муниципальной услуги</w:t>
            </w:r>
          </w:p>
        </w:tc>
        <w:tc>
          <w:tcPr>
            <w:tcW w:w="2872" w:type="dxa"/>
          </w:tcPr>
          <w:p w:rsidR="0092778E" w:rsidRPr="00362944" w:rsidRDefault="00D82B76" w:rsidP="00EF7B18">
            <w:pPr>
              <w:pStyle w:val="2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Отрицательные последствия при оказании муниципальной услуги</w:t>
            </w:r>
          </w:p>
        </w:tc>
        <w:tc>
          <w:tcPr>
            <w:tcW w:w="2033" w:type="dxa"/>
          </w:tcPr>
          <w:p w:rsidR="0092778E" w:rsidRPr="00EB5986" w:rsidRDefault="00D82B76" w:rsidP="00EF7B18">
            <w:pPr>
              <w:pStyle w:val="2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  <w:tc>
          <w:tcPr>
            <w:tcW w:w="2255" w:type="dxa"/>
          </w:tcPr>
          <w:p w:rsidR="0092778E" w:rsidRPr="00EB5986" w:rsidRDefault="00D82B76" w:rsidP="00EF7B18">
            <w:pPr>
              <w:pStyle w:val="2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362944" w:rsidRPr="0092778E" w:rsidTr="00362944">
        <w:tc>
          <w:tcPr>
            <w:tcW w:w="600" w:type="dxa"/>
          </w:tcPr>
          <w:p w:rsidR="00362944" w:rsidRPr="00362944" w:rsidRDefault="00362944" w:rsidP="00EF7B18">
            <w:pPr>
              <w:pStyle w:val="2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29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7" w:type="dxa"/>
          </w:tcPr>
          <w:p w:rsidR="00362944" w:rsidRPr="00362944" w:rsidRDefault="00362944" w:rsidP="00EF7B18">
            <w:pPr>
              <w:pStyle w:val="2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2" w:type="dxa"/>
          </w:tcPr>
          <w:p w:rsidR="00362944" w:rsidRPr="00362944" w:rsidRDefault="00362944" w:rsidP="00EF7B18">
            <w:pPr>
              <w:pStyle w:val="2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</w:tcPr>
          <w:p w:rsidR="00362944" w:rsidRDefault="00362944" w:rsidP="00EF7B18">
            <w:pPr>
              <w:pStyle w:val="2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362944" w:rsidRPr="00EB5986" w:rsidRDefault="00362944" w:rsidP="00EF7B18">
            <w:pPr>
              <w:pStyle w:val="2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778E" w:rsidRPr="0092778E" w:rsidRDefault="0092778E" w:rsidP="0092778E">
      <w:pPr>
        <w:pStyle w:val="2"/>
        <w:shd w:val="clear" w:color="auto" w:fill="auto"/>
        <w:tabs>
          <w:tab w:val="left" w:pos="999"/>
          <w:tab w:val="left" w:pos="1560"/>
          <w:tab w:val="left" w:pos="3261"/>
        </w:tabs>
        <w:spacing w:before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2778E" w:rsidRPr="0092778E" w:rsidRDefault="0092778E" w:rsidP="0092778E">
      <w:pPr>
        <w:pStyle w:val="23"/>
        <w:shd w:val="clear" w:color="auto" w:fill="auto"/>
        <w:tabs>
          <w:tab w:val="left" w:pos="1560"/>
          <w:tab w:val="left" w:pos="3261"/>
        </w:tabs>
        <w:spacing w:line="240" w:lineRule="auto"/>
        <w:ind w:left="20" w:firstLine="547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9"/>
      <w:r w:rsidRPr="0092778E">
        <w:rPr>
          <w:rFonts w:ascii="Times New Roman" w:hAnsi="Times New Roman" w:cs="Times New Roman"/>
          <w:sz w:val="28"/>
          <w:szCs w:val="28"/>
        </w:rPr>
        <w:t>2. Описание иных способов решения заявленных проблем</w:t>
      </w:r>
      <w:bookmarkEnd w:id="2"/>
    </w:p>
    <w:p w:rsidR="0092778E" w:rsidRPr="0092778E" w:rsidRDefault="0092778E" w:rsidP="0092778E">
      <w:pPr>
        <w:pStyle w:val="2"/>
        <w:shd w:val="clear" w:color="auto" w:fill="auto"/>
        <w:tabs>
          <w:tab w:val="left" w:pos="999"/>
          <w:tab w:val="left" w:pos="1560"/>
          <w:tab w:val="left" w:pos="3261"/>
        </w:tabs>
        <w:spacing w:before="0" w:line="240" w:lineRule="auto"/>
        <w:ind w:left="20" w:firstLine="547"/>
        <w:rPr>
          <w:rStyle w:val="a8"/>
          <w:rFonts w:cs="Times New Roman"/>
          <w:sz w:val="28"/>
          <w:szCs w:val="28"/>
        </w:rPr>
      </w:pPr>
      <w:r w:rsidRPr="0092778E">
        <w:rPr>
          <w:rFonts w:ascii="Times New Roman" w:hAnsi="Times New Roman" w:cs="Times New Roman"/>
          <w:sz w:val="28"/>
          <w:szCs w:val="28"/>
        </w:rPr>
        <w:t xml:space="preserve">заявленные проблемы могут быть решены также иными </w:t>
      </w:r>
      <w:r w:rsidRPr="0092778E">
        <w:rPr>
          <w:rStyle w:val="a8"/>
          <w:rFonts w:cs="Times New Roman"/>
          <w:sz w:val="28"/>
          <w:szCs w:val="28"/>
        </w:rPr>
        <w:t>способами (в том числе без введения нового регулирования)</w:t>
      </w:r>
      <w:r w:rsidRPr="0092778E">
        <w:rPr>
          <w:rStyle w:val="a6"/>
          <w:rFonts w:ascii="Times New Roman" w:hAnsi="Times New Roman" w:cs="Times New Roman"/>
        </w:rPr>
        <w:footnoteReference w:id="3"/>
      </w:r>
      <w:r w:rsidRPr="0092778E">
        <w:rPr>
          <w:rStyle w:val="a8"/>
          <w:rFonts w:cs="Times New Roman"/>
          <w:sz w:val="28"/>
          <w:szCs w:val="28"/>
        </w:rPr>
        <w:t>:</w:t>
      </w:r>
    </w:p>
    <w:p w:rsidR="0092778E" w:rsidRPr="0092778E" w:rsidRDefault="0092778E" w:rsidP="0092778E">
      <w:pPr>
        <w:pStyle w:val="2"/>
        <w:shd w:val="clear" w:color="auto" w:fill="auto"/>
        <w:tabs>
          <w:tab w:val="left" w:pos="999"/>
          <w:tab w:val="left" w:pos="1560"/>
          <w:tab w:val="left" w:pos="3261"/>
        </w:tabs>
        <w:spacing w:before="0" w:line="240" w:lineRule="auto"/>
        <w:jc w:val="right"/>
        <w:rPr>
          <w:rStyle w:val="a8"/>
          <w:rFonts w:cs="Times New Roman"/>
          <w:b/>
          <w:sz w:val="28"/>
          <w:szCs w:val="28"/>
        </w:rPr>
      </w:pPr>
      <w:r w:rsidRPr="0092778E">
        <w:rPr>
          <w:rStyle w:val="a8"/>
          <w:rFonts w:cs="Times New Roman"/>
          <w:b/>
          <w:sz w:val="28"/>
          <w:szCs w:val="28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10"/>
        <w:gridCol w:w="2159"/>
        <w:gridCol w:w="3671"/>
        <w:gridCol w:w="2267"/>
      </w:tblGrid>
      <w:tr w:rsidR="0092778E" w:rsidRPr="0092778E" w:rsidTr="00D82B76">
        <w:tc>
          <w:tcPr>
            <w:tcW w:w="2605" w:type="dxa"/>
            <w:vAlign w:val="center"/>
          </w:tcPr>
          <w:p w:rsidR="0092778E" w:rsidRPr="0092778E" w:rsidRDefault="0092778E" w:rsidP="00EF7B18">
            <w:pPr>
              <w:pStyle w:val="2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78E">
              <w:rPr>
                <w:rStyle w:val="a7"/>
                <w:rFonts w:cs="Times New Roman"/>
                <w:bCs/>
                <w:i w:val="0"/>
                <w:sz w:val="24"/>
                <w:szCs w:val="24"/>
              </w:rPr>
              <w:t xml:space="preserve">Наименование проблемы с указанием номера (из </w:t>
            </w:r>
            <w:r w:rsidRPr="0092778E">
              <w:rPr>
                <w:rStyle w:val="a7"/>
                <w:rFonts w:cs="Times New Roman"/>
                <w:bCs/>
                <w:i w:val="0"/>
                <w:sz w:val="24"/>
                <w:szCs w:val="24"/>
              </w:rPr>
              <w:lastRenderedPageBreak/>
              <w:t>таблицы 1)</w:t>
            </w:r>
          </w:p>
        </w:tc>
        <w:tc>
          <w:tcPr>
            <w:tcW w:w="2161" w:type="dxa"/>
            <w:vAlign w:val="center"/>
          </w:tcPr>
          <w:p w:rsidR="0092778E" w:rsidRPr="0092778E" w:rsidRDefault="0092778E" w:rsidP="00EF7B18">
            <w:pPr>
              <w:pStyle w:val="2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277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способа решения проблемы</w:t>
            </w:r>
          </w:p>
        </w:tc>
        <w:tc>
          <w:tcPr>
            <w:tcW w:w="3673" w:type="dxa"/>
            <w:vAlign w:val="center"/>
          </w:tcPr>
          <w:p w:rsidR="0092778E" w:rsidRPr="0092778E" w:rsidRDefault="0092778E" w:rsidP="00EF7B18">
            <w:pPr>
              <w:pStyle w:val="2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78E">
              <w:rPr>
                <w:rStyle w:val="a7"/>
                <w:rFonts w:cs="Times New Roman"/>
                <w:bCs/>
                <w:i w:val="0"/>
                <w:sz w:val="24"/>
                <w:szCs w:val="24"/>
              </w:rPr>
              <w:t>Описание способа решения заявленной проблемы</w:t>
            </w:r>
          </w:p>
        </w:tc>
        <w:tc>
          <w:tcPr>
            <w:tcW w:w="2268" w:type="dxa"/>
            <w:vAlign w:val="center"/>
          </w:tcPr>
          <w:p w:rsidR="0092778E" w:rsidRPr="0092778E" w:rsidRDefault="0092778E" w:rsidP="00EF7B18">
            <w:pPr>
              <w:pStyle w:val="2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78E">
              <w:rPr>
                <w:rStyle w:val="a7"/>
                <w:rFonts w:cs="Times New Roman"/>
                <w:bCs/>
                <w:i w:val="0"/>
                <w:sz w:val="24"/>
                <w:szCs w:val="24"/>
              </w:rPr>
              <w:t>Примечания</w:t>
            </w:r>
          </w:p>
        </w:tc>
      </w:tr>
      <w:tr w:rsidR="00D82B76" w:rsidRPr="0092778E" w:rsidTr="00D82B76">
        <w:tc>
          <w:tcPr>
            <w:tcW w:w="2610" w:type="dxa"/>
          </w:tcPr>
          <w:p w:rsidR="00D82B76" w:rsidRPr="0092778E" w:rsidRDefault="00D82B76" w:rsidP="00EB5986">
            <w:pPr>
              <w:pStyle w:val="2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Утверждение административного регламента</w:t>
            </w:r>
          </w:p>
        </w:tc>
        <w:tc>
          <w:tcPr>
            <w:tcW w:w="2156" w:type="dxa"/>
          </w:tcPr>
          <w:p w:rsidR="00D82B76" w:rsidRPr="0092778E" w:rsidRDefault="00D82B76" w:rsidP="00EB5986">
            <w:pPr>
              <w:pStyle w:val="2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73" w:type="dxa"/>
          </w:tcPr>
          <w:p w:rsidR="00D82B76" w:rsidRPr="0092778E" w:rsidRDefault="00D82B76" w:rsidP="00EB5986">
            <w:pPr>
              <w:pStyle w:val="2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административного регламента</w:t>
            </w:r>
          </w:p>
        </w:tc>
        <w:tc>
          <w:tcPr>
            <w:tcW w:w="2268" w:type="dxa"/>
          </w:tcPr>
          <w:p w:rsidR="00D82B76" w:rsidRPr="0092778E" w:rsidRDefault="00D82B76" w:rsidP="00EB5986">
            <w:pPr>
              <w:pStyle w:val="2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778E" w:rsidRPr="0092778E" w:rsidRDefault="0092778E" w:rsidP="0092778E">
      <w:pPr>
        <w:pStyle w:val="2"/>
        <w:shd w:val="clear" w:color="auto" w:fill="auto"/>
        <w:tabs>
          <w:tab w:val="left" w:pos="999"/>
          <w:tab w:val="left" w:pos="1560"/>
          <w:tab w:val="left" w:pos="3261"/>
        </w:tabs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:rsidR="0092778E" w:rsidRPr="0092778E" w:rsidRDefault="0092778E" w:rsidP="0092778E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bookmarkStart w:id="3" w:name="bookmark10"/>
      <w:r w:rsidRPr="0092778E">
        <w:rPr>
          <w:rFonts w:ascii="Times New Roman" w:hAnsi="Times New Roman" w:cs="Times New Roman"/>
          <w:bCs/>
          <w:sz w:val="28"/>
          <w:szCs w:val="28"/>
        </w:rPr>
        <w:t>3.</w:t>
      </w:r>
      <w:r w:rsidRPr="0092778E">
        <w:rPr>
          <w:rFonts w:ascii="Times New Roman" w:hAnsi="Times New Roman" w:cs="Times New Roman"/>
          <w:bCs/>
          <w:i/>
          <w:sz w:val="28"/>
          <w:szCs w:val="28"/>
        </w:rPr>
        <w:t> </w:t>
      </w:r>
      <w:r w:rsidRPr="0092778E">
        <w:rPr>
          <w:rFonts w:ascii="Times New Roman" w:hAnsi="Times New Roman" w:cs="Times New Roman"/>
          <w:sz w:val="28"/>
          <w:szCs w:val="28"/>
        </w:rPr>
        <w:t>Способы решения заявленных проблем без введения нового регулирования</w:t>
      </w:r>
      <w:bookmarkEnd w:id="3"/>
    </w:p>
    <w:p w:rsidR="0092778E" w:rsidRPr="0092778E" w:rsidRDefault="0092778E" w:rsidP="0092778E">
      <w:pPr>
        <w:pStyle w:val="2"/>
        <w:shd w:val="clear" w:color="auto" w:fill="auto"/>
        <w:tabs>
          <w:tab w:val="left" w:pos="1560"/>
          <w:tab w:val="left" w:pos="3261"/>
        </w:tabs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2778E">
        <w:rPr>
          <w:rFonts w:ascii="Times New Roman" w:hAnsi="Times New Roman" w:cs="Times New Roman"/>
          <w:sz w:val="28"/>
          <w:szCs w:val="28"/>
        </w:rPr>
        <w:t>Следующие из перечисленных в таблицах</w:t>
      </w:r>
      <w:hyperlink r:id="rId11" w:anchor="bookmark8" w:tooltip="Current Document" w:history="1">
        <w:r w:rsidRPr="00362944">
          <w:rPr>
            <w:rStyle w:val="a9"/>
            <w:rFonts w:ascii="Times New Roman" w:hAnsi="Times New Roman"/>
            <w:color w:val="auto"/>
            <w:sz w:val="28"/>
            <w:szCs w:val="28"/>
          </w:rPr>
          <w:t xml:space="preserve"> 2</w:t>
        </w:r>
      </w:hyperlink>
      <w:r w:rsidRPr="00362944">
        <w:rPr>
          <w:rFonts w:ascii="Times New Roman" w:hAnsi="Times New Roman" w:cs="Times New Roman"/>
          <w:sz w:val="28"/>
          <w:szCs w:val="28"/>
        </w:rPr>
        <w:t xml:space="preserve">, </w:t>
      </w:r>
      <w:r w:rsidRPr="0092778E">
        <w:rPr>
          <w:rFonts w:ascii="Times New Roman" w:hAnsi="Times New Roman" w:cs="Times New Roman"/>
          <w:sz w:val="28"/>
          <w:szCs w:val="28"/>
        </w:rPr>
        <w:t>настоящей части способов решения заявленных проблем не требуют введения нового регулирования:</w:t>
      </w:r>
    </w:p>
    <w:p w:rsidR="0092778E" w:rsidRPr="0092778E" w:rsidRDefault="0092778E" w:rsidP="0092778E">
      <w:pPr>
        <w:pStyle w:val="2"/>
        <w:shd w:val="clear" w:color="auto" w:fill="auto"/>
        <w:tabs>
          <w:tab w:val="left" w:pos="1560"/>
          <w:tab w:val="left" w:pos="3261"/>
        </w:tabs>
        <w:spacing w:before="0" w:line="240" w:lineRule="auto"/>
        <w:ind w:left="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2778E">
        <w:rPr>
          <w:rFonts w:ascii="Times New Roman" w:hAnsi="Times New Roman" w:cs="Times New Roman"/>
          <w:b/>
          <w:sz w:val="28"/>
          <w:szCs w:val="28"/>
        </w:rPr>
        <w:t>Таблица 3</w:t>
      </w: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88"/>
        <w:gridCol w:w="2411"/>
        <w:gridCol w:w="2720"/>
        <w:gridCol w:w="2668"/>
      </w:tblGrid>
      <w:tr w:rsidR="0092778E" w:rsidRPr="0092778E" w:rsidTr="00EF7B18">
        <w:tc>
          <w:tcPr>
            <w:tcW w:w="4057" w:type="dxa"/>
            <w:vAlign w:val="center"/>
          </w:tcPr>
          <w:p w:rsidR="0092778E" w:rsidRPr="0092778E" w:rsidRDefault="0092778E" w:rsidP="00EF7B18">
            <w:pPr>
              <w:pStyle w:val="2"/>
              <w:shd w:val="clear" w:color="auto" w:fill="auto"/>
              <w:tabs>
                <w:tab w:val="left" w:pos="1560"/>
                <w:tab w:val="left" w:pos="3261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78E">
              <w:rPr>
                <w:rStyle w:val="a7"/>
                <w:rFonts w:cs="Times New Roman"/>
                <w:bCs/>
                <w:i w:val="0"/>
                <w:sz w:val="24"/>
                <w:szCs w:val="24"/>
              </w:rPr>
              <w:t>Наименование проблемы с указанием номера (из таблицы 1)</w:t>
            </w:r>
          </w:p>
        </w:tc>
        <w:tc>
          <w:tcPr>
            <w:tcW w:w="3609" w:type="dxa"/>
            <w:vAlign w:val="center"/>
          </w:tcPr>
          <w:p w:rsidR="0092778E" w:rsidRPr="0092778E" w:rsidRDefault="0092778E" w:rsidP="00EF7B18">
            <w:pPr>
              <w:pStyle w:val="2"/>
              <w:shd w:val="clear" w:color="auto" w:fill="auto"/>
              <w:tabs>
                <w:tab w:val="left" w:pos="1560"/>
                <w:tab w:val="left" w:pos="3261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78E">
              <w:rPr>
                <w:rStyle w:val="a7"/>
                <w:rFonts w:cs="Times New Roman"/>
                <w:bCs/>
                <w:i w:val="0"/>
                <w:sz w:val="24"/>
                <w:szCs w:val="24"/>
              </w:rPr>
              <w:t>Таблица и номер способа решения проблемы</w:t>
            </w:r>
          </w:p>
        </w:tc>
        <w:tc>
          <w:tcPr>
            <w:tcW w:w="3833" w:type="dxa"/>
            <w:vAlign w:val="center"/>
          </w:tcPr>
          <w:p w:rsidR="0092778E" w:rsidRPr="0092778E" w:rsidRDefault="0092778E" w:rsidP="00EF7B18">
            <w:pPr>
              <w:pStyle w:val="2"/>
              <w:shd w:val="clear" w:color="auto" w:fill="auto"/>
              <w:tabs>
                <w:tab w:val="left" w:pos="1560"/>
                <w:tab w:val="left" w:pos="3261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78E">
              <w:rPr>
                <w:rStyle w:val="a7"/>
                <w:rFonts w:cs="Times New Roman"/>
                <w:bCs/>
                <w:i w:val="0"/>
                <w:sz w:val="24"/>
                <w:szCs w:val="24"/>
              </w:rPr>
              <w:t>Необходимые мероприятия</w:t>
            </w:r>
          </w:p>
        </w:tc>
        <w:tc>
          <w:tcPr>
            <w:tcW w:w="3834" w:type="dxa"/>
            <w:vAlign w:val="center"/>
          </w:tcPr>
          <w:p w:rsidR="0092778E" w:rsidRPr="0092778E" w:rsidRDefault="0092778E" w:rsidP="00EF7B18">
            <w:pPr>
              <w:pStyle w:val="2"/>
              <w:shd w:val="clear" w:color="auto" w:fill="auto"/>
              <w:tabs>
                <w:tab w:val="left" w:pos="1560"/>
                <w:tab w:val="left" w:pos="3261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78E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EB5986" w:rsidRPr="0092778E" w:rsidTr="00574ED2">
        <w:tc>
          <w:tcPr>
            <w:tcW w:w="15333" w:type="dxa"/>
            <w:gridSpan w:val="4"/>
          </w:tcPr>
          <w:p w:rsidR="00EB5986" w:rsidRPr="0092778E" w:rsidRDefault="00EB5986" w:rsidP="00EB5986">
            <w:pPr>
              <w:pStyle w:val="2"/>
              <w:shd w:val="clear" w:color="auto" w:fill="auto"/>
              <w:tabs>
                <w:tab w:val="left" w:pos="1560"/>
                <w:tab w:val="left" w:pos="3261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</w:tbl>
    <w:p w:rsidR="0092778E" w:rsidRDefault="0092778E" w:rsidP="0092778E">
      <w:pPr>
        <w:rPr>
          <w:i/>
        </w:rPr>
      </w:pPr>
    </w:p>
    <w:p w:rsidR="006B34C8" w:rsidRDefault="006B34C8" w:rsidP="0092778E">
      <w:pPr>
        <w:rPr>
          <w:i/>
        </w:rPr>
      </w:pPr>
    </w:p>
    <w:p w:rsidR="006B34C8" w:rsidRPr="0092778E" w:rsidRDefault="006B34C8" w:rsidP="006B34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778E">
        <w:rPr>
          <w:rFonts w:ascii="Times New Roman" w:hAnsi="Times New Roman" w:cs="Times New Roman"/>
          <w:sz w:val="28"/>
          <w:szCs w:val="28"/>
        </w:rPr>
        <w:t>Разработчик</w:t>
      </w:r>
    </w:p>
    <w:p w:rsidR="006B34C8" w:rsidRPr="0092778E" w:rsidRDefault="006B34C8" w:rsidP="006B34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2944" w:rsidRDefault="00362944" w:rsidP="006B34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362944" w:rsidRDefault="00362944" w:rsidP="006B34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экономического развития,</w:t>
      </w:r>
    </w:p>
    <w:p w:rsidR="00362944" w:rsidRDefault="00362944" w:rsidP="006B34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трудовых, земельных и имущественных отношений                                  В.П. Сайц</w:t>
      </w:r>
    </w:p>
    <w:p w:rsidR="00362944" w:rsidRDefault="00362944" w:rsidP="006B34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2944" w:rsidRDefault="00362944" w:rsidP="006B34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2944" w:rsidRDefault="00362944" w:rsidP="006B34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2944" w:rsidRDefault="00362944" w:rsidP="006B34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2944" w:rsidRDefault="00362944" w:rsidP="006B34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2944" w:rsidRDefault="00362944" w:rsidP="006B34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2944" w:rsidRDefault="00362944" w:rsidP="006B34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2944" w:rsidRPr="00362944" w:rsidRDefault="00362944" w:rsidP="006B34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944">
        <w:rPr>
          <w:rFonts w:ascii="Times New Roman" w:hAnsi="Times New Roman" w:cs="Times New Roman"/>
          <w:sz w:val="24"/>
          <w:szCs w:val="24"/>
        </w:rPr>
        <w:t>Исп. Соколова Н.В.</w:t>
      </w:r>
    </w:p>
    <w:p w:rsidR="00E15424" w:rsidRPr="006B34C8" w:rsidRDefault="006B34C8" w:rsidP="006B34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  <w:sectPr w:rsidR="00E15424" w:rsidRPr="006B34C8" w:rsidSect="006B34C8">
          <w:type w:val="continuous"/>
          <w:pgSz w:w="11909" w:h="16838"/>
          <w:pgMar w:top="1134" w:right="567" w:bottom="567" w:left="851" w:header="283" w:footer="6" w:gutter="0"/>
          <w:cols w:space="720"/>
          <w:docGrid w:linePitch="381"/>
        </w:sectPr>
      </w:pPr>
      <w:r w:rsidRPr="0092778E">
        <w:rPr>
          <w:rFonts w:ascii="Times New Roman" w:hAnsi="Times New Roman" w:cs="Times New Roman"/>
          <w:sz w:val="28"/>
          <w:szCs w:val="28"/>
        </w:rPr>
        <w:t xml:space="preserve">  </w:t>
      </w:r>
      <w:r w:rsidR="00BB209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E279E4" w:rsidRDefault="00E279E4" w:rsidP="00BB2094"/>
    <w:sectPr w:rsidR="00E279E4" w:rsidSect="00E27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2FF" w:rsidRDefault="007602FF" w:rsidP="0092778E">
      <w:r>
        <w:separator/>
      </w:r>
    </w:p>
  </w:endnote>
  <w:endnote w:type="continuationSeparator" w:id="1">
    <w:p w:rsidR="007602FF" w:rsidRDefault="007602FF" w:rsidP="009277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2FF" w:rsidRDefault="007602FF" w:rsidP="0092778E">
      <w:r>
        <w:separator/>
      </w:r>
    </w:p>
  </w:footnote>
  <w:footnote w:type="continuationSeparator" w:id="1">
    <w:p w:rsidR="007602FF" w:rsidRDefault="007602FF" w:rsidP="0092778E">
      <w:r>
        <w:continuationSeparator/>
      </w:r>
    </w:p>
  </w:footnote>
  <w:footnote w:id="2">
    <w:p w:rsidR="0092778E" w:rsidRDefault="0092778E" w:rsidP="0092778E">
      <w:pPr>
        <w:pStyle w:val="a3"/>
        <w:jc w:val="both"/>
      </w:pPr>
      <w:r>
        <w:rPr>
          <w:rStyle w:val="a6"/>
          <w:rFonts w:eastAsia="Calibri"/>
        </w:rPr>
        <w:footnoteRef/>
      </w:r>
      <w:r>
        <w:rPr>
          <w:rFonts w:ascii="Times New Roman" w:hAnsi="Times New Roman" w:cs="Times New Roman"/>
        </w:rPr>
        <w:t>В случае отмены функций, высвобождения трудовых и иных ресурсов информацию рекомендуется указать в разделе 6.</w:t>
      </w:r>
    </w:p>
  </w:footnote>
  <w:footnote w:id="3">
    <w:p w:rsidR="0092778E" w:rsidRDefault="0092778E" w:rsidP="0092778E">
      <w:pPr>
        <w:pStyle w:val="a3"/>
      </w:pPr>
      <w:r>
        <w:rPr>
          <w:rStyle w:val="a6"/>
          <w:rFonts w:eastAsia="Calibri"/>
        </w:rPr>
        <w:footnoteRef/>
      </w:r>
      <w:r>
        <w:rPr>
          <w:rFonts w:ascii="Times New Roman" w:hAnsi="Times New Roman" w:cs="Times New Roman"/>
        </w:rPr>
        <w:t>Разработчиком акта может быть сформулирован иной способ решения заявленных проблем, не представленный в других субъектах РФ.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778E"/>
    <w:rsid w:val="000018AB"/>
    <w:rsid w:val="0007260B"/>
    <w:rsid w:val="00080903"/>
    <w:rsid w:val="000B7260"/>
    <w:rsid w:val="00114CF3"/>
    <w:rsid w:val="00125638"/>
    <w:rsid w:val="00162EE0"/>
    <w:rsid w:val="001A7252"/>
    <w:rsid w:val="002933B9"/>
    <w:rsid w:val="00313287"/>
    <w:rsid w:val="00362944"/>
    <w:rsid w:val="003D1D97"/>
    <w:rsid w:val="004439D1"/>
    <w:rsid w:val="004549B1"/>
    <w:rsid w:val="004B3328"/>
    <w:rsid w:val="004E0B90"/>
    <w:rsid w:val="005340BA"/>
    <w:rsid w:val="006B34C8"/>
    <w:rsid w:val="006D50BC"/>
    <w:rsid w:val="0072166A"/>
    <w:rsid w:val="00731559"/>
    <w:rsid w:val="007602FF"/>
    <w:rsid w:val="007B593B"/>
    <w:rsid w:val="00814A6F"/>
    <w:rsid w:val="00863B5C"/>
    <w:rsid w:val="00874C17"/>
    <w:rsid w:val="00924790"/>
    <w:rsid w:val="0092778E"/>
    <w:rsid w:val="00957F7A"/>
    <w:rsid w:val="00965FC7"/>
    <w:rsid w:val="00993862"/>
    <w:rsid w:val="00AC0F3B"/>
    <w:rsid w:val="00AE6E09"/>
    <w:rsid w:val="00B245B1"/>
    <w:rsid w:val="00B32FFD"/>
    <w:rsid w:val="00BB2094"/>
    <w:rsid w:val="00C458CF"/>
    <w:rsid w:val="00C672F0"/>
    <w:rsid w:val="00D24B13"/>
    <w:rsid w:val="00D82B76"/>
    <w:rsid w:val="00D82D73"/>
    <w:rsid w:val="00DE4E01"/>
    <w:rsid w:val="00E15424"/>
    <w:rsid w:val="00E279E4"/>
    <w:rsid w:val="00EB5986"/>
    <w:rsid w:val="00ED687F"/>
    <w:rsid w:val="00EE63A6"/>
    <w:rsid w:val="00EF5E17"/>
    <w:rsid w:val="00F920D2"/>
    <w:rsid w:val="00FC4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78E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92778E"/>
    <w:pPr>
      <w:widowControl w:val="0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92778E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ConsPlusNonformat">
    <w:name w:val="ConsPlusNonformat"/>
    <w:rsid w:val="009277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5">
    <w:name w:val="Основной текст_"/>
    <w:link w:val="2"/>
    <w:locked/>
    <w:rsid w:val="0092778E"/>
    <w:rPr>
      <w:sz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92778E"/>
    <w:pPr>
      <w:widowControl w:val="0"/>
      <w:shd w:val="clear" w:color="auto" w:fill="FFFFFF"/>
      <w:spacing w:before="180" w:line="322" w:lineRule="exact"/>
      <w:jc w:val="both"/>
    </w:pPr>
    <w:rPr>
      <w:rFonts w:asciiTheme="minorHAnsi" w:eastAsiaTheme="minorHAnsi" w:hAnsiTheme="minorHAnsi" w:cstheme="minorBidi"/>
      <w:sz w:val="26"/>
      <w:szCs w:val="22"/>
      <w:shd w:val="clear" w:color="auto" w:fill="FFFFFF"/>
      <w:lang w:eastAsia="en-US"/>
    </w:rPr>
  </w:style>
  <w:style w:type="character" w:customStyle="1" w:styleId="3">
    <w:name w:val="Основной текст (3)_"/>
    <w:link w:val="30"/>
    <w:locked/>
    <w:rsid w:val="0092778E"/>
    <w:rPr>
      <w:b/>
      <w:sz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2778E"/>
    <w:pPr>
      <w:widowControl w:val="0"/>
      <w:shd w:val="clear" w:color="auto" w:fill="FFFFFF"/>
      <w:spacing w:after="660" w:line="322" w:lineRule="exact"/>
      <w:ind w:firstLine="400"/>
      <w:jc w:val="both"/>
    </w:pPr>
    <w:rPr>
      <w:rFonts w:asciiTheme="minorHAnsi" w:eastAsiaTheme="minorHAnsi" w:hAnsiTheme="minorHAnsi" w:cstheme="minorBidi"/>
      <w:b/>
      <w:sz w:val="26"/>
      <w:szCs w:val="22"/>
      <w:shd w:val="clear" w:color="auto" w:fill="FFFFFF"/>
      <w:lang w:eastAsia="en-US"/>
    </w:rPr>
  </w:style>
  <w:style w:type="character" w:customStyle="1" w:styleId="20">
    <w:name w:val="Заголовок №2_"/>
    <w:link w:val="21"/>
    <w:locked/>
    <w:rsid w:val="0092778E"/>
    <w:rPr>
      <w:b/>
      <w:sz w:val="26"/>
      <w:shd w:val="clear" w:color="auto" w:fill="FFFFFF"/>
    </w:rPr>
  </w:style>
  <w:style w:type="paragraph" w:customStyle="1" w:styleId="21">
    <w:name w:val="Заголовок №2"/>
    <w:basedOn w:val="a"/>
    <w:link w:val="20"/>
    <w:rsid w:val="0092778E"/>
    <w:pPr>
      <w:widowControl w:val="0"/>
      <w:shd w:val="clear" w:color="auto" w:fill="FFFFFF"/>
      <w:spacing w:before="600" w:after="480" w:line="240" w:lineRule="atLeast"/>
      <w:jc w:val="both"/>
      <w:outlineLvl w:val="1"/>
    </w:pPr>
    <w:rPr>
      <w:rFonts w:asciiTheme="minorHAnsi" w:eastAsiaTheme="minorHAnsi" w:hAnsiTheme="minorHAnsi" w:cstheme="minorBidi"/>
      <w:b/>
      <w:sz w:val="26"/>
      <w:szCs w:val="22"/>
      <w:shd w:val="clear" w:color="auto" w:fill="FFFFFF"/>
      <w:lang w:eastAsia="en-US"/>
    </w:rPr>
  </w:style>
  <w:style w:type="character" w:customStyle="1" w:styleId="22">
    <w:name w:val="Подпись к таблице (2)_"/>
    <w:link w:val="23"/>
    <w:locked/>
    <w:rsid w:val="0092778E"/>
    <w:rPr>
      <w:b/>
      <w:sz w:val="26"/>
      <w:shd w:val="clear" w:color="auto" w:fill="FFFFFF"/>
    </w:rPr>
  </w:style>
  <w:style w:type="paragraph" w:customStyle="1" w:styleId="23">
    <w:name w:val="Подпись к таблице (2)"/>
    <w:basedOn w:val="a"/>
    <w:link w:val="22"/>
    <w:rsid w:val="0092778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sz w:val="26"/>
      <w:szCs w:val="22"/>
      <w:shd w:val="clear" w:color="auto" w:fill="FFFFFF"/>
      <w:lang w:eastAsia="en-US"/>
    </w:rPr>
  </w:style>
  <w:style w:type="paragraph" w:customStyle="1" w:styleId="ConsPlusNormal">
    <w:name w:val="ConsPlusNormal"/>
    <w:rsid w:val="009277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footnote reference"/>
    <w:basedOn w:val="a0"/>
    <w:semiHidden/>
    <w:rsid w:val="0092778E"/>
    <w:rPr>
      <w:vertAlign w:val="superscript"/>
    </w:rPr>
  </w:style>
  <w:style w:type="character" w:customStyle="1" w:styleId="1">
    <w:name w:val="Основной текст1"/>
    <w:rsid w:val="0092778E"/>
    <w:rPr>
      <w:rFonts w:ascii="Times New Roman" w:hAnsi="Times New Roman"/>
      <w:color w:val="000000"/>
      <w:spacing w:val="0"/>
      <w:w w:val="100"/>
      <w:position w:val="0"/>
      <w:sz w:val="26"/>
      <w:u w:val="single"/>
      <w:lang w:val="ru-RU" w:eastAsia="ru-RU"/>
    </w:rPr>
  </w:style>
  <w:style w:type="character" w:customStyle="1" w:styleId="a7">
    <w:name w:val="Основной текст + Полужирный"/>
    <w:rsid w:val="0092778E"/>
    <w:rPr>
      <w:rFonts w:ascii="Times New Roman" w:hAnsi="Times New Roman"/>
      <w:b/>
      <w:i/>
      <w:color w:val="000000"/>
      <w:spacing w:val="0"/>
      <w:w w:val="100"/>
      <w:position w:val="0"/>
      <w:sz w:val="26"/>
      <w:u w:val="none"/>
      <w:effect w:val="none"/>
      <w:shd w:val="clear" w:color="auto" w:fill="FFFFFF"/>
      <w:lang w:val="ru-RU" w:eastAsia="ru-RU"/>
    </w:rPr>
  </w:style>
  <w:style w:type="character" w:customStyle="1" w:styleId="a8">
    <w:name w:val="Подпись к таблице"/>
    <w:rsid w:val="0092778E"/>
    <w:rPr>
      <w:rFonts w:ascii="Times New Roman" w:hAnsi="Times New Roman"/>
      <w:color w:val="000000"/>
      <w:spacing w:val="0"/>
      <w:w w:val="100"/>
      <w:position w:val="0"/>
      <w:sz w:val="26"/>
      <w:u w:val="single"/>
      <w:lang w:val="ru-RU" w:eastAsia="ru-RU"/>
    </w:rPr>
  </w:style>
  <w:style w:type="character" w:styleId="a9">
    <w:name w:val="Hyperlink"/>
    <w:basedOn w:val="a0"/>
    <w:semiHidden/>
    <w:rsid w:val="0092778E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6B34C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B34C8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6B34C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B34C8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hyperlink">
    <w:name w:val="hyperlink"/>
    <w:basedOn w:val="a0"/>
    <w:rsid w:val="009247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/bigs/showDocument.html?id=96E20C02-1B12-465A-B64C-24AA9227000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lev.adm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Y:\&#1052;&#1086;&#1080;%20&#1076;&#1086;&#1082;&#1091;&#1084;&#1077;&#1085;&#1090;&#1099;\&#1041;&#1072;&#1089;&#1072;&#1083;&#1072;&#1077;&#1074;&#1072;\&#1054;&#1056;&#1042;\&#1086;&#1088;&#1074;\&#1055;&#1086;&#1088;&#1103;&#1076;&#1086;&#1082;.doc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pravo-search.minjust.ru/bigs/showDocument.html?id=AEB23ACE-BBA9-4B3E-BCF9-2C17A1CDA1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-search.minjust.ru/bigs/showDocument.html?id=BBA0BFB1-06C7-4E50-A8D3-FE1045784BF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B94F1-8B72-4FD2-AF7E-0D9A40C37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2018-04-12T10:37:00Z</cp:lastPrinted>
  <dcterms:created xsi:type="dcterms:W3CDTF">2017-12-18T05:37:00Z</dcterms:created>
  <dcterms:modified xsi:type="dcterms:W3CDTF">2018-04-23T11:04:00Z</dcterms:modified>
</cp:coreProperties>
</file>