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79" w:rsidRDefault="00A97379" w:rsidP="00A97379">
      <w:pPr>
        <w:pStyle w:val="ConsPlusNormal"/>
        <w:ind w:firstLine="540"/>
        <w:jc w:val="both"/>
      </w:pPr>
    </w:p>
    <w:p w:rsidR="00A97379" w:rsidRPr="00F15CD0" w:rsidRDefault="00A97379" w:rsidP="00A973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02"/>
      <w:bookmarkEnd w:id="0"/>
      <w:r w:rsidRPr="00F15CD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A97379" w:rsidRPr="00F15CD0" w:rsidRDefault="00A97379" w:rsidP="00A973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CD0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</w:p>
    <w:p w:rsidR="00A97379" w:rsidRPr="00F15CD0" w:rsidRDefault="00B579BA" w:rsidP="00A973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CD0">
        <w:rPr>
          <w:rFonts w:ascii="Times New Roman" w:hAnsi="Times New Roman" w:cs="Times New Roman"/>
          <w:b/>
          <w:sz w:val="28"/>
          <w:szCs w:val="28"/>
        </w:rPr>
        <w:t>постановления Правительства Новосибирской области «О внесении изменения в постановление Правительства Новосибирской области от 31.12.2019 № 528-п»</w:t>
      </w:r>
      <w:r w:rsidR="00A97379" w:rsidRPr="00F15CD0">
        <w:rPr>
          <w:rFonts w:ascii="Times New Roman" w:hAnsi="Times New Roman" w:cs="Times New Roman"/>
          <w:b/>
          <w:sz w:val="28"/>
          <w:szCs w:val="28"/>
        </w:rPr>
        <w:t>, сводному отчету</w:t>
      </w:r>
    </w:p>
    <w:p w:rsidR="00A97379" w:rsidRPr="00F15CD0" w:rsidRDefault="00A97379" w:rsidP="00A973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CD0">
        <w:rPr>
          <w:rFonts w:ascii="Times New Roman" w:hAnsi="Times New Roman" w:cs="Times New Roman"/>
          <w:b/>
          <w:sz w:val="28"/>
          <w:szCs w:val="28"/>
        </w:rPr>
        <w:t>о проведении оценки регулирующего воздействия</w:t>
      </w:r>
    </w:p>
    <w:p w:rsidR="00A97379" w:rsidRPr="00A97379" w:rsidRDefault="00A97379" w:rsidP="00A97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7379" w:rsidRPr="00A97379" w:rsidRDefault="00A97379" w:rsidP="00A973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79">
        <w:rPr>
          <w:rFonts w:ascii="Times New Roman" w:hAnsi="Times New Roman" w:cs="Times New Roman"/>
          <w:sz w:val="28"/>
          <w:szCs w:val="28"/>
        </w:rPr>
        <w:t xml:space="preserve">1. Срок проведения публичных консультаций с </w:t>
      </w:r>
      <w:r w:rsidR="009C3D20">
        <w:rPr>
          <w:rFonts w:ascii="Times New Roman" w:hAnsi="Times New Roman" w:cs="Times New Roman"/>
          <w:sz w:val="28"/>
          <w:szCs w:val="28"/>
        </w:rPr>
        <w:t xml:space="preserve">29.09.2022 </w:t>
      </w:r>
      <w:r w:rsidRPr="00A97379">
        <w:rPr>
          <w:rFonts w:ascii="Times New Roman" w:hAnsi="Times New Roman" w:cs="Times New Roman"/>
          <w:sz w:val="28"/>
          <w:szCs w:val="28"/>
        </w:rPr>
        <w:t xml:space="preserve">по </w:t>
      </w:r>
      <w:r w:rsidR="009C3D20">
        <w:rPr>
          <w:rFonts w:ascii="Times New Roman" w:hAnsi="Times New Roman" w:cs="Times New Roman"/>
          <w:sz w:val="28"/>
          <w:szCs w:val="28"/>
        </w:rPr>
        <w:t>19.10.2022</w:t>
      </w:r>
    </w:p>
    <w:p w:rsidR="00A97379" w:rsidRPr="00A97379" w:rsidRDefault="00A97379" w:rsidP="00A973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BAD" w:rsidRPr="008D7BAD" w:rsidRDefault="00A97379" w:rsidP="008D7B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7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D7BAD" w:rsidRPr="008D7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разработчика: министерство науки и инновационной политики Новосибирской области.</w:t>
      </w:r>
    </w:p>
    <w:p w:rsidR="00A97379" w:rsidRDefault="008D7BAD" w:rsidP="008D7B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BAD">
        <w:rPr>
          <w:rFonts w:ascii="Times New Roman" w:hAnsi="Times New Roman" w:cs="Times New Roman"/>
          <w:sz w:val="28"/>
          <w:szCs w:val="28"/>
        </w:rPr>
        <w:t xml:space="preserve">Контактное лицо, телефон: начальник отдела подготовки и реализации стратегических инициатив и государственных программ управления научной и инновационной политики Цой Андрей Викторович, тел. (383) 238-73-99, адрес электронной почты: </w:t>
      </w:r>
      <w:hyperlink r:id="rId4" w:history="1">
        <w:r w:rsidRPr="008217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tsoy</w:t>
        </w:r>
        <w:r w:rsidRPr="0082170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217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82170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217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D7BAD">
        <w:rPr>
          <w:rFonts w:ascii="Times New Roman" w:hAnsi="Times New Roman" w:cs="Times New Roman"/>
          <w:sz w:val="28"/>
          <w:szCs w:val="28"/>
        </w:rPr>
        <w:t>.</w:t>
      </w:r>
    </w:p>
    <w:p w:rsidR="008D7BAD" w:rsidRPr="00A97379" w:rsidRDefault="008D7BAD" w:rsidP="008D7B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379" w:rsidRPr="00A97379" w:rsidRDefault="00A97379" w:rsidP="00A973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7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97379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проекту акта,</w:t>
      </w:r>
    </w:p>
    <w:p w:rsidR="00A97379" w:rsidRPr="00A97379" w:rsidRDefault="00A97379" w:rsidP="00BE7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7379">
        <w:rPr>
          <w:rFonts w:ascii="Times New Roman" w:hAnsi="Times New Roman" w:cs="Times New Roman"/>
          <w:sz w:val="28"/>
          <w:szCs w:val="28"/>
        </w:rPr>
        <w:t>сводному отчету:</w:t>
      </w:r>
    </w:p>
    <w:p w:rsidR="00A97379" w:rsidRPr="00A97379" w:rsidRDefault="00A97379" w:rsidP="008D7B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A97379">
        <w:rPr>
          <w:rFonts w:ascii="Times New Roman" w:hAnsi="Times New Roman" w:cs="Times New Roman"/>
          <w:sz w:val="28"/>
          <w:szCs w:val="28"/>
        </w:rPr>
        <w:t>- адрес почтовый: 630</w:t>
      </w:r>
      <w:r w:rsidR="008D7BAD" w:rsidRPr="008D7BAD">
        <w:rPr>
          <w:rFonts w:ascii="Times New Roman" w:hAnsi="Times New Roman" w:cs="Times New Roman"/>
          <w:sz w:val="28"/>
          <w:szCs w:val="28"/>
        </w:rPr>
        <w:t>007</w:t>
      </w:r>
      <w:r w:rsidRPr="00A97379">
        <w:rPr>
          <w:rFonts w:ascii="Times New Roman" w:hAnsi="Times New Roman" w:cs="Times New Roman"/>
          <w:sz w:val="28"/>
          <w:szCs w:val="28"/>
        </w:rPr>
        <w:t>, г. Новосибирск,</w:t>
      </w:r>
      <w:r w:rsidR="008D7BAD" w:rsidRPr="008D7BAD">
        <w:rPr>
          <w:rFonts w:ascii="Times New Roman" w:hAnsi="Times New Roman" w:cs="Times New Roman"/>
          <w:sz w:val="28"/>
          <w:szCs w:val="28"/>
        </w:rPr>
        <w:t xml:space="preserve"> Красный проспект, д.18</w:t>
      </w:r>
      <w:r w:rsidRPr="00A97379">
        <w:rPr>
          <w:rFonts w:ascii="Times New Roman" w:hAnsi="Times New Roman" w:cs="Times New Roman"/>
          <w:sz w:val="28"/>
          <w:szCs w:val="28"/>
        </w:rPr>
        <w:t>;</w:t>
      </w:r>
    </w:p>
    <w:p w:rsidR="00A97379" w:rsidRPr="00A97379" w:rsidRDefault="00A97379" w:rsidP="00A973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9737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8D7BAD">
        <w:rPr>
          <w:rFonts w:ascii="Times New Roman" w:hAnsi="Times New Roman" w:cs="Times New Roman"/>
          <w:sz w:val="28"/>
          <w:szCs w:val="28"/>
          <w:lang w:val="en-US"/>
        </w:rPr>
        <w:t>minnauki</w:t>
      </w:r>
      <w:proofErr w:type="spellEnd"/>
      <w:r w:rsidR="008D7BAD" w:rsidRPr="008D7BA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D7BAD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8D7BAD" w:rsidRPr="008D7BA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D7BA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97379">
        <w:rPr>
          <w:rFonts w:ascii="Times New Roman" w:hAnsi="Times New Roman" w:cs="Times New Roman"/>
          <w:sz w:val="28"/>
          <w:szCs w:val="28"/>
        </w:rPr>
        <w:t>.</w:t>
      </w:r>
    </w:p>
    <w:p w:rsidR="00A97379" w:rsidRPr="00A97379" w:rsidRDefault="00A97379" w:rsidP="00A973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379" w:rsidRPr="00A97379" w:rsidRDefault="00A97379" w:rsidP="00A973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79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379">
        <w:rPr>
          <w:rFonts w:ascii="Times New Roman" w:hAnsi="Times New Roman" w:cs="Times New Roman"/>
          <w:sz w:val="28"/>
          <w:szCs w:val="28"/>
        </w:rPr>
        <w:t xml:space="preserve">размещения комментариев на странице ГИС НСО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7379">
        <w:rPr>
          <w:rFonts w:ascii="Times New Roman" w:hAnsi="Times New Roman" w:cs="Times New Roman"/>
          <w:sz w:val="28"/>
          <w:szCs w:val="28"/>
        </w:rPr>
        <w:t>Электронная демократия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379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7379">
        <w:rPr>
          <w:rFonts w:ascii="Times New Roman" w:hAnsi="Times New Roman" w:cs="Times New Roman"/>
          <w:sz w:val="28"/>
          <w:szCs w:val="28"/>
        </w:rPr>
        <w:t>, на которой размещено настоящее 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379">
        <w:rPr>
          <w:rFonts w:ascii="Times New Roman" w:hAnsi="Times New Roman" w:cs="Times New Roman"/>
          <w:sz w:val="28"/>
          <w:szCs w:val="28"/>
        </w:rPr>
        <w:t>сообщение.</w:t>
      </w:r>
    </w:p>
    <w:p w:rsidR="00A97379" w:rsidRPr="00A97379" w:rsidRDefault="00A97379" w:rsidP="00A973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79">
        <w:rPr>
          <w:rFonts w:ascii="Times New Roman" w:hAnsi="Times New Roman" w:cs="Times New Roman"/>
          <w:sz w:val="28"/>
          <w:szCs w:val="28"/>
        </w:rPr>
        <w:t xml:space="preserve">Ссылка на соответствующую страницу ГИС НСО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7379">
        <w:rPr>
          <w:rFonts w:ascii="Times New Roman" w:hAnsi="Times New Roman" w:cs="Times New Roman"/>
          <w:sz w:val="28"/>
          <w:szCs w:val="28"/>
        </w:rPr>
        <w:t>Электронная демократия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379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7379">
        <w:rPr>
          <w:rFonts w:ascii="Times New Roman" w:hAnsi="Times New Roman" w:cs="Times New Roman"/>
          <w:sz w:val="28"/>
          <w:szCs w:val="28"/>
        </w:rPr>
        <w:t xml:space="preserve"> (при проведении публичных консультаций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379">
        <w:rPr>
          <w:rFonts w:ascii="Times New Roman" w:hAnsi="Times New Roman" w:cs="Times New Roman"/>
          <w:sz w:val="28"/>
          <w:szCs w:val="28"/>
        </w:rPr>
        <w:t xml:space="preserve">необходимости разработки проекта акта): </w:t>
      </w:r>
      <w:hyperlink r:id="rId5" w:anchor="/npa/bills/595b3aef-1636-44fc-8eaa-c79ae96ca27a" w:history="1">
        <w:r w:rsidR="008D7BAD" w:rsidRPr="00821707">
          <w:rPr>
            <w:rStyle w:val="a3"/>
            <w:rFonts w:ascii="Times New Roman" w:hAnsi="Times New Roman" w:cs="Times New Roman"/>
            <w:sz w:val="28"/>
            <w:szCs w:val="28"/>
          </w:rPr>
          <w:t>https://dem.nso.ru/#/npa/bills/595b3aef-1636-44fc-8eaa-c79ae96ca27a</w:t>
        </w:r>
      </w:hyperlink>
      <w:r w:rsidRPr="00A97379">
        <w:rPr>
          <w:rFonts w:ascii="Times New Roman" w:hAnsi="Times New Roman" w:cs="Times New Roman"/>
          <w:sz w:val="28"/>
          <w:szCs w:val="28"/>
        </w:rPr>
        <w:t>.</w:t>
      </w:r>
    </w:p>
    <w:p w:rsidR="00A97379" w:rsidRPr="00A97379" w:rsidRDefault="00A97379" w:rsidP="00A973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AC9" w:rsidRDefault="00563AC9" w:rsidP="00A97379">
      <w:pPr>
        <w:ind w:firstLine="709"/>
      </w:pPr>
    </w:p>
    <w:sectPr w:rsidR="00563AC9" w:rsidSect="00AB51AC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CE"/>
    <w:rsid w:val="00236C16"/>
    <w:rsid w:val="003960CE"/>
    <w:rsid w:val="00563AC9"/>
    <w:rsid w:val="008318B7"/>
    <w:rsid w:val="008D7BAD"/>
    <w:rsid w:val="009C3D20"/>
    <w:rsid w:val="00A97379"/>
    <w:rsid w:val="00AB51AC"/>
    <w:rsid w:val="00B579BA"/>
    <w:rsid w:val="00BE73FF"/>
    <w:rsid w:val="00F1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4EAB"/>
  <w15:chartTrackingRefBased/>
  <w15:docId w15:val="{0F7CA016-BEB4-4980-AC7C-3F79C283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3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A97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8D7B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m.nso.ru/" TargetMode="External"/><Relationship Id="rId4" Type="http://schemas.openxmlformats.org/officeDocument/2006/relationships/hyperlink" Target="mailto:tsoy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Цой Андрей Викторович</dc:creator>
  <cp:keywords/>
  <dc:description/>
  <cp:lastModifiedBy>Бочкарев Сергей Валерьевич</cp:lastModifiedBy>
  <cp:revision>10</cp:revision>
  <dcterms:created xsi:type="dcterms:W3CDTF">2022-08-03T03:01:00Z</dcterms:created>
  <dcterms:modified xsi:type="dcterms:W3CDTF">2022-09-28T03:04:00Z</dcterms:modified>
</cp:coreProperties>
</file>