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A8" w:rsidRPr="00B17D27" w:rsidRDefault="007F6F52" w:rsidP="004D124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140A8" w:rsidRPr="00B17D27" w:rsidRDefault="007F6F52" w:rsidP="004D124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17D27">
        <w:rPr>
          <w:rFonts w:ascii="Times New Roman" w:eastAsia="Times New Roman" w:hAnsi="Times New Roman" w:cs="Times New Roman"/>
          <w:sz w:val="28"/>
          <w:szCs w:val="28"/>
        </w:rPr>
        <w:t>постановлению Прав</w:t>
      </w:r>
      <w:r w:rsidR="00B748C6" w:rsidRPr="00B17D27">
        <w:rPr>
          <w:rFonts w:ascii="Times New Roman" w:eastAsia="Times New Roman" w:hAnsi="Times New Roman" w:cs="Times New Roman"/>
          <w:sz w:val="28"/>
          <w:szCs w:val="28"/>
        </w:rPr>
        <w:t>ительства Новосибирской области</w:t>
      </w:r>
    </w:p>
    <w:p w:rsidR="00B748C6" w:rsidRPr="00B17D27" w:rsidRDefault="0080768D" w:rsidP="004D124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68D">
        <w:rPr>
          <w:rFonts w:ascii="Times New Roman" w:eastAsia="Times New Roman" w:hAnsi="Times New Roman" w:cs="Times New Roman"/>
          <w:sz w:val="28"/>
          <w:szCs w:val="28"/>
        </w:rPr>
        <w:t>от 03.07.2023  № 290-п</w:t>
      </w:r>
    </w:p>
    <w:p w:rsidR="00B748C6" w:rsidRPr="00B17D27" w:rsidRDefault="00B748C6" w:rsidP="004D124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8C6" w:rsidRPr="00B17D27" w:rsidRDefault="00B748C6" w:rsidP="004D124E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B748C6" w:rsidP="004D124E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«ПРИЛОЖЕНИЕ № 9</w:t>
      </w:r>
    </w:p>
    <w:p w:rsidR="00F140A8" w:rsidRPr="00B17D27" w:rsidRDefault="007F6F52" w:rsidP="004D124E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F140A8" w:rsidRPr="00B17D27" w:rsidRDefault="007F6F52" w:rsidP="004D124E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от 23.04.2013 № 177-п</w:t>
      </w:r>
    </w:p>
    <w:p w:rsidR="00F140A8" w:rsidRPr="00B17D27" w:rsidRDefault="00F140A8" w:rsidP="004D124E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F140A8" w:rsidP="004D124E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27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 w:rsidR="00B748C6" w:rsidRPr="00B17D27">
        <w:rPr>
          <w:rFonts w:ascii="Times New Roman" w:hAnsi="Times New Roman" w:cs="Times New Roman"/>
          <w:b/>
          <w:sz w:val="28"/>
          <w:szCs w:val="28"/>
        </w:rPr>
        <w:t>–</w:t>
      </w:r>
      <w:r w:rsidRPr="00B17D27">
        <w:rPr>
          <w:rFonts w:ascii="Times New Roman" w:hAnsi="Times New Roman" w:cs="Times New Roman"/>
          <w:b/>
          <w:sz w:val="28"/>
          <w:szCs w:val="28"/>
        </w:rPr>
        <w:t xml:space="preserve"> производителям товаров, работ, услуг на</w:t>
      </w:r>
      <w:r w:rsidR="00B748C6" w:rsidRPr="00B17D27">
        <w:rPr>
          <w:rFonts w:ascii="Times New Roman" w:hAnsi="Times New Roman" w:cs="Times New Roman"/>
          <w:b/>
          <w:sz w:val="28"/>
          <w:szCs w:val="28"/>
        </w:rPr>
        <w:t> </w:t>
      </w:r>
      <w:r w:rsidRPr="00B17D27">
        <w:rPr>
          <w:rFonts w:ascii="Times New Roman" w:hAnsi="Times New Roman" w:cs="Times New Roman"/>
          <w:b/>
          <w:sz w:val="28"/>
          <w:szCs w:val="28"/>
        </w:rPr>
        <w:t>сопровождение инвалидов, в том числе инвалидов молодого возраста, при</w:t>
      </w:r>
      <w:r w:rsidR="00B748C6" w:rsidRPr="00B17D27">
        <w:rPr>
          <w:rFonts w:ascii="Times New Roman" w:hAnsi="Times New Roman" w:cs="Times New Roman"/>
          <w:b/>
          <w:sz w:val="28"/>
          <w:szCs w:val="28"/>
        </w:rPr>
        <w:t> </w:t>
      </w:r>
      <w:r w:rsidRPr="00B17D27">
        <w:rPr>
          <w:rFonts w:ascii="Times New Roman" w:hAnsi="Times New Roman" w:cs="Times New Roman"/>
          <w:b/>
          <w:sz w:val="28"/>
          <w:szCs w:val="28"/>
        </w:rPr>
        <w:t>трудоустройстве в рамках реализации государственной программы Новосибирской области «Содействие занятости населения»</w:t>
      </w:r>
    </w:p>
    <w:p w:rsidR="00F140A8" w:rsidRPr="00B17D27" w:rsidRDefault="00F140A8" w:rsidP="004D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8C6" w:rsidRPr="00B17D27" w:rsidRDefault="00B748C6" w:rsidP="004D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B748C6" w:rsidP="004D12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I. </w:t>
      </w:r>
      <w:r w:rsidR="007F6F52" w:rsidRPr="00B17D2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140A8" w:rsidRPr="00B17D27" w:rsidRDefault="00F140A8" w:rsidP="004D12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D27">
        <w:rPr>
          <w:rFonts w:ascii="Times New Roman" w:hAnsi="Times New Roman" w:cs="Times New Roman"/>
          <w:bCs/>
          <w:sz w:val="28"/>
          <w:szCs w:val="28"/>
        </w:rPr>
        <w:t xml:space="preserve">1. Настоящий Порядок разработан в соответствии с Бюджетным кодексом Российской Федерации, Законом Российской Федерации от 19.04.1991 № 1032-1 «О занятости населения в Российской Федерации», постановлением Правительства Российской Федерации от 18.09.2020 № 1492 «Об </w:t>
      </w:r>
      <w:proofErr w:type="gramStart"/>
      <w:r w:rsidRPr="00B17D27">
        <w:rPr>
          <w:rFonts w:ascii="Times New Roman" w:hAnsi="Times New Roman" w:cs="Times New Roman"/>
          <w:bCs/>
          <w:sz w:val="28"/>
          <w:szCs w:val="28"/>
        </w:rPr>
        <w:t>общих</w:t>
      </w:r>
      <w:proofErr w:type="gramEnd"/>
      <w:r w:rsidRPr="00B17D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17D27">
        <w:rPr>
          <w:rFonts w:ascii="Times New Roman" w:hAnsi="Times New Roman" w:cs="Times New Roman"/>
          <w:bCs/>
          <w:sz w:val="28"/>
          <w:szCs w:val="28"/>
        </w:rPr>
        <w:t>требованиях к</w:t>
      </w:r>
      <w:r w:rsidR="00B748C6" w:rsidRPr="00B17D27">
        <w:rPr>
          <w:rFonts w:ascii="Times New Roman" w:hAnsi="Times New Roman" w:cs="Times New Roman"/>
          <w:bCs/>
          <w:sz w:val="28"/>
          <w:szCs w:val="28"/>
        </w:rPr>
        <w:t> </w:t>
      </w:r>
      <w:r w:rsidRPr="00B17D27">
        <w:rPr>
          <w:rFonts w:ascii="Times New Roman" w:hAnsi="Times New Roman" w:cs="Times New Roman"/>
          <w:bCs/>
          <w:sz w:val="28"/>
          <w:szCs w:val="28"/>
        </w:rPr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748C6" w:rsidRPr="00B17D27">
        <w:rPr>
          <w:rFonts w:ascii="Times New Roman" w:hAnsi="Times New Roman" w:cs="Times New Roman"/>
          <w:bCs/>
          <w:sz w:val="28"/>
          <w:szCs w:val="28"/>
        </w:rPr>
        <w:t>–</w:t>
      </w:r>
      <w:r w:rsidRPr="00B17D27">
        <w:rPr>
          <w:rFonts w:ascii="Times New Roman" w:hAnsi="Times New Roman" w:cs="Times New Roman"/>
          <w:bCs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мероприятий подпрограммы «Сопровождение инвалидов, в том числе инвалидов молодого</w:t>
      </w:r>
      <w:proofErr w:type="gramEnd"/>
      <w:r w:rsidRPr="00B17D27">
        <w:rPr>
          <w:rFonts w:ascii="Times New Roman" w:hAnsi="Times New Roman" w:cs="Times New Roman"/>
          <w:bCs/>
          <w:sz w:val="28"/>
          <w:szCs w:val="28"/>
        </w:rPr>
        <w:t xml:space="preserve"> возраста, при трудоустройстве» государственной программы Новосибирской области «Содействие занятости населения», утвержденной постановлением Правительства Новосибир</w:t>
      </w:r>
      <w:r w:rsidR="00B748C6" w:rsidRPr="00B17D27">
        <w:rPr>
          <w:rFonts w:ascii="Times New Roman" w:hAnsi="Times New Roman" w:cs="Times New Roman"/>
          <w:bCs/>
          <w:sz w:val="28"/>
          <w:szCs w:val="28"/>
        </w:rPr>
        <w:t>ской области от 23.04.2013 № </w:t>
      </w:r>
      <w:r w:rsidRPr="00B17D27">
        <w:rPr>
          <w:rFonts w:ascii="Times New Roman" w:hAnsi="Times New Roman" w:cs="Times New Roman"/>
          <w:bCs/>
          <w:sz w:val="28"/>
          <w:szCs w:val="28"/>
        </w:rPr>
        <w:t>177-п (далее – подпрограмма).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2. Субсидий юридическим лицам (за исключением субсидий государственным (муниципальным) учреждениям), индивидуальным предпринимателям (далее – субсидии) предоставляются на финансовое обеспечение затрат, связанных с выполнением следующих мероприятий подпрограммы</w:t>
      </w:r>
      <w:bookmarkStart w:id="1" w:name="Par1"/>
      <w:bookmarkEnd w:id="1"/>
      <w:r w:rsidRPr="00B17D27">
        <w:rPr>
          <w:rFonts w:ascii="Times New Roman" w:hAnsi="Times New Roman" w:cs="Times New Roman"/>
          <w:sz w:val="28"/>
          <w:szCs w:val="28"/>
        </w:rPr>
        <w:t>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оказание услуг сопровождения инвалидов, в том числе инвалидов молодого возраста, при трудоустройстве;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lastRenderedPageBreak/>
        <w:t>2) организация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сохранение рабочих мест для инвалидов, в том числе инвалидов молодого возраста;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4) реализация пилотного проекта по сопровождению трудоустройства инвалидов с ментальными расстройствами, в том числе инвалидов молодого возраста.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3. В настоящем Порядке применяются следующие понятия: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организации, осуществляющие сопровождение инвалидов</w:t>
      </w:r>
      <w:r w:rsidR="00B748C6" w:rsidRPr="00F43E3C">
        <w:rPr>
          <w:rFonts w:ascii="Times New Roman" w:hAnsi="Times New Roman" w:cs="Times New Roman"/>
          <w:sz w:val="28"/>
          <w:szCs w:val="28"/>
        </w:rPr>
        <w:t>,</w:t>
      </w:r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осуществляющие сопровождение инвалидов, в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том числе инвалидов молодого возраста, при трудоустройстве;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сопровождение инвалидов, которые направили заявку на участие в отборе получателей субсидий для предоставления субсидии;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инвалиды молодого возраста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граждане, которым установлена инвалидность,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от 18 до 44 лет включительно;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инвалиды с ментальными расстройствами – граждане, которым установлена инвалидность, обусловленная заболеваниями, последствиями травм или дефектами со стойкими преимущественными или сопутствующими расстройствами психических функций, приводящими к ограничению жизнедеятельности и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вызывающими необходимость социальной защиты</w:t>
      </w:r>
      <w:bookmarkStart w:id="2" w:name="Par9"/>
      <w:bookmarkEnd w:id="2"/>
      <w:r w:rsidRPr="00B17D27">
        <w:rPr>
          <w:rFonts w:ascii="Times New Roman" w:hAnsi="Times New Roman" w:cs="Times New Roman"/>
          <w:sz w:val="28"/>
          <w:szCs w:val="28"/>
        </w:rPr>
        <w:t>;</w:t>
      </w:r>
    </w:p>
    <w:p w:rsidR="00F140A8" w:rsidRPr="00B17D27" w:rsidRDefault="00B748C6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наставник – 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сотрудник, определенный работодателем с согласия сотрудника в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осуществления сопровождения при содействии занятости инвалида. Наставник обеспечивает адаптацию гражданина к условиям профессиональной среды (социальной и производственной), содержанию, режиму, условиям, характеру профессиональной деятельности, трудовому коллективу, осуществляет социальное и психологическое сопровождение инвалида в процессе закрепления на</w:t>
      </w:r>
      <w:r w:rsidRPr="00B17D27">
        <w:rPr>
          <w:rFonts w:ascii="Times New Roman" w:hAnsi="Times New Roman" w:cs="Times New Roman"/>
          <w:sz w:val="28"/>
          <w:szCs w:val="28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>рабочем месте.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4. Целью предоставления субсидий является организация сопровождения инвалидов, в том числе инвалидов молодого возраста, при трудоустройстве</w:t>
      </w:r>
      <w:r w:rsidR="00F43E3C">
        <w:rPr>
          <w:rFonts w:ascii="Times New Roman" w:hAnsi="Times New Roman" w:cs="Times New Roman"/>
          <w:sz w:val="28"/>
          <w:szCs w:val="28"/>
        </w:rPr>
        <w:t xml:space="preserve"> </w:t>
      </w:r>
      <w:r w:rsidRPr="00B17D27">
        <w:rPr>
          <w:rFonts w:ascii="Times New Roman" w:hAnsi="Times New Roman" w:cs="Times New Roman"/>
          <w:sz w:val="28"/>
          <w:szCs w:val="28"/>
        </w:rPr>
        <w:t>в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рамках реализации мероприятий подпрограммы.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5. </w:t>
      </w:r>
      <w:r w:rsidRPr="00B17D27">
        <w:rPr>
          <w:rFonts w:ascii="Times New Roman" w:hAnsi="Times New Roman" w:cs="Times New Roman"/>
          <w:bCs/>
          <w:sz w:val="28"/>
          <w:szCs w:val="28"/>
        </w:rPr>
        <w:t>Субсидии предоставляются министерством труда и социального развития Новосибирской области (далее</w:t>
      </w:r>
      <w:r w:rsidR="00B748C6" w:rsidRPr="00B17D2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17D27">
        <w:rPr>
          <w:rFonts w:ascii="Times New Roman" w:hAnsi="Times New Roman" w:cs="Times New Roman"/>
          <w:bCs/>
          <w:sz w:val="28"/>
          <w:szCs w:val="28"/>
        </w:rPr>
        <w:t>министерство), до которого в соответствии с</w:t>
      </w:r>
      <w:r w:rsidR="00B748C6" w:rsidRPr="00B17D27">
        <w:rPr>
          <w:rFonts w:ascii="Times New Roman" w:hAnsi="Times New Roman" w:cs="Times New Roman"/>
          <w:bCs/>
          <w:sz w:val="28"/>
          <w:szCs w:val="28"/>
        </w:rPr>
        <w:t> </w:t>
      </w:r>
      <w:r w:rsidRPr="00B17D27">
        <w:rPr>
          <w:rFonts w:ascii="Times New Roman" w:hAnsi="Times New Roman" w:cs="Times New Roman"/>
          <w:bCs/>
          <w:sz w:val="28"/>
          <w:szCs w:val="28"/>
        </w:rPr>
        <w:t>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</w:t>
      </w:r>
      <w:r w:rsidR="00B748C6" w:rsidRPr="00B17D27">
        <w:rPr>
          <w:rFonts w:ascii="Times New Roman" w:hAnsi="Times New Roman" w:cs="Times New Roman"/>
          <w:bCs/>
          <w:sz w:val="28"/>
          <w:szCs w:val="28"/>
        </w:rPr>
        <w:t> </w:t>
      </w:r>
      <w:r w:rsidRPr="00B17D27">
        <w:rPr>
          <w:rFonts w:ascii="Times New Roman" w:hAnsi="Times New Roman" w:cs="Times New Roman"/>
          <w:bCs/>
          <w:sz w:val="28"/>
          <w:szCs w:val="28"/>
        </w:rPr>
        <w:t>пределах лимитов бюджетных обязательств, утвержденных на реализацию соответствующего мероприятия подпрограммы.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B17D27">
        <w:rPr>
          <w:rFonts w:ascii="Times New Roman" w:hAnsi="Times New Roman" w:cs="Times New Roman"/>
          <w:sz w:val="28"/>
          <w:szCs w:val="28"/>
        </w:rPr>
        <w:t>6. Получателями субсидии являются организации, осуществляющие сопровождение инвалидов, осуществляющие деятельность на территории Новосибирской области, реализующие мероприятия, указанные пункте 2 настоящего Порядка.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 w:rsidRPr="00B17D27">
        <w:rPr>
          <w:rFonts w:ascii="Times New Roman" w:hAnsi="Times New Roman" w:cs="Times New Roman"/>
          <w:sz w:val="28"/>
          <w:szCs w:val="28"/>
        </w:rPr>
        <w:lastRenderedPageBreak/>
        <w:t xml:space="preserve">7. Получатели субсидий определяются по результатам отбора в форме запроса предложений, проводимого министерством. Отбор получателей субсидий осуществляется министерством на основании заявок, направленных организациями, </w:t>
      </w:r>
      <w:r w:rsidR="00F43E3C" w:rsidRPr="00F43E3C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B17D27">
        <w:rPr>
          <w:rFonts w:ascii="Times New Roman" w:hAnsi="Times New Roman" w:cs="Times New Roman"/>
          <w:sz w:val="28"/>
          <w:szCs w:val="28"/>
        </w:rPr>
        <w:t xml:space="preserve"> сопровождение инвалидов, для участия в</w:t>
      </w:r>
      <w:r w:rsidR="00F43E3C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отборе, исходя из соответствия участника отбора критериям отбора и очередности поступления заявок на участие в отборе.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 xml:space="preserve">Министерство обеспечивает размещение на едином портале бюджетной системы Российской Федерации в информационно-телекоммуникационной сети «Интернет» (далее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единый портал), который является частью государственной интегрированной информационной системы управления общественными финансами «Электронный бюджет», не позднее 15-го рабочего дня, следующего за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днем принятия закона Новосибирской области об областном бюджете (закона Новосибирской области о внесении изменений в закон Новосибирской области об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областном бюджете), сведений о субсидии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II. Порядок проведения отбора получателей субсидий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1F6D46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9. Объявление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о проведении отбора публикуется на официальном сайте министерства в информационно-телекоммуникационной сети «Интернет» (далее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официальный сайт) и на едином портале не менее чем за десять календарных дней до дня начала приема заявок.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10. В объявлении о проведении отбора указываются: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сроки проведения отбора;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дата начала подачи заявок участников отбора, которая не может быть ранее десятого календарного дня, следующего за днем размещения объявления о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проведении отбора;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наименование, место нахождения, почтовый адрес, адрес электронной почты министерства;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4) адрес страницы официального сайта министерства, на котором обеспечивается проведение отбора;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5) результаты предоставления субсидии в соответствии с пунктом 43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6) требования к участникам отбора и перечень документов, представляемых участниками отбора для подтверждения их соответствия указанным требованиям, предусмотренные пунктом 1</w:t>
      </w:r>
      <w:r w:rsidR="00B748C6" w:rsidRPr="00B17D27">
        <w:rPr>
          <w:rFonts w:ascii="Times New Roman" w:hAnsi="Times New Roman" w:cs="Times New Roman"/>
          <w:sz w:val="28"/>
          <w:szCs w:val="28"/>
        </w:rPr>
        <w:t>1–</w:t>
      </w:r>
      <w:r w:rsidRPr="00B17D27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7) порядок подачи заявок участниками отбора и требования, предъявляемые к форме и содержанию заявок,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 пунктом 13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8) порядок отзыва заявок участников отбора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 пунктом 18 настоящего Порядка, порядок возврата заявок участников отбора, определяющий в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том числе основания для возврата заявок участников отбора, порядок внесения изменений в заявки участников отбора;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участников отбора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 пунктами 2</w:t>
      </w:r>
      <w:r w:rsidR="00B748C6" w:rsidRPr="00B17D27">
        <w:rPr>
          <w:rFonts w:ascii="Times New Roman" w:hAnsi="Times New Roman" w:cs="Times New Roman"/>
          <w:sz w:val="28"/>
          <w:szCs w:val="28"/>
        </w:rPr>
        <w:t>0–</w:t>
      </w:r>
      <w:r w:rsidRPr="00B17D27">
        <w:rPr>
          <w:rFonts w:ascii="Times New Roman" w:hAnsi="Times New Roman" w:cs="Times New Roman"/>
          <w:sz w:val="28"/>
          <w:szCs w:val="28"/>
        </w:rPr>
        <w:t>27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lastRenderedPageBreak/>
        <w:t>10)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11) срок, в течение которого победитель (победители) отбора должен подписать соглашение о предоставлении субсидии (далее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12) условия признания победителя (победителей) отбора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от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13) дата размещения результатов отбора на официальном сайте министерства и на едином портале, которая не может быть позднее 14-го календарного дня, следующего за днем определения победителя отбора.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7"/>
      <w:bookmarkEnd w:id="5"/>
      <w:r w:rsidRPr="00B17D27">
        <w:rPr>
          <w:rFonts w:ascii="Times New Roman" w:hAnsi="Times New Roman" w:cs="Times New Roman"/>
          <w:sz w:val="28"/>
          <w:szCs w:val="28"/>
        </w:rPr>
        <w:t>11. Требования к участникам отбора, которым должен соответствовать участник отбора на дату подачи заявки: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налогах и сборах;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 Новосибирской области;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 xml:space="preserve">3) участник отбора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к</w:t>
      </w:r>
      <w:r w:rsidR="00B748C6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участник отбора </w:t>
      </w:r>
      <w:r w:rsidR="00B748C6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4) участник отбора не должен являться иностранным юридическим лицом, в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17D27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офшорных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компаниях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предусмотрено законодательством Российской Федерации).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lastRenderedPageBreak/>
        <w:t xml:space="preserve">5) участник отбора не должен получать средства из областного бюджета Новосибирской области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 иными нормативными правовыми актами на цель, указанную в пункте 4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6) участник отбора не должен находиться в перечне организаций и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физических лиц, в отношении которых имеются сведения об их причастности к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терроризму, либо в перечне организаций и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физических лиц, в отношении которых имеются сведения об их причастности к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распространению оружия массового уничтожения.</w:t>
      </w:r>
      <w:proofErr w:type="gramEnd"/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Министерство устанавливает соответствие участника отбора указанным в</w:t>
      </w:r>
      <w:r w:rsidR="00B17D27" w:rsidRPr="00B17D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пункте требованиям при оценке и рассмотрении заявок в порядке, предусмотренном пунктом 21 Порядка.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Соблюдение участником отбора требований, пре</w:t>
      </w:r>
      <w:r w:rsidR="001A0140" w:rsidRPr="00B17D27">
        <w:rPr>
          <w:rFonts w:ascii="Times New Roman" w:hAnsi="Times New Roman" w:cs="Times New Roman"/>
          <w:sz w:val="28"/>
          <w:szCs w:val="28"/>
        </w:rPr>
        <w:t xml:space="preserve">дусмотренных настоящим пунктом </w:t>
      </w:r>
      <w:r w:rsidRPr="00B17D27">
        <w:rPr>
          <w:rFonts w:ascii="Times New Roman" w:hAnsi="Times New Roman" w:cs="Times New Roman"/>
          <w:sz w:val="28"/>
          <w:szCs w:val="28"/>
        </w:rPr>
        <w:t>Порядка, устанавливается на 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Участник отбора вправе представить в министерство документы, подтверждающие указанную информацию, по собственной инициативе.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  <w:r w:rsidRPr="00B17D27">
        <w:rPr>
          <w:rFonts w:ascii="Times New Roman" w:hAnsi="Times New Roman" w:cs="Times New Roman"/>
          <w:sz w:val="28"/>
          <w:szCs w:val="28"/>
        </w:rPr>
        <w:t xml:space="preserve">12. Для участия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участник отбора представляет в министерство: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1) заявку на участие в </w:t>
      </w:r>
      <w:proofErr w:type="gramStart"/>
      <w:r w:rsidR="00126237" w:rsidRPr="00B17D27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126237" w:rsidRPr="00B17D27">
        <w:rPr>
          <w:rFonts w:ascii="Times New Roman" w:hAnsi="Times New Roman" w:cs="Times New Roman"/>
          <w:sz w:val="28"/>
          <w:szCs w:val="28"/>
        </w:rPr>
        <w:t xml:space="preserve"> с указанием наименования </w:t>
      </w:r>
      <w:r w:rsidRPr="00B17D27">
        <w:rPr>
          <w:rFonts w:ascii="Times New Roman" w:hAnsi="Times New Roman" w:cs="Times New Roman"/>
          <w:sz w:val="28"/>
          <w:szCs w:val="28"/>
        </w:rPr>
        <w:t>мероприятия по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форме согласно приложению к настоящему Порядку (далее </w:t>
      </w:r>
      <w:r w:rsid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заявка). Заявка должна содержать в том числе согласие на публикацию (размещение) в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участнике отбора, о подаваемой участником отбора заявке, иной информации об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участнике отбора, связанной с соответствующим отбором, а также согласие на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обработку персональных данных (для физического лица);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 копии документов, подтверждающих полномочия руководителя или его уполномоченного лица (для юридических лиц), уполномоченного лица индивидуального предпринимателя, заверенные печатью участника отбора (при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наличии печати) и подписью руководителя (индивидуального предпринимателя) или его уполномоченного лица;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копии документов, удостоверяющих личность руководителя или его уполномоченного лица (для юридических лиц), уполномоченного лица индивидуального предпринимателя, заверенные печатью участника отбора (при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наличии печати) и подписью руководителя (индивидуального предпринимателя) или его уполномоченного лица;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4) сведения о счете для перечисления субсидии в произвольной форме, заверенные печатью участника отбора (при наличии печати) и подписью руководителя (индивидуального предпринимателя) или его уполномоченного лица.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13. Количество заявок, которые может подать организация, осуществляющая сопровождения инвалидов, не ограничено.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14. Участник отбора вправе направить в министерство запрос о разъяснении положений объявления о проведении отбора не позднее пяти рабочих дней до</w:t>
      </w:r>
      <w:r w:rsidR="00B17D2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окончания установленного срока приема заявок.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lastRenderedPageBreak/>
        <w:t>15. В течение двух рабочих дней со дня получения запроса министерство направляет ответ участнику отбора, направившему запрос, по предмету запроса.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16. Разъяснение положений объявления о проведении отбора не должно изменять настоящий Порядок.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  <w:r w:rsidRPr="00B17D27">
        <w:rPr>
          <w:rFonts w:ascii="Times New Roman" w:hAnsi="Times New Roman" w:cs="Times New Roman"/>
          <w:sz w:val="28"/>
          <w:szCs w:val="28"/>
        </w:rPr>
        <w:t>17. До даты окончания приема заявок участник отбора вправе отозвать направленную заявку.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D9">
        <w:rPr>
          <w:rFonts w:ascii="Times New Roman" w:hAnsi="Times New Roman" w:cs="Times New Roman"/>
          <w:sz w:val="28"/>
          <w:szCs w:val="28"/>
        </w:rPr>
        <w:t>18. Основанием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возврата заявки является поступившее в министерство заявление об отзыве заявки, составленное в произвольной форме, подписанное уполномоченным лицом организации, осуществляющей сопровождение инвалидов, </w:t>
      </w:r>
      <w:r w:rsidR="00F43E3C" w:rsidRPr="00F43E3C">
        <w:rPr>
          <w:rFonts w:ascii="Times New Roman" w:hAnsi="Times New Roman" w:cs="Times New Roman"/>
          <w:sz w:val="28"/>
          <w:szCs w:val="28"/>
        </w:rPr>
        <w:t>изъявившей</w:t>
      </w:r>
      <w:r w:rsidRPr="00B17D27">
        <w:rPr>
          <w:rFonts w:ascii="Times New Roman" w:hAnsi="Times New Roman" w:cs="Times New Roman"/>
          <w:sz w:val="28"/>
          <w:szCs w:val="28"/>
        </w:rPr>
        <w:t xml:space="preserve"> намерение участвовать в отборе, и скрепленное его</w:t>
      </w:r>
      <w:r w:rsidR="00EE4A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печатью (при наличии). Отозванная заявка возвращается организации, осуществляющей сопровождение инвалидов.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19.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Изменения в заявку оформляются самостоятельным документом с указанием его названия «Изменения в заявку», подписанным уполномоченным лицом организации, осуществляющей сопровождение инвалидов, изъявившей намерение участвовать в отборе, и скрепленным его печатью (при наличии). Изменения в</w:t>
      </w:r>
      <w:r w:rsidR="00EE4A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заявку вносятся и регистрируются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соответст</w:t>
      </w:r>
      <w:r w:rsidR="00EE4AD9">
        <w:rPr>
          <w:rFonts w:ascii="Times New Roman" w:hAnsi="Times New Roman" w:cs="Times New Roman"/>
          <w:sz w:val="28"/>
          <w:szCs w:val="28"/>
        </w:rPr>
        <w:t>вии</w:t>
      </w:r>
      <w:proofErr w:type="gramEnd"/>
      <w:r w:rsidR="00EE4AD9">
        <w:rPr>
          <w:rFonts w:ascii="Times New Roman" w:hAnsi="Times New Roman" w:cs="Times New Roman"/>
          <w:sz w:val="28"/>
          <w:szCs w:val="28"/>
        </w:rPr>
        <w:t xml:space="preserve"> с процедурой подачи заявок.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При поступлении изменений в заявку изменяется дата регистрации заявки. Итоговой датой подачи заявки считается дата, которой зарегистрированы последние изменения в заявку.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4"/>
      <w:bookmarkEnd w:id="8"/>
      <w:r w:rsidRPr="00B17D27">
        <w:rPr>
          <w:rFonts w:ascii="Times New Roman" w:hAnsi="Times New Roman" w:cs="Times New Roman"/>
          <w:sz w:val="28"/>
          <w:szCs w:val="28"/>
        </w:rPr>
        <w:t xml:space="preserve">20. Министерство осуществляет прием и регистрацию заявок, представляемых участником отбора для участия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21. Министерство рассматривает и оценивает заявки на предмет соответствия установленным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12 настоящего Порядка требованиям в</w:t>
      </w:r>
      <w:r w:rsidR="00EE4A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течение 10 рабочих дней после истечения срока подачи заявок и принимает решение: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:rsidR="00F140A8" w:rsidRPr="00B17D27" w:rsidRDefault="00EE4AD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В целях предоставления участникам отбора субсидии министерство формирует комиссию по проведению отбора (далее </w:t>
      </w:r>
      <w:r w:rsidRPr="00EE4AD9">
        <w:rPr>
          <w:rFonts w:ascii="Times New Roman" w:hAnsi="Times New Roman" w:cs="Times New Roman"/>
          <w:sz w:val="28"/>
          <w:szCs w:val="28"/>
        </w:rPr>
        <w:t>–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комиссия), состав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>положение о которой утверждаются приказом министерства.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Принятые заявки рассматриваются комиссией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присвоенных порядковых номеров.</w:t>
      </w:r>
    </w:p>
    <w:p w:rsidR="00F140A8" w:rsidRPr="00B17D27" w:rsidRDefault="00EE4AD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в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F140A8" w:rsidRPr="00B17D27" w:rsidRDefault="001A0140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</w:t>
      </w:r>
      <w:r w:rsidR="007F6F52" w:rsidRPr="00B17D27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заявки сроку, установленному для подачи заявок;</w:t>
      </w:r>
    </w:p>
    <w:p w:rsidR="00F140A8" w:rsidRPr="00B17D27" w:rsidRDefault="001A0140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проверяется соответствие заявки и представленных документов требованиям к заявкам, установленным в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12 настоящего Порядка;</w:t>
      </w:r>
    </w:p>
    <w:p w:rsidR="00F140A8" w:rsidRPr="00B17D27" w:rsidRDefault="001A0140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</w:t>
      </w:r>
      <w:r w:rsidR="007F6F52" w:rsidRPr="00B17D27">
        <w:rPr>
          <w:rFonts w:ascii="Times New Roman" w:hAnsi="Times New Roman" w:cs="Times New Roman"/>
          <w:sz w:val="28"/>
          <w:szCs w:val="28"/>
        </w:rPr>
        <w:t>проверяется соответствие участника отбора категории, установленной в</w:t>
      </w:r>
      <w:r w:rsidR="00EE4A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>пункте 6 настоящего Порядка;</w:t>
      </w:r>
    </w:p>
    <w:p w:rsidR="00F140A8" w:rsidRPr="00B17D27" w:rsidRDefault="001A0140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7F6F52" w:rsidRPr="00B17D27">
        <w:rPr>
          <w:rFonts w:ascii="Times New Roman" w:hAnsi="Times New Roman" w:cs="Times New Roman"/>
          <w:sz w:val="28"/>
          <w:szCs w:val="28"/>
        </w:rPr>
        <w:t>проверяется соответствие участника отбора требованиям, установленным</w:t>
      </w:r>
      <w:r w:rsidRPr="00B17D2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11 настоящего Порядка.</w:t>
      </w:r>
    </w:p>
    <w:p w:rsidR="00F140A8" w:rsidRPr="00B17D27" w:rsidRDefault="00EE4AD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несоответствие участника отбора категории, установленной в пункте 6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2) несоответствие участника отбора требованиям, установленным </w:t>
      </w:r>
      <w:r w:rsidR="00EE4AD9">
        <w:rPr>
          <w:rFonts w:ascii="Times New Roman" w:hAnsi="Times New Roman" w:cs="Times New Roman"/>
          <w:sz w:val="28"/>
          <w:szCs w:val="28"/>
        </w:rPr>
        <w:br/>
      </w:r>
      <w:r w:rsidRPr="00B17D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11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3) несоответствие представленных участником отбора заявки и документов требованиям, установленным </w:t>
      </w:r>
      <w:r w:rsidR="00EE4AD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E4AD9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EE4AD9">
        <w:rPr>
          <w:rFonts w:ascii="Times New Roman" w:hAnsi="Times New Roman" w:cs="Times New Roman"/>
          <w:sz w:val="28"/>
          <w:szCs w:val="28"/>
        </w:rPr>
        <w:t xml:space="preserve"> 12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4) недостоверность представленн</w:t>
      </w:r>
      <w:r w:rsidR="001A0140" w:rsidRPr="00B17D27">
        <w:rPr>
          <w:rFonts w:ascii="Times New Roman" w:hAnsi="Times New Roman" w:cs="Times New Roman"/>
          <w:sz w:val="28"/>
          <w:szCs w:val="28"/>
        </w:rPr>
        <w:t xml:space="preserve">ой участником </w:t>
      </w:r>
      <w:r w:rsidRPr="00B17D27">
        <w:rPr>
          <w:rFonts w:ascii="Times New Roman" w:hAnsi="Times New Roman" w:cs="Times New Roman"/>
          <w:sz w:val="28"/>
          <w:szCs w:val="28"/>
        </w:rPr>
        <w:t>отбора информации, в том числе информации о месте нахождения и адресе юридического лица;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5) подача </w:t>
      </w:r>
      <w:r w:rsidR="001A0140" w:rsidRPr="00B17D27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B17D27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25. Основаниями для отказа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F140A8" w:rsidRPr="00B17D27" w:rsidRDefault="00EE4AD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одному и (или) нескольким требованиям, указанным в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11 настоящего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участником отбора документов требованиям, предусмотренным пунктом 12 настоящего Порядка, или непредставление (представление не в полном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) указанных документов;</w:t>
      </w:r>
    </w:p>
    <w:p w:rsidR="00F140A8" w:rsidRPr="00EE4AD9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установление факта недостоверности представленн</w:t>
      </w:r>
      <w:r w:rsidR="00EE4AD9">
        <w:rPr>
          <w:rFonts w:ascii="Times New Roman" w:hAnsi="Times New Roman" w:cs="Times New Roman"/>
          <w:sz w:val="28"/>
          <w:szCs w:val="28"/>
        </w:rPr>
        <w:t>ой участником отбора информации;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4) отсутствие нераспределенных лимитов бюджетных обязательств на</w:t>
      </w:r>
      <w:r w:rsidR="00EE4AD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предоставление субсидии.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26. Решение комиссии об определении победителя (победителей) отбора или</w:t>
      </w:r>
      <w:r w:rsidR="00EE4AD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об отказе в предоставлении субсидии оформляется протоколом в течение двух рабочих дней после проведения заседания комиссии.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субсидии с указанием причин отказа направляется участнику отбора в течение трех рабочих дней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решения комиссии об отказе в предоставлении субсидии.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27. 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на</w:t>
      </w:r>
      <w:r w:rsidR="00EE4AD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</w:t>
      </w:r>
      <w:r w:rsidR="00EE4AD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заявки, с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наименованием получателя (получателей) субсидии, с которым заключается соглашение, и размера предоставляемой ему субсидии.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III. Условия и порядок предоставления субсидий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28. 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приказом министерства финансов и налоговой политики </w:t>
      </w:r>
      <w:r w:rsidRPr="00B17D2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EE4AD9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 (далее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EE4AD9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типовая форма).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29. В случае принятия решения о предоставлении субсидии министерство одновременно с направлением уведомления о принятии указанного решения в</w:t>
      </w:r>
      <w:r w:rsidR="00EE4AD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течение двух рабочих дней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информации, указанной </w:t>
      </w:r>
      <w:r w:rsidR="00EE4AD9">
        <w:rPr>
          <w:rFonts w:ascii="Times New Roman" w:hAnsi="Times New Roman" w:cs="Times New Roman"/>
          <w:sz w:val="28"/>
          <w:szCs w:val="28"/>
        </w:rPr>
        <w:br/>
      </w:r>
      <w:r w:rsidRPr="00B17D27">
        <w:rPr>
          <w:rFonts w:ascii="Times New Roman" w:hAnsi="Times New Roman" w:cs="Times New Roman"/>
          <w:sz w:val="28"/>
          <w:szCs w:val="28"/>
        </w:rPr>
        <w:t>в пункте 27 Порядка, направляет победителю отбора проект соглашения о</w:t>
      </w:r>
      <w:r w:rsidR="00EE4AD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предоставлении субсидии, заключаемого между министерством и победителем отбора (далее </w:t>
      </w:r>
      <w:r w:rsidR="00EE4AD9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Победитель отбора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подписывает оба экземпляра соглашения и направляет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их в адрес министерства в течение трех ра</w:t>
      </w:r>
      <w:r w:rsidR="00EE4AD9">
        <w:rPr>
          <w:rFonts w:ascii="Times New Roman" w:hAnsi="Times New Roman" w:cs="Times New Roman"/>
          <w:sz w:val="28"/>
          <w:szCs w:val="28"/>
        </w:rPr>
        <w:t>бочих дней со дня их получения.</w:t>
      </w:r>
    </w:p>
    <w:p w:rsidR="00F140A8" w:rsidRPr="00B17D27" w:rsidRDefault="00EE4AD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соглашения, подлежат заключению на бумажном носителе в соответствии с типовой формой дополнительного соглашения, установленной приказом министерства финансов и налоговой политики Новосибирской области от 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также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:rsidR="00F140A8" w:rsidRPr="00B17D27" w:rsidRDefault="00EE4AD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="007F6F52" w:rsidRPr="00B17D27">
        <w:rPr>
          <w:rFonts w:ascii="Times New Roman" w:hAnsi="Times New Roman" w:cs="Times New Roman"/>
          <w:sz w:val="28"/>
          <w:szCs w:val="28"/>
        </w:rPr>
        <w:t>В случае отказа от получения уведомления о необходимости подписания соглашения,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32. В соглашении указываются в том числе: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целевое назначение субсидии в соответствии с пунктом 4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2) значение результата предоставления субсидии </w:t>
      </w:r>
      <w:r w:rsidR="002141B5" w:rsidRPr="00B17D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2157">
        <w:rPr>
          <w:rFonts w:ascii="Times New Roman" w:hAnsi="Times New Roman" w:cs="Times New Roman"/>
          <w:sz w:val="28"/>
          <w:szCs w:val="28"/>
        </w:rPr>
        <w:br/>
      </w:r>
      <w:r w:rsidR="002141B5" w:rsidRPr="00B17D27">
        <w:rPr>
          <w:rFonts w:ascii="Times New Roman" w:hAnsi="Times New Roman" w:cs="Times New Roman"/>
          <w:sz w:val="28"/>
          <w:szCs w:val="28"/>
        </w:rPr>
        <w:t>с пунктом 4</w:t>
      </w:r>
      <w:r w:rsidR="00387CC0" w:rsidRPr="00B17D27">
        <w:rPr>
          <w:rFonts w:ascii="Times New Roman" w:hAnsi="Times New Roman" w:cs="Times New Roman"/>
          <w:sz w:val="28"/>
          <w:szCs w:val="28"/>
        </w:rPr>
        <w:t>2</w:t>
      </w:r>
      <w:r w:rsidRPr="00B17D2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сведения об объеме и сроках предоставления субсидии;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4) расчетный или корреспондентский счет </w:t>
      </w:r>
      <w:r w:rsidR="002141B5" w:rsidRPr="00B17D27">
        <w:rPr>
          <w:rFonts w:ascii="Times New Roman" w:hAnsi="Times New Roman" w:cs="Times New Roman"/>
          <w:sz w:val="28"/>
          <w:szCs w:val="28"/>
        </w:rPr>
        <w:t xml:space="preserve">для перечисления субсидии, </w:t>
      </w:r>
      <w:r w:rsidRPr="00B17D27">
        <w:rPr>
          <w:rFonts w:ascii="Times New Roman" w:hAnsi="Times New Roman" w:cs="Times New Roman"/>
          <w:sz w:val="28"/>
          <w:szCs w:val="28"/>
        </w:rPr>
        <w:t>открытые получателю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рамках казначейского сопровождения);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 xml:space="preserve">6) порядок, сроки и форма представления получателем субсидии отчетности о достижении значения результата предоставления субсидии, о расходах, источником финансового обеспечения которых является субсидия, в соответствии с типовыми формами отчетности о достижении значения результата предоставления субсидии, о расходах, источником финансового обеспечения </w:t>
      </w:r>
      <w:r w:rsidRPr="00B17D27">
        <w:rPr>
          <w:rFonts w:ascii="Times New Roman" w:hAnsi="Times New Roman" w:cs="Times New Roman"/>
          <w:sz w:val="28"/>
          <w:szCs w:val="28"/>
        </w:rPr>
        <w:lastRenderedPageBreak/>
        <w:t>которых является субсидия, установленными приказом министерства финансов и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 от 27.12.2016 № 80-НПА «Об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утверждении типовых форм соглашений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(договоров) о предоставлении из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субсидий юридическим лицам (за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8)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него главным распорядителем как получателем бюджетных средств проверки соблюдения порядка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269.2 Бюджетного кодекса Российской Федерации;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решения о наличии потребности в указанных средствах;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10) порядок и сроки возврата субсидии (остатков субсидии) в бюджет Новосибирской области в случае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11) условие о согласовании новых условий соглашения или о расторжении соглашения при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невозможности предоставления субсидии в размере, определенном в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соглашении;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12) запрет приобретения за счет полученных средств получателями субсидий</w:t>
      </w:r>
      <w:r w:rsidR="00512157">
        <w:rPr>
          <w:rFonts w:ascii="Times New Roman" w:hAnsi="Times New Roman" w:cs="Times New Roman"/>
          <w:sz w:val="28"/>
          <w:szCs w:val="28"/>
        </w:rPr>
        <w:t> –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</w:t>
      </w:r>
      <w:r w:rsidRPr="00B17D27">
        <w:rPr>
          <w:rFonts w:ascii="Times New Roman" w:hAnsi="Times New Roman" w:cs="Times New Roman"/>
          <w:sz w:val="28"/>
          <w:szCs w:val="28"/>
        </w:rPr>
        <w:lastRenderedPageBreak/>
        <w:t>Федерации при закупке (поставке) высокотехнологичного импортного оборудования,</w:t>
      </w:r>
      <w:r w:rsidR="00512157">
        <w:rPr>
          <w:rFonts w:ascii="Times New Roman" w:hAnsi="Times New Roman" w:cs="Times New Roman"/>
          <w:sz w:val="28"/>
          <w:szCs w:val="28"/>
        </w:rPr>
        <w:t xml:space="preserve"> сырья и комплектующих изделий.</w:t>
      </w:r>
      <w:proofErr w:type="gramEnd"/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33. Размер субсидии при реализации мероприятия, указанного в подпункте 1 пункта 2 настоящего Порядка, определяется по формуле: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– численность сопровождаемых инвалидов, в том числе инвалидов молодого возраста, при трудоустройстве (чел.);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t>Nу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– стоимость услуг сопровождения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на одного инвалида, которая составляет 20 тыс. рублей.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</w:t>
      </w:r>
      <w:r w:rsidR="0004797C" w:rsidRPr="00B17D27">
        <w:rPr>
          <w:rFonts w:ascii="Times New Roman" w:hAnsi="Times New Roman" w:cs="Times New Roman"/>
          <w:sz w:val="28"/>
          <w:szCs w:val="28"/>
        </w:rPr>
        <w:t>4</w:t>
      </w:r>
      <w:r w:rsidRPr="00B17D27">
        <w:rPr>
          <w:rFonts w:ascii="Times New Roman" w:hAnsi="Times New Roman" w:cs="Times New Roman"/>
          <w:sz w:val="28"/>
          <w:szCs w:val="28"/>
        </w:rPr>
        <w:t>.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Участник отбора при реализации мероприятия, указанного в подпункте 1 пункта 2 настоящего Порядка, вправе расходовать средства субсидии на оплату товаров, работ, услуг, транспортных расходов, необходимых для реализации мероприятий подпрограммы.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</w:t>
      </w:r>
      <w:r w:rsidR="0004797C" w:rsidRPr="00B17D27">
        <w:rPr>
          <w:rFonts w:ascii="Times New Roman" w:hAnsi="Times New Roman" w:cs="Times New Roman"/>
          <w:sz w:val="28"/>
          <w:szCs w:val="28"/>
        </w:rPr>
        <w:t>5</w:t>
      </w:r>
      <w:r w:rsidRPr="00B17D27">
        <w:rPr>
          <w:rFonts w:ascii="Times New Roman" w:hAnsi="Times New Roman" w:cs="Times New Roman"/>
          <w:sz w:val="28"/>
          <w:szCs w:val="28"/>
        </w:rPr>
        <w:t>. Размер субсидии при реализации мероприятия, указанного в подпункте 2 пункта 2 настоящего Порядка, определяется по формуле: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Pинв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x0,5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– численность трудоустроенных инвалидов;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период трудоустройства инвалида (количество месяцев), равный четырем месяцам;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труда, установленный Федеральным законом от 19.06.2000 № 82-ФЗ «О минимальном размере оплаты труда», увеличенный на сумму страховых взносов в государственные внебюджетные фонды и районный к</w:t>
      </w:r>
      <w:r w:rsidR="00512157">
        <w:rPr>
          <w:rFonts w:ascii="Times New Roman" w:hAnsi="Times New Roman" w:cs="Times New Roman"/>
          <w:sz w:val="28"/>
          <w:szCs w:val="28"/>
        </w:rPr>
        <w:t xml:space="preserve">оэффициент. </w:t>
      </w:r>
      <w:r w:rsidR="00512157" w:rsidRPr="00566893">
        <w:rPr>
          <w:rFonts w:ascii="Times New Roman" w:hAnsi="Times New Roman" w:cs="Times New Roman"/>
          <w:sz w:val="28"/>
          <w:szCs w:val="28"/>
        </w:rPr>
        <w:t>Расчет производится</w:t>
      </w:r>
      <w:r w:rsidRPr="00566893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Pr="00B17D27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</w:t>
      </w:r>
      <w:r w:rsidR="00512157" w:rsidRPr="00F43E3C">
        <w:rPr>
          <w:rFonts w:ascii="Times New Roman" w:hAnsi="Times New Roman" w:cs="Times New Roman"/>
          <w:sz w:val="28"/>
          <w:szCs w:val="28"/>
        </w:rPr>
        <w:t>,</w:t>
      </w:r>
      <w:r w:rsidRPr="00B17D27">
        <w:rPr>
          <w:rFonts w:ascii="Times New Roman" w:hAnsi="Times New Roman" w:cs="Times New Roman"/>
          <w:sz w:val="28"/>
          <w:szCs w:val="28"/>
        </w:rPr>
        <w:t xml:space="preserve"> установленного на дату подачи заявки;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численность закрепленных за инвалидами наставников (чел.).</w:t>
      </w:r>
    </w:p>
    <w:p w:rsidR="00F140A8" w:rsidRPr="00B17D27" w:rsidRDefault="0004797C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36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подпункте 2 пункта 2 настоящего Порядка, вправе расходовать средства субсидии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>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оплату труда инвалидов со 2-й и 3-й степенью ограничения способности к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трудовой деятельности;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 оплату труда наставников для инвалидов со 2-й и 3-й степенью ограничения способности к трудовой деятельности;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Федерации.</w:t>
      </w:r>
    </w:p>
    <w:p w:rsidR="00F140A8" w:rsidRPr="00B17D27" w:rsidRDefault="0004797C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37</w:t>
      </w:r>
      <w:r w:rsidR="007F6F52" w:rsidRPr="00B17D27">
        <w:rPr>
          <w:rFonts w:ascii="Times New Roman" w:hAnsi="Times New Roman" w:cs="Times New Roman"/>
          <w:sz w:val="28"/>
          <w:szCs w:val="28"/>
        </w:rPr>
        <w:t>.</w:t>
      </w:r>
      <w:r w:rsidR="007F6F52"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>Размер субсидии при реализации мероприятия, указанного в подпункте 3 пункта 2 настоящего Порядка, определяется по формуле: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B17D27" w:rsidRDefault="00F140A8" w:rsidP="004D1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lastRenderedPageBreak/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– численность инвалидов, работающих на сохраненных рабочих местах;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период трудоустройства инвалида (количество месяцев), равный 12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месяцам;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труда, установленный Федеральным законом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</w:t>
      </w:r>
      <w:r w:rsidR="00512157">
        <w:rPr>
          <w:rFonts w:ascii="Times New Roman" w:hAnsi="Times New Roman" w:cs="Times New Roman"/>
          <w:sz w:val="28"/>
          <w:szCs w:val="28"/>
        </w:rPr>
        <w:t>,</w:t>
      </w:r>
      <w:r w:rsidRPr="00B17D27">
        <w:rPr>
          <w:rFonts w:ascii="Times New Roman" w:hAnsi="Times New Roman" w:cs="Times New Roman"/>
          <w:sz w:val="28"/>
          <w:szCs w:val="28"/>
        </w:rPr>
        <w:t xml:space="preserve"> установленного на дату подачи заявки.</w:t>
      </w:r>
    </w:p>
    <w:p w:rsidR="00F140A8" w:rsidRPr="00B17D27" w:rsidRDefault="0004797C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38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подпункте 3 пункта 2 настоящего Порядка, вправе расходовать средства субсидии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>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оплату труда инвалидов, работающих на сохраненных рабочих местах;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 уплату налогов, сборов, страховых взносов и иных обязательных платежей в бюджетную систему Российской Федерации.</w:t>
      </w:r>
    </w:p>
    <w:p w:rsidR="00F140A8" w:rsidRPr="00B17D27" w:rsidRDefault="0004797C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39</w:t>
      </w:r>
      <w:r w:rsidR="007F6F52" w:rsidRPr="00B17D27">
        <w:rPr>
          <w:rFonts w:ascii="Times New Roman" w:hAnsi="Times New Roman" w:cs="Times New Roman"/>
          <w:sz w:val="28"/>
          <w:szCs w:val="28"/>
        </w:rPr>
        <w:t>.</w:t>
      </w:r>
      <w:r w:rsidR="007F6F52"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>Размер субсидии при реализации мероприятия, указанного в подпункте 4 пункта 2 настоящего Порядка, определяется по формуле: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B17D27">
        <w:rPr>
          <w:rFonts w:ascii="Times New Roman" w:hAnsi="Times New Roman" w:cs="Times New Roman"/>
          <w:sz w:val="28"/>
          <w:szCs w:val="28"/>
        </w:rPr>
        <w:t>Nзп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х 0,75 + 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17D27">
        <w:rPr>
          <w:rFonts w:ascii="Times New Roman" w:hAnsi="Times New Roman" w:cs="Times New Roman"/>
          <w:sz w:val="28"/>
          <w:szCs w:val="28"/>
        </w:rPr>
        <w:t>, где:</w:t>
      </w:r>
    </w:p>
    <w:p w:rsidR="00F140A8" w:rsidRPr="00B17D27" w:rsidRDefault="00F140A8" w:rsidP="004D12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S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размер субсидии (рублей);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t>Синв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–</w:t>
      </w:r>
      <w:r w:rsidR="00171A48" w:rsidRPr="00B17D27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B17D27">
        <w:rPr>
          <w:rFonts w:ascii="Times New Roman" w:hAnsi="Times New Roman" w:cs="Times New Roman"/>
          <w:sz w:val="28"/>
          <w:szCs w:val="28"/>
        </w:rPr>
        <w:t xml:space="preserve"> сопровождаемых инвалидов с ментальными расстройствами, в том числе инвалидов молодого возраста;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171A48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период трудоустройства инвалида (количество месяцев), равный четырем месяцам;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D2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171A48" w:rsidRPr="00B17D2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труда, установленный Федеральным законом от 19.06.2000 № 82-ФЗ «О минимальном размере оплаты труда», увеличенный на сумму страховых взносов в государственные внебюджетные фонды и районный коэффициент. Расчет производится исходя из минимального размера оплаты труда</w:t>
      </w:r>
      <w:r w:rsidR="00512157">
        <w:rPr>
          <w:rFonts w:ascii="Times New Roman" w:hAnsi="Times New Roman" w:cs="Times New Roman"/>
          <w:sz w:val="28"/>
          <w:szCs w:val="28"/>
        </w:rPr>
        <w:t>,</w:t>
      </w:r>
      <w:r w:rsidRPr="00B17D27">
        <w:rPr>
          <w:rFonts w:ascii="Times New Roman" w:hAnsi="Times New Roman" w:cs="Times New Roman"/>
          <w:sz w:val="28"/>
          <w:szCs w:val="28"/>
        </w:rPr>
        <w:t xml:space="preserve"> установленного на дату подачи заявки;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D2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численность закрепленных за инвалидами наставников (чел.);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512157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возмещения на оплату товаров, работ, услуг, связанных с</w:t>
      </w:r>
      <w:r w:rsidR="00512157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реализацие</w:t>
      </w:r>
      <w:r w:rsidR="00566893">
        <w:rPr>
          <w:rFonts w:ascii="Times New Roman" w:hAnsi="Times New Roman" w:cs="Times New Roman"/>
          <w:sz w:val="28"/>
          <w:szCs w:val="28"/>
        </w:rPr>
        <w:t>й мероприятия, равный 102</w:t>
      </w:r>
      <w:r w:rsidR="00F43E3C" w:rsidRPr="00F43E3C">
        <w:rPr>
          <w:rFonts w:ascii="Times New Roman" w:hAnsi="Times New Roman" w:cs="Times New Roman"/>
          <w:sz w:val="28"/>
          <w:szCs w:val="28"/>
        </w:rPr>
        <w:t>000</w:t>
      </w:r>
      <w:r w:rsidRPr="00F43E3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</w:t>
      </w:r>
      <w:r w:rsidR="0004797C" w:rsidRPr="00B17D27">
        <w:rPr>
          <w:rFonts w:ascii="Times New Roman" w:hAnsi="Times New Roman" w:cs="Times New Roman"/>
          <w:sz w:val="28"/>
          <w:szCs w:val="28"/>
        </w:rPr>
        <w:t>0</w:t>
      </w:r>
      <w:r w:rsidRPr="00B17D27">
        <w:rPr>
          <w:rFonts w:ascii="Times New Roman" w:hAnsi="Times New Roman" w:cs="Times New Roman"/>
          <w:sz w:val="28"/>
          <w:szCs w:val="28"/>
        </w:rPr>
        <w:t xml:space="preserve">. Участник отбора при реализации мероприятия, указанного в подпункте 4 пункта 2 настоящего Порядка, вправе расходовать средства субсидии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 оплату труда трудоустроенного инвалида с ментальными расстройствами;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 оплату труда наставника трудоустроенного инвалида с ментальными расстройствами;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 уплату налогов, сборов, страховых взносов и иных обязательных платежей в бюджетную систему Российской Федерации;</w:t>
      </w:r>
    </w:p>
    <w:p w:rsidR="0004797C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4)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оплату товаров, работ, услуг, транспортных расходов, необходимых для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реал</w:t>
      </w:r>
      <w:r w:rsidR="004D124E">
        <w:rPr>
          <w:rFonts w:ascii="Times New Roman" w:hAnsi="Times New Roman" w:cs="Times New Roman"/>
          <w:sz w:val="28"/>
          <w:szCs w:val="28"/>
        </w:rPr>
        <w:t>изации мероприятий подпрограммы.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</w:t>
      </w:r>
      <w:r w:rsidR="0004797C" w:rsidRPr="00B17D27">
        <w:rPr>
          <w:rFonts w:ascii="Times New Roman" w:hAnsi="Times New Roman" w:cs="Times New Roman"/>
          <w:sz w:val="28"/>
          <w:szCs w:val="28"/>
        </w:rPr>
        <w:t>1</w:t>
      </w:r>
      <w:r w:rsidRPr="00B17D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Министерство не позднее 15 рабочих дней со дня заключения соглашения с победителем отбора осуществляет перечисление субсидии на</w:t>
      </w:r>
      <w:r w:rsidR="0004797C" w:rsidRPr="00B17D27">
        <w:rPr>
          <w:rFonts w:ascii="Times New Roman" w:hAnsi="Times New Roman" w:cs="Times New Roman"/>
          <w:sz w:val="28"/>
          <w:szCs w:val="28"/>
        </w:rPr>
        <w:t xml:space="preserve"> указанный в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04797C" w:rsidRPr="00B17D27">
        <w:rPr>
          <w:rFonts w:ascii="Times New Roman" w:hAnsi="Times New Roman" w:cs="Times New Roman"/>
          <w:sz w:val="28"/>
          <w:szCs w:val="28"/>
        </w:rPr>
        <w:t xml:space="preserve">соглашении расчетный или корреспондентский счет </w:t>
      </w:r>
      <w:r w:rsidRPr="00B17D27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Pr="00B17D27">
        <w:rPr>
          <w:rFonts w:ascii="Times New Roman" w:hAnsi="Times New Roman" w:cs="Times New Roman"/>
          <w:sz w:val="28"/>
          <w:szCs w:val="28"/>
        </w:rPr>
        <w:lastRenderedPageBreak/>
        <w:t xml:space="preserve">отбора, </w:t>
      </w:r>
      <w:r w:rsidR="0004797C" w:rsidRPr="00B17D27">
        <w:rPr>
          <w:rFonts w:ascii="Times New Roman" w:hAnsi="Times New Roman" w:cs="Times New Roman"/>
          <w:sz w:val="28"/>
          <w:szCs w:val="28"/>
        </w:rPr>
        <w:t>открытый получателю субсидии в учреждении Центрального банка Российской Федерации или кредитной организации (за исключением субсидии, подлежащей в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04797C" w:rsidRPr="00B17D27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 казначейскому сопровождению).</w:t>
      </w:r>
      <w:proofErr w:type="gramEnd"/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</w:t>
      </w:r>
      <w:r w:rsidR="00F80509" w:rsidRPr="00B17D27">
        <w:rPr>
          <w:rFonts w:ascii="Times New Roman" w:hAnsi="Times New Roman" w:cs="Times New Roman"/>
          <w:sz w:val="28"/>
          <w:szCs w:val="28"/>
        </w:rPr>
        <w:t>2</w:t>
      </w:r>
      <w:r w:rsidRPr="00B17D27">
        <w:rPr>
          <w:rFonts w:ascii="Times New Roman" w:hAnsi="Times New Roman" w:cs="Times New Roman"/>
          <w:sz w:val="28"/>
          <w:szCs w:val="28"/>
        </w:rPr>
        <w:t>. Планируемыми результатами предоставления субсидий являются:</w:t>
      </w:r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1) трудоустройство 100% инвалидов, в том числе инвалидов молодого возраста, от численности инвалидов, в том числе инвалидов молодого возраста, установленной в соот</w:t>
      </w:r>
      <w:r w:rsidR="00F80509" w:rsidRPr="00B17D27">
        <w:rPr>
          <w:rFonts w:ascii="Times New Roman" w:hAnsi="Times New Roman" w:cs="Times New Roman"/>
          <w:sz w:val="28"/>
          <w:szCs w:val="28"/>
        </w:rPr>
        <w:t>ветствии с пунктом 44</w:t>
      </w:r>
      <w:r w:rsidRPr="00B17D27">
        <w:rPr>
          <w:rFonts w:ascii="Times New Roman" w:hAnsi="Times New Roman" w:cs="Times New Roman"/>
          <w:sz w:val="28"/>
          <w:szCs w:val="28"/>
        </w:rPr>
        <w:t xml:space="preserve"> настоящего Порядка в соглашении, при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предоставлении услуг сопровождения в течение 3 месяцев с даты получения субсидии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 подпункте</w:t>
      </w:r>
      <w:r w:rsidR="004D124E">
        <w:rPr>
          <w:rFonts w:ascii="Times New Roman" w:hAnsi="Times New Roman" w:cs="Times New Roman"/>
          <w:sz w:val="28"/>
          <w:szCs w:val="28"/>
        </w:rPr>
        <w:t xml:space="preserve"> 1 пункта 2 настоящего Порядка;</w:t>
      </w:r>
      <w:proofErr w:type="gramEnd"/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2) обеспечение трудовой занятости 100% инвалидов со 2-й и 3-й степенью ограничения способности к трудовой деятельности, в том числе инвалидов молодого возраста, от численности инвалидов, в том числе инвалидов молодого возраста, установленной в соот</w:t>
      </w:r>
      <w:r w:rsidR="00F80509" w:rsidRPr="00B17D27">
        <w:rPr>
          <w:rFonts w:ascii="Times New Roman" w:hAnsi="Times New Roman" w:cs="Times New Roman"/>
          <w:sz w:val="28"/>
          <w:szCs w:val="28"/>
        </w:rPr>
        <w:t>ветствии с пунктом 44</w:t>
      </w:r>
      <w:r w:rsidRPr="00B17D27">
        <w:rPr>
          <w:rFonts w:ascii="Times New Roman" w:hAnsi="Times New Roman" w:cs="Times New Roman"/>
          <w:sz w:val="28"/>
          <w:szCs w:val="28"/>
        </w:rPr>
        <w:t xml:space="preserve"> настоящего Порядка в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соглашении, в течение 4 месяцев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 подпункте</w:t>
      </w:r>
      <w:r w:rsidR="004D124E">
        <w:rPr>
          <w:rFonts w:ascii="Times New Roman" w:hAnsi="Times New Roman" w:cs="Times New Roman"/>
          <w:sz w:val="28"/>
          <w:szCs w:val="28"/>
        </w:rPr>
        <w:t xml:space="preserve"> 2 пункта 2 настоящего Порядка;</w:t>
      </w:r>
      <w:proofErr w:type="gramEnd"/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3) сохранение 100% рабочих мест для инвалидов, в том числе для инвалидов молодого возраста, от численности рабочих мест для инвалидов, в том числе для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инвалидов молодого возраста, установленной в соот</w:t>
      </w:r>
      <w:r w:rsidR="00F80509" w:rsidRPr="00B17D27">
        <w:rPr>
          <w:rFonts w:ascii="Times New Roman" w:hAnsi="Times New Roman" w:cs="Times New Roman"/>
          <w:sz w:val="28"/>
          <w:szCs w:val="28"/>
        </w:rPr>
        <w:t>ветствии с пунктом 44</w:t>
      </w:r>
      <w:r w:rsidRPr="00B17D27">
        <w:rPr>
          <w:rFonts w:ascii="Times New Roman" w:hAnsi="Times New Roman" w:cs="Times New Roman"/>
          <w:sz w:val="28"/>
          <w:szCs w:val="28"/>
        </w:rPr>
        <w:t xml:space="preserve"> настоящего Порядка в соглашении, в течение 12 месяцев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 подпункте 3 пункта 2 настоящего Порядка;</w:t>
      </w:r>
      <w:proofErr w:type="gramEnd"/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 xml:space="preserve">4) обеспечение трудовой занятости 100% инвалидов с ментальными расстройствами, в том числе инвалидов молодого возраста, </w:t>
      </w:r>
      <w:r w:rsidR="00F80509" w:rsidRPr="00B17D27">
        <w:rPr>
          <w:rFonts w:ascii="Times New Roman" w:hAnsi="Times New Roman" w:cs="Times New Roman"/>
          <w:sz w:val="28"/>
          <w:szCs w:val="28"/>
        </w:rPr>
        <w:t>от численности инвалидов с ментальными расстройствами, в том числе инвалидов молодого возраста, установленной в соответствии с пунктом 44 настоящего Порядка в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F80509" w:rsidRPr="00B17D27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Pr="00B17D27">
        <w:rPr>
          <w:rFonts w:ascii="Times New Roman" w:hAnsi="Times New Roman" w:cs="Times New Roman"/>
          <w:sz w:val="28"/>
          <w:szCs w:val="28"/>
        </w:rPr>
        <w:t xml:space="preserve">в течение 4 месяцев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 подпункте 4 пункта 2 настоящего Порядка.</w:t>
      </w:r>
      <w:proofErr w:type="gramEnd"/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</w:t>
      </w:r>
      <w:r w:rsidR="00F80509" w:rsidRPr="00B17D27">
        <w:rPr>
          <w:rFonts w:ascii="Times New Roman" w:hAnsi="Times New Roman" w:cs="Times New Roman"/>
          <w:sz w:val="28"/>
          <w:szCs w:val="28"/>
        </w:rPr>
        <w:t>3</w:t>
      </w:r>
      <w:r w:rsidRPr="00B17D27">
        <w:rPr>
          <w:rFonts w:ascii="Times New Roman" w:hAnsi="Times New Roman" w:cs="Times New Roman"/>
          <w:sz w:val="28"/>
          <w:szCs w:val="28"/>
        </w:rPr>
        <w:t xml:space="preserve">. Показателями, </w:t>
      </w:r>
      <w:r w:rsidR="00387CC0" w:rsidRPr="00B17D27">
        <w:rPr>
          <w:rFonts w:ascii="Times New Roman" w:hAnsi="Times New Roman" w:cs="Times New Roman"/>
          <w:sz w:val="28"/>
          <w:szCs w:val="28"/>
        </w:rPr>
        <w:t>необходимыми для достижения результатов пр</w:t>
      </w:r>
      <w:r w:rsidRPr="00B17D27">
        <w:rPr>
          <w:rFonts w:ascii="Times New Roman" w:hAnsi="Times New Roman" w:cs="Times New Roman"/>
          <w:sz w:val="28"/>
          <w:szCs w:val="28"/>
        </w:rPr>
        <w:t>едоставления субсидии, являются:</w:t>
      </w:r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1)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численность инвалидов, в том числе инвалидов молодого возраста, трудоустроенных при предоставлении услуг сопровождения</w:t>
      </w:r>
      <w:r w:rsidR="004D124E" w:rsidRPr="00F43E3C">
        <w:rPr>
          <w:rFonts w:ascii="Times New Roman" w:hAnsi="Times New Roman" w:cs="Times New Roman"/>
          <w:sz w:val="28"/>
          <w:szCs w:val="28"/>
        </w:rPr>
        <w:t>,</w:t>
      </w:r>
      <w:r w:rsidR="00387CC0" w:rsidRPr="00B17D27">
        <w:rPr>
          <w:rFonts w:ascii="Times New Roman" w:hAnsi="Times New Roman" w:cs="Times New Roman"/>
          <w:sz w:val="28"/>
          <w:szCs w:val="28"/>
        </w:rPr>
        <w:t xml:space="preserve"> от общей численности инвалидов, в том числе инвалидов молодого возраста, трудоустроенных при предоставлении услуг сопровождения (</w:t>
      </w:r>
      <w:r w:rsidRPr="00B17D27">
        <w:rPr>
          <w:rFonts w:ascii="Times New Roman" w:hAnsi="Times New Roman" w:cs="Times New Roman"/>
          <w:sz w:val="28"/>
          <w:szCs w:val="28"/>
        </w:rPr>
        <w:t xml:space="preserve">человек),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 подпункте 1 пункта 2 настоящего Порядка;</w:t>
      </w:r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2)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численность инвалидов со 2-й и 3-й степенью ограничения способности к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трудовой деятельности, в том числе инвалидов молодого возраста, которым обеспечена социальная занятость в течение 4 </w:t>
      </w:r>
      <w:r w:rsidR="00387CC0" w:rsidRPr="00B17D27">
        <w:rPr>
          <w:rFonts w:ascii="Times New Roman" w:hAnsi="Times New Roman" w:cs="Times New Roman"/>
          <w:sz w:val="28"/>
          <w:szCs w:val="28"/>
        </w:rPr>
        <w:t>месяцев</w:t>
      </w:r>
      <w:r w:rsidR="004D124E" w:rsidRPr="00F43E3C">
        <w:rPr>
          <w:rFonts w:ascii="Times New Roman" w:hAnsi="Times New Roman" w:cs="Times New Roman"/>
          <w:sz w:val="28"/>
          <w:szCs w:val="28"/>
        </w:rPr>
        <w:t>,</w:t>
      </w:r>
      <w:r w:rsidR="00387CC0" w:rsidRPr="00B17D27">
        <w:rPr>
          <w:rFonts w:ascii="Times New Roman" w:hAnsi="Times New Roman" w:cs="Times New Roman"/>
          <w:sz w:val="28"/>
          <w:szCs w:val="28"/>
        </w:rPr>
        <w:t xml:space="preserve"> от общей численности инвалидов со 2-й и 3-й степенью ограничения способности к трудовой деятельности, в том числе инвалидов молодого возраста, которым обеспечена социальная занятость в течение 4 месяцев </w:t>
      </w:r>
      <w:r w:rsidRPr="00B17D27">
        <w:rPr>
          <w:rFonts w:ascii="Times New Roman" w:hAnsi="Times New Roman" w:cs="Times New Roman"/>
          <w:sz w:val="28"/>
          <w:szCs w:val="28"/>
        </w:rPr>
        <w:t xml:space="preserve">(человек),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4D124E">
        <w:rPr>
          <w:rFonts w:ascii="Times New Roman" w:hAnsi="Times New Roman" w:cs="Times New Roman"/>
          <w:sz w:val="28"/>
          <w:szCs w:val="28"/>
        </w:rPr>
        <w:t xml:space="preserve"> 2 пункта 2 настоящего Порядка;</w:t>
      </w:r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3)</w:t>
      </w:r>
      <w:r w:rsidRPr="00B17D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количество сохраненных рабочих мест для инвалидов, в том числе для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инвалидов молодого возраста, в течение 12 месяцев</w:t>
      </w:r>
      <w:r w:rsidR="00387CC0" w:rsidRPr="00B17D27">
        <w:rPr>
          <w:rFonts w:ascii="Times New Roman" w:hAnsi="Times New Roman" w:cs="Times New Roman"/>
          <w:sz w:val="28"/>
          <w:szCs w:val="28"/>
        </w:rPr>
        <w:t xml:space="preserve"> от общего количества сохраненных рабочих мест для инвалидов, в том числе для инвалидов молодого </w:t>
      </w:r>
      <w:r w:rsidR="00387CC0" w:rsidRPr="00B17D27">
        <w:rPr>
          <w:rFonts w:ascii="Times New Roman" w:hAnsi="Times New Roman" w:cs="Times New Roman"/>
          <w:sz w:val="28"/>
          <w:szCs w:val="28"/>
        </w:rPr>
        <w:lastRenderedPageBreak/>
        <w:t>возраста, в течение 12 месяцев</w:t>
      </w:r>
      <w:r w:rsidRPr="00B17D27">
        <w:rPr>
          <w:rFonts w:ascii="Times New Roman" w:hAnsi="Times New Roman" w:cs="Times New Roman"/>
          <w:sz w:val="28"/>
          <w:szCs w:val="28"/>
        </w:rPr>
        <w:t xml:space="preserve"> (единиц)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</w:t>
      </w:r>
      <w:r w:rsidR="004D124E">
        <w:rPr>
          <w:rFonts w:ascii="Times New Roman" w:hAnsi="Times New Roman" w:cs="Times New Roman"/>
          <w:sz w:val="28"/>
          <w:szCs w:val="28"/>
        </w:rPr>
        <w:br/>
      </w:r>
      <w:r w:rsidRPr="00B17D27">
        <w:rPr>
          <w:rFonts w:ascii="Times New Roman" w:hAnsi="Times New Roman" w:cs="Times New Roman"/>
          <w:sz w:val="28"/>
          <w:szCs w:val="28"/>
        </w:rPr>
        <w:t>в подпункте 3 пункта 2 настоящего Порядка;</w:t>
      </w:r>
    </w:p>
    <w:p w:rsidR="00F50AC9" w:rsidRPr="00B17D27" w:rsidRDefault="00F50AC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4) численность инвалидов с ментальными расстройствами, в том числе инвалидов молодого возраста, которым обеспечена трудовая занятость в течение 4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месяцев</w:t>
      </w:r>
      <w:r w:rsidR="004D124E" w:rsidRPr="00F43E3C">
        <w:rPr>
          <w:rFonts w:ascii="Times New Roman" w:hAnsi="Times New Roman" w:cs="Times New Roman"/>
          <w:sz w:val="28"/>
          <w:szCs w:val="28"/>
        </w:rPr>
        <w:t>,</w:t>
      </w:r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387CC0" w:rsidRPr="00B17D27">
        <w:rPr>
          <w:rFonts w:ascii="Times New Roman" w:hAnsi="Times New Roman" w:cs="Times New Roman"/>
          <w:sz w:val="28"/>
          <w:szCs w:val="28"/>
        </w:rPr>
        <w:t>от общей численности инвалидов с ментальными расстройствами, в том числе инвалидов молодого возраста, которым обеспечена трудовая занятость в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387CC0" w:rsidRPr="00B17D27">
        <w:rPr>
          <w:rFonts w:ascii="Times New Roman" w:hAnsi="Times New Roman" w:cs="Times New Roman"/>
          <w:sz w:val="28"/>
          <w:szCs w:val="28"/>
        </w:rPr>
        <w:t xml:space="preserve">течение 4 месяцев </w:t>
      </w:r>
      <w:r w:rsidRPr="00B17D27">
        <w:rPr>
          <w:rFonts w:ascii="Times New Roman" w:hAnsi="Times New Roman" w:cs="Times New Roman"/>
          <w:sz w:val="28"/>
          <w:szCs w:val="28"/>
        </w:rPr>
        <w:t>(человек)</w:t>
      </w:r>
      <w:r w:rsidR="004D124E" w:rsidRPr="00F43E3C">
        <w:rPr>
          <w:rFonts w:ascii="Times New Roman" w:hAnsi="Times New Roman" w:cs="Times New Roman"/>
          <w:sz w:val="28"/>
          <w:szCs w:val="28"/>
        </w:rPr>
        <w:t>,</w:t>
      </w:r>
      <w:r w:rsidRPr="00B17D27">
        <w:rPr>
          <w:rFonts w:ascii="Times New Roman" w:hAnsi="Times New Roman" w:cs="Times New Roman"/>
          <w:sz w:val="28"/>
          <w:szCs w:val="28"/>
        </w:rPr>
        <w:t xml:space="preserve"> </w:t>
      </w:r>
      <w:r w:rsidR="004D124E">
        <w:rPr>
          <w:rFonts w:ascii="Times New Roman" w:hAnsi="Times New Roman" w:cs="Times New Roman"/>
          <w:sz w:val="28"/>
          <w:szCs w:val="28"/>
        </w:rPr>
        <w:t>–</w:t>
      </w:r>
      <w:r w:rsidRPr="00B17D27">
        <w:rPr>
          <w:rFonts w:ascii="Times New Roman" w:hAnsi="Times New Roman" w:cs="Times New Roman"/>
          <w:sz w:val="28"/>
          <w:szCs w:val="28"/>
        </w:rPr>
        <w:t xml:space="preserve"> для мероприятия, указанного в подпункте 4 </w:t>
      </w:r>
      <w:r w:rsidR="004D124E">
        <w:rPr>
          <w:rFonts w:ascii="Times New Roman" w:hAnsi="Times New Roman" w:cs="Times New Roman"/>
          <w:sz w:val="28"/>
          <w:szCs w:val="28"/>
        </w:rPr>
        <w:br/>
      </w:r>
      <w:r w:rsidRPr="00B17D27">
        <w:rPr>
          <w:rFonts w:ascii="Times New Roman" w:hAnsi="Times New Roman" w:cs="Times New Roman"/>
          <w:sz w:val="28"/>
          <w:szCs w:val="28"/>
        </w:rPr>
        <w:t>пункта 2 настоящего Порядка.</w:t>
      </w:r>
      <w:proofErr w:type="gramEnd"/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</w:t>
      </w:r>
      <w:r w:rsidR="00F80509" w:rsidRPr="00B17D27">
        <w:rPr>
          <w:rFonts w:ascii="Times New Roman" w:hAnsi="Times New Roman" w:cs="Times New Roman"/>
          <w:sz w:val="28"/>
          <w:szCs w:val="28"/>
        </w:rPr>
        <w:t>4</w:t>
      </w:r>
      <w:r w:rsidRPr="00B17D27">
        <w:rPr>
          <w:rFonts w:ascii="Times New Roman" w:hAnsi="Times New Roman" w:cs="Times New Roman"/>
          <w:sz w:val="28"/>
          <w:szCs w:val="28"/>
        </w:rPr>
        <w:t xml:space="preserve">. Значения показателей устанавливаются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IV. Требования к отчетности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F8050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45</w:t>
      </w:r>
      <w:r w:rsidR="007F6F52" w:rsidRPr="00B17D27">
        <w:rPr>
          <w:rFonts w:ascii="Times New Roman" w:hAnsi="Times New Roman" w:cs="Times New Roman"/>
          <w:sz w:val="28"/>
          <w:szCs w:val="28"/>
        </w:rPr>
        <w:t>. Отчет о достижении значения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140A8" w:rsidRPr="00B17D27" w:rsidRDefault="00F8050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46</w:t>
      </w:r>
      <w:r w:rsidR="007F6F52" w:rsidRPr="00B17D27">
        <w:rPr>
          <w:rFonts w:ascii="Times New Roman" w:hAnsi="Times New Roman" w:cs="Times New Roman"/>
          <w:sz w:val="28"/>
          <w:szCs w:val="28"/>
        </w:rPr>
        <w:t>. Отчет о расходах, источником финансового обеспечения которых является субсидия, по форме, установленной приложением к типовой форме соглашения,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F140A8" w:rsidRPr="00B17D27" w:rsidRDefault="00F8050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47. Отчетным периодом для предоставления отчетов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о достижении значения результата предоставления субсидии, показателя, необходимого для достижения результата предоставления субсидии,</w:t>
      </w:r>
      <w:r w:rsidRPr="00B17D27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субсидия,</w:t>
      </w:r>
      <w:r w:rsidRPr="00B17D27">
        <w:rPr>
          <w:rFonts w:ascii="Times New Roman" w:hAnsi="Times New Roman" w:cs="Times New Roman"/>
          <w:sz w:val="28"/>
          <w:szCs w:val="28"/>
        </w:rPr>
        <w:t xml:space="preserve"> является квартал.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</w:t>
      </w:r>
      <w:r w:rsidR="00F80509" w:rsidRPr="00B17D27">
        <w:rPr>
          <w:rFonts w:ascii="Times New Roman" w:hAnsi="Times New Roman" w:cs="Times New Roman"/>
          <w:sz w:val="28"/>
          <w:szCs w:val="28"/>
        </w:rPr>
        <w:t>8</w:t>
      </w:r>
      <w:r w:rsidRPr="00B17D27">
        <w:rPr>
          <w:rFonts w:ascii="Times New Roman" w:hAnsi="Times New Roman" w:cs="Times New Roman"/>
          <w:sz w:val="28"/>
          <w:szCs w:val="28"/>
        </w:rPr>
        <w:t xml:space="preserve">. Министерство вправе устанавливать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организаци</w:t>
      </w:r>
      <w:r w:rsidR="004D124E">
        <w:rPr>
          <w:rFonts w:ascii="Times New Roman" w:hAnsi="Times New Roman" w:cs="Times New Roman"/>
          <w:sz w:val="28"/>
          <w:szCs w:val="28"/>
        </w:rPr>
        <w:t>ей, осуществляющей сопровождени</w:t>
      </w:r>
      <w:r w:rsidR="004D124E" w:rsidRPr="00F43E3C">
        <w:rPr>
          <w:rFonts w:ascii="Times New Roman" w:hAnsi="Times New Roman" w:cs="Times New Roman"/>
          <w:sz w:val="28"/>
          <w:szCs w:val="28"/>
        </w:rPr>
        <w:t>е</w:t>
      </w:r>
      <w:r w:rsidRPr="00B17D27">
        <w:rPr>
          <w:rFonts w:ascii="Times New Roman" w:hAnsi="Times New Roman" w:cs="Times New Roman"/>
          <w:sz w:val="28"/>
          <w:szCs w:val="28"/>
        </w:rPr>
        <w:t xml:space="preserve"> инвалидов, дополнительной отчетности.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7F6F52" w:rsidP="004D12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V. Осуществление контроля (мониторинга) за соблюдением</w:t>
      </w: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условий и порядка предоставления субсидии</w:t>
      </w: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D27"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A8" w:rsidRPr="00B17D27" w:rsidRDefault="00F8050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49</w:t>
      </w:r>
      <w:r w:rsidR="007F6F52" w:rsidRPr="00B17D27">
        <w:rPr>
          <w:rFonts w:ascii="Times New Roman" w:hAnsi="Times New Roman" w:cs="Times New Roman"/>
          <w:sz w:val="28"/>
          <w:szCs w:val="28"/>
        </w:rPr>
        <w:t>. 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</w:t>
      </w:r>
      <w:r w:rsidR="00F80509" w:rsidRPr="00B17D27">
        <w:rPr>
          <w:rFonts w:ascii="Times New Roman" w:hAnsi="Times New Roman" w:cs="Times New Roman"/>
          <w:sz w:val="28"/>
          <w:szCs w:val="28"/>
        </w:rPr>
        <w:t>0</w:t>
      </w:r>
      <w:r w:rsidRPr="00B17D27">
        <w:rPr>
          <w:rFonts w:ascii="Times New Roman" w:hAnsi="Times New Roman" w:cs="Times New Roman"/>
          <w:sz w:val="28"/>
          <w:szCs w:val="28"/>
        </w:rPr>
        <w:t xml:space="preserve">. Органы государственного финансового контроля осуществляют проверку 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со статьями 268.1 и 269.2 Бюджетного кодекса Российской Федерации.</w:t>
      </w:r>
    </w:p>
    <w:p w:rsidR="00F140A8" w:rsidRPr="00B17D27" w:rsidRDefault="00F8050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51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. Мониторинг достижения результатов предоставления субсидии 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исходя из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</w:t>
      </w:r>
      <w:r w:rsidR="007F6F52" w:rsidRPr="00B17D27">
        <w:rPr>
          <w:rFonts w:ascii="Times New Roman" w:hAnsi="Times New Roman" w:cs="Times New Roman"/>
          <w:sz w:val="28"/>
          <w:szCs w:val="28"/>
        </w:rPr>
        <w:lastRenderedPageBreak/>
        <w:t>точка), осуществляется</w:t>
      </w:r>
      <w:proofErr w:type="gram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установлены Министерством финансов Российской Федерации.</w:t>
      </w:r>
    </w:p>
    <w:p w:rsidR="00F140A8" w:rsidRPr="00B17D27" w:rsidRDefault="00F80509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52</w:t>
      </w:r>
      <w:r w:rsidR="007F6F52" w:rsidRPr="00B17D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F6F52" w:rsidRPr="00B17D27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предоставлении субсидии, выявленного в том числе по фактам проверок, проведенных министерством и органом государственного финансового контроля, либо в случае </w:t>
      </w:r>
      <w:proofErr w:type="spellStart"/>
      <w:r w:rsidR="007F6F52" w:rsidRPr="00B17D2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F6F52" w:rsidRPr="00B17D27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указанного в соглашении, министерство в течение 15</w:t>
      </w:r>
      <w:r w:rsidR="004D124E">
        <w:rPr>
          <w:rFonts w:ascii="Times New Roman" w:hAnsi="Times New Roman" w:cs="Times New Roman"/>
          <w:sz w:val="28"/>
          <w:szCs w:val="28"/>
        </w:rPr>
        <w:t> </w:t>
      </w:r>
      <w:r w:rsidR="007F6F52" w:rsidRPr="00B17D27">
        <w:rPr>
          <w:rFonts w:ascii="Times New Roman" w:hAnsi="Times New Roman" w:cs="Times New Roman"/>
          <w:sz w:val="28"/>
          <w:szCs w:val="28"/>
        </w:rPr>
        <w:t xml:space="preserve">рабочих дней со дня установления факта нарушения письменно направляет получателю субсидии уведомление о возврате полученных </w:t>
      </w:r>
      <w:r w:rsidRPr="00B17D27">
        <w:rPr>
          <w:rFonts w:ascii="Times New Roman" w:hAnsi="Times New Roman" w:cs="Times New Roman"/>
          <w:sz w:val="28"/>
          <w:szCs w:val="28"/>
        </w:rPr>
        <w:t>средств субсидии и</w:t>
      </w:r>
      <w:proofErr w:type="gramEnd"/>
      <w:r w:rsidR="004D124E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 xml:space="preserve">средств, полученных на основании договоров, заключенных с получателями субсидий, </w:t>
      </w:r>
      <w:r w:rsidR="007F6F52" w:rsidRPr="00B17D27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4E">
        <w:rPr>
          <w:rFonts w:ascii="Times New Roman" w:hAnsi="Times New Roman" w:cs="Times New Roman"/>
          <w:sz w:val="28"/>
          <w:szCs w:val="28"/>
        </w:rPr>
        <w:t>5</w:t>
      </w:r>
      <w:r w:rsidR="00F80509" w:rsidRPr="004D124E">
        <w:rPr>
          <w:rFonts w:ascii="Times New Roman" w:hAnsi="Times New Roman" w:cs="Times New Roman"/>
          <w:sz w:val="28"/>
          <w:szCs w:val="28"/>
        </w:rPr>
        <w:t>3</w:t>
      </w:r>
      <w:r w:rsidRPr="004D124E">
        <w:rPr>
          <w:rFonts w:ascii="Times New Roman" w:hAnsi="Times New Roman" w:cs="Times New Roman"/>
          <w:sz w:val="28"/>
          <w:szCs w:val="28"/>
        </w:rPr>
        <w:t>. Получатель</w:t>
      </w:r>
      <w:r w:rsidRPr="00B17D27">
        <w:rPr>
          <w:rFonts w:ascii="Times New Roman" w:hAnsi="Times New Roman" w:cs="Times New Roman"/>
          <w:sz w:val="28"/>
          <w:szCs w:val="28"/>
        </w:rPr>
        <w:t xml:space="preserve"> субсидии обязан в течение 15 рабочих дней со дня получения уведомления перечислить всю сумму денежных средств, полученных в виде субсидии,</w:t>
      </w:r>
      <w:r w:rsidR="00F80509" w:rsidRPr="00B17D27">
        <w:rPr>
          <w:rFonts w:ascii="Times New Roman" w:hAnsi="Times New Roman" w:cs="Times New Roman"/>
          <w:sz w:val="28"/>
          <w:szCs w:val="28"/>
        </w:rPr>
        <w:t xml:space="preserve"> и средств, полученных на основании договоров, заключенных с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="00F80509" w:rsidRPr="00B17D27">
        <w:rPr>
          <w:rFonts w:ascii="Times New Roman" w:hAnsi="Times New Roman" w:cs="Times New Roman"/>
          <w:sz w:val="28"/>
          <w:szCs w:val="28"/>
        </w:rPr>
        <w:t>получателями субсидий,</w:t>
      </w:r>
      <w:r w:rsidRPr="00B17D27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области. В случае невозврата бюджетных сре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>ыскание указанных средств осуществляется в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</w:t>
      </w:r>
      <w:r w:rsidR="00F80509" w:rsidRPr="00B17D27">
        <w:rPr>
          <w:rFonts w:ascii="Times New Roman" w:hAnsi="Times New Roman" w:cs="Times New Roman"/>
          <w:sz w:val="28"/>
          <w:szCs w:val="28"/>
        </w:rPr>
        <w:t>4</w:t>
      </w:r>
      <w:r w:rsidRPr="00B17D27">
        <w:rPr>
          <w:rFonts w:ascii="Times New Roman" w:hAnsi="Times New Roman" w:cs="Times New Roman"/>
          <w:sz w:val="28"/>
          <w:szCs w:val="28"/>
        </w:rPr>
        <w:t>. 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министерства, принятого по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27">
        <w:rPr>
          <w:rFonts w:ascii="Times New Roman" w:hAnsi="Times New Roman" w:cs="Times New Roman"/>
          <w:sz w:val="28"/>
          <w:szCs w:val="28"/>
        </w:rPr>
        <w:t>1) министерство в текущем финансовом году в течение 15 рабочих дней со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возврате остатков субсидии, не использованной в отчетном финансовом году;</w:t>
      </w:r>
      <w:proofErr w:type="gramEnd"/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2) получатель субсидии обязан в текущем финансовом году в течение 15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рабочих дней со дня получения от министерства письменного уведомления о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F140A8" w:rsidRPr="00B17D27" w:rsidRDefault="007F6F52" w:rsidP="004D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 xml:space="preserve">3) в </w:t>
      </w:r>
      <w:proofErr w:type="gramStart"/>
      <w:r w:rsidRPr="00B17D2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17D27">
        <w:rPr>
          <w:rFonts w:ascii="Times New Roman" w:hAnsi="Times New Roman" w:cs="Times New Roman"/>
          <w:sz w:val="28"/>
          <w:szCs w:val="28"/>
        </w:rPr>
        <w:t xml:space="preserve"> невозврата получателем субсидии остатков субсидии взыскание указанных средств осуществляется в судебном порядке в соответствии с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140A8" w:rsidRPr="00B17D27" w:rsidRDefault="007F6F52" w:rsidP="00FB4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27">
        <w:rPr>
          <w:rFonts w:ascii="Times New Roman" w:hAnsi="Times New Roman" w:cs="Times New Roman"/>
          <w:sz w:val="28"/>
          <w:szCs w:val="28"/>
        </w:rPr>
        <w:t>5</w:t>
      </w:r>
      <w:r w:rsidR="00F80509" w:rsidRPr="00B17D27">
        <w:rPr>
          <w:rFonts w:ascii="Times New Roman" w:hAnsi="Times New Roman" w:cs="Times New Roman"/>
          <w:sz w:val="28"/>
          <w:szCs w:val="28"/>
        </w:rPr>
        <w:t>5</w:t>
      </w:r>
      <w:r w:rsidRPr="00B17D27">
        <w:rPr>
          <w:rFonts w:ascii="Times New Roman" w:hAnsi="Times New Roman" w:cs="Times New Roman"/>
          <w:sz w:val="28"/>
          <w:szCs w:val="28"/>
        </w:rPr>
        <w:t>. Получатель субсидии несет ответственность за несоблюдение условий и</w:t>
      </w:r>
      <w:r w:rsidR="00FB4761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порядка предоставления субсидий в соответствии с законодательством Российской Федерации.</w:t>
      </w:r>
    </w:p>
    <w:p w:rsidR="00FB4761" w:rsidRDefault="00FB4761" w:rsidP="00FB4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40A8" w:rsidRPr="00B17D27" w:rsidRDefault="007F6F52" w:rsidP="00FB47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40A8" w:rsidRPr="00B17D27" w:rsidRDefault="007F6F52" w:rsidP="00FB47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 w:rsidR="00FB4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 на</w:t>
      </w:r>
      <w:r w:rsidR="00FB47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</w:t>
      </w:r>
    </w:p>
    <w:p w:rsidR="00F140A8" w:rsidRPr="00B17D27" w:rsidRDefault="007F6F52" w:rsidP="00FB47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населения»</w:t>
      </w:r>
    </w:p>
    <w:p w:rsidR="00F140A8" w:rsidRDefault="00F140A8" w:rsidP="00FB47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61" w:rsidRPr="00B17D27" w:rsidRDefault="00FB4761" w:rsidP="00FB476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FB4761" w:rsidRDefault="007F6F52" w:rsidP="004D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</w:t>
      </w:r>
      <w:proofErr w:type="gramStart"/>
      <w:r w:rsidRPr="00FB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отборе</w:t>
      </w:r>
      <w:proofErr w:type="gramEnd"/>
    </w:p>
    <w:p w:rsidR="00F140A8" w:rsidRDefault="00F140A8" w:rsidP="004D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61" w:rsidRPr="00B17D27" w:rsidRDefault="00FB4761" w:rsidP="004D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FB4761" w:rsidP="004D1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40A8" w:rsidRPr="00B17D27" w:rsidRDefault="00F140A8" w:rsidP="004D1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55880</wp:posOffset>
                </wp:positionV>
                <wp:extent cx="254000" cy="262255"/>
                <wp:effectExtent l="9525" t="6350" r="12700" b="7620"/>
                <wp:wrapSquare wrapText="bothSides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0" o:spid="_x0000_s0" o:spt="1" type="#_x0000_t1" style="position:absolute;z-index:251659264;o:allowoverlap:true;o:allowincell:true;mso-position-horizontal-relative:text;margin-left:1.8pt;mso-position-horizontal:absolute;mso-position-vertical-relative:text;margin-top:4.4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сопровождения инвалидов, в том числе инвалидов молодого возраста, при трудоустройстве;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254000" cy="262255"/>
                <wp:effectExtent l="9525" t="13335" r="12700" b="10160"/>
                <wp:wrapSquare wrapText="bothSides"/>
                <wp:docPr id="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1" o:spid="_x0000_s1" o:spt="1" type="#_x0000_t1" style="position:absolute;z-index:251661312;o:allowoverlap:true;o:allowincell:true;mso-position-horizontal-relative:text;margin-left:1.1pt;mso-position-horizontal:absolute;mso-position-vertical-relative:text;margin-top:4.6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возраста;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254000" cy="262255"/>
                <wp:effectExtent l="9525" t="13335" r="12700" b="10160"/>
                <wp:wrapSquare wrapText="bothSides"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2" o:spid="_x0000_s2" o:spt="1" type="#_x0000_t1" style="position:absolute;z-index:251662336;o:allowoverlap:true;o:allowincell:true;mso-position-horizontal-relative:text;margin-left:1.1pt;mso-position-horizontal:absolute;mso-position-vertical-relative:text;margin-top:1.8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рабочих мест для инвалидов, в том числе инвалидов молодого возраста;</w:t>
      </w: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208915</wp:posOffset>
                </wp:positionV>
                <wp:extent cx="254000" cy="262255"/>
                <wp:effectExtent l="9525" t="8890" r="12700" b="5080"/>
                <wp:wrapSquare wrapText="bothSides"/>
                <wp:docPr id="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shape 3" o:spid="_x0000_s3" o:spt="1" type="#_x0000_t1" style="position:absolute;z-index:251660288;o:allowoverlap:true;o:allowincell:true;mso-position-horizontal-relative:text;margin-left:1.8pt;mso-position-horizontal:absolute;mso-position-vertical-relative:text;margin-top:16.4pt;mso-position-vertical:absolute;width:20.0pt;height:20.6pt;mso-wrap-distance-left:9.0pt;mso-wrap-distance-top:0.0pt;mso-wrap-distance-right:9.0pt;mso-wrap-distance-bottom:0.0pt;visibility:visible;" fillcolor="#FFFFFF" strokecolor="#000000" strokeweight="0.75pt">
                <w10:wrap type="square"/>
              </v:shape>
            </w:pict>
          </mc:Fallback>
        </mc:AlternateContent>
      </w: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пилотного проекта по сопровождению трудоустройства инвалидов с ментальными расстройствами, в том числе инвалидов молодого возраста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4396"/>
        <w:gridCol w:w="5067"/>
      </w:tblGrid>
      <w:tr w:rsidR="00F140A8" w:rsidRPr="00B17D27">
        <w:tc>
          <w:tcPr>
            <w:tcW w:w="5000" w:type="pct"/>
            <w:gridSpan w:val="3"/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 юридическом лице (индивидуальном предпринимателе):</w:t>
            </w:r>
          </w:p>
        </w:tc>
      </w:tr>
      <w:tr w:rsidR="00F140A8" w:rsidRPr="00B17D27">
        <w:tc>
          <w:tcPr>
            <w:tcW w:w="5000" w:type="pct"/>
            <w:gridSpan w:val="3"/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8" w:type="pct"/>
          </w:tcPr>
          <w:p w:rsidR="00F140A8" w:rsidRPr="00B17D27" w:rsidRDefault="007F6F52" w:rsidP="00FB4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</w:t>
            </w:r>
            <w:r w:rsidR="00FB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(фамилия, имя, отчество (последнее </w:t>
            </w:r>
            <w:r w:rsidR="00FB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наличии) индивидуального предпринимателя)</w:t>
            </w:r>
            <w:proofErr w:type="gramEnd"/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  <w:r w:rsidR="00D07263"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(адрес регистрации для индивидуального </w:t>
            </w:r>
            <w:r w:rsidR="00D07263"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предпринимателя)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  <w:proofErr w:type="gramStart"/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proofErr w:type="gramStart"/>
            <w:r w:rsidR="00F80509" w:rsidRPr="00B17D2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68" w:type="pct"/>
          </w:tcPr>
          <w:p w:rsidR="00F140A8" w:rsidRPr="00B17D27" w:rsidRDefault="007F6F52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страхователя в территориальном </w:t>
            </w:r>
            <w:proofErr w:type="gramStart"/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органе</w:t>
            </w:r>
            <w:proofErr w:type="gramEnd"/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Пенсионного фонда Российской Федерации:</w:t>
            </w: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>
        <w:tc>
          <w:tcPr>
            <w:tcW w:w="333" w:type="pct"/>
          </w:tcPr>
          <w:p w:rsidR="00F140A8" w:rsidRPr="00B17D27" w:rsidRDefault="00F140A8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pct"/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140A8" w:rsidRPr="00B17D27" w:rsidRDefault="00F140A8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3DFC" w:rsidRPr="00573DFC" w:rsidRDefault="00573DFC" w:rsidP="004D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A8" w:rsidRPr="00FB4761" w:rsidRDefault="007F6F52" w:rsidP="004D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B4761"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заполняется индивидуальным предпринимателем</w:t>
      </w:r>
      <w:r w:rsidR="00FB4761"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509" w:rsidRPr="00FB4761" w:rsidRDefault="00F80509" w:rsidP="004D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="00FB4761"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заполняется</w:t>
      </w:r>
      <w:r w:rsidR="00D07263"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юридическим лицом</w:t>
      </w:r>
      <w:r w:rsidR="00FB4761" w:rsidRPr="00FB4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оказание услуг сопровождения инвалидов, в том числе инвалидов молодого возраста, при трудоустройстве: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2760"/>
        <w:gridCol w:w="4018"/>
        <w:gridCol w:w="2439"/>
      </w:tblGrid>
      <w:tr w:rsidR="00F140A8" w:rsidRPr="00B17D27" w:rsidTr="00573DF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7F6F52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0A415B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сопровождаемых инвалидов, в том числе инвалидов молодого возраста, при трудоустройстве</w:t>
            </w:r>
            <w:r w:rsidR="00FB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6F52"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0A415B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7F6F52" w:rsidP="00FB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</w:t>
            </w:r>
            <w:r w:rsidR="000A415B"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FB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415B"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направлениям расходов</w:t>
            </w: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F140A8" w:rsidRPr="00B17D27" w:rsidTr="00573DF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 w:rsidTr="00573DF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7F6F52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140A8" w:rsidRPr="00B17D27" w:rsidRDefault="00F140A8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для расчета размера запрашиваемой субсидии на финансовое обеспечение затрат на организацию социальной занятости инвалидов со 2-й и 3-й степенью ограничения способности к трудовой деятельности, в том числе инвалидов молодого возраста: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908"/>
        <w:gridCol w:w="1577"/>
        <w:gridCol w:w="1147"/>
        <w:gridCol w:w="1232"/>
        <w:gridCol w:w="1208"/>
        <w:gridCol w:w="1435"/>
        <w:gridCol w:w="1298"/>
        <w:gridCol w:w="854"/>
      </w:tblGrid>
      <w:tr w:rsidR="00FB4761" w:rsidRPr="00FB4761" w:rsidTr="00176219">
        <w:tc>
          <w:tcPr>
            <w:tcW w:w="193" w:type="pct"/>
            <w:vMerge w:val="restar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2" w:type="pct"/>
            <w:vMerge w:val="restar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 инвалида</w:t>
            </w:r>
          </w:p>
        </w:tc>
        <w:tc>
          <w:tcPr>
            <w:tcW w:w="785" w:type="pct"/>
            <w:vMerge w:val="restar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трудоустраиваемых инвалидов, чел.</w:t>
            </w:r>
          </w:p>
        </w:tc>
        <w:tc>
          <w:tcPr>
            <w:tcW w:w="571" w:type="pct"/>
            <w:vMerge w:val="restar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ограничения способности к трудовой деятельности</w:t>
            </w:r>
          </w:p>
        </w:tc>
        <w:tc>
          <w:tcPr>
            <w:tcW w:w="613" w:type="pct"/>
            <w:vMerge w:val="restar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закрепленных за инвалидами наставников, чел.</w:t>
            </w:r>
          </w:p>
        </w:tc>
        <w:tc>
          <w:tcPr>
            <w:tcW w:w="1961" w:type="pct"/>
            <w:gridSpan w:val="3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расходов</w:t>
            </w:r>
          </w:p>
        </w:tc>
        <w:tc>
          <w:tcPr>
            <w:tcW w:w="426" w:type="pct"/>
            <w:vMerge w:val="restar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FB4761" w:rsidRPr="00FB4761" w:rsidTr="00176219">
        <w:tc>
          <w:tcPr>
            <w:tcW w:w="193" w:type="pct"/>
            <w:vMerge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vMerge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инвалидов со 2-й и 3-й степенью ограничения способности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трудовой деятельности, руб.</w:t>
            </w:r>
          </w:p>
        </w:tc>
        <w:tc>
          <w:tcPr>
            <w:tcW w:w="714" w:type="pc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наставников для инвалидов со 2-й и 3-й степенью ограничения способности 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трудовой деятельности, руб.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сборов, страховых взносов и иных обязательных платежей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бюджетную систему Российской Федерации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426" w:type="pct"/>
            <w:vMerge/>
            <w:tcMar>
              <w:top w:w="57" w:type="dxa"/>
              <w:bottom w:w="57" w:type="dxa"/>
            </w:tcMar>
          </w:tcPr>
          <w:p w:rsidR="00FB4761" w:rsidRPr="00FB4761" w:rsidRDefault="00FB4761" w:rsidP="00FB47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219" w:rsidRPr="00FB4761" w:rsidTr="00176219">
        <w:tc>
          <w:tcPr>
            <w:tcW w:w="193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761" w:rsidRPr="00FB4761" w:rsidTr="00176219">
        <w:tc>
          <w:tcPr>
            <w:tcW w:w="645" w:type="pct"/>
            <w:gridSpan w:val="2"/>
            <w:tcMar>
              <w:top w:w="57" w:type="dxa"/>
              <w:bottom w:w="57" w:type="dxa"/>
            </w:tcMar>
          </w:tcPr>
          <w:p w:rsidR="00DA130D" w:rsidRPr="00FB4761" w:rsidRDefault="00DA130D" w:rsidP="00176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85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Mar>
              <w:top w:w="57" w:type="dxa"/>
              <w:bottom w:w="57" w:type="dxa"/>
            </w:tcMar>
          </w:tcPr>
          <w:p w:rsidR="00DA130D" w:rsidRPr="00FB4761" w:rsidRDefault="00DA130D" w:rsidP="00FB4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для расчета размера запрашиваемой субсидии на финансовое обеспечение затрат на сохранение рабочих мест для инвалидов, в том числе инвалидов молодого возраста: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601"/>
        <w:gridCol w:w="1559"/>
        <w:gridCol w:w="1725"/>
        <w:gridCol w:w="1725"/>
        <w:gridCol w:w="1867"/>
        <w:gridCol w:w="959"/>
      </w:tblGrid>
      <w:tr w:rsidR="00DA130D" w:rsidRPr="00176219" w:rsidTr="00566893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176219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DA130D"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A130D"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инвалида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рабочих мест, ед.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0D" w:rsidRPr="00176219" w:rsidRDefault="00DA130D" w:rsidP="0017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инвалидов, работающих на сохраненных рабочих местах, чел.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руб.</w:t>
            </w:r>
          </w:p>
        </w:tc>
      </w:tr>
      <w:tr w:rsidR="00DA130D" w:rsidRPr="00176219" w:rsidTr="00566893"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инвалидов, работающих на сохраненных рабочих местах, руб.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56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сборов, страховых взносов и</w:t>
            </w:r>
            <w:r w:rsidR="00566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обязательных платежей в</w:t>
            </w:r>
            <w:r w:rsid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бюджетную систему Российской Федерации</w:t>
            </w:r>
            <w:r w:rsid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30D" w:rsidRPr="00176219" w:rsidTr="00566893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30D" w:rsidRPr="00176219" w:rsidTr="00566893"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0D" w:rsidRPr="00176219" w:rsidRDefault="00DA130D" w:rsidP="004D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для расчета размера запрашиваемой субсидии на финансовое обеспечение затрат на </w:t>
      </w:r>
      <w:r w:rsidR="00DA130D" w:rsidRPr="00B17D27">
        <w:rPr>
          <w:rFonts w:ascii="Times New Roman" w:hAnsi="Times New Roman" w:cs="Times New Roman"/>
          <w:sz w:val="28"/>
          <w:szCs w:val="28"/>
        </w:rPr>
        <w:t>реализацию пилотного проекта по сопровождению трудоустройства инвалидов с ментальными расстройствами, в том числе инвалидов молодого возраста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15B" w:rsidRPr="00B17D27" w:rsidRDefault="000A415B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"/>
        <w:gridCol w:w="962"/>
        <w:gridCol w:w="1433"/>
        <w:gridCol w:w="1191"/>
        <w:gridCol w:w="1561"/>
        <w:gridCol w:w="1505"/>
        <w:gridCol w:w="1125"/>
        <w:gridCol w:w="1260"/>
        <w:gridCol w:w="643"/>
      </w:tblGrid>
      <w:tr w:rsidR="000A415B" w:rsidRPr="00176219" w:rsidTr="00DA130D">
        <w:tc>
          <w:tcPr>
            <w:tcW w:w="182" w:type="pct"/>
            <w:vMerge w:val="restar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9" w:type="pct"/>
            <w:vMerge w:val="restar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 инвалида</w:t>
            </w:r>
          </w:p>
        </w:tc>
        <w:tc>
          <w:tcPr>
            <w:tcW w:w="713" w:type="pct"/>
            <w:vMerge w:val="restar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сопровождаемых инвалидов с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ментальными расстройствами, 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инвалидов молодого возраста, чел.</w:t>
            </w:r>
          </w:p>
        </w:tc>
        <w:tc>
          <w:tcPr>
            <w:tcW w:w="593" w:type="pct"/>
            <w:vMerge w:val="restar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закрепленных за инвалидами наставников, чел.</w:t>
            </w:r>
          </w:p>
        </w:tc>
        <w:tc>
          <w:tcPr>
            <w:tcW w:w="2086" w:type="pct"/>
            <w:gridSpan w:val="3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расходов</w:t>
            </w:r>
          </w:p>
        </w:tc>
        <w:tc>
          <w:tcPr>
            <w:tcW w:w="627" w:type="pct"/>
            <w:vMerge w:val="restar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товаров, работ, услуг, транспортных расходов, необходимых для реализации мероприятий подпрограммы</w:t>
            </w:r>
          </w:p>
        </w:tc>
        <w:tc>
          <w:tcPr>
            <w:tcW w:w="320" w:type="pct"/>
            <w:vMerge w:val="restar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затрат, руб.</w:t>
            </w:r>
          </w:p>
        </w:tc>
      </w:tr>
      <w:tr w:rsidR="000A415B" w:rsidRPr="00176219" w:rsidTr="00DA130D">
        <w:tc>
          <w:tcPr>
            <w:tcW w:w="186" w:type="pct"/>
            <w:vMerge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vMerge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трудоустроенного инвалида с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ментальными расстройствами, руб.</w:t>
            </w:r>
          </w:p>
        </w:tc>
        <w:tc>
          <w:tcPr>
            <w:tcW w:w="65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наставника трудоустроенного инвалида с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ментальными расстройствами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176219" w:rsidRPr="00F43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сборов, страховых взносов и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 обязательных платежей в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бюджетную систему Российской Федерации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646" w:type="pct"/>
            <w:vMerge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415B" w:rsidRPr="00176219" w:rsidTr="00DA130D">
        <w:tc>
          <w:tcPr>
            <w:tcW w:w="180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7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415B" w:rsidRPr="00176219" w:rsidTr="00DA130D">
        <w:tc>
          <w:tcPr>
            <w:tcW w:w="660" w:type="pct"/>
            <w:gridSpan w:val="2"/>
          </w:tcPr>
          <w:p w:rsidR="000A415B" w:rsidRPr="00176219" w:rsidRDefault="000A415B" w:rsidP="00176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="00176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13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</w:tcPr>
          <w:p w:rsidR="000A415B" w:rsidRPr="00176219" w:rsidRDefault="000A415B" w:rsidP="001762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субсидии: _______________ (_________________________</w:t>
      </w:r>
      <w:proofErr w:type="gramEnd"/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______________________________________________________________) рублей.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в </w:t>
      </w: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51B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140A8" w:rsidRPr="00176219" w:rsidRDefault="007F6F52" w:rsidP="004D124E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>аименование юридического лица, ф</w:t>
      </w: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амилия, имя, отчество </w:t>
      </w:r>
      <w:proofErr w:type="gramEnd"/>
    </w:p>
    <w:p w:rsidR="00F140A8" w:rsidRDefault="007F6F52" w:rsidP="004D124E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(последнее –</w:t>
      </w:r>
      <w:r w:rsidR="00151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индивидуального предпринимателя)</w:t>
      </w:r>
    </w:p>
    <w:p w:rsidR="00566893" w:rsidRPr="00176219" w:rsidRDefault="00566893" w:rsidP="004D124E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0A8" w:rsidRPr="00B17D27" w:rsidRDefault="007F6F52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подачи настоящей заявки на участие в </w:t>
      </w: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proofErr w:type="gram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237" w:rsidRPr="00B17D27" w:rsidRDefault="00126237" w:rsidP="004D124E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реорганизации (за исключением реорганизации в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присоединения к юридическому лицу, являющемуся участником отбора, другого юридического лица), ликвидации, в отношении работодателя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в качестве индивидуального предпринимателя не прекращена;</w:t>
      </w: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proofErr w:type="gram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получателем средств из областного бюджета Новосибирской области в </w:t>
      </w: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иными нормативными правовыми актами на цель, указанную в </w:t>
      </w:r>
      <w:r w:rsidR="00DB3FB7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4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  <w:proofErr w:type="gramEnd"/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соответствии с иными правовыми актами, и иной просроченной (неурегулированной) задолженности по денежным обязательствам перед Новосибирской областью;</w:t>
      </w: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неисполненная обязанность по уплате налогов, сборов, страховых взносов, пеней, штрафов, процентов, подлежащих уплате в соответствии с</w:t>
      </w:r>
      <w:r w:rsidR="001762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налогах и сборах, отсутствует</w:t>
      </w:r>
      <w:r w:rsidRPr="00B17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F140A8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получения уведомления о возврате полученных денежных средств</w:t>
      </w:r>
      <w:r w:rsidR="005A2FF8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5A2FF8" w:rsidRPr="00B17D27">
        <w:rPr>
          <w:rFonts w:ascii="Times New Roman" w:hAnsi="Times New Roman" w:cs="Times New Roman"/>
          <w:sz w:val="28"/>
          <w:szCs w:val="28"/>
        </w:rPr>
        <w:t xml:space="preserve">и средств, полученных на основании договоров, заключенных с получателями субсидий, 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указанные средства в областной бюджет Новосибирской области;</w:t>
      </w:r>
    </w:p>
    <w:p w:rsidR="00F140A8" w:rsidRPr="00B17D27" w:rsidRDefault="00185463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запрет на </w:t>
      </w:r>
      <w:r w:rsidRPr="00B17D27">
        <w:rPr>
          <w:rFonts w:ascii="Times New Roman" w:hAnsi="Times New Roman" w:cs="Times New Roman"/>
          <w:sz w:val="28"/>
          <w:szCs w:val="28"/>
        </w:rPr>
        <w:t>приобретение за счет полученных средств субсидии, а</w:t>
      </w:r>
      <w:r w:rsidR="0017621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также средств, полученных на основании договоров, заключенных с</w:t>
      </w:r>
      <w:r w:rsidR="00176219">
        <w:rPr>
          <w:rFonts w:ascii="Times New Roman" w:hAnsi="Times New Roman" w:cs="Times New Roman"/>
          <w:sz w:val="28"/>
          <w:szCs w:val="28"/>
        </w:rPr>
        <w:t> </w:t>
      </w:r>
      <w:r w:rsidRPr="00B17D27">
        <w:rPr>
          <w:rFonts w:ascii="Times New Roman" w:hAnsi="Times New Roman" w:cs="Times New Roman"/>
          <w:sz w:val="28"/>
          <w:szCs w:val="28"/>
        </w:rPr>
        <w:t>получателями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F140A8" w:rsidRPr="00B17D27" w:rsidRDefault="00D60ED5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proofErr w:type="gramStart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ED5" w:rsidRPr="00B17D27" w:rsidRDefault="007F6F52" w:rsidP="004D124E">
      <w:pPr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</w:t>
      </w:r>
      <w:r w:rsidR="005A2FF8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D60ED5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как об участнике отбора, о подаваемом мною предложении, иной информации</w:t>
      </w:r>
      <w:r w:rsidR="004F2317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мне</w:t>
      </w:r>
      <w:r w:rsidR="00D60ED5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проведением</w:t>
      </w:r>
      <w:r w:rsidR="005A2FF8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отбора</w:t>
      </w:r>
      <w:r w:rsidR="00D60ED5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5" w:rsidRPr="00176219" w:rsidRDefault="00D60ED5" w:rsidP="00176219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F8" w:rsidRPr="00176219" w:rsidRDefault="005A2FF8" w:rsidP="0017621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37" w:rsidRPr="00176219" w:rsidRDefault="00126237" w:rsidP="0017621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D5" w:rsidRPr="00B17D27" w:rsidRDefault="00D60ED5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D60ED5" w:rsidRPr="00B17D27" w:rsidRDefault="00D60ED5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D60ED5" w:rsidRPr="00B17D27" w:rsidRDefault="00D60ED5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лицо)  </w:t>
      </w:r>
      <w:r w:rsidR="005A2FF8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 _________      _______________</w:t>
      </w:r>
    </w:p>
    <w:p w:rsidR="00D60ED5" w:rsidRPr="00176219" w:rsidRDefault="00D60ED5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5C1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</w:t>
      </w:r>
      <w:r w:rsid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</w:t>
      </w:r>
      <w:r w:rsidR="00566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6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D60ED5" w:rsidRPr="00B17D27" w:rsidRDefault="00D60ED5" w:rsidP="004D124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ED5" w:rsidRPr="00B17D27" w:rsidRDefault="00D60ED5" w:rsidP="004D124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D60ED5" w:rsidRPr="00B17D27" w:rsidRDefault="00D60ED5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D60ED5" w:rsidRPr="00B17D27" w:rsidRDefault="00D60ED5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FF8" w:rsidRPr="00B17D27" w:rsidRDefault="007F6F52" w:rsidP="004D124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прилагаю согласие </w:t>
      </w:r>
      <w:r w:rsidR="005C1880" w:rsidRPr="00F43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FF8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(для</w:t>
      </w:r>
      <w:r w:rsidR="005C1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FF8"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лица).</w:t>
      </w:r>
    </w:p>
    <w:p w:rsidR="00F140A8" w:rsidRPr="00B17D27" w:rsidRDefault="00F140A8" w:rsidP="004D124E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2FF8" w:rsidRPr="00B17D27" w:rsidRDefault="005A2FF8" w:rsidP="004D124E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2FF8" w:rsidRPr="00B17D27" w:rsidRDefault="005A2FF8" w:rsidP="004D12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429"/>
      <w:bookmarkStart w:id="10" w:name="P42"/>
      <w:bookmarkStart w:id="11" w:name="P33"/>
      <w:bookmarkStart w:id="12" w:name="P55"/>
      <w:bookmarkStart w:id="13" w:name="P58"/>
      <w:bookmarkStart w:id="14" w:name="P62"/>
      <w:bookmarkStart w:id="15" w:name="P63"/>
      <w:bookmarkStart w:id="16" w:name="P81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A2FF8" w:rsidRPr="00B17D27" w:rsidRDefault="005A2FF8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юридического лица/</w:t>
      </w:r>
    </w:p>
    <w:p w:rsidR="005A2FF8" w:rsidRPr="00B17D27" w:rsidRDefault="005A2FF8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</w:t>
      </w:r>
    </w:p>
    <w:p w:rsidR="005A2FF8" w:rsidRPr="00B17D27" w:rsidRDefault="005A2FF8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                            __________ _________      _______________</w:t>
      </w:r>
    </w:p>
    <w:p w:rsidR="005A2FF8" w:rsidRPr="005C1880" w:rsidRDefault="005A2FF8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5C1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C1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</w:t>
      </w:r>
      <w:r w:rsidR="005C1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C1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             (расшифровка подписи)</w:t>
      </w:r>
    </w:p>
    <w:p w:rsidR="005A2FF8" w:rsidRPr="00B17D27" w:rsidRDefault="005A2FF8" w:rsidP="004D124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FF8" w:rsidRPr="00B17D27" w:rsidRDefault="005A2FF8" w:rsidP="004D124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5A2FF8" w:rsidRPr="00B17D27" w:rsidRDefault="005A2FF8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:rsidR="005C1880" w:rsidRDefault="005C1880" w:rsidP="004D124E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40A8" w:rsidRPr="00B17D27" w:rsidRDefault="007F6F52" w:rsidP="004D124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140A8" w:rsidRDefault="007F6F52" w:rsidP="004D124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</w:t>
      </w:r>
      <w:r w:rsidRPr="00B17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участие в </w:t>
      </w:r>
      <w:proofErr w:type="gramStart"/>
      <w:r w:rsidRPr="00B17D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отборе</w:t>
      </w:r>
      <w:proofErr w:type="gramEnd"/>
    </w:p>
    <w:p w:rsidR="005C1880" w:rsidRDefault="005C1880" w:rsidP="004D124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C1880" w:rsidRDefault="005C1880" w:rsidP="004D124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C1880" w:rsidRPr="00B17D27" w:rsidRDefault="005C1880" w:rsidP="004D124E">
      <w:pPr>
        <w:shd w:val="clear" w:color="auto" w:fill="FFFFFF"/>
        <w:tabs>
          <w:tab w:val="left" w:pos="6663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</w:t>
      </w:r>
    </w:p>
    <w:p w:rsidR="00F140A8" w:rsidRDefault="00AB1C49" w:rsidP="004D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5C1880" w:rsidRPr="005C1880" w:rsidRDefault="005C1880" w:rsidP="004D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80" w:rsidRPr="005C1880" w:rsidRDefault="005C1880" w:rsidP="004D12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Я,__________________________________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140A8" w:rsidRDefault="007F6F52" w:rsidP="004D12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</w:t>
      </w:r>
      <w:r w:rsid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ество (последнее </w:t>
      </w:r>
      <w:r w:rsidR="00566893">
        <w:rPr>
          <w:rFonts w:ascii="Times New Roman" w:eastAsia="Calibri" w:hAnsi="Times New Roman" w:cs="Times New Roman"/>
          <w:sz w:val="20"/>
          <w:szCs w:val="20"/>
          <w:lang w:eastAsia="ru-RU"/>
        </w:rPr>
        <w:t>–</w:t>
      </w:r>
      <w:r w:rsid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наличии)</w:t>
      </w:r>
      <w:proofErr w:type="gramEnd"/>
    </w:p>
    <w:p w:rsidR="005C1880" w:rsidRPr="005C1880" w:rsidRDefault="005C1880" w:rsidP="004D12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_____________ выдан____________________________________________,</w:t>
      </w:r>
    </w:p>
    <w:p w:rsidR="00F140A8" w:rsidRDefault="007F6F52" w:rsidP="004D12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</w:t>
      </w:r>
      <w:r w:rsid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(серия, номер)                                          </w:t>
      </w:r>
      <w:r w:rsid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</w:t>
      </w: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(когда и кем выдан)</w:t>
      </w:r>
    </w:p>
    <w:p w:rsidR="00566893" w:rsidRPr="005C1880" w:rsidRDefault="00566893" w:rsidP="004D12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адрес регистрации: _____________________________________________________,</w:t>
      </w: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номер тел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ефона _________________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адрес 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электронной почты ________________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, почтовый адрес ______________________________________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в порядке и на условиях, определенных статьями 9, 10.1 Федерального закона от 27.07.2006 № 152-ФЗ «О персональных данных», выражаю министерству труда и социального развития Новосибирской области, находящемуся по адресу: 630007, Новосибирская обл., г. Новосибирск, ул. Серебренниковская, 6, ИНН 5406979072, ОГРН 1175476086587 (далее – 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сети</w:t>
      </w:r>
      <w:proofErr w:type="gramEnd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«Интернет» (http://mtsr.nso.ru/)</w:t>
      </w:r>
      <w:r w:rsidR="005C1880" w:rsidRPr="00F43E3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целью получения субсидий за счет средств областного бюджета Новосибирской области на </w:t>
      </w: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субсидия).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и перечень персональных данных:</w:t>
      </w:r>
    </w:p>
    <w:p w:rsidR="005C1880" w:rsidRPr="00B17D27" w:rsidRDefault="005C1880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1806"/>
        <w:gridCol w:w="1806"/>
      </w:tblGrid>
      <w:tr w:rsidR="00F140A8" w:rsidRPr="00B17D27" w:rsidTr="005C1880">
        <w:trPr>
          <w:trHeight w:val="170"/>
        </w:trPr>
        <w:tc>
          <w:tcPr>
            <w:tcW w:w="6192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4D1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</w:t>
            </w:r>
          </w:p>
          <w:p w:rsidR="00F140A8" w:rsidRPr="00B17D27" w:rsidRDefault="007F6F52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5C1880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F140A8" w:rsidRPr="00B17D27" w:rsidRDefault="007F6F52" w:rsidP="004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обработку не даю</w:t>
            </w:r>
          </w:p>
        </w:tc>
      </w:tr>
      <w:tr w:rsidR="00F140A8" w:rsidRPr="00B17D27" w:rsidTr="005C1880">
        <w:trPr>
          <w:trHeight w:val="170"/>
        </w:trPr>
        <w:tc>
          <w:tcPr>
            <w:tcW w:w="6192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5C1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</w:t>
            </w:r>
            <w:r w:rsidR="005C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 наличии)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 w:rsidTr="005C1880">
        <w:trPr>
          <w:trHeight w:val="170"/>
        </w:trPr>
        <w:tc>
          <w:tcPr>
            <w:tcW w:w="6192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 w:rsidTr="005C1880">
        <w:trPr>
          <w:trHeight w:val="170"/>
        </w:trPr>
        <w:tc>
          <w:tcPr>
            <w:tcW w:w="6192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 подаваемой заявке на участие в отборе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 w:rsidTr="005C1880">
        <w:trPr>
          <w:trHeight w:val="170"/>
        </w:trPr>
        <w:tc>
          <w:tcPr>
            <w:tcW w:w="6192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Сведения об индивидуальном номере налогоплательщика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40A8" w:rsidRPr="00B17D27" w:rsidTr="005C1880">
        <w:trPr>
          <w:trHeight w:val="170"/>
        </w:trPr>
        <w:tc>
          <w:tcPr>
            <w:tcW w:w="6192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tcMar>
              <w:top w:w="28" w:type="dxa"/>
              <w:bottom w:w="28" w:type="dxa"/>
            </w:tcMar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устанавливаются условия</w:t>
      </w:r>
      <w:proofErr w:type="gramEnd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запреты, а также перечень устанавливаемых условий и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запретов в соответствии с частью 9 статьи 10.1 Федерального з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от 27.07.2006 № 152-ФЗ «О 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персональных данных» (заполняется по желанию субъекта персональных данных):</w:t>
      </w: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и запреты на обработку вышеуказанных персональных данных (</w:t>
      </w:r>
      <w:proofErr w:type="gramStart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отметить):</w:t>
      </w:r>
    </w:p>
    <w:p w:rsidR="00F140A8" w:rsidRPr="00B17D27" w:rsidRDefault="00F140A8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9228"/>
      </w:tblGrid>
      <w:tr w:rsidR="00F140A8" w:rsidRPr="00B17D27" w:rsidTr="005C1880"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F140A8" w:rsidRPr="00B17D27" w:rsidTr="005C1880"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запрет на обработку (кроме получения доступа) этих данных неограниченным кругом лиц;</w:t>
            </w:r>
          </w:p>
        </w:tc>
      </w:tr>
      <w:tr w:rsidR="00F140A8" w:rsidRPr="00B17D27" w:rsidTr="005C1880"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устанавливаю условия</w:t>
            </w:r>
            <w:proofErr w:type="gramEnd"/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обработки (кроме получения доступа) этих данных неограниченным кругом лиц;</w:t>
            </w:r>
          </w:p>
        </w:tc>
      </w:tr>
      <w:tr w:rsidR="00F140A8" w:rsidRPr="00B17D27" w:rsidTr="005C1880"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40A8" w:rsidRPr="00B17D27" w:rsidRDefault="007F6F52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7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устанавливаю.</w:t>
            </w:r>
          </w:p>
          <w:p w:rsidR="00F140A8" w:rsidRPr="00B17D27" w:rsidRDefault="00F140A8" w:rsidP="004D12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0A8" w:rsidRPr="00B17D27" w:rsidRDefault="00F140A8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____________________________________________________________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F140A8" w:rsidRPr="005C1880" w:rsidRDefault="007F6F52" w:rsidP="005C18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>(заполняется по желанию субъекта персональных данных)</w:t>
      </w:r>
    </w:p>
    <w:p w:rsidR="00F140A8" w:rsidRPr="00B17D27" w:rsidRDefault="00F140A8" w:rsidP="004D12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действует в течение срока хранения информации, связанной с предоставлением субсидии.</w:t>
      </w: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согласие может быть отозвано в любой момент по моему письменному заявлению.</w:t>
      </w: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в своих интересах.</w:t>
      </w:r>
    </w:p>
    <w:p w:rsidR="00F140A8" w:rsidRPr="00B17D27" w:rsidRDefault="007F6F52" w:rsidP="004D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Я ознакомле</w:t>
      </w:r>
      <w:proofErr w:type="gramStart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с правами субъекта персональных данных, предусмотренными главой 3 Федерального закона от 27.07.2006 № 152-ФЗ «О персональных данных». </w:t>
      </w:r>
    </w:p>
    <w:p w:rsidR="00F140A8" w:rsidRPr="00B17D27" w:rsidRDefault="00F140A8" w:rsidP="005C18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 20__ г.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                           ___________________________________</w:t>
      </w:r>
      <w:r w:rsidR="005C1880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F140A8" w:rsidRPr="005C1880" w:rsidRDefault="007F6F52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(подпись)                                                                           </w:t>
      </w:r>
      <w:r w:rsid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r w:rsidRPr="005C188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F140A8" w:rsidRPr="00B17D27" w:rsidRDefault="00F140A8" w:rsidP="004D1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40A8" w:rsidRPr="00B17D27" w:rsidRDefault="00F140A8" w:rsidP="004D124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F140A8" w:rsidP="004D124E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A8" w:rsidRPr="00B17D27" w:rsidRDefault="007F6F52" w:rsidP="004D124E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Pr="00B17D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F140A8" w:rsidRPr="00B17D27">
      <w:headerReference w:type="default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771DAC95"/>
  <w16cid:commentId w16cid:paraId="00000003" w16cid:durableId="57E6358C"/>
  <w16cid:commentId w16cid:paraId="00000005" w16cid:durableId="19DF35F8"/>
  <w16cid:commentId w16cid:paraId="00000006" w16cid:durableId="63FBD9F3"/>
  <w16cid:commentId w16cid:paraId="00000007" w16cid:durableId="47AD80A2"/>
  <w16cid:commentId w16cid:paraId="00000008" w16cid:durableId="465A7886"/>
  <w16cid:commentId w16cid:paraId="00000009" w16cid:durableId="43B1FF93"/>
  <w16cid:commentId w16cid:paraId="0000000A" w16cid:durableId="50768064"/>
  <w16cid:commentId w16cid:paraId="0000000B" w16cid:durableId="4FBF3C30"/>
  <w16cid:commentId w16cid:paraId="0000000C" w16cid:durableId="12EC3F87"/>
  <w16cid:commentId w16cid:paraId="0000000D" w16cid:durableId="02898E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F5" w:rsidRDefault="00FB24F5">
      <w:pPr>
        <w:spacing w:after="0" w:line="240" w:lineRule="auto"/>
      </w:pPr>
      <w:r>
        <w:separator/>
      </w:r>
    </w:p>
  </w:endnote>
  <w:endnote w:type="continuationSeparator" w:id="0">
    <w:p w:rsidR="00FB24F5" w:rsidRDefault="00FB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F5" w:rsidRDefault="00FB24F5">
      <w:pPr>
        <w:spacing w:after="0" w:line="240" w:lineRule="auto"/>
      </w:pPr>
      <w:r>
        <w:separator/>
      </w:r>
    </w:p>
  </w:footnote>
  <w:footnote w:type="continuationSeparator" w:id="0">
    <w:p w:rsidR="00FB24F5" w:rsidRDefault="00FB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D9" w:rsidRDefault="00EE4AD9">
    <w:pPr>
      <w:pStyle w:val="af8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F34620">
      <w:rPr>
        <w:rFonts w:ascii="Times New Roman" w:hAnsi="Times New Roman" w:cs="Times New Roman"/>
        <w:noProof/>
        <w:sz w:val="20"/>
        <w:szCs w:val="20"/>
      </w:rPr>
      <w:t>22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2A1"/>
    <w:multiLevelType w:val="hybridMultilevel"/>
    <w:tmpl w:val="052E2C76"/>
    <w:lvl w:ilvl="0" w:tplc="FC701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48A09E">
      <w:start w:val="1"/>
      <w:numFmt w:val="lowerLetter"/>
      <w:lvlText w:val="%2."/>
      <w:lvlJc w:val="left"/>
      <w:pPr>
        <w:ind w:left="1440" w:hanging="360"/>
      </w:pPr>
    </w:lvl>
    <w:lvl w:ilvl="2" w:tplc="76760712">
      <w:start w:val="1"/>
      <w:numFmt w:val="lowerRoman"/>
      <w:lvlText w:val="%3."/>
      <w:lvlJc w:val="right"/>
      <w:pPr>
        <w:ind w:left="2160" w:hanging="180"/>
      </w:pPr>
    </w:lvl>
    <w:lvl w:ilvl="3" w:tplc="783AAFC4">
      <w:start w:val="1"/>
      <w:numFmt w:val="decimal"/>
      <w:lvlText w:val="%4."/>
      <w:lvlJc w:val="left"/>
      <w:pPr>
        <w:ind w:left="2880" w:hanging="360"/>
      </w:pPr>
    </w:lvl>
    <w:lvl w:ilvl="4" w:tplc="7D7C9E12">
      <w:start w:val="1"/>
      <w:numFmt w:val="lowerLetter"/>
      <w:lvlText w:val="%5."/>
      <w:lvlJc w:val="left"/>
      <w:pPr>
        <w:ind w:left="3600" w:hanging="360"/>
      </w:pPr>
    </w:lvl>
    <w:lvl w:ilvl="5" w:tplc="AAEE1EA0">
      <w:start w:val="1"/>
      <w:numFmt w:val="lowerRoman"/>
      <w:lvlText w:val="%6."/>
      <w:lvlJc w:val="right"/>
      <w:pPr>
        <w:ind w:left="4320" w:hanging="180"/>
      </w:pPr>
    </w:lvl>
    <w:lvl w:ilvl="6" w:tplc="5A72558C">
      <w:start w:val="1"/>
      <w:numFmt w:val="decimal"/>
      <w:lvlText w:val="%7."/>
      <w:lvlJc w:val="left"/>
      <w:pPr>
        <w:ind w:left="5040" w:hanging="360"/>
      </w:pPr>
    </w:lvl>
    <w:lvl w:ilvl="7" w:tplc="7132EDC6">
      <w:start w:val="1"/>
      <w:numFmt w:val="lowerLetter"/>
      <w:lvlText w:val="%8."/>
      <w:lvlJc w:val="left"/>
      <w:pPr>
        <w:ind w:left="5760" w:hanging="360"/>
      </w:pPr>
    </w:lvl>
    <w:lvl w:ilvl="8" w:tplc="6C788F8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96157"/>
    <w:multiLevelType w:val="hybridMultilevel"/>
    <w:tmpl w:val="2C368458"/>
    <w:lvl w:ilvl="0" w:tplc="9210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C83E4E">
      <w:start w:val="1"/>
      <w:numFmt w:val="lowerLetter"/>
      <w:lvlText w:val="%2."/>
      <w:lvlJc w:val="left"/>
      <w:pPr>
        <w:ind w:left="1789" w:hanging="360"/>
      </w:pPr>
    </w:lvl>
    <w:lvl w:ilvl="2" w:tplc="9BA80134">
      <w:start w:val="1"/>
      <w:numFmt w:val="lowerRoman"/>
      <w:lvlText w:val="%3."/>
      <w:lvlJc w:val="right"/>
      <w:pPr>
        <w:ind w:left="2509" w:hanging="180"/>
      </w:pPr>
    </w:lvl>
    <w:lvl w:ilvl="3" w:tplc="87AE845E">
      <w:start w:val="1"/>
      <w:numFmt w:val="decimal"/>
      <w:lvlText w:val="%4."/>
      <w:lvlJc w:val="left"/>
      <w:pPr>
        <w:ind w:left="3229" w:hanging="360"/>
      </w:pPr>
    </w:lvl>
    <w:lvl w:ilvl="4" w:tplc="8CA4E644">
      <w:start w:val="1"/>
      <w:numFmt w:val="lowerLetter"/>
      <w:lvlText w:val="%5."/>
      <w:lvlJc w:val="left"/>
      <w:pPr>
        <w:ind w:left="3949" w:hanging="360"/>
      </w:pPr>
    </w:lvl>
    <w:lvl w:ilvl="5" w:tplc="5E7E8EF6">
      <w:start w:val="1"/>
      <w:numFmt w:val="lowerRoman"/>
      <w:lvlText w:val="%6."/>
      <w:lvlJc w:val="right"/>
      <w:pPr>
        <w:ind w:left="4669" w:hanging="180"/>
      </w:pPr>
    </w:lvl>
    <w:lvl w:ilvl="6" w:tplc="0B3C5DB8">
      <w:start w:val="1"/>
      <w:numFmt w:val="decimal"/>
      <w:lvlText w:val="%7."/>
      <w:lvlJc w:val="left"/>
      <w:pPr>
        <w:ind w:left="5389" w:hanging="360"/>
      </w:pPr>
    </w:lvl>
    <w:lvl w:ilvl="7" w:tplc="B21AFBF0">
      <w:start w:val="1"/>
      <w:numFmt w:val="lowerLetter"/>
      <w:lvlText w:val="%8."/>
      <w:lvlJc w:val="left"/>
      <w:pPr>
        <w:ind w:left="6109" w:hanging="360"/>
      </w:pPr>
    </w:lvl>
    <w:lvl w:ilvl="8" w:tplc="E7B6F4E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A8"/>
    <w:rsid w:val="0004797C"/>
    <w:rsid w:val="000A415B"/>
    <w:rsid w:val="00126237"/>
    <w:rsid w:val="00151B06"/>
    <w:rsid w:val="001715E8"/>
    <w:rsid w:val="00171A48"/>
    <w:rsid w:val="00176219"/>
    <w:rsid w:val="00180C37"/>
    <w:rsid w:val="00185463"/>
    <w:rsid w:val="001A0140"/>
    <w:rsid w:val="001B6704"/>
    <w:rsid w:val="001E183E"/>
    <w:rsid w:val="001F6D46"/>
    <w:rsid w:val="002141B5"/>
    <w:rsid w:val="00387CC0"/>
    <w:rsid w:val="00392797"/>
    <w:rsid w:val="004D124E"/>
    <w:rsid w:val="004D3F7E"/>
    <w:rsid w:val="004F2317"/>
    <w:rsid w:val="00512157"/>
    <w:rsid w:val="00566893"/>
    <w:rsid w:val="00573DFC"/>
    <w:rsid w:val="005A2FF8"/>
    <w:rsid w:val="005C1880"/>
    <w:rsid w:val="007F6F52"/>
    <w:rsid w:val="0080768D"/>
    <w:rsid w:val="008D4CE6"/>
    <w:rsid w:val="00981E6C"/>
    <w:rsid w:val="00AB1C49"/>
    <w:rsid w:val="00B17D27"/>
    <w:rsid w:val="00B748C6"/>
    <w:rsid w:val="00BA2FFE"/>
    <w:rsid w:val="00BB6DCD"/>
    <w:rsid w:val="00BF2671"/>
    <w:rsid w:val="00D07263"/>
    <w:rsid w:val="00D30E55"/>
    <w:rsid w:val="00D60ED5"/>
    <w:rsid w:val="00DA130D"/>
    <w:rsid w:val="00DB3FB7"/>
    <w:rsid w:val="00DE0218"/>
    <w:rsid w:val="00E2436E"/>
    <w:rsid w:val="00E71167"/>
    <w:rsid w:val="00EE4AD9"/>
    <w:rsid w:val="00F140A8"/>
    <w:rsid w:val="00F24DA0"/>
    <w:rsid w:val="00F2589A"/>
    <w:rsid w:val="00F34620"/>
    <w:rsid w:val="00F43E3C"/>
    <w:rsid w:val="00F50AC9"/>
    <w:rsid w:val="00F80509"/>
    <w:rsid w:val="00FB24F5"/>
    <w:rsid w:val="00FB4761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7299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Медведева Наталья Юрьевна</cp:lastModifiedBy>
  <cp:revision>2</cp:revision>
  <cp:lastPrinted>2023-07-04T03:37:00Z</cp:lastPrinted>
  <dcterms:created xsi:type="dcterms:W3CDTF">2023-07-04T05:13:00Z</dcterms:created>
  <dcterms:modified xsi:type="dcterms:W3CDTF">2023-07-04T05:13:00Z</dcterms:modified>
</cp:coreProperties>
</file>