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AD5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  <w:bookmarkStart w:id="2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bookmarkEnd w:id="2"/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065" w:rsidRPr="00063A82" w:rsidRDefault="00063A82" w:rsidP="00023C4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3A82">
        <w:rPr>
          <w:rFonts w:ascii="Times New Roman" w:hAnsi="Times New Roman"/>
          <w:sz w:val="24"/>
          <w:szCs w:val="24"/>
          <w:u w:val="single"/>
          <w:lang w:eastAsia="ru-RU"/>
        </w:rPr>
        <w:t xml:space="preserve">постановление администрации Барабинского района </w:t>
      </w:r>
      <w:r w:rsidRPr="00063A82">
        <w:rPr>
          <w:rFonts w:ascii="Times New Roman" w:hAnsi="Times New Roman"/>
          <w:sz w:val="24"/>
          <w:szCs w:val="24"/>
          <w:u w:val="single"/>
        </w:rPr>
        <w:t xml:space="preserve"> «</w:t>
      </w:r>
      <w:r w:rsidRPr="00063A82">
        <w:rPr>
          <w:rFonts w:ascii="Times New Roman" w:hAnsi="Times New Roman"/>
          <w:bCs/>
          <w:sz w:val="24"/>
          <w:szCs w:val="24"/>
          <w:u w:val="single"/>
        </w:rPr>
        <w:t xml:space="preserve">Об утверждении административного регламента </w:t>
      </w:r>
      <w:r w:rsidRPr="00063A82">
        <w:rPr>
          <w:rFonts w:ascii="Times New Roman" w:hAnsi="Times New Roman"/>
          <w:sz w:val="24"/>
          <w:szCs w:val="24"/>
          <w:u w:val="single"/>
        </w:rPr>
        <w:t>предоставления муниципальной услуги по выда</w:t>
      </w:r>
      <w:r>
        <w:rPr>
          <w:rFonts w:ascii="Times New Roman" w:hAnsi="Times New Roman"/>
          <w:sz w:val="24"/>
          <w:szCs w:val="24"/>
          <w:u w:val="single"/>
        </w:rPr>
        <w:t>че паспорта мобильного объекта»___________________________________________________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23C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="00EE0065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AD56E1">
      <w:rPr>
        <w:noProof/>
      </w:rPr>
      <w:t>1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3C41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2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0914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1D4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56E1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4967-335E-4DD9-8282-BE650E4D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Comp-1234</cp:lastModifiedBy>
  <cp:revision>6</cp:revision>
  <cp:lastPrinted>2015-12-30T02:45:00Z</cp:lastPrinted>
  <dcterms:created xsi:type="dcterms:W3CDTF">2017-06-08T02:55:00Z</dcterms:created>
  <dcterms:modified xsi:type="dcterms:W3CDTF">2018-07-03T08:03:00Z</dcterms:modified>
</cp:coreProperties>
</file>