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82" w:rsidRDefault="00C97B82" w:rsidP="00B04CDD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</w:t>
      </w:r>
    </w:p>
    <w:p w:rsidR="00B04CDD" w:rsidRDefault="00B04CDD" w:rsidP="00B04CDD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проекта постановления администрации Тогучинского района Новосибирской области</w:t>
      </w:r>
    </w:p>
    <w:p w:rsidR="00B04CDD" w:rsidRDefault="00B04CDD" w:rsidP="00B04CDD">
      <w:pPr>
        <w:pStyle w:val="---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:rsidR="007D7FB9" w:rsidRDefault="007D7FB9" w:rsidP="007D7FB9">
      <w:pPr>
        <w:ind w:firstLine="708"/>
        <w:jc w:val="both"/>
        <w:rPr>
          <w:szCs w:val="28"/>
        </w:rPr>
      </w:pPr>
      <w:r>
        <w:rPr>
          <w:szCs w:val="28"/>
        </w:rPr>
        <w:t>Управление экономического развития, промышленности и торговли администрации Тогучинского района Новосибирской области (далее – УЭРПиТ администрации района), извещает о начале обсуждения идеи предлагаемого правового регулирования и сборе предложений заинтересованных лиц.</w:t>
      </w:r>
    </w:p>
    <w:p w:rsidR="007D7FB9" w:rsidRDefault="007D7FB9" w:rsidP="00BC0404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  <w:szCs w:val="28"/>
        </w:rPr>
        <w:t>Разработчик проекта НПА</w:t>
      </w:r>
      <w:r>
        <w:rPr>
          <w:szCs w:val="28"/>
        </w:rPr>
        <w:t>: УЭРПиТ администрации района.</w:t>
      </w:r>
    </w:p>
    <w:p w:rsidR="00BF5B59" w:rsidRDefault="00E17201" w:rsidP="00BF5B59">
      <w:pPr>
        <w:ind w:firstLine="708"/>
        <w:jc w:val="both"/>
        <w:rPr>
          <w:bCs/>
          <w:szCs w:val="28"/>
          <w:lang w:eastAsia="en-US"/>
        </w:rPr>
      </w:pPr>
      <w:r w:rsidRPr="000659C3">
        <w:rPr>
          <w:b/>
          <w:szCs w:val="28"/>
        </w:rPr>
        <w:t>Описание проблемы:</w:t>
      </w:r>
      <w:r w:rsidRPr="000659C3">
        <w:rPr>
          <w:szCs w:val="28"/>
        </w:rPr>
        <w:t xml:space="preserve"> </w:t>
      </w:r>
      <w:r w:rsidR="009E0716" w:rsidRPr="009E0716">
        <w:rPr>
          <w:szCs w:val="28"/>
        </w:rPr>
        <w:t>Изменение межбюджетных трансфертов на 2022 год.</w:t>
      </w:r>
      <w:r w:rsidR="00310A22">
        <w:rPr>
          <w:szCs w:val="28"/>
        </w:rPr>
        <w:t xml:space="preserve"> </w:t>
      </w:r>
      <w:r w:rsidR="00D269AF">
        <w:rPr>
          <w:szCs w:val="28"/>
        </w:rPr>
        <w:t xml:space="preserve"> </w:t>
      </w:r>
      <w:r w:rsidR="00BF5B59">
        <w:rPr>
          <w:szCs w:val="28"/>
        </w:rPr>
        <w:t>В соответствии с Законом Новосибирской области № 454-ОЗ от 25.12.2019 «Об областном бюджете Новосибирской области на 2020 год и плановый период 2021 и 2022 годов», решением 27-ой сессии третьего созыва Совета депутатов Тогучинского района Новосибирской области от 25.12.2019 № 232 «О бюджете Тогучинского района Новосибирской области на 2020 год и плановый период 2021 и 2022 год», постановлением администрации Тогучинского района Новосибирской области от 04.04.2016 № 232 «</w:t>
      </w:r>
      <w:r w:rsidR="00BF5B59">
        <w:rPr>
          <w:bCs/>
          <w:szCs w:val="28"/>
          <w:lang w:eastAsia="en-US"/>
        </w:rPr>
        <w:t>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программ».</w:t>
      </w:r>
    </w:p>
    <w:p w:rsidR="005B7543" w:rsidRDefault="007D7FB9" w:rsidP="00BF5B59">
      <w:pPr>
        <w:ind w:firstLine="708"/>
        <w:jc w:val="both"/>
        <w:rPr>
          <w:bCs/>
          <w:szCs w:val="28"/>
        </w:rPr>
      </w:pPr>
      <w:bookmarkStart w:id="0" w:name="_GoBack"/>
      <w:bookmarkEnd w:id="0"/>
      <w:r w:rsidRPr="005B7543">
        <w:rPr>
          <w:b/>
          <w:szCs w:val="28"/>
        </w:rPr>
        <w:t>Способ решения проблемы:</w:t>
      </w:r>
      <w:r w:rsidRPr="005B7543">
        <w:rPr>
          <w:szCs w:val="28"/>
        </w:rPr>
        <w:t xml:space="preserve"> </w:t>
      </w:r>
      <w:r w:rsidR="005B7543" w:rsidRPr="005B7543">
        <w:rPr>
          <w:szCs w:val="28"/>
        </w:rPr>
        <w:t xml:space="preserve">разработка проекта нормативного правового акта </w:t>
      </w:r>
      <w:r w:rsidR="00D76F5E" w:rsidRPr="00D76F5E">
        <w:rPr>
          <w:szCs w:val="28"/>
        </w:rPr>
        <w:t>«</w:t>
      </w:r>
      <w:r w:rsidR="00D76F5E" w:rsidRPr="00D76F5E">
        <w:rPr>
          <w:bCs/>
          <w:szCs w:val="28"/>
        </w:rPr>
        <w:t xml:space="preserve">О внесении изменений в постановление администрации Тогучинского района Новосибирской области от </w:t>
      </w:r>
      <w:r w:rsidR="001354D1">
        <w:rPr>
          <w:bCs/>
          <w:szCs w:val="28"/>
        </w:rPr>
        <w:t>29.10.2019</w:t>
      </w:r>
      <w:r w:rsidR="00D76F5E" w:rsidRPr="00D76F5E">
        <w:rPr>
          <w:bCs/>
          <w:szCs w:val="28"/>
        </w:rPr>
        <w:t xml:space="preserve"> № </w:t>
      </w:r>
      <w:r w:rsidR="001354D1">
        <w:rPr>
          <w:bCs/>
          <w:szCs w:val="28"/>
        </w:rPr>
        <w:t>1182/П/93</w:t>
      </w:r>
      <w:r w:rsidR="00D76F5E" w:rsidRPr="00D76F5E">
        <w:rPr>
          <w:bCs/>
          <w:szCs w:val="28"/>
        </w:rPr>
        <w:t xml:space="preserve"> </w:t>
      </w:r>
      <w:r w:rsidR="005B7543" w:rsidRPr="00D76F5E">
        <w:rPr>
          <w:szCs w:val="28"/>
        </w:rPr>
        <w:t>«О</w:t>
      </w:r>
      <w:r w:rsidR="005B7543" w:rsidRPr="00D76F5E">
        <w:rPr>
          <w:bCs/>
          <w:szCs w:val="28"/>
        </w:rPr>
        <w:t xml:space="preserve">б утверждении муниципальной программы «Муниципальная поддержка малого и среднего </w:t>
      </w:r>
      <w:r w:rsidR="005B7543" w:rsidRPr="005B7543">
        <w:rPr>
          <w:bCs/>
          <w:szCs w:val="28"/>
        </w:rPr>
        <w:t>предпринимательства в Тогучинском районе на 2020-2022 годы»».</w:t>
      </w:r>
    </w:p>
    <w:p w:rsidR="007D7FB9" w:rsidRPr="005B7543" w:rsidRDefault="007D7FB9" w:rsidP="005B75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5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Электронный, почтовый адреса, для направления предложений и замечаний: </w:t>
      </w:r>
      <w:r w:rsidRPr="005B7543">
        <w:rPr>
          <w:rFonts w:ascii="Times New Roman" w:hAnsi="Times New Roman" w:cs="Times New Roman"/>
          <w:sz w:val="28"/>
          <w:szCs w:val="28"/>
        </w:rPr>
        <w:t xml:space="preserve">Прием предложений осуществляется по электронному адресу: </w:t>
      </w:r>
      <w:hyperlink r:id="rId5" w:history="1">
        <w:r w:rsidRPr="005B75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evp</w:t>
        </w:r>
        <w:r w:rsidRPr="005B7543">
          <w:rPr>
            <w:rStyle w:val="a3"/>
            <w:rFonts w:ascii="Times New Roman" w:hAnsi="Times New Roman" w:cs="Times New Roman"/>
            <w:sz w:val="28"/>
            <w:szCs w:val="28"/>
          </w:rPr>
          <w:t>73@</w:t>
        </w:r>
        <w:r w:rsidRPr="005B75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5B754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B75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B7543">
        <w:rPr>
          <w:rFonts w:ascii="Times New Roman" w:hAnsi="Times New Roman" w:cs="Times New Roman"/>
          <w:sz w:val="28"/>
          <w:szCs w:val="28"/>
        </w:rPr>
        <w:t xml:space="preserve"> или по адресу: 633456, Новосибирская область, город Тогучин, ул. Садовая, 9, каб. 16, контактный телефон: 8 (383) 40 22-455.</w:t>
      </w:r>
    </w:p>
    <w:p w:rsidR="007D7FB9" w:rsidRDefault="007D7FB9" w:rsidP="007D7F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могут направляться посредством размещения комментариев на странице ГИС НСО «Электронная демократия Новосибирской области» (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htt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dem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7D7FB9" w:rsidRDefault="007D7FB9" w:rsidP="007D7FB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b/>
          <w:szCs w:val="28"/>
        </w:rPr>
        <w:t>Срок принятия предложений:</w:t>
      </w:r>
      <w:r>
        <w:rPr>
          <w:szCs w:val="28"/>
        </w:rPr>
        <w:t xml:space="preserve"> 10 (десять) рабочих дней (срок начинается на следующий рабочий день после размещения уведомления на официальном сайте администрации Тогучинского района).</w:t>
      </w:r>
    </w:p>
    <w:p w:rsidR="007D7FB9" w:rsidRDefault="007D7FB9" w:rsidP="007D7FB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351F26" w:rsidRPr="00BA533F" w:rsidRDefault="00351F26" w:rsidP="007D7FB9">
      <w:pPr>
        <w:ind w:firstLine="708"/>
        <w:jc w:val="both"/>
        <w:rPr>
          <w:szCs w:val="28"/>
        </w:rPr>
      </w:pPr>
    </w:p>
    <w:sectPr w:rsidR="00351F26" w:rsidRPr="00BA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6B"/>
    <w:rsid w:val="00064379"/>
    <w:rsid w:val="000659C3"/>
    <w:rsid w:val="000711F1"/>
    <w:rsid w:val="00105F88"/>
    <w:rsid w:val="001213CA"/>
    <w:rsid w:val="001354D1"/>
    <w:rsid w:val="00160E17"/>
    <w:rsid w:val="001754DC"/>
    <w:rsid w:val="001D5136"/>
    <w:rsid w:val="002039F3"/>
    <w:rsid w:val="002173EB"/>
    <w:rsid w:val="002208CD"/>
    <w:rsid w:val="0027733F"/>
    <w:rsid w:val="00287DEE"/>
    <w:rsid w:val="002D3B75"/>
    <w:rsid w:val="002E3E92"/>
    <w:rsid w:val="00310A22"/>
    <w:rsid w:val="00351F26"/>
    <w:rsid w:val="003A7104"/>
    <w:rsid w:val="00440903"/>
    <w:rsid w:val="00450492"/>
    <w:rsid w:val="004622D5"/>
    <w:rsid w:val="00493F94"/>
    <w:rsid w:val="00497CBC"/>
    <w:rsid w:val="005462C5"/>
    <w:rsid w:val="005661C7"/>
    <w:rsid w:val="005869F0"/>
    <w:rsid w:val="005B7543"/>
    <w:rsid w:val="005F3397"/>
    <w:rsid w:val="005F4F90"/>
    <w:rsid w:val="00655556"/>
    <w:rsid w:val="006C6765"/>
    <w:rsid w:val="006F4C15"/>
    <w:rsid w:val="0073621F"/>
    <w:rsid w:val="007D39AE"/>
    <w:rsid w:val="007D7FB9"/>
    <w:rsid w:val="008B0461"/>
    <w:rsid w:val="008E2D42"/>
    <w:rsid w:val="008E74D2"/>
    <w:rsid w:val="00902B2D"/>
    <w:rsid w:val="00922F88"/>
    <w:rsid w:val="009B29C0"/>
    <w:rsid w:val="009E0716"/>
    <w:rsid w:val="00A33BAC"/>
    <w:rsid w:val="00A51951"/>
    <w:rsid w:val="00B04CDD"/>
    <w:rsid w:val="00B928F6"/>
    <w:rsid w:val="00BA533F"/>
    <w:rsid w:val="00BA6228"/>
    <w:rsid w:val="00BC0404"/>
    <w:rsid w:val="00BF5B59"/>
    <w:rsid w:val="00BF62A1"/>
    <w:rsid w:val="00C02902"/>
    <w:rsid w:val="00C61C8C"/>
    <w:rsid w:val="00C66303"/>
    <w:rsid w:val="00C97B82"/>
    <w:rsid w:val="00CF566A"/>
    <w:rsid w:val="00D269AF"/>
    <w:rsid w:val="00D404EF"/>
    <w:rsid w:val="00D50348"/>
    <w:rsid w:val="00D76F5E"/>
    <w:rsid w:val="00DF6459"/>
    <w:rsid w:val="00DF6C16"/>
    <w:rsid w:val="00E17201"/>
    <w:rsid w:val="00E24238"/>
    <w:rsid w:val="00E305AE"/>
    <w:rsid w:val="00E93F86"/>
    <w:rsid w:val="00F5548E"/>
    <w:rsid w:val="00F56DF3"/>
    <w:rsid w:val="00F6276B"/>
    <w:rsid w:val="00F66616"/>
    <w:rsid w:val="00F940D5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8DF09-F676-4F9B-B944-81F6D57B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C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4CDD"/>
    <w:rPr>
      <w:color w:val="0000FF"/>
      <w:u w:val="single"/>
    </w:rPr>
  </w:style>
  <w:style w:type="paragraph" w:customStyle="1" w:styleId="---">
    <w:name w:val="---"/>
    <w:basedOn w:val="a"/>
    <w:rsid w:val="00B04CDD"/>
    <w:pPr>
      <w:numPr>
        <w:numId w:val="1"/>
      </w:numPr>
    </w:pPr>
    <w:rPr>
      <w:sz w:val="24"/>
    </w:rPr>
  </w:style>
  <w:style w:type="paragraph" w:customStyle="1" w:styleId="ConsPlusNormal">
    <w:name w:val="ConsPlusNormal"/>
    <w:qFormat/>
    <w:rsid w:val="00B04C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440903"/>
    <w:pPr>
      <w:jc w:val="center"/>
    </w:pPr>
    <w:rPr>
      <w:b/>
      <w:bCs/>
      <w:szCs w:val="24"/>
    </w:rPr>
  </w:style>
  <w:style w:type="character" w:customStyle="1" w:styleId="a5">
    <w:name w:val="Название Знак"/>
    <w:basedOn w:val="a0"/>
    <w:link w:val="a4"/>
    <w:uiPriority w:val="10"/>
    <w:rsid w:val="004409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p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Elena V. Plotnikowa</cp:lastModifiedBy>
  <cp:revision>282</cp:revision>
  <dcterms:created xsi:type="dcterms:W3CDTF">2017-03-10T09:25:00Z</dcterms:created>
  <dcterms:modified xsi:type="dcterms:W3CDTF">2019-12-31T05:14:00Z</dcterms:modified>
</cp:coreProperties>
</file>