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74" w:rsidRPr="00A50574" w:rsidRDefault="00A50574" w:rsidP="00F339BA">
      <w:pPr>
        <w:pStyle w:val="ConsPlusNormal"/>
        <w:ind w:left="4820"/>
        <w:jc w:val="center"/>
        <w:outlineLvl w:val="0"/>
        <w:rPr>
          <w:rFonts w:ascii="Times New Roman" w:hAnsi="Times New Roman" w:cs="Times New Roman"/>
          <w:sz w:val="28"/>
          <w:szCs w:val="28"/>
        </w:rPr>
      </w:pPr>
      <w:r w:rsidRPr="00A50574">
        <w:rPr>
          <w:rFonts w:ascii="Times New Roman" w:hAnsi="Times New Roman" w:cs="Times New Roman"/>
          <w:sz w:val="28"/>
          <w:szCs w:val="28"/>
        </w:rPr>
        <w:t>П</w:t>
      </w:r>
      <w:r w:rsidR="007370B7">
        <w:rPr>
          <w:rFonts w:ascii="Times New Roman" w:hAnsi="Times New Roman" w:cs="Times New Roman"/>
          <w:sz w:val="28"/>
          <w:szCs w:val="28"/>
        </w:rPr>
        <w:t>РИЛОЖЕНИЕ</w:t>
      </w:r>
      <w:r w:rsidRPr="00A50574">
        <w:rPr>
          <w:rFonts w:ascii="Times New Roman" w:hAnsi="Times New Roman" w:cs="Times New Roman"/>
          <w:sz w:val="28"/>
          <w:szCs w:val="28"/>
        </w:rPr>
        <w:t xml:space="preserve"> </w:t>
      </w:r>
      <w:r>
        <w:rPr>
          <w:rFonts w:ascii="Times New Roman" w:hAnsi="Times New Roman" w:cs="Times New Roman"/>
          <w:sz w:val="28"/>
          <w:szCs w:val="28"/>
        </w:rPr>
        <w:t>№ 6</w:t>
      </w:r>
    </w:p>
    <w:p w:rsidR="00A50574" w:rsidRPr="00A50574" w:rsidRDefault="00A50574" w:rsidP="00F339BA">
      <w:pPr>
        <w:pStyle w:val="ConsPlusNormal"/>
        <w:ind w:left="4820"/>
        <w:jc w:val="center"/>
        <w:rPr>
          <w:rFonts w:ascii="Times New Roman" w:hAnsi="Times New Roman" w:cs="Times New Roman"/>
          <w:sz w:val="28"/>
          <w:szCs w:val="28"/>
        </w:rPr>
      </w:pPr>
      <w:r w:rsidRPr="00A50574">
        <w:rPr>
          <w:rFonts w:ascii="Times New Roman" w:hAnsi="Times New Roman" w:cs="Times New Roman"/>
          <w:sz w:val="28"/>
          <w:szCs w:val="28"/>
        </w:rPr>
        <w:t>к постановлению</w:t>
      </w:r>
    </w:p>
    <w:p w:rsidR="00A50574" w:rsidRPr="00A50574" w:rsidRDefault="00A50574" w:rsidP="00F339BA">
      <w:pPr>
        <w:pStyle w:val="ConsPlusNormal"/>
        <w:ind w:left="4820"/>
        <w:jc w:val="center"/>
        <w:rPr>
          <w:rFonts w:ascii="Times New Roman" w:hAnsi="Times New Roman" w:cs="Times New Roman"/>
          <w:sz w:val="28"/>
          <w:szCs w:val="28"/>
        </w:rPr>
      </w:pPr>
      <w:r w:rsidRPr="00A50574">
        <w:rPr>
          <w:rFonts w:ascii="Times New Roman" w:hAnsi="Times New Roman" w:cs="Times New Roman"/>
          <w:sz w:val="28"/>
          <w:szCs w:val="28"/>
        </w:rPr>
        <w:t>Правительства Новосибирской области</w:t>
      </w:r>
    </w:p>
    <w:p w:rsidR="00A50574" w:rsidRDefault="00A50574" w:rsidP="00F339BA">
      <w:pPr>
        <w:pStyle w:val="ConsPlusNormal"/>
        <w:ind w:left="4820"/>
        <w:jc w:val="center"/>
        <w:rPr>
          <w:rFonts w:ascii="Times New Roman" w:hAnsi="Times New Roman" w:cs="Times New Roman"/>
          <w:sz w:val="28"/>
          <w:szCs w:val="28"/>
        </w:rPr>
      </w:pPr>
      <w:r w:rsidRPr="00A50574">
        <w:rPr>
          <w:rFonts w:ascii="Times New Roman" w:hAnsi="Times New Roman" w:cs="Times New Roman"/>
          <w:sz w:val="28"/>
          <w:szCs w:val="28"/>
        </w:rPr>
        <w:t xml:space="preserve">от 02.02.2015 </w:t>
      </w:r>
      <w:r>
        <w:rPr>
          <w:rFonts w:ascii="Times New Roman" w:hAnsi="Times New Roman" w:cs="Times New Roman"/>
          <w:sz w:val="28"/>
          <w:szCs w:val="28"/>
        </w:rPr>
        <w:t>№</w:t>
      </w:r>
      <w:r w:rsidRPr="00A50574">
        <w:rPr>
          <w:rFonts w:ascii="Times New Roman" w:hAnsi="Times New Roman" w:cs="Times New Roman"/>
          <w:sz w:val="28"/>
          <w:szCs w:val="28"/>
        </w:rPr>
        <w:t xml:space="preserve"> 37-п</w:t>
      </w:r>
    </w:p>
    <w:p w:rsidR="00A50574" w:rsidRDefault="00A50574" w:rsidP="00A50574">
      <w:pPr>
        <w:pStyle w:val="ConsPlusNormal"/>
        <w:jc w:val="right"/>
        <w:rPr>
          <w:rFonts w:ascii="Times New Roman" w:hAnsi="Times New Roman" w:cs="Times New Roman"/>
          <w:sz w:val="28"/>
          <w:szCs w:val="28"/>
        </w:rPr>
      </w:pPr>
    </w:p>
    <w:p w:rsidR="00A50574" w:rsidRPr="00A50574" w:rsidRDefault="00A50574" w:rsidP="00A50574">
      <w:pPr>
        <w:pStyle w:val="ConsPlusNormal"/>
        <w:jc w:val="right"/>
        <w:rPr>
          <w:rFonts w:ascii="Times New Roman" w:hAnsi="Times New Roman" w:cs="Times New Roman"/>
          <w:sz w:val="28"/>
          <w:szCs w:val="28"/>
        </w:rPr>
      </w:pPr>
    </w:p>
    <w:p w:rsidR="00A50574" w:rsidRPr="00A50574" w:rsidRDefault="00A50574" w:rsidP="00A50574">
      <w:pPr>
        <w:pStyle w:val="ConsPlusNormal"/>
        <w:ind w:firstLine="540"/>
        <w:jc w:val="both"/>
        <w:rPr>
          <w:rFonts w:ascii="Times New Roman" w:hAnsi="Times New Roman" w:cs="Times New Roman"/>
          <w:sz w:val="28"/>
          <w:szCs w:val="28"/>
        </w:rPr>
      </w:pPr>
    </w:p>
    <w:p w:rsidR="00A50574" w:rsidRDefault="00A50574" w:rsidP="00A5057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предоставления грантов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w:t>
      </w:r>
      <w:proofErr w:type="gramStart"/>
      <w:r>
        <w:rPr>
          <w:rFonts w:ascii="Times New Roman" w:hAnsi="Times New Roman" w:cs="Times New Roman"/>
          <w:b/>
          <w:bCs/>
          <w:sz w:val="28"/>
          <w:szCs w:val="28"/>
        </w:rPr>
        <w:t>для</w:t>
      </w:r>
      <w:proofErr w:type="gramEnd"/>
      <w:r>
        <w:rPr>
          <w:rFonts w:ascii="Times New Roman" w:hAnsi="Times New Roman" w:cs="Times New Roman"/>
          <w:b/>
          <w:bCs/>
          <w:sz w:val="28"/>
          <w:szCs w:val="28"/>
        </w:rPr>
        <w:t xml:space="preserve"> </w:t>
      </w:r>
    </w:p>
    <w:p w:rsidR="00A50574" w:rsidRDefault="00A50574" w:rsidP="00A5057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развития материально-технической базы</w:t>
      </w:r>
      <w:r w:rsidR="00134DCA" w:rsidRPr="00134DCA">
        <w:rPr>
          <w:rFonts w:ascii="Times New Roman" w:hAnsi="Times New Roman" w:cs="Times New Roman"/>
          <w:b/>
          <w:bCs/>
          <w:sz w:val="28"/>
          <w:szCs w:val="28"/>
        </w:rPr>
        <w:t xml:space="preserve"> </w:t>
      </w:r>
      <w:r w:rsidR="00134DCA">
        <w:rPr>
          <w:rFonts w:ascii="Times New Roman" w:hAnsi="Times New Roman" w:cs="Times New Roman"/>
          <w:b/>
          <w:bCs/>
          <w:sz w:val="28"/>
          <w:szCs w:val="28"/>
        </w:rPr>
        <w:t>сельскохозяйственных потребительских кооперативов</w:t>
      </w:r>
    </w:p>
    <w:p w:rsidR="00A50574" w:rsidRPr="00A50574" w:rsidRDefault="00A50574" w:rsidP="00A50574">
      <w:pPr>
        <w:pStyle w:val="ConsPlusNormal"/>
        <w:ind w:firstLine="540"/>
        <w:jc w:val="both"/>
        <w:rPr>
          <w:rFonts w:ascii="Times New Roman" w:hAnsi="Times New Roman" w:cs="Times New Roman"/>
          <w:sz w:val="28"/>
          <w:szCs w:val="28"/>
        </w:rPr>
      </w:pPr>
    </w:p>
    <w:p w:rsidR="00134DCA" w:rsidRDefault="00884F5C" w:rsidP="00F36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50574" w:rsidRPr="00134DCA">
        <w:rPr>
          <w:rFonts w:ascii="Times New Roman" w:hAnsi="Times New Roman" w:cs="Times New Roman"/>
          <w:sz w:val="28"/>
          <w:szCs w:val="28"/>
        </w:rPr>
        <w:t xml:space="preserve">Настоящий Порядок регламентирует предоставление грантов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w:t>
      </w:r>
      <w:r w:rsidR="00134DCA">
        <w:rPr>
          <w:rFonts w:ascii="Times New Roman" w:hAnsi="Times New Roman" w:cs="Times New Roman"/>
          <w:sz w:val="28"/>
          <w:szCs w:val="28"/>
        </w:rPr>
        <w:t>для</w:t>
      </w:r>
      <w:r w:rsidR="00A50574" w:rsidRPr="00134DCA">
        <w:rPr>
          <w:rFonts w:ascii="Times New Roman" w:hAnsi="Times New Roman" w:cs="Times New Roman"/>
          <w:sz w:val="28"/>
          <w:szCs w:val="28"/>
        </w:rPr>
        <w:t xml:space="preserve"> развити</w:t>
      </w:r>
      <w:r w:rsidR="00134DCA">
        <w:rPr>
          <w:rFonts w:ascii="Times New Roman" w:hAnsi="Times New Roman" w:cs="Times New Roman"/>
          <w:sz w:val="28"/>
          <w:szCs w:val="28"/>
        </w:rPr>
        <w:t>я</w:t>
      </w:r>
      <w:r w:rsidR="00A50574" w:rsidRPr="00134DCA">
        <w:rPr>
          <w:rFonts w:ascii="Times New Roman" w:hAnsi="Times New Roman" w:cs="Times New Roman"/>
          <w:sz w:val="28"/>
          <w:szCs w:val="28"/>
        </w:rPr>
        <w:t xml:space="preserve"> материально-технической базы </w:t>
      </w:r>
      <w:r w:rsidR="00A50574" w:rsidRPr="00134DCA">
        <w:rPr>
          <w:rFonts w:ascii="Times New Roman" w:hAnsi="Times New Roman" w:cs="Times New Roman"/>
          <w:bCs/>
          <w:sz w:val="28"/>
          <w:szCs w:val="28"/>
        </w:rPr>
        <w:t>сельскохозяйственных потребительских кооперативов</w:t>
      </w:r>
      <w:r w:rsidR="00A50574" w:rsidRPr="00134DCA">
        <w:rPr>
          <w:rFonts w:ascii="Times New Roman" w:hAnsi="Times New Roman" w:cs="Times New Roman"/>
          <w:sz w:val="28"/>
          <w:szCs w:val="28"/>
        </w:rPr>
        <w:t xml:space="preserve"> (далее - гранты </w:t>
      </w:r>
      <w:r w:rsidR="00134DCA" w:rsidRPr="00134DCA">
        <w:rPr>
          <w:rFonts w:ascii="Times New Roman" w:hAnsi="Times New Roman" w:cs="Times New Roman"/>
          <w:sz w:val="28"/>
          <w:szCs w:val="28"/>
        </w:rPr>
        <w:t>на развитие материально-технической базы).</w:t>
      </w:r>
    </w:p>
    <w:p w:rsidR="004A2B71" w:rsidRPr="004A2B71" w:rsidRDefault="000B7C27" w:rsidP="00F36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A2B71" w:rsidRPr="004A2B71">
        <w:rPr>
          <w:rFonts w:ascii="Times New Roman" w:hAnsi="Times New Roman" w:cs="Times New Roman"/>
          <w:sz w:val="28"/>
          <w:szCs w:val="28"/>
        </w:rPr>
        <w:t>ельскохозяйственны</w:t>
      </w:r>
      <w:r w:rsidR="004A2B71">
        <w:rPr>
          <w:rFonts w:ascii="Times New Roman" w:hAnsi="Times New Roman" w:cs="Times New Roman"/>
          <w:sz w:val="28"/>
          <w:szCs w:val="28"/>
        </w:rPr>
        <w:t>й</w:t>
      </w:r>
      <w:r w:rsidR="004A2B71" w:rsidRPr="004A2B71">
        <w:rPr>
          <w:rFonts w:ascii="Times New Roman" w:hAnsi="Times New Roman" w:cs="Times New Roman"/>
          <w:sz w:val="28"/>
          <w:szCs w:val="28"/>
        </w:rPr>
        <w:t xml:space="preserve"> потребительски</w:t>
      </w:r>
      <w:r w:rsidR="004A2B71">
        <w:rPr>
          <w:rFonts w:ascii="Times New Roman" w:hAnsi="Times New Roman" w:cs="Times New Roman"/>
          <w:sz w:val="28"/>
          <w:szCs w:val="28"/>
        </w:rPr>
        <w:t>й</w:t>
      </w:r>
      <w:r w:rsidR="004A2B71" w:rsidRPr="004A2B71">
        <w:rPr>
          <w:rFonts w:ascii="Times New Roman" w:hAnsi="Times New Roman" w:cs="Times New Roman"/>
          <w:sz w:val="28"/>
          <w:szCs w:val="28"/>
        </w:rPr>
        <w:t xml:space="preserve"> кооператив</w:t>
      </w:r>
      <w:r w:rsidR="00F61653">
        <w:rPr>
          <w:rFonts w:ascii="Times New Roman" w:hAnsi="Times New Roman" w:cs="Times New Roman"/>
          <w:sz w:val="28"/>
          <w:szCs w:val="28"/>
        </w:rPr>
        <w:t xml:space="preserve"> (далее – кооператив)</w:t>
      </w:r>
      <w:r w:rsidR="004A2B71" w:rsidRPr="004A2B71">
        <w:rPr>
          <w:rFonts w:ascii="Times New Roman" w:hAnsi="Times New Roman" w:cs="Times New Roman"/>
          <w:sz w:val="28"/>
          <w:szCs w:val="28"/>
        </w:rPr>
        <w:t xml:space="preserve"> </w:t>
      </w:r>
      <w:proofErr w:type="gramStart"/>
      <w:r w:rsidR="00F61653">
        <w:rPr>
          <w:rFonts w:ascii="Times New Roman" w:hAnsi="Times New Roman" w:cs="Times New Roman"/>
          <w:sz w:val="28"/>
          <w:szCs w:val="28"/>
        </w:rPr>
        <w:t>–</w:t>
      </w:r>
      <w:r w:rsidR="004A2B71" w:rsidRPr="004A2B71">
        <w:rPr>
          <w:rFonts w:ascii="Times New Roman" w:hAnsi="Times New Roman" w:cs="Times New Roman"/>
          <w:sz w:val="28"/>
          <w:szCs w:val="28"/>
        </w:rPr>
        <w:t>с</w:t>
      </w:r>
      <w:proofErr w:type="gramEnd"/>
      <w:r w:rsidR="004A2B71" w:rsidRPr="004A2B71">
        <w:rPr>
          <w:rFonts w:ascii="Times New Roman" w:hAnsi="Times New Roman" w:cs="Times New Roman"/>
          <w:sz w:val="28"/>
          <w:szCs w:val="28"/>
        </w:rPr>
        <w:t>ельскохозяйственный потребительский (перерабатывающий и сбытовой) кооператив, объединяющий не менее 10 сельскохозяйственных товаропроизводителей на правах членов кооперативов (кроме ассоциированного членства), или потребительское общество, если 70 процентов его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r>
        <w:rPr>
          <w:rFonts w:ascii="Times New Roman" w:hAnsi="Times New Roman" w:cs="Times New Roman"/>
          <w:sz w:val="28"/>
          <w:szCs w:val="28"/>
        </w:rPr>
        <w:t>.</w:t>
      </w:r>
    </w:p>
    <w:p w:rsidR="00F61653" w:rsidRDefault="00A50574" w:rsidP="00F362E6">
      <w:pPr>
        <w:pStyle w:val="ConsPlusNormal"/>
        <w:ind w:firstLine="709"/>
        <w:jc w:val="both"/>
        <w:rPr>
          <w:rFonts w:ascii="Times New Roman" w:hAnsi="Times New Roman" w:cs="Times New Roman"/>
          <w:sz w:val="28"/>
          <w:szCs w:val="28"/>
        </w:rPr>
      </w:pPr>
      <w:r w:rsidRPr="00A50574">
        <w:rPr>
          <w:rFonts w:ascii="Times New Roman" w:hAnsi="Times New Roman" w:cs="Times New Roman"/>
          <w:sz w:val="28"/>
          <w:szCs w:val="28"/>
        </w:rPr>
        <w:t>2</w:t>
      </w:r>
      <w:r w:rsidR="00AF18BE">
        <w:rPr>
          <w:rFonts w:ascii="Times New Roman" w:hAnsi="Times New Roman" w:cs="Times New Roman"/>
          <w:sz w:val="28"/>
          <w:szCs w:val="28"/>
        </w:rPr>
        <w:t>.</w:t>
      </w:r>
      <w:r w:rsidR="00884F5C">
        <w:rPr>
          <w:rFonts w:ascii="Times New Roman" w:hAnsi="Times New Roman" w:cs="Times New Roman"/>
          <w:sz w:val="28"/>
          <w:szCs w:val="28"/>
        </w:rPr>
        <w:t> </w:t>
      </w:r>
      <w:proofErr w:type="gramStart"/>
      <w:r w:rsidR="00134DCA">
        <w:rPr>
          <w:rFonts w:ascii="Times New Roman" w:hAnsi="Times New Roman" w:cs="Times New Roman"/>
          <w:sz w:val="28"/>
          <w:szCs w:val="28"/>
        </w:rPr>
        <w:t>Г</w:t>
      </w:r>
      <w:r w:rsidR="00134DCA" w:rsidRPr="00134DCA">
        <w:rPr>
          <w:rFonts w:ascii="Times New Roman" w:hAnsi="Times New Roman" w:cs="Times New Roman"/>
          <w:sz w:val="28"/>
          <w:szCs w:val="28"/>
        </w:rPr>
        <w:t>ранты на развитие материально-технической базы</w:t>
      </w:r>
      <w:r w:rsidR="00134DCA" w:rsidRPr="00A50574">
        <w:rPr>
          <w:rFonts w:ascii="Times New Roman" w:hAnsi="Times New Roman" w:cs="Times New Roman"/>
          <w:sz w:val="28"/>
          <w:szCs w:val="28"/>
        </w:rPr>
        <w:t xml:space="preserve"> </w:t>
      </w:r>
      <w:r w:rsidRPr="00A50574">
        <w:rPr>
          <w:rFonts w:ascii="Times New Roman" w:hAnsi="Times New Roman" w:cs="Times New Roman"/>
          <w:sz w:val="28"/>
          <w:szCs w:val="28"/>
        </w:rPr>
        <w:t xml:space="preserve">предоставляются из областного бюджета Новосибирской области, в том числе из средств областного бюджета Новосибирской области, источником финансового обеспечения которых являются субсидии из федерального бюджета </w:t>
      </w:r>
      <w:r w:rsidR="004A2B71">
        <w:rPr>
          <w:rFonts w:ascii="Times New Roman" w:hAnsi="Times New Roman" w:cs="Times New Roman"/>
          <w:sz w:val="28"/>
          <w:szCs w:val="28"/>
        </w:rPr>
        <w:t>кооперативам</w:t>
      </w:r>
      <w:r w:rsidR="000B7C27">
        <w:rPr>
          <w:rFonts w:ascii="Times New Roman" w:hAnsi="Times New Roman" w:cs="Times New Roman"/>
          <w:sz w:val="28"/>
          <w:szCs w:val="28"/>
        </w:rPr>
        <w:t xml:space="preserve"> и перечисляются</w:t>
      </w:r>
      <w:r w:rsidR="004A2B71">
        <w:rPr>
          <w:rFonts w:ascii="Times New Roman" w:hAnsi="Times New Roman" w:cs="Times New Roman"/>
          <w:sz w:val="28"/>
          <w:szCs w:val="28"/>
        </w:rPr>
        <w:t xml:space="preserve"> </w:t>
      </w:r>
      <w:r w:rsidR="000B7C27" w:rsidRPr="009235C7">
        <w:rPr>
          <w:rFonts w:ascii="Times New Roman" w:hAnsi="Times New Roman" w:cs="Times New Roman"/>
          <w:sz w:val="28"/>
          <w:szCs w:val="28"/>
        </w:rPr>
        <w:t xml:space="preserve">на счет неделимого фонда сельскохозяйственного потребительского кооператива, открытый в кредитной организации, для </w:t>
      </w:r>
      <w:proofErr w:type="spellStart"/>
      <w:r w:rsidR="000B7C27" w:rsidRPr="009235C7">
        <w:rPr>
          <w:rFonts w:ascii="Times New Roman" w:hAnsi="Times New Roman" w:cs="Times New Roman"/>
          <w:sz w:val="28"/>
          <w:szCs w:val="28"/>
        </w:rPr>
        <w:t>софинансирования</w:t>
      </w:r>
      <w:proofErr w:type="spellEnd"/>
      <w:r w:rsidR="000B7C27" w:rsidRPr="009235C7">
        <w:rPr>
          <w:rFonts w:ascii="Times New Roman" w:hAnsi="Times New Roman" w:cs="Times New Roman"/>
          <w:sz w:val="28"/>
          <w:szCs w:val="28"/>
        </w:rPr>
        <w:t xml:space="preserve"> затрат сельскохозяйственного потребительского кооператива на развитие материально-технической базы</w:t>
      </w:r>
      <w:r w:rsidR="000B7C27">
        <w:rPr>
          <w:rFonts w:ascii="Times New Roman" w:hAnsi="Times New Roman" w:cs="Times New Roman"/>
          <w:sz w:val="28"/>
          <w:szCs w:val="28"/>
        </w:rPr>
        <w:t xml:space="preserve"> </w:t>
      </w:r>
      <w:r w:rsidRPr="00A50574">
        <w:rPr>
          <w:rFonts w:ascii="Times New Roman" w:hAnsi="Times New Roman" w:cs="Times New Roman"/>
          <w:sz w:val="28"/>
          <w:szCs w:val="28"/>
        </w:rPr>
        <w:t xml:space="preserve">в рамках реализации мероприятий </w:t>
      </w:r>
      <w:r w:rsidRPr="00F61653">
        <w:rPr>
          <w:rFonts w:ascii="Times New Roman" w:hAnsi="Times New Roman" w:cs="Times New Roman"/>
          <w:color w:val="000000" w:themeColor="text1"/>
          <w:sz w:val="28"/>
          <w:szCs w:val="28"/>
        </w:rPr>
        <w:t xml:space="preserve">государственной </w:t>
      </w:r>
      <w:hyperlink r:id="rId5" w:history="1">
        <w:r w:rsidRPr="00F61653">
          <w:rPr>
            <w:rFonts w:ascii="Times New Roman" w:hAnsi="Times New Roman" w:cs="Times New Roman"/>
            <w:color w:val="000000" w:themeColor="text1"/>
            <w:sz w:val="28"/>
            <w:szCs w:val="28"/>
          </w:rPr>
          <w:t>программы</w:t>
        </w:r>
      </w:hyperlink>
      <w:r w:rsidRPr="00F61653">
        <w:rPr>
          <w:rFonts w:ascii="Times New Roman" w:hAnsi="Times New Roman" w:cs="Times New Roman"/>
          <w:color w:val="000000" w:themeColor="text1"/>
          <w:sz w:val="28"/>
          <w:szCs w:val="28"/>
        </w:rPr>
        <w:t xml:space="preserve"> Новосибирской</w:t>
      </w:r>
      <w:proofErr w:type="gramEnd"/>
      <w:r w:rsidRPr="00F61653">
        <w:rPr>
          <w:rFonts w:ascii="Times New Roman" w:hAnsi="Times New Roman" w:cs="Times New Roman"/>
          <w:color w:val="000000" w:themeColor="text1"/>
          <w:sz w:val="28"/>
          <w:szCs w:val="28"/>
        </w:rPr>
        <w:t xml:space="preserve"> </w:t>
      </w:r>
      <w:r w:rsidRPr="00A50574">
        <w:rPr>
          <w:rFonts w:ascii="Times New Roman" w:hAnsi="Times New Roman" w:cs="Times New Roman"/>
          <w:sz w:val="28"/>
          <w:szCs w:val="28"/>
        </w:rPr>
        <w:t xml:space="preserve">области </w:t>
      </w:r>
      <w:r w:rsidR="004A2B71">
        <w:rPr>
          <w:rFonts w:ascii="Times New Roman" w:hAnsi="Times New Roman" w:cs="Times New Roman"/>
          <w:sz w:val="28"/>
          <w:szCs w:val="28"/>
        </w:rPr>
        <w:t>«</w:t>
      </w:r>
      <w:r w:rsidRPr="00A50574">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 на 2015 - 2020 годы</w:t>
      </w:r>
      <w:r w:rsidR="004A2B71">
        <w:rPr>
          <w:rFonts w:ascii="Times New Roman" w:hAnsi="Times New Roman" w:cs="Times New Roman"/>
          <w:sz w:val="28"/>
          <w:szCs w:val="28"/>
        </w:rPr>
        <w:t>»</w:t>
      </w:r>
      <w:r w:rsidRPr="00A50574">
        <w:rPr>
          <w:rFonts w:ascii="Times New Roman" w:hAnsi="Times New Roman" w:cs="Times New Roman"/>
          <w:sz w:val="28"/>
          <w:szCs w:val="28"/>
        </w:rPr>
        <w:t xml:space="preserve">, утвержденной постановлением Правительства Новосибирской области от 02.02.2015 </w:t>
      </w:r>
      <w:r w:rsidR="004A2B71">
        <w:rPr>
          <w:rFonts w:ascii="Times New Roman" w:hAnsi="Times New Roman" w:cs="Times New Roman"/>
          <w:sz w:val="28"/>
          <w:szCs w:val="28"/>
        </w:rPr>
        <w:t>№</w:t>
      </w:r>
      <w:r w:rsidRPr="00A50574">
        <w:rPr>
          <w:rFonts w:ascii="Times New Roman" w:hAnsi="Times New Roman" w:cs="Times New Roman"/>
          <w:sz w:val="28"/>
          <w:szCs w:val="28"/>
        </w:rPr>
        <w:t xml:space="preserve"> 37-п</w:t>
      </w:r>
      <w:r w:rsidR="000B7C27">
        <w:rPr>
          <w:rFonts w:ascii="Times New Roman" w:hAnsi="Times New Roman" w:cs="Times New Roman"/>
          <w:sz w:val="28"/>
          <w:szCs w:val="28"/>
        </w:rPr>
        <w:t xml:space="preserve"> с целью </w:t>
      </w:r>
      <w:r w:rsidR="00464359" w:rsidRPr="00134DCA">
        <w:rPr>
          <w:rFonts w:ascii="Times New Roman" w:hAnsi="Times New Roman" w:cs="Times New Roman"/>
          <w:sz w:val="28"/>
          <w:szCs w:val="28"/>
        </w:rPr>
        <w:t>развити</w:t>
      </w:r>
      <w:r w:rsidR="000B7C27">
        <w:rPr>
          <w:rFonts w:ascii="Times New Roman" w:hAnsi="Times New Roman" w:cs="Times New Roman"/>
          <w:sz w:val="28"/>
          <w:szCs w:val="28"/>
        </w:rPr>
        <w:t>я</w:t>
      </w:r>
      <w:r w:rsidR="00464359" w:rsidRPr="00134DCA">
        <w:rPr>
          <w:rFonts w:ascii="Times New Roman" w:hAnsi="Times New Roman" w:cs="Times New Roman"/>
          <w:sz w:val="28"/>
          <w:szCs w:val="28"/>
        </w:rPr>
        <w:t xml:space="preserve"> материально-технической базы</w:t>
      </w:r>
      <w:r w:rsidR="00464359" w:rsidRPr="00A50574">
        <w:rPr>
          <w:rFonts w:ascii="Times New Roman" w:hAnsi="Times New Roman" w:cs="Times New Roman"/>
          <w:sz w:val="28"/>
          <w:szCs w:val="28"/>
        </w:rPr>
        <w:t xml:space="preserve"> </w:t>
      </w:r>
      <w:r w:rsidR="00F61653">
        <w:rPr>
          <w:rFonts w:ascii="Times New Roman" w:hAnsi="Times New Roman" w:cs="Times New Roman"/>
          <w:sz w:val="28"/>
          <w:szCs w:val="28"/>
        </w:rPr>
        <w:t xml:space="preserve">кооперативов </w:t>
      </w:r>
      <w:r w:rsidRPr="00A50574">
        <w:rPr>
          <w:rFonts w:ascii="Times New Roman" w:hAnsi="Times New Roman" w:cs="Times New Roman"/>
          <w:sz w:val="28"/>
          <w:szCs w:val="28"/>
        </w:rPr>
        <w:t>на территории Новосибирской области</w:t>
      </w:r>
      <w:r w:rsidR="00F61653">
        <w:rPr>
          <w:rFonts w:ascii="Times New Roman" w:hAnsi="Times New Roman" w:cs="Times New Roman"/>
          <w:sz w:val="28"/>
          <w:szCs w:val="28"/>
        </w:rPr>
        <w:t>.</w:t>
      </w:r>
    </w:p>
    <w:p w:rsidR="00BA6A6E" w:rsidRDefault="000B7C27" w:rsidP="00F36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50574" w:rsidRPr="00A50574">
        <w:rPr>
          <w:rFonts w:ascii="Times New Roman" w:hAnsi="Times New Roman" w:cs="Times New Roman"/>
          <w:sz w:val="28"/>
          <w:szCs w:val="28"/>
        </w:rPr>
        <w:t>.</w:t>
      </w:r>
      <w:r w:rsidR="00884F5C">
        <w:rPr>
          <w:rFonts w:ascii="Times New Roman" w:hAnsi="Times New Roman" w:cs="Times New Roman"/>
          <w:sz w:val="28"/>
          <w:szCs w:val="28"/>
        </w:rPr>
        <w:t> </w:t>
      </w:r>
      <w:r w:rsidR="00A50574" w:rsidRPr="00A50574">
        <w:rPr>
          <w:rFonts w:ascii="Times New Roman" w:hAnsi="Times New Roman" w:cs="Times New Roman"/>
          <w:sz w:val="28"/>
          <w:szCs w:val="28"/>
        </w:rPr>
        <w:t>Получателями</w:t>
      </w:r>
      <w:r w:rsidR="00F61653" w:rsidRPr="00F61653">
        <w:rPr>
          <w:rFonts w:ascii="Times New Roman" w:hAnsi="Times New Roman" w:cs="Times New Roman"/>
          <w:sz w:val="28"/>
          <w:szCs w:val="28"/>
        </w:rPr>
        <w:t xml:space="preserve"> </w:t>
      </w:r>
      <w:r w:rsidR="00F61653" w:rsidRPr="00134DCA">
        <w:rPr>
          <w:rFonts w:ascii="Times New Roman" w:hAnsi="Times New Roman" w:cs="Times New Roman"/>
          <w:sz w:val="28"/>
          <w:szCs w:val="28"/>
        </w:rPr>
        <w:t>грант</w:t>
      </w:r>
      <w:r w:rsidR="00F61653">
        <w:rPr>
          <w:rFonts w:ascii="Times New Roman" w:hAnsi="Times New Roman" w:cs="Times New Roman"/>
          <w:sz w:val="28"/>
          <w:szCs w:val="28"/>
        </w:rPr>
        <w:t xml:space="preserve">ов </w:t>
      </w:r>
      <w:r w:rsidR="00F61653" w:rsidRPr="00134DCA">
        <w:rPr>
          <w:rFonts w:ascii="Times New Roman" w:hAnsi="Times New Roman" w:cs="Times New Roman"/>
          <w:sz w:val="28"/>
          <w:szCs w:val="28"/>
        </w:rPr>
        <w:t>на развитие материально-технической базы</w:t>
      </w:r>
      <w:r w:rsidR="00A50574" w:rsidRPr="00A50574">
        <w:rPr>
          <w:rFonts w:ascii="Times New Roman" w:hAnsi="Times New Roman" w:cs="Times New Roman"/>
          <w:sz w:val="28"/>
          <w:szCs w:val="28"/>
        </w:rPr>
        <w:t xml:space="preserve"> являются </w:t>
      </w:r>
      <w:r w:rsidR="00BA6A6E">
        <w:rPr>
          <w:rFonts w:ascii="Times New Roman" w:hAnsi="Times New Roman" w:cs="Times New Roman"/>
          <w:sz w:val="28"/>
          <w:szCs w:val="28"/>
        </w:rPr>
        <w:t>кооперативы</w:t>
      </w:r>
      <w:r w:rsidR="00A50574" w:rsidRPr="00A50574">
        <w:rPr>
          <w:rFonts w:ascii="Times New Roman" w:hAnsi="Times New Roman" w:cs="Times New Roman"/>
          <w:sz w:val="28"/>
          <w:szCs w:val="28"/>
        </w:rPr>
        <w:t xml:space="preserve">, признанные победителями конкурсного отбора </w:t>
      </w:r>
      <w:r w:rsidR="00BA6A6E">
        <w:rPr>
          <w:rFonts w:ascii="Times New Roman" w:hAnsi="Times New Roman" w:cs="Times New Roman"/>
          <w:sz w:val="28"/>
          <w:szCs w:val="28"/>
        </w:rPr>
        <w:t xml:space="preserve">сельскохозяйственных потребительских кооперативов на право получения </w:t>
      </w:r>
      <w:r w:rsidR="00BA6A6E" w:rsidRPr="00662540">
        <w:rPr>
          <w:rFonts w:ascii="Times New Roman" w:hAnsi="Times New Roman" w:cs="Times New Roman"/>
          <w:sz w:val="28"/>
          <w:szCs w:val="28"/>
        </w:rPr>
        <w:t xml:space="preserve">грантов для развития материально-технической базы </w:t>
      </w:r>
      <w:r w:rsidR="00A50574" w:rsidRPr="00662540">
        <w:rPr>
          <w:rFonts w:ascii="Times New Roman" w:hAnsi="Times New Roman" w:cs="Times New Roman"/>
          <w:sz w:val="28"/>
          <w:szCs w:val="28"/>
        </w:rPr>
        <w:t xml:space="preserve">в порядке, установленном </w:t>
      </w:r>
      <w:hyperlink r:id="rId6" w:history="1">
        <w:r w:rsidR="00A50574" w:rsidRPr="00662540">
          <w:rPr>
            <w:rFonts w:ascii="Times New Roman" w:hAnsi="Times New Roman" w:cs="Times New Roman"/>
            <w:sz w:val="28"/>
            <w:szCs w:val="28"/>
          </w:rPr>
          <w:t>постановлением</w:t>
        </w:r>
      </w:hyperlink>
      <w:r w:rsidR="00A50574" w:rsidRPr="00662540">
        <w:rPr>
          <w:rFonts w:ascii="Times New Roman" w:hAnsi="Times New Roman" w:cs="Times New Roman"/>
          <w:sz w:val="28"/>
          <w:szCs w:val="28"/>
        </w:rPr>
        <w:t xml:space="preserve"> Правительства Новосибирской области</w:t>
      </w:r>
      <w:r w:rsidR="00BA6A6E" w:rsidRPr="00662540">
        <w:rPr>
          <w:rFonts w:ascii="Times New Roman" w:hAnsi="Times New Roman" w:cs="Times New Roman"/>
          <w:sz w:val="28"/>
          <w:szCs w:val="28"/>
        </w:rPr>
        <w:t>.</w:t>
      </w:r>
    </w:p>
    <w:p w:rsidR="00A50574" w:rsidRPr="00A50574" w:rsidRDefault="000B7C27" w:rsidP="00F362E6">
      <w:pPr>
        <w:pStyle w:val="ConsPlusNormal"/>
        <w:ind w:firstLine="709"/>
        <w:jc w:val="both"/>
        <w:rPr>
          <w:rFonts w:ascii="Times New Roman" w:hAnsi="Times New Roman" w:cs="Times New Roman"/>
          <w:sz w:val="28"/>
          <w:szCs w:val="28"/>
        </w:rPr>
      </w:pPr>
      <w:bookmarkStart w:id="0" w:name="Par19"/>
      <w:bookmarkEnd w:id="0"/>
      <w:r>
        <w:rPr>
          <w:rFonts w:ascii="Times New Roman" w:hAnsi="Times New Roman" w:cs="Times New Roman"/>
          <w:sz w:val="28"/>
          <w:szCs w:val="28"/>
        </w:rPr>
        <w:lastRenderedPageBreak/>
        <w:t>4</w:t>
      </w:r>
      <w:r w:rsidR="00A50574" w:rsidRPr="00A50574">
        <w:rPr>
          <w:rFonts w:ascii="Times New Roman" w:hAnsi="Times New Roman" w:cs="Times New Roman"/>
          <w:sz w:val="28"/>
          <w:szCs w:val="28"/>
        </w:rPr>
        <w:t>.</w:t>
      </w:r>
      <w:r w:rsidR="00C60681">
        <w:rPr>
          <w:rFonts w:ascii="Times New Roman" w:hAnsi="Times New Roman" w:cs="Times New Roman"/>
          <w:sz w:val="28"/>
          <w:szCs w:val="28"/>
        </w:rPr>
        <w:t> </w:t>
      </w:r>
      <w:proofErr w:type="gramStart"/>
      <w:r w:rsidR="00A50574" w:rsidRPr="00A50574">
        <w:rPr>
          <w:rFonts w:ascii="Times New Roman" w:hAnsi="Times New Roman" w:cs="Times New Roman"/>
          <w:sz w:val="28"/>
          <w:szCs w:val="28"/>
        </w:rPr>
        <w:t xml:space="preserve">Предоставление грантов </w:t>
      </w:r>
      <w:r w:rsidR="00464359" w:rsidRPr="00134DCA">
        <w:rPr>
          <w:rFonts w:ascii="Times New Roman" w:hAnsi="Times New Roman" w:cs="Times New Roman"/>
          <w:sz w:val="28"/>
          <w:szCs w:val="28"/>
        </w:rPr>
        <w:t>на развитие материально-технической базы</w:t>
      </w:r>
      <w:r w:rsidR="00464359" w:rsidRPr="00A50574">
        <w:rPr>
          <w:rFonts w:ascii="Times New Roman" w:hAnsi="Times New Roman" w:cs="Times New Roman"/>
          <w:sz w:val="28"/>
          <w:szCs w:val="28"/>
        </w:rPr>
        <w:t xml:space="preserve"> </w:t>
      </w:r>
      <w:r w:rsidR="00A50574" w:rsidRPr="00A50574">
        <w:rPr>
          <w:rFonts w:ascii="Times New Roman" w:hAnsi="Times New Roman" w:cs="Times New Roman"/>
          <w:sz w:val="28"/>
          <w:szCs w:val="28"/>
        </w:rPr>
        <w:t xml:space="preserve">из областного бюджета Новосибирской области, в том числе из средств областного бюджета Новосибирской области, источником финансового обеспечения которых являются субсидии из федерального бюджета, осуществляется при условии согласия субъекта государственной поддержки, включаемого в договоры (соглашения) о предоставлении грантов </w:t>
      </w:r>
      <w:r w:rsidR="00A5555F" w:rsidRPr="00134DCA">
        <w:rPr>
          <w:rFonts w:ascii="Times New Roman" w:hAnsi="Times New Roman" w:cs="Times New Roman"/>
          <w:sz w:val="28"/>
          <w:szCs w:val="28"/>
        </w:rPr>
        <w:t>на развитие материально-технической базы</w:t>
      </w:r>
      <w:r w:rsidR="00A5555F" w:rsidRPr="00A50574">
        <w:rPr>
          <w:rFonts w:ascii="Times New Roman" w:hAnsi="Times New Roman" w:cs="Times New Roman"/>
          <w:sz w:val="28"/>
          <w:szCs w:val="28"/>
        </w:rPr>
        <w:t xml:space="preserve"> </w:t>
      </w:r>
      <w:r w:rsidR="00A50574" w:rsidRPr="00A50574">
        <w:rPr>
          <w:rFonts w:ascii="Times New Roman" w:hAnsi="Times New Roman" w:cs="Times New Roman"/>
          <w:sz w:val="28"/>
          <w:szCs w:val="28"/>
        </w:rPr>
        <w:t>на осуществление министерством сельского хозяйства Новосибирской области и органами государственного финансового контроля</w:t>
      </w:r>
      <w:proofErr w:type="gramEnd"/>
      <w:r w:rsidR="00A50574" w:rsidRPr="00A50574">
        <w:rPr>
          <w:rFonts w:ascii="Times New Roman" w:hAnsi="Times New Roman" w:cs="Times New Roman"/>
          <w:sz w:val="28"/>
          <w:szCs w:val="28"/>
        </w:rPr>
        <w:t xml:space="preserve"> проверок соблюдения субъектом государственной поддержки условий, целей и порядка их предоставления.</w:t>
      </w:r>
    </w:p>
    <w:p w:rsidR="00A50574" w:rsidRPr="00A50574" w:rsidRDefault="000B7C27" w:rsidP="00F36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50574" w:rsidRPr="00A50574">
        <w:rPr>
          <w:rFonts w:ascii="Times New Roman" w:hAnsi="Times New Roman" w:cs="Times New Roman"/>
          <w:sz w:val="28"/>
          <w:szCs w:val="28"/>
        </w:rPr>
        <w:t>.</w:t>
      </w:r>
      <w:r w:rsidR="00884F5C">
        <w:rPr>
          <w:rFonts w:ascii="Times New Roman" w:hAnsi="Times New Roman" w:cs="Times New Roman"/>
          <w:sz w:val="28"/>
          <w:szCs w:val="28"/>
        </w:rPr>
        <w:t> </w:t>
      </w:r>
      <w:r w:rsidR="00A50574" w:rsidRPr="00A50574">
        <w:rPr>
          <w:rFonts w:ascii="Times New Roman" w:hAnsi="Times New Roman" w:cs="Times New Roman"/>
          <w:sz w:val="28"/>
          <w:szCs w:val="28"/>
        </w:rPr>
        <w:t xml:space="preserve">Для получения грантов </w:t>
      </w:r>
      <w:r w:rsidR="00A5555F" w:rsidRPr="00134DCA">
        <w:rPr>
          <w:rFonts w:ascii="Times New Roman" w:hAnsi="Times New Roman" w:cs="Times New Roman"/>
          <w:sz w:val="28"/>
          <w:szCs w:val="28"/>
        </w:rPr>
        <w:t>на развитие материально-технической базы</w:t>
      </w:r>
      <w:r w:rsidR="00A5555F">
        <w:rPr>
          <w:rFonts w:ascii="Times New Roman" w:hAnsi="Times New Roman" w:cs="Times New Roman"/>
          <w:sz w:val="28"/>
          <w:szCs w:val="28"/>
        </w:rPr>
        <w:t xml:space="preserve"> </w:t>
      </w:r>
      <w:r w:rsidR="00BA6A6E">
        <w:rPr>
          <w:rFonts w:ascii="Times New Roman" w:hAnsi="Times New Roman" w:cs="Times New Roman"/>
          <w:sz w:val="28"/>
          <w:szCs w:val="28"/>
        </w:rPr>
        <w:t xml:space="preserve">кооперативы </w:t>
      </w:r>
      <w:r w:rsidR="00A50574" w:rsidRPr="00A50574">
        <w:rPr>
          <w:rFonts w:ascii="Times New Roman" w:hAnsi="Times New Roman" w:cs="Times New Roman"/>
          <w:sz w:val="28"/>
          <w:szCs w:val="28"/>
        </w:rPr>
        <w:t>представляют в министерство сельского хозяйства Новосибирской области (далее - министерство) заявления о предоставлении грантов (далее - заявления) по форме, установленной министерством.</w:t>
      </w:r>
    </w:p>
    <w:p w:rsidR="00A50574" w:rsidRPr="00A50574" w:rsidRDefault="000B7C27" w:rsidP="00F362E6">
      <w:pPr>
        <w:pStyle w:val="ConsPlusNormal"/>
        <w:ind w:firstLine="709"/>
        <w:jc w:val="both"/>
        <w:rPr>
          <w:rFonts w:ascii="Times New Roman" w:hAnsi="Times New Roman" w:cs="Times New Roman"/>
          <w:sz w:val="28"/>
          <w:szCs w:val="28"/>
        </w:rPr>
      </w:pPr>
      <w:bookmarkStart w:id="1" w:name="Par21"/>
      <w:bookmarkEnd w:id="1"/>
      <w:r>
        <w:rPr>
          <w:rFonts w:ascii="Times New Roman" w:hAnsi="Times New Roman" w:cs="Times New Roman"/>
          <w:sz w:val="28"/>
          <w:szCs w:val="28"/>
        </w:rPr>
        <w:t>6</w:t>
      </w:r>
      <w:r w:rsidR="00CD1316">
        <w:rPr>
          <w:rFonts w:ascii="Times New Roman" w:hAnsi="Times New Roman" w:cs="Times New Roman"/>
          <w:sz w:val="28"/>
          <w:szCs w:val="28"/>
        </w:rPr>
        <w:t>. </w:t>
      </w:r>
      <w:r w:rsidR="00A50574" w:rsidRPr="00A50574">
        <w:rPr>
          <w:rFonts w:ascii="Times New Roman" w:hAnsi="Times New Roman" w:cs="Times New Roman"/>
          <w:sz w:val="28"/>
          <w:szCs w:val="28"/>
        </w:rPr>
        <w:t>Предоставление гранта осуществляется на основании:</w:t>
      </w:r>
    </w:p>
    <w:p w:rsidR="00A50574" w:rsidRPr="00A50574" w:rsidRDefault="00A50574" w:rsidP="00F362E6">
      <w:pPr>
        <w:pStyle w:val="ConsPlusNormal"/>
        <w:ind w:firstLine="709"/>
        <w:jc w:val="both"/>
        <w:rPr>
          <w:rFonts w:ascii="Times New Roman" w:hAnsi="Times New Roman" w:cs="Times New Roman"/>
          <w:sz w:val="28"/>
          <w:szCs w:val="28"/>
        </w:rPr>
      </w:pPr>
      <w:r w:rsidRPr="00A5555F">
        <w:rPr>
          <w:rFonts w:ascii="Times New Roman" w:hAnsi="Times New Roman" w:cs="Times New Roman"/>
          <w:sz w:val="28"/>
          <w:szCs w:val="28"/>
        </w:rPr>
        <w:t xml:space="preserve">заявления </w:t>
      </w:r>
      <w:r w:rsidR="00A5555F" w:rsidRPr="00A5555F">
        <w:rPr>
          <w:rFonts w:ascii="Times New Roman" w:hAnsi="Times New Roman" w:cs="Times New Roman"/>
          <w:sz w:val="28"/>
          <w:szCs w:val="28"/>
        </w:rPr>
        <w:t>председателя кооператива</w:t>
      </w:r>
      <w:r w:rsidRPr="00A5555F">
        <w:rPr>
          <w:rFonts w:ascii="Times New Roman" w:hAnsi="Times New Roman" w:cs="Times New Roman"/>
          <w:sz w:val="28"/>
          <w:szCs w:val="28"/>
        </w:rPr>
        <w:t>;</w:t>
      </w:r>
    </w:p>
    <w:p w:rsidR="00A50574" w:rsidRPr="00A50574" w:rsidRDefault="00A50574" w:rsidP="00F362E6">
      <w:pPr>
        <w:pStyle w:val="ConsPlusNormal"/>
        <w:ind w:firstLine="709"/>
        <w:jc w:val="both"/>
        <w:rPr>
          <w:rFonts w:ascii="Times New Roman" w:hAnsi="Times New Roman" w:cs="Times New Roman"/>
          <w:sz w:val="28"/>
          <w:szCs w:val="28"/>
        </w:rPr>
      </w:pPr>
      <w:proofErr w:type="gramStart"/>
      <w:r w:rsidRPr="00A50574">
        <w:rPr>
          <w:rFonts w:ascii="Times New Roman" w:hAnsi="Times New Roman" w:cs="Times New Roman"/>
          <w:sz w:val="28"/>
          <w:szCs w:val="28"/>
        </w:rPr>
        <w:t xml:space="preserve">протокола конкурсной комиссии, утвержденной </w:t>
      </w:r>
      <w:hyperlink r:id="rId7" w:history="1">
        <w:r w:rsidRPr="007350B6">
          <w:rPr>
            <w:rFonts w:ascii="Times New Roman" w:hAnsi="Times New Roman" w:cs="Times New Roman"/>
            <w:sz w:val="28"/>
            <w:szCs w:val="28"/>
          </w:rPr>
          <w:t>постановлением</w:t>
        </w:r>
      </w:hyperlink>
      <w:r w:rsidRPr="007350B6">
        <w:rPr>
          <w:rFonts w:ascii="Times New Roman" w:hAnsi="Times New Roman" w:cs="Times New Roman"/>
          <w:sz w:val="28"/>
          <w:szCs w:val="28"/>
        </w:rPr>
        <w:t xml:space="preserve"> Правительства Новосибирской области (далее - конкурсная комиссия), согласно которому </w:t>
      </w:r>
      <w:r w:rsidR="00DF7345" w:rsidRPr="007350B6">
        <w:rPr>
          <w:rFonts w:ascii="Times New Roman" w:hAnsi="Times New Roman" w:cs="Times New Roman"/>
          <w:sz w:val="28"/>
          <w:szCs w:val="28"/>
        </w:rPr>
        <w:t>кооператив</w:t>
      </w:r>
      <w:r w:rsidRPr="007350B6">
        <w:rPr>
          <w:rFonts w:ascii="Times New Roman" w:hAnsi="Times New Roman" w:cs="Times New Roman"/>
          <w:sz w:val="28"/>
          <w:szCs w:val="28"/>
        </w:rPr>
        <w:t xml:space="preserve"> в порядке, утвержденном постановлением Правительства Новосибирской области, признан победителем конкурс</w:t>
      </w:r>
      <w:r w:rsidRPr="00A50574">
        <w:rPr>
          <w:rFonts w:ascii="Times New Roman" w:hAnsi="Times New Roman" w:cs="Times New Roman"/>
          <w:sz w:val="28"/>
          <w:szCs w:val="28"/>
        </w:rPr>
        <w:t xml:space="preserve">ного отбора </w:t>
      </w:r>
      <w:r w:rsidR="00DF7345">
        <w:rPr>
          <w:rFonts w:ascii="Times New Roman" w:hAnsi="Times New Roman" w:cs="Times New Roman"/>
          <w:sz w:val="28"/>
          <w:szCs w:val="28"/>
        </w:rPr>
        <w:t>сельскохозяйственных потребительских кооперативов на право получения грантов для развития материально-технической базы</w:t>
      </w:r>
      <w:r w:rsidRPr="00A50574">
        <w:rPr>
          <w:rFonts w:ascii="Times New Roman" w:hAnsi="Times New Roman" w:cs="Times New Roman"/>
          <w:sz w:val="28"/>
          <w:szCs w:val="28"/>
        </w:rPr>
        <w:t>, определенном конкурсной комиссией;</w:t>
      </w:r>
      <w:proofErr w:type="gramEnd"/>
    </w:p>
    <w:p w:rsidR="00A50574" w:rsidRPr="00A50574" w:rsidRDefault="00A50574" w:rsidP="00F362E6">
      <w:pPr>
        <w:pStyle w:val="ConsPlusNormal"/>
        <w:ind w:firstLine="709"/>
        <w:jc w:val="both"/>
        <w:rPr>
          <w:rFonts w:ascii="Times New Roman" w:hAnsi="Times New Roman" w:cs="Times New Roman"/>
          <w:sz w:val="28"/>
          <w:szCs w:val="28"/>
        </w:rPr>
      </w:pPr>
      <w:r w:rsidRPr="00A50574">
        <w:rPr>
          <w:rFonts w:ascii="Times New Roman" w:hAnsi="Times New Roman" w:cs="Times New Roman"/>
          <w:sz w:val="28"/>
          <w:szCs w:val="28"/>
        </w:rPr>
        <w:t xml:space="preserve">соглашения, заключенного между министерством и </w:t>
      </w:r>
      <w:r w:rsidR="00D57C58">
        <w:rPr>
          <w:rFonts w:ascii="Times New Roman" w:hAnsi="Times New Roman" w:cs="Times New Roman"/>
          <w:sz w:val="28"/>
          <w:szCs w:val="28"/>
        </w:rPr>
        <w:t xml:space="preserve">кооперативом </w:t>
      </w:r>
      <w:r w:rsidRPr="00A50574">
        <w:rPr>
          <w:rFonts w:ascii="Times New Roman" w:hAnsi="Times New Roman" w:cs="Times New Roman"/>
          <w:sz w:val="28"/>
          <w:szCs w:val="28"/>
        </w:rPr>
        <w:t xml:space="preserve">о </w:t>
      </w:r>
      <w:proofErr w:type="spellStart"/>
      <w:r w:rsidRPr="00A50574">
        <w:rPr>
          <w:rFonts w:ascii="Times New Roman" w:hAnsi="Times New Roman" w:cs="Times New Roman"/>
          <w:sz w:val="28"/>
          <w:szCs w:val="28"/>
        </w:rPr>
        <w:t>софинансировании</w:t>
      </w:r>
      <w:proofErr w:type="spellEnd"/>
      <w:r w:rsidRPr="00A50574">
        <w:rPr>
          <w:rFonts w:ascii="Times New Roman" w:hAnsi="Times New Roman" w:cs="Times New Roman"/>
          <w:sz w:val="28"/>
          <w:szCs w:val="28"/>
        </w:rPr>
        <w:t xml:space="preserve"> расходов на реализацию мероприятий по </w:t>
      </w:r>
      <w:r w:rsidR="00D57C58">
        <w:rPr>
          <w:rFonts w:ascii="Times New Roman" w:hAnsi="Times New Roman" w:cs="Times New Roman"/>
          <w:sz w:val="28"/>
          <w:szCs w:val="28"/>
        </w:rPr>
        <w:t>развитию материально-технической базы</w:t>
      </w:r>
      <w:r w:rsidR="00D57C58" w:rsidRPr="00A50574">
        <w:rPr>
          <w:rFonts w:ascii="Times New Roman" w:hAnsi="Times New Roman" w:cs="Times New Roman"/>
          <w:sz w:val="28"/>
          <w:szCs w:val="28"/>
        </w:rPr>
        <w:t xml:space="preserve"> </w:t>
      </w:r>
      <w:r w:rsidRPr="00A50574">
        <w:rPr>
          <w:rFonts w:ascii="Times New Roman" w:hAnsi="Times New Roman" w:cs="Times New Roman"/>
          <w:sz w:val="28"/>
          <w:szCs w:val="28"/>
        </w:rPr>
        <w:t>(далее - соглашение), по форме, утвержденной министерством.</w:t>
      </w:r>
    </w:p>
    <w:p w:rsidR="00A50574" w:rsidRPr="00A50574" w:rsidRDefault="000B7C27" w:rsidP="00F36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A50574" w:rsidRPr="00A50574">
        <w:rPr>
          <w:rFonts w:ascii="Times New Roman" w:hAnsi="Times New Roman" w:cs="Times New Roman"/>
          <w:sz w:val="28"/>
          <w:szCs w:val="28"/>
        </w:rPr>
        <w:t>.</w:t>
      </w:r>
      <w:r w:rsidR="00884F5C">
        <w:rPr>
          <w:rFonts w:ascii="Times New Roman" w:hAnsi="Times New Roman" w:cs="Times New Roman"/>
          <w:sz w:val="28"/>
          <w:szCs w:val="28"/>
        </w:rPr>
        <w:t> </w:t>
      </w:r>
      <w:r w:rsidR="00A50574" w:rsidRPr="00A50574">
        <w:rPr>
          <w:rFonts w:ascii="Times New Roman" w:hAnsi="Times New Roman" w:cs="Times New Roman"/>
          <w:sz w:val="28"/>
          <w:szCs w:val="28"/>
        </w:rPr>
        <w:t>Министерство осуществляет регистрацию заявлений в порядке их поступления в журнале регистрации заявлений, который нумеруется, прошнуровывается и скрепляется печатью министерства.</w:t>
      </w:r>
    </w:p>
    <w:p w:rsidR="00A50574" w:rsidRPr="000B7C27" w:rsidRDefault="000B7C27" w:rsidP="00F362E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8</w:t>
      </w:r>
      <w:r w:rsidR="00A50574" w:rsidRPr="00A50574">
        <w:rPr>
          <w:rFonts w:ascii="Times New Roman" w:hAnsi="Times New Roman" w:cs="Times New Roman"/>
          <w:sz w:val="28"/>
          <w:szCs w:val="28"/>
        </w:rPr>
        <w:t>.</w:t>
      </w:r>
      <w:r w:rsidR="00884F5C">
        <w:rPr>
          <w:rFonts w:ascii="Times New Roman" w:hAnsi="Times New Roman" w:cs="Times New Roman"/>
          <w:sz w:val="28"/>
          <w:szCs w:val="28"/>
        </w:rPr>
        <w:t> </w:t>
      </w:r>
      <w:r w:rsidR="00A50574" w:rsidRPr="00A50574">
        <w:rPr>
          <w:rFonts w:ascii="Times New Roman" w:hAnsi="Times New Roman" w:cs="Times New Roman"/>
          <w:sz w:val="28"/>
          <w:szCs w:val="28"/>
        </w:rPr>
        <w:t xml:space="preserve">Министерство в срок, не превышающий 15 рабочих дней со дня регистрации заявления, проверяет соблюдение требований, установленных </w:t>
      </w:r>
      <w:hyperlink w:anchor="Par19" w:history="1">
        <w:r w:rsidR="00A50574" w:rsidRPr="000B7C27">
          <w:rPr>
            <w:rFonts w:ascii="Times New Roman" w:hAnsi="Times New Roman" w:cs="Times New Roman"/>
            <w:color w:val="000000" w:themeColor="text1"/>
            <w:sz w:val="28"/>
            <w:szCs w:val="28"/>
          </w:rPr>
          <w:t xml:space="preserve">пунктами </w:t>
        </w:r>
        <w:r w:rsidRPr="000B7C27">
          <w:rPr>
            <w:rFonts w:ascii="Times New Roman" w:hAnsi="Times New Roman" w:cs="Times New Roman"/>
            <w:color w:val="000000" w:themeColor="text1"/>
            <w:sz w:val="28"/>
            <w:szCs w:val="28"/>
          </w:rPr>
          <w:t>4</w:t>
        </w:r>
      </w:hyperlink>
      <w:r w:rsidR="00A50574" w:rsidRPr="000B7C27">
        <w:rPr>
          <w:rFonts w:ascii="Times New Roman" w:hAnsi="Times New Roman" w:cs="Times New Roman"/>
          <w:color w:val="000000" w:themeColor="text1"/>
          <w:sz w:val="28"/>
          <w:szCs w:val="28"/>
        </w:rPr>
        <w:t xml:space="preserve">, </w:t>
      </w:r>
      <w:r w:rsidRPr="000B7C27">
        <w:rPr>
          <w:rFonts w:ascii="Times New Roman" w:hAnsi="Times New Roman" w:cs="Times New Roman"/>
          <w:color w:val="000000" w:themeColor="text1"/>
          <w:sz w:val="28"/>
          <w:szCs w:val="28"/>
        </w:rPr>
        <w:t>6</w:t>
      </w:r>
      <w:r w:rsidR="00A50574" w:rsidRPr="000B7C27">
        <w:rPr>
          <w:rFonts w:ascii="Times New Roman" w:hAnsi="Times New Roman" w:cs="Times New Roman"/>
          <w:color w:val="000000" w:themeColor="text1"/>
          <w:sz w:val="28"/>
          <w:szCs w:val="28"/>
        </w:rPr>
        <w:t xml:space="preserve"> настоящего Порядка, и в случае несоблюдения указанных требований в течение 10 рабочих дней направляет </w:t>
      </w:r>
      <w:r w:rsidR="000A0C59" w:rsidRPr="000B7C27">
        <w:rPr>
          <w:rFonts w:ascii="Times New Roman" w:hAnsi="Times New Roman" w:cs="Times New Roman"/>
          <w:color w:val="000000" w:themeColor="text1"/>
          <w:sz w:val="28"/>
          <w:szCs w:val="28"/>
        </w:rPr>
        <w:t>кооперативу</w:t>
      </w:r>
      <w:r w:rsidR="00A50574" w:rsidRPr="000B7C27">
        <w:rPr>
          <w:rFonts w:ascii="Times New Roman" w:hAnsi="Times New Roman" w:cs="Times New Roman"/>
          <w:color w:val="000000" w:themeColor="text1"/>
          <w:sz w:val="28"/>
          <w:szCs w:val="28"/>
        </w:rPr>
        <w:t xml:space="preserve"> уведомление об отказе в предоставлении гранта</w:t>
      </w:r>
      <w:r w:rsidR="00A5555F" w:rsidRPr="000B7C27">
        <w:rPr>
          <w:rFonts w:ascii="Times New Roman" w:hAnsi="Times New Roman" w:cs="Times New Roman"/>
          <w:color w:val="000000" w:themeColor="text1"/>
          <w:sz w:val="28"/>
          <w:szCs w:val="28"/>
        </w:rPr>
        <w:t xml:space="preserve"> на развитие материально-технической базы</w:t>
      </w:r>
      <w:r w:rsidR="00A50574" w:rsidRPr="000B7C27">
        <w:rPr>
          <w:rFonts w:ascii="Times New Roman" w:hAnsi="Times New Roman" w:cs="Times New Roman"/>
          <w:color w:val="000000" w:themeColor="text1"/>
          <w:sz w:val="28"/>
          <w:szCs w:val="28"/>
        </w:rPr>
        <w:t>.</w:t>
      </w:r>
    </w:p>
    <w:p w:rsidR="00A50574" w:rsidRPr="000B7C27" w:rsidRDefault="00A50574" w:rsidP="00F362E6">
      <w:pPr>
        <w:pStyle w:val="ConsPlusNormal"/>
        <w:ind w:firstLine="709"/>
        <w:jc w:val="both"/>
        <w:rPr>
          <w:rFonts w:ascii="Times New Roman" w:hAnsi="Times New Roman" w:cs="Times New Roman"/>
          <w:color w:val="000000" w:themeColor="text1"/>
          <w:sz w:val="28"/>
          <w:szCs w:val="28"/>
        </w:rPr>
      </w:pPr>
      <w:r w:rsidRPr="000B7C27">
        <w:rPr>
          <w:rFonts w:ascii="Times New Roman" w:hAnsi="Times New Roman" w:cs="Times New Roman"/>
          <w:color w:val="000000" w:themeColor="text1"/>
          <w:sz w:val="28"/>
          <w:szCs w:val="28"/>
        </w:rPr>
        <w:t xml:space="preserve">Отказ в предоставлении гранта </w:t>
      </w:r>
      <w:r w:rsidR="00A5555F" w:rsidRPr="000B7C27">
        <w:rPr>
          <w:rFonts w:ascii="Times New Roman" w:hAnsi="Times New Roman" w:cs="Times New Roman"/>
          <w:color w:val="000000" w:themeColor="text1"/>
          <w:sz w:val="28"/>
          <w:szCs w:val="28"/>
        </w:rPr>
        <w:t xml:space="preserve">на развитие материально-технической базы </w:t>
      </w:r>
      <w:r w:rsidRPr="000B7C27">
        <w:rPr>
          <w:rFonts w:ascii="Times New Roman" w:hAnsi="Times New Roman" w:cs="Times New Roman"/>
          <w:color w:val="000000" w:themeColor="text1"/>
          <w:sz w:val="28"/>
          <w:szCs w:val="28"/>
        </w:rPr>
        <w:t>не является препятствием для повторного обращения в случае устранения причин отказа.</w:t>
      </w:r>
    </w:p>
    <w:p w:rsidR="00A50574" w:rsidRPr="00A50574" w:rsidRDefault="000B7C27" w:rsidP="00F362E6">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9</w:t>
      </w:r>
      <w:r w:rsidR="00A50574" w:rsidRPr="000B7C27">
        <w:rPr>
          <w:rFonts w:ascii="Times New Roman" w:hAnsi="Times New Roman" w:cs="Times New Roman"/>
          <w:color w:val="000000" w:themeColor="text1"/>
          <w:sz w:val="28"/>
          <w:szCs w:val="28"/>
        </w:rPr>
        <w:t xml:space="preserve">. </w:t>
      </w:r>
      <w:proofErr w:type="gramStart"/>
      <w:r w:rsidR="00A50574" w:rsidRPr="000B7C27">
        <w:rPr>
          <w:rFonts w:ascii="Times New Roman" w:hAnsi="Times New Roman" w:cs="Times New Roman"/>
          <w:color w:val="000000" w:themeColor="text1"/>
          <w:sz w:val="28"/>
          <w:szCs w:val="28"/>
        </w:rPr>
        <w:t xml:space="preserve">Предоставление грантов </w:t>
      </w:r>
      <w:r w:rsidR="00A5555F" w:rsidRPr="000B7C27">
        <w:rPr>
          <w:rFonts w:ascii="Times New Roman" w:hAnsi="Times New Roman" w:cs="Times New Roman"/>
          <w:color w:val="000000" w:themeColor="text1"/>
          <w:sz w:val="28"/>
          <w:szCs w:val="28"/>
        </w:rPr>
        <w:t xml:space="preserve">на развитие материально-технической базы </w:t>
      </w:r>
      <w:r w:rsidR="00A50574" w:rsidRPr="000B7C27">
        <w:rPr>
          <w:rFonts w:ascii="Times New Roman" w:hAnsi="Times New Roman" w:cs="Times New Roman"/>
          <w:color w:val="000000" w:themeColor="text1"/>
          <w:sz w:val="28"/>
          <w:szCs w:val="28"/>
        </w:rPr>
        <w:t xml:space="preserve">в форме субсидий осуществляется при выполнении требований, установленных </w:t>
      </w:r>
      <w:hyperlink w:anchor="Par19" w:history="1">
        <w:r w:rsidR="00A50574" w:rsidRPr="000B7C27">
          <w:rPr>
            <w:rFonts w:ascii="Times New Roman" w:hAnsi="Times New Roman" w:cs="Times New Roman"/>
            <w:color w:val="000000" w:themeColor="text1"/>
            <w:sz w:val="28"/>
            <w:szCs w:val="28"/>
          </w:rPr>
          <w:t xml:space="preserve">пунктами </w:t>
        </w:r>
        <w:r w:rsidRPr="000B7C27">
          <w:rPr>
            <w:rFonts w:ascii="Times New Roman" w:hAnsi="Times New Roman" w:cs="Times New Roman"/>
            <w:color w:val="000000" w:themeColor="text1"/>
            <w:sz w:val="28"/>
            <w:szCs w:val="28"/>
          </w:rPr>
          <w:t>4</w:t>
        </w:r>
      </w:hyperlink>
      <w:r w:rsidR="00A50574" w:rsidRPr="000B7C27">
        <w:rPr>
          <w:rFonts w:ascii="Times New Roman" w:hAnsi="Times New Roman" w:cs="Times New Roman"/>
          <w:color w:val="000000" w:themeColor="text1"/>
          <w:sz w:val="28"/>
          <w:szCs w:val="28"/>
        </w:rPr>
        <w:t xml:space="preserve">, </w:t>
      </w:r>
      <w:r w:rsidRPr="000B7C27">
        <w:rPr>
          <w:rFonts w:ascii="Times New Roman" w:hAnsi="Times New Roman" w:cs="Times New Roman"/>
          <w:color w:val="000000" w:themeColor="text1"/>
          <w:sz w:val="28"/>
          <w:szCs w:val="28"/>
        </w:rPr>
        <w:t>6</w:t>
      </w:r>
      <w:r w:rsidR="00A50574" w:rsidRPr="000B7C27">
        <w:rPr>
          <w:rFonts w:ascii="Times New Roman" w:hAnsi="Times New Roman" w:cs="Times New Roman"/>
          <w:color w:val="000000" w:themeColor="text1"/>
          <w:sz w:val="28"/>
          <w:szCs w:val="28"/>
        </w:rPr>
        <w:t xml:space="preserve"> настоящего Порядка, в порядке очередности поступления заявлений </w:t>
      </w:r>
      <w:r w:rsidR="00A50574" w:rsidRPr="00A50574">
        <w:rPr>
          <w:rFonts w:ascii="Times New Roman" w:hAnsi="Times New Roman" w:cs="Times New Roman"/>
          <w:sz w:val="28"/>
          <w:szCs w:val="28"/>
        </w:rPr>
        <w:t xml:space="preserve">в соответствии с предельными объемами финансирования в пределах квартальных назначений, утвержденных кассовым планом на соответствующий квартал, и лимитов бюджетных обязательств текущего финансового года, </w:t>
      </w:r>
      <w:r w:rsidR="00A50574" w:rsidRPr="00A50574">
        <w:rPr>
          <w:rFonts w:ascii="Times New Roman" w:hAnsi="Times New Roman" w:cs="Times New Roman"/>
          <w:sz w:val="28"/>
          <w:szCs w:val="28"/>
        </w:rPr>
        <w:lastRenderedPageBreak/>
        <w:t>предусмотренных министерству по соответствующему направлению государственной поддержки.</w:t>
      </w:r>
      <w:proofErr w:type="gramEnd"/>
    </w:p>
    <w:p w:rsidR="00A50574" w:rsidRPr="00A50574" w:rsidRDefault="00A50574" w:rsidP="00F362E6">
      <w:pPr>
        <w:pStyle w:val="ConsPlusNormal"/>
        <w:ind w:firstLine="709"/>
        <w:jc w:val="both"/>
        <w:rPr>
          <w:rFonts w:ascii="Times New Roman" w:hAnsi="Times New Roman" w:cs="Times New Roman"/>
          <w:sz w:val="28"/>
          <w:szCs w:val="28"/>
        </w:rPr>
      </w:pPr>
      <w:r w:rsidRPr="00A50574">
        <w:rPr>
          <w:rFonts w:ascii="Times New Roman" w:hAnsi="Times New Roman" w:cs="Times New Roman"/>
          <w:sz w:val="28"/>
          <w:szCs w:val="28"/>
        </w:rPr>
        <w:t>1</w:t>
      </w:r>
      <w:r w:rsidR="000B7C27">
        <w:rPr>
          <w:rFonts w:ascii="Times New Roman" w:hAnsi="Times New Roman" w:cs="Times New Roman"/>
          <w:sz w:val="28"/>
          <w:szCs w:val="28"/>
        </w:rPr>
        <w:t>0</w:t>
      </w:r>
      <w:r w:rsidRPr="00A50574">
        <w:rPr>
          <w:rFonts w:ascii="Times New Roman" w:hAnsi="Times New Roman" w:cs="Times New Roman"/>
          <w:sz w:val="28"/>
          <w:szCs w:val="28"/>
        </w:rPr>
        <w:t>.</w:t>
      </w:r>
      <w:r w:rsidR="00CF3F9B">
        <w:rPr>
          <w:rFonts w:ascii="Times New Roman" w:hAnsi="Times New Roman" w:cs="Times New Roman"/>
          <w:sz w:val="28"/>
          <w:szCs w:val="28"/>
        </w:rPr>
        <w:t> </w:t>
      </w:r>
      <w:r w:rsidR="000A0C59">
        <w:rPr>
          <w:rFonts w:ascii="Times New Roman" w:hAnsi="Times New Roman" w:cs="Times New Roman"/>
          <w:sz w:val="28"/>
          <w:szCs w:val="28"/>
        </w:rPr>
        <w:t>Кооперативы</w:t>
      </w:r>
      <w:r w:rsidRPr="00A50574">
        <w:rPr>
          <w:rFonts w:ascii="Times New Roman" w:hAnsi="Times New Roman" w:cs="Times New Roman"/>
          <w:sz w:val="28"/>
          <w:szCs w:val="28"/>
        </w:rPr>
        <w:t>, получившие гранты</w:t>
      </w:r>
      <w:r w:rsidR="00D77208" w:rsidRPr="00D77208">
        <w:rPr>
          <w:rFonts w:ascii="Times New Roman" w:hAnsi="Times New Roman" w:cs="Times New Roman"/>
          <w:sz w:val="28"/>
          <w:szCs w:val="28"/>
        </w:rPr>
        <w:t xml:space="preserve"> </w:t>
      </w:r>
      <w:r w:rsidR="00D77208" w:rsidRPr="00134DCA">
        <w:rPr>
          <w:rFonts w:ascii="Times New Roman" w:hAnsi="Times New Roman" w:cs="Times New Roman"/>
          <w:sz w:val="28"/>
          <w:szCs w:val="28"/>
        </w:rPr>
        <w:t>на развитие материально-технической базы</w:t>
      </w:r>
      <w:r w:rsidRPr="00A50574">
        <w:rPr>
          <w:rFonts w:ascii="Times New Roman" w:hAnsi="Times New Roman" w:cs="Times New Roman"/>
          <w:sz w:val="28"/>
          <w:szCs w:val="28"/>
        </w:rPr>
        <w:t xml:space="preserve">, ежеквартально не позднее 5 числа месяца, следующего за отчетным кварталом, представляют в министерство </w:t>
      </w:r>
      <w:r w:rsidRPr="004E3ED1">
        <w:rPr>
          <w:rFonts w:ascii="Times New Roman" w:hAnsi="Times New Roman" w:cs="Times New Roman"/>
          <w:sz w:val="28"/>
          <w:szCs w:val="28"/>
        </w:rPr>
        <w:t xml:space="preserve">отчеты о целевом расходовании бюджетных средств по формам, утвержденным </w:t>
      </w:r>
      <w:hyperlink r:id="rId8" w:history="1">
        <w:r w:rsidRPr="004E3ED1">
          <w:rPr>
            <w:rFonts w:ascii="Times New Roman" w:hAnsi="Times New Roman" w:cs="Times New Roman"/>
            <w:sz w:val="28"/>
            <w:szCs w:val="28"/>
          </w:rPr>
          <w:t>постановлением</w:t>
        </w:r>
      </w:hyperlink>
      <w:r w:rsidRPr="004E3ED1">
        <w:rPr>
          <w:rFonts w:ascii="Times New Roman" w:hAnsi="Times New Roman" w:cs="Times New Roman"/>
          <w:sz w:val="28"/>
          <w:szCs w:val="28"/>
        </w:rPr>
        <w:t xml:space="preserve"> Правительства Новосибирской области, с приложением копий </w:t>
      </w:r>
      <w:r w:rsidRPr="00A50574">
        <w:rPr>
          <w:rFonts w:ascii="Times New Roman" w:hAnsi="Times New Roman" w:cs="Times New Roman"/>
          <w:sz w:val="28"/>
          <w:szCs w:val="28"/>
        </w:rPr>
        <w:t>документов, подтверждающих соответствующие расходы.</w:t>
      </w:r>
    </w:p>
    <w:p w:rsidR="00A50574" w:rsidRPr="00A50574" w:rsidRDefault="000B7C27" w:rsidP="00F36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50574" w:rsidRPr="00A50574">
        <w:rPr>
          <w:rFonts w:ascii="Times New Roman" w:hAnsi="Times New Roman" w:cs="Times New Roman"/>
          <w:sz w:val="28"/>
          <w:szCs w:val="28"/>
        </w:rPr>
        <w:t>.</w:t>
      </w:r>
      <w:r w:rsidR="00CF3F9B">
        <w:rPr>
          <w:rFonts w:ascii="Times New Roman" w:hAnsi="Times New Roman" w:cs="Times New Roman"/>
          <w:sz w:val="28"/>
          <w:szCs w:val="28"/>
        </w:rPr>
        <w:t> </w:t>
      </w:r>
      <w:r w:rsidR="000A0C59">
        <w:rPr>
          <w:rFonts w:ascii="Times New Roman" w:hAnsi="Times New Roman" w:cs="Times New Roman"/>
          <w:sz w:val="28"/>
          <w:szCs w:val="28"/>
        </w:rPr>
        <w:t>Кооперативы</w:t>
      </w:r>
      <w:r w:rsidR="001337C5">
        <w:rPr>
          <w:rFonts w:ascii="Times New Roman" w:hAnsi="Times New Roman" w:cs="Times New Roman"/>
          <w:sz w:val="28"/>
          <w:szCs w:val="28"/>
        </w:rPr>
        <w:t>, получившие гранты,</w:t>
      </w:r>
      <w:r w:rsidR="00A50574" w:rsidRPr="00A50574">
        <w:rPr>
          <w:rFonts w:ascii="Times New Roman" w:hAnsi="Times New Roman" w:cs="Times New Roman"/>
          <w:sz w:val="28"/>
          <w:szCs w:val="28"/>
        </w:rPr>
        <w:t xml:space="preserve"> несут ответственность за их нецелевое использование и достоверность представленных сведений об их использовании в соответствии с действующим законодательством Российской Федерации.</w:t>
      </w:r>
    </w:p>
    <w:p w:rsidR="00A50574" w:rsidRPr="00A50574" w:rsidRDefault="00A50574" w:rsidP="00F362E6">
      <w:pPr>
        <w:pStyle w:val="ConsPlusNormal"/>
        <w:ind w:firstLine="709"/>
        <w:jc w:val="both"/>
        <w:rPr>
          <w:rFonts w:ascii="Times New Roman" w:hAnsi="Times New Roman" w:cs="Times New Roman"/>
          <w:sz w:val="28"/>
          <w:szCs w:val="28"/>
        </w:rPr>
      </w:pPr>
      <w:r w:rsidRPr="00A50574">
        <w:rPr>
          <w:rFonts w:ascii="Times New Roman" w:hAnsi="Times New Roman" w:cs="Times New Roman"/>
          <w:sz w:val="28"/>
          <w:szCs w:val="28"/>
        </w:rPr>
        <w:t>1</w:t>
      </w:r>
      <w:r w:rsidR="000B7C27">
        <w:rPr>
          <w:rFonts w:ascii="Times New Roman" w:hAnsi="Times New Roman" w:cs="Times New Roman"/>
          <w:sz w:val="28"/>
          <w:szCs w:val="28"/>
        </w:rPr>
        <w:t>2</w:t>
      </w:r>
      <w:r w:rsidRPr="00A50574">
        <w:rPr>
          <w:rFonts w:ascii="Times New Roman" w:hAnsi="Times New Roman" w:cs="Times New Roman"/>
          <w:sz w:val="28"/>
          <w:szCs w:val="28"/>
        </w:rPr>
        <w:t>.</w:t>
      </w:r>
      <w:r w:rsidR="00884F5C">
        <w:rPr>
          <w:rFonts w:ascii="Times New Roman" w:hAnsi="Times New Roman" w:cs="Times New Roman"/>
          <w:sz w:val="28"/>
          <w:szCs w:val="28"/>
        </w:rPr>
        <w:t> </w:t>
      </w:r>
      <w:r w:rsidRPr="00A50574">
        <w:rPr>
          <w:rFonts w:ascii="Times New Roman" w:hAnsi="Times New Roman" w:cs="Times New Roman"/>
          <w:sz w:val="28"/>
          <w:szCs w:val="28"/>
        </w:rPr>
        <w:t>Министерство и органы государственного финансового контроля осуществляют проверку соблюдения условий, целей и порядка предоставления грантов</w:t>
      </w:r>
      <w:r w:rsidR="00D77208" w:rsidRPr="00D77208">
        <w:rPr>
          <w:rFonts w:ascii="Times New Roman" w:hAnsi="Times New Roman" w:cs="Times New Roman"/>
          <w:sz w:val="28"/>
          <w:szCs w:val="28"/>
        </w:rPr>
        <w:t xml:space="preserve"> </w:t>
      </w:r>
      <w:r w:rsidR="00D77208" w:rsidRPr="00134DCA">
        <w:rPr>
          <w:rFonts w:ascii="Times New Roman" w:hAnsi="Times New Roman" w:cs="Times New Roman"/>
          <w:sz w:val="28"/>
          <w:szCs w:val="28"/>
        </w:rPr>
        <w:t>на развитие материально-технической базы</w:t>
      </w:r>
      <w:r w:rsidRPr="00A50574">
        <w:rPr>
          <w:rFonts w:ascii="Times New Roman" w:hAnsi="Times New Roman" w:cs="Times New Roman"/>
          <w:sz w:val="28"/>
          <w:szCs w:val="28"/>
        </w:rPr>
        <w:t>.</w:t>
      </w:r>
    </w:p>
    <w:p w:rsidR="00A50574" w:rsidRPr="00A50574" w:rsidRDefault="00884F5C" w:rsidP="00F36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B7C27">
        <w:rPr>
          <w:rFonts w:ascii="Times New Roman" w:hAnsi="Times New Roman" w:cs="Times New Roman"/>
          <w:sz w:val="28"/>
          <w:szCs w:val="28"/>
        </w:rPr>
        <w:t>3</w:t>
      </w:r>
      <w:r>
        <w:rPr>
          <w:rFonts w:ascii="Times New Roman" w:hAnsi="Times New Roman" w:cs="Times New Roman"/>
          <w:sz w:val="28"/>
          <w:szCs w:val="28"/>
        </w:rPr>
        <w:t>. </w:t>
      </w:r>
      <w:r w:rsidR="00A50574" w:rsidRPr="00A50574">
        <w:rPr>
          <w:rFonts w:ascii="Times New Roman" w:hAnsi="Times New Roman" w:cs="Times New Roman"/>
          <w:sz w:val="28"/>
          <w:szCs w:val="28"/>
        </w:rPr>
        <w:t xml:space="preserve">При установлении факта нарушения условий, установленных при предоставлении грантов, их использования и (или) предоставления недостоверных данных министерство в течение 10 календарных дней направляет </w:t>
      </w:r>
      <w:r w:rsidR="000A0C59">
        <w:rPr>
          <w:rFonts w:ascii="Times New Roman" w:hAnsi="Times New Roman" w:cs="Times New Roman"/>
          <w:sz w:val="28"/>
          <w:szCs w:val="28"/>
        </w:rPr>
        <w:t>кооперативу</w:t>
      </w:r>
      <w:r w:rsidR="00A50574" w:rsidRPr="00A50574">
        <w:rPr>
          <w:rFonts w:ascii="Times New Roman" w:hAnsi="Times New Roman" w:cs="Times New Roman"/>
          <w:sz w:val="28"/>
          <w:szCs w:val="28"/>
        </w:rPr>
        <w:t xml:space="preserve"> уведомление о возврате полученных денежных средств.</w:t>
      </w:r>
    </w:p>
    <w:p w:rsidR="00A50574" w:rsidRPr="00A50574" w:rsidRDefault="000A0C59" w:rsidP="00F362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Кооператив</w:t>
      </w:r>
      <w:r w:rsidR="00A50574" w:rsidRPr="00A50574">
        <w:rPr>
          <w:rFonts w:ascii="Times New Roman" w:hAnsi="Times New Roman" w:cs="Times New Roman"/>
          <w:sz w:val="28"/>
          <w:szCs w:val="28"/>
        </w:rPr>
        <w:t xml:space="preserve"> обязан в течение 10 календарных дней со дня получения уведомления перечислить всю сумму денежных средств, полученных в виде гранта</w:t>
      </w:r>
      <w:r w:rsidR="00D77208" w:rsidRPr="00D77208">
        <w:rPr>
          <w:rFonts w:ascii="Times New Roman" w:hAnsi="Times New Roman" w:cs="Times New Roman"/>
          <w:sz w:val="28"/>
          <w:szCs w:val="28"/>
        </w:rPr>
        <w:t xml:space="preserve"> </w:t>
      </w:r>
      <w:r w:rsidR="00D77208" w:rsidRPr="00134DCA">
        <w:rPr>
          <w:rFonts w:ascii="Times New Roman" w:hAnsi="Times New Roman" w:cs="Times New Roman"/>
          <w:sz w:val="28"/>
          <w:szCs w:val="28"/>
        </w:rPr>
        <w:t>на развитие материально-технической базы</w:t>
      </w:r>
      <w:r w:rsidR="00A50574" w:rsidRPr="00A50574">
        <w:rPr>
          <w:rFonts w:ascii="Times New Roman" w:hAnsi="Times New Roman" w:cs="Times New Roman"/>
          <w:sz w:val="28"/>
          <w:szCs w:val="28"/>
        </w:rPr>
        <w:t>, в областной бюджет Новосибирской области. В случае отказа от добровольного возврата указанных средств их взыскание осуществляется в судебном порядке в соответствии с законодательством Российской Федерации.</w:t>
      </w:r>
    </w:p>
    <w:p w:rsidR="00A50574" w:rsidRPr="00A50574" w:rsidRDefault="00A50574" w:rsidP="00F362E6">
      <w:pPr>
        <w:pStyle w:val="ConsPlusNormal"/>
        <w:ind w:firstLine="709"/>
        <w:jc w:val="both"/>
        <w:rPr>
          <w:rFonts w:ascii="Times New Roman" w:hAnsi="Times New Roman" w:cs="Times New Roman"/>
          <w:sz w:val="28"/>
          <w:szCs w:val="28"/>
        </w:rPr>
      </w:pPr>
      <w:r w:rsidRPr="00A50574">
        <w:rPr>
          <w:rFonts w:ascii="Times New Roman" w:hAnsi="Times New Roman" w:cs="Times New Roman"/>
          <w:sz w:val="28"/>
          <w:szCs w:val="28"/>
        </w:rPr>
        <w:t>1</w:t>
      </w:r>
      <w:r w:rsidR="000B7C27">
        <w:rPr>
          <w:rFonts w:ascii="Times New Roman" w:hAnsi="Times New Roman" w:cs="Times New Roman"/>
          <w:sz w:val="28"/>
          <w:szCs w:val="28"/>
        </w:rPr>
        <w:t>4</w:t>
      </w:r>
      <w:r w:rsidRPr="00A50574">
        <w:rPr>
          <w:rFonts w:ascii="Times New Roman" w:hAnsi="Times New Roman" w:cs="Times New Roman"/>
          <w:sz w:val="28"/>
          <w:szCs w:val="28"/>
        </w:rPr>
        <w:t>.</w:t>
      </w:r>
      <w:r w:rsidR="007B0A8E">
        <w:rPr>
          <w:rFonts w:ascii="Times New Roman" w:hAnsi="Times New Roman" w:cs="Times New Roman"/>
          <w:sz w:val="28"/>
          <w:szCs w:val="28"/>
        </w:rPr>
        <w:t> </w:t>
      </w:r>
      <w:r w:rsidRPr="00A50574">
        <w:rPr>
          <w:rFonts w:ascii="Times New Roman" w:hAnsi="Times New Roman" w:cs="Times New Roman"/>
          <w:sz w:val="28"/>
          <w:szCs w:val="28"/>
        </w:rPr>
        <w:t xml:space="preserve">Не использованные в отчетном финансовом году остатки грантов </w:t>
      </w:r>
      <w:r w:rsidR="00D77208" w:rsidRPr="00134DCA">
        <w:rPr>
          <w:rFonts w:ascii="Times New Roman" w:hAnsi="Times New Roman" w:cs="Times New Roman"/>
          <w:sz w:val="28"/>
          <w:szCs w:val="28"/>
        </w:rPr>
        <w:t>на развитие материально-технической базы</w:t>
      </w:r>
      <w:r w:rsidR="00D77208" w:rsidRPr="00A50574">
        <w:rPr>
          <w:rFonts w:ascii="Times New Roman" w:hAnsi="Times New Roman" w:cs="Times New Roman"/>
          <w:sz w:val="28"/>
          <w:szCs w:val="28"/>
        </w:rPr>
        <w:t xml:space="preserve"> </w:t>
      </w:r>
      <w:r w:rsidRPr="00A50574">
        <w:rPr>
          <w:rFonts w:ascii="Times New Roman" w:hAnsi="Times New Roman" w:cs="Times New Roman"/>
          <w:sz w:val="28"/>
          <w:szCs w:val="28"/>
        </w:rPr>
        <w:t>в соответствии с бюджетным законодательством Российской Федерации подлежат возврату в доход областного бюджета получателями грантов в текущем финансовом году в случаях, предусмотренных соглашениями об их предоставлении.</w:t>
      </w:r>
    </w:p>
    <w:p w:rsidR="00CB0C3B" w:rsidRDefault="00CB0C3B" w:rsidP="007B0A8E">
      <w:pPr>
        <w:spacing w:after="0" w:line="240" w:lineRule="auto"/>
      </w:pPr>
    </w:p>
    <w:p w:rsidR="00006373" w:rsidRDefault="00006373" w:rsidP="007B0A8E">
      <w:pPr>
        <w:spacing w:after="0" w:line="240" w:lineRule="auto"/>
      </w:pPr>
      <w:bookmarkStart w:id="2" w:name="_GoBack"/>
      <w:bookmarkEnd w:id="2"/>
    </w:p>
    <w:p w:rsidR="007B0A8E" w:rsidRDefault="00006373" w:rsidP="00006373">
      <w:pPr>
        <w:spacing w:after="0" w:line="240" w:lineRule="auto"/>
        <w:jc w:val="center"/>
      </w:pPr>
      <w:r>
        <w:t>_________</w:t>
      </w:r>
    </w:p>
    <w:sectPr w:rsidR="007B0A8E" w:rsidSect="00A50574">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25"/>
    <w:rsid w:val="00006373"/>
    <w:rsid w:val="000A0C59"/>
    <w:rsid w:val="000B7C27"/>
    <w:rsid w:val="001337C5"/>
    <w:rsid w:val="00134DCA"/>
    <w:rsid w:val="001C40CE"/>
    <w:rsid w:val="0034051E"/>
    <w:rsid w:val="003F73B5"/>
    <w:rsid w:val="00464359"/>
    <w:rsid w:val="00493E01"/>
    <w:rsid w:val="004A2B71"/>
    <w:rsid w:val="004E3ED1"/>
    <w:rsid w:val="00595D08"/>
    <w:rsid w:val="00662540"/>
    <w:rsid w:val="007350B6"/>
    <w:rsid w:val="007370B7"/>
    <w:rsid w:val="007B0A8E"/>
    <w:rsid w:val="00884F5C"/>
    <w:rsid w:val="008D59FE"/>
    <w:rsid w:val="008E1D97"/>
    <w:rsid w:val="009235C7"/>
    <w:rsid w:val="00A3206D"/>
    <w:rsid w:val="00A50574"/>
    <w:rsid w:val="00A5555F"/>
    <w:rsid w:val="00A60E25"/>
    <w:rsid w:val="00AC10C6"/>
    <w:rsid w:val="00AF18BE"/>
    <w:rsid w:val="00B5683F"/>
    <w:rsid w:val="00BA6A6E"/>
    <w:rsid w:val="00C60681"/>
    <w:rsid w:val="00CB0C3B"/>
    <w:rsid w:val="00CD1316"/>
    <w:rsid w:val="00CF3F9B"/>
    <w:rsid w:val="00D57C58"/>
    <w:rsid w:val="00D77208"/>
    <w:rsid w:val="00DF7345"/>
    <w:rsid w:val="00F339BA"/>
    <w:rsid w:val="00F362E6"/>
    <w:rsid w:val="00F6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574"/>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57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AAA5504B0B2D30954131D9C1D7437DD89EE04FF9BD2D76C9CBD17ED0D304BDSCe4D" TargetMode="External"/><Relationship Id="rId3" Type="http://schemas.openxmlformats.org/officeDocument/2006/relationships/settings" Target="settings.xml"/><Relationship Id="rId7" Type="http://schemas.openxmlformats.org/officeDocument/2006/relationships/hyperlink" Target="consultantplus://offline/ref=D7AAA5504B0B2D30954131D9C1D7437DD89EE04FF9BD2D76C9CBD17ED0D304BDSCe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7AAA5504B0B2D30954131D9C1D7437DD89EE04FF9BD2D76C9CBD17ED0D304BDSCe4D" TargetMode="External"/><Relationship Id="rId5" Type="http://schemas.openxmlformats.org/officeDocument/2006/relationships/hyperlink" Target="consultantplus://offline/ref=D7AAA5504B0B2D30954131D9C1D7437DD89EE04FF9BC2E77CFCBD17ED0D304BDC4A7D30DD1D87EAABF6873S9e8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Смоленцева Татьяна Александровна</dc:creator>
  <cp:keywords/>
  <dc:description/>
  <cp:lastModifiedBy>Золотарева Светлана Петровна</cp:lastModifiedBy>
  <cp:revision>37</cp:revision>
  <dcterms:created xsi:type="dcterms:W3CDTF">2016-10-05T03:30:00Z</dcterms:created>
  <dcterms:modified xsi:type="dcterms:W3CDTF">2016-10-06T05:09:00Z</dcterms:modified>
</cp:coreProperties>
</file>