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21" w:rsidRPr="00A16268" w:rsidRDefault="003B2612" w:rsidP="009E6621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28"/>
        </w:rPr>
      </w:pPr>
      <w:r w:rsidRPr="00A16268">
        <w:rPr>
          <w:rFonts w:ascii="Times New Roman" w:hAnsi="Times New Roman" w:cs="Times New Roman"/>
          <w:caps/>
          <w:color w:val="auto"/>
          <w:sz w:val="32"/>
          <w:szCs w:val="28"/>
        </w:rPr>
        <w:t>Администрация</w:t>
      </w:r>
    </w:p>
    <w:p w:rsidR="003B2612" w:rsidRPr="00A16268" w:rsidRDefault="003B2612" w:rsidP="009E6621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28"/>
        </w:rPr>
      </w:pPr>
      <w:r w:rsidRPr="00A16268">
        <w:rPr>
          <w:rFonts w:ascii="Times New Roman" w:hAnsi="Times New Roman" w:cs="Times New Roman"/>
          <w:caps/>
          <w:color w:val="auto"/>
          <w:sz w:val="32"/>
          <w:szCs w:val="28"/>
        </w:rPr>
        <w:t>ЗДВИНСКОГО РАЙОНА Новосибирской области</w:t>
      </w:r>
    </w:p>
    <w:p w:rsidR="003B2612" w:rsidRPr="00A16268" w:rsidRDefault="003B2612" w:rsidP="009E6621">
      <w:pPr>
        <w:spacing w:after="0" w:line="240" w:lineRule="auto"/>
        <w:jc w:val="center"/>
        <w:rPr>
          <w:rFonts w:ascii="Times New Roman" w:hAnsi="Times New Roman"/>
          <w:spacing w:val="50"/>
          <w:sz w:val="32"/>
          <w:szCs w:val="28"/>
        </w:rPr>
      </w:pPr>
    </w:p>
    <w:p w:rsidR="003B2612" w:rsidRPr="00A16268" w:rsidRDefault="003B2612" w:rsidP="009E662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A16268">
        <w:rPr>
          <w:rFonts w:ascii="Times New Roman" w:hAnsi="Times New Roman" w:cs="Times New Roman"/>
          <w:b/>
          <w:color w:val="auto"/>
          <w:szCs w:val="28"/>
        </w:rPr>
        <w:t>ПОСТАНОВЛЕНИЕ</w:t>
      </w:r>
    </w:p>
    <w:p w:rsidR="003B2612" w:rsidRPr="009E6621" w:rsidRDefault="003B2612" w:rsidP="009E66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47A2D" w:rsidRPr="009E6621" w:rsidRDefault="009E6621" w:rsidP="009E6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о</w:t>
      </w:r>
      <w:r w:rsidR="003B2612" w:rsidRPr="009E6621">
        <w:rPr>
          <w:rFonts w:ascii="Times New Roman" w:hAnsi="Times New Roman"/>
          <w:sz w:val="28"/>
          <w:szCs w:val="28"/>
        </w:rPr>
        <w:t xml:space="preserve">т </w:t>
      </w:r>
      <w:r w:rsidRPr="009E6621">
        <w:rPr>
          <w:rFonts w:ascii="Times New Roman" w:hAnsi="Times New Roman"/>
          <w:sz w:val="28"/>
          <w:szCs w:val="28"/>
        </w:rPr>
        <w:t>19</w:t>
      </w:r>
      <w:r w:rsidR="003B2612" w:rsidRPr="009E6621">
        <w:rPr>
          <w:rFonts w:ascii="Times New Roman" w:hAnsi="Times New Roman"/>
          <w:sz w:val="28"/>
          <w:szCs w:val="28"/>
        </w:rPr>
        <w:t>.</w:t>
      </w:r>
      <w:r w:rsidRPr="009E6621">
        <w:rPr>
          <w:rFonts w:ascii="Times New Roman" w:hAnsi="Times New Roman"/>
          <w:sz w:val="28"/>
          <w:szCs w:val="28"/>
        </w:rPr>
        <w:t>02.2024  № 97</w:t>
      </w:r>
      <w:r w:rsidR="003B2612" w:rsidRPr="009E6621">
        <w:rPr>
          <w:rFonts w:ascii="Times New Roman" w:hAnsi="Times New Roman"/>
          <w:sz w:val="28"/>
          <w:szCs w:val="28"/>
        </w:rPr>
        <w:t>-па</w:t>
      </w:r>
    </w:p>
    <w:p w:rsidR="009E6621" w:rsidRPr="009E6621" w:rsidRDefault="009E6621" w:rsidP="009E662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D02EF" w:rsidRPr="009E6621" w:rsidRDefault="004071B0" w:rsidP="009E66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662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578FC" w:rsidRPr="009E662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6621">
        <w:rPr>
          <w:rFonts w:ascii="Times New Roman" w:hAnsi="Times New Roman" w:cs="Times New Roman"/>
          <w:b w:val="0"/>
          <w:sz w:val="28"/>
          <w:szCs w:val="28"/>
        </w:rPr>
        <w:t>орядка предоставления</w:t>
      </w:r>
      <w:r w:rsidR="009E6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в</w:t>
      </w:r>
      <w:r w:rsidR="009E6621">
        <w:rPr>
          <w:rFonts w:ascii="Times New Roman" w:hAnsi="Times New Roman" w:cs="Times New Roman"/>
          <w:b w:val="0"/>
          <w:sz w:val="28"/>
          <w:szCs w:val="28"/>
        </w:rPr>
        <w:t xml:space="preserve"> 2024 году субсидий из бюджета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Здвинского района Новосибирской области юридическим лицам, ин</w:t>
      </w:r>
      <w:r w:rsidR="009E6621">
        <w:rPr>
          <w:rFonts w:ascii="Times New Roman" w:hAnsi="Times New Roman" w:cs="Times New Roman"/>
          <w:b w:val="0"/>
          <w:sz w:val="28"/>
          <w:szCs w:val="28"/>
        </w:rPr>
        <w:t xml:space="preserve">дивидуальным предпринимателям,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а также физическим лица</w:t>
      </w:r>
      <w:proofErr w:type="gramStart"/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м-</w:t>
      </w:r>
      <w:proofErr w:type="gramEnd"/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 товаров, работ, услуг на осуществление мероприятий в сфере теплоснабжения, водоснабжения, снабжения населения топливом по розничным предельным максимальным ценам (тарифам), установленным  департаментом по тарифам Новосибирской области</w:t>
      </w:r>
    </w:p>
    <w:p w:rsidR="00247A2D" w:rsidRPr="009E6621" w:rsidRDefault="00247A2D" w:rsidP="00247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23E" w:rsidRPr="00A16268" w:rsidRDefault="0092223E" w:rsidP="00A16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621">
        <w:rPr>
          <w:rFonts w:ascii="Times New Roman" w:hAnsi="Times New Roman"/>
          <w:sz w:val="28"/>
          <w:szCs w:val="28"/>
        </w:rPr>
        <w:t>В соответствии с</w:t>
      </w:r>
      <w:r w:rsidR="009E6621">
        <w:rPr>
          <w:rFonts w:ascii="Times New Roman" w:hAnsi="Times New Roman"/>
          <w:sz w:val="28"/>
          <w:szCs w:val="28"/>
        </w:rPr>
        <w:t>о статьями 78, 78.1 78.5</w:t>
      </w:r>
      <w:r w:rsidRPr="009E6621">
        <w:rPr>
          <w:rFonts w:ascii="Times New Roman" w:hAnsi="Times New Roman"/>
          <w:sz w:val="28"/>
          <w:szCs w:val="28"/>
        </w:rPr>
        <w:t xml:space="preserve"> Бюджетн</w:t>
      </w:r>
      <w:r w:rsidR="003B2612" w:rsidRPr="009E6621">
        <w:rPr>
          <w:rFonts w:ascii="Times New Roman" w:hAnsi="Times New Roman"/>
          <w:sz w:val="28"/>
          <w:szCs w:val="28"/>
        </w:rPr>
        <w:t>ого</w:t>
      </w:r>
      <w:r w:rsidRPr="009E6621">
        <w:rPr>
          <w:rFonts w:ascii="Times New Roman" w:hAnsi="Times New Roman"/>
          <w:sz w:val="28"/>
          <w:szCs w:val="28"/>
        </w:rPr>
        <w:t xml:space="preserve"> </w:t>
      </w:r>
      <w:hyperlink r:id="rId9">
        <w:r w:rsidRPr="009E6621">
          <w:rPr>
            <w:rFonts w:ascii="Times New Roman" w:hAnsi="Times New Roman"/>
            <w:sz w:val="28"/>
            <w:szCs w:val="28"/>
          </w:rPr>
          <w:t>кодекс</w:t>
        </w:r>
        <w:r w:rsidR="003B2612" w:rsidRPr="009E6621">
          <w:rPr>
            <w:rFonts w:ascii="Times New Roman" w:hAnsi="Times New Roman"/>
            <w:sz w:val="28"/>
            <w:szCs w:val="28"/>
          </w:rPr>
          <w:t>а</w:t>
        </w:r>
      </w:hyperlink>
      <w:r w:rsidRPr="009E6621">
        <w:rPr>
          <w:rFonts w:ascii="Times New Roman" w:hAnsi="Times New Roman"/>
          <w:sz w:val="28"/>
          <w:szCs w:val="28"/>
        </w:rPr>
        <w:t xml:space="preserve"> Российской Федерации, общими </w:t>
      </w:r>
      <w:hyperlink r:id="rId10">
        <w:r w:rsidRPr="009E6621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9E6621">
        <w:rPr>
          <w:rFonts w:ascii="Times New Roman" w:hAnsi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</w:t>
      </w:r>
      <w:r w:rsidR="00DA5983" w:rsidRPr="009E6621">
        <w:rPr>
          <w:rFonts w:ascii="Times New Roman" w:hAnsi="Times New Roman"/>
          <w:sz w:val="28"/>
          <w:szCs w:val="28"/>
        </w:rPr>
        <w:t>25</w:t>
      </w:r>
      <w:r w:rsidRPr="009E6621">
        <w:rPr>
          <w:rFonts w:ascii="Times New Roman" w:hAnsi="Times New Roman"/>
          <w:sz w:val="28"/>
          <w:szCs w:val="28"/>
        </w:rPr>
        <w:t>.</w:t>
      </w:r>
      <w:r w:rsidR="00DA5983" w:rsidRPr="009E6621">
        <w:rPr>
          <w:rFonts w:ascii="Times New Roman" w:hAnsi="Times New Roman"/>
          <w:sz w:val="28"/>
          <w:szCs w:val="28"/>
        </w:rPr>
        <w:t>1</w:t>
      </w:r>
      <w:r w:rsidRPr="009E6621">
        <w:rPr>
          <w:rFonts w:ascii="Times New Roman" w:hAnsi="Times New Roman"/>
          <w:sz w:val="28"/>
          <w:szCs w:val="28"/>
        </w:rPr>
        <w:t>0.202</w:t>
      </w:r>
      <w:r w:rsidR="00DA5983" w:rsidRPr="009E6621">
        <w:rPr>
          <w:rFonts w:ascii="Times New Roman" w:hAnsi="Times New Roman"/>
          <w:sz w:val="28"/>
          <w:szCs w:val="28"/>
        </w:rPr>
        <w:t>3</w:t>
      </w:r>
      <w:r w:rsidRPr="009E6621">
        <w:rPr>
          <w:rFonts w:ascii="Times New Roman" w:hAnsi="Times New Roman"/>
          <w:sz w:val="28"/>
          <w:szCs w:val="28"/>
        </w:rPr>
        <w:t xml:space="preserve"> № </w:t>
      </w:r>
      <w:r w:rsidR="00DA5983" w:rsidRPr="009E6621">
        <w:rPr>
          <w:rFonts w:ascii="Times New Roman" w:hAnsi="Times New Roman"/>
          <w:sz w:val="28"/>
          <w:szCs w:val="28"/>
        </w:rPr>
        <w:t>1782</w:t>
      </w:r>
      <w:r w:rsidRPr="009E6621">
        <w:rPr>
          <w:rFonts w:ascii="Times New Roman" w:hAnsi="Times New Roman"/>
          <w:sz w:val="28"/>
          <w:szCs w:val="28"/>
        </w:rPr>
        <w:t xml:space="preserve"> «</w:t>
      </w:r>
      <w:r w:rsidR="00DA5983" w:rsidRPr="009E6621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</w:t>
      </w:r>
      <w:proofErr w:type="gramEnd"/>
      <w:r w:rsidR="00DA5983" w:rsidRPr="009E66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5983" w:rsidRPr="009E6621">
        <w:rPr>
          <w:rFonts w:ascii="Times New Roman" w:hAnsi="Times New Roman"/>
          <w:sz w:val="28"/>
          <w:szCs w:val="28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</w:t>
      </w:r>
      <w:r w:rsidR="003B2612" w:rsidRPr="009E6621">
        <w:rPr>
          <w:rFonts w:ascii="Times New Roman" w:hAnsi="Times New Roman"/>
          <w:sz w:val="28"/>
          <w:szCs w:val="28"/>
        </w:rPr>
        <w:t xml:space="preserve"> </w:t>
      </w:r>
      <w:r w:rsidR="00DA5983" w:rsidRPr="009E6621">
        <w:rPr>
          <w:rFonts w:ascii="Times New Roman" w:hAnsi="Times New Roman"/>
          <w:sz w:val="28"/>
          <w:szCs w:val="28"/>
        </w:rPr>
        <w:t>работ,</w:t>
      </w:r>
      <w:r w:rsidR="003B2612" w:rsidRPr="009E6621">
        <w:rPr>
          <w:rFonts w:ascii="Times New Roman" w:hAnsi="Times New Roman"/>
          <w:sz w:val="28"/>
          <w:szCs w:val="28"/>
        </w:rPr>
        <w:t xml:space="preserve"> </w:t>
      </w:r>
      <w:r w:rsidR="00DA5983" w:rsidRPr="009E6621">
        <w:rPr>
          <w:rFonts w:ascii="Times New Roman" w:hAnsi="Times New Roman"/>
          <w:sz w:val="28"/>
          <w:szCs w:val="28"/>
        </w:rPr>
        <w:t>услуг и проведение отборов получателей указанных субсидий, в том</w:t>
      </w:r>
      <w:r w:rsidR="00C37A73" w:rsidRPr="009E6621">
        <w:rPr>
          <w:rFonts w:ascii="Times New Roman" w:hAnsi="Times New Roman"/>
          <w:sz w:val="28"/>
          <w:szCs w:val="28"/>
        </w:rPr>
        <w:t xml:space="preserve"> числе грантов в форме субсидий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- общие требования), </w:t>
      </w:r>
      <w:r w:rsidR="002C1539" w:rsidRPr="009E662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B2612" w:rsidRPr="009E6621">
        <w:rPr>
          <w:rFonts w:ascii="Times New Roman" w:hAnsi="Times New Roman"/>
          <w:sz w:val="28"/>
          <w:szCs w:val="28"/>
        </w:rPr>
        <w:t xml:space="preserve">ешением </w:t>
      </w:r>
      <w:r w:rsidR="003B2612" w:rsidRPr="009E6621">
        <w:rPr>
          <w:rFonts w:ascii="Times New Roman" w:hAnsi="Times New Roman"/>
          <w:color w:val="000000"/>
          <w:sz w:val="28"/>
          <w:szCs w:val="28"/>
        </w:rPr>
        <w:t>сессии Совета депутатов Здвинского района Новосибир</w:t>
      </w:r>
      <w:r w:rsidR="009E6621">
        <w:rPr>
          <w:rFonts w:ascii="Times New Roman" w:hAnsi="Times New Roman"/>
          <w:color w:val="000000"/>
          <w:sz w:val="28"/>
          <w:szCs w:val="28"/>
        </w:rPr>
        <w:t xml:space="preserve">ской области четвёртого созыва </w:t>
      </w:r>
      <w:r w:rsidR="003B2612" w:rsidRPr="009E6621">
        <w:rPr>
          <w:rFonts w:ascii="Times New Roman" w:hAnsi="Times New Roman"/>
          <w:color w:val="000000"/>
          <w:sz w:val="28"/>
          <w:szCs w:val="28"/>
        </w:rPr>
        <w:t>от 21.12.2023 № 286 «О</w:t>
      </w:r>
      <w:proofErr w:type="gramEnd"/>
      <w:r w:rsidR="003B2612" w:rsidRPr="009E6621">
        <w:rPr>
          <w:rFonts w:ascii="Times New Roman" w:hAnsi="Times New Roman"/>
          <w:color w:val="000000"/>
          <w:sz w:val="28"/>
          <w:szCs w:val="28"/>
        </w:rPr>
        <w:t xml:space="preserve"> бюджете Здвинского района  Новосибирской области на 2024 год и плановый период 2025 и 2026 годов»,</w:t>
      </w:r>
      <w:r w:rsidR="002C1539" w:rsidRPr="009E662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 xml:space="preserve">администрация Здвинского района Новосибирской области </w:t>
      </w:r>
      <w:proofErr w:type="gramStart"/>
      <w:r w:rsidR="002C1539" w:rsidRPr="009E6621">
        <w:rPr>
          <w:rFonts w:ascii="Times New Roman" w:hAnsi="Times New Roman"/>
          <w:sz w:val="28"/>
          <w:szCs w:val="28"/>
        </w:rPr>
        <w:t>п</w:t>
      </w:r>
      <w:proofErr w:type="gramEnd"/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о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с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т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а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н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о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в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л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я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е</w:t>
      </w:r>
      <w:r w:rsidR="009E6621">
        <w:rPr>
          <w:rFonts w:ascii="Times New Roman" w:hAnsi="Times New Roman"/>
          <w:sz w:val="28"/>
          <w:szCs w:val="28"/>
        </w:rPr>
        <w:t xml:space="preserve"> </w:t>
      </w:r>
      <w:r w:rsidR="002C1539" w:rsidRPr="009E6621">
        <w:rPr>
          <w:rFonts w:ascii="Times New Roman" w:hAnsi="Times New Roman"/>
          <w:sz w:val="28"/>
          <w:szCs w:val="28"/>
        </w:rPr>
        <w:t>т:</w:t>
      </w:r>
    </w:p>
    <w:p w:rsidR="0092223E" w:rsidRPr="009E6621" w:rsidRDefault="0092223E" w:rsidP="00922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92223E" w:rsidRPr="009E6621" w:rsidRDefault="009E6621" w:rsidP="009E6621">
      <w:pPr>
        <w:pStyle w:val="ConsPlusTitle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1. </w:t>
      </w:r>
      <w:r w:rsidR="0092223E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Утвердить </w:t>
      </w:r>
      <w:hyperlink w:anchor="P56">
        <w:r w:rsidR="0092223E" w:rsidRPr="009E6621">
          <w:rPr>
            <w:rFonts w:ascii="Times New Roman" w:eastAsia="Times New Roman" w:hAnsi="Times New Roman" w:cs="Times New Roman"/>
            <w:b w:val="0"/>
            <w:sz w:val="28"/>
            <w:szCs w:val="28"/>
          </w:rPr>
          <w:t>Порядок</w:t>
        </w:r>
      </w:hyperlink>
      <w:r w:rsidR="0092223E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2024 году субсидий из бюджета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Здвинского района Новосибирской области юридическим лицам, и</w:t>
      </w:r>
      <w:r>
        <w:rPr>
          <w:rFonts w:ascii="Times New Roman" w:hAnsi="Times New Roman" w:cs="Times New Roman"/>
          <w:b w:val="0"/>
          <w:sz w:val="28"/>
          <w:szCs w:val="28"/>
        </w:rPr>
        <w:t>ндивидуальным предпринимателям,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 xml:space="preserve"> а также физическим лица</w:t>
      </w:r>
      <w:proofErr w:type="gramStart"/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м-</w:t>
      </w:r>
      <w:proofErr w:type="gramEnd"/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 товаров, работ, услуг на осуществление мероприятий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сфере теплоснабжения,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 xml:space="preserve">водоснабжения, снабжения населения топливом по розничным предельным максимальным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ценам (тарифам), установленным </w:t>
      </w:r>
      <w:r w:rsidR="00AD02EF" w:rsidRPr="009E6621">
        <w:rPr>
          <w:rFonts w:ascii="Times New Roman" w:hAnsi="Times New Roman" w:cs="Times New Roman"/>
          <w:b w:val="0"/>
          <w:sz w:val="28"/>
          <w:szCs w:val="28"/>
        </w:rPr>
        <w:t>департаментом по тарифам Новосибирской области,</w:t>
      </w:r>
      <w:r w:rsidR="002C1539" w:rsidRPr="009E66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23E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>(далее - Порядок) согласно приложению</w:t>
      </w:r>
      <w:r w:rsidR="0092223E" w:rsidRPr="009E6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2EF" w:rsidRPr="009E6621" w:rsidRDefault="00AD02EF" w:rsidP="009E6621">
      <w:pPr>
        <w:pStyle w:val="ConsPlusTitle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2. </w:t>
      </w:r>
      <w:proofErr w:type="gramStart"/>
      <w:r w:rsidR="009F6EFC" w:rsidRPr="009E6621">
        <w:rPr>
          <w:rFonts w:ascii="Times New Roman" w:eastAsia="Times New Roman" w:hAnsi="Times New Roman"/>
          <w:sz w:val="28"/>
          <w:szCs w:val="28"/>
        </w:rPr>
        <w:t>Признать утратившим силу постановлени</w:t>
      </w:r>
      <w:r w:rsidR="00040641" w:rsidRPr="009E6621">
        <w:rPr>
          <w:rFonts w:ascii="Times New Roman" w:eastAsia="Times New Roman" w:hAnsi="Times New Roman"/>
          <w:sz w:val="28"/>
          <w:szCs w:val="28"/>
        </w:rPr>
        <w:t>я</w:t>
      </w:r>
      <w:r w:rsidR="009F6EFC" w:rsidRPr="009E662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Здвинского района</w:t>
      </w:r>
      <w:r w:rsidR="009F6EFC" w:rsidRPr="009E6621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30.12.2020 </w:t>
      </w:r>
      <w:r w:rsidR="009F6EFC" w:rsidRPr="009E6621">
        <w:rPr>
          <w:rFonts w:ascii="Times New Roman" w:hAnsi="Times New Roman"/>
          <w:color w:val="000000"/>
          <w:sz w:val="28"/>
          <w:szCs w:val="28"/>
        </w:rPr>
        <w:t>№ 350 «Об утверждении порядка предоставления Субсидий юридическим лицам-организациям коммунального комплекса Здвинского района Новосибирской области из бюджета Здвинского района Новосибирской области»</w:t>
      </w:r>
      <w:r w:rsidR="00040641" w:rsidRPr="009E662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31.03.2021 </w:t>
      </w:r>
      <w:r w:rsidR="009F6EFC" w:rsidRPr="009E6621">
        <w:rPr>
          <w:rFonts w:ascii="Times New Roman" w:hAnsi="Times New Roman"/>
          <w:sz w:val="28"/>
          <w:szCs w:val="28"/>
        </w:rPr>
        <w:t xml:space="preserve">№ </w:t>
      </w:r>
      <w:r w:rsidR="00040641" w:rsidRPr="009E6621">
        <w:rPr>
          <w:rFonts w:ascii="Times New Roman" w:hAnsi="Times New Roman"/>
          <w:sz w:val="28"/>
          <w:szCs w:val="28"/>
        </w:rPr>
        <w:t>65</w:t>
      </w:r>
      <w:r w:rsidR="009F6EFC" w:rsidRPr="009E6621">
        <w:rPr>
          <w:rFonts w:ascii="Times New Roman" w:hAnsi="Times New Roman"/>
          <w:sz w:val="28"/>
          <w:szCs w:val="28"/>
        </w:rPr>
        <w:t xml:space="preserve"> </w:t>
      </w:r>
      <w:r w:rsidR="00040641" w:rsidRPr="009E6621">
        <w:rPr>
          <w:rFonts w:ascii="Times New Roman" w:hAnsi="Times New Roman"/>
          <w:sz w:val="28"/>
          <w:szCs w:val="28"/>
        </w:rPr>
        <w:t>–</w:t>
      </w:r>
      <w:r w:rsidR="009F6EFC" w:rsidRPr="009E6621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6EFC" w:rsidRPr="009E6621">
        <w:rPr>
          <w:rFonts w:ascii="Times New Roman" w:hAnsi="Times New Roman"/>
          <w:sz w:val="28"/>
          <w:szCs w:val="28"/>
        </w:rPr>
        <w:t>«Об утверждении порядка предоставления из бюджета Здвинского района Новосибирской области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</w:t>
      </w:r>
      <w:proofErr w:type="gramEnd"/>
      <w:r w:rsidR="009F6EFC" w:rsidRPr="009E6621">
        <w:rPr>
          <w:rFonts w:ascii="Times New Roman" w:hAnsi="Times New Roman"/>
          <w:sz w:val="28"/>
          <w:szCs w:val="28"/>
        </w:rPr>
        <w:t xml:space="preserve">, работ, услуг на возмещение фактически понесённых затрат </w:t>
      </w:r>
      <w:proofErr w:type="spellStart"/>
      <w:r w:rsidR="009F6EFC" w:rsidRPr="009E6621">
        <w:rPr>
          <w:rFonts w:ascii="Times New Roman" w:hAnsi="Times New Roman"/>
          <w:sz w:val="28"/>
          <w:szCs w:val="28"/>
        </w:rPr>
        <w:t>топливоснабжающих</w:t>
      </w:r>
      <w:proofErr w:type="spellEnd"/>
      <w:r w:rsidR="009F6EFC" w:rsidRPr="009E6621">
        <w:rPr>
          <w:rFonts w:ascii="Times New Roman" w:hAnsi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="00040641" w:rsidRPr="009E6621">
        <w:rPr>
          <w:rFonts w:ascii="Times New Roman" w:hAnsi="Times New Roman"/>
          <w:sz w:val="28"/>
          <w:szCs w:val="28"/>
        </w:rPr>
        <w:t>Опубликовать настоящее постановление в муниципальной газете «Информационный вестник З</w:t>
      </w:r>
      <w:r>
        <w:rPr>
          <w:rFonts w:ascii="Times New Roman" w:hAnsi="Times New Roman"/>
          <w:sz w:val="28"/>
          <w:szCs w:val="28"/>
        </w:rPr>
        <w:t xml:space="preserve">двинского района» и разместить </w:t>
      </w:r>
      <w:r w:rsidR="00040641" w:rsidRPr="009E6621">
        <w:rPr>
          <w:rFonts w:ascii="Times New Roman" w:hAnsi="Times New Roman"/>
          <w:sz w:val="28"/>
          <w:szCs w:val="28"/>
        </w:rPr>
        <w:t>на официальном сайте  а</w:t>
      </w:r>
      <w:r>
        <w:rPr>
          <w:rFonts w:ascii="Times New Roman" w:hAnsi="Times New Roman"/>
          <w:sz w:val="28"/>
          <w:szCs w:val="28"/>
        </w:rPr>
        <w:t xml:space="preserve">дминистрации Здвинского района </w:t>
      </w:r>
      <w:r w:rsidR="00040641" w:rsidRPr="009E6621">
        <w:rPr>
          <w:rFonts w:ascii="Times New Roman" w:hAnsi="Times New Roman"/>
          <w:sz w:val="28"/>
          <w:szCs w:val="28"/>
        </w:rPr>
        <w:t xml:space="preserve">Новосибирской области и </w:t>
      </w:r>
      <w:r w:rsidR="007437A5" w:rsidRPr="009E6621">
        <w:rPr>
          <w:rFonts w:ascii="Times New Roman" w:hAnsi="Times New Roman"/>
          <w:sz w:val="28"/>
          <w:szCs w:val="28"/>
        </w:rPr>
        <w:t>информационно-</w:t>
      </w:r>
      <w:r w:rsidR="00040641" w:rsidRPr="009E6621">
        <w:rPr>
          <w:rFonts w:ascii="Times New Roman" w:hAnsi="Times New Roman"/>
          <w:sz w:val="28"/>
          <w:szCs w:val="28"/>
        </w:rPr>
        <w:t>телекоммуниционной сети Интернет.</w:t>
      </w:r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7878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</w:t>
      </w:r>
      <w:r w:rsidR="0092223E" w:rsidRPr="009E6621">
        <w:rPr>
          <w:rFonts w:ascii="Times New Roman" w:eastAsia="Times New Roman" w:hAnsi="Times New Roman"/>
          <w:sz w:val="28"/>
          <w:szCs w:val="28"/>
        </w:rPr>
        <w:t xml:space="preserve"> постановления возложить на </w:t>
      </w:r>
      <w:r w:rsidR="0097668D" w:rsidRPr="009E6621">
        <w:rPr>
          <w:rFonts w:ascii="Times New Roman" w:eastAsia="Times New Roman" w:hAnsi="Times New Roman"/>
          <w:sz w:val="28"/>
          <w:szCs w:val="28"/>
        </w:rPr>
        <w:t>первого заместителя главы администрации Здвинского района Новосибирской области</w:t>
      </w:r>
      <w:r w:rsidR="00040641" w:rsidRPr="009E6621">
        <w:rPr>
          <w:rFonts w:ascii="Times New Roman" w:eastAsia="Times New Roman" w:hAnsi="Times New Roman"/>
          <w:sz w:val="28"/>
          <w:szCs w:val="28"/>
        </w:rPr>
        <w:t xml:space="preserve"> – начальника управления архитектуры, строительства, комм</w:t>
      </w:r>
      <w:r>
        <w:rPr>
          <w:rFonts w:ascii="Times New Roman" w:eastAsia="Times New Roman" w:hAnsi="Times New Roman"/>
          <w:sz w:val="28"/>
          <w:szCs w:val="28"/>
        </w:rPr>
        <w:t>унального и дорожного хозяйства</w:t>
      </w:r>
      <w:r w:rsidR="0097668D" w:rsidRPr="009E662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7668D" w:rsidRPr="009E6621">
        <w:rPr>
          <w:rFonts w:ascii="Times New Roman" w:eastAsia="Times New Roman" w:hAnsi="Times New Roman"/>
          <w:sz w:val="28"/>
          <w:szCs w:val="28"/>
        </w:rPr>
        <w:t>Рагулина</w:t>
      </w:r>
      <w:proofErr w:type="spellEnd"/>
      <w:r w:rsidR="0097668D" w:rsidRPr="009E6621">
        <w:rPr>
          <w:rFonts w:ascii="Times New Roman" w:eastAsia="Times New Roman" w:hAnsi="Times New Roman"/>
          <w:sz w:val="28"/>
          <w:szCs w:val="28"/>
        </w:rPr>
        <w:t xml:space="preserve"> А.С.</w:t>
      </w:r>
      <w:r w:rsidR="0092223E" w:rsidRPr="009E6621">
        <w:rPr>
          <w:rFonts w:ascii="Times New Roman" w:eastAsia="Times New Roman" w:hAnsi="Times New Roman"/>
          <w:sz w:val="28"/>
          <w:szCs w:val="28"/>
        </w:rPr>
        <w:t xml:space="preserve"> </w:t>
      </w:r>
      <w:r w:rsidR="00DA152F" w:rsidRPr="009E6621">
        <w:rPr>
          <w:rFonts w:ascii="Times New Roman" w:eastAsia="Times New Roman" w:hAnsi="Times New Roman"/>
          <w:sz w:val="28"/>
          <w:szCs w:val="28"/>
        </w:rPr>
        <w:br/>
      </w:r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6621" w:rsidRDefault="009E6621" w:rsidP="009E66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7765" w:rsidRDefault="00437765" w:rsidP="0043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 xml:space="preserve">Глава Здвинского района </w:t>
      </w:r>
    </w:p>
    <w:p w:rsidR="00437765" w:rsidRPr="009E6621" w:rsidRDefault="00437765" w:rsidP="004377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9E6621">
        <w:rPr>
          <w:rFonts w:ascii="Times New Roman" w:hAnsi="Times New Roman"/>
          <w:sz w:val="28"/>
          <w:szCs w:val="28"/>
        </w:rPr>
        <w:t>М.И.Колотов</w:t>
      </w:r>
      <w:proofErr w:type="spellEnd"/>
    </w:p>
    <w:p w:rsidR="005C38DF" w:rsidRDefault="005C38DF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65" w:rsidRPr="009E6621" w:rsidRDefault="00437765" w:rsidP="00247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437765" w:rsidRPr="009E6621" w:rsidSect="00A16268">
          <w:headerReference w:type="defaul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82489" w:rsidRPr="009E6621" w:rsidRDefault="002F1E38" w:rsidP="00582489">
      <w:pPr>
        <w:spacing w:after="0" w:line="240" w:lineRule="auto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9E6621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Pr="009E6621">
        <w:rPr>
          <w:rFonts w:ascii="Times New Roman" w:eastAsia="Times New Roman" w:hAnsi="Times New Roman"/>
          <w:sz w:val="28"/>
          <w:szCs w:val="28"/>
        </w:rPr>
        <w:tab/>
      </w:r>
      <w:r w:rsidR="00582489"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Приложение </w:t>
      </w:r>
    </w:p>
    <w:p w:rsidR="00582489" w:rsidRDefault="008715CD" w:rsidP="008715CD">
      <w:pPr>
        <w:spacing w:after="0" w:line="240" w:lineRule="auto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ab/>
      </w:r>
      <w:r w:rsidR="00582489" w:rsidRPr="009E662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 постановлению</w:t>
      </w:r>
    </w:p>
    <w:p w:rsidR="00437765" w:rsidRPr="009E6621" w:rsidRDefault="00437765" w:rsidP="0043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9E6621">
        <w:rPr>
          <w:rFonts w:ascii="Times New Roman" w:hAnsi="Times New Roman"/>
          <w:sz w:val="28"/>
          <w:szCs w:val="28"/>
        </w:rPr>
        <w:t>от 19.02</w:t>
      </w:r>
      <w:r>
        <w:rPr>
          <w:rFonts w:ascii="Times New Roman" w:hAnsi="Times New Roman"/>
          <w:sz w:val="28"/>
          <w:szCs w:val="28"/>
        </w:rPr>
        <w:t xml:space="preserve">.2024 </w:t>
      </w:r>
      <w:r w:rsidRPr="009E6621">
        <w:rPr>
          <w:rFonts w:ascii="Times New Roman" w:hAnsi="Times New Roman"/>
          <w:sz w:val="28"/>
          <w:szCs w:val="28"/>
        </w:rPr>
        <w:t>№ 97-па</w:t>
      </w:r>
    </w:p>
    <w:p w:rsidR="00B4072B" w:rsidRPr="009E6621" w:rsidRDefault="00B4072B" w:rsidP="00B407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1539" w:rsidRPr="009E6621" w:rsidRDefault="002C1539" w:rsidP="00437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9E6621">
        <w:rPr>
          <w:rFonts w:ascii="Times New Roman" w:hAnsi="Times New Roman" w:cs="Times New Roman"/>
          <w:sz w:val="28"/>
          <w:szCs w:val="28"/>
        </w:rPr>
        <w:t>Порядок</w:t>
      </w:r>
    </w:p>
    <w:p w:rsidR="00A646AF" w:rsidRPr="009E6621" w:rsidRDefault="002C1539" w:rsidP="00437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предоставления  в 2024 году субсидий из бюджета  Здвинского района Новосибирской области юридическим лицам, индивидуальным предпринимателям,  а также физическим лица</w:t>
      </w:r>
      <w:r w:rsidR="00437765" w:rsidRPr="009E6621">
        <w:rPr>
          <w:rFonts w:ascii="Times New Roman" w:hAnsi="Times New Roman" w:cs="Times New Roman"/>
          <w:sz w:val="28"/>
          <w:szCs w:val="28"/>
        </w:rPr>
        <w:t>м -</w:t>
      </w:r>
      <w:r w:rsidRPr="009E662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="009133B6" w:rsidRPr="009E6621">
        <w:rPr>
          <w:rFonts w:ascii="Times New Roman" w:hAnsi="Times New Roman" w:cs="Times New Roman"/>
          <w:sz w:val="28"/>
          <w:szCs w:val="28"/>
        </w:rPr>
        <w:t xml:space="preserve"> на осуществление мероприятий </w:t>
      </w:r>
      <w:r w:rsidR="00A646AF" w:rsidRPr="009E6621">
        <w:rPr>
          <w:rFonts w:ascii="Times New Roman" w:hAnsi="Times New Roman" w:cs="Times New Roman"/>
          <w:sz w:val="28"/>
          <w:szCs w:val="28"/>
        </w:rPr>
        <w:t>в сфере теплоснабжения</w:t>
      </w:r>
      <w:r w:rsidR="009133B6" w:rsidRPr="009E6621">
        <w:rPr>
          <w:rFonts w:ascii="Times New Roman" w:hAnsi="Times New Roman" w:cs="Times New Roman"/>
          <w:sz w:val="28"/>
          <w:szCs w:val="28"/>
        </w:rPr>
        <w:t xml:space="preserve">, </w:t>
      </w:r>
      <w:r w:rsidR="00A646AF" w:rsidRPr="009E6621">
        <w:rPr>
          <w:rFonts w:ascii="Times New Roman" w:hAnsi="Times New Roman" w:cs="Times New Roman"/>
          <w:sz w:val="28"/>
          <w:szCs w:val="28"/>
        </w:rPr>
        <w:t xml:space="preserve"> водоснабжения, снабжения населения топливом по розничным предельным максимальным ценам</w:t>
      </w:r>
      <w:r w:rsidR="00220245" w:rsidRPr="009E6621">
        <w:rPr>
          <w:rFonts w:ascii="Times New Roman" w:hAnsi="Times New Roman" w:cs="Times New Roman"/>
          <w:sz w:val="28"/>
          <w:szCs w:val="28"/>
        </w:rPr>
        <w:t xml:space="preserve"> (тарифам)</w:t>
      </w:r>
      <w:r w:rsidR="00A646AF" w:rsidRPr="009E6621">
        <w:rPr>
          <w:rFonts w:ascii="Times New Roman" w:hAnsi="Times New Roman" w:cs="Times New Roman"/>
          <w:sz w:val="28"/>
          <w:szCs w:val="28"/>
        </w:rPr>
        <w:t>, установленным  департамент</w:t>
      </w:r>
      <w:r w:rsidR="00220245" w:rsidRPr="009E6621">
        <w:rPr>
          <w:rFonts w:ascii="Times New Roman" w:hAnsi="Times New Roman" w:cs="Times New Roman"/>
          <w:sz w:val="28"/>
          <w:szCs w:val="28"/>
        </w:rPr>
        <w:t xml:space="preserve">ом </w:t>
      </w:r>
      <w:r w:rsidR="00A646AF" w:rsidRPr="009E6621">
        <w:rPr>
          <w:rFonts w:ascii="Times New Roman" w:hAnsi="Times New Roman" w:cs="Times New Roman"/>
          <w:sz w:val="28"/>
          <w:szCs w:val="28"/>
        </w:rPr>
        <w:t>по тарифам Новосибирской области</w:t>
      </w:r>
    </w:p>
    <w:p w:rsidR="00B4072B" w:rsidRPr="009E6621" w:rsidRDefault="00B4072B" w:rsidP="0043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72B" w:rsidRPr="009E6621" w:rsidRDefault="00437765" w:rsidP="005866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4072B" w:rsidRPr="009E662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37765" w:rsidRDefault="00437765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1.1. </w:t>
      </w:r>
      <w:proofErr w:type="gramStart"/>
      <w:r w:rsidR="00DA152F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Настоящий Порядок устанавливает правила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>пред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оставления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2024 году субсидий из бюджета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>Здвинского района Новосибирской области юридическим лицам, 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дивидуальным предпринимателям,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>а также физическим лицам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 xml:space="preserve">- производителям товаров, работ, услуг на осуществление мероприятий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сфере теплоснабжения,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 xml:space="preserve">водоснабжения, снабжения населения топливом по розничным предельным максимальным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ценам (тарифам), установленным </w:t>
      </w:r>
      <w:r w:rsidR="009422B1" w:rsidRPr="009E6621">
        <w:rPr>
          <w:rFonts w:ascii="Times New Roman" w:hAnsi="Times New Roman" w:cs="Times New Roman"/>
          <w:b w:val="0"/>
          <w:sz w:val="28"/>
          <w:szCs w:val="28"/>
        </w:rPr>
        <w:t>департаментом по тарифам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152F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(далее - </w:t>
      </w:r>
      <w:r w:rsidR="00F17A00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>С</w:t>
      </w:r>
      <w:r w:rsidR="00DA152F" w:rsidRPr="009E6621">
        <w:rPr>
          <w:rFonts w:ascii="Times New Roman" w:eastAsia="Times New Roman" w:hAnsi="Times New Roman" w:cs="Times New Roman"/>
          <w:b w:val="0"/>
          <w:sz w:val="28"/>
          <w:szCs w:val="28"/>
        </w:rPr>
        <w:t>убсидия)</w:t>
      </w:r>
      <w:r w:rsidR="00F17A00" w:rsidRPr="009E6621">
        <w:rPr>
          <w:rFonts w:ascii="Times New Roman" w:hAnsi="Times New Roman" w:cs="Times New Roman"/>
          <w:b w:val="0"/>
          <w:sz w:val="28"/>
          <w:szCs w:val="28"/>
        </w:rPr>
        <w:t xml:space="preserve"> и проведени</w:t>
      </w:r>
      <w:r w:rsidR="00A646AF" w:rsidRPr="009E6621">
        <w:rPr>
          <w:rFonts w:ascii="Times New Roman" w:hAnsi="Times New Roman" w:cs="Times New Roman"/>
          <w:b w:val="0"/>
          <w:sz w:val="28"/>
          <w:szCs w:val="28"/>
        </w:rPr>
        <w:t>я</w:t>
      </w:r>
      <w:r w:rsidR="00F17A00" w:rsidRPr="009E6621">
        <w:rPr>
          <w:rFonts w:ascii="Times New Roman" w:hAnsi="Times New Roman" w:cs="Times New Roman"/>
          <w:b w:val="0"/>
          <w:sz w:val="28"/>
          <w:szCs w:val="28"/>
        </w:rPr>
        <w:t xml:space="preserve"> отбор</w:t>
      </w:r>
      <w:r w:rsidR="004F74C6" w:rsidRPr="009E6621">
        <w:rPr>
          <w:rFonts w:ascii="Times New Roman" w:hAnsi="Times New Roman" w:cs="Times New Roman"/>
          <w:b w:val="0"/>
          <w:sz w:val="28"/>
          <w:szCs w:val="28"/>
        </w:rPr>
        <w:t>а</w:t>
      </w:r>
      <w:r w:rsidR="00F17A00" w:rsidRPr="009E6621">
        <w:rPr>
          <w:rFonts w:ascii="Times New Roman" w:hAnsi="Times New Roman" w:cs="Times New Roman"/>
          <w:b w:val="0"/>
          <w:sz w:val="28"/>
          <w:szCs w:val="28"/>
        </w:rPr>
        <w:t xml:space="preserve"> получателей указанных субсидий</w:t>
      </w:r>
      <w:r w:rsidR="000A6038" w:rsidRPr="009E662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437765" w:rsidRDefault="00DA152F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1.2</w:t>
      </w:r>
      <w:r w:rsidR="00AB020E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437765" w:rsidRPr="00437765">
        <w:rPr>
          <w:rFonts w:ascii="Times New Roman" w:hAnsi="Times New Roman" w:cs="Times New Roman"/>
          <w:b w:val="0"/>
          <w:sz w:val="28"/>
          <w:szCs w:val="28"/>
        </w:rPr>
        <w:t> 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>Целью предоставления субсидии является оказание финансовой поддержки юридическим лицам</w:t>
      </w:r>
      <w:r w:rsidR="00220245" w:rsidRPr="00437765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 а также физическим лица</w:t>
      </w:r>
      <w:proofErr w:type="gramStart"/>
      <w:r w:rsidR="00220245" w:rsidRPr="00437765">
        <w:rPr>
          <w:rFonts w:ascii="Times New Roman" w:hAnsi="Times New Roman" w:cs="Times New Roman"/>
          <w:b w:val="0"/>
          <w:sz w:val="28"/>
          <w:szCs w:val="28"/>
        </w:rPr>
        <w:t>м-</w:t>
      </w:r>
      <w:proofErr w:type="gramEnd"/>
      <w:r w:rsidR="00220245" w:rsidRPr="00437765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 товаров, работ, услуг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 xml:space="preserve"> на исполнение полномочий администрации Здвинского района Новосибирской области</w:t>
      </w:r>
      <w:r w:rsidR="004F74C6" w:rsidRPr="00437765">
        <w:rPr>
          <w:rFonts w:ascii="Times New Roman" w:hAnsi="Times New Roman" w:cs="Times New Roman"/>
          <w:b w:val="0"/>
          <w:sz w:val="28"/>
          <w:szCs w:val="28"/>
        </w:rPr>
        <w:t>,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 xml:space="preserve">  в соответствии с Федеральным законом от 06.10.2003 № 131-ФЗ "Об общих принципах организации местного самоуправления в Российской Федерации" по организации теплоснабжения, водоснабжения</w:t>
      </w:r>
      <w:r w:rsidR="004F74C6" w:rsidRPr="00437765">
        <w:rPr>
          <w:rFonts w:ascii="Times New Roman" w:hAnsi="Times New Roman" w:cs="Times New Roman"/>
          <w:b w:val="0"/>
          <w:sz w:val="28"/>
          <w:szCs w:val="28"/>
        </w:rPr>
        <w:t xml:space="preserve">, снабжения 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 xml:space="preserve"> населения</w:t>
      </w:r>
      <w:r w:rsidR="004F74C6" w:rsidRPr="00437765">
        <w:rPr>
          <w:rFonts w:ascii="Times New Roman" w:hAnsi="Times New Roman" w:cs="Times New Roman"/>
          <w:b w:val="0"/>
          <w:sz w:val="28"/>
          <w:szCs w:val="28"/>
        </w:rPr>
        <w:t xml:space="preserve"> топливом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 xml:space="preserve">, в границах </w:t>
      </w:r>
      <w:r w:rsidR="004F74C6" w:rsidRPr="00437765">
        <w:rPr>
          <w:rFonts w:ascii="Times New Roman" w:hAnsi="Times New Roman" w:cs="Times New Roman"/>
          <w:b w:val="0"/>
          <w:sz w:val="28"/>
          <w:szCs w:val="28"/>
        </w:rPr>
        <w:t>Здвинского</w:t>
      </w:r>
      <w:r w:rsidR="000F0F50" w:rsidRPr="0043776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4F74C6" w:rsidRPr="00437765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A646AF" w:rsidRPr="00437765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="009E1EB1" w:rsidRPr="00437765">
        <w:rPr>
          <w:rFonts w:ascii="Times New Roman" w:hAnsi="Times New Roman" w:cs="Times New Roman"/>
          <w:b w:val="0"/>
          <w:sz w:val="28"/>
          <w:szCs w:val="28"/>
        </w:rPr>
        <w:t xml:space="preserve">, в рамках реализации </w:t>
      </w:r>
      <w:r w:rsidR="009E1EB1" w:rsidRPr="004377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государственной программы Новосибирской области «Жилищно-коммунальное хозяйство Новосибирской области», утвержденной  постановлением Правительства Новосибирской области от 16.02.2015 № 66-п.</w:t>
      </w:r>
    </w:p>
    <w:p w:rsidR="00437765" w:rsidRPr="00437765" w:rsidRDefault="00DA152F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1.3.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 xml:space="preserve">Главным распорядителем </w:t>
      </w:r>
      <w:r w:rsidR="000F0F50" w:rsidRPr="00437765"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 xml:space="preserve">средств Субсидий является администрация Здвинского района Новосибирской области (далее ГРБС). Уполномоченным структурным подразделением ГРБС  по рассмотрению документов является управление архитектуры, строительства, коммунального и дорожного хозяйства администрации Здвинского района Новосибирской области  (далее </w:t>
      </w:r>
      <w:proofErr w:type="gramStart"/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–У</w:t>
      </w:r>
      <w:proofErr w:type="gramEnd"/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полномоченный орган).</w:t>
      </w:r>
    </w:p>
    <w:p w:rsidR="00437765" w:rsidRDefault="000A6038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proofErr w:type="gramStart"/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К категории получателей, имеющих право на получение субсидии, относятся юридические лица</w:t>
      </w:r>
      <w:r w:rsidR="00220245" w:rsidRPr="00437765">
        <w:rPr>
          <w:rFonts w:ascii="Times New Roman" w:hAnsi="Times New Roman" w:cs="Times New Roman"/>
          <w:b w:val="0"/>
          <w:sz w:val="28"/>
          <w:szCs w:val="28"/>
        </w:rPr>
        <w:t>, индивидуальные предприниматели,  а также физические лица - производители товаров, работ, услуг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субсидий государственным (муниципальным) учреждениям), осуществляющие свою деятельность в области организации теплоснабжения, водоснабжения, снабжения населения топливом по розничным предельным максимальным ценам</w:t>
      </w:r>
      <w:r w:rsidR="00220245" w:rsidRPr="00437765">
        <w:rPr>
          <w:rFonts w:ascii="Times New Roman" w:hAnsi="Times New Roman" w:cs="Times New Roman"/>
          <w:b w:val="0"/>
          <w:sz w:val="28"/>
          <w:szCs w:val="28"/>
        </w:rPr>
        <w:t xml:space="preserve"> (тарифам)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, на территории Здвинского района Новосибирской области (далее – получатели субсидии).</w:t>
      </w:r>
      <w:proofErr w:type="gramEnd"/>
    </w:p>
    <w:p w:rsidR="00437765" w:rsidRPr="00437765" w:rsidRDefault="000A6038" w:rsidP="004377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1.5. </w:t>
      </w:r>
      <w:r w:rsidR="00C751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Субсидия предоставляется на безвозмездной и безвозвратной основе  на следующие нужды:</w:t>
      </w:r>
    </w:p>
    <w:p w:rsidR="00437765" w:rsidRPr="00437765" w:rsidRDefault="00437765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eastAsia="Times New Roman" w:hAnsi="Times New Roman"/>
          <w:b w:val="0"/>
          <w:sz w:val="28"/>
          <w:szCs w:val="28"/>
        </w:rPr>
        <w:t>- 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финансовое обеспечение затрат;</w:t>
      </w:r>
    </w:p>
    <w:p w:rsidR="00437765" w:rsidRPr="00437765" w:rsidRDefault="00437765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hAnsi="Times New Roman"/>
          <w:b w:val="0"/>
          <w:sz w:val="28"/>
          <w:szCs w:val="28"/>
        </w:rPr>
        <w:t>- 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возмещение недополученных доходов и (или) возмещение затрат</w:t>
      </w:r>
      <w:r w:rsidR="00693AEC" w:rsidRPr="004377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7765" w:rsidRPr="00437765" w:rsidRDefault="00C7512F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hAnsi="Times New Roman" w:cs="Times New Roman"/>
          <w:b w:val="0"/>
          <w:sz w:val="28"/>
          <w:szCs w:val="28"/>
        </w:rPr>
        <w:t>1.6</w:t>
      </w:r>
      <w:r w:rsidR="009133B6" w:rsidRPr="00437765">
        <w:rPr>
          <w:rFonts w:ascii="Times New Roman" w:hAnsi="Times New Roman" w:cs="Times New Roman"/>
          <w:b w:val="0"/>
          <w:sz w:val="28"/>
          <w:szCs w:val="28"/>
        </w:rPr>
        <w:t>.</w:t>
      </w:r>
      <w:r w:rsidR="00437765" w:rsidRPr="0043776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7765">
        <w:rPr>
          <w:rFonts w:ascii="Times New Roman" w:hAnsi="Times New Roman" w:cs="Times New Roman"/>
          <w:b w:val="0"/>
          <w:sz w:val="28"/>
          <w:szCs w:val="28"/>
        </w:rPr>
        <w:t>Субсидии предоставляются, в пределах бюджетных ассигнований, предусмотренных по соответствующим кодам классификации расходов бюджета решением Совета депутатов Здвинского района Новосибирской области о бюджете Здвинского района Новосибирской области на очередной финансовый год и плановый период, и в соответствии со сводной бюджетной росписью Здвинского района Новосибирской области.</w:t>
      </w:r>
    </w:p>
    <w:p w:rsidR="00437765" w:rsidRPr="00437765" w:rsidRDefault="00DA152F" w:rsidP="004377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7F0239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7</w:t>
      </w:r>
      <w:r w:rsidR="00437765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. </w:t>
      </w: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Субсиди</w:t>
      </w:r>
      <w:r w:rsidR="002E6EEA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и</w:t>
      </w: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предоставляется по результатам отбора</w:t>
      </w:r>
      <w:r w:rsidR="00807179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проводимого в форме  </w:t>
      </w:r>
      <w:r w:rsidR="000550C0" w:rsidRPr="00437765">
        <w:rPr>
          <w:rFonts w:ascii="Times New Roman" w:hAnsi="Times New Roman" w:cs="Times New Roman"/>
          <w:b w:val="0"/>
          <w:sz w:val="28"/>
          <w:szCs w:val="28"/>
        </w:rPr>
        <w:t>запроса предложений</w:t>
      </w:r>
      <w:r w:rsidR="00807179" w:rsidRPr="004377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(далее </w:t>
      </w:r>
      <w:r w:rsidR="00463DC1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–</w:t>
      </w: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отбор</w:t>
      </w:r>
      <w:r w:rsidR="00463DC1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).</w:t>
      </w:r>
    </w:p>
    <w:p w:rsidR="00437765" w:rsidRPr="00437765" w:rsidRDefault="000A6038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C751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8</w:t>
      </w:r>
      <w:r w:rsidR="00437765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. </w:t>
      </w:r>
      <w:r w:rsidR="00DA15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проведения отбора создается конкурсная комиссия по проведению отбора (далее - </w:t>
      </w:r>
      <w:r w:rsidR="00716170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DA15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омиссия). Порядок формирования комиссии, ее состав и положение о ней</w:t>
      </w:r>
      <w:r w:rsidR="00807179" w:rsidRPr="00437765">
        <w:rPr>
          <w:rFonts w:ascii="Times New Roman" w:hAnsi="Times New Roman" w:cs="Times New Roman"/>
          <w:b w:val="0"/>
        </w:rPr>
        <w:t xml:space="preserve">  </w:t>
      </w:r>
      <w:r w:rsidR="00DA15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утверждаются </w:t>
      </w:r>
      <w:r w:rsidR="00AA0C35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администрацией </w:t>
      </w:r>
      <w:r w:rsidR="00807179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Здвинского района</w:t>
      </w:r>
      <w:r w:rsidR="000F0F50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="00807179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DA152F" w:rsidRPr="0043776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bookmarkStart w:id="2" w:name="P68"/>
      <w:bookmarkEnd w:id="2"/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Объявление о проведении отбора размещается на едином портале (при наличии технической возможности) и на официальном сайте администрации Здвинского района Новосибирской области</w:t>
      </w:r>
      <w:r w:rsidR="00F83BCB" w:rsidRPr="00437765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 xml:space="preserve">  https://zdvinsk.nso.ru/page/2612 (далее – официальный сайт) за</w:t>
      </w:r>
      <w:r w:rsidR="00335089" w:rsidRPr="00437765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 xml:space="preserve"> день до начала процедуры отбора.</w:t>
      </w:r>
    </w:p>
    <w:p w:rsidR="001C2430" w:rsidRPr="00437765" w:rsidRDefault="001C2430" w:rsidP="004377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765">
        <w:rPr>
          <w:rFonts w:ascii="Times New Roman" w:hAnsi="Times New Roman" w:cs="Times New Roman"/>
          <w:b w:val="0"/>
          <w:sz w:val="28"/>
          <w:szCs w:val="28"/>
        </w:rPr>
        <w:t>1.</w:t>
      </w:r>
      <w:r w:rsidR="00C7512F" w:rsidRPr="00437765">
        <w:rPr>
          <w:rFonts w:ascii="Times New Roman" w:hAnsi="Times New Roman" w:cs="Times New Roman"/>
          <w:b w:val="0"/>
          <w:sz w:val="28"/>
          <w:szCs w:val="28"/>
        </w:rPr>
        <w:t>9</w:t>
      </w:r>
      <w:r w:rsidRPr="00437765">
        <w:rPr>
          <w:rFonts w:ascii="Times New Roman" w:hAnsi="Times New Roman" w:cs="Times New Roman"/>
          <w:b w:val="0"/>
          <w:sz w:val="28"/>
          <w:szCs w:val="28"/>
        </w:rPr>
        <w:t>. В целях применения Порядка используются следующие понятия:</w:t>
      </w:r>
    </w:p>
    <w:p w:rsidR="001C2430" w:rsidRPr="009E6621" w:rsidRDefault="00437765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2430" w:rsidRPr="009E6621">
        <w:rPr>
          <w:rFonts w:ascii="Times New Roman" w:hAnsi="Times New Roman"/>
          <w:bCs/>
          <w:sz w:val="28"/>
          <w:szCs w:val="28"/>
        </w:rPr>
        <w:t>заявка на получение субсидии</w:t>
      </w:r>
      <w:r w:rsidR="001C2430" w:rsidRPr="009E6621">
        <w:rPr>
          <w:rFonts w:ascii="Times New Roman" w:hAnsi="Times New Roman"/>
          <w:sz w:val="28"/>
          <w:szCs w:val="28"/>
        </w:rPr>
        <w:t xml:space="preserve"> - письменное обращение участника отбора на получение субсидии, поступившее </w:t>
      </w:r>
      <w:r w:rsidR="00F83BCB" w:rsidRPr="009E6621">
        <w:rPr>
          <w:rFonts w:ascii="Times New Roman" w:hAnsi="Times New Roman"/>
          <w:sz w:val="28"/>
          <w:szCs w:val="28"/>
        </w:rPr>
        <w:t xml:space="preserve">в </w:t>
      </w:r>
      <w:r w:rsidR="001C2430" w:rsidRPr="009E6621">
        <w:rPr>
          <w:rFonts w:ascii="Times New Roman" w:hAnsi="Times New Roman"/>
          <w:sz w:val="28"/>
          <w:szCs w:val="28"/>
        </w:rPr>
        <w:t>ГРБС;</w:t>
      </w:r>
    </w:p>
    <w:p w:rsidR="001C2430" w:rsidRPr="009E6621" w:rsidRDefault="00437765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2430" w:rsidRPr="009E6621">
        <w:rPr>
          <w:rFonts w:ascii="Times New Roman" w:hAnsi="Times New Roman"/>
          <w:bCs/>
          <w:sz w:val="28"/>
          <w:szCs w:val="28"/>
        </w:rPr>
        <w:t>получатель субсидии</w:t>
      </w:r>
      <w:r w:rsidR="00F83BCB" w:rsidRPr="009E662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C2430" w:rsidRPr="009E6621">
        <w:rPr>
          <w:rFonts w:ascii="Times New Roman" w:hAnsi="Times New Roman"/>
          <w:sz w:val="28"/>
          <w:szCs w:val="28"/>
        </w:rPr>
        <w:t>–у</w:t>
      </w:r>
      <w:proofErr w:type="gramEnd"/>
      <w:r w:rsidR="001C2430" w:rsidRPr="009E6621">
        <w:rPr>
          <w:rFonts w:ascii="Times New Roman" w:hAnsi="Times New Roman"/>
          <w:sz w:val="28"/>
          <w:szCs w:val="28"/>
        </w:rPr>
        <w:t>частник отбора на получение субсидии, в отношении которого принято решение о предоставлении субсидии;</w:t>
      </w:r>
    </w:p>
    <w:p w:rsidR="001C2430" w:rsidRPr="009E6621" w:rsidRDefault="001C2430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-</w:t>
      </w:r>
      <w:r w:rsidR="00437765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hAnsi="Times New Roman"/>
          <w:bCs/>
          <w:sz w:val="28"/>
          <w:szCs w:val="28"/>
        </w:rPr>
        <w:t>отчет получателя субсидии</w:t>
      </w:r>
      <w:r w:rsidRPr="009E6621">
        <w:rPr>
          <w:rFonts w:ascii="Times New Roman" w:hAnsi="Times New Roman"/>
          <w:sz w:val="28"/>
          <w:szCs w:val="28"/>
        </w:rPr>
        <w:t xml:space="preserve"> - документы, подтверждающие фактическое исполнение расходования субсидии и выполнение условий, установленных при ее предоставлении.</w:t>
      </w:r>
    </w:p>
    <w:p w:rsidR="00C7512F" w:rsidRPr="009E6621" w:rsidRDefault="00C7512F" w:rsidP="004377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038" w:rsidRPr="005866BE" w:rsidRDefault="00437765" w:rsidP="005866B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F0239" w:rsidRPr="009E6621">
        <w:rPr>
          <w:rFonts w:ascii="Times New Roman" w:hAnsi="Times New Roman" w:cs="Times New Roman"/>
          <w:sz w:val="28"/>
          <w:szCs w:val="28"/>
        </w:rPr>
        <w:t>Условия и порядок  предоставления субсидий</w:t>
      </w:r>
    </w:p>
    <w:p w:rsidR="0008583F" w:rsidRPr="009E6621" w:rsidRDefault="00F236C6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F0239" w:rsidRPr="009E662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3776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получателю субсидий (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участнику отбора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предъявляемые на последнее число </w:t>
      </w:r>
      <w:r w:rsidR="00437765">
        <w:rPr>
          <w:rFonts w:ascii="Times New Roman" w:eastAsia="Times New Roman" w:hAnsi="Times New Roman"/>
          <w:sz w:val="28"/>
          <w:szCs w:val="28"/>
          <w:lang w:eastAsia="ru-RU"/>
        </w:rPr>
        <w:t>предшествующего месяца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дату обращения</w:t>
      </w:r>
      <w:r w:rsidR="007F0239" w:rsidRPr="009E66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666F1" w:rsidRPr="009E6621" w:rsidRDefault="009E2786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2.1.1.</w:t>
      </w:r>
      <w:r w:rsidR="0043776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37765">
        <w:rPr>
          <w:rFonts w:ascii="Times New Roman" w:hAnsi="Times New Roman" w:cs="Times New Roman"/>
          <w:sz w:val="28"/>
          <w:szCs w:val="28"/>
        </w:rPr>
        <w:t>Получатель</w:t>
      </w:r>
      <w:r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A768B0" w:rsidRPr="009E6621">
        <w:rPr>
          <w:rFonts w:ascii="Times New Roman" w:hAnsi="Times New Roman" w:cs="Times New Roman"/>
          <w:sz w:val="28"/>
          <w:szCs w:val="28"/>
        </w:rPr>
        <w:t>субсидии (участник отбора) н</w:t>
      </w:r>
      <w:r w:rsidR="0006380D" w:rsidRPr="009E6621">
        <w:rPr>
          <w:rFonts w:ascii="Times New Roman" w:hAnsi="Times New Roman" w:cs="Times New Roman"/>
          <w:sz w:val="28"/>
          <w:szCs w:val="28"/>
        </w:rPr>
        <w:t>е явля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ется </w:t>
      </w:r>
      <w:r w:rsidR="000666F1" w:rsidRPr="009E6621">
        <w:rPr>
          <w:rFonts w:ascii="Times New Roman" w:hAnsi="Times New Roman" w:cs="Times New Roman"/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лицом,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</w:t>
      </w:r>
      <w:proofErr w:type="gramEnd"/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0666F1" w:rsidRPr="009E6621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прямое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="000666F1" w:rsidRPr="009E6621">
        <w:rPr>
          <w:rFonts w:ascii="Times New Roman" w:hAnsi="Times New Roman" w:cs="Times New Roman"/>
          <w:sz w:val="28"/>
          <w:szCs w:val="28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участие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в капитале указанных публичных</w:t>
      </w:r>
      <w:proofErr w:type="gramEnd"/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0666F1" w:rsidRPr="009E6621" w:rsidRDefault="00437765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2.1.2. </w:t>
      </w:r>
      <w:r w:rsidR="00A768B0" w:rsidRPr="009E6621">
        <w:rPr>
          <w:rFonts w:ascii="Times New Roman" w:hAnsi="Times New Roman" w:cs="Times New Roman"/>
          <w:sz w:val="28"/>
          <w:szCs w:val="28"/>
        </w:rPr>
        <w:t>Получатель  субсидии (участник отбора) н</w:t>
      </w:r>
      <w:r w:rsidR="000666F1" w:rsidRPr="009E6621">
        <w:rPr>
          <w:rFonts w:ascii="Times New Roman" w:hAnsi="Times New Roman" w:cs="Times New Roman"/>
          <w:sz w:val="28"/>
          <w:szCs w:val="28"/>
        </w:rPr>
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6EEA" w:rsidRPr="009E6621" w:rsidRDefault="00437765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2.1.3. </w:t>
      </w:r>
      <w:proofErr w:type="gramStart"/>
      <w:r w:rsidR="00A768B0" w:rsidRPr="009E6621">
        <w:rPr>
          <w:rFonts w:ascii="Times New Roman" w:hAnsi="Times New Roman" w:cs="Times New Roman"/>
          <w:sz w:val="28"/>
          <w:szCs w:val="28"/>
        </w:rPr>
        <w:t>Получатель субсидии (участник отбора) н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е находится в составляемых в рамках реализации полномочий, предусмотренных </w:t>
      </w:r>
      <w:hyperlink r:id="rId12">
        <w:r w:rsidR="000666F1" w:rsidRPr="009E662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0666F1" w:rsidRPr="009E662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организаций и физических лиц, связанных с террористическими организациями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и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террористами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или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с распространением оружия массового уничтожения;</w:t>
      </w:r>
      <w:proofErr w:type="gramEnd"/>
    </w:p>
    <w:p w:rsidR="002A629C" w:rsidRPr="009E6621" w:rsidRDefault="00437765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2.1.4. </w:t>
      </w:r>
      <w:r w:rsidR="00A768B0" w:rsidRPr="009E6621">
        <w:rPr>
          <w:rFonts w:ascii="Times New Roman" w:hAnsi="Times New Roman" w:cs="Times New Roman"/>
          <w:sz w:val="28"/>
          <w:szCs w:val="28"/>
        </w:rPr>
        <w:t>Получатель  субсидии (участник отбора) н</w:t>
      </w:r>
      <w:r w:rsidR="000666F1" w:rsidRPr="009E6621">
        <w:rPr>
          <w:rFonts w:ascii="Times New Roman" w:hAnsi="Times New Roman" w:cs="Times New Roman"/>
          <w:sz w:val="28"/>
          <w:szCs w:val="28"/>
        </w:rPr>
        <w:t>е получа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ет 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2A629C" w:rsidRPr="009E6621">
        <w:rPr>
          <w:rFonts w:ascii="Times New Roman" w:hAnsi="Times New Roman" w:cs="Times New Roman"/>
          <w:sz w:val="28"/>
          <w:szCs w:val="28"/>
        </w:rPr>
        <w:t xml:space="preserve"> из бюджетов Российской Федерации (местного бюджета), из которого планируется предоставление субсидии, на основании иных нормативных правовых актов  Российской Федерации, муниципальных правовых актов на цели, установленные </w:t>
      </w:r>
      <w:r w:rsidR="00A768B0" w:rsidRPr="009E6621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2A629C" w:rsidRPr="009E6621">
        <w:rPr>
          <w:rFonts w:ascii="Times New Roman" w:hAnsi="Times New Roman" w:cs="Times New Roman"/>
          <w:sz w:val="28"/>
          <w:szCs w:val="28"/>
        </w:rPr>
        <w:t>;</w:t>
      </w:r>
    </w:p>
    <w:p w:rsidR="000666F1" w:rsidRPr="009E6621" w:rsidRDefault="00437765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>
        <w:rPr>
          <w:rFonts w:ascii="Times New Roman" w:hAnsi="Times New Roman" w:cs="Times New Roman"/>
          <w:sz w:val="28"/>
          <w:szCs w:val="28"/>
        </w:rPr>
        <w:t>2.1.5. 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866BE">
        <w:rPr>
          <w:rFonts w:ascii="Times New Roman" w:hAnsi="Times New Roman" w:cs="Times New Roman"/>
          <w:sz w:val="28"/>
          <w:szCs w:val="28"/>
        </w:rPr>
        <w:t xml:space="preserve">субсидии (участник отбора) </w:t>
      </w:r>
      <w:r w:rsidR="00A768B0" w:rsidRPr="009E6621">
        <w:rPr>
          <w:rFonts w:ascii="Times New Roman" w:hAnsi="Times New Roman" w:cs="Times New Roman"/>
          <w:sz w:val="28"/>
          <w:szCs w:val="28"/>
        </w:rPr>
        <w:t>н</w:t>
      </w:r>
      <w:r w:rsidR="000666F1" w:rsidRPr="009E6621">
        <w:rPr>
          <w:rFonts w:ascii="Times New Roman" w:hAnsi="Times New Roman" w:cs="Times New Roman"/>
          <w:sz w:val="28"/>
          <w:szCs w:val="28"/>
        </w:rPr>
        <w:t>е явля</w:t>
      </w:r>
      <w:r w:rsidR="00A768B0" w:rsidRPr="009E6621">
        <w:rPr>
          <w:rFonts w:ascii="Times New Roman" w:hAnsi="Times New Roman" w:cs="Times New Roman"/>
          <w:sz w:val="28"/>
          <w:szCs w:val="28"/>
        </w:rPr>
        <w:t>ет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ся иностранным агентом в соответствии с Федеральным </w:t>
      </w:r>
      <w:hyperlink r:id="rId13">
        <w:r w:rsidR="000666F1" w:rsidRPr="009E66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68B0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2556BA" w:rsidRPr="009E6621">
        <w:rPr>
          <w:rFonts w:ascii="Times New Roman" w:hAnsi="Times New Roman" w:cs="Times New Roman"/>
          <w:sz w:val="28"/>
          <w:szCs w:val="28"/>
        </w:rPr>
        <w:t>«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666F1" w:rsidRPr="009E662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деятельностью лиц, наход</w:t>
      </w:r>
      <w:r w:rsidR="002556BA" w:rsidRPr="009E6621"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="000666F1" w:rsidRPr="009E6621">
        <w:rPr>
          <w:rFonts w:ascii="Times New Roman" w:hAnsi="Times New Roman" w:cs="Times New Roman"/>
          <w:sz w:val="28"/>
          <w:szCs w:val="28"/>
        </w:rPr>
        <w:t>;</w:t>
      </w:r>
    </w:p>
    <w:p w:rsidR="000666F1" w:rsidRPr="009E6621" w:rsidRDefault="005866BE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>
        <w:rPr>
          <w:rFonts w:ascii="Times New Roman" w:hAnsi="Times New Roman" w:cs="Times New Roman"/>
          <w:sz w:val="28"/>
          <w:szCs w:val="28"/>
        </w:rPr>
        <w:t>2.1.6. </w:t>
      </w:r>
      <w:r w:rsidR="00A768B0" w:rsidRPr="009E6621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 о</w:t>
      </w:r>
      <w:r w:rsidR="004A478C" w:rsidRPr="009E6621">
        <w:rPr>
          <w:rFonts w:ascii="Times New Roman" w:hAnsi="Times New Roman" w:cs="Times New Roman"/>
          <w:sz w:val="28"/>
          <w:szCs w:val="28"/>
        </w:rPr>
        <w:t>тсутств</w:t>
      </w:r>
      <w:r w:rsidR="00A768B0" w:rsidRPr="009E6621">
        <w:rPr>
          <w:rFonts w:ascii="Times New Roman" w:hAnsi="Times New Roman" w:cs="Times New Roman"/>
          <w:sz w:val="28"/>
          <w:szCs w:val="28"/>
        </w:rPr>
        <w:t>ует задолженность</w:t>
      </w:r>
      <w:r w:rsidR="004A478C" w:rsidRPr="009E6621">
        <w:rPr>
          <w:rFonts w:ascii="Times New Roman" w:hAnsi="Times New Roman" w:cs="Times New Roman"/>
          <w:sz w:val="28"/>
          <w:szCs w:val="28"/>
        </w:rPr>
        <w:t xml:space="preserve"> на едином налоговом счете или не превышение размера</w:t>
      </w:r>
      <w:r w:rsidR="000666F1" w:rsidRPr="009E6621">
        <w:rPr>
          <w:rFonts w:ascii="Times New Roman" w:hAnsi="Times New Roman" w:cs="Times New Roman"/>
          <w:sz w:val="28"/>
          <w:szCs w:val="28"/>
        </w:rPr>
        <w:t>, определенн</w:t>
      </w:r>
      <w:r w:rsidR="00A768B0" w:rsidRPr="009E6621">
        <w:rPr>
          <w:rFonts w:ascii="Times New Roman" w:hAnsi="Times New Roman" w:cs="Times New Roman"/>
          <w:sz w:val="28"/>
          <w:szCs w:val="28"/>
        </w:rPr>
        <w:t>ого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0666F1" w:rsidRPr="009E6621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</w:t>
      </w:r>
      <w:r w:rsidR="004A478C" w:rsidRPr="009E6621">
        <w:rPr>
          <w:rFonts w:ascii="Times New Roman" w:hAnsi="Times New Roman" w:cs="Times New Roman"/>
          <w:sz w:val="28"/>
          <w:szCs w:val="28"/>
        </w:rPr>
        <w:t>и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Федерации;</w:t>
      </w:r>
    </w:p>
    <w:p w:rsidR="000666F1" w:rsidRPr="009E6621" w:rsidRDefault="005866BE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2.1.7. </w:t>
      </w:r>
      <w:r w:rsidR="00A768B0" w:rsidRPr="009E6621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о</w:t>
      </w:r>
      <w:r w:rsidR="000666F1" w:rsidRPr="009E6621">
        <w:rPr>
          <w:rFonts w:ascii="Times New Roman" w:hAnsi="Times New Roman" w:cs="Times New Roman"/>
          <w:sz w:val="28"/>
          <w:szCs w:val="28"/>
        </w:rPr>
        <w:t>тсутств</w:t>
      </w:r>
      <w:r w:rsidR="00A768B0" w:rsidRPr="009E6621">
        <w:rPr>
          <w:rFonts w:ascii="Times New Roman" w:hAnsi="Times New Roman" w:cs="Times New Roman"/>
          <w:sz w:val="28"/>
          <w:szCs w:val="28"/>
        </w:rPr>
        <w:t>ует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A768B0" w:rsidRPr="009E6621">
        <w:rPr>
          <w:rFonts w:ascii="Times New Roman" w:hAnsi="Times New Roman" w:cs="Times New Roman"/>
          <w:sz w:val="28"/>
          <w:szCs w:val="28"/>
        </w:rPr>
        <w:t>ая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A768B0" w:rsidRPr="009E6621">
        <w:rPr>
          <w:rFonts w:ascii="Times New Roman" w:hAnsi="Times New Roman" w:cs="Times New Roman"/>
          <w:sz w:val="28"/>
          <w:szCs w:val="28"/>
        </w:rPr>
        <w:t xml:space="preserve">ь 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по возврату в бюджет </w:t>
      </w:r>
      <w:r w:rsidR="00397B58" w:rsidRPr="009E6621">
        <w:rPr>
          <w:rFonts w:ascii="Times New Roman" w:hAnsi="Times New Roman" w:cs="Times New Roman"/>
          <w:sz w:val="28"/>
          <w:szCs w:val="28"/>
        </w:rPr>
        <w:br/>
      </w:r>
      <w:r w:rsidR="000666F1" w:rsidRPr="009E6621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</w:t>
      </w:r>
      <w:r w:rsidR="001806D9" w:rsidRPr="009E6621">
        <w:rPr>
          <w:rFonts w:ascii="Times New Roman" w:hAnsi="Times New Roman" w:cs="Times New Roman"/>
          <w:sz w:val="28"/>
          <w:szCs w:val="28"/>
        </w:rPr>
        <w:t>ой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1806D9" w:rsidRPr="009E6621">
        <w:rPr>
          <w:rFonts w:ascii="Times New Roman" w:hAnsi="Times New Roman" w:cs="Times New Roman"/>
          <w:sz w:val="28"/>
          <w:szCs w:val="28"/>
        </w:rPr>
        <w:t xml:space="preserve">ой </w:t>
      </w:r>
      <w:r w:rsidR="000666F1" w:rsidRPr="009E6621">
        <w:rPr>
          <w:rFonts w:ascii="Times New Roman" w:hAnsi="Times New Roman" w:cs="Times New Roman"/>
          <w:sz w:val="28"/>
          <w:szCs w:val="28"/>
        </w:rPr>
        <w:t>(неурегулированн</w:t>
      </w:r>
      <w:r w:rsidR="001806D9" w:rsidRPr="009E6621">
        <w:rPr>
          <w:rFonts w:ascii="Times New Roman" w:hAnsi="Times New Roman" w:cs="Times New Roman"/>
          <w:sz w:val="28"/>
          <w:szCs w:val="28"/>
        </w:rPr>
        <w:t>ой) задолженности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</w:t>
      </w:r>
      <w:r w:rsidR="00397B58" w:rsidRPr="009E6621">
        <w:rPr>
          <w:rFonts w:ascii="Times New Roman" w:hAnsi="Times New Roman" w:cs="Times New Roman"/>
          <w:sz w:val="28"/>
          <w:szCs w:val="28"/>
        </w:rPr>
        <w:br/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публично-правовым образованием из бюджета </w:t>
      </w:r>
      <w:r w:rsidR="00FA3525" w:rsidRPr="009E6621">
        <w:rPr>
          <w:rFonts w:ascii="Times New Roman" w:hAnsi="Times New Roman" w:cs="Times New Roman"/>
          <w:sz w:val="28"/>
          <w:szCs w:val="28"/>
        </w:rPr>
        <w:t>ГРБС;</w:t>
      </w:r>
    </w:p>
    <w:p w:rsidR="000666F1" w:rsidRPr="009E6621" w:rsidRDefault="009E2786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2.1.8</w:t>
      </w:r>
      <w:r w:rsidR="005866BE">
        <w:rPr>
          <w:rFonts w:ascii="Times New Roman" w:hAnsi="Times New Roman" w:cs="Times New Roman"/>
          <w:sz w:val="28"/>
          <w:szCs w:val="28"/>
        </w:rPr>
        <w:t>. </w:t>
      </w:r>
      <w:r w:rsidR="00FA3525" w:rsidRPr="009E6621">
        <w:rPr>
          <w:rFonts w:ascii="Times New Roman" w:hAnsi="Times New Roman" w:cs="Times New Roman"/>
          <w:sz w:val="28"/>
          <w:szCs w:val="28"/>
        </w:rPr>
        <w:t>Получатель субсидии (у</w:t>
      </w:r>
      <w:r w:rsidR="00B31BB9" w:rsidRPr="009E6621">
        <w:rPr>
          <w:rFonts w:ascii="Times New Roman" w:hAnsi="Times New Roman" w:cs="Times New Roman"/>
          <w:sz w:val="28"/>
          <w:szCs w:val="28"/>
        </w:rPr>
        <w:t>частник отбора</w:t>
      </w:r>
      <w:r w:rsidR="00FA3525" w:rsidRPr="009E6621">
        <w:rPr>
          <w:rFonts w:ascii="Times New Roman" w:hAnsi="Times New Roman" w:cs="Times New Roman"/>
          <w:sz w:val="28"/>
          <w:szCs w:val="28"/>
        </w:rPr>
        <w:t>)</w:t>
      </w:r>
      <w:r w:rsidR="00B31BB9" w:rsidRPr="009E6621">
        <w:rPr>
          <w:rFonts w:ascii="Times New Roman" w:hAnsi="Times New Roman" w:cs="Times New Roman"/>
          <w:sz w:val="28"/>
          <w:szCs w:val="28"/>
        </w:rPr>
        <w:t>,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 являющийся юридическим лицом, не </w:t>
      </w:r>
      <w:r w:rsidR="00B31BB9" w:rsidRPr="009E662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0666F1" w:rsidRPr="009E6621">
        <w:rPr>
          <w:rFonts w:ascii="Times New Roman" w:hAnsi="Times New Roman" w:cs="Times New Roman"/>
          <w:sz w:val="28"/>
          <w:szCs w:val="28"/>
        </w:rPr>
        <w:t>находит</w:t>
      </w:r>
      <w:r w:rsidR="00FA3525" w:rsidRPr="009E6621">
        <w:rPr>
          <w:rFonts w:ascii="Times New Roman" w:hAnsi="Times New Roman" w:cs="Times New Roman"/>
          <w:sz w:val="28"/>
          <w:szCs w:val="28"/>
        </w:rPr>
        <w:t>ь</w:t>
      </w:r>
      <w:r w:rsidR="000666F1" w:rsidRPr="009E6621">
        <w:rPr>
          <w:rFonts w:ascii="Times New Roman" w:hAnsi="Times New Roman" w:cs="Times New Roman"/>
          <w:sz w:val="28"/>
          <w:szCs w:val="28"/>
        </w:rPr>
        <w:t>ся</w:t>
      </w:r>
      <w:r w:rsidR="00FA3525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</w:t>
      </w:r>
      <w:r w:rsidR="00FA3525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присоединения</w:t>
      </w:r>
      <w:r w:rsidR="00FA3525"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="000666F1" w:rsidRPr="009E6621">
        <w:rPr>
          <w:rFonts w:ascii="Times New Roman" w:hAnsi="Times New Roman" w:cs="Times New Roman"/>
          <w:sz w:val="28"/>
          <w:szCs w:val="28"/>
        </w:rPr>
        <w:t>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</w:t>
      </w:r>
      <w:r w:rsidR="00D024CA" w:rsidRPr="009E6621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0666F1" w:rsidRPr="009E6621" w:rsidRDefault="005866BE" w:rsidP="00437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2.1.9. </w:t>
      </w:r>
      <w:proofErr w:type="gramStart"/>
      <w:r w:rsidR="00D024CA" w:rsidRPr="009E66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0666F1" w:rsidRPr="009E662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</w:t>
      </w:r>
      <w:r w:rsidR="00D024CA" w:rsidRPr="009E6621">
        <w:rPr>
          <w:rFonts w:ascii="Times New Roman" w:hAnsi="Times New Roman" w:cs="Times New Roman"/>
          <w:sz w:val="28"/>
          <w:szCs w:val="28"/>
        </w:rPr>
        <w:t>сведений</w:t>
      </w:r>
      <w:r w:rsidR="00397B58" w:rsidRPr="009E6621">
        <w:rPr>
          <w:rFonts w:ascii="Times New Roman" w:hAnsi="Times New Roman" w:cs="Times New Roman"/>
          <w:sz w:val="28"/>
          <w:szCs w:val="28"/>
        </w:rPr>
        <w:br/>
      </w:r>
      <w:r w:rsidR="000666F1" w:rsidRPr="009E662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</w:t>
      </w:r>
      <w:r w:rsidR="00AF39F8" w:rsidRPr="009E6621">
        <w:rPr>
          <w:rFonts w:ascii="Times New Roman" w:hAnsi="Times New Roman" w:cs="Times New Roman"/>
          <w:sz w:val="28"/>
          <w:szCs w:val="28"/>
        </w:rPr>
        <w:t xml:space="preserve"> являющегося юридическим лицом;</w:t>
      </w:r>
      <w:proofErr w:type="gramEnd"/>
    </w:p>
    <w:p w:rsidR="00250BA8" w:rsidRPr="009E6621" w:rsidRDefault="00AF39F8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согласия 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получателя  субсидии (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участника отбора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в отношении него проверок, а также проверок органами государственного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финансового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</w:t>
      </w:r>
      <w:hyperlink r:id="rId15">
        <w:r w:rsidR="00250BA8"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обязательства получателя субсидии о представлении согласий контрагентов (за исключением муниципальных 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унитарных предприятий, хозяйственных товариществ и обществ</w:t>
      </w:r>
      <w:r w:rsidR="00FA3525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>с участием публично-правовых образований в их уставных (складочных) капиталах, а также коммерческих организаций с участием таких</w:t>
      </w:r>
      <w:proofErr w:type="gramEnd"/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товариществ и обществ в их уставных (складочных) капиталах), на осуществление в отношении них проверок и проверок органами государственного финансового контроля в соответствии с Бюджетным </w:t>
      </w:r>
      <w:hyperlink r:id="rId16">
        <w:r w:rsidR="00250BA8"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="00250BA8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5866BE" w:rsidRDefault="00250BA8" w:rsidP="005866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1195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02763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457C6" w:rsidRPr="009E6621">
        <w:rPr>
          <w:rFonts w:ascii="Times New Roman" w:eastAsia="Times New Roman" w:hAnsi="Times New Roman"/>
          <w:sz w:val="28"/>
          <w:szCs w:val="28"/>
          <w:lang w:eastAsia="ru-RU"/>
        </w:rPr>
        <w:t>Запрет на</w:t>
      </w:r>
      <w:r w:rsidR="000C018C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приобретение получателями субсидий</w:t>
      </w:r>
      <w:r w:rsidR="000C018C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(участниками отбора)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контрагентами - юридическими лицами за счет средств субсидии (полученных</w:t>
      </w:r>
      <w:r w:rsidR="006457C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средств)</w:t>
      </w:r>
      <w:r w:rsidR="006457C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иностранной</w:t>
      </w:r>
      <w:r w:rsidR="006457C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валюты</w:t>
      </w:r>
      <w:r w:rsidR="006457C6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5" w:name="P80"/>
      <w:bookmarkEnd w:id="5"/>
    </w:p>
    <w:p w:rsidR="00DA152F" w:rsidRPr="009E6621" w:rsidRDefault="007F2613" w:rsidP="005866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субсидии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(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Коми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ссию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одного заявления по форме,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444D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огласно </w:t>
      </w:r>
      <w:r w:rsidR="00AE1B7E" w:rsidRPr="009E6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444D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риложению №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E1B7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</w:t>
      </w:r>
      <w:r w:rsidR="005D1E93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152F" w:rsidRPr="009E6621" w:rsidRDefault="007F261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921285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заявлению прилагается согласие на обработку персональных данных руководителя, членов коллегиального исполнительного органа, лица, исполняющего функции единоличного исполнительного органа, и главного бухгалтера участника отбора по форме,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№2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1285" w:rsidRPr="009E6621" w:rsidRDefault="00921285" w:rsidP="00437765">
      <w:pPr>
        <w:pStyle w:val="af5"/>
        <w:tabs>
          <w:tab w:val="left" w:pos="595"/>
          <w:tab w:val="center" w:pos="467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E6621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>2.2.2.</w:t>
      </w:r>
      <w:r w:rsidR="005866BE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9E6621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>Обоснование на получение</w:t>
      </w:r>
      <w:r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E6621">
        <w:rPr>
          <w:rFonts w:ascii="Times New Roman" w:hAnsi="Times New Roman" w:cs="Times New Roman"/>
          <w:sz w:val="28"/>
          <w:szCs w:val="28"/>
        </w:rPr>
        <w:t xml:space="preserve">субсидий из бюджета  Здвинского </w:t>
      </w:r>
      <w:proofErr w:type="spellStart"/>
      <w:r w:rsidRPr="009E6621">
        <w:rPr>
          <w:rFonts w:ascii="Times New Roman" w:hAnsi="Times New Roman" w:cs="Times New Roman"/>
          <w:sz w:val="28"/>
          <w:szCs w:val="28"/>
        </w:rPr>
        <w:t>районаНовосибирской</w:t>
      </w:r>
      <w:proofErr w:type="spellEnd"/>
      <w:r w:rsidRPr="009E6621">
        <w:rPr>
          <w:rFonts w:ascii="Times New Roman" w:hAnsi="Times New Roman" w:cs="Times New Roman"/>
          <w:sz w:val="28"/>
          <w:szCs w:val="28"/>
        </w:rPr>
        <w:t xml:space="preserve"> области юридическим лицам, индивидуальным предпринимателям, а также физическим лица</w:t>
      </w:r>
      <w:proofErr w:type="gramStart"/>
      <w:r w:rsidRPr="009E662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E662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согласно приложению №3.</w:t>
      </w:r>
    </w:p>
    <w:p w:rsidR="00921285" w:rsidRPr="009E6621" w:rsidRDefault="007F261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921285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В случае если документы представляются представителем участника отбора, дополнительно представляется доверенность, подтверждающая полномочия представителя участника отбора, или договор, в том числе договор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представителем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и представляемым, между представляемым и третьим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лицом,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собрания,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F60" w:rsidRPr="009E6621">
        <w:rPr>
          <w:rFonts w:ascii="Times New Roman" w:eastAsia="Times New Roman" w:hAnsi="Times New Roman"/>
          <w:sz w:val="28"/>
          <w:szCs w:val="28"/>
          <w:lang w:eastAsia="ru-RU"/>
        </w:rPr>
        <w:t>котором содержатся соответствующие полномочия, если иное не установлено законом или не противоречит существу отношений.</w:t>
      </w:r>
    </w:p>
    <w:p w:rsidR="00DA152F" w:rsidRPr="009E6621" w:rsidRDefault="007F261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2.2.4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Все листы документов, представляемы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одновременно с заявлением, а также листы заявления должны быть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подписаны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 скреплены печатью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, а копии документов заверены подписью руководител</w:t>
      </w:r>
      <w:proofErr w:type="gramStart"/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 отбора и оттиском печати участника отбора (при ее наличии).</w:t>
      </w:r>
    </w:p>
    <w:p w:rsidR="00C1515E" w:rsidRPr="009E6621" w:rsidRDefault="007F261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B34094" w:rsidRPr="009E6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Заявления и документы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бумажных носителях,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представляются участниками отбора в сроки и мест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указаны в объявлении о проведении отбора (далее - объявление). Объявление размещается в сети </w:t>
      </w:r>
      <w:r w:rsidR="00E6105E" w:rsidRPr="009E66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E6105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52B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="00CC7CA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="00C1515E" w:rsidRPr="009E6621">
          <w:rPr>
            <w:rStyle w:val="af0"/>
            <w:rFonts w:ascii="Times New Roman" w:eastAsia="Times New Roman" w:hAnsi="Times New Roman"/>
            <w:sz w:val="28"/>
            <w:szCs w:val="28"/>
            <w:lang w:eastAsia="ru-RU"/>
          </w:rPr>
          <w:t>https://zdvinsk.nso.ru/page/2612</w:t>
        </w:r>
      </w:hyperlink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P115"/>
      <w:bookmarkEnd w:id="6"/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4094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Условиями предоставления субсидии являются:</w:t>
      </w:r>
    </w:p>
    <w:p w:rsidR="00716170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4094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>Наличие финансово-экономического обоснования затрат, на возмещение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(обеспечение) </w:t>
      </w:r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требуется  предоставление субсидии.</w:t>
      </w:r>
    </w:p>
    <w:p w:rsidR="00921285" w:rsidRPr="009E6621" w:rsidRDefault="00CC7CAB" w:rsidP="005866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.2. </w:t>
      </w:r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обязательства участника отбора в случае признания его получателем субсидии по документальному подтверждению затрат в соответствии с </w:t>
      </w:r>
      <w:hyperlink w:anchor="P198">
        <w:r w:rsidR="00716170"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1.3</w:t>
        </w:r>
      </w:hyperlink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6170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.3.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Наличие обязательства достижения участником отбора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44DF" w:rsidRPr="009E6621">
        <w:rPr>
          <w:rFonts w:ascii="Times New Roman" w:eastAsia="Times New Roman" w:hAnsi="Times New Roman"/>
          <w:sz w:val="28"/>
          <w:szCs w:val="28"/>
          <w:lang w:eastAsia="ru-RU"/>
        </w:rPr>
        <w:t>результата предоставления субсидии (далее - результат)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значений показателя и результата.</w:t>
      </w:r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4094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Заявление и документы могут быть отозваны 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участником отбора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до окончания срока приема заявлений и документов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направления соответствующего обращения в Коми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>ссию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их вручения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уполномоченному представителю участника отбора в течение трех рабочих дней со дня отзыва.</w:t>
      </w:r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515E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Внесение участниками отбора изменений в представленные в Коми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ссию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и документы,  после представления заявления не допускаются.</w:t>
      </w:r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 осуществляется не позднее 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после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окончания срока приема  заявлений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в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омиссию.</w:t>
      </w:r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Комиссия рассматривает заявления и документы на предмет их соответствия установленным в объявлении требованиям, на соблюдение условий, целей и порядка предоставления субсидии, установленных настоящим Порядком, проводит проверку сведений, содержащихся в заявлении и документах, обоснованности представленного участником отбора расчета размера субсидии и принимает решение о допуске заявлений и документов участника отбора к отбору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 отклонении заявлений и документов участников отбора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DA152F" w:rsidRPr="009E6621" w:rsidRDefault="00CC7CA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принятия решения об отклонении заявлений и документов участника отбора являются: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146"/>
      <w:bookmarkEnd w:id="7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несоответствие участника отбора условиям предоставления субсидии, установленным в </w:t>
      </w:r>
      <w:hyperlink w:anchor="P115">
        <w:r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</w:t>
        </w:r>
      </w:hyperlink>
      <w:r w:rsidR="002A3548" w:rsidRPr="009E66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(представление не в полном объеме) участником отбора документов;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представленных участником отбора заявлений и документов требованиям, установленным в объявлении;</w:t>
      </w:r>
    </w:p>
    <w:p w:rsidR="00DA152F" w:rsidRPr="009E6621" w:rsidRDefault="002A3548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факта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недостоверност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представленной участником отбора информации, в том числе информации о месте нахождения и адресе участника отбора;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участником отбора заявления </w:t>
      </w:r>
      <w:proofErr w:type="gramStart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и(</w:t>
      </w:r>
      <w:proofErr w:type="gramEnd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или) документов после даты и(или) времени, определенных для их подачи;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решения об отклонении заявлений и документов участника отбора Коми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>ссия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трех рабочих дней направляет письмо участнику отбора об отклонении заявлений и документов участника отбора  либо вручает его уполномоченному представителю участника отбора</w:t>
      </w:r>
      <w:r w:rsidR="003A0386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возврат заявления и документов не осуществляется.</w:t>
      </w:r>
    </w:p>
    <w:p w:rsidR="005705A3" w:rsidRPr="009E6621" w:rsidRDefault="00571A1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 участников отбора, допущенных к отбору, рассматриваются</w:t>
      </w:r>
      <w:r w:rsidR="005705A3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комиссией, которой  принимается решение  о  включении  участника отбора в список получателей субсидии и о размере  выделяемой субсидии.</w:t>
      </w:r>
    </w:p>
    <w:p w:rsidR="00DA152F" w:rsidRPr="009E6621" w:rsidRDefault="00571A1B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 Результат работы комиссии оформляется протоколом в течение трех рабочих дней со дня заседания комиссии.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Протокол должен содержать следующую информацию: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список присутствующих на заседании комиссии членов комиссии;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сведения о рассмотренных заявлениях</w:t>
      </w:r>
      <w:r w:rsidR="005705A3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отбора, </w:t>
      </w:r>
      <w:r w:rsidR="00335089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 участников, допущенных к отбору, 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рекомендуемый размер субсидии,  определяемый в соответствии с запрашиваемой суммой, указанной в заявлении, но не </w:t>
      </w:r>
      <w:proofErr w:type="gramStart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более предельного</w:t>
      </w:r>
      <w:proofErr w:type="gramEnd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объема субсидии, </w:t>
      </w:r>
      <w:r w:rsidR="00335089" w:rsidRPr="009E6621">
        <w:rPr>
          <w:rFonts w:ascii="Times New Roman" w:eastAsia="Times New Roman" w:hAnsi="Times New Roman"/>
          <w:sz w:val="28"/>
          <w:szCs w:val="28"/>
          <w:lang w:eastAsia="ru-RU"/>
        </w:rPr>
        <w:t>выделенного  ГРБС.</w:t>
      </w:r>
    </w:p>
    <w:p w:rsidR="002E6EEA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подписывается </w:t>
      </w:r>
      <w:r w:rsidR="00D7295E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членами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комиссии и в течение двух рабочих дней передается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исполнения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D7295E" w:rsidRPr="009E6621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 ГРБС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83BCB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152F" w:rsidRPr="009E6621" w:rsidRDefault="003931A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169"/>
      <w:bookmarkEnd w:id="8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FD0108" w:rsidRPr="009E6621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Размер субсидии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9E6621">
        <w:rPr>
          <w:rFonts w:ascii="Times New Roman" w:hAnsi="Times New Roman"/>
          <w:sz w:val="28"/>
          <w:szCs w:val="28"/>
        </w:rPr>
        <w:t>финансовое обеспечение затрат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 методикой,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</w:t>
      </w:r>
      <w:r w:rsidR="00E6105E" w:rsidRPr="009E662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285" w:rsidRPr="009E66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3931A3" w:rsidRPr="009E6621" w:rsidRDefault="003931A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2.12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субсидии на </w:t>
      </w:r>
      <w:r w:rsidRPr="009E6621">
        <w:rPr>
          <w:rFonts w:ascii="Times New Roman" w:hAnsi="Times New Roman"/>
          <w:sz w:val="28"/>
          <w:szCs w:val="28"/>
        </w:rPr>
        <w:t>возмещение недополученных доходов и (или) возмещение затрат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в соответствии  с методикой, указанной в приложении № </w:t>
      </w:r>
      <w:r w:rsidR="00921285" w:rsidRPr="009E6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DA152F" w:rsidRPr="009E6621" w:rsidRDefault="003931A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пяти рабочих дней после 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подписания протокола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636" w:rsidRPr="009E66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="005705A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информация о результатах рассмотрения заявлений и документов, включающая следующие сведения:</w:t>
      </w:r>
    </w:p>
    <w:p w:rsidR="00DA152F" w:rsidRPr="009E6621" w:rsidRDefault="005705A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дату, время и место проведения рассмотрения заявлений и документов;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дату, время и место оценки заявлений и документов;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информацию об участниках отбора, заявления и документы которых были рассмотрены;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информацию об участниках отбора, заявления и документы которых были отклонены, с указанием причин их отклонения, в том числе требований, указанных в объявлении, которым не соответствуют такие заявления и документы;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получателя субсидии, с которым заключается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DE6636" w:rsidRPr="009E66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субсидии (далее -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), и размер предоставляемой ему субсидии.</w:t>
      </w:r>
    </w:p>
    <w:p w:rsidR="004E72E3" w:rsidRPr="009E6621" w:rsidRDefault="003931A3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1904" w:rsidRPr="009E662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на основании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заключаемого между </w:t>
      </w:r>
      <w:r w:rsidR="005705A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получателем субсидии в соответствии с типовой формой, утвержденной </w:t>
      </w:r>
      <w:r w:rsidR="005705A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в объеме средств, указанном в распоряжении о предоставлении субсидии.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форме </w:t>
      </w:r>
      <w:r w:rsidR="00885280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бумажного документа.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включению условие о согласии получателя субсидии на осуществление в отношении него проверок, а также проверок органами государственного финансового контроля в соответствии с Бюджетным </w:t>
      </w:r>
      <w:hyperlink r:id="rId18">
        <w:r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об обязательстве получателя субсидии представить согласия контрагентов (за исключением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="00DE6636" w:rsidRPr="009E66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таких товариществ и обществ в их уставных (складочных) капиталах) на осуществление в отношении них проверок и проверок органами государственного финансового контроля в соответствии с Бюджетным </w:t>
      </w:r>
      <w:hyperlink r:id="rId19">
        <w:r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189"/>
      <w:bookmarkEnd w:id="9"/>
      <w:proofErr w:type="gramStart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включению условие о том, что в случае уменьшения лимитов бюджетных обязательств, ранее доведенных </w:t>
      </w:r>
      <w:r w:rsidR="00EA4C3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субсидии, приводящего к невозможности предоставления субсидии в размере, определенном </w:t>
      </w:r>
      <w:r w:rsidR="00DE6636" w:rsidRPr="009E66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соглашении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пяти рабочих дней после уменьшения указанных лимитов бюджетных обязательств направляет получателю субсидии проект дополнительного соглашения к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соглашению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уменьшении размера субсидии (далее - дополнительное соглашение)</w:t>
      </w:r>
      <w:r w:rsidR="00C66D3D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подписывает дополнительное соглашение и направляет его в </w:t>
      </w:r>
      <w:r w:rsidR="003931A3" w:rsidRPr="009E6621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течение пяти рабочих дней со дня его получения.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 w:rsidR="00B4694A" w:rsidRPr="009E6621">
        <w:rPr>
          <w:rFonts w:ascii="Times New Roman" w:eastAsia="Times New Roman" w:hAnsi="Times New Roman"/>
          <w:sz w:val="28"/>
          <w:szCs w:val="28"/>
          <w:lang w:eastAsia="ru-RU"/>
        </w:rPr>
        <w:t>не подписания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субсидии проекта дополнительного соглашения в срок, указанный в </w:t>
      </w:r>
      <w:hyperlink w:anchor="P189">
        <w:r w:rsidRPr="009E6621">
          <w:rPr>
            <w:rFonts w:ascii="Times New Roman" w:eastAsia="Times New Roman" w:hAnsi="Times New Roman"/>
            <w:sz w:val="28"/>
            <w:szCs w:val="28"/>
            <w:lang w:eastAsia="ru-RU"/>
          </w:rPr>
          <w:t>абзаце пятом</w:t>
        </w:r>
      </w:hyperlink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расторжению.</w:t>
      </w:r>
    </w:p>
    <w:p w:rsidR="00187852" w:rsidRPr="009E6621" w:rsidRDefault="00F018A0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 w:rsidR="00EA4C33" w:rsidRPr="009E66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>равопреемником;</w:t>
      </w:r>
    </w:p>
    <w:p w:rsidR="00187852" w:rsidRPr="009E6621" w:rsidRDefault="00F018A0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реорганизации получателя субсидии, являющегося </w:t>
      </w:r>
      <w:r w:rsidR="00EA4C33" w:rsidRPr="009E662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>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</w:t>
      </w:r>
      <w:proofErr w:type="gramStart"/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 w:rsidR="00AE1B7E" w:rsidRPr="009E66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87852" w:rsidRPr="009E6621">
        <w:rPr>
          <w:rFonts w:ascii="Times New Roman" w:eastAsia="Times New Roman" w:hAnsi="Times New Roman"/>
          <w:sz w:val="28"/>
          <w:szCs w:val="28"/>
          <w:lang w:eastAsia="ru-RU"/>
        </w:rPr>
        <w:t>и возврате неиспользованного остатка субсидии в соответствующий бюджет бюджетной системы Российской Федерации;</w:t>
      </w:r>
    </w:p>
    <w:p w:rsidR="009F3331" w:rsidRPr="009E6621" w:rsidRDefault="009F3331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1904" w:rsidRPr="009E662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субсидии осуществляется при условии представления получателем субсидии справки о состоянии расчетов по налогам, сборам, страховым взносам, пеням, штрафам, процентам по форме, установленной Федеральной налоговой службой, подтверждающей отсутствие у получателя субсидии по состоянию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на конец месяца, предшествующего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дате 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перечисления субсидии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152F" w:rsidRPr="009E6621" w:rsidRDefault="009F3331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1904" w:rsidRPr="009E662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7489F" w:rsidRPr="009E662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66B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Перечисление субсидии осуществляется на расчетный или корреспондентский счет, открытый получател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в учреждениях Центрального банка Российской Федерации или кредитных организациях, указанный в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соглашении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, в объеме 100 процентов суммы предоставляемой субсидии в течение 10 рабочих дней после подписания </w:t>
      </w:r>
      <w:r w:rsidR="00A32B30" w:rsidRPr="009E6621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DA152F" w:rsidRPr="009E66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331" w:rsidRPr="009E6621" w:rsidRDefault="009F3331" w:rsidP="0043776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P196"/>
      <w:bookmarkEnd w:id="10"/>
    </w:p>
    <w:p w:rsidR="00DA152F" w:rsidRPr="005866BE" w:rsidRDefault="009F3331" w:rsidP="005866B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DA152F" w:rsidRPr="009E6621">
        <w:rPr>
          <w:rFonts w:ascii="Times New Roman" w:eastAsia="Times New Roman" w:hAnsi="Times New Roman"/>
          <w:b/>
          <w:sz w:val="28"/>
          <w:szCs w:val="28"/>
          <w:lang w:eastAsia="ru-RU"/>
        </w:rPr>
        <w:t>. Требования к отчетности</w:t>
      </w:r>
    </w:p>
    <w:p w:rsidR="009F3331" w:rsidRPr="009E6621" w:rsidRDefault="009F3331" w:rsidP="004377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11" w:name="P198"/>
      <w:bookmarkEnd w:id="11"/>
      <w:r w:rsidRPr="009E6621">
        <w:rPr>
          <w:rFonts w:ascii="Times New Roman" w:eastAsiaTheme="minorHAnsi" w:hAnsi="Times New Roman"/>
          <w:sz w:val="28"/>
          <w:szCs w:val="28"/>
        </w:rPr>
        <w:t>3</w:t>
      </w:r>
      <w:r w:rsidR="00F85916" w:rsidRPr="009E6621">
        <w:rPr>
          <w:rFonts w:ascii="Times New Roman" w:eastAsiaTheme="minorHAnsi" w:hAnsi="Times New Roman"/>
          <w:sz w:val="28"/>
          <w:szCs w:val="28"/>
        </w:rPr>
        <w:t>.1</w:t>
      </w:r>
      <w:r w:rsidR="005866BE">
        <w:rPr>
          <w:rFonts w:ascii="Times New Roman" w:hAnsi="Times New Roman"/>
          <w:sz w:val="28"/>
          <w:szCs w:val="28"/>
        </w:rPr>
        <w:t>. </w:t>
      </w:r>
      <w:proofErr w:type="gramStart"/>
      <w:r w:rsidR="00E74F13" w:rsidRPr="009E6621">
        <w:rPr>
          <w:rFonts w:ascii="Times New Roman" w:hAnsi="Times New Roman"/>
          <w:sz w:val="28"/>
          <w:szCs w:val="28"/>
        </w:rPr>
        <w:t>Получатель Субсидии</w:t>
      </w:r>
      <w:r w:rsidRPr="009E6621">
        <w:rPr>
          <w:rFonts w:ascii="Times New Roman" w:hAnsi="Times New Roman"/>
          <w:sz w:val="28"/>
          <w:szCs w:val="28"/>
        </w:rPr>
        <w:t xml:space="preserve"> на 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621">
        <w:rPr>
          <w:rFonts w:ascii="Times New Roman" w:hAnsi="Times New Roman"/>
          <w:sz w:val="28"/>
          <w:szCs w:val="28"/>
        </w:rPr>
        <w:t>финансовое обеспечение затрат</w:t>
      </w:r>
      <w:r w:rsidR="00E74F13" w:rsidRPr="009E6621">
        <w:rPr>
          <w:rFonts w:ascii="Times New Roman" w:hAnsi="Times New Roman"/>
          <w:sz w:val="28"/>
          <w:szCs w:val="28"/>
        </w:rPr>
        <w:t xml:space="preserve"> в течение</w:t>
      </w:r>
      <w:r w:rsidRPr="009E6621">
        <w:rPr>
          <w:rFonts w:ascii="Times New Roman" w:hAnsi="Times New Roman"/>
          <w:sz w:val="28"/>
          <w:szCs w:val="28"/>
        </w:rPr>
        <w:t xml:space="preserve"> 10</w:t>
      </w:r>
      <w:r w:rsidR="00E74F13" w:rsidRPr="009E6621">
        <w:rPr>
          <w:rFonts w:ascii="Times New Roman" w:hAnsi="Times New Roman"/>
          <w:sz w:val="28"/>
          <w:szCs w:val="28"/>
        </w:rPr>
        <w:t xml:space="preserve"> рабочих дней после получения Субсидии предоставляе</w:t>
      </w:r>
      <w:r w:rsidR="005866BE">
        <w:rPr>
          <w:rFonts w:ascii="Times New Roman" w:hAnsi="Times New Roman"/>
          <w:sz w:val="28"/>
          <w:szCs w:val="28"/>
        </w:rPr>
        <w:t xml:space="preserve">т в Уполномоченный орган ГРБС </w:t>
      </w:r>
      <w:r w:rsidR="00E74F13" w:rsidRPr="009E6621">
        <w:rPr>
          <w:rFonts w:ascii="Times New Roman" w:hAnsi="Times New Roman"/>
          <w:sz w:val="28"/>
          <w:szCs w:val="28"/>
        </w:rPr>
        <w:t xml:space="preserve">отчёт о расходовании Субсидии по форме согласно приложению № </w:t>
      </w:r>
      <w:r w:rsidR="00921285" w:rsidRPr="009E6621">
        <w:rPr>
          <w:rFonts w:ascii="Times New Roman" w:hAnsi="Times New Roman"/>
          <w:sz w:val="28"/>
          <w:szCs w:val="28"/>
        </w:rPr>
        <w:t>6</w:t>
      </w:r>
      <w:r w:rsidR="00E74F13" w:rsidRPr="009E6621">
        <w:rPr>
          <w:rFonts w:ascii="Times New Roman" w:hAnsi="Times New Roman"/>
          <w:sz w:val="28"/>
          <w:szCs w:val="28"/>
        </w:rPr>
        <w:t xml:space="preserve"> к Порядку, а так же по формам определенным типовыми формами соглашений, установленными финансовым органом муниципального образования для соответствующего вида субсидии, а также иными формами представления получателем субсидии дополнительной отчетности (при необходимости).</w:t>
      </w:r>
      <w:proofErr w:type="gramEnd"/>
    </w:p>
    <w:p w:rsidR="009F3331" w:rsidRPr="009E6621" w:rsidRDefault="009F3331" w:rsidP="004377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3.2.</w:t>
      </w:r>
      <w:r w:rsidR="005866BE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hAnsi="Times New Roman"/>
          <w:sz w:val="28"/>
          <w:szCs w:val="28"/>
        </w:rPr>
        <w:t>Получатель Субсидии на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E6621">
        <w:rPr>
          <w:rFonts w:ascii="Times New Roman" w:hAnsi="Times New Roman"/>
          <w:sz w:val="28"/>
          <w:szCs w:val="28"/>
        </w:rPr>
        <w:t>возмещение недополученных доходов и (или) возмещение затрат отчет по расходованию субсидии не предоставляет.</w:t>
      </w:r>
    </w:p>
    <w:p w:rsidR="00DA152F" w:rsidRPr="009E6621" w:rsidRDefault="00DA152F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636" w:rsidRPr="009E6621" w:rsidRDefault="00DE6636" w:rsidP="004377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11D" w:rsidRPr="005866BE" w:rsidRDefault="005866BE" w:rsidP="005866B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4. </w:t>
      </w:r>
      <w:r w:rsidR="00E7311D" w:rsidRPr="009E6621">
        <w:rPr>
          <w:rFonts w:ascii="Times New Roman" w:hAnsi="Times New Roman"/>
          <w:b/>
          <w:bCs/>
          <w:sz w:val="28"/>
          <w:szCs w:val="28"/>
        </w:rPr>
        <w:t xml:space="preserve">Требования об осуществлении </w:t>
      </w:r>
      <w:proofErr w:type="gramStart"/>
      <w:r w:rsidR="00E7311D" w:rsidRPr="009E6621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="00E7311D" w:rsidRPr="009E6621">
        <w:rPr>
          <w:rFonts w:ascii="Times New Roman" w:hAnsi="Times New Roman"/>
          <w:b/>
          <w:bCs/>
          <w:sz w:val="28"/>
          <w:szCs w:val="28"/>
        </w:rPr>
        <w:t xml:space="preserve"> соблюдением условий, целей и порядка предоставления субсидии и ответственность за их нарушение</w:t>
      </w:r>
    </w:p>
    <w:p w:rsidR="00E7311D" w:rsidRPr="009E6621" w:rsidRDefault="005866BE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07B4" w:rsidRPr="009E662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 </w:t>
      </w:r>
      <w:r w:rsidR="00E7311D" w:rsidRPr="009E6621">
        <w:rPr>
          <w:rFonts w:ascii="Times New Roman" w:hAnsi="Times New Roman"/>
          <w:sz w:val="28"/>
          <w:szCs w:val="28"/>
        </w:rPr>
        <w:t xml:space="preserve">Неиспользованные в отчетном финансовом году остатки субсидии подлежат возврату в бюджет </w:t>
      </w:r>
      <w:r w:rsidR="009607B4" w:rsidRPr="009E6621">
        <w:rPr>
          <w:rFonts w:ascii="Times New Roman" w:hAnsi="Times New Roman"/>
          <w:sz w:val="28"/>
          <w:szCs w:val="28"/>
        </w:rPr>
        <w:t xml:space="preserve">Здвинского района Новосибирской области </w:t>
      </w:r>
      <w:r w:rsidR="00E7311D" w:rsidRPr="009E6621">
        <w:rPr>
          <w:rFonts w:ascii="Times New Roman" w:hAnsi="Times New Roman"/>
          <w:sz w:val="28"/>
          <w:szCs w:val="28"/>
        </w:rPr>
        <w:t xml:space="preserve"> в течение 10 рабочих дней со дня получения получателем субсидии требования о возврате субсидии.</w:t>
      </w:r>
    </w:p>
    <w:p w:rsidR="00E7311D" w:rsidRPr="009E6621" w:rsidRDefault="005866BE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07B4" w:rsidRPr="009E6621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 </w:t>
      </w:r>
      <w:r w:rsidR="00E7311D" w:rsidRPr="009E6621">
        <w:rPr>
          <w:rFonts w:ascii="Times New Roman" w:hAnsi="Times New Roman"/>
          <w:sz w:val="28"/>
          <w:szCs w:val="28"/>
        </w:rPr>
        <w:t xml:space="preserve">Администрацией </w:t>
      </w:r>
      <w:r w:rsidR="009607B4" w:rsidRPr="009E6621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  <w:r w:rsidR="00E7311D" w:rsidRPr="009E6621">
        <w:rPr>
          <w:rFonts w:ascii="Times New Roman" w:hAnsi="Times New Roman"/>
          <w:sz w:val="28"/>
          <w:szCs w:val="28"/>
        </w:rPr>
        <w:t xml:space="preserve">, </w:t>
      </w:r>
      <w:r w:rsidR="00596996" w:rsidRPr="009E6621">
        <w:rPr>
          <w:rFonts w:ascii="Times New Roman" w:hAnsi="Times New Roman"/>
          <w:sz w:val="28"/>
          <w:szCs w:val="28"/>
        </w:rPr>
        <w:t xml:space="preserve">органом государственного (муниципального) финансового контроля </w:t>
      </w:r>
      <w:r w:rsidR="00E7311D" w:rsidRPr="009E6621">
        <w:rPr>
          <w:rFonts w:ascii="Times New Roman" w:hAnsi="Times New Roman"/>
          <w:sz w:val="28"/>
          <w:szCs w:val="28"/>
        </w:rPr>
        <w:t>в обязательном порядке проводятся проверки соблюдения получателями субсидии условий, целей и порядка предоставления субсидии.</w:t>
      </w:r>
    </w:p>
    <w:p w:rsidR="00E7311D" w:rsidRPr="009E6621" w:rsidRDefault="005866BE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07B4" w:rsidRPr="009E6621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 </w:t>
      </w:r>
      <w:r w:rsidR="00E7311D" w:rsidRPr="009E6621">
        <w:rPr>
          <w:rFonts w:ascii="Times New Roman" w:hAnsi="Times New Roman"/>
          <w:sz w:val="28"/>
          <w:szCs w:val="28"/>
        </w:rPr>
        <w:t>В случае нарушения целей и условий предоставления субсидий, выявленных по фактам проверок, проведенных администрацией, администрация в течение 15 рабочих дней со дня обнаружения указанных нарушений направляет получателю субсидии требование о возврате субсидии.</w:t>
      </w:r>
    </w:p>
    <w:p w:rsidR="00E7311D" w:rsidRPr="009E6621" w:rsidRDefault="00E7311D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 xml:space="preserve">Субсидии подлежат возврату в бюджет </w:t>
      </w:r>
      <w:r w:rsidR="00596996" w:rsidRPr="009E6621">
        <w:rPr>
          <w:rFonts w:ascii="Times New Roman" w:hAnsi="Times New Roman"/>
          <w:sz w:val="28"/>
          <w:szCs w:val="28"/>
        </w:rPr>
        <w:t>Здвинского района Новосибирской области</w:t>
      </w:r>
      <w:r w:rsidRPr="009E6621">
        <w:rPr>
          <w:rFonts w:ascii="Times New Roman" w:hAnsi="Times New Roman"/>
          <w:sz w:val="28"/>
          <w:szCs w:val="28"/>
        </w:rPr>
        <w:t xml:space="preserve"> в течение 10 рабочих дней со дня получения получателем субсидии требования о возврате субсидии.</w:t>
      </w:r>
    </w:p>
    <w:p w:rsidR="00E7311D" w:rsidRPr="009E6621" w:rsidRDefault="00E7311D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В случае нарушения целей и условий предоставления субсидий, выявленных по фактам проверок, получатель субсидии на основании представления и (или) предписания соответствующего органа муниципального финансового контроля осуществляет возврат средств субсидии (в размере, соответствующем размеру субсидии, использованному не по целевому назначению) в сроки, установленные в соответствии с бюджетным законодательством Российской Федерации.</w:t>
      </w:r>
    </w:p>
    <w:p w:rsidR="00E7311D" w:rsidRPr="009E6621" w:rsidRDefault="005866BE" w:rsidP="005866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07B4" w:rsidRPr="009E662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 </w:t>
      </w:r>
      <w:r w:rsidR="00E7311D" w:rsidRPr="009E6621">
        <w:rPr>
          <w:rFonts w:ascii="Times New Roman" w:hAnsi="Times New Roman"/>
          <w:sz w:val="28"/>
          <w:szCs w:val="28"/>
        </w:rPr>
        <w:t>В случае если получателем субсидии не достигнуты плановые значения результатов предоставления субсидии, установленных в соответствии с  Порядк</w:t>
      </w:r>
      <w:r w:rsidR="00C66D3D" w:rsidRPr="009E6621">
        <w:rPr>
          <w:rFonts w:ascii="Times New Roman" w:hAnsi="Times New Roman"/>
          <w:sz w:val="28"/>
          <w:szCs w:val="28"/>
        </w:rPr>
        <w:t>ом</w:t>
      </w:r>
      <w:r w:rsidR="00E7311D" w:rsidRPr="009E6621">
        <w:rPr>
          <w:rFonts w:ascii="Times New Roman" w:hAnsi="Times New Roman"/>
          <w:sz w:val="28"/>
          <w:szCs w:val="28"/>
        </w:rPr>
        <w:t xml:space="preserve"> в Соглашении, администрация в течение 5 рабочих дней со дня установления указанного нарушения направляет получателю субсидии уведомление о возврате субсидии.</w:t>
      </w:r>
      <w:r w:rsidR="00C66D3D" w:rsidRPr="009E6621">
        <w:rPr>
          <w:rFonts w:ascii="Times New Roman" w:hAnsi="Times New Roman"/>
          <w:sz w:val="28"/>
          <w:szCs w:val="28"/>
        </w:rPr>
        <w:t xml:space="preserve"> Плановые значения результата предоставления субсидии устанавливаются Соглашением о предоставлении субсидии.</w:t>
      </w:r>
    </w:p>
    <w:p w:rsidR="00E7311D" w:rsidRPr="009E6621" w:rsidRDefault="00E7311D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Возврату подлежат средства субсидии, рассчитанные пропорционально доле недостигнутых плановых значений результатов предоставления субсидии, от сумм  предоставленных получателю субсидии.</w:t>
      </w:r>
    </w:p>
    <w:p w:rsidR="00E7311D" w:rsidRPr="009E6621" w:rsidRDefault="00E7311D" w:rsidP="00437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66BE" w:rsidRPr="005866BE" w:rsidRDefault="005866BE" w:rsidP="005866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96996" w:rsidRPr="005866BE">
        <w:rPr>
          <w:rFonts w:ascii="Times New Roman" w:hAnsi="Times New Roman"/>
          <w:b/>
          <w:sz w:val="28"/>
          <w:szCs w:val="28"/>
        </w:rPr>
        <w:t>. Порядок  возврата неиспользованных остатков Субсидии.</w:t>
      </w:r>
    </w:p>
    <w:p w:rsidR="00596996" w:rsidRPr="009E6621" w:rsidRDefault="005866BE" w:rsidP="005866B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596996" w:rsidRPr="009E6621">
        <w:rPr>
          <w:rFonts w:ascii="Times New Roman" w:hAnsi="Times New Roman"/>
          <w:sz w:val="28"/>
          <w:szCs w:val="28"/>
        </w:rPr>
        <w:t>В случае неиспользования в отчетном финансовом году предоставленной Субсидии, получатель Субсидии перечисляет остатки Субсидии в бюджет Здвинского района Новосибирской области до 25 декабря текущего финансового года</w:t>
      </w:r>
      <w:r w:rsidR="00596996" w:rsidRPr="009E662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596996" w:rsidRPr="009E6621" w:rsidRDefault="00596996" w:rsidP="00586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6.2.</w:t>
      </w:r>
      <w:r w:rsidR="005866BE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hAnsi="Times New Roman"/>
          <w:sz w:val="28"/>
          <w:szCs w:val="28"/>
        </w:rPr>
        <w:t xml:space="preserve">В случае невозврата получателем субсидии в установленный срок она подлежит взысканию в доход бюджета Здвинского района </w:t>
      </w:r>
      <w:r w:rsidR="000F0F50" w:rsidRPr="009E6621">
        <w:rPr>
          <w:rFonts w:ascii="Times New Roman" w:hAnsi="Times New Roman"/>
          <w:sz w:val="28"/>
          <w:szCs w:val="28"/>
        </w:rPr>
        <w:t>Новосибирской области</w:t>
      </w:r>
      <w:r w:rsidRPr="009E6621">
        <w:rPr>
          <w:rFonts w:ascii="Times New Roman" w:hAnsi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C66D3D" w:rsidRPr="009E6621" w:rsidRDefault="00C66D3D" w:rsidP="00B4694A">
      <w:pPr>
        <w:spacing w:after="0"/>
        <w:rPr>
          <w:rStyle w:val="af3"/>
          <w:rFonts w:ascii="Times New Roman" w:hAnsi="Times New Roman"/>
          <w:bCs/>
          <w:color w:val="auto"/>
          <w:sz w:val="24"/>
        </w:rPr>
      </w:pPr>
      <w:bookmarkStart w:id="12" w:name="sub_1002"/>
    </w:p>
    <w:p w:rsidR="004B3163" w:rsidRPr="009E6621" w:rsidRDefault="004B3163" w:rsidP="004B3163">
      <w:pPr>
        <w:spacing w:after="0"/>
        <w:ind w:firstLine="698"/>
        <w:jc w:val="right"/>
        <w:rPr>
          <w:rFonts w:ascii="Times New Roman" w:hAnsi="Times New Roman"/>
          <w:b/>
          <w:sz w:val="24"/>
        </w:rPr>
      </w:pPr>
      <w:r w:rsidRPr="009E6621">
        <w:rPr>
          <w:rStyle w:val="af3"/>
          <w:rFonts w:ascii="Times New Roman" w:hAnsi="Times New Roman"/>
          <w:bCs/>
          <w:color w:val="auto"/>
          <w:sz w:val="24"/>
        </w:rPr>
        <w:lastRenderedPageBreak/>
        <w:t>Приложение № 1</w:t>
      </w:r>
    </w:p>
    <w:bookmarkEnd w:id="12"/>
    <w:p w:rsidR="00347C4A" w:rsidRPr="009E6621" w:rsidRDefault="004B3163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</w:t>
      </w:r>
      <w:r w:rsidR="00347C4A" w:rsidRPr="009E6621">
        <w:rPr>
          <w:rFonts w:ascii="Times New Roman" w:hAnsi="Times New Roman" w:cs="Times New Roman"/>
          <w:b w:val="0"/>
          <w:szCs w:val="20"/>
        </w:rPr>
        <w:t xml:space="preserve"> Порядку предоставления  в 2024 году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</w:t>
      </w:r>
      <w:proofErr w:type="gramStart"/>
      <w:r w:rsidRPr="009E6621">
        <w:rPr>
          <w:rFonts w:ascii="Times New Roman" w:hAnsi="Times New Roman" w:cs="Times New Roman"/>
          <w:b w:val="0"/>
          <w:szCs w:val="20"/>
        </w:rPr>
        <w:t>м-</w:t>
      </w:r>
      <w:proofErr w:type="gramEnd"/>
      <w:r w:rsidRPr="009E6621">
        <w:rPr>
          <w:rFonts w:ascii="Times New Roman" w:hAnsi="Times New Roman" w:cs="Times New Roman"/>
          <w:b w:val="0"/>
          <w:szCs w:val="20"/>
        </w:rPr>
        <w:t xml:space="preserve"> производителям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товаров, работ, услуг.</w:t>
      </w:r>
    </w:p>
    <w:p w:rsidR="00347C4A" w:rsidRPr="009E6621" w:rsidRDefault="00347C4A" w:rsidP="00347C4A">
      <w:pPr>
        <w:widowControl w:val="0"/>
        <w:autoSpaceDE w:val="0"/>
        <w:autoSpaceDN w:val="0"/>
        <w:adjustRightInd w:val="0"/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p w:rsidR="004B3163" w:rsidRPr="009E6621" w:rsidRDefault="004B3163" w:rsidP="00347C4A">
      <w:pPr>
        <w:spacing w:after="0"/>
        <w:ind w:firstLine="720"/>
        <w:jc w:val="right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pStyle w:val="af5"/>
        <w:jc w:val="center"/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>ЗАЯВЛЕНИЕ</w:t>
      </w:r>
    </w:p>
    <w:p w:rsidR="00347C4A" w:rsidRPr="009E6621" w:rsidRDefault="004B3163" w:rsidP="00347C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4"/>
          <w:szCs w:val="24"/>
        </w:rPr>
        <w:t xml:space="preserve">на получение </w:t>
      </w:r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>субсидий из бюджета  Здвинского района</w:t>
      </w:r>
      <w:r w:rsidR="00B469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>Новосибирской области юридическим лицам, индивидуальным предпринимателям, а также физическим лицам</w:t>
      </w:r>
      <w:r w:rsidR="00B469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>- производителям товаров, работ, услуг.</w:t>
      </w:r>
    </w:p>
    <w:p w:rsidR="004B3163" w:rsidRPr="009E6621" w:rsidRDefault="004B3163" w:rsidP="00347C4A">
      <w:pPr>
        <w:jc w:val="center"/>
        <w:rPr>
          <w:rFonts w:ascii="Times New Roman" w:hAnsi="Times New Roman"/>
          <w:sz w:val="24"/>
          <w:szCs w:val="24"/>
        </w:rPr>
      </w:pP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«__»_________ 202_год</w:t>
      </w:r>
    </w:p>
    <w:p w:rsidR="004B3163" w:rsidRPr="009E6621" w:rsidRDefault="004B3163" w:rsidP="004B3163">
      <w:pPr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Полное наименование  получателя Субсидии:</w:t>
      </w:r>
    </w:p>
    <w:p w:rsidR="004B3163" w:rsidRPr="009E6621" w:rsidRDefault="004B3163" w:rsidP="004B3163">
      <w:pPr>
        <w:rPr>
          <w:rFonts w:ascii="Times New Roman" w:hAnsi="Times New Roman"/>
        </w:rPr>
      </w:pPr>
      <w:r w:rsidRPr="009E6621">
        <w:rPr>
          <w:rFonts w:ascii="Times New Roman" w:hAnsi="Times New Roman"/>
        </w:rPr>
        <w:t>__________________________________________________</w:t>
      </w:r>
    </w:p>
    <w:p w:rsidR="004B3163" w:rsidRPr="009E6621" w:rsidRDefault="004B3163" w:rsidP="004B3163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Наименование деятельности: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_____________________________________</w:t>
      </w:r>
      <w:r w:rsidR="00B4694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3163" w:rsidRPr="009E6621" w:rsidRDefault="004B3163" w:rsidP="004B3163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Сумма запрашиваемой Субсидии: </w:t>
      </w:r>
    </w:p>
    <w:p w:rsidR="004B3163" w:rsidRPr="009E6621" w:rsidRDefault="004B3163" w:rsidP="004B3163">
      <w:pPr>
        <w:pStyle w:val="aa"/>
        <w:ind w:left="510"/>
        <w:rPr>
          <w:rFonts w:ascii="Times New Roman" w:hAnsi="Times New Roman"/>
        </w:rPr>
      </w:pPr>
      <w:r w:rsidRPr="009E6621">
        <w:rPr>
          <w:rFonts w:ascii="Times New Roman" w:hAnsi="Times New Roman"/>
        </w:rPr>
        <w:t>_______________________________________________________________________________________________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4. Сумма С</w:t>
      </w:r>
      <w:r w:rsidR="00B4694A">
        <w:rPr>
          <w:rFonts w:ascii="Times New Roman" w:hAnsi="Times New Roman" w:cs="Times New Roman"/>
          <w:sz w:val="28"/>
          <w:szCs w:val="28"/>
        </w:rPr>
        <w:t>убсидии за период с "__" ______ 20___г. по "____" ______</w:t>
      </w:r>
      <w:r w:rsidRPr="009E6621">
        <w:rPr>
          <w:rFonts w:ascii="Times New Roman" w:hAnsi="Times New Roman" w:cs="Times New Roman"/>
          <w:sz w:val="28"/>
          <w:szCs w:val="28"/>
        </w:rPr>
        <w:t>20__ г.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5. Юридический адрес получателя: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____________________________________</w:t>
      </w:r>
      <w:r w:rsidR="00B4694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  <w:r w:rsidR="00B4694A">
        <w:rPr>
          <w:rFonts w:ascii="Times New Roman" w:hAnsi="Times New Roman" w:cs="Times New Roman"/>
          <w:sz w:val="28"/>
          <w:szCs w:val="28"/>
        </w:rPr>
        <w:t>___________________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6. Банковские реквизиты получателя для зачисления средств Субсидии: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</w:t>
      </w:r>
      <w:r w:rsidR="00347C4A" w:rsidRPr="009E66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47C4A" w:rsidRPr="009E66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Руководитель    _____________________      (ФИО)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Главный бухгалтер _____________________(ФИО)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621" w:rsidRPr="009E6621" w:rsidRDefault="004B3163" w:rsidP="00783621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М.П</w:t>
      </w:r>
      <w:bookmarkStart w:id="13" w:name="sub_1003"/>
      <w:r w:rsidRPr="009E6621">
        <w:rPr>
          <w:rFonts w:ascii="Times New Roman" w:hAnsi="Times New Roman" w:cs="Times New Roman"/>
          <w:sz w:val="28"/>
          <w:szCs w:val="28"/>
        </w:rPr>
        <w:t>.</w:t>
      </w:r>
    </w:p>
    <w:p w:rsidR="00347C4A" w:rsidRPr="009E6621" w:rsidRDefault="00783621" w:rsidP="00783621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347C4A" w:rsidRPr="009E6621" w:rsidRDefault="00347C4A" w:rsidP="00783621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B4694A" w:rsidRDefault="00347C4A" w:rsidP="0033088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30883" w:rsidRPr="009E6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B4694A" w:rsidRDefault="00B4694A" w:rsidP="0033088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</w:p>
    <w:p w:rsidR="00B4694A" w:rsidRDefault="00B4694A" w:rsidP="0033088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</w:p>
    <w:p w:rsidR="00B4694A" w:rsidRDefault="00B4694A" w:rsidP="0033088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</w:p>
    <w:p w:rsidR="00330883" w:rsidRPr="009E6621" w:rsidRDefault="00330883" w:rsidP="00330883">
      <w:pPr>
        <w:pStyle w:val="af5"/>
        <w:jc w:val="right"/>
        <w:rPr>
          <w:rStyle w:val="af3"/>
          <w:rFonts w:ascii="Times New Roman" w:hAnsi="Times New Roman" w:cs="Times New Roman"/>
          <w:b w:val="0"/>
          <w:bCs/>
          <w:color w:val="auto"/>
        </w:rPr>
      </w:pPr>
      <w:r w:rsidRPr="009E6621">
        <w:rPr>
          <w:rStyle w:val="af3"/>
          <w:rFonts w:ascii="Times New Roman" w:hAnsi="Times New Roman" w:cs="Times New Roman"/>
          <w:bCs/>
          <w:color w:val="auto"/>
        </w:rPr>
        <w:lastRenderedPageBreak/>
        <w:t xml:space="preserve">Приложение № </w:t>
      </w:r>
      <w:r w:rsidRPr="009E6621">
        <w:rPr>
          <w:rStyle w:val="af3"/>
          <w:rFonts w:ascii="Times New Roman" w:eastAsia="Calibri" w:hAnsi="Times New Roman" w:cs="Times New Roman"/>
          <w:bCs/>
          <w:color w:val="auto"/>
        </w:rPr>
        <w:t>2</w:t>
      </w:r>
    </w:p>
    <w:p w:rsidR="00330883" w:rsidRPr="009E6621" w:rsidRDefault="00330883" w:rsidP="00330883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 Порядку предоставления  в 2024 году </w:t>
      </w:r>
    </w:p>
    <w:p w:rsidR="00330883" w:rsidRPr="009E6621" w:rsidRDefault="00330883" w:rsidP="00330883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330883" w:rsidRPr="009E6621" w:rsidRDefault="00330883" w:rsidP="00330883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330883" w:rsidRPr="009E6621" w:rsidRDefault="00330883" w:rsidP="00330883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330883" w:rsidRPr="009E6621" w:rsidRDefault="00330883" w:rsidP="00330883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лицам</w:t>
      </w:r>
      <w:r w:rsidR="00B4694A">
        <w:rPr>
          <w:rFonts w:ascii="Times New Roman" w:hAnsi="Times New Roman" w:cs="Times New Roman"/>
          <w:b w:val="0"/>
          <w:szCs w:val="20"/>
        </w:rPr>
        <w:t xml:space="preserve"> </w:t>
      </w:r>
      <w:r w:rsidRPr="009E6621">
        <w:rPr>
          <w:rFonts w:ascii="Times New Roman" w:hAnsi="Times New Roman" w:cs="Times New Roman"/>
          <w:b w:val="0"/>
          <w:szCs w:val="20"/>
        </w:rPr>
        <w:t xml:space="preserve">- производителям </w:t>
      </w:r>
    </w:p>
    <w:p w:rsidR="00330883" w:rsidRPr="009E6621" w:rsidRDefault="00330883" w:rsidP="00330883">
      <w:pPr>
        <w:keepNext/>
        <w:keepLines/>
        <w:spacing w:after="212" w:line="210" w:lineRule="exact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9E6621">
        <w:rPr>
          <w:rFonts w:ascii="Times New Roman" w:hAnsi="Times New Roman"/>
          <w:b/>
          <w:szCs w:val="20"/>
        </w:rPr>
        <w:t xml:space="preserve">                                                                  </w:t>
      </w:r>
      <w:r w:rsidRPr="009E6621">
        <w:rPr>
          <w:rFonts w:ascii="Times New Roman" w:hAnsi="Times New Roman"/>
          <w:szCs w:val="20"/>
        </w:rPr>
        <w:t>товаров, работ, услуг</w:t>
      </w:r>
    </w:p>
    <w:p w:rsidR="00330883" w:rsidRPr="009E6621" w:rsidRDefault="00330883" w:rsidP="00330883">
      <w:pPr>
        <w:keepNext/>
        <w:keepLines/>
        <w:spacing w:after="212" w:line="210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E6621">
        <w:rPr>
          <w:rFonts w:ascii="Times New Roman" w:eastAsia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4694A" w:rsidRDefault="00330883" w:rsidP="00B4694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gramStart"/>
      <w:r w:rsidRPr="009E6621">
        <w:rPr>
          <w:rFonts w:ascii="Times New Roman" w:eastAsia="Times New Roman" w:hAnsi="Times New Roman" w:cs="Times New Roman"/>
          <w:b w:val="0"/>
          <w:sz w:val="24"/>
          <w:szCs w:val="24"/>
        </w:rPr>
        <w:t>Я, ____________, __ ______ _____ года рождения,</w:t>
      </w:r>
      <w:r w:rsidR="00B4694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9E6621">
        <w:rPr>
          <w:rFonts w:ascii="Times New Roman" w:eastAsia="Times New Roman" w:hAnsi="Times New Roman" w:cs="Times New Roman"/>
          <w:b w:val="0"/>
          <w:sz w:val="24"/>
          <w:szCs w:val="24"/>
        </w:rPr>
        <w:t>зарегистрированный по адресу:______________________________________________________________________, номер паспорта______________, дата выдачи_______________, кем выдан _________________________________в соответствии с положениями статьи 9 Федерального закона от 27 июля 2006 г. № 152-ФЗ «О персональных данных», даю свое согласие администрации Здвинского района Новосибирской области  (далее – ГРБС) на обработку персональных данных, указанных в документах и материалах, предоставляемых для проведения отбора по предоставлению субсидий</w:t>
      </w:r>
      <w:r w:rsidRPr="009E6621">
        <w:rPr>
          <w:rFonts w:ascii="Times New Roman" w:hAnsi="Times New Roman" w:cs="Times New Roman"/>
          <w:b w:val="0"/>
          <w:sz w:val="24"/>
          <w:szCs w:val="24"/>
        </w:rPr>
        <w:t xml:space="preserve"> из бюджета  Здвинского района  Новосибирской</w:t>
      </w:r>
      <w:proofErr w:type="gramEnd"/>
      <w:r w:rsidRPr="009E6621">
        <w:rPr>
          <w:rFonts w:ascii="Times New Roman" w:hAnsi="Times New Roman" w:cs="Times New Roman"/>
          <w:b w:val="0"/>
          <w:sz w:val="24"/>
          <w:szCs w:val="24"/>
        </w:rPr>
        <w:t xml:space="preserve"> области юридическим лицам,  индивидуальным предпринимателям,  а также физическим лица</w:t>
      </w:r>
      <w:proofErr w:type="gramStart"/>
      <w:r w:rsidRPr="009E6621">
        <w:rPr>
          <w:rFonts w:ascii="Times New Roman" w:hAnsi="Times New Roman" w:cs="Times New Roman"/>
          <w:b w:val="0"/>
          <w:sz w:val="24"/>
          <w:szCs w:val="24"/>
        </w:rPr>
        <w:t>м-</w:t>
      </w:r>
      <w:proofErr w:type="gramEnd"/>
      <w:r w:rsidRPr="009E6621">
        <w:rPr>
          <w:rFonts w:ascii="Times New Roman" w:hAnsi="Times New Roman" w:cs="Times New Roman"/>
          <w:b w:val="0"/>
          <w:sz w:val="24"/>
          <w:szCs w:val="24"/>
        </w:rPr>
        <w:t xml:space="preserve"> производителям                                                                   товаров, работ, услуг</w:t>
      </w:r>
      <w:r w:rsidRPr="009E6621">
        <w:rPr>
          <w:rFonts w:ascii="Times New Roman" w:eastAsia="Times New Roman" w:hAnsi="Times New Roman" w:cs="Times New Roman"/>
          <w:b w:val="0"/>
          <w:sz w:val="24"/>
          <w:szCs w:val="24"/>
        </w:rPr>
        <w:t>, в целях их распространения неопределенному кругу лиц посредством опубликования в средствах массовой информации, информационно-телеко</w:t>
      </w:r>
      <w:r w:rsidR="00B4694A">
        <w:rPr>
          <w:rFonts w:ascii="Times New Roman" w:eastAsia="Times New Roman" w:hAnsi="Times New Roman" w:cs="Times New Roman"/>
          <w:b w:val="0"/>
          <w:sz w:val="24"/>
          <w:szCs w:val="24"/>
        </w:rPr>
        <w:t>ммуникационной сети «Интернет».</w:t>
      </w:r>
    </w:p>
    <w:p w:rsidR="00B4694A" w:rsidRDefault="00330883" w:rsidP="00B4694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gramStart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Также предоставляю право осуществлять все действия (операции) с моими персональными данными: сбор, систематизацию, передачу, накопление, хранение, обновление, изменение, использование, обезличивание, блокирование, уничтожение</w:t>
      </w:r>
      <w:r w:rsidRPr="00B4694A">
        <w:rPr>
          <w:rFonts w:ascii="Times New Roman" w:hAnsi="Times New Roman" w:cs="Times New Roman"/>
          <w:b w:val="0"/>
        </w:rPr>
        <w:t xml:space="preserve">, </w:t>
      </w:r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передача персональных данных по запросам органов государственной власти Новосибирской области,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официальном сайте администрации Здвинского</w:t>
      </w:r>
      <w:proofErr w:type="gramEnd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Новосибирской области в информационно-телекоммуникационной сети «Интернет».</w:t>
      </w:r>
    </w:p>
    <w:p w:rsidR="00B4694A" w:rsidRPr="00B4694A" w:rsidRDefault="00330883" w:rsidP="00B4694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Оператор вправе осуществлять передачу сведений третьим лицам в соответствии с нормативными правовыми актами Российской Федерации и Новосибирской области.</w:t>
      </w:r>
    </w:p>
    <w:p w:rsidR="00B4694A" w:rsidRPr="00B4694A" w:rsidRDefault="00330883" w:rsidP="00B4694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Срок действия настоящего согласия не ограничен. </w:t>
      </w:r>
      <w:r w:rsidRPr="00B4694A">
        <w:rPr>
          <w:rFonts w:ascii="Times New Roman" w:eastAsia="Trebuchet MS" w:hAnsi="Times New Roman" w:cs="Times New Roman"/>
          <w:b w:val="0"/>
          <w:iCs/>
          <w:sz w:val="24"/>
          <w:szCs w:val="24"/>
        </w:rPr>
        <w:t>Я</w:t>
      </w:r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  <w:proofErr w:type="gramStart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Мне известно, что в случае отзыва мной согласия на обработку моих персональных данных, в соответствии со статьей 9 Федерального закона от 27 июля 2006 года № 152-ФЗ «О персональных данных» уполномоченное лицо вправе продолжить обработку моих персональных данных без моего согласия при наличии оснований, указанных в пунктах 2-11 части 1 статьи 6, части 2 статьи 10 и части 2 статьи 11</w:t>
      </w:r>
      <w:proofErr w:type="gramEnd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настоящего Федерального закона. Я ознакомле</w:t>
      </w:r>
      <w:proofErr w:type="gramStart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н(</w:t>
      </w:r>
      <w:proofErr w:type="gramEnd"/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а) с правами субъекта персональных данных, предусмотренными главой 3 Федерального закона от 27 июля 2006 года № 152-ФЗ «О персональных данных».</w:t>
      </w:r>
    </w:p>
    <w:p w:rsidR="00330883" w:rsidRPr="00B4694A" w:rsidRDefault="00330883" w:rsidP="00B4694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4694A">
        <w:rPr>
          <w:rFonts w:ascii="Times New Roman" w:eastAsia="Times New Roman" w:hAnsi="Times New Roman" w:cs="Times New Roman"/>
          <w:b w:val="0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330883" w:rsidRPr="009E6621" w:rsidRDefault="00330883" w:rsidP="00330883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/>
          <w:sz w:val="24"/>
          <w:szCs w:val="24"/>
        </w:rPr>
      </w:pPr>
    </w:p>
    <w:p w:rsidR="00330883" w:rsidRPr="009E6621" w:rsidRDefault="00330883" w:rsidP="00330883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kern w:val="1"/>
          <w:sz w:val="16"/>
          <w:szCs w:val="16"/>
        </w:rPr>
      </w:pPr>
      <w:r w:rsidRPr="009E6621">
        <w:rPr>
          <w:rFonts w:ascii="Times New Roman" w:hAnsi="Times New Roman"/>
          <w:color w:val="000000"/>
          <w:kern w:val="1"/>
          <w:sz w:val="24"/>
          <w:szCs w:val="28"/>
        </w:rPr>
        <w:t xml:space="preserve">«____»_______________20__г.      </w:t>
      </w:r>
      <w:r w:rsidRPr="009E6621">
        <w:rPr>
          <w:rFonts w:ascii="Times New Roman" w:hAnsi="Times New Roman"/>
          <w:color w:val="000000"/>
          <w:kern w:val="1"/>
          <w:sz w:val="28"/>
          <w:szCs w:val="28"/>
        </w:rPr>
        <w:t xml:space="preserve">______________         __________________ </w:t>
      </w:r>
    </w:p>
    <w:p w:rsidR="00330883" w:rsidRPr="009E6621" w:rsidRDefault="00B4694A" w:rsidP="0033088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330883" w:rsidRPr="009E6621">
        <w:rPr>
          <w:rFonts w:ascii="Times New Roman" w:hAnsi="Times New Roman"/>
          <w:sz w:val="16"/>
          <w:szCs w:val="16"/>
        </w:rPr>
        <w:t xml:space="preserve">(подпись) </w:t>
      </w:r>
      <w:r w:rsidR="00330883" w:rsidRPr="009E6621">
        <w:rPr>
          <w:rFonts w:ascii="Times New Roman" w:hAnsi="Times New Roman"/>
          <w:sz w:val="16"/>
          <w:szCs w:val="16"/>
        </w:rPr>
        <w:tab/>
      </w:r>
      <w:r w:rsidR="00330883" w:rsidRPr="009E662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330883" w:rsidRPr="009E6621">
        <w:rPr>
          <w:rFonts w:ascii="Times New Roman" w:hAnsi="Times New Roman"/>
          <w:sz w:val="16"/>
          <w:szCs w:val="16"/>
        </w:rPr>
        <w:t>(расшифровка подписи)</w:t>
      </w:r>
    </w:p>
    <w:p w:rsidR="00330883" w:rsidRPr="009E6621" w:rsidRDefault="00330883" w:rsidP="00330883">
      <w:pPr>
        <w:rPr>
          <w:rFonts w:ascii="Times New Roman" w:hAnsi="Times New Roman"/>
        </w:rPr>
      </w:pPr>
    </w:p>
    <w:p w:rsidR="00B4694A" w:rsidRDefault="00347C4A" w:rsidP="0033088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</w:t>
      </w:r>
      <w:r w:rsidR="00783621" w:rsidRPr="009E6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163" w:rsidRPr="009E6621" w:rsidRDefault="004B3163" w:rsidP="00330883">
      <w:pPr>
        <w:pStyle w:val="af5"/>
        <w:jc w:val="right"/>
        <w:rPr>
          <w:rStyle w:val="af3"/>
          <w:rFonts w:ascii="Times New Roman" w:hAnsi="Times New Roman" w:cs="Times New Roman"/>
          <w:b w:val="0"/>
          <w:bCs/>
          <w:color w:val="auto"/>
        </w:rPr>
      </w:pPr>
      <w:r w:rsidRPr="009E6621">
        <w:rPr>
          <w:rStyle w:val="af3"/>
          <w:rFonts w:ascii="Times New Roman" w:hAnsi="Times New Roman" w:cs="Times New Roman"/>
          <w:bCs/>
          <w:color w:val="auto"/>
        </w:rPr>
        <w:lastRenderedPageBreak/>
        <w:t xml:space="preserve">Приложение № </w:t>
      </w:r>
      <w:r w:rsidR="00921285" w:rsidRPr="009E6621">
        <w:rPr>
          <w:rStyle w:val="af3"/>
          <w:rFonts w:ascii="Times New Roman" w:hAnsi="Times New Roman" w:cs="Times New Roman"/>
          <w:bCs/>
          <w:color w:val="auto"/>
        </w:rPr>
        <w:t>3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 Порядку предоставления  в 2024 году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</w:t>
      </w:r>
      <w:proofErr w:type="gramStart"/>
      <w:r w:rsidRPr="009E6621">
        <w:rPr>
          <w:rFonts w:ascii="Times New Roman" w:hAnsi="Times New Roman" w:cs="Times New Roman"/>
          <w:b w:val="0"/>
          <w:szCs w:val="20"/>
        </w:rPr>
        <w:t>м-</w:t>
      </w:r>
      <w:proofErr w:type="gramEnd"/>
      <w:r w:rsidRPr="009E6621">
        <w:rPr>
          <w:rFonts w:ascii="Times New Roman" w:hAnsi="Times New Roman" w:cs="Times New Roman"/>
          <w:b w:val="0"/>
          <w:szCs w:val="20"/>
        </w:rPr>
        <w:t xml:space="preserve"> производителям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товаров, работ, услуг.</w:t>
      </w:r>
    </w:p>
    <w:p w:rsidR="004B3163" w:rsidRPr="009E6621" w:rsidRDefault="004B3163" w:rsidP="00783621">
      <w:pPr>
        <w:spacing w:after="0"/>
        <w:ind w:firstLine="720"/>
        <w:jc w:val="right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ind w:firstLine="698"/>
        <w:jc w:val="right"/>
        <w:rPr>
          <w:rFonts w:ascii="Times New Roman" w:hAnsi="Times New Roman"/>
          <w:b/>
          <w:szCs w:val="28"/>
        </w:rPr>
      </w:pPr>
    </w:p>
    <w:bookmarkEnd w:id="13"/>
    <w:p w:rsidR="004B3163" w:rsidRPr="009E6621" w:rsidRDefault="004B3163" w:rsidP="004B3163">
      <w:pPr>
        <w:pStyle w:val="af5"/>
        <w:jc w:val="center"/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>Обоснование</w:t>
      </w:r>
    </w:p>
    <w:p w:rsidR="004B3163" w:rsidRPr="009E6621" w:rsidRDefault="004B3163" w:rsidP="004B3163">
      <w:pPr>
        <w:rPr>
          <w:rFonts w:ascii="Times New Roman" w:hAnsi="Times New Roman"/>
          <w:szCs w:val="28"/>
        </w:rPr>
      </w:pPr>
    </w:p>
    <w:p w:rsidR="00347C4A" w:rsidRPr="009E6621" w:rsidRDefault="00347C4A" w:rsidP="00347C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4"/>
          <w:szCs w:val="24"/>
        </w:rPr>
        <w:t xml:space="preserve">на получение </w:t>
      </w:r>
      <w:r w:rsidRPr="009E6621">
        <w:rPr>
          <w:rFonts w:ascii="Times New Roman" w:hAnsi="Times New Roman" w:cs="Times New Roman"/>
          <w:b w:val="0"/>
          <w:sz w:val="24"/>
          <w:szCs w:val="24"/>
        </w:rPr>
        <w:t>субсидий из бюджета  Здвинского района</w:t>
      </w:r>
      <w:r w:rsidR="00B469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6621">
        <w:rPr>
          <w:rFonts w:ascii="Times New Roman" w:hAnsi="Times New Roman" w:cs="Times New Roman"/>
          <w:b w:val="0"/>
          <w:sz w:val="24"/>
          <w:szCs w:val="24"/>
        </w:rPr>
        <w:t>Новосибирской области юридическим лицам, индивидуальным предпринимателям, а также физическим лицам</w:t>
      </w:r>
      <w:r w:rsidR="00B469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6621">
        <w:rPr>
          <w:rFonts w:ascii="Times New Roman" w:hAnsi="Times New Roman" w:cs="Times New Roman"/>
          <w:b w:val="0"/>
          <w:sz w:val="24"/>
          <w:szCs w:val="24"/>
        </w:rPr>
        <w:t>- производителям товаров, работ, услуг.</w:t>
      </w:r>
    </w:p>
    <w:p w:rsidR="004B3163" w:rsidRPr="009E6621" w:rsidRDefault="004B3163" w:rsidP="004B3163">
      <w:pPr>
        <w:jc w:val="center"/>
        <w:rPr>
          <w:rFonts w:ascii="Times New Roman" w:hAnsi="Times New Roman"/>
          <w:szCs w:val="28"/>
        </w:rPr>
      </w:pPr>
    </w:p>
    <w:p w:rsidR="004B3163" w:rsidRPr="009E6621" w:rsidRDefault="00783621" w:rsidP="004B316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>за   20_</w:t>
      </w:r>
      <w:r w:rsidR="00B4694A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>_</w:t>
      </w:r>
      <w:r w:rsidR="004B3163" w:rsidRPr="009E6621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 xml:space="preserve"> год</w:t>
      </w: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3582"/>
        <w:gridCol w:w="1096"/>
      </w:tblGrid>
      <w:tr w:rsidR="004B3163" w:rsidRPr="009E6621" w:rsidTr="00B4694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B4694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621">
              <w:rPr>
                <w:rFonts w:ascii="Times New Roman" w:hAnsi="Times New Roman" w:cs="Times New Roman"/>
                <w:sz w:val="28"/>
                <w:szCs w:val="28"/>
              </w:rPr>
              <w:t>Наименование работ, услуг,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B4694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621">
              <w:rPr>
                <w:rFonts w:ascii="Times New Roman" w:hAnsi="Times New Roman" w:cs="Times New Roman"/>
                <w:sz w:val="28"/>
                <w:szCs w:val="28"/>
              </w:rPr>
              <w:t>Сумма затрат, рублей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B4694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621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163" w:rsidRPr="009E6621" w:rsidRDefault="004B3163" w:rsidP="00B4694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621">
              <w:rPr>
                <w:rFonts w:ascii="Times New Roman" w:hAnsi="Times New Roman" w:cs="Times New Roman"/>
                <w:sz w:val="28"/>
                <w:szCs w:val="28"/>
              </w:rPr>
              <w:t>Сумма субсидии, рублей</w:t>
            </w:r>
          </w:p>
        </w:tc>
      </w:tr>
      <w:tr w:rsidR="004B3163" w:rsidRPr="009E6621" w:rsidTr="00B4694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163" w:rsidRPr="009E6621" w:rsidRDefault="004B3163" w:rsidP="004B316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  <w:r w:rsidRPr="009E6621">
        <w:rPr>
          <w:rFonts w:ascii="Times New Roman" w:hAnsi="Times New Roman"/>
          <w:szCs w:val="28"/>
        </w:rPr>
        <w:t>Приложения:</w:t>
      </w: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b/>
          <w:szCs w:val="28"/>
        </w:rPr>
      </w:pPr>
    </w:p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Руководитель          _____________________(ФИО)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Главный бухгалтер _____________________(ФИО)</w:t>
      </w: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М.П. </w:t>
      </w:r>
    </w:p>
    <w:p w:rsidR="004B3163" w:rsidRPr="009E6621" w:rsidRDefault="004B3163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4B3163">
      <w:pPr>
        <w:rPr>
          <w:rFonts w:ascii="Times New Roman" w:hAnsi="Times New Roman"/>
          <w:szCs w:val="28"/>
        </w:rPr>
      </w:pPr>
    </w:p>
    <w:p w:rsidR="0085743F" w:rsidRPr="009E6621" w:rsidRDefault="0085743F" w:rsidP="0085743F">
      <w:pPr>
        <w:pStyle w:val="2"/>
        <w:spacing w:before="0"/>
        <w:ind w:left="524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E6621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№4</w:t>
      </w:r>
    </w:p>
    <w:p w:rsidR="0085743F" w:rsidRPr="009E6621" w:rsidRDefault="0085743F" w:rsidP="0085743F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 Порядку предоставления  в 2024 году </w:t>
      </w:r>
    </w:p>
    <w:p w:rsidR="0085743F" w:rsidRPr="009E6621" w:rsidRDefault="0085743F" w:rsidP="0085743F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85743F" w:rsidRPr="009E6621" w:rsidRDefault="0085743F" w:rsidP="0085743F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85743F" w:rsidRPr="009E6621" w:rsidRDefault="0085743F" w:rsidP="0085743F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85743F" w:rsidRPr="009E6621" w:rsidRDefault="0085743F" w:rsidP="0085743F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лицам</w:t>
      </w:r>
      <w:r w:rsidR="00B4694A">
        <w:rPr>
          <w:rFonts w:ascii="Times New Roman" w:hAnsi="Times New Roman" w:cs="Times New Roman"/>
          <w:b w:val="0"/>
          <w:szCs w:val="20"/>
        </w:rPr>
        <w:t xml:space="preserve"> </w:t>
      </w:r>
      <w:r w:rsidRPr="009E6621">
        <w:rPr>
          <w:rFonts w:ascii="Times New Roman" w:hAnsi="Times New Roman" w:cs="Times New Roman"/>
          <w:b w:val="0"/>
          <w:szCs w:val="20"/>
        </w:rPr>
        <w:t xml:space="preserve">- производителям </w:t>
      </w:r>
    </w:p>
    <w:p w:rsidR="0085743F" w:rsidRPr="009E6621" w:rsidRDefault="0085743F" w:rsidP="0085743F">
      <w:pPr>
        <w:spacing w:after="0" w:line="240" w:lineRule="auto"/>
        <w:jc w:val="right"/>
        <w:rPr>
          <w:rFonts w:ascii="Times New Roman" w:hAnsi="Times New Roman"/>
          <w:szCs w:val="20"/>
        </w:rPr>
      </w:pPr>
      <w:r w:rsidRPr="009E6621">
        <w:rPr>
          <w:rFonts w:ascii="Times New Roman" w:hAnsi="Times New Roman"/>
          <w:szCs w:val="20"/>
        </w:rPr>
        <w:t>товаров, работ, услуг</w:t>
      </w:r>
    </w:p>
    <w:p w:rsidR="0085743F" w:rsidRPr="009E6621" w:rsidRDefault="0085743F" w:rsidP="008574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743F" w:rsidRPr="009E6621" w:rsidRDefault="0085743F" w:rsidP="0085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621">
        <w:rPr>
          <w:rFonts w:ascii="Times New Roman" w:hAnsi="Times New Roman"/>
          <w:b/>
          <w:sz w:val="28"/>
          <w:szCs w:val="28"/>
        </w:rPr>
        <w:t xml:space="preserve">МЕТОДИКА РАСЧЕТА </w:t>
      </w:r>
    </w:p>
    <w:p w:rsidR="00B4694A" w:rsidRPr="00B4694A" w:rsidRDefault="0085743F" w:rsidP="00B4694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Размера субсидии на </w:t>
      </w:r>
      <w:r w:rsidRPr="009E6621">
        <w:rPr>
          <w:rFonts w:ascii="Times New Roman" w:hAnsi="Times New Roman"/>
          <w:sz w:val="28"/>
          <w:szCs w:val="28"/>
        </w:rPr>
        <w:t>финансовое обеспечение затрат в сфере теплоснабжения, водоснабжения.</w:t>
      </w:r>
    </w:p>
    <w:p w:rsidR="00B4694A" w:rsidRDefault="0085743F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6621">
        <w:rPr>
          <w:rFonts w:ascii="Times New Roman" w:hAnsi="Times New Roman" w:cs="Times New Roman"/>
          <w:b w:val="0"/>
          <w:sz w:val="28"/>
          <w:szCs w:val="28"/>
        </w:rPr>
        <w:t>1.</w:t>
      </w:r>
      <w:r w:rsidR="00B4694A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Pr="009E6621">
        <w:rPr>
          <w:rFonts w:ascii="Times New Roman" w:hAnsi="Times New Roman" w:cs="Times New Roman"/>
          <w:b w:val="0"/>
          <w:sz w:val="28"/>
          <w:szCs w:val="28"/>
        </w:rPr>
        <w:t>Для расчета размера предоставляемой субсидии из бюджета  Здвинского района  Новосибирской области юридическим лицам, индивидуальным предпринимателям,   а также физическим лицам</w:t>
      </w:r>
      <w:r w:rsidR="00B469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621">
        <w:rPr>
          <w:rFonts w:ascii="Times New Roman" w:hAnsi="Times New Roman" w:cs="Times New Roman"/>
          <w:b w:val="0"/>
          <w:sz w:val="28"/>
          <w:szCs w:val="28"/>
        </w:rPr>
        <w:t>- производителям</w:t>
      </w:r>
      <w:r w:rsidRPr="009E6621">
        <w:rPr>
          <w:rFonts w:ascii="Times New Roman" w:hAnsi="Times New Roman" w:cs="Times New Roman"/>
          <w:b w:val="0"/>
          <w:szCs w:val="20"/>
        </w:rPr>
        <w:t xml:space="preserve">  </w:t>
      </w:r>
      <w:r w:rsidRPr="009E6621">
        <w:rPr>
          <w:rFonts w:ascii="Times New Roman" w:hAnsi="Times New Roman" w:cs="Times New Roman"/>
          <w:b w:val="0"/>
          <w:sz w:val="28"/>
          <w:szCs w:val="28"/>
        </w:rPr>
        <w:t>товаров, работ, услуг в сфере теплоснабжения, водоснабжения,</w:t>
      </w:r>
      <w:r w:rsidRPr="009E6621">
        <w:rPr>
          <w:rFonts w:ascii="Times New Roman" w:hAnsi="Times New Roman" w:cs="Times New Roman"/>
          <w:sz w:val="28"/>
          <w:szCs w:val="28"/>
        </w:rPr>
        <w:t xml:space="preserve"> </w:t>
      </w:r>
      <w:r w:rsidRPr="009E6621">
        <w:rPr>
          <w:rFonts w:ascii="Times New Roman" w:hAnsi="Times New Roman" w:cs="Times New Roman"/>
          <w:b w:val="0"/>
          <w:sz w:val="28"/>
          <w:szCs w:val="28"/>
        </w:rPr>
        <w:t xml:space="preserve"> на безвозмездной и безвозвратной основе, в целях финансового обеспечения  затрат в пределах бюджетных ассигнований, предусмотренных в бюджете Здвинского района Новосибирской области на соответствующий финансовый год и плановый период учитываются следующие  статьи затрат:</w:t>
      </w:r>
      <w:proofErr w:type="gramEnd"/>
    </w:p>
    <w:p w:rsidR="00B4694A" w:rsidRDefault="00B4694A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85743F" w:rsidRPr="009E6621">
        <w:rPr>
          <w:rFonts w:ascii="Times New Roman" w:hAnsi="Times New Roman" w:cs="Times New Roman"/>
          <w:b w:val="0"/>
          <w:sz w:val="28"/>
          <w:szCs w:val="28"/>
        </w:rPr>
        <w:t>затраты на приобретение топлива (уголь);</w:t>
      </w:r>
    </w:p>
    <w:p w:rsidR="00B4694A" w:rsidRDefault="00B4694A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85743F" w:rsidRPr="009E6621">
        <w:rPr>
          <w:rFonts w:ascii="Times New Roman" w:hAnsi="Times New Roman" w:cs="Times New Roman"/>
          <w:b w:val="0"/>
          <w:sz w:val="28"/>
          <w:szCs w:val="28"/>
        </w:rPr>
        <w:t>доставка топлива (уголь)  от топливного склада до котельной;</w:t>
      </w:r>
    </w:p>
    <w:p w:rsidR="00B4694A" w:rsidRDefault="00B4694A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85743F" w:rsidRPr="009E6621">
        <w:rPr>
          <w:rFonts w:ascii="Times New Roman" w:hAnsi="Times New Roman" w:cs="Times New Roman"/>
          <w:b w:val="0"/>
          <w:sz w:val="28"/>
          <w:szCs w:val="28"/>
        </w:rPr>
        <w:t>электроэнергия на нужды теплоснабжения, холодного водоснабжения;</w:t>
      </w:r>
    </w:p>
    <w:p w:rsidR="00B4694A" w:rsidRDefault="00B4694A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85743F" w:rsidRPr="009E6621">
        <w:rPr>
          <w:rFonts w:ascii="Times New Roman" w:hAnsi="Times New Roman" w:cs="Times New Roman"/>
          <w:b w:val="0"/>
          <w:sz w:val="28"/>
          <w:szCs w:val="28"/>
        </w:rPr>
        <w:t>иные затраты.</w:t>
      </w:r>
    </w:p>
    <w:p w:rsidR="0085743F" w:rsidRPr="009E6621" w:rsidRDefault="00B4694A" w:rsidP="00B469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85743F" w:rsidRPr="009E6621">
        <w:rPr>
          <w:rFonts w:ascii="Times New Roman" w:hAnsi="Times New Roman" w:cs="Times New Roman"/>
          <w:b w:val="0"/>
          <w:sz w:val="28"/>
          <w:szCs w:val="28"/>
        </w:rPr>
        <w:t>Для расчета размера субсидии  принимаются  затраты, уменьшенные на величину платежей (кредиторская задолженность), по состоянию на конец месяца, предшествующего дате подачи заявления   по формуле:</w:t>
      </w:r>
    </w:p>
    <w:p w:rsidR="0085743F" w:rsidRPr="009E6621" w:rsidRDefault="0085743F" w:rsidP="0085743F">
      <w:pPr>
        <w:pStyle w:val="aa"/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R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doi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D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oi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R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ofi</w:t>
      </w:r>
      <w:proofErr w:type="spellEnd"/>
      <w:proofErr w:type="gramStart"/>
      <w:r w:rsidRPr="009E6621">
        <w:rPr>
          <w:rFonts w:ascii="Times New Roman" w:hAnsi="Times New Roman"/>
          <w:sz w:val="28"/>
          <w:szCs w:val="28"/>
        </w:rPr>
        <w:t>,где</w:t>
      </w:r>
      <w:proofErr w:type="gramEnd"/>
      <w:r w:rsidRPr="009E6621">
        <w:rPr>
          <w:rFonts w:ascii="Times New Roman" w:hAnsi="Times New Roman"/>
          <w:sz w:val="28"/>
          <w:szCs w:val="28"/>
        </w:rPr>
        <w:t>:</w:t>
      </w:r>
    </w:p>
    <w:p w:rsidR="0085743F" w:rsidRPr="009E6621" w:rsidRDefault="0085743F" w:rsidP="0085743F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R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do</w:t>
      </w:r>
      <w:r w:rsidRPr="009E6621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–общие непокрытые расходы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>-ого лица за соответствующий отчетный период;</w:t>
      </w:r>
    </w:p>
    <w:p w:rsidR="0085743F" w:rsidRPr="009E6621" w:rsidRDefault="0085743F" w:rsidP="0085743F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D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oi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– общие доходы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>-ого лица за соответствующий отчетный период;</w:t>
      </w:r>
    </w:p>
    <w:p w:rsidR="0085743F" w:rsidRPr="009E6621" w:rsidRDefault="0085743F" w:rsidP="0085743F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R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of</w:t>
      </w:r>
      <w:r w:rsidRPr="009E6621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– общие фактические расходы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>-ого лица за соответствующий отчетный период;</w:t>
      </w:r>
    </w:p>
    <w:p w:rsidR="0085743F" w:rsidRPr="009E6621" w:rsidRDefault="0085743F" w:rsidP="00B469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3.</w:t>
      </w:r>
      <w:r w:rsidR="00B4694A">
        <w:rPr>
          <w:rFonts w:ascii="Times New Roman" w:hAnsi="Times New Roman"/>
          <w:sz w:val="28"/>
          <w:szCs w:val="28"/>
        </w:rPr>
        <w:t> </w:t>
      </w:r>
      <w:proofErr w:type="gramStart"/>
      <w:r w:rsidRPr="009E6621">
        <w:rPr>
          <w:rFonts w:ascii="Times New Roman" w:hAnsi="Times New Roman"/>
          <w:sz w:val="28"/>
          <w:szCs w:val="28"/>
        </w:rPr>
        <w:t>Сумма субсидий предназначенной для выплаты (</w:t>
      </w:r>
      <m:oMath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9E662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-ому лицу за соответствующий отчетный период, рассчитывается по формуле: </w:t>
      </w:r>
      <w:proofErr w:type="gramEnd"/>
    </w:p>
    <w:p w:rsidR="0085743F" w:rsidRPr="009E6621" w:rsidRDefault="0085743F" w:rsidP="0085743F">
      <w:pPr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а)</m:t>
          </m:r>
          <m:r>
            <w:rPr>
              <w:rFonts w:ascii="Cambria Math" w:hAnsi="Cambria Math"/>
              <w:sz w:val="28"/>
              <w:szCs w:val="28"/>
              <w:lang w:val="en-US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i=Zi</m:t>
          </m:r>
          <m:r>
            <w:rPr>
              <w:rFonts w:ascii="Cambria Math" w:hAnsi="Cambria Math"/>
              <w:sz w:val="28"/>
              <w:szCs w:val="28"/>
            </w:rPr>
            <m:t xml:space="preserve">, если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Zi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 ≤V;</m:t>
          </m:r>
        </m:oMath>
      </m:oMathPara>
    </w:p>
    <w:p w:rsidR="0085743F" w:rsidRPr="009E6621" w:rsidRDefault="0085743F" w:rsidP="0085743F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  <w:lang w:val="en-US"/>
        </w:rPr>
        <w:t>V</w:t>
      </w:r>
      <w:r w:rsidRPr="009E6621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9E6621">
        <w:rPr>
          <w:rFonts w:ascii="Times New Roman" w:hAnsi="Times New Roman"/>
          <w:sz w:val="28"/>
          <w:szCs w:val="28"/>
        </w:rPr>
        <w:t>объем</w:t>
      </w:r>
      <w:proofErr w:type="gramEnd"/>
      <w:r w:rsidRPr="009E6621">
        <w:rPr>
          <w:rFonts w:ascii="Times New Roman" w:hAnsi="Times New Roman"/>
          <w:sz w:val="28"/>
          <w:szCs w:val="28"/>
        </w:rPr>
        <w:t xml:space="preserve"> субсидий предусмотренных в бюджете Здвинского района Новосибирской области на цели, указанные  в настоящем Порядке  на соответствующий финансовый год и плановый период;</w:t>
      </w:r>
    </w:p>
    <w:p w:rsidR="0085743F" w:rsidRPr="009E6621" w:rsidRDefault="0085743F" w:rsidP="00857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  <w:lang w:val="en-US"/>
        </w:rPr>
        <w:t>n</w:t>
      </w:r>
      <w:r w:rsidRPr="009E662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9E6621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9E6621">
        <w:rPr>
          <w:rFonts w:ascii="Times New Roman" w:hAnsi="Times New Roman"/>
          <w:sz w:val="28"/>
          <w:szCs w:val="28"/>
        </w:rPr>
        <w:t xml:space="preserve"> получателей субсидии;</w:t>
      </w:r>
    </w:p>
    <w:p w:rsidR="00B4694A" w:rsidRDefault="0085743F" w:rsidP="00B469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E6621">
        <w:rPr>
          <w:rFonts w:ascii="Times New Roman" w:hAnsi="Times New Roman"/>
          <w:sz w:val="28"/>
          <w:szCs w:val="28"/>
          <w:lang w:val="en-US"/>
        </w:rPr>
        <w:t>Z</w:t>
      </w:r>
      <w:r w:rsidRPr="009E66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 – размер субсидии, принятой к рассмотрению.</w:t>
      </w:r>
      <w:proofErr w:type="gramEnd"/>
    </w:p>
    <w:p w:rsidR="0085743F" w:rsidRPr="009E6621" w:rsidRDefault="0085743F" w:rsidP="00B469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4. Размер  субсидии  не может превышать:</w:t>
      </w:r>
    </w:p>
    <w:p w:rsidR="0085743F" w:rsidRPr="009E6621" w:rsidRDefault="0085743F" w:rsidP="0085743F">
      <w:pPr>
        <w:spacing w:after="0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 xml:space="preserve">      предельный уровень плановых лимитов, доведенных </w:t>
      </w:r>
      <w:proofErr w:type="spellStart"/>
      <w:r w:rsidRPr="009E662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E6621">
        <w:rPr>
          <w:rFonts w:ascii="Times New Roman" w:hAnsi="Times New Roman"/>
          <w:sz w:val="28"/>
          <w:szCs w:val="28"/>
        </w:rPr>
        <w:t xml:space="preserve">-ому лицу; </w:t>
      </w:r>
    </w:p>
    <w:p w:rsidR="0085743F" w:rsidRPr="009E6621" w:rsidRDefault="0085743F" w:rsidP="0085743F">
      <w:pPr>
        <w:spacing w:after="0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 xml:space="preserve">     размера кредиторской задолженности.</w:t>
      </w:r>
    </w:p>
    <w:p w:rsidR="004B3163" w:rsidRPr="009E6621" w:rsidRDefault="0085743F" w:rsidP="0085743F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В случаях,  указанных в п.4, размер субсидии подлежит корректировке</w:t>
      </w:r>
    </w:p>
    <w:p w:rsidR="004D4E58" w:rsidRPr="009E6621" w:rsidRDefault="004D4E58" w:rsidP="004D4E58">
      <w:pPr>
        <w:pStyle w:val="2"/>
        <w:spacing w:before="0"/>
        <w:ind w:left="524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E6621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№5</w:t>
      </w:r>
    </w:p>
    <w:p w:rsidR="004D4E58" w:rsidRPr="009E6621" w:rsidRDefault="004D4E58" w:rsidP="004D4E58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 Порядку предоставления  в 2024 году </w:t>
      </w:r>
    </w:p>
    <w:p w:rsidR="004D4E58" w:rsidRPr="009E6621" w:rsidRDefault="004D4E58" w:rsidP="004D4E58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4D4E58" w:rsidRPr="009E6621" w:rsidRDefault="004D4E58" w:rsidP="004D4E58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4D4E58" w:rsidRPr="009E6621" w:rsidRDefault="004D4E58" w:rsidP="004D4E58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4D4E58" w:rsidRPr="009E6621" w:rsidRDefault="004D4E58" w:rsidP="004D4E58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</w:t>
      </w:r>
      <w:proofErr w:type="gramStart"/>
      <w:r w:rsidRPr="009E6621">
        <w:rPr>
          <w:rFonts w:ascii="Times New Roman" w:hAnsi="Times New Roman" w:cs="Times New Roman"/>
          <w:b w:val="0"/>
          <w:szCs w:val="20"/>
        </w:rPr>
        <w:t>м-</w:t>
      </w:r>
      <w:proofErr w:type="gramEnd"/>
      <w:r w:rsidRPr="009E6621">
        <w:rPr>
          <w:rFonts w:ascii="Times New Roman" w:hAnsi="Times New Roman" w:cs="Times New Roman"/>
          <w:b w:val="0"/>
          <w:szCs w:val="20"/>
        </w:rPr>
        <w:t xml:space="preserve"> производителям </w:t>
      </w:r>
    </w:p>
    <w:p w:rsidR="004D4E58" w:rsidRPr="009E6621" w:rsidRDefault="004D4E58" w:rsidP="004D4E58">
      <w:pPr>
        <w:spacing w:after="0" w:line="240" w:lineRule="auto"/>
        <w:jc w:val="right"/>
        <w:rPr>
          <w:rFonts w:ascii="Times New Roman" w:hAnsi="Times New Roman"/>
          <w:szCs w:val="20"/>
        </w:rPr>
      </w:pPr>
      <w:r w:rsidRPr="009E6621">
        <w:rPr>
          <w:rFonts w:ascii="Times New Roman" w:hAnsi="Times New Roman"/>
          <w:szCs w:val="20"/>
        </w:rPr>
        <w:t>товаров, работ, услуг</w:t>
      </w:r>
    </w:p>
    <w:p w:rsidR="004D4E58" w:rsidRPr="009E6621" w:rsidRDefault="004D4E58" w:rsidP="004D4E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E58" w:rsidRPr="009E6621" w:rsidRDefault="004D4E58" w:rsidP="004D4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621">
        <w:rPr>
          <w:rFonts w:ascii="Times New Roman" w:hAnsi="Times New Roman"/>
          <w:b/>
          <w:sz w:val="28"/>
          <w:szCs w:val="28"/>
        </w:rPr>
        <w:t xml:space="preserve">МЕТОДИКА РАСЧЕТА </w:t>
      </w:r>
    </w:p>
    <w:p w:rsidR="004D4E58" w:rsidRPr="009E6621" w:rsidRDefault="004D4E58" w:rsidP="004D4E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Размера субсидии на </w:t>
      </w:r>
      <w:r w:rsidRPr="009E6621">
        <w:rPr>
          <w:rFonts w:ascii="Times New Roman" w:hAnsi="Times New Roman"/>
          <w:sz w:val="28"/>
          <w:szCs w:val="28"/>
        </w:rPr>
        <w:t>возмещение недополученных доходов и (или) возмещения затрат</w:t>
      </w:r>
    </w:p>
    <w:p w:rsidR="004B3163" w:rsidRPr="009E6621" w:rsidRDefault="004B3163" w:rsidP="004B3163">
      <w:pPr>
        <w:ind w:firstLine="698"/>
        <w:jc w:val="right"/>
        <w:rPr>
          <w:rStyle w:val="af3"/>
          <w:rFonts w:ascii="Times New Roman" w:hAnsi="Times New Roman"/>
          <w:b w:val="0"/>
          <w:bCs/>
          <w:color w:val="auto"/>
          <w:szCs w:val="28"/>
        </w:rPr>
      </w:pPr>
    </w:p>
    <w:p w:rsidR="004D4E58" w:rsidRPr="009E6621" w:rsidRDefault="004D4E58" w:rsidP="00B469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621">
        <w:rPr>
          <w:rFonts w:ascii="Times New Roman" w:hAnsi="Times New Roman"/>
          <w:sz w:val="28"/>
          <w:szCs w:val="28"/>
        </w:rPr>
        <w:t>1.</w:t>
      </w:r>
      <w:r w:rsidR="00B4694A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субсидии на </w:t>
      </w:r>
      <w:r w:rsidRPr="009E6621">
        <w:rPr>
          <w:rFonts w:ascii="Times New Roman" w:hAnsi="Times New Roman"/>
          <w:sz w:val="28"/>
          <w:szCs w:val="28"/>
        </w:rPr>
        <w:t>возмещение недополученных доходов и (или) возмещения затрат на осуществление мероприятий снабжения населения топливом по розничным предельным максимальным ценам (тарифам), установленным департаментом по тарифам Новосибирской  области</w:t>
      </w:r>
    </w:p>
    <w:p w:rsidR="005266F7" w:rsidRPr="009E6621" w:rsidRDefault="005266F7" w:rsidP="004D4E58">
      <w:pPr>
        <w:tabs>
          <w:tab w:val="left" w:pos="567"/>
          <w:tab w:val="left" w:pos="1134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О</w:t>
      </w:r>
      <w:r w:rsidR="004D4E58" w:rsidRPr="009E6621">
        <w:rPr>
          <w:rFonts w:ascii="Times New Roman" w:hAnsi="Times New Roman"/>
          <w:sz w:val="28"/>
          <w:szCs w:val="28"/>
        </w:rPr>
        <w:t>пределяется</w:t>
      </w:r>
      <w:r w:rsidRPr="009E6621">
        <w:rPr>
          <w:rFonts w:ascii="Times New Roman" w:hAnsi="Times New Roman"/>
          <w:sz w:val="28"/>
          <w:szCs w:val="28"/>
        </w:rPr>
        <w:t xml:space="preserve"> как сумма затрат по перевозке твёрдого топлива и </w:t>
      </w: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расходов складов топливо - снабжающих организаций </w:t>
      </w:r>
      <w:r w:rsidR="004D4E58" w:rsidRPr="009E6621">
        <w:rPr>
          <w:rFonts w:ascii="Times New Roman" w:hAnsi="Times New Roman"/>
          <w:sz w:val="28"/>
          <w:szCs w:val="28"/>
        </w:rPr>
        <w:t xml:space="preserve"> по следующ</w:t>
      </w:r>
      <w:r w:rsidRPr="009E6621">
        <w:rPr>
          <w:rFonts w:ascii="Times New Roman" w:hAnsi="Times New Roman"/>
          <w:sz w:val="28"/>
          <w:szCs w:val="28"/>
        </w:rPr>
        <w:t xml:space="preserve">им </w:t>
      </w:r>
      <w:r w:rsidR="004D4E58" w:rsidRPr="009E6621">
        <w:rPr>
          <w:rFonts w:ascii="Times New Roman" w:hAnsi="Times New Roman"/>
          <w:sz w:val="28"/>
          <w:szCs w:val="28"/>
        </w:rPr>
        <w:t xml:space="preserve"> формул</w:t>
      </w:r>
      <w:r w:rsidRPr="009E6621">
        <w:rPr>
          <w:rFonts w:ascii="Times New Roman" w:hAnsi="Times New Roman"/>
          <w:sz w:val="28"/>
          <w:szCs w:val="28"/>
        </w:rPr>
        <w:t>ам</w:t>
      </w:r>
      <w:r w:rsidR="004D4E58" w:rsidRPr="009E6621">
        <w:rPr>
          <w:rFonts w:ascii="Times New Roman" w:hAnsi="Times New Roman"/>
          <w:sz w:val="28"/>
          <w:szCs w:val="28"/>
        </w:rPr>
        <w:t>:</w:t>
      </w:r>
      <w:r w:rsidRPr="009E66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66F7" w:rsidRPr="009E6621" w:rsidRDefault="00136C55" w:rsidP="00B4694A">
      <w:pPr>
        <w:tabs>
          <w:tab w:val="left" w:pos="567"/>
          <w:tab w:val="left" w:pos="1134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1.1.</w:t>
      </w:r>
      <w:r w:rsidR="00B4694A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hAnsi="Times New Roman"/>
          <w:sz w:val="28"/>
          <w:szCs w:val="28"/>
        </w:rPr>
        <w:t>З</w:t>
      </w:r>
      <w:r w:rsidR="005266F7" w:rsidRPr="009E6621">
        <w:rPr>
          <w:rFonts w:ascii="Times New Roman" w:hAnsi="Times New Roman"/>
          <w:sz w:val="28"/>
          <w:szCs w:val="28"/>
        </w:rPr>
        <w:t>атраты по перевозке твёрдого топлива</w:t>
      </w:r>
      <w:r w:rsidRPr="009E6621">
        <w:rPr>
          <w:rFonts w:ascii="Times New Roman" w:hAnsi="Times New Roman"/>
          <w:sz w:val="28"/>
          <w:szCs w:val="28"/>
        </w:rPr>
        <w:t>:</w:t>
      </w:r>
    </w:p>
    <w:p w:rsidR="005266F7" w:rsidRPr="009E6621" w:rsidRDefault="005266F7" w:rsidP="005266F7">
      <w:pPr>
        <w:pStyle w:val="aa"/>
        <w:tabs>
          <w:tab w:val="left" w:pos="567"/>
          <w:tab w:val="left" w:pos="1134"/>
        </w:tabs>
        <w:suppressAutoHyphens/>
        <w:ind w:left="915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proofErr w:type="gramStart"/>
      <w:r w:rsidRPr="009E662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E6621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9E6621">
        <w:rPr>
          <w:rFonts w:ascii="Times New Roman" w:hAnsi="Times New Roman"/>
          <w:color w:val="000000"/>
          <w:sz w:val="28"/>
          <w:szCs w:val="28"/>
        </w:rPr>
        <w:t>Vу</w:t>
      </w:r>
      <w:proofErr w:type="spellEnd"/>
      <w:r w:rsidRPr="009E6621">
        <w:rPr>
          <w:rFonts w:ascii="Times New Roman" w:hAnsi="Times New Roman"/>
          <w:color w:val="000000"/>
          <w:sz w:val="28"/>
          <w:szCs w:val="28"/>
        </w:rPr>
        <w:t xml:space="preserve">*R*Z, </w:t>
      </w:r>
      <w:r w:rsidRPr="009E6621">
        <w:rPr>
          <w:rFonts w:ascii="Times New Roman" w:hAnsi="Times New Roman"/>
          <w:sz w:val="28"/>
          <w:szCs w:val="28"/>
        </w:rPr>
        <w:t xml:space="preserve"> </w:t>
      </w:r>
      <w:r w:rsidR="004D4E58" w:rsidRPr="009E6621">
        <w:rPr>
          <w:rFonts w:ascii="Times New Roman" w:hAnsi="Times New Roman"/>
          <w:sz w:val="28"/>
          <w:szCs w:val="28"/>
        </w:rPr>
        <w:t>где:</w:t>
      </w:r>
    </w:p>
    <w:p w:rsidR="004D4E58" w:rsidRPr="009E6621" w:rsidRDefault="005266F7" w:rsidP="00136C55">
      <w:pPr>
        <w:tabs>
          <w:tab w:val="left" w:pos="567"/>
          <w:tab w:val="left" w:pos="1134"/>
        </w:tabs>
        <w:suppressAutoHyphens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9E662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E6621">
        <w:rPr>
          <w:rFonts w:ascii="Times New Roman" w:hAnsi="Times New Roman"/>
          <w:color w:val="000000"/>
          <w:sz w:val="28"/>
          <w:szCs w:val="28"/>
        </w:rPr>
        <w:t xml:space="preserve"> – затраты по перевозке твёрдого топлива</w:t>
      </w:r>
      <w:r w:rsidR="004D4E58" w:rsidRPr="009E6621">
        <w:rPr>
          <w:rFonts w:ascii="Times New Roman" w:hAnsi="Times New Roman"/>
          <w:sz w:val="28"/>
          <w:szCs w:val="28"/>
        </w:rPr>
        <w:t>;</w:t>
      </w:r>
    </w:p>
    <w:p w:rsidR="005266F7" w:rsidRPr="009E6621" w:rsidRDefault="005266F7" w:rsidP="00136C5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V – объёма твёрдого топлива, реализуемого населению, тонн;</w:t>
      </w:r>
    </w:p>
    <w:p w:rsidR="005266F7" w:rsidRPr="009E6621" w:rsidRDefault="005266F7" w:rsidP="00136C5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R – расстояние от железнодорожных тупиков до места реализации твёрдого топлива, </w:t>
      </w:r>
      <w:proofErr w:type="gramStart"/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км</w:t>
      </w:r>
      <w:proofErr w:type="gramEnd"/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266F7" w:rsidRPr="009E6621" w:rsidRDefault="005266F7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Z –затраты от доставки 1 тонны твёрдого топлива на 1км автомобильным транспортом, рублей.</w:t>
      </w:r>
    </w:p>
    <w:p w:rsidR="00B4694A" w:rsidRDefault="00B4694A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136C55" w:rsidRPr="009E6621" w:rsidRDefault="005266F7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</w:t>
      </w:r>
      <w:r w:rsidR="00B46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4694A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 </w:t>
      </w: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расходы складов топливо - снабжающих организаций, связанных с реализацией угля населению</w:t>
      </w:r>
      <w:r w:rsidR="00136C55"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266F7" w:rsidRPr="009E6621" w:rsidRDefault="00136C55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5266F7"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Н=V*N</w:t>
      </w: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где:</w:t>
      </w:r>
    </w:p>
    <w:p w:rsidR="005266F7" w:rsidRPr="009E6621" w:rsidRDefault="005266F7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N – удельные складские расходы топливо - снабжающих организаций, связанные с реализацией угля населению, (руб. на </w:t>
      </w:r>
      <w:proofErr w:type="spellStart"/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</w:t>
      </w:r>
      <w:proofErr w:type="spellEnd"/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5266F7" w:rsidRPr="009E6621" w:rsidRDefault="005266F7" w:rsidP="005266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 – объёма твёрдого топлива, реализуемого населению, тонн;</w:t>
      </w:r>
    </w:p>
    <w:p w:rsidR="005266F7" w:rsidRPr="009E6621" w:rsidRDefault="00136C55" w:rsidP="005266F7">
      <w:pPr>
        <w:tabs>
          <w:tab w:val="left" w:pos="567"/>
          <w:tab w:val="left" w:pos="1134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 xml:space="preserve">               </w:t>
      </w:r>
    </w:p>
    <w:p w:rsidR="00136C55" w:rsidRPr="009E6621" w:rsidRDefault="00136C55" w:rsidP="00B4694A">
      <w:pPr>
        <w:pStyle w:val="aa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>1.3.</w:t>
      </w:r>
      <w:r w:rsidR="00B4694A">
        <w:rPr>
          <w:rFonts w:ascii="Times New Roman" w:hAnsi="Times New Roman"/>
          <w:sz w:val="28"/>
          <w:szCs w:val="28"/>
        </w:rPr>
        <w:t> </w:t>
      </w:r>
      <w:r w:rsidRPr="009E6621">
        <w:rPr>
          <w:rFonts w:ascii="Times New Roman" w:hAnsi="Times New Roman"/>
          <w:sz w:val="28"/>
          <w:szCs w:val="28"/>
        </w:rPr>
        <w:t xml:space="preserve">Общий объем субсидии  </w:t>
      </w:r>
      <w:r w:rsidRPr="009E6621">
        <w:rPr>
          <w:rFonts w:ascii="Times New Roman" w:hAnsi="Times New Roman"/>
          <w:sz w:val="28"/>
          <w:szCs w:val="28"/>
          <w:lang w:val="en-US"/>
        </w:rPr>
        <w:t>S</w:t>
      </w:r>
      <w:r w:rsidRPr="009E6621">
        <w:rPr>
          <w:rFonts w:ascii="Times New Roman" w:hAnsi="Times New Roman"/>
          <w:sz w:val="28"/>
          <w:szCs w:val="28"/>
        </w:rPr>
        <w:t xml:space="preserve">  =  </w:t>
      </w:r>
      <w:proofErr w:type="gramStart"/>
      <w:r w:rsidRPr="009E662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E6621">
        <w:rPr>
          <w:rFonts w:ascii="Times New Roman" w:hAnsi="Times New Roman"/>
          <w:color w:val="000000"/>
          <w:sz w:val="28"/>
          <w:szCs w:val="28"/>
        </w:rPr>
        <w:t xml:space="preserve"> +</w:t>
      </w:r>
      <w:r w:rsidRPr="009E66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</w:p>
    <w:p w:rsidR="004D4E58" w:rsidRPr="009E6621" w:rsidRDefault="004D4E58" w:rsidP="00136C55">
      <w:pPr>
        <w:pStyle w:val="aa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ab/>
      </w:r>
    </w:p>
    <w:p w:rsidR="00136C55" w:rsidRPr="009E6621" w:rsidRDefault="004D4E58" w:rsidP="00136C55">
      <w:pPr>
        <w:tabs>
          <w:tab w:val="left" w:pos="567"/>
          <w:tab w:val="left" w:pos="1134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9E6621">
        <w:rPr>
          <w:rFonts w:ascii="Times New Roman" w:hAnsi="Times New Roman"/>
          <w:sz w:val="28"/>
          <w:szCs w:val="28"/>
        </w:rPr>
        <w:tab/>
      </w:r>
    </w:p>
    <w:p w:rsidR="004B3163" w:rsidRPr="009E6621" w:rsidRDefault="004B3163" w:rsidP="004B3163">
      <w:pPr>
        <w:ind w:firstLine="698"/>
        <w:jc w:val="right"/>
        <w:rPr>
          <w:rStyle w:val="af3"/>
          <w:rFonts w:ascii="Times New Roman" w:hAnsi="Times New Roman"/>
          <w:b w:val="0"/>
          <w:bCs/>
          <w:color w:val="auto"/>
          <w:szCs w:val="28"/>
        </w:rPr>
      </w:pPr>
    </w:p>
    <w:p w:rsidR="00136C55" w:rsidRPr="009E6621" w:rsidRDefault="00136C55" w:rsidP="004B3163">
      <w:pPr>
        <w:ind w:firstLine="698"/>
        <w:jc w:val="right"/>
        <w:rPr>
          <w:rStyle w:val="af3"/>
          <w:rFonts w:ascii="Times New Roman" w:hAnsi="Times New Roman"/>
          <w:b w:val="0"/>
          <w:bCs/>
          <w:color w:val="auto"/>
          <w:szCs w:val="28"/>
        </w:rPr>
      </w:pPr>
    </w:p>
    <w:p w:rsidR="00136C55" w:rsidRPr="009E6621" w:rsidRDefault="00136C55" w:rsidP="004B3163">
      <w:pPr>
        <w:ind w:firstLine="698"/>
        <w:jc w:val="right"/>
        <w:rPr>
          <w:rStyle w:val="af3"/>
          <w:rFonts w:ascii="Times New Roman" w:hAnsi="Times New Roman"/>
          <w:b w:val="0"/>
          <w:bCs/>
          <w:color w:val="auto"/>
          <w:szCs w:val="28"/>
        </w:rPr>
      </w:pPr>
    </w:p>
    <w:p w:rsidR="004B3163" w:rsidRPr="009E6621" w:rsidRDefault="004B3163" w:rsidP="004B3163">
      <w:pPr>
        <w:rPr>
          <w:rStyle w:val="af3"/>
          <w:rFonts w:ascii="Times New Roman" w:hAnsi="Times New Roman"/>
          <w:b w:val="0"/>
          <w:bCs/>
          <w:color w:val="auto"/>
          <w:szCs w:val="28"/>
        </w:rPr>
      </w:pPr>
    </w:p>
    <w:p w:rsidR="00347C4A" w:rsidRPr="009E6621" w:rsidRDefault="00347C4A" w:rsidP="00783621">
      <w:pPr>
        <w:spacing w:after="0"/>
        <w:ind w:firstLine="698"/>
        <w:jc w:val="right"/>
        <w:rPr>
          <w:rStyle w:val="af3"/>
          <w:rFonts w:ascii="Times New Roman" w:hAnsi="Times New Roman"/>
          <w:bCs/>
          <w:color w:val="auto"/>
          <w:sz w:val="24"/>
        </w:rPr>
      </w:pPr>
    </w:p>
    <w:p w:rsidR="004B3163" w:rsidRPr="009E6621" w:rsidRDefault="004B3163" w:rsidP="00783621">
      <w:pPr>
        <w:spacing w:after="0"/>
        <w:ind w:firstLine="698"/>
        <w:jc w:val="right"/>
        <w:rPr>
          <w:rFonts w:ascii="Times New Roman" w:hAnsi="Times New Roman"/>
          <w:b/>
          <w:sz w:val="24"/>
        </w:rPr>
      </w:pPr>
      <w:r w:rsidRPr="009E6621">
        <w:rPr>
          <w:rStyle w:val="af3"/>
          <w:rFonts w:ascii="Times New Roman" w:hAnsi="Times New Roman"/>
          <w:bCs/>
          <w:color w:val="auto"/>
          <w:sz w:val="24"/>
        </w:rPr>
        <w:lastRenderedPageBreak/>
        <w:t xml:space="preserve">Приложение № </w:t>
      </w:r>
      <w:r w:rsidR="00136C55" w:rsidRPr="009E6621">
        <w:rPr>
          <w:rStyle w:val="af3"/>
          <w:rFonts w:ascii="Times New Roman" w:hAnsi="Times New Roman"/>
          <w:bCs/>
          <w:color w:val="auto"/>
          <w:sz w:val="24"/>
        </w:rPr>
        <w:t>6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к  Порядку предоставления  в 2024 году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субсидий из бюджета  Здвинского района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Новосибирской области юридическим лицам,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 xml:space="preserve">индивидуальным предпринимателям,  </w:t>
      </w:r>
    </w:p>
    <w:p w:rsidR="00347C4A" w:rsidRPr="009E6621" w:rsidRDefault="00347C4A" w:rsidP="00347C4A">
      <w:pPr>
        <w:pStyle w:val="ConsPlusTitle"/>
        <w:jc w:val="right"/>
        <w:rPr>
          <w:rFonts w:ascii="Times New Roman" w:hAnsi="Times New Roman" w:cs="Times New Roman"/>
          <w:b w:val="0"/>
          <w:szCs w:val="20"/>
        </w:rPr>
      </w:pPr>
      <w:r w:rsidRPr="009E6621">
        <w:rPr>
          <w:rFonts w:ascii="Times New Roman" w:hAnsi="Times New Roman" w:cs="Times New Roman"/>
          <w:b w:val="0"/>
          <w:szCs w:val="20"/>
        </w:rPr>
        <w:t>а также физическим лица</w:t>
      </w:r>
      <w:proofErr w:type="gramStart"/>
      <w:r w:rsidRPr="009E6621">
        <w:rPr>
          <w:rFonts w:ascii="Times New Roman" w:hAnsi="Times New Roman" w:cs="Times New Roman"/>
          <w:b w:val="0"/>
          <w:szCs w:val="20"/>
        </w:rPr>
        <w:t>м-</w:t>
      </w:r>
      <w:proofErr w:type="gramEnd"/>
      <w:r w:rsidRPr="009E6621">
        <w:rPr>
          <w:rFonts w:ascii="Times New Roman" w:hAnsi="Times New Roman" w:cs="Times New Roman"/>
          <w:b w:val="0"/>
          <w:szCs w:val="20"/>
        </w:rPr>
        <w:t xml:space="preserve"> производителям </w:t>
      </w:r>
    </w:p>
    <w:p w:rsidR="004B3163" w:rsidRPr="009E6621" w:rsidRDefault="00347C4A" w:rsidP="00347C4A">
      <w:pPr>
        <w:spacing w:after="0"/>
        <w:jc w:val="center"/>
        <w:rPr>
          <w:rFonts w:ascii="Times New Roman" w:hAnsi="Times New Roman"/>
          <w:szCs w:val="28"/>
        </w:rPr>
      </w:pPr>
      <w:r w:rsidRPr="009E662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</w:t>
      </w:r>
      <w:r w:rsidRPr="009E6621">
        <w:rPr>
          <w:rFonts w:ascii="Times New Roman" w:hAnsi="Times New Roman"/>
          <w:sz w:val="20"/>
          <w:szCs w:val="20"/>
        </w:rPr>
        <w:t>товаров, работ, услуг</w:t>
      </w:r>
    </w:p>
    <w:p w:rsidR="00347C4A" w:rsidRPr="009E6621" w:rsidRDefault="00347C4A" w:rsidP="004B3163">
      <w:pPr>
        <w:jc w:val="center"/>
        <w:rPr>
          <w:rFonts w:ascii="Times New Roman" w:hAnsi="Times New Roman"/>
          <w:b/>
          <w:szCs w:val="28"/>
        </w:rPr>
      </w:pPr>
    </w:p>
    <w:p w:rsidR="004B3163" w:rsidRPr="009E6621" w:rsidRDefault="004B3163" w:rsidP="004B3163">
      <w:pPr>
        <w:jc w:val="center"/>
        <w:rPr>
          <w:rFonts w:ascii="Times New Roman" w:hAnsi="Times New Roman"/>
          <w:b/>
          <w:szCs w:val="28"/>
        </w:rPr>
      </w:pPr>
      <w:r w:rsidRPr="009E6621">
        <w:rPr>
          <w:rFonts w:ascii="Times New Roman" w:hAnsi="Times New Roman"/>
          <w:b/>
          <w:szCs w:val="28"/>
        </w:rPr>
        <w:t xml:space="preserve">Отчёт </w:t>
      </w:r>
    </w:p>
    <w:p w:rsidR="00347C4A" w:rsidRPr="009E6621" w:rsidRDefault="004B3163" w:rsidP="00347C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6621">
        <w:rPr>
          <w:rFonts w:ascii="Times New Roman" w:hAnsi="Times New Roman" w:cs="Times New Roman"/>
          <w:b w:val="0"/>
          <w:sz w:val="24"/>
          <w:szCs w:val="24"/>
        </w:rPr>
        <w:t xml:space="preserve">о расходовании </w:t>
      </w:r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>субсидий из бюджета  Здвинского района Новосибирской области юридическими лицами, индивидуальными предпринимателями,   а также физическими лицам</w:t>
      </w:r>
      <w:proofErr w:type="gramStart"/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>и-</w:t>
      </w:r>
      <w:proofErr w:type="gramEnd"/>
      <w:r w:rsidR="00347C4A" w:rsidRPr="009E6621">
        <w:rPr>
          <w:rFonts w:ascii="Times New Roman" w:hAnsi="Times New Roman" w:cs="Times New Roman"/>
          <w:b w:val="0"/>
          <w:sz w:val="24"/>
          <w:szCs w:val="24"/>
        </w:rPr>
        <w:t xml:space="preserve"> производителями товаров, работ, услуг</w:t>
      </w:r>
    </w:p>
    <w:p w:rsidR="004B3163" w:rsidRPr="009E6621" w:rsidRDefault="004B3163" w:rsidP="00347C4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3163" w:rsidRPr="009E6621" w:rsidRDefault="004B3163" w:rsidP="007836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6621">
        <w:rPr>
          <w:rFonts w:ascii="Times New Roman" w:hAnsi="Times New Roman" w:cs="Times New Roman"/>
          <w:sz w:val="24"/>
          <w:szCs w:val="24"/>
        </w:rPr>
        <w:t>(полное наименование организации с указанием ИНН/КПП)</w:t>
      </w:r>
    </w:p>
    <w:p w:rsidR="004B3163" w:rsidRPr="009E6621" w:rsidRDefault="004B3163" w:rsidP="004B3163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1. Получение Субсидии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Получена субсидия в размере ___________________________________________</w:t>
      </w:r>
      <w:r w:rsidR="00347C4A" w:rsidRPr="009E6621">
        <w:rPr>
          <w:rFonts w:ascii="Times New Roman" w:hAnsi="Times New Roman" w:cs="Times New Roman"/>
          <w:sz w:val="28"/>
          <w:szCs w:val="28"/>
        </w:rPr>
        <w:t>____________________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66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(сумма прописью, </w:t>
      </w:r>
      <w:proofErr w:type="spellStart"/>
      <w:r w:rsidRPr="009E6621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9E662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E6621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9E6621">
        <w:rPr>
          <w:rFonts w:ascii="Times New Roman" w:hAnsi="Times New Roman" w:cs="Times New Roman"/>
          <w:sz w:val="24"/>
          <w:szCs w:val="24"/>
        </w:rPr>
        <w:t>)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47C4A" w:rsidRPr="009E662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Основание: ____________________________________________________________</w:t>
      </w:r>
    </w:p>
    <w:p w:rsidR="004B3163" w:rsidRPr="009E6621" w:rsidRDefault="004B3163" w:rsidP="004B3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6621">
        <w:rPr>
          <w:rFonts w:ascii="Times New Roman" w:hAnsi="Times New Roman" w:cs="Times New Roman"/>
          <w:sz w:val="24"/>
          <w:szCs w:val="24"/>
        </w:rPr>
        <w:t>(дата, номер соглашения)</w:t>
      </w:r>
    </w:p>
    <w:p w:rsidR="004B3163" w:rsidRPr="009E6621" w:rsidRDefault="004B3163" w:rsidP="004B3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Дата зачисления субсидии на расчетный счет</w:t>
      </w:r>
      <w:r w:rsidR="00347C4A" w:rsidRPr="009E6621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  <w:r w:rsidR="00347C4A" w:rsidRPr="009E66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6621">
        <w:rPr>
          <w:rFonts w:ascii="Times New Roman" w:hAnsi="Times New Roman" w:cs="Times New Roman"/>
          <w:sz w:val="24"/>
          <w:szCs w:val="24"/>
        </w:rPr>
        <w:t xml:space="preserve">                           (дата и номер банковской выписки по расчетному счету)</w:t>
      </w: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3163" w:rsidRPr="009E6621" w:rsidRDefault="004B3163" w:rsidP="004B31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 xml:space="preserve">    2. Использование субсидии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5160"/>
        <w:gridCol w:w="3360"/>
      </w:tblGrid>
      <w:tr w:rsidR="004B3163" w:rsidRPr="009E6621" w:rsidTr="004B3163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  <w:r w:rsidRPr="009E6621">
              <w:t xml:space="preserve"> N  </w:t>
            </w:r>
            <w:r w:rsidRPr="009E6621">
              <w:br/>
            </w:r>
            <w:proofErr w:type="gramStart"/>
            <w:r w:rsidRPr="009E6621">
              <w:t>п</w:t>
            </w:r>
            <w:proofErr w:type="gramEnd"/>
            <w:r w:rsidRPr="009E6621">
              <w:t xml:space="preserve">/п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  <w:r w:rsidRPr="009E6621">
              <w:t xml:space="preserve">        Наименование расходов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  <w:r w:rsidRPr="009E6621">
              <w:t xml:space="preserve">    Объем затраченных     </w:t>
            </w:r>
            <w:r w:rsidRPr="009E6621">
              <w:br/>
              <w:t xml:space="preserve">    средств, (руб. коп.)   </w:t>
            </w:r>
          </w:p>
        </w:tc>
      </w:tr>
      <w:tr w:rsidR="004B3163" w:rsidRPr="009E6621" w:rsidTr="004B3163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  <w:tr w:rsidR="004B3163" w:rsidRPr="009E6621" w:rsidTr="004B3163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  <w:tr w:rsidR="004B3163" w:rsidRPr="009E6621" w:rsidTr="004B3163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  <w:tr w:rsidR="004B3163" w:rsidRPr="009E6621" w:rsidTr="004B3163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  <w:tr w:rsidR="004B3163" w:rsidRPr="009E6621" w:rsidTr="004B3163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  <w:tr w:rsidR="004B3163" w:rsidRPr="009E6621" w:rsidTr="004B3163">
        <w:trPr>
          <w:tblCellSpacing w:w="5" w:type="nil"/>
        </w:trPr>
        <w:tc>
          <w:tcPr>
            <w:tcW w:w="5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  <w:r w:rsidRPr="009E6621">
              <w:t xml:space="preserve">ИТОГО:           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63" w:rsidRPr="009E6621" w:rsidRDefault="004B3163" w:rsidP="004B3163">
            <w:pPr>
              <w:pStyle w:val="ConsPlusCell"/>
            </w:pPr>
          </w:p>
        </w:tc>
      </w:tr>
    </w:tbl>
    <w:p w:rsidR="004B3163" w:rsidRPr="009E6621" w:rsidRDefault="004B3163" w:rsidP="004B3163">
      <w:pPr>
        <w:ind w:firstLine="720"/>
        <w:jc w:val="both"/>
        <w:rPr>
          <w:rFonts w:ascii="Times New Roman" w:hAnsi="Times New Roman"/>
          <w:szCs w:val="28"/>
        </w:rPr>
      </w:pPr>
    </w:p>
    <w:p w:rsidR="004B3163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Руководитель          _____________________(ФИО)</w:t>
      </w:r>
    </w:p>
    <w:p w:rsidR="00783621" w:rsidRPr="009E6621" w:rsidRDefault="004B3163" w:rsidP="004B3163">
      <w:pPr>
        <w:pStyle w:val="af5"/>
        <w:rPr>
          <w:rFonts w:ascii="Times New Roman" w:hAnsi="Times New Roman" w:cs="Times New Roman"/>
          <w:sz w:val="28"/>
          <w:szCs w:val="28"/>
        </w:rPr>
      </w:pPr>
      <w:r w:rsidRPr="009E6621">
        <w:rPr>
          <w:rFonts w:ascii="Times New Roman" w:hAnsi="Times New Roman" w:cs="Times New Roman"/>
          <w:sz w:val="28"/>
          <w:szCs w:val="28"/>
        </w:rPr>
        <w:t>Главный бухгалтер _____________________(ФИО)</w:t>
      </w:r>
    </w:p>
    <w:p w:rsidR="006D6FA4" w:rsidRPr="00B4694A" w:rsidRDefault="004B3163" w:rsidP="00B4694A">
      <w:pPr>
        <w:pStyle w:val="af5"/>
        <w:rPr>
          <w:rFonts w:ascii="Times New Roman" w:hAnsi="Times New Roman" w:cs="Times New Roman"/>
          <w:sz w:val="20"/>
          <w:szCs w:val="20"/>
        </w:rPr>
        <w:sectPr w:rsidR="006D6FA4" w:rsidRPr="00B4694A" w:rsidSect="009F3331">
          <w:pgSz w:w="11906" w:h="16838"/>
          <w:pgMar w:top="426" w:right="850" w:bottom="709" w:left="1701" w:header="708" w:footer="708" w:gutter="0"/>
          <w:pgNumType w:start="1"/>
          <w:cols w:space="708"/>
          <w:titlePg/>
          <w:docGrid w:linePitch="360"/>
        </w:sectPr>
      </w:pPr>
      <w:r w:rsidRPr="009E6621">
        <w:rPr>
          <w:rFonts w:ascii="Times New Roman" w:hAnsi="Times New Roman" w:cs="Times New Roman"/>
          <w:sz w:val="20"/>
          <w:szCs w:val="20"/>
        </w:rPr>
        <w:t xml:space="preserve">  М.П. </w:t>
      </w:r>
    </w:p>
    <w:p w:rsidR="006D6FA4" w:rsidRPr="004B3163" w:rsidRDefault="006D6FA4" w:rsidP="00B469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6D6FA4" w:rsidRPr="004B3163" w:rsidSect="00596996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C" w:rsidRDefault="00804DFC" w:rsidP="00A13EE5">
      <w:pPr>
        <w:spacing w:after="0" w:line="240" w:lineRule="auto"/>
      </w:pPr>
      <w:r>
        <w:separator/>
      </w:r>
    </w:p>
  </w:endnote>
  <w:endnote w:type="continuationSeparator" w:id="0">
    <w:p w:rsidR="00804DFC" w:rsidRDefault="00804DFC" w:rsidP="00A1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C" w:rsidRDefault="00804DFC" w:rsidP="00A13EE5">
      <w:pPr>
        <w:spacing w:after="0" w:line="240" w:lineRule="auto"/>
      </w:pPr>
      <w:r>
        <w:separator/>
      </w:r>
    </w:p>
  </w:footnote>
  <w:footnote w:type="continuationSeparator" w:id="0">
    <w:p w:rsidR="00804DFC" w:rsidRDefault="00804DFC" w:rsidP="00A1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41" w:rsidRPr="00DB0E8D" w:rsidRDefault="00040641" w:rsidP="00525B7F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4C26E0E6"/>
    <w:lvl w:ilvl="0" w:tplc="9A2E4A86">
      <w:start w:val="1"/>
      <w:numFmt w:val="bullet"/>
      <w:lvlText w:val="в"/>
      <w:lvlJc w:val="left"/>
    </w:lvl>
    <w:lvl w:ilvl="1" w:tplc="661837D8">
      <w:numFmt w:val="decimal"/>
      <w:lvlText w:val=""/>
      <w:lvlJc w:val="left"/>
    </w:lvl>
    <w:lvl w:ilvl="2" w:tplc="CC10FF4C">
      <w:numFmt w:val="decimal"/>
      <w:lvlText w:val=""/>
      <w:lvlJc w:val="left"/>
    </w:lvl>
    <w:lvl w:ilvl="3" w:tplc="AFCCD64E">
      <w:numFmt w:val="decimal"/>
      <w:lvlText w:val=""/>
      <w:lvlJc w:val="left"/>
    </w:lvl>
    <w:lvl w:ilvl="4" w:tplc="31005CC0">
      <w:numFmt w:val="decimal"/>
      <w:lvlText w:val=""/>
      <w:lvlJc w:val="left"/>
    </w:lvl>
    <w:lvl w:ilvl="5" w:tplc="96F47ED0">
      <w:numFmt w:val="decimal"/>
      <w:lvlText w:val=""/>
      <w:lvlJc w:val="left"/>
    </w:lvl>
    <w:lvl w:ilvl="6" w:tplc="6D26A576">
      <w:numFmt w:val="decimal"/>
      <w:lvlText w:val=""/>
      <w:lvlJc w:val="left"/>
    </w:lvl>
    <w:lvl w:ilvl="7" w:tplc="2F32214A">
      <w:numFmt w:val="decimal"/>
      <w:lvlText w:val=""/>
      <w:lvlJc w:val="left"/>
    </w:lvl>
    <w:lvl w:ilvl="8" w:tplc="9FEA6CBE">
      <w:numFmt w:val="decimal"/>
      <w:lvlText w:val=""/>
      <w:lvlJc w:val="left"/>
    </w:lvl>
  </w:abstractNum>
  <w:abstractNum w:abstractNumId="1">
    <w:nsid w:val="000026E9"/>
    <w:multiLevelType w:val="hybridMultilevel"/>
    <w:tmpl w:val="F4E49456"/>
    <w:lvl w:ilvl="0" w:tplc="1C2AF6A2">
      <w:start w:val="1"/>
      <w:numFmt w:val="bullet"/>
      <w:lvlText w:val="в"/>
      <w:lvlJc w:val="left"/>
    </w:lvl>
    <w:lvl w:ilvl="1" w:tplc="39C8300E">
      <w:start w:val="1"/>
      <w:numFmt w:val="bullet"/>
      <w:lvlText w:val="в"/>
      <w:lvlJc w:val="left"/>
    </w:lvl>
    <w:lvl w:ilvl="2" w:tplc="E6BE8260">
      <w:numFmt w:val="decimal"/>
      <w:lvlText w:val=""/>
      <w:lvlJc w:val="left"/>
    </w:lvl>
    <w:lvl w:ilvl="3" w:tplc="303E0712">
      <w:numFmt w:val="decimal"/>
      <w:lvlText w:val=""/>
      <w:lvlJc w:val="left"/>
    </w:lvl>
    <w:lvl w:ilvl="4" w:tplc="A77CB286">
      <w:numFmt w:val="decimal"/>
      <w:lvlText w:val=""/>
      <w:lvlJc w:val="left"/>
    </w:lvl>
    <w:lvl w:ilvl="5" w:tplc="3222A7B2">
      <w:numFmt w:val="decimal"/>
      <w:lvlText w:val=""/>
      <w:lvlJc w:val="left"/>
    </w:lvl>
    <w:lvl w:ilvl="6" w:tplc="F22AFC02">
      <w:numFmt w:val="decimal"/>
      <w:lvlText w:val=""/>
      <w:lvlJc w:val="left"/>
    </w:lvl>
    <w:lvl w:ilvl="7" w:tplc="75DCF184">
      <w:numFmt w:val="decimal"/>
      <w:lvlText w:val=""/>
      <w:lvlJc w:val="left"/>
    </w:lvl>
    <w:lvl w:ilvl="8" w:tplc="E66C6EF2">
      <w:numFmt w:val="decimal"/>
      <w:lvlText w:val=""/>
      <w:lvlJc w:val="left"/>
    </w:lvl>
  </w:abstractNum>
  <w:abstractNum w:abstractNumId="2">
    <w:nsid w:val="000041BB"/>
    <w:multiLevelType w:val="hybridMultilevel"/>
    <w:tmpl w:val="2AFEA012"/>
    <w:lvl w:ilvl="0" w:tplc="53B4981E">
      <w:start w:val="35"/>
      <w:numFmt w:val="upperLetter"/>
      <w:lvlText w:val="%1."/>
      <w:lvlJc w:val="left"/>
    </w:lvl>
    <w:lvl w:ilvl="1" w:tplc="285817AA">
      <w:numFmt w:val="decimal"/>
      <w:lvlText w:val=""/>
      <w:lvlJc w:val="left"/>
    </w:lvl>
    <w:lvl w:ilvl="2" w:tplc="45AE7E06">
      <w:numFmt w:val="decimal"/>
      <w:lvlText w:val=""/>
      <w:lvlJc w:val="left"/>
    </w:lvl>
    <w:lvl w:ilvl="3" w:tplc="454CF654">
      <w:numFmt w:val="decimal"/>
      <w:lvlText w:val=""/>
      <w:lvlJc w:val="left"/>
    </w:lvl>
    <w:lvl w:ilvl="4" w:tplc="BC26980A">
      <w:numFmt w:val="decimal"/>
      <w:lvlText w:val=""/>
      <w:lvlJc w:val="left"/>
    </w:lvl>
    <w:lvl w:ilvl="5" w:tplc="625485EA">
      <w:numFmt w:val="decimal"/>
      <w:lvlText w:val=""/>
      <w:lvlJc w:val="left"/>
    </w:lvl>
    <w:lvl w:ilvl="6" w:tplc="FA46EA96">
      <w:numFmt w:val="decimal"/>
      <w:lvlText w:val=""/>
      <w:lvlJc w:val="left"/>
    </w:lvl>
    <w:lvl w:ilvl="7" w:tplc="05B44CC0">
      <w:numFmt w:val="decimal"/>
      <w:lvlText w:val=""/>
      <w:lvlJc w:val="left"/>
    </w:lvl>
    <w:lvl w:ilvl="8" w:tplc="F8789656">
      <w:numFmt w:val="decimal"/>
      <w:lvlText w:val=""/>
      <w:lvlJc w:val="left"/>
    </w:lvl>
  </w:abstractNum>
  <w:abstractNum w:abstractNumId="3">
    <w:nsid w:val="17DB5885"/>
    <w:multiLevelType w:val="hybridMultilevel"/>
    <w:tmpl w:val="0E262E88"/>
    <w:lvl w:ilvl="0" w:tplc="E58A74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29420E45"/>
    <w:multiLevelType w:val="hybridMultilevel"/>
    <w:tmpl w:val="34561160"/>
    <w:lvl w:ilvl="0" w:tplc="C57CB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B691E"/>
    <w:multiLevelType w:val="multilevel"/>
    <w:tmpl w:val="F1722A3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  <w:color w:val="000000"/>
      </w:rPr>
    </w:lvl>
  </w:abstractNum>
  <w:abstractNum w:abstractNumId="6">
    <w:nsid w:val="7E4F7BF6"/>
    <w:multiLevelType w:val="hybridMultilevel"/>
    <w:tmpl w:val="34561160"/>
    <w:lvl w:ilvl="0" w:tplc="C57CB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A2D"/>
    <w:rsid w:val="000019CB"/>
    <w:rsid w:val="00001A7D"/>
    <w:rsid w:val="00013C88"/>
    <w:rsid w:val="00016C86"/>
    <w:rsid w:val="000263A7"/>
    <w:rsid w:val="00027962"/>
    <w:rsid w:val="00031D04"/>
    <w:rsid w:val="00040641"/>
    <w:rsid w:val="00046E1B"/>
    <w:rsid w:val="00050447"/>
    <w:rsid w:val="000550C0"/>
    <w:rsid w:val="0006380D"/>
    <w:rsid w:val="000666F1"/>
    <w:rsid w:val="00066BA6"/>
    <w:rsid w:val="000673F3"/>
    <w:rsid w:val="000775C7"/>
    <w:rsid w:val="000828CF"/>
    <w:rsid w:val="00083546"/>
    <w:rsid w:val="00083D09"/>
    <w:rsid w:val="0008583F"/>
    <w:rsid w:val="00086A23"/>
    <w:rsid w:val="00087E9E"/>
    <w:rsid w:val="00092F8F"/>
    <w:rsid w:val="000A6038"/>
    <w:rsid w:val="000C018C"/>
    <w:rsid w:val="000C11BF"/>
    <w:rsid w:val="000C392F"/>
    <w:rsid w:val="000C5625"/>
    <w:rsid w:val="000C7D1F"/>
    <w:rsid w:val="000E22E2"/>
    <w:rsid w:val="000E7CCC"/>
    <w:rsid w:val="000F0F50"/>
    <w:rsid w:val="000F2313"/>
    <w:rsid w:val="000F739D"/>
    <w:rsid w:val="00114C29"/>
    <w:rsid w:val="00114F12"/>
    <w:rsid w:val="00121ABD"/>
    <w:rsid w:val="001275F7"/>
    <w:rsid w:val="00134405"/>
    <w:rsid w:val="00136C55"/>
    <w:rsid w:val="00165EA2"/>
    <w:rsid w:val="001806D9"/>
    <w:rsid w:val="00183318"/>
    <w:rsid w:val="00185491"/>
    <w:rsid w:val="00187852"/>
    <w:rsid w:val="00193721"/>
    <w:rsid w:val="001A1F21"/>
    <w:rsid w:val="001A7848"/>
    <w:rsid w:val="001C2430"/>
    <w:rsid w:val="001C658F"/>
    <w:rsid w:val="001F05D1"/>
    <w:rsid w:val="001F0711"/>
    <w:rsid w:val="001F3794"/>
    <w:rsid w:val="002160BB"/>
    <w:rsid w:val="002172BE"/>
    <w:rsid w:val="00220245"/>
    <w:rsid w:val="002251C9"/>
    <w:rsid w:val="00232F29"/>
    <w:rsid w:val="0023500F"/>
    <w:rsid w:val="00247A2D"/>
    <w:rsid w:val="00250BA8"/>
    <w:rsid w:val="002556BA"/>
    <w:rsid w:val="00265369"/>
    <w:rsid w:val="002702D0"/>
    <w:rsid w:val="002803F1"/>
    <w:rsid w:val="002813F3"/>
    <w:rsid w:val="00281939"/>
    <w:rsid w:val="0028678D"/>
    <w:rsid w:val="00294F91"/>
    <w:rsid w:val="0029548D"/>
    <w:rsid w:val="002A01A2"/>
    <w:rsid w:val="002A3548"/>
    <w:rsid w:val="002A629C"/>
    <w:rsid w:val="002B2CCA"/>
    <w:rsid w:val="002C1539"/>
    <w:rsid w:val="002C4927"/>
    <w:rsid w:val="002D1CC4"/>
    <w:rsid w:val="002E184B"/>
    <w:rsid w:val="002E642A"/>
    <w:rsid w:val="002E6EEA"/>
    <w:rsid w:val="002F0847"/>
    <w:rsid w:val="002F1E38"/>
    <w:rsid w:val="002F4A9F"/>
    <w:rsid w:val="002F7211"/>
    <w:rsid w:val="00301293"/>
    <w:rsid w:val="00302865"/>
    <w:rsid w:val="00303149"/>
    <w:rsid w:val="0031428C"/>
    <w:rsid w:val="0031558E"/>
    <w:rsid w:val="0032050E"/>
    <w:rsid w:val="00325DF4"/>
    <w:rsid w:val="00326CBA"/>
    <w:rsid w:val="00330883"/>
    <w:rsid w:val="00335089"/>
    <w:rsid w:val="00337D2E"/>
    <w:rsid w:val="00347772"/>
    <w:rsid w:val="00347C4A"/>
    <w:rsid w:val="003516EB"/>
    <w:rsid w:val="003578FC"/>
    <w:rsid w:val="0036022E"/>
    <w:rsid w:val="003758DE"/>
    <w:rsid w:val="00380BA2"/>
    <w:rsid w:val="00380E98"/>
    <w:rsid w:val="003911E5"/>
    <w:rsid w:val="003931A3"/>
    <w:rsid w:val="00397B58"/>
    <w:rsid w:val="003A0386"/>
    <w:rsid w:val="003B2612"/>
    <w:rsid w:val="003B349A"/>
    <w:rsid w:val="003B5097"/>
    <w:rsid w:val="003D262C"/>
    <w:rsid w:val="003D345C"/>
    <w:rsid w:val="003D444A"/>
    <w:rsid w:val="003E7143"/>
    <w:rsid w:val="00402700"/>
    <w:rsid w:val="00406BFA"/>
    <w:rsid w:val="004071B0"/>
    <w:rsid w:val="00422502"/>
    <w:rsid w:val="00436D52"/>
    <w:rsid w:val="00437572"/>
    <w:rsid w:val="00437765"/>
    <w:rsid w:val="00440041"/>
    <w:rsid w:val="00443678"/>
    <w:rsid w:val="00444B2D"/>
    <w:rsid w:val="0044538C"/>
    <w:rsid w:val="00445836"/>
    <w:rsid w:val="0044738B"/>
    <w:rsid w:val="0045123A"/>
    <w:rsid w:val="004611A3"/>
    <w:rsid w:val="00463DC1"/>
    <w:rsid w:val="0048136F"/>
    <w:rsid w:val="00483F12"/>
    <w:rsid w:val="00491807"/>
    <w:rsid w:val="004944FC"/>
    <w:rsid w:val="004948F7"/>
    <w:rsid w:val="00496AC7"/>
    <w:rsid w:val="004A228B"/>
    <w:rsid w:val="004A478C"/>
    <w:rsid w:val="004A7000"/>
    <w:rsid w:val="004B1614"/>
    <w:rsid w:val="004B23FD"/>
    <w:rsid w:val="004B3163"/>
    <w:rsid w:val="004B47B4"/>
    <w:rsid w:val="004D4E58"/>
    <w:rsid w:val="004D5422"/>
    <w:rsid w:val="004D61B8"/>
    <w:rsid w:val="004E2083"/>
    <w:rsid w:val="004E72E3"/>
    <w:rsid w:val="004F6F40"/>
    <w:rsid w:val="004F74C6"/>
    <w:rsid w:val="005028C9"/>
    <w:rsid w:val="00513371"/>
    <w:rsid w:val="00516486"/>
    <w:rsid w:val="00520760"/>
    <w:rsid w:val="00525B7F"/>
    <w:rsid w:val="00526006"/>
    <w:rsid w:val="005266F7"/>
    <w:rsid w:val="005302C7"/>
    <w:rsid w:val="00544EF6"/>
    <w:rsid w:val="005533AC"/>
    <w:rsid w:val="00561335"/>
    <w:rsid w:val="00565F6C"/>
    <w:rsid w:val="00566FD5"/>
    <w:rsid w:val="005701EE"/>
    <w:rsid w:val="005705A3"/>
    <w:rsid w:val="00571A1B"/>
    <w:rsid w:val="00582489"/>
    <w:rsid w:val="005866BE"/>
    <w:rsid w:val="005877BD"/>
    <w:rsid w:val="00596996"/>
    <w:rsid w:val="005A119A"/>
    <w:rsid w:val="005A4818"/>
    <w:rsid w:val="005A63DB"/>
    <w:rsid w:val="005B4EE1"/>
    <w:rsid w:val="005B5F4C"/>
    <w:rsid w:val="005C38DF"/>
    <w:rsid w:val="005C47C8"/>
    <w:rsid w:val="005C7BCC"/>
    <w:rsid w:val="005D1E93"/>
    <w:rsid w:val="005E4A8A"/>
    <w:rsid w:val="005E51A8"/>
    <w:rsid w:val="005E7FA7"/>
    <w:rsid w:val="00604E49"/>
    <w:rsid w:val="006146DA"/>
    <w:rsid w:val="0062054E"/>
    <w:rsid w:val="006369AA"/>
    <w:rsid w:val="006457C6"/>
    <w:rsid w:val="00660A8A"/>
    <w:rsid w:val="006702DC"/>
    <w:rsid w:val="006703D5"/>
    <w:rsid w:val="00670CF5"/>
    <w:rsid w:val="00670E3D"/>
    <w:rsid w:val="00672EF9"/>
    <w:rsid w:val="006736F3"/>
    <w:rsid w:val="0068606B"/>
    <w:rsid w:val="00693AEC"/>
    <w:rsid w:val="006B06F1"/>
    <w:rsid w:val="006C2BF6"/>
    <w:rsid w:val="006C47A6"/>
    <w:rsid w:val="006C613D"/>
    <w:rsid w:val="006D6FA4"/>
    <w:rsid w:val="006E016B"/>
    <w:rsid w:val="006E66FD"/>
    <w:rsid w:val="006F1195"/>
    <w:rsid w:val="00700C11"/>
    <w:rsid w:val="00707E82"/>
    <w:rsid w:val="00714D2A"/>
    <w:rsid w:val="00716170"/>
    <w:rsid w:val="0072661A"/>
    <w:rsid w:val="00727FAD"/>
    <w:rsid w:val="00730679"/>
    <w:rsid w:val="00741364"/>
    <w:rsid w:val="007437A5"/>
    <w:rsid w:val="00755C28"/>
    <w:rsid w:val="00762320"/>
    <w:rsid w:val="00767D50"/>
    <w:rsid w:val="00783621"/>
    <w:rsid w:val="00787A0C"/>
    <w:rsid w:val="00797CB1"/>
    <w:rsid w:val="007A49A3"/>
    <w:rsid w:val="007A652B"/>
    <w:rsid w:val="007A6B62"/>
    <w:rsid w:val="007B5A6B"/>
    <w:rsid w:val="007B7443"/>
    <w:rsid w:val="007D2E4B"/>
    <w:rsid w:val="007D7C47"/>
    <w:rsid w:val="007E2C65"/>
    <w:rsid w:val="007E5736"/>
    <w:rsid w:val="007E5B75"/>
    <w:rsid w:val="007F0239"/>
    <w:rsid w:val="007F2613"/>
    <w:rsid w:val="00803E55"/>
    <w:rsid w:val="00804DFC"/>
    <w:rsid w:val="00807179"/>
    <w:rsid w:val="00817967"/>
    <w:rsid w:val="0083371E"/>
    <w:rsid w:val="0083412E"/>
    <w:rsid w:val="008355E3"/>
    <w:rsid w:val="0083706B"/>
    <w:rsid w:val="00845AD7"/>
    <w:rsid w:val="008463A4"/>
    <w:rsid w:val="008527FA"/>
    <w:rsid w:val="00855FE6"/>
    <w:rsid w:val="0085743F"/>
    <w:rsid w:val="00860623"/>
    <w:rsid w:val="00864B53"/>
    <w:rsid w:val="008712DA"/>
    <w:rsid w:val="008715CD"/>
    <w:rsid w:val="008740CB"/>
    <w:rsid w:val="00883A6B"/>
    <w:rsid w:val="00885280"/>
    <w:rsid w:val="0088586F"/>
    <w:rsid w:val="008928E4"/>
    <w:rsid w:val="0089735A"/>
    <w:rsid w:val="008C351C"/>
    <w:rsid w:val="008C42C7"/>
    <w:rsid w:val="008E1AB0"/>
    <w:rsid w:val="008E2C38"/>
    <w:rsid w:val="008F4BB1"/>
    <w:rsid w:val="009060F6"/>
    <w:rsid w:val="009061D4"/>
    <w:rsid w:val="0090760A"/>
    <w:rsid w:val="009133B6"/>
    <w:rsid w:val="00916608"/>
    <w:rsid w:val="00920301"/>
    <w:rsid w:val="00921285"/>
    <w:rsid w:val="0092223E"/>
    <w:rsid w:val="009236FF"/>
    <w:rsid w:val="009375C5"/>
    <w:rsid w:val="009422B1"/>
    <w:rsid w:val="009607B4"/>
    <w:rsid w:val="00962271"/>
    <w:rsid w:val="009746F4"/>
    <w:rsid w:val="0097668D"/>
    <w:rsid w:val="0098208B"/>
    <w:rsid w:val="009872C0"/>
    <w:rsid w:val="00995B20"/>
    <w:rsid w:val="009A0F27"/>
    <w:rsid w:val="009B384F"/>
    <w:rsid w:val="009B3BFF"/>
    <w:rsid w:val="009C47EF"/>
    <w:rsid w:val="009D49BE"/>
    <w:rsid w:val="009D645E"/>
    <w:rsid w:val="009E11A0"/>
    <w:rsid w:val="009E1EB1"/>
    <w:rsid w:val="009E2786"/>
    <w:rsid w:val="009E6621"/>
    <w:rsid w:val="009F3331"/>
    <w:rsid w:val="009F607F"/>
    <w:rsid w:val="009F6EFC"/>
    <w:rsid w:val="00A02976"/>
    <w:rsid w:val="00A13EE5"/>
    <w:rsid w:val="00A14320"/>
    <w:rsid w:val="00A16268"/>
    <w:rsid w:val="00A16E7B"/>
    <w:rsid w:val="00A24F0C"/>
    <w:rsid w:val="00A3203D"/>
    <w:rsid w:val="00A32B30"/>
    <w:rsid w:val="00A4707D"/>
    <w:rsid w:val="00A51904"/>
    <w:rsid w:val="00A646AF"/>
    <w:rsid w:val="00A73353"/>
    <w:rsid w:val="00A768B0"/>
    <w:rsid w:val="00A930C0"/>
    <w:rsid w:val="00A94CFD"/>
    <w:rsid w:val="00A97984"/>
    <w:rsid w:val="00AA0C35"/>
    <w:rsid w:val="00AA70CB"/>
    <w:rsid w:val="00AB020E"/>
    <w:rsid w:val="00AC2559"/>
    <w:rsid w:val="00AC28DD"/>
    <w:rsid w:val="00AD02EF"/>
    <w:rsid w:val="00AD3BFB"/>
    <w:rsid w:val="00AE1B7E"/>
    <w:rsid w:val="00AE4FB7"/>
    <w:rsid w:val="00AF26A1"/>
    <w:rsid w:val="00AF39F8"/>
    <w:rsid w:val="00AF7F0F"/>
    <w:rsid w:val="00B03784"/>
    <w:rsid w:val="00B200E6"/>
    <w:rsid w:val="00B2331F"/>
    <w:rsid w:val="00B31BB9"/>
    <w:rsid w:val="00B34094"/>
    <w:rsid w:val="00B36FF3"/>
    <w:rsid w:val="00B4072B"/>
    <w:rsid w:val="00B444DF"/>
    <w:rsid w:val="00B4694A"/>
    <w:rsid w:val="00B612BB"/>
    <w:rsid w:val="00B71143"/>
    <w:rsid w:val="00B72985"/>
    <w:rsid w:val="00B754C6"/>
    <w:rsid w:val="00B75AF6"/>
    <w:rsid w:val="00B92981"/>
    <w:rsid w:val="00B96695"/>
    <w:rsid w:val="00B97FBC"/>
    <w:rsid w:val="00BC2BC2"/>
    <w:rsid w:val="00BC3478"/>
    <w:rsid w:val="00BC744F"/>
    <w:rsid w:val="00BD0272"/>
    <w:rsid w:val="00BD064B"/>
    <w:rsid w:val="00BE1554"/>
    <w:rsid w:val="00BF109B"/>
    <w:rsid w:val="00BF5E6E"/>
    <w:rsid w:val="00C028E5"/>
    <w:rsid w:val="00C1515E"/>
    <w:rsid w:val="00C20FB6"/>
    <w:rsid w:val="00C25375"/>
    <w:rsid w:val="00C3375F"/>
    <w:rsid w:val="00C36128"/>
    <w:rsid w:val="00C37A73"/>
    <w:rsid w:val="00C41DB2"/>
    <w:rsid w:val="00C458D9"/>
    <w:rsid w:val="00C45BBD"/>
    <w:rsid w:val="00C5358B"/>
    <w:rsid w:val="00C57054"/>
    <w:rsid w:val="00C5765A"/>
    <w:rsid w:val="00C57B6D"/>
    <w:rsid w:val="00C66D3D"/>
    <w:rsid w:val="00C7512F"/>
    <w:rsid w:val="00C9075D"/>
    <w:rsid w:val="00C942DA"/>
    <w:rsid w:val="00CA3D89"/>
    <w:rsid w:val="00CA6C28"/>
    <w:rsid w:val="00CB7C37"/>
    <w:rsid w:val="00CC7CAB"/>
    <w:rsid w:val="00CD0585"/>
    <w:rsid w:val="00CD4F3F"/>
    <w:rsid w:val="00CF5D63"/>
    <w:rsid w:val="00D024CA"/>
    <w:rsid w:val="00D02763"/>
    <w:rsid w:val="00D064C8"/>
    <w:rsid w:val="00D071C2"/>
    <w:rsid w:val="00D15149"/>
    <w:rsid w:val="00D15837"/>
    <w:rsid w:val="00D15C3A"/>
    <w:rsid w:val="00D21132"/>
    <w:rsid w:val="00D21940"/>
    <w:rsid w:val="00D26980"/>
    <w:rsid w:val="00D4477C"/>
    <w:rsid w:val="00D46546"/>
    <w:rsid w:val="00D65BA3"/>
    <w:rsid w:val="00D66CE9"/>
    <w:rsid w:val="00D71572"/>
    <w:rsid w:val="00D7295E"/>
    <w:rsid w:val="00D73661"/>
    <w:rsid w:val="00DA10E8"/>
    <w:rsid w:val="00DA152F"/>
    <w:rsid w:val="00DA1CE5"/>
    <w:rsid w:val="00DA5983"/>
    <w:rsid w:val="00DB0E8D"/>
    <w:rsid w:val="00DB4322"/>
    <w:rsid w:val="00DC0089"/>
    <w:rsid w:val="00DC4F26"/>
    <w:rsid w:val="00DD12B6"/>
    <w:rsid w:val="00DD1E84"/>
    <w:rsid w:val="00DD5AFE"/>
    <w:rsid w:val="00DD7C86"/>
    <w:rsid w:val="00DE409C"/>
    <w:rsid w:val="00DE5966"/>
    <w:rsid w:val="00DE6636"/>
    <w:rsid w:val="00DE73E9"/>
    <w:rsid w:val="00DF59C6"/>
    <w:rsid w:val="00E024D5"/>
    <w:rsid w:val="00E0487A"/>
    <w:rsid w:val="00E07CDA"/>
    <w:rsid w:val="00E13081"/>
    <w:rsid w:val="00E165E7"/>
    <w:rsid w:val="00E25BC8"/>
    <w:rsid w:val="00E26928"/>
    <w:rsid w:val="00E30119"/>
    <w:rsid w:val="00E36E0D"/>
    <w:rsid w:val="00E43099"/>
    <w:rsid w:val="00E43E66"/>
    <w:rsid w:val="00E47262"/>
    <w:rsid w:val="00E56B33"/>
    <w:rsid w:val="00E60413"/>
    <w:rsid w:val="00E6105E"/>
    <w:rsid w:val="00E61EC2"/>
    <w:rsid w:val="00E6313E"/>
    <w:rsid w:val="00E66ECA"/>
    <w:rsid w:val="00E676DC"/>
    <w:rsid w:val="00E7311D"/>
    <w:rsid w:val="00E735BE"/>
    <w:rsid w:val="00E7489F"/>
    <w:rsid w:val="00E74F13"/>
    <w:rsid w:val="00E771B5"/>
    <w:rsid w:val="00E82F60"/>
    <w:rsid w:val="00E83C22"/>
    <w:rsid w:val="00E917CD"/>
    <w:rsid w:val="00E95083"/>
    <w:rsid w:val="00EA48F8"/>
    <w:rsid w:val="00EA4C33"/>
    <w:rsid w:val="00EA757D"/>
    <w:rsid w:val="00EB1748"/>
    <w:rsid w:val="00EC433D"/>
    <w:rsid w:val="00EC703C"/>
    <w:rsid w:val="00ED43B9"/>
    <w:rsid w:val="00EE1A2A"/>
    <w:rsid w:val="00EE556A"/>
    <w:rsid w:val="00EF51D6"/>
    <w:rsid w:val="00EF5B77"/>
    <w:rsid w:val="00EF7448"/>
    <w:rsid w:val="00F018A0"/>
    <w:rsid w:val="00F02EC6"/>
    <w:rsid w:val="00F06BD5"/>
    <w:rsid w:val="00F1002E"/>
    <w:rsid w:val="00F17A00"/>
    <w:rsid w:val="00F202F1"/>
    <w:rsid w:val="00F21C37"/>
    <w:rsid w:val="00F236C6"/>
    <w:rsid w:val="00F25F41"/>
    <w:rsid w:val="00F31C38"/>
    <w:rsid w:val="00F323CB"/>
    <w:rsid w:val="00F3517E"/>
    <w:rsid w:val="00F434C4"/>
    <w:rsid w:val="00F4607F"/>
    <w:rsid w:val="00F66F65"/>
    <w:rsid w:val="00F83BCB"/>
    <w:rsid w:val="00F85916"/>
    <w:rsid w:val="00F93056"/>
    <w:rsid w:val="00F97878"/>
    <w:rsid w:val="00FA04DA"/>
    <w:rsid w:val="00FA3525"/>
    <w:rsid w:val="00FB1127"/>
    <w:rsid w:val="00FB5B60"/>
    <w:rsid w:val="00FC6495"/>
    <w:rsid w:val="00FD0108"/>
    <w:rsid w:val="00FD6CC7"/>
    <w:rsid w:val="00FE6EC1"/>
    <w:rsid w:val="00FF70E6"/>
    <w:rsid w:val="00FF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2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5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7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EE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1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EE5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1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0E8D"/>
    <w:pPr>
      <w:ind w:left="720"/>
      <w:contextualSpacing/>
    </w:pPr>
  </w:style>
  <w:style w:type="paragraph" w:customStyle="1" w:styleId="ConsPlusTitle">
    <w:name w:val="ConsPlusTitle"/>
    <w:rsid w:val="0040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9E1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35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35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351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35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351C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0C7D1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6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1">
    <w:name w:val="Body Text Indent"/>
    <w:basedOn w:val="a"/>
    <w:link w:val="af2"/>
    <w:rsid w:val="000A603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0A60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Цветовое выделение"/>
    <w:rsid w:val="004B3163"/>
    <w:rPr>
      <w:b/>
      <w:color w:val="000080"/>
    </w:rPr>
  </w:style>
  <w:style w:type="paragraph" w:customStyle="1" w:styleId="af4">
    <w:name w:val="Нормальный (таблица)"/>
    <w:basedOn w:val="a"/>
    <w:next w:val="a"/>
    <w:rsid w:val="004B3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4B3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4B31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B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74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432713ECA39E22B83ACAEFD726F2E28CADB99CFE0879BFEB5C580CF4682AD9632E3784934025FF54E11DE786n061L" TargetMode="External"/><Relationship Id="rId18" Type="http://schemas.openxmlformats.org/officeDocument/2006/relationships/hyperlink" Target="consultantplus://offline/ref=A58C3DE7289FD8CE5F5F3F1FE50C446A5608FF1D26DF3035A33F8895B32710E39F79899B956974776A0FB9482En4c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432713ECA39E22B83ACAEFD726F2E289AABA95F70C79BFEB5C580CF4682AD9712E6F8892433AFA57F44BB6C0573A5A123DF818BA382A01n86EL" TargetMode="External"/><Relationship Id="rId17" Type="http://schemas.openxmlformats.org/officeDocument/2006/relationships/hyperlink" Target="https://zdvinsk.nso.ru/page/261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8C3DE7289FD8CE5F5F3F1FE50C446A5608FF1D26DF3035A33F8895B32710E39F79899B956974776A0FB9482En4c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8C3DE7289FD8CE5F5F3F1FE50C446A5608FF1D26DF3035A33F8895B32710E39F79899B956974776A0FB9482En4cFI" TargetMode="External"/><Relationship Id="rId10" Type="http://schemas.openxmlformats.org/officeDocument/2006/relationships/hyperlink" Target="consultantplus://offline/ref=A58C3DE7289FD8CE5F5F3F1FE50C446A560EFE1C2BDD3035A33F8895B32710E38D79D19797696A766B1AEF196819D05DF1DCB11A368B86FFnAc0I" TargetMode="External"/><Relationship Id="rId19" Type="http://schemas.openxmlformats.org/officeDocument/2006/relationships/hyperlink" Target="consultantplus://offline/ref=A58C3DE7289FD8CE5F5F3F1FE50C446A5608FF1D26DF3035A33F8895B32710E39F79899B956974776A0FB9482En4c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8C3DE7289FD8CE5F5F3F1FE50C446A5608FF1D26DF3035A33F8895B32710E38D79D190916B637C3740FF1D214EDD41F1CBAF11288Bn8c5I" TargetMode="External"/><Relationship Id="rId14" Type="http://schemas.openxmlformats.org/officeDocument/2006/relationships/hyperlink" Target="consultantplus://offline/ref=91432713ECA39E22B83ACAEFD726F2E28CADBA97FE0E79BFEB5C580CF4682AD9712E6F8C954532F501AE5BB2890334451022E71BA438n26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2D4E-7AE0-47C7-8867-7059F880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Наталья</dc:creator>
  <cp:lastModifiedBy>Nadein-pc</cp:lastModifiedBy>
  <cp:revision>31</cp:revision>
  <cp:lastPrinted>2024-02-19T07:40:00Z</cp:lastPrinted>
  <dcterms:created xsi:type="dcterms:W3CDTF">2023-11-22T12:34:00Z</dcterms:created>
  <dcterms:modified xsi:type="dcterms:W3CDTF">2024-02-19T07:40:00Z</dcterms:modified>
</cp:coreProperties>
</file>