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CA" w:rsidRDefault="0055387F">
      <w:pPr>
        <w:pStyle w:val="ab"/>
        <w:ind w:right="-55"/>
        <w:rPr>
          <w:b w:val="0"/>
          <w:bCs w:val="0"/>
        </w:rPr>
      </w:pPr>
      <w:r>
        <w:rPr>
          <w:noProof/>
        </w:rPr>
        <w:drawing>
          <wp:inline distT="0" distB="0" distL="0" distR="0">
            <wp:extent cx="590550" cy="723900"/>
            <wp:effectExtent l="0" t="0" r="0" b="0"/>
            <wp:docPr id="1" name="Рисунок 1" descr="Описание: 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26" w:type="dxa"/>
        <w:tblLook w:val="00A0" w:firstRow="1" w:lastRow="0" w:firstColumn="1" w:lastColumn="0" w:noHBand="0" w:noVBand="0"/>
      </w:tblPr>
      <w:tblGrid>
        <w:gridCol w:w="246"/>
        <w:gridCol w:w="283"/>
        <w:gridCol w:w="4266"/>
        <w:gridCol w:w="4201"/>
        <w:gridCol w:w="282"/>
        <w:gridCol w:w="248"/>
      </w:tblGrid>
      <w:tr w:rsidR="002470CA">
        <w:trPr>
          <w:trHeight w:val="978"/>
        </w:trPr>
        <w:tc>
          <w:tcPr>
            <w:tcW w:w="9526" w:type="dxa"/>
            <w:gridSpan w:val="6"/>
            <w:shd w:val="clear" w:color="auto" w:fill="auto"/>
          </w:tcPr>
          <w:p w:rsidR="002470CA" w:rsidRDefault="0055387F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2470CA" w:rsidRDefault="0055387F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ТОГУЧИНСКОГО РАЙОНА</w:t>
            </w:r>
          </w:p>
          <w:p w:rsidR="002470CA" w:rsidRDefault="0055387F">
            <w:pPr>
              <w:pStyle w:val="ab"/>
              <w:spacing w:line="276" w:lineRule="auto"/>
              <w:ind w:right="-55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</w:tr>
      <w:tr w:rsidR="002470CA">
        <w:trPr>
          <w:trHeight w:val="500"/>
        </w:trPr>
        <w:tc>
          <w:tcPr>
            <w:tcW w:w="9526" w:type="dxa"/>
            <w:gridSpan w:val="6"/>
            <w:shd w:val="clear" w:color="auto" w:fill="auto"/>
          </w:tcPr>
          <w:p w:rsidR="002470CA" w:rsidRDefault="002470CA">
            <w:pPr>
              <w:pStyle w:val="ab"/>
              <w:spacing w:line="276" w:lineRule="auto"/>
              <w:ind w:right="-55"/>
              <w:rPr>
                <w:b w:val="0"/>
                <w:bCs w:val="0"/>
                <w:lang w:eastAsia="en-US"/>
              </w:rPr>
            </w:pPr>
          </w:p>
        </w:tc>
      </w:tr>
      <w:tr w:rsidR="002470CA">
        <w:trPr>
          <w:trHeight w:val="383"/>
        </w:trPr>
        <w:tc>
          <w:tcPr>
            <w:tcW w:w="9526" w:type="dxa"/>
            <w:gridSpan w:val="6"/>
            <w:shd w:val="clear" w:color="auto" w:fill="auto"/>
          </w:tcPr>
          <w:p w:rsidR="002470CA" w:rsidRDefault="0055387F">
            <w:pPr>
              <w:pStyle w:val="ab"/>
              <w:spacing w:line="276" w:lineRule="auto"/>
              <w:ind w:right="-55"/>
              <w:rPr>
                <w:b w:val="0"/>
                <w:bCs w:val="0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</w:tc>
      </w:tr>
      <w:tr w:rsidR="002470CA">
        <w:trPr>
          <w:trHeight w:val="338"/>
        </w:trPr>
        <w:tc>
          <w:tcPr>
            <w:tcW w:w="9526" w:type="dxa"/>
            <w:gridSpan w:val="6"/>
            <w:shd w:val="clear" w:color="auto" w:fill="auto"/>
          </w:tcPr>
          <w:p w:rsidR="002470CA" w:rsidRDefault="002470CA">
            <w:pPr>
              <w:pStyle w:val="ab"/>
              <w:spacing w:line="276" w:lineRule="auto"/>
              <w:ind w:right="-55"/>
              <w:rPr>
                <w:sz w:val="32"/>
                <w:lang w:eastAsia="en-US"/>
              </w:rPr>
            </w:pPr>
          </w:p>
        </w:tc>
      </w:tr>
      <w:tr w:rsidR="002470CA">
        <w:trPr>
          <w:trHeight w:val="331"/>
        </w:trPr>
        <w:tc>
          <w:tcPr>
            <w:tcW w:w="4795" w:type="dxa"/>
            <w:gridSpan w:val="3"/>
            <w:shd w:val="clear" w:color="auto" w:fill="auto"/>
            <w:vAlign w:val="center"/>
          </w:tcPr>
          <w:p w:rsidR="002470CA" w:rsidRDefault="0055387F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31" w:type="dxa"/>
            <w:gridSpan w:val="3"/>
            <w:shd w:val="clear" w:color="auto" w:fill="auto"/>
            <w:vAlign w:val="center"/>
          </w:tcPr>
          <w:p w:rsidR="002470CA" w:rsidRDefault="0055387F">
            <w:pPr>
              <w:pStyle w:val="ab"/>
              <w:spacing w:line="276" w:lineRule="auto"/>
              <w:ind w:right="-55"/>
              <w:jc w:val="left"/>
              <w:rPr>
                <w:sz w:val="32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№  </w:t>
            </w:r>
            <w:r>
              <w:rPr>
                <w:b w:val="0"/>
                <w:bCs w:val="0"/>
                <w:color w:val="FF0000"/>
                <w:lang w:eastAsia="en-US"/>
              </w:rPr>
              <w:t xml:space="preserve"> </w:t>
            </w:r>
          </w:p>
        </w:tc>
      </w:tr>
      <w:tr w:rsidR="002470CA">
        <w:trPr>
          <w:trHeight w:val="356"/>
        </w:trPr>
        <w:tc>
          <w:tcPr>
            <w:tcW w:w="9526" w:type="dxa"/>
            <w:gridSpan w:val="6"/>
            <w:shd w:val="clear" w:color="auto" w:fill="auto"/>
          </w:tcPr>
          <w:p w:rsidR="002470CA" w:rsidRDefault="002470CA">
            <w:pPr>
              <w:pStyle w:val="ab"/>
              <w:spacing w:line="276" w:lineRule="auto"/>
              <w:ind w:right="-55"/>
              <w:rPr>
                <w:b w:val="0"/>
                <w:bCs w:val="0"/>
                <w:lang w:eastAsia="en-US"/>
              </w:rPr>
            </w:pPr>
          </w:p>
        </w:tc>
      </w:tr>
      <w:tr w:rsidR="002470CA">
        <w:trPr>
          <w:trHeight w:val="331"/>
        </w:trPr>
        <w:tc>
          <w:tcPr>
            <w:tcW w:w="9526" w:type="dxa"/>
            <w:gridSpan w:val="6"/>
            <w:shd w:val="clear" w:color="auto" w:fill="auto"/>
          </w:tcPr>
          <w:p w:rsidR="002470CA" w:rsidRDefault="0055387F">
            <w:pPr>
              <w:pStyle w:val="ab"/>
              <w:spacing w:line="276" w:lineRule="auto"/>
              <w:ind w:right="-55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г. Тогучин</w:t>
            </w:r>
          </w:p>
        </w:tc>
      </w:tr>
      <w:tr w:rsidR="002470CA">
        <w:trPr>
          <w:trHeight w:val="383"/>
        </w:trPr>
        <w:tc>
          <w:tcPr>
            <w:tcW w:w="9526" w:type="dxa"/>
            <w:gridSpan w:val="6"/>
            <w:shd w:val="clear" w:color="auto" w:fill="auto"/>
          </w:tcPr>
          <w:p w:rsidR="002470CA" w:rsidRDefault="002470CA">
            <w:pPr>
              <w:pStyle w:val="ab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  <w:tr w:rsidR="002470CA">
        <w:trPr>
          <w:trHeight w:val="1001"/>
        </w:trPr>
        <w:tc>
          <w:tcPr>
            <w:tcW w:w="246" w:type="dxa"/>
            <w:shd w:val="clear" w:color="auto" w:fill="auto"/>
          </w:tcPr>
          <w:p w:rsidR="002470CA" w:rsidRDefault="002470CA">
            <w:pPr>
              <w:pStyle w:val="ab"/>
              <w:spacing w:line="276" w:lineRule="auto"/>
              <w:ind w:left="720" w:right="665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2470CA" w:rsidRDefault="002470CA">
            <w:pPr>
              <w:pStyle w:val="ab"/>
              <w:spacing w:line="276" w:lineRule="auto"/>
              <w:ind w:left="720" w:right="665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8467" w:type="dxa"/>
            <w:gridSpan w:val="2"/>
            <w:shd w:val="clear" w:color="auto" w:fill="auto"/>
          </w:tcPr>
          <w:p w:rsidR="002470CA" w:rsidRDefault="0055387F">
            <w:pPr>
              <w:widowControl w:val="0"/>
              <w:spacing w:after="753"/>
              <w:ind w:left="20" w:right="-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ourier New"/>
                <w:bCs/>
                <w:color w:val="000000"/>
                <w:sz w:val="28"/>
                <w:szCs w:val="28"/>
              </w:rPr>
              <w:t>Об утверждении Порядка заключения концессионных соглашений в отношении имущества, находящегося в</w:t>
            </w:r>
            <w:r>
              <w:rPr>
                <w:rFonts w:eastAsia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ourier New"/>
                <w:bCs/>
                <w:color w:val="000000"/>
                <w:sz w:val="28"/>
                <w:szCs w:val="28"/>
              </w:rPr>
              <w:t>собственности Тогучинского района Новосибирской области</w:t>
            </w:r>
          </w:p>
        </w:tc>
        <w:tc>
          <w:tcPr>
            <w:tcW w:w="282" w:type="dxa"/>
            <w:shd w:val="clear" w:color="auto" w:fill="auto"/>
          </w:tcPr>
          <w:p w:rsidR="002470CA" w:rsidRDefault="002470CA">
            <w:pPr>
              <w:pStyle w:val="ab"/>
              <w:spacing w:line="276" w:lineRule="auto"/>
              <w:ind w:left="720" w:right="665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:rsidR="002470CA" w:rsidRDefault="002470CA">
            <w:pPr>
              <w:pStyle w:val="ab"/>
              <w:spacing w:line="276" w:lineRule="auto"/>
              <w:ind w:left="720" w:right="665"/>
              <w:rPr>
                <w:b w:val="0"/>
                <w:bCs w:val="0"/>
                <w:sz w:val="10"/>
                <w:lang w:eastAsia="en-US"/>
              </w:rPr>
            </w:pPr>
          </w:p>
        </w:tc>
      </w:tr>
      <w:tr w:rsidR="002470CA">
        <w:trPr>
          <w:trHeight w:val="70"/>
        </w:trPr>
        <w:tc>
          <w:tcPr>
            <w:tcW w:w="246" w:type="dxa"/>
            <w:shd w:val="clear" w:color="auto" w:fill="auto"/>
          </w:tcPr>
          <w:p w:rsidR="002470CA" w:rsidRDefault="002470CA">
            <w:pPr>
              <w:pStyle w:val="ab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8750" w:type="dxa"/>
            <w:gridSpan w:val="3"/>
            <w:shd w:val="clear" w:color="auto" w:fill="auto"/>
          </w:tcPr>
          <w:p w:rsidR="002470CA" w:rsidRDefault="002470CA">
            <w:pPr>
              <w:pStyle w:val="ab"/>
              <w:tabs>
                <w:tab w:val="left" w:pos="3090"/>
              </w:tabs>
              <w:spacing w:line="276" w:lineRule="auto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2470CA" w:rsidRDefault="002470CA">
            <w:pPr>
              <w:pStyle w:val="ab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2470CA" w:rsidRDefault="0055387F">
      <w:pPr>
        <w:pStyle w:val="4"/>
        <w:shd w:val="clear" w:color="auto" w:fill="auto"/>
        <w:spacing w:before="0"/>
        <w:ind w:left="20" w:right="20" w:firstLine="500"/>
        <w:jc w:val="both"/>
      </w:pPr>
      <w:r>
        <w:rPr>
          <w:sz w:val="28"/>
          <w:szCs w:val="28"/>
        </w:rPr>
        <w:t xml:space="preserve">     В целях реализации </w:t>
      </w:r>
      <w:bookmarkStart w:id="0" w:name="__DdeLink__269_1614808444"/>
      <w:r>
        <w:rPr>
          <w:sz w:val="28"/>
          <w:szCs w:val="28"/>
        </w:rPr>
        <w:t>Федерального закона от 21.07.2005 №115-ФЗ «О концессионных соглашениях»</w:t>
      </w:r>
      <w:bookmarkEnd w:id="0"/>
      <w:r>
        <w:rPr>
          <w:sz w:val="28"/>
          <w:szCs w:val="28"/>
        </w:rPr>
        <w:t xml:space="preserve">, </w:t>
      </w:r>
      <w:r w:rsidR="00145F9B" w:rsidRPr="00145F9B">
        <w:rPr>
          <w:bCs/>
          <w:sz w:val="28"/>
          <w:szCs w:val="28"/>
        </w:rPr>
        <w:t>положением «О порядке управления и распоряжения муниципальной собственностью Тогучинского района Новосибирской области», принятым решением Совета депутатов Тогучинского района Новосибирской области от 25.03.2011 № 75</w:t>
      </w:r>
      <w:r w:rsidRPr="00145F9B">
        <w:rPr>
          <w:sz w:val="28"/>
          <w:szCs w:val="28"/>
        </w:rPr>
        <w:t xml:space="preserve">а </w:t>
      </w:r>
      <w:r>
        <w:rPr>
          <w:sz w:val="28"/>
          <w:szCs w:val="28"/>
        </w:rPr>
        <w:t>в целях привлечения инвестиций в экономику района, эффективного использования имущества, находящегося в собственности Тогучинского района Новосибирской области, администрация Тогучинского района Новосибирской области</w:t>
      </w:r>
    </w:p>
    <w:p w:rsidR="002470CA" w:rsidRDefault="0055387F">
      <w:pPr>
        <w:jc w:val="both"/>
      </w:pPr>
      <w:r>
        <w:rPr>
          <w:bCs/>
          <w:sz w:val="28"/>
          <w:szCs w:val="28"/>
        </w:rPr>
        <w:t>ПОСТАНОВЛЯЕТ:</w:t>
      </w:r>
    </w:p>
    <w:p w:rsidR="002470CA" w:rsidRDefault="0055387F">
      <w:pPr>
        <w:pStyle w:val="4"/>
        <w:shd w:val="clear" w:color="auto" w:fill="auto"/>
        <w:tabs>
          <w:tab w:val="left" w:pos="0"/>
        </w:tabs>
        <w:spacing w:before="0"/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 заключения концессионных соглашений в отношении имущества, находящегося в собственности Тогучинского района Новосибирской области согласно Приложению.</w:t>
      </w:r>
    </w:p>
    <w:p w:rsidR="0055387F" w:rsidRPr="0055387F" w:rsidRDefault="0055387F" w:rsidP="0055387F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5387F">
        <w:rPr>
          <w:sz w:val="28"/>
          <w:szCs w:val="28"/>
        </w:rPr>
        <w:t xml:space="preserve"> Управлению делами   администрации Тогучинского района Новосибирской области (Чумакова В.А.)  опубликовать настоящее постановление в перио</w:t>
      </w:r>
      <w:r w:rsidR="00145F9B">
        <w:rPr>
          <w:sz w:val="28"/>
          <w:szCs w:val="28"/>
        </w:rPr>
        <w:t>дическом печатном издании органов</w:t>
      </w:r>
      <w:r w:rsidRPr="0055387F">
        <w:rPr>
          <w:sz w:val="28"/>
          <w:szCs w:val="28"/>
        </w:rPr>
        <w:t xml:space="preserve"> местного самоуправления «Тогучинский вестник».</w:t>
      </w:r>
    </w:p>
    <w:p w:rsidR="002470CA" w:rsidRDefault="0055387F">
      <w:pPr>
        <w:ind w:firstLine="680"/>
        <w:jc w:val="both"/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zh-CN"/>
        </w:rPr>
        <w:t xml:space="preserve">Отделу общественных связей администрации Тогучинского района Новосибирской области (Сименцова А.Г.) </w:t>
      </w:r>
      <w:proofErr w:type="gramStart"/>
      <w:r>
        <w:rPr>
          <w:sz w:val="28"/>
          <w:szCs w:val="28"/>
          <w:lang w:eastAsia="zh-CN"/>
        </w:rPr>
        <w:t>разместить</w:t>
      </w:r>
      <w:proofErr w:type="gramEnd"/>
      <w:r>
        <w:rPr>
          <w:sz w:val="28"/>
          <w:szCs w:val="28"/>
          <w:lang w:eastAsia="zh-CN"/>
        </w:rPr>
        <w:t xml:space="preserve"> настоящее постановление на сайте администрации Тогучинского района  Новосибирской области</w:t>
      </w:r>
    </w:p>
    <w:p w:rsidR="002470CA" w:rsidRDefault="0055387F">
      <w:pPr>
        <w:tabs>
          <w:tab w:val="left" w:pos="0"/>
        </w:tabs>
        <w:suppressAutoHyphens/>
        <w:ind w:firstLine="680"/>
        <w:jc w:val="both"/>
      </w:pPr>
      <w:r>
        <w:rPr>
          <w:sz w:val="28"/>
          <w:szCs w:val="28"/>
          <w:lang w:eastAsia="zh-CN"/>
        </w:rPr>
        <w:t xml:space="preserve">4. </w:t>
      </w:r>
      <w:proofErr w:type="gramStart"/>
      <w:r>
        <w:rPr>
          <w:sz w:val="28"/>
          <w:szCs w:val="28"/>
          <w:lang w:eastAsia="zh-CN"/>
        </w:rPr>
        <w:t>Контроль за</w:t>
      </w:r>
      <w:proofErr w:type="gramEnd"/>
      <w:r>
        <w:rPr>
          <w:sz w:val="28"/>
          <w:szCs w:val="28"/>
          <w:lang w:eastAsia="zh-CN"/>
        </w:rPr>
        <w:t xml:space="preserve"> исполнением постановления возложить на  первого заместителя главы администрации Тогучинского района Новосибирской области Папко Н.Н.</w:t>
      </w:r>
    </w:p>
    <w:p w:rsidR="002470CA" w:rsidRDefault="002470CA">
      <w:pPr>
        <w:jc w:val="both"/>
        <w:rPr>
          <w:sz w:val="28"/>
          <w:szCs w:val="28"/>
        </w:rPr>
      </w:pPr>
    </w:p>
    <w:p w:rsidR="002470CA" w:rsidRDefault="002470CA">
      <w:pPr>
        <w:jc w:val="both"/>
        <w:rPr>
          <w:sz w:val="28"/>
          <w:szCs w:val="28"/>
        </w:rPr>
      </w:pP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Тогучинского района                                                                      </w:t>
      </w:r>
      <w:proofErr w:type="spellStart"/>
      <w:r>
        <w:rPr>
          <w:sz w:val="28"/>
          <w:szCs w:val="28"/>
        </w:rPr>
        <w:t>С.С.Пыхтин</w:t>
      </w:r>
      <w:proofErr w:type="spellEnd"/>
    </w:p>
    <w:p w:rsidR="002470CA" w:rsidRDefault="0055387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470CA" w:rsidRDefault="002470CA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5B46D6" w:rsidRDefault="005B46D6"/>
    <w:p w:rsidR="002470CA" w:rsidRDefault="0055387F">
      <w:r>
        <w:t>Зеленченко</w:t>
      </w:r>
    </w:p>
    <w:p w:rsidR="005B46D6" w:rsidRDefault="0055387F">
      <w:r w:rsidRPr="005B46D6">
        <w:t>22-455</w:t>
      </w:r>
    </w:p>
    <w:p w:rsidR="002470CA" w:rsidRDefault="002470CA"/>
    <w:p w:rsidR="002470CA" w:rsidRDefault="0055387F">
      <w:pPr>
        <w:pStyle w:val="ConsPlusNormal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70CA" w:rsidRDefault="005538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470CA" w:rsidRDefault="005538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Тогучинского района</w:t>
      </w:r>
    </w:p>
    <w:p w:rsidR="002470CA" w:rsidRDefault="005538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470CA" w:rsidRDefault="005538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470CA" w:rsidRDefault="00247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CA" w:rsidRDefault="0055387F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2470CA" w:rsidRDefault="0055387F">
      <w:pPr>
        <w:widowControl w:val="0"/>
        <w:tabs>
          <w:tab w:val="left" w:pos="2127"/>
        </w:tabs>
        <w:spacing w:after="2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заключения концессионных соглашений в отношении имущества, находящегося в собственности Тогучинского района Новосибирской области</w:t>
      </w:r>
    </w:p>
    <w:p w:rsidR="002470CA" w:rsidRDefault="0055387F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Общие положения</w:t>
      </w:r>
    </w:p>
    <w:p w:rsidR="002470CA" w:rsidRDefault="002470CA">
      <w:pPr>
        <w:widowControl w:val="0"/>
        <w:tabs>
          <w:tab w:val="left" w:pos="3115"/>
        </w:tabs>
        <w:ind w:left="2880"/>
        <w:rPr>
          <w:color w:val="000000"/>
          <w:sz w:val="28"/>
          <w:szCs w:val="28"/>
        </w:rPr>
      </w:pPr>
    </w:p>
    <w:p w:rsidR="002470CA" w:rsidRDefault="0055387F">
      <w:pPr>
        <w:pStyle w:val="ConsPlusNormal"/>
        <w:ind w:firstLine="73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заключения концессионных соглашений в отношении имущества, находящегося в собственности Тогучинского района Новосибирской области (далее - Порядок) устанавливает порядок рассмотрения предложения лица, выступившего с инициативой заключения концессионного соглашения; формирования Перечня объектов, в отношении которых планируется заключение концессионных соглашений; разработки, рассмотрения и принятия решений о заключении концессионных соглашений, инициатором которых является структурное подразделение </w:t>
      </w:r>
      <w:r w:rsidRPr="00145F9B">
        <w:rPr>
          <w:rFonts w:ascii="Times New Roman" w:hAnsi="Times New Roman" w:cs="Times New Roman"/>
          <w:sz w:val="28"/>
          <w:szCs w:val="28"/>
        </w:rPr>
        <w:t>администрации Тогучинского района Новосибирской области; подготовки и проведения конкурсов на право заключения концессионных соглашений; осуществление контроля за исполнением концессионных соглашений.</w:t>
      </w:r>
    </w:p>
    <w:p w:rsidR="002470CA" w:rsidRDefault="0055387F">
      <w:pPr>
        <w:pStyle w:val="ConsPlusNormal"/>
        <w:ind w:firstLine="73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Основные понятия, используемые в Порядке:</w:t>
      </w:r>
    </w:p>
    <w:p w:rsidR="002470CA" w:rsidRDefault="0055387F">
      <w:pPr>
        <w:pStyle w:val="ConsPlusNormal"/>
        <w:ind w:firstLine="68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Концедент - муниципальное образование Тогучинский район Новосибирской области, от имени которой выступает администрация Тогучинского района Новосибирской области в лице структурного подразделения </w:t>
      </w:r>
      <w:r w:rsidRPr="00145F9B">
        <w:rPr>
          <w:rFonts w:ascii="Times New Roman" w:hAnsi="Times New Roman" w:cs="Times New Roman"/>
          <w:sz w:val="28"/>
          <w:szCs w:val="28"/>
        </w:rPr>
        <w:t>администрации 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в ведении которого находятся вопросы создания и (или) реконструкции объектов концессионного соглашения.</w:t>
      </w:r>
    </w:p>
    <w:p w:rsidR="002470CA" w:rsidRDefault="0055387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9B">
        <w:rPr>
          <w:rFonts w:ascii="Times New Roman" w:hAnsi="Times New Roman" w:cs="Times New Roman"/>
          <w:sz w:val="28"/>
          <w:szCs w:val="28"/>
        </w:rPr>
        <w:t>Муниципальное унитарное предприятие</w:t>
      </w:r>
      <w:r w:rsidR="00145F9B" w:rsidRPr="00145F9B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Pr="00145F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хозяйственном ведении которого находится передаваемое по концессионному соглашению </w:t>
      </w:r>
      <w:r w:rsidRPr="00145F9B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 w:rsidR="00145F9B" w:rsidRPr="00145F9B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Pr="00145F9B">
        <w:rPr>
          <w:rFonts w:ascii="Times New Roman" w:hAnsi="Times New Roman" w:cs="Times New Roman"/>
          <w:sz w:val="28"/>
          <w:szCs w:val="28"/>
        </w:rPr>
        <w:t xml:space="preserve"> (далее - МУП), участвует</w:t>
      </w:r>
      <w:r>
        <w:rPr>
          <w:rFonts w:ascii="Times New Roman" w:hAnsi="Times New Roman" w:cs="Times New Roman"/>
          <w:sz w:val="28"/>
          <w:szCs w:val="28"/>
        </w:rPr>
        <w:t xml:space="preserve"> на стороне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предусмотренные концессионным соглашением.</w:t>
      </w:r>
    </w:p>
    <w:p w:rsidR="002470CA" w:rsidRDefault="0055387F">
      <w:pPr>
        <w:pStyle w:val="ConsPlusNormal"/>
        <w:ind w:firstLine="68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2470CA" w:rsidRDefault="0055387F">
      <w:pPr>
        <w:pStyle w:val="ConsPlusNormal"/>
        <w:ind w:firstLine="73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ab/>
        <w:t>Объектом концессионного соглашения может являться имущество, указанное в статье 4 Федерального закона от 21.07.2005 № 115-ФЗ «О концессионных соглашениях» (далее - № 115-ФЗ) и находящееся в собственности Тогучинского района Новосибирской области.</w:t>
      </w:r>
    </w:p>
    <w:p w:rsidR="002470CA" w:rsidRDefault="0055387F">
      <w:pPr>
        <w:pStyle w:val="ConsPlusNormal"/>
        <w:ind w:firstLine="73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ab/>
        <w:t>Администрация Тогучинского района Новосибирской области является органом, уполномоченным:</w:t>
      </w:r>
    </w:p>
    <w:p w:rsidR="002470CA" w:rsidRDefault="0055387F">
      <w:pPr>
        <w:pStyle w:val="ConsPlusNormal"/>
        <w:ind w:firstLine="68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 </w:t>
      </w:r>
    </w:p>
    <w:p w:rsidR="002470CA" w:rsidRDefault="0055387F">
      <w:pPr>
        <w:pStyle w:val="ConsPlusNormal"/>
        <w:ind w:firstLine="68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на создание конкурсной комиссии по проведению конкурса (далее - конкурсная комиссия), утверждение ее персонального состава.</w:t>
      </w:r>
    </w:p>
    <w:p w:rsidR="002470CA" w:rsidRDefault="002470CA"/>
    <w:p w:rsidR="002470CA" w:rsidRDefault="0055387F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tab/>
      </w:r>
      <w:r>
        <w:rPr>
          <w:sz w:val="28"/>
          <w:szCs w:val="28"/>
        </w:rPr>
        <w:t>Рассмотрение предложения лица, выступившего с инициативой заключения концессионного соглашения</w:t>
      </w:r>
    </w:p>
    <w:p w:rsidR="002470CA" w:rsidRDefault="002470CA">
      <w:pPr>
        <w:jc w:val="center"/>
        <w:rPr>
          <w:sz w:val="28"/>
          <w:szCs w:val="28"/>
        </w:rPr>
      </w:pPr>
    </w:p>
    <w:p w:rsidR="002470CA" w:rsidRDefault="0055387F">
      <w:pPr>
        <w:ind w:firstLine="680"/>
        <w:jc w:val="both"/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С инициативой заключения концессионного соглашения могут выступать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№ 115-ФЗ (далее - инициатор заключения концессионного соглашения).</w:t>
      </w:r>
    </w:p>
    <w:p w:rsidR="002470CA" w:rsidRDefault="0055387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о заключении концессионного соглашения (далее - Предложение) направляется на имя Главы Тогучинского района Новосибирской области  и должно соответствовать требованиям постановления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В целях предварительного рассмотрения Предложения структурным </w:t>
      </w:r>
      <w:r w:rsidRPr="00145F9B">
        <w:rPr>
          <w:sz w:val="28"/>
          <w:szCs w:val="28"/>
        </w:rPr>
        <w:t>подразделением администрации Тогучинского района</w:t>
      </w:r>
      <w:r>
        <w:rPr>
          <w:sz w:val="28"/>
          <w:szCs w:val="28"/>
        </w:rPr>
        <w:t xml:space="preserve"> Новосибирской области, в ведении которого находятся вопросы создания и (или) реконструкции объектов концессионного соглашения (далее - уполномоченное структурное подразделение) образуется рабочая группа по заключению и реализации концессионного соглашения с привлечением иных структурных подразделений</w:t>
      </w:r>
      <w:r>
        <w:rPr>
          <w:sz w:val="28"/>
          <w:szCs w:val="28"/>
          <w:highlight w:val="yellow"/>
        </w:rPr>
        <w:t xml:space="preserve"> </w:t>
      </w:r>
      <w:r w:rsidRPr="00145F9B">
        <w:rPr>
          <w:sz w:val="28"/>
          <w:szCs w:val="28"/>
        </w:rPr>
        <w:t>администрации Тогучинского района Новосибирской област</w:t>
      </w:r>
      <w:proofErr w:type="gramStart"/>
      <w:r w:rsidRPr="00145F9B">
        <w:rPr>
          <w:sz w:val="28"/>
          <w:szCs w:val="28"/>
        </w:rPr>
        <w:t>и</w:t>
      </w:r>
      <w:r w:rsidR="00504391">
        <w:rPr>
          <w:sz w:val="28"/>
          <w:szCs w:val="28"/>
        </w:rPr>
        <w:t>(</w:t>
      </w:r>
      <w:proofErr w:type="gramEnd"/>
      <w:r w:rsidR="00504391">
        <w:rPr>
          <w:sz w:val="28"/>
          <w:szCs w:val="28"/>
        </w:rPr>
        <w:t xml:space="preserve"> далее –рабочая группа)</w:t>
      </w:r>
      <w:r w:rsidRPr="00145F9B">
        <w:rPr>
          <w:sz w:val="28"/>
          <w:szCs w:val="28"/>
        </w:rPr>
        <w:t>, глав поселений Тогучинского</w:t>
      </w:r>
      <w:r>
        <w:rPr>
          <w:sz w:val="28"/>
          <w:szCs w:val="28"/>
        </w:rPr>
        <w:t xml:space="preserve"> района Новосибирской области, </w:t>
      </w:r>
      <w:r w:rsidRPr="00145F9B">
        <w:rPr>
          <w:sz w:val="28"/>
          <w:szCs w:val="28"/>
        </w:rPr>
        <w:t>руководителей МУП и</w:t>
      </w:r>
      <w:r>
        <w:rPr>
          <w:sz w:val="28"/>
          <w:szCs w:val="28"/>
        </w:rPr>
        <w:t xml:space="preserve"> иных экспертов.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Уполномоченное структурное подразделение в течение 10 дней со дня поступления Предложения направляет его и проект концессионного соглашения на рассмотрение: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в отдел земельных и имущественных отношений администрации Тогучинского района Новосибирской области (далее - </w:t>
      </w:r>
      <w:proofErr w:type="spellStart"/>
      <w:r>
        <w:rPr>
          <w:sz w:val="28"/>
          <w:szCs w:val="28"/>
        </w:rPr>
        <w:t>ОЗиИО</w:t>
      </w:r>
      <w:proofErr w:type="spellEnd"/>
      <w:r>
        <w:rPr>
          <w:sz w:val="28"/>
          <w:szCs w:val="28"/>
        </w:rPr>
        <w:t>) для предоставления сведений о земельных участках, находящихся в собственности Тогучинского района Новосибирской области,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Тогучинского района Новосибирской области;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Главе Тогучинского района Новосибирской области, на территории которого предлагается реализация концессионного соглашения, для оценки целесообразности реализации Предложения.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>
        <w:rPr>
          <w:sz w:val="28"/>
          <w:szCs w:val="28"/>
        </w:rPr>
        <w:tab/>
        <w:t xml:space="preserve">Уполномоченное структурное подразделение в течение 5 дней со дня поступления информации от </w:t>
      </w:r>
      <w:proofErr w:type="spellStart"/>
      <w:r>
        <w:rPr>
          <w:sz w:val="28"/>
          <w:szCs w:val="28"/>
        </w:rPr>
        <w:t>ОЗиИО</w:t>
      </w:r>
      <w:proofErr w:type="spellEnd"/>
      <w:r>
        <w:rPr>
          <w:sz w:val="28"/>
          <w:szCs w:val="28"/>
        </w:rPr>
        <w:t>, Главы муниципального образования Тогучинского района Новосибирской области, на территории которого предлагается реализация концессионного соглашения, и собственного заключения о целесообразности (нецелесообразности) заключения концессионного соглашения организует заседание рабочей группы.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>
        <w:rPr>
          <w:sz w:val="28"/>
          <w:szCs w:val="28"/>
        </w:rPr>
        <w:tab/>
        <w:t xml:space="preserve">По результатам заседания </w:t>
      </w:r>
      <w:r w:rsidRPr="00504391">
        <w:rPr>
          <w:sz w:val="28"/>
          <w:szCs w:val="28"/>
        </w:rPr>
        <w:t>рабочей группы</w:t>
      </w:r>
      <w:bookmarkStart w:id="1" w:name="_GoBack"/>
      <w:bookmarkEnd w:id="1"/>
      <w:r>
        <w:rPr>
          <w:sz w:val="28"/>
          <w:szCs w:val="28"/>
        </w:rPr>
        <w:t xml:space="preserve"> принимается одно из следующих решений: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условиях;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№ 115-ФЗ.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В решении о возможности заключения концессионного соглашения и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переговоров инициатор заключения концессионного соглашения представляет в уполномоченное структурное подразделение проект концессионного соглашения с внесенными изменениями, который подлежит рассмотрению уполномоченным структурным подразделением в трехдневный срок.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соглашения, уполномоченное структурное подразделение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>
        <w:rPr>
          <w:sz w:val="28"/>
          <w:szCs w:val="28"/>
        </w:rPr>
        <w:tab/>
        <w:t xml:space="preserve">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уполномоченное структурное подразделение в течение 10 дней со дня принятия такого решения размещает на официальном сайте Российской Федерации для размещения информации о проведении торгов (www.torgi.gov.ru) (далее - официальный сайт), Предложение в целях принятия заявок о готовности к участию в конкурсе на заключение концессионного соглашения на условиях, определенных в Предложении в отношении объекта </w:t>
      </w:r>
      <w:r>
        <w:rPr>
          <w:sz w:val="28"/>
          <w:szCs w:val="28"/>
        </w:rPr>
        <w:lastRenderedPageBreak/>
        <w:t>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№ 115-ФЗ.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</w:rPr>
        <w:tab/>
        <w:t>В случае согласования проекта концессионного соглашения с внесенными изменениями уполномоченным структурным подразделением и инициатором заключения концессионного соглашения, Предложение размещается в течение 10 дней со дня его принятия на официальном сайте в целях принятия заявок о готовности к участию в конкурсе.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  <w:t>В случае если в течение 45 дней со дня размещения на официальном сайте</w:t>
      </w:r>
      <w:r w:rsidR="007523B6">
        <w:rPr>
          <w:sz w:val="28"/>
          <w:szCs w:val="28"/>
        </w:rPr>
        <w:t xml:space="preserve"> администрации Тогучинского района Новосибирской области </w:t>
      </w:r>
      <w:r>
        <w:rPr>
          <w:sz w:val="28"/>
          <w:szCs w:val="28"/>
        </w:rPr>
        <w:t>Предложения поступили заявки о готовности к участию в конкурсе, уполномоченное структурное подразделение обязано разместить данную информацию на официальном сайте</w:t>
      </w:r>
      <w:r w:rsidR="007523B6">
        <w:rPr>
          <w:sz w:val="28"/>
          <w:szCs w:val="28"/>
        </w:rPr>
        <w:t xml:space="preserve"> администрации Тогучинского района Новосибирской области. </w:t>
      </w:r>
      <w:r>
        <w:rPr>
          <w:sz w:val="28"/>
          <w:szCs w:val="28"/>
        </w:rPr>
        <w:t>В этом случае заключение концессионного соглашения осуществляется на конкурсной основе в порядке, установленном № 115-ФЗ.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2.9. В случае если заявок о готовности к участию в конкурсе не поступило,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№ 115-ФЗ.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уполномоченное структурное подразделение в течение 3 дней информирует инициатора заключения концессионного соглашения о заключении концессионного соглашения без проведения конкурса.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заключении концессионного соглашения </w:t>
      </w:r>
      <w:r w:rsidR="007523B6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 xml:space="preserve"> </w:t>
      </w:r>
      <w:r w:rsidR="00752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5F9B">
        <w:rPr>
          <w:sz w:val="28"/>
          <w:szCs w:val="28"/>
        </w:rPr>
        <w:t>постановлени</w:t>
      </w:r>
      <w:r w:rsidR="007523B6" w:rsidRPr="00145F9B">
        <w:rPr>
          <w:sz w:val="28"/>
          <w:szCs w:val="28"/>
        </w:rPr>
        <w:t xml:space="preserve">ем </w:t>
      </w:r>
      <w:r w:rsidRPr="00145F9B">
        <w:rPr>
          <w:sz w:val="28"/>
          <w:szCs w:val="28"/>
        </w:rPr>
        <w:t xml:space="preserve"> администрации Тогучинского района Новосибирской области</w:t>
      </w:r>
      <w:r>
        <w:rPr>
          <w:sz w:val="28"/>
          <w:szCs w:val="28"/>
        </w:rPr>
        <w:t xml:space="preserve"> в течение 30 календарных дней после истечения срока, указанного в пункте 2.8. настоящего Порядка.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концессионного соглашения в течение 5 рабочих дней после принятия постановления администрации Тогучинского района Новосибирской области о заключении концессионного соглашения направляется </w:t>
      </w:r>
      <w:proofErr w:type="spellStart"/>
      <w:r>
        <w:rPr>
          <w:sz w:val="28"/>
          <w:szCs w:val="28"/>
        </w:rPr>
        <w:t>концедентом</w:t>
      </w:r>
      <w:proofErr w:type="spellEnd"/>
      <w:r>
        <w:rPr>
          <w:sz w:val="28"/>
          <w:szCs w:val="28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2470CA" w:rsidRDefault="002470CA">
      <w:pPr>
        <w:jc w:val="both"/>
        <w:rPr>
          <w:sz w:val="28"/>
          <w:szCs w:val="28"/>
        </w:rPr>
      </w:pPr>
    </w:p>
    <w:p w:rsidR="002470CA" w:rsidRDefault="0055387F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Формирование Перечня объектов, в отношении которых планируется заключение концессионных соглашений</w:t>
      </w:r>
    </w:p>
    <w:p w:rsidR="002470CA" w:rsidRDefault="002470CA">
      <w:pPr>
        <w:jc w:val="center"/>
        <w:rPr>
          <w:sz w:val="28"/>
          <w:szCs w:val="28"/>
        </w:rPr>
      </w:pP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 xml:space="preserve">Формирование Перечня объектов, в отношении которых планируется заключение концессионных соглашений, (далее - Перечень) осуществляется управлением экономического развития, промышленности и торговли администрации Тогучинского района Новосибирской области (далее - </w:t>
      </w:r>
      <w:proofErr w:type="spellStart"/>
      <w:r>
        <w:rPr>
          <w:sz w:val="28"/>
          <w:szCs w:val="28"/>
        </w:rPr>
        <w:t>УЭРПиТ</w:t>
      </w:r>
      <w:proofErr w:type="spellEnd"/>
      <w:r>
        <w:rPr>
          <w:sz w:val="28"/>
          <w:szCs w:val="28"/>
        </w:rPr>
        <w:t>) ежегодно до 31 декабря года, предшествующего году утверждения Перечня, на основании сведений, представляемых структурными подразделениями администрации Тогучинского района Новосибирской области в соответствии с отраслевой принадлежностью объектов, в отношении которых планируется заключение концессионных соглашений, на основании пункта 3.2 настоящего Порядка.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ab/>
        <w:t xml:space="preserve">Для формирования Перечня структурные подразделения администрации Тогучинского района Новосибирской области ежегодно до 1 декабря года, предшествующего году утверждения Перечня, представляют в </w:t>
      </w:r>
      <w:proofErr w:type="spellStart"/>
      <w:r>
        <w:rPr>
          <w:sz w:val="28"/>
          <w:szCs w:val="28"/>
        </w:rPr>
        <w:t>УЭРПиТ</w:t>
      </w:r>
      <w:proofErr w:type="spellEnd"/>
      <w:r>
        <w:rPr>
          <w:sz w:val="28"/>
          <w:szCs w:val="28"/>
        </w:rPr>
        <w:t>: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сведения об объектах, в отношении которых планируется концессионных соглашений, согласно приложению к настоящему Порядку (далее - сведения об объектах);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копии свидетельств о государственной регистрации права собственности Тогучинского района Новосибирской области на объекты, в отношении которых планируется заключение концессионных соглашений, или иных документов о праве собственности Тогучинского района Новосибирской области, документов, подтверждающих наличие объектов незавершенного строительства (далее - право удостоверяющие (правоустанавливающие) документы), при наличии;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для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- копии отчетов о техническом обследовании имущества, подготовленного в соответствии с требованиями нормативных правовых актов Российской Федерации в водоснабжения и водоотведения, (далее - отчеты о техническом обследовании имущества).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УЭРПиТ</w:t>
      </w:r>
      <w:proofErr w:type="spellEnd"/>
      <w:r>
        <w:rPr>
          <w:sz w:val="28"/>
          <w:szCs w:val="28"/>
        </w:rPr>
        <w:t xml:space="preserve"> рассматривает документы, представленные в соответствии с пунктом 3.2 настоящего Порядка, и включает сведения об объектах в Перечень, за исключением случаев, указанных в пункте 3.4 настоящего Порядка.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Сведения об объектах не включаются в Перечень в случаях, если: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объект не относится к объектам, указанным в статье 4 № 115-ФЗ;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структурными подразделениями администрации Тогучинского района Новосибирской области не представлены или представлены не в полном объеме документы, указанные в пункте 3.2 настоящего Порядка.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 xml:space="preserve">В целях подтверждения права собственности Тогучинского района Новосибирской области на объекты, в отношении которых планируется заключение концессионных соглашений </w:t>
      </w:r>
      <w:proofErr w:type="spellStart"/>
      <w:r>
        <w:rPr>
          <w:sz w:val="28"/>
          <w:szCs w:val="28"/>
        </w:rPr>
        <w:t>УЭРПиТ</w:t>
      </w:r>
      <w:proofErr w:type="spellEnd"/>
      <w:r>
        <w:rPr>
          <w:sz w:val="28"/>
          <w:szCs w:val="28"/>
        </w:rPr>
        <w:t xml:space="preserve"> вправе запрашивать право удостоверяющие (правоустанавливающие) документы в отделе земельных и имущественных отношений администрации Тогучинского  района Новосибирской области. Срок подготовки и направления ответа на указанный запрос не может превышать 15 дней со дня его поступления на рассмотрение.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  <w:t>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№ 115-ФЗ.</w:t>
      </w:r>
    </w:p>
    <w:p w:rsidR="002470CA" w:rsidRPr="00145F9B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</w:rPr>
        <w:tab/>
        <w:t xml:space="preserve">Перечень </w:t>
      </w:r>
      <w:r w:rsidRPr="00145F9B">
        <w:rPr>
          <w:sz w:val="28"/>
          <w:szCs w:val="28"/>
        </w:rPr>
        <w:t>утверждается постановлением администрации Тогучинского района Новосибирской области до 1 февраля текущего календарного года.</w:t>
      </w:r>
    </w:p>
    <w:p w:rsidR="002470CA" w:rsidRDefault="0055387F">
      <w:pPr>
        <w:jc w:val="both"/>
        <w:rPr>
          <w:sz w:val="28"/>
          <w:szCs w:val="28"/>
        </w:rPr>
      </w:pPr>
      <w:r w:rsidRPr="00145F9B">
        <w:rPr>
          <w:sz w:val="28"/>
          <w:szCs w:val="28"/>
        </w:rPr>
        <w:t>3.8.</w:t>
      </w:r>
      <w:r w:rsidRPr="00145F9B">
        <w:rPr>
          <w:sz w:val="28"/>
          <w:szCs w:val="28"/>
        </w:rPr>
        <w:tab/>
        <w:t>Перечень и отчеты о техническом обследовании имущества</w:t>
      </w:r>
      <w:r>
        <w:rPr>
          <w:sz w:val="28"/>
          <w:szCs w:val="28"/>
        </w:rPr>
        <w:t xml:space="preserve"> (для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систем) в течение 30 дней со дня утверждения Перечня размещаются </w:t>
      </w:r>
      <w:proofErr w:type="spellStart"/>
      <w:r>
        <w:rPr>
          <w:sz w:val="28"/>
          <w:szCs w:val="28"/>
        </w:rPr>
        <w:t>УЭРПиТ</w:t>
      </w:r>
      <w:proofErr w:type="spellEnd"/>
      <w:r>
        <w:rPr>
          <w:sz w:val="28"/>
          <w:szCs w:val="28"/>
        </w:rPr>
        <w:t xml:space="preserve"> на официальном сайте Российской Федерации для размещения информации о проведении торгов (www.torgi.gov.ru) и на официальном сайте администрации Тогучинского района Новосибирской области.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  <w:t>Разработка, рассмотрение и принятие решений о заключении концессионных соглашений, инициатором которых является структурное подразделение администрации Тогучинского района Новосибирской области.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Инициатором заключения концессионного соглашения в соответствии с Перечнем выступает уполномоченное структурное подразделение Тогучинского района Новосибирской области.</w:t>
      </w:r>
    </w:p>
    <w:p w:rsidR="002470CA" w:rsidRDefault="0055387F">
      <w:pPr>
        <w:jc w:val="both"/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145F9B">
        <w:rPr>
          <w:sz w:val="28"/>
          <w:szCs w:val="28"/>
        </w:rPr>
        <w:t>Уполномоченное структурное подразделение администрации Тогучинского района Новосибирской области обеспечивает разработку предложения о создании и (или) реконструкции имущества в рамках концессионного соглашения (далее - Предложение), в том</w:t>
      </w:r>
      <w:r>
        <w:rPr>
          <w:sz w:val="28"/>
          <w:szCs w:val="28"/>
        </w:rPr>
        <w:t xml:space="preserve"> числе подготовку проекта концессионного соглашения, и его направление на рассмотрение в </w:t>
      </w:r>
      <w:proofErr w:type="spellStart"/>
      <w:r>
        <w:rPr>
          <w:sz w:val="28"/>
          <w:szCs w:val="28"/>
        </w:rPr>
        <w:t>ОЗиИО</w:t>
      </w:r>
      <w:proofErr w:type="spellEnd"/>
      <w:r>
        <w:rPr>
          <w:sz w:val="28"/>
          <w:szCs w:val="28"/>
        </w:rPr>
        <w:t xml:space="preserve"> для предоставления сведений о земельных участках, находящихся в собственности Тогучинского района Новосибирской области,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Тогучинского района Новосибирской области.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ОЗиИО</w:t>
      </w:r>
      <w:proofErr w:type="spellEnd"/>
      <w:r>
        <w:rPr>
          <w:sz w:val="28"/>
          <w:szCs w:val="28"/>
        </w:rPr>
        <w:t xml:space="preserve"> в срок, не превышающий 15 дней со дня получения Предложения, направляет в уполномоченное структурное подразделение сведения о земельных участках, находящихся в собственности Тогучинского района Новосибирской области,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Тогучинского района Новосибирской области.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4.4. В целях рассмотрения Предложения уполномоченным структурным подразделением образуется рабочая группа по заключению и реализации концессионного соглашения с привлечением иных структурных подразделений администрации Тогучинского района Новосибирской области, глав муниципальных образований района, руководителей МУП и иных экспертов.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>По результатам заседания рабочей группы принимается одно из следующих решений: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о признании реализации Предложения возможной и целесообразной;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 признании реализации Предложения невозможной и нецелесообразной на представленных уполномоченным структурным подразделением администрации Тогучинского района Новосибирской области условиях.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  <w:t>В случае принятия решения о признании реализации Предложения возможной и целесообразной, уполномоченное структурное подразделение администрации Тогучинского района Новосибирской области в срок не позднее 30 дней готовит решение о заключение концессионного соглашения в соответствии с требованиями статьи 22 № 115-ФЗ и направляет его главе района на утверждение.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  <w:t>В случае принятия решения о признании реализации Предложения невозможной и нецелесообразной на представленных уполномоченным структурным подразделением администрации Тогучинского района Новосибирской области условиях, должны быть проработаны иные условия заключения концессионного соглашения.</w:t>
      </w:r>
    </w:p>
    <w:p w:rsidR="002470CA" w:rsidRDefault="002470CA">
      <w:pPr>
        <w:jc w:val="both"/>
        <w:rPr>
          <w:sz w:val="28"/>
          <w:szCs w:val="28"/>
        </w:rPr>
      </w:pPr>
    </w:p>
    <w:p w:rsidR="002470CA" w:rsidRDefault="005538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>Подготовка и проведение конкурсов на право заключения концессионных соглашений</w:t>
      </w:r>
    </w:p>
    <w:p w:rsidR="002470CA" w:rsidRDefault="002470CA">
      <w:pPr>
        <w:jc w:val="center"/>
        <w:rPr>
          <w:sz w:val="28"/>
          <w:szCs w:val="28"/>
        </w:rPr>
      </w:pP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В случае утверждения Главой Тогучинского района Новосибирской области решения о заключение концессионного соглашения и в случае, указанном в пункте 2.8. настоящего </w:t>
      </w:r>
      <w:r w:rsidRPr="00145F9B">
        <w:rPr>
          <w:sz w:val="28"/>
          <w:szCs w:val="28"/>
        </w:rPr>
        <w:t>Порядка уполномоченным структурным подразделением администрации Тогучинского района Новосибирской области готовится проект постановления администрации Тогучинского района Новосибирской области о создании конкурсной комиссии и конкурсная</w:t>
      </w:r>
      <w:r>
        <w:rPr>
          <w:sz w:val="28"/>
          <w:szCs w:val="28"/>
        </w:rPr>
        <w:t xml:space="preserve"> документация в соответствии с требованиями статьи 23 № 115-ФЗ.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Организация и проведение конкурса на право заключения концессионных соглашений (далее - конкурс) возлагается на конкурсную комиссию.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>Уполномоченное структурное подразделение администрации Тогучинского района Новосибирской области  обеспечивает деятельность конкурсной комиссии, в том числе: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публикация сообщения о проведении конкурса в соответствии с требованиями статьи 26 № 115-ФЗ на официальном сайте Российской Федерации для размещения информации о проведении торгов (www.torgi.gov.ru) и на официальном сайте администрации Тогучинского района Новосибирской области;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вскрытие конвертов с заявками на участие в конкурсе и проведение предварительного отбора участников конкурса в соответствии с требованиями статьей 28, 29 № 115-ФЗ;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вскрытие конвертов с конкурсными предложениями, проведение рассмотрения и оценки конкурсных предложений в соответствии с требованиями статьей 31, 32 № 115-ФЗ;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подготовка и публикация на официальном сайте администрации Тогучинского района Новосибирской области протокола о результатах проведения конкурса в соответствии с требованиями статьей 33-35 № 115-ФЗ.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По итогам конкурса с победителем заключается концессионное соглашение. Проект концессионного соглашения в течение 5 рабочих дней после подписания протокола о результатах проведения конкурса уполномоченным структурным подразделением администрации Тогучинского района Новосибирской области  концессионеру с установлением срока для подписания этого соглашения, который не может превышать один месяц.</w:t>
      </w:r>
    </w:p>
    <w:p w:rsidR="002470CA" w:rsidRDefault="002470CA">
      <w:pPr>
        <w:jc w:val="both"/>
        <w:rPr>
          <w:sz w:val="28"/>
          <w:szCs w:val="28"/>
        </w:rPr>
      </w:pP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Осуществление контроля за исполнением концессионных соглашений</w:t>
      </w:r>
    </w:p>
    <w:p w:rsidR="002470CA" w:rsidRDefault="002470CA">
      <w:pPr>
        <w:jc w:val="both"/>
        <w:rPr>
          <w:sz w:val="28"/>
          <w:szCs w:val="28"/>
        </w:rPr>
      </w:pP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 xml:space="preserve">Уполномоченное структурное подразделение администрации Тогучинского района Новосибирской области осуществляет контроль за исполнением концессионного соглашения и до 15 января года, следующего за отчетным годом, представляет в </w:t>
      </w:r>
      <w:proofErr w:type="spellStart"/>
      <w:r>
        <w:rPr>
          <w:sz w:val="28"/>
          <w:szCs w:val="28"/>
        </w:rPr>
        <w:t>УЭРПиТ</w:t>
      </w:r>
      <w:proofErr w:type="spellEnd"/>
      <w:r>
        <w:rPr>
          <w:sz w:val="28"/>
          <w:szCs w:val="28"/>
        </w:rPr>
        <w:t xml:space="preserve"> результаты мониторинга концессионных соглашений.</w:t>
      </w:r>
    </w:p>
    <w:p w:rsidR="002470CA" w:rsidRDefault="00553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контрольных мероприятий по исполнению концессионного соглашения представляет в </w:t>
      </w:r>
      <w:proofErr w:type="spellStart"/>
      <w:r>
        <w:rPr>
          <w:sz w:val="28"/>
          <w:szCs w:val="28"/>
        </w:rPr>
        <w:t>УЭРПиТ</w:t>
      </w:r>
      <w:proofErr w:type="spellEnd"/>
      <w:r>
        <w:rPr>
          <w:sz w:val="28"/>
          <w:szCs w:val="28"/>
        </w:rPr>
        <w:t xml:space="preserve">, в срок не позднее 15 дней после окончания контрольного мероприятия, заверенные копии актов о </w:t>
      </w:r>
      <w:r>
        <w:rPr>
          <w:sz w:val="28"/>
          <w:szCs w:val="28"/>
        </w:rPr>
        <w:lastRenderedPageBreak/>
        <w:t>результатах контроля за исполнением соглашения, справок, объяснений и других документов, имеющих отношение к проводимым контрольным мероприятиям, в том числе подтверждающие факты нарушений в случаях их выявления.</w:t>
      </w:r>
    </w:p>
    <w:p w:rsidR="002470CA" w:rsidRDefault="0055387F">
      <w:pPr>
        <w:jc w:val="both"/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УЭРПиТ</w:t>
      </w:r>
      <w:proofErr w:type="spellEnd"/>
      <w:r>
        <w:rPr>
          <w:sz w:val="28"/>
          <w:szCs w:val="28"/>
        </w:rPr>
        <w:t xml:space="preserve"> ежегодно до 1 февраля года, следующего за отчетным годом, формирует сводные результаты мониторинга концессионных соглашений по Тогучинскому району Новосибирской области представляет в уполномоченный орган Новосибирской области, а также размещает их на официальном сайте администрации</w:t>
      </w:r>
      <w:r>
        <w:t xml:space="preserve"> </w:t>
      </w:r>
      <w:r>
        <w:rPr>
          <w:sz w:val="28"/>
          <w:szCs w:val="28"/>
        </w:rPr>
        <w:t>Тогучинского района Новосибирской области</w:t>
      </w:r>
      <w:r>
        <w:t>.</w:t>
      </w:r>
    </w:p>
    <w:sectPr w:rsidR="002470CA">
      <w:pgSz w:w="11906" w:h="16838"/>
      <w:pgMar w:top="1134" w:right="701" w:bottom="709" w:left="151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9615C"/>
    <w:multiLevelType w:val="multilevel"/>
    <w:tmpl w:val="8F461DF0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CA"/>
    <w:rsid w:val="00145F9B"/>
    <w:rsid w:val="002470CA"/>
    <w:rsid w:val="00504391"/>
    <w:rsid w:val="0055387F"/>
    <w:rsid w:val="005B46D6"/>
    <w:rsid w:val="0075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FC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qFormat/>
    <w:locked/>
    <w:rsid w:val="00A804F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A804FC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uiPriority w:val="99"/>
    <w:semiHidden/>
    <w:rsid w:val="007D6557"/>
    <w:rPr>
      <w:rFonts w:cs="Times New Roman"/>
      <w:color w:val="0000FF"/>
      <w:u w:val="single"/>
    </w:rPr>
  </w:style>
  <w:style w:type="character" w:customStyle="1" w:styleId="a5">
    <w:name w:val="Основной текст_"/>
    <w:link w:val="3"/>
    <w:qFormat/>
    <w:rsid w:val="00276A26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uiPriority w:val="99"/>
    <w:qFormat/>
    <w:rsid w:val="00A804FC"/>
    <w:pPr>
      <w:jc w:val="center"/>
    </w:pPr>
    <w:rPr>
      <w:b/>
      <w:bCs/>
      <w:sz w:val="28"/>
    </w:rPr>
  </w:style>
  <w:style w:type="paragraph" w:customStyle="1" w:styleId="ConsPlusNormal">
    <w:name w:val="ConsPlusNormal"/>
    <w:uiPriority w:val="99"/>
    <w:qFormat/>
    <w:rsid w:val="00A804FC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c">
    <w:name w:val="Balloon Text"/>
    <w:basedOn w:val="a"/>
    <w:uiPriority w:val="99"/>
    <w:semiHidden/>
    <w:qFormat/>
    <w:rsid w:val="00A804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7D6557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3">
    <w:name w:val="Основной текст3"/>
    <w:basedOn w:val="a"/>
    <w:link w:val="a5"/>
    <w:qFormat/>
    <w:rsid w:val="00276A26"/>
    <w:pPr>
      <w:widowControl w:val="0"/>
      <w:shd w:val="clear" w:color="auto" w:fill="FFFFFF"/>
      <w:spacing w:before="780" w:line="226" w:lineRule="exact"/>
      <w:ind w:hanging="1620"/>
      <w:jc w:val="both"/>
    </w:pPr>
    <w:rPr>
      <w:sz w:val="19"/>
      <w:szCs w:val="19"/>
    </w:rPr>
  </w:style>
  <w:style w:type="paragraph" w:customStyle="1" w:styleId="4">
    <w:name w:val="Основной текст4"/>
    <w:basedOn w:val="a"/>
    <w:qFormat/>
    <w:rsid w:val="009C3BE3"/>
    <w:pPr>
      <w:widowControl w:val="0"/>
      <w:shd w:val="clear" w:color="auto" w:fill="FFFFFF"/>
      <w:spacing w:before="120"/>
      <w:ind w:hanging="1500"/>
      <w:jc w:val="center"/>
    </w:pPr>
    <w:rPr>
      <w:color w:val="000000"/>
      <w:sz w:val="19"/>
      <w:szCs w:val="19"/>
    </w:rPr>
  </w:style>
  <w:style w:type="paragraph" w:customStyle="1" w:styleId="Standard">
    <w:name w:val="Standard"/>
    <w:rsid w:val="0055387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FC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qFormat/>
    <w:locked/>
    <w:rsid w:val="00A804F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A804FC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uiPriority w:val="99"/>
    <w:semiHidden/>
    <w:rsid w:val="007D6557"/>
    <w:rPr>
      <w:rFonts w:cs="Times New Roman"/>
      <w:color w:val="0000FF"/>
      <w:u w:val="single"/>
    </w:rPr>
  </w:style>
  <w:style w:type="character" w:customStyle="1" w:styleId="a5">
    <w:name w:val="Основной текст_"/>
    <w:link w:val="3"/>
    <w:qFormat/>
    <w:rsid w:val="00276A26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uiPriority w:val="99"/>
    <w:qFormat/>
    <w:rsid w:val="00A804FC"/>
    <w:pPr>
      <w:jc w:val="center"/>
    </w:pPr>
    <w:rPr>
      <w:b/>
      <w:bCs/>
      <w:sz w:val="28"/>
    </w:rPr>
  </w:style>
  <w:style w:type="paragraph" w:customStyle="1" w:styleId="ConsPlusNormal">
    <w:name w:val="ConsPlusNormal"/>
    <w:uiPriority w:val="99"/>
    <w:qFormat/>
    <w:rsid w:val="00A804FC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c">
    <w:name w:val="Balloon Text"/>
    <w:basedOn w:val="a"/>
    <w:uiPriority w:val="99"/>
    <w:semiHidden/>
    <w:qFormat/>
    <w:rsid w:val="00A804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7D6557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3">
    <w:name w:val="Основной текст3"/>
    <w:basedOn w:val="a"/>
    <w:link w:val="a5"/>
    <w:qFormat/>
    <w:rsid w:val="00276A26"/>
    <w:pPr>
      <w:widowControl w:val="0"/>
      <w:shd w:val="clear" w:color="auto" w:fill="FFFFFF"/>
      <w:spacing w:before="780" w:line="226" w:lineRule="exact"/>
      <w:ind w:hanging="1620"/>
      <w:jc w:val="both"/>
    </w:pPr>
    <w:rPr>
      <w:sz w:val="19"/>
      <w:szCs w:val="19"/>
    </w:rPr>
  </w:style>
  <w:style w:type="paragraph" w:customStyle="1" w:styleId="4">
    <w:name w:val="Основной текст4"/>
    <w:basedOn w:val="a"/>
    <w:qFormat/>
    <w:rsid w:val="009C3BE3"/>
    <w:pPr>
      <w:widowControl w:val="0"/>
      <w:shd w:val="clear" w:color="auto" w:fill="FFFFFF"/>
      <w:spacing w:before="120"/>
      <w:ind w:hanging="1500"/>
      <w:jc w:val="center"/>
    </w:pPr>
    <w:rPr>
      <w:color w:val="000000"/>
      <w:sz w:val="19"/>
      <w:szCs w:val="19"/>
    </w:rPr>
  </w:style>
  <w:style w:type="paragraph" w:customStyle="1" w:styleId="Standard">
    <w:name w:val="Standard"/>
    <w:rsid w:val="0055387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EC36-A3A0-4A2C-97E4-32DDCFED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3236</Words>
  <Characters>18448</Characters>
  <Application>Microsoft Office Word</Application>
  <DocSecurity>0</DocSecurity>
  <Lines>153</Lines>
  <Paragraphs>43</Paragraphs>
  <ScaleCrop>false</ScaleCrop>
  <Company/>
  <LinksUpToDate>false</LinksUpToDate>
  <CharactersWithSpaces>21641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A. Molchanova</dc:creator>
  <dc:description/>
  <cp:lastModifiedBy>Zelechenko Olga</cp:lastModifiedBy>
  <cp:revision>14</cp:revision>
  <cp:lastPrinted>2016-09-08T01:23:00Z</cp:lastPrinted>
  <dcterms:created xsi:type="dcterms:W3CDTF">2017-10-12T09:01:00Z</dcterms:created>
  <dcterms:modified xsi:type="dcterms:W3CDTF">2017-10-19T04:13:00Z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