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039" w:rsidRDefault="00836039" w:rsidP="00E3713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67"/>
      <w:bookmarkEnd w:id="0"/>
      <w:r>
        <w:rPr>
          <w:b/>
          <w:sz w:val="28"/>
          <w:szCs w:val="28"/>
        </w:rPr>
        <w:t>ОПРОСНЫЙ ЛИСТ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проведения публичных консультаций</w:t>
      </w:r>
      <w:r w:rsidR="000E0685">
        <w:rPr>
          <w:sz w:val="28"/>
          <w:szCs w:val="28"/>
        </w:rPr>
        <w:t xml:space="preserve"> по</w:t>
      </w:r>
    </w:p>
    <w:p w:rsidR="00D37B83" w:rsidRDefault="00D37B83" w:rsidP="00D37B83">
      <w:pPr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постановлению</w:t>
      </w:r>
      <w:proofErr w:type="gramEnd"/>
      <w:r>
        <w:rPr>
          <w:sz w:val="28"/>
          <w:szCs w:val="28"/>
        </w:rPr>
        <w:t xml:space="preserve"> администрации Новосибирского района Новосибирской области </w:t>
      </w:r>
      <w:r w:rsidR="00017014">
        <w:rPr>
          <w:sz w:val="28"/>
          <w:szCs w:val="28"/>
        </w:rPr>
        <w:t xml:space="preserve">от 06.09.2018 г. № 945-па «Об утверждении </w:t>
      </w:r>
      <w:r w:rsidR="00017014" w:rsidRPr="00313763">
        <w:rPr>
          <w:color w:val="000000"/>
          <w:sz w:val="28"/>
          <w:szCs w:val="28"/>
        </w:rPr>
        <w:t>Положени</w:t>
      </w:r>
      <w:r w:rsidR="00017014">
        <w:rPr>
          <w:color w:val="000000"/>
          <w:sz w:val="28"/>
          <w:szCs w:val="28"/>
        </w:rPr>
        <w:t>я</w:t>
      </w:r>
      <w:r w:rsidR="00017014" w:rsidRPr="00313763">
        <w:rPr>
          <w:color w:val="000000"/>
          <w:sz w:val="28"/>
          <w:szCs w:val="28"/>
        </w:rPr>
        <w:t xml:space="preserve"> о размещении не</w:t>
      </w:r>
      <w:r w:rsidR="00017014">
        <w:rPr>
          <w:color w:val="000000"/>
          <w:sz w:val="28"/>
          <w:szCs w:val="28"/>
        </w:rPr>
        <w:t>стационарных торговых объектов </w:t>
      </w:r>
      <w:r w:rsidR="00017014" w:rsidRPr="00313763">
        <w:rPr>
          <w:color w:val="000000"/>
          <w:sz w:val="28"/>
          <w:szCs w:val="28"/>
        </w:rPr>
        <w:t>на территории Новосибирского района Новосибирской области</w:t>
      </w:r>
      <w:r w:rsidR="00017014" w:rsidRPr="0027168B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</w:t>
      </w:r>
      <w:r>
        <w:rPr>
          <w:sz w:val="28"/>
          <w:szCs w:val="28"/>
          <w:shd w:val="clear" w:color="auto" w:fill="FFFFFF"/>
        </w:rPr>
        <w:t xml:space="preserve">нормативный </w:t>
      </w:r>
      <w:r w:rsidRPr="00D24A3A">
        <w:rPr>
          <w:sz w:val="28"/>
          <w:szCs w:val="28"/>
          <w:shd w:val="clear" w:color="auto" w:fill="FFFFFF"/>
        </w:rPr>
        <w:t>правово</w:t>
      </w:r>
      <w:r>
        <w:rPr>
          <w:sz w:val="28"/>
          <w:szCs w:val="28"/>
          <w:shd w:val="clear" w:color="auto" w:fill="FFFFFF"/>
        </w:rPr>
        <w:t>й акт)</w:t>
      </w:r>
    </w:p>
    <w:p w:rsidR="00D37B83" w:rsidRDefault="00D37B83" w:rsidP="00D37B83">
      <w:pPr>
        <w:jc w:val="both"/>
        <w:rPr>
          <w:sz w:val="28"/>
          <w:szCs w:val="28"/>
        </w:rPr>
      </w:pPr>
    </w:p>
    <w:p w:rsidR="00836039" w:rsidRDefault="00836039" w:rsidP="00836039">
      <w:pPr>
        <w:spacing w:after="200" w:line="276" w:lineRule="auto"/>
        <w:jc w:val="both"/>
        <w:rPr>
          <w:rFonts w:ascii="Calibri" w:hAnsi="Calibri"/>
          <w:lang w:eastAsia="en-US"/>
        </w:rPr>
      </w:pPr>
      <w:r>
        <w:t>Пожалуйста, заполните и направьте данную форму по электронной почте на адрес (</w:t>
      </w:r>
      <w:r w:rsidR="00017014">
        <w:rPr>
          <w:lang w:val="en-US"/>
        </w:rPr>
        <w:t>ekonomnsr</w:t>
      </w:r>
      <w:r w:rsidR="00017014" w:rsidRPr="00017014">
        <w:t>12@</w:t>
      </w:r>
      <w:r w:rsidR="00017014">
        <w:rPr>
          <w:lang w:val="en-US"/>
        </w:rPr>
        <w:t>rambler</w:t>
      </w:r>
      <w:r w:rsidR="00017014" w:rsidRPr="00017014">
        <w:t>.</w:t>
      </w:r>
      <w:r w:rsidR="00017014">
        <w:rPr>
          <w:lang w:val="en-US"/>
        </w:rPr>
        <w:t>ru</w:t>
      </w:r>
      <w:bookmarkStart w:id="1" w:name="_GoBack"/>
      <w:bookmarkEnd w:id="1"/>
      <w:r>
        <w:t>) не позднее</w:t>
      </w:r>
      <w:r w:rsidR="00055F00">
        <w:t xml:space="preserve"> </w:t>
      </w:r>
      <w:r w:rsidR="00D37B83">
        <w:t>0</w:t>
      </w:r>
      <w:r w:rsidR="008918F8">
        <w:t>4</w:t>
      </w:r>
      <w:r w:rsidR="00265587" w:rsidRPr="00A63AEC">
        <w:t>.</w:t>
      </w:r>
      <w:r w:rsidR="00017014">
        <w:t>1</w:t>
      </w:r>
      <w:r w:rsidR="00265587" w:rsidRPr="00A63AEC">
        <w:t>0</w:t>
      </w:r>
      <w:r w:rsidR="00781187" w:rsidRPr="00A63AEC">
        <w:t>.201</w:t>
      </w:r>
      <w:r w:rsidR="00D37B83">
        <w:t>9</w:t>
      </w:r>
      <w:r w:rsidR="007E2664">
        <w:t xml:space="preserve"> г</w:t>
      </w:r>
      <w:r w:rsidRPr="00A63AEC">
        <w:t>.</w:t>
      </w:r>
      <w:r>
        <w:t xml:space="preserve"> Ответственный сотрудник не будет иметь возможность проанализировать позиции, направленные в </w:t>
      </w:r>
      <w:r w:rsidR="00B254C9">
        <w:t>управление</w:t>
      </w:r>
      <w:r>
        <w:t xml:space="preserve"> экономического развития</w:t>
      </w:r>
      <w:r w:rsidR="00B254C9">
        <w:t>, промышленности и торговли Новосибирского района</w:t>
      </w:r>
      <w:r>
        <w:t xml:space="preserve"> Новосибирской области после указанного срока, а также направленные не в </w:t>
      </w:r>
      <w:r w:rsidR="00C40F7F">
        <w:t>соответствии с настоящей формой</w:t>
      </w:r>
      <w:r>
        <w:t>.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Контактная информация об участнике публичных консультаций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Наименование участника: 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Сфера деятельности участника: 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Фамилия, имя, отчество контактного лица: 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Должность:_</w:t>
      </w:r>
      <w:proofErr w:type="gramEnd"/>
      <w:r>
        <w:rPr>
          <w:sz w:val="28"/>
          <w:szCs w:val="28"/>
          <w:lang w:eastAsia="en-US"/>
        </w:rPr>
        <w:t>_________________________________________________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______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Номер контактного телефона: ______________________________________</w:t>
      </w:r>
      <w:r w:rsidR="00794D3F">
        <w:rPr>
          <w:sz w:val="28"/>
          <w:szCs w:val="28"/>
          <w:lang w:eastAsia="en-US"/>
        </w:rPr>
        <w:t>____</w:t>
      </w:r>
      <w:r>
        <w:rPr>
          <w:sz w:val="28"/>
          <w:szCs w:val="28"/>
          <w:lang w:eastAsia="en-US"/>
        </w:rPr>
        <w:t>__</w:t>
      </w:r>
    </w:p>
    <w:p w:rsidR="00836039" w:rsidRDefault="00836039" w:rsidP="00836039">
      <w:pPr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Адрес электронной почты: ___________________________________________</w:t>
      </w:r>
      <w:r w:rsidR="00794D3F">
        <w:rPr>
          <w:sz w:val="28"/>
          <w:szCs w:val="28"/>
          <w:lang w:eastAsia="en-US"/>
        </w:rPr>
        <w:t>____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6039" w:rsidRDefault="00836039" w:rsidP="008360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Примерный перечень вопросов,</w:t>
      </w:r>
    </w:p>
    <w:p w:rsidR="00836039" w:rsidRDefault="00836039" w:rsidP="008360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обсуждаемых</w:t>
      </w:r>
      <w:proofErr w:type="gramEnd"/>
      <w:r>
        <w:rPr>
          <w:b/>
          <w:sz w:val="28"/>
          <w:szCs w:val="28"/>
        </w:rPr>
        <w:t xml:space="preserve"> в ходе проведения публичных консультаций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36039" w:rsidRDefault="00836039" w:rsidP="00836039">
      <w:pPr>
        <w:pStyle w:val="a3"/>
        <w:ind w:left="0" w:firstLine="709"/>
        <w:jc w:val="both"/>
        <w:rPr>
          <w:i/>
          <w:lang w:eastAsia="en-US"/>
        </w:rPr>
      </w:pPr>
      <w:r>
        <w:rPr>
          <w:i/>
          <w:lang w:eastAsia="en-US"/>
        </w:rPr>
        <w:t>1. Наличие какой проблемы способствовало принятию нормативного правового акта? Актуальна ли данная проблема сегодня?</w:t>
      </w:r>
    </w:p>
    <w:tbl>
      <w:tblPr>
        <w:tblW w:w="10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5"/>
      </w:tblGrid>
      <w:tr w:rsidR="00836039" w:rsidTr="00C40F7F">
        <w:trPr>
          <w:trHeight w:val="1175"/>
        </w:trPr>
        <w:tc>
          <w:tcPr>
            <w:tcW w:w="10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2. Насколько корректно разработчик нормативного правового акта определил те факторы, которые обуславливают необходимость государственного вмешательства? Насколько цель государственного регулирования соответствует сложившейся проблемной ситуации?</w:t>
      </w:r>
    </w:p>
    <w:tbl>
      <w:tblPr>
        <w:tblW w:w="10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5"/>
      </w:tblGrid>
      <w:tr w:rsidR="00836039" w:rsidTr="00C40F7F">
        <w:trPr>
          <w:trHeight w:val="1087"/>
        </w:trPr>
        <w:tc>
          <w:tcPr>
            <w:tcW w:w="10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836039" w:rsidRDefault="00836039" w:rsidP="00836039">
      <w:pPr>
        <w:ind w:firstLine="709"/>
        <w:jc w:val="both"/>
        <w:rPr>
          <w:i/>
        </w:rPr>
      </w:pPr>
      <w:r>
        <w:rPr>
          <w:i/>
          <w:lang w:eastAsia="en-US"/>
        </w:rPr>
        <w:t>3. </w:t>
      </w:r>
      <w:r>
        <w:rPr>
          <w:i/>
        </w:rPr>
        <w:t xml:space="preserve">Является ли выбранный вариант решения проблемы оптимальным (в </w:t>
      </w:r>
      <w:proofErr w:type="spellStart"/>
      <w:r>
        <w:rPr>
          <w:i/>
        </w:rPr>
        <w:t>т.ч</w:t>
      </w:r>
      <w:proofErr w:type="spellEnd"/>
      <w:r>
        <w:rPr>
          <w:i/>
        </w:rPr>
        <w:t>. с точки зрения общественных выгод и издержек)? Существуют ли иные варианты достижения целей государственного регулирования, в том числе выделите те из них, которые по Ваш</w:t>
      </w:r>
      <w:r w:rsidR="000E0685">
        <w:rPr>
          <w:i/>
        </w:rPr>
        <w:t>ему мнению были бы менее затрат</w:t>
      </w:r>
      <w:r>
        <w:rPr>
          <w:i/>
        </w:rPr>
        <w:t>ы (оптимальны) для ведения предпринимательской и инвестиционной деятельности?</w:t>
      </w:r>
    </w:p>
    <w:tbl>
      <w:tblPr>
        <w:tblW w:w="10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836039" w:rsidTr="00C40F7F">
        <w:trPr>
          <w:trHeight w:val="1072"/>
        </w:trPr>
        <w:tc>
          <w:tcPr>
            <w:tcW w:w="10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4. Какие изменения Вы предлагаете внести в нормативный правовой акт? Приведите обоснования вашим предложениям.</w:t>
      </w: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0"/>
      </w:tblGrid>
      <w:tr w:rsidR="00836039" w:rsidTr="00C40F7F">
        <w:trPr>
          <w:trHeight w:val="1242"/>
        </w:trPr>
        <w:tc>
          <w:tcPr>
            <w:tcW w:w="9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5. Оцените Ваши предложения с точки зрения их влияния на других участников- как изменятся отношения, риски?</w:t>
      </w: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7"/>
      </w:tblGrid>
      <w:tr w:rsidR="00836039" w:rsidTr="00C40F7F">
        <w:trPr>
          <w:trHeight w:val="1266"/>
        </w:trPr>
        <w:tc>
          <w:tcPr>
            <w:tcW w:w="10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6. Как изменятся издержки, в случае, если будут приняты Ваши предложения по изменению/отмене для каждой из групп общественных отношений (предприниматели, государство, общество), выделив среди них адресатов регулирования? Приведите оценку рисков в денежном эквиваленте.</w:t>
      </w: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5"/>
      </w:tblGrid>
      <w:tr w:rsidR="00836039" w:rsidTr="00C40F7F">
        <w:trPr>
          <w:trHeight w:val="791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Субъекты предпринимательской деятельности</w:t>
            </w: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lang w:eastAsia="en-US"/>
              </w:rPr>
            </w:pPr>
          </w:p>
        </w:tc>
      </w:tr>
      <w:tr w:rsidR="00836039" w:rsidTr="00C40F7F">
        <w:trPr>
          <w:trHeight w:val="791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Государство</w:t>
            </w: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lang w:eastAsia="en-US"/>
              </w:rPr>
            </w:pPr>
          </w:p>
        </w:tc>
      </w:tr>
      <w:tr w:rsidR="00836039" w:rsidTr="00C40F7F">
        <w:trPr>
          <w:trHeight w:val="791"/>
        </w:trPr>
        <w:tc>
          <w:tcPr>
            <w:tcW w:w="10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39" w:rsidRDefault="00836039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Общество</w:t>
            </w:r>
          </w:p>
          <w:p w:rsidR="00E37134" w:rsidRDefault="00E37134">
            <w:pPr>
              <w:autoSpaceDE w:val="0"/>
              <w:autoSpaceDN w:val="0"/>
              <w:adjustRightInd w:val="0"/>
              <w:spacing w:line="276" w:lineRule="auto"/>
              <w:ind w:firstLine="709"/>
              <w:rPr>
                <w:i/>
                <w:lang w:eastAsia="en-US"/>
              </w:rPr>
            </w:pPr>
          </w:p>
        </w:tc>
      </w:tr>
    </w:tbl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7. Оцените, насколько полно и точно в нормативном правовом акте отражены обязанность, ответственность адресатов государственного регулирования, а также административные процедуры, реализуемые ответственными органами исполнительной власти?</w:t>
      </w:r>
    </w:p>
    <w:tbl>
      <w:tblPr>
        <w:tblStyle w:val="ab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40F7F" w:rsidTr="00C40F7F">
        <w:trPr>
          <w:trHeight w:val="1168"/>
        </w:trPr>
        <w:tc>
          <w:tcPr>
            <w:tcW w:w="9918" w:type="dxa"/>
          </w:tcPr>
          <w:p w:rsidR="00C40F7F" w:rsidRDefault="00C40F7F" w:rsidP="00C40F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sz w:val="28"/>
                <w:szCs w:val="28"/>
                <w:lang w:eastAsia="en-US"/>
              </w:rPr>
            </w:pPr>
          </w:p>
        </w:tc>
      </w:tr>
    </w:tbl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>
        <w:rPr>
          <w:i/>
          <w:lang w:eastAsia="en-US"/>
        </w:rPr>
        <w:t>8.Какие положения нормативного правового акта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носит</w:t>
      </w:r>
      <w:proofErr w:type="gramEnd"/>
      <w:r>
        <w:rPr>
          <w:i/>
          <w:lang w:eastAsia="en-US"/>
        </w:rPr>
        <w:t xml:space="preserve"> ли указанное положение смысловое противоречие с целями регулирования или существующей проблемой либо не способствует достижению целей регулирования;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имеет</w:t>
      </w:r>
      <w:proofErr w:type="gramEnd"/>
      <w:r>
        <w:rPr>
          <w:i/>
          <w:lang w:eastAsia="en-US"/>
        </w:rPr>
        <w:t xml:space="preserve"> ли характер технической ошибки (несет неопределенность или противоречие);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приводит</w:t>
      </w:r>
      <w:proofErr w:type="gramEnd"/>
      <w:r>
        <w:rPr>
          <w:i/>
          <w:lang w:eastAsia="en-US"/>
        </w:rPr>
        <w:t xml:space="preserve"> ли к избыточным действиям или наоборот, ограничивает действия субъектов предпринимательской и инвестиционной деятельности;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создает</w:t>
      </w:r>
      <w:proofErr w:type="gramEnd"/>
      <w:r>
        <w:rPr>
          <w:i/>
          <w:lang w:eastAsia="en-US"/>
        </w:rPr>
        <w:t xml:space="preserve"> ли существенные риски ведения предпринимательской и инвестиционной деятельности, способствует ли возникновению необоснованных прав органов государственной власти и иных должностных лиц, либо допускает возможность избирательного применения норм;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приводит</w:t>
      </w:r>
      <w:proofErr w:type="gramEnd"/>
      <w:r>
        <w:rPr>
          <w:i/>
          <w:lang w:eastAsia="en-US"/>
        </w:rPr>
        <w:t xml:space="preserve"> ли к невозможности совершения законных действий предпринимателей или инвесторов (например, в связи с отсутствием инфраструктуры, организационных или технических условий, технологий), либо устанавливает проведение операций не самым оптимальным способом;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способствует</w:t>
      </w:r>
      <w:proofErr w:type="gramEnd"/>
      <w:r>
        <w:rPr>
          <w:i/>
          <w:lang w:eastAsia="en-US"/>
        </w:rPr>
        <w:t xml:space="preserve"> ли необоснованному изменению расстановки сил в какой-либо отрасли;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не</w:t>
      </w:r>
      <w:proofErr w:type="gramEnd"/>
      <w:r>
        <w:rPr>
          <w:i/>
          <w:lang w:eastAsia="en-US"/>
        </w:rPr>
        <w:t xml:space="preserve"> соответствует обычаям деловой практики, сложившейся в отрасли, либо не соответствует существующим международным практикам;</w:t>
      </w:r>
    </w:p>
    <w:p w:rsidR="00836039" w:rsidRDefault="00836039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proofErr w:type="gramStart"/>
      <w:r>
        <w:rPr>
          <w:i/>
          <w:lang w:eastAsia="en-US"/>
        </w:rPr>
        <w:t>не</w:t>
      </w:r>
      <w:proofErr w:type="gramEnd"/>
      <w:r>
        <w:rPr>
          <w:i/>
          <w:lang w:eastAsia="en-US"/>
        </w:rPr>
        <w:t xml:space="preserve"> соответствует нормам законодательства?</w:t>
      </w:r>
    </w:p>
    <w:tbl>
      <w:tblPr>
        <w:tblStyle w:val="ab"/>
        <w:tblW w:w="10120" w:type="dxa"/>
        <w:tblLook w:val="04A0" w:firstRow="1" w:lastRow="0" w:firstColumn="1" w:lastColumn="0" w:noHBand="0" w:noVBand="1"/>
      </w:tblPr>
      <w:tblGrid>
        <w:gridCol w:w="10120"/>
      </w:tblGrid>
      <w:tr w:rsidR="00C40F7F" w:rsidTr="00C40F7F">
        <w:trPr>
          <w:trHeight w:val="1190"/>
        </w:trPr>
        <w:tc>
          <w:tcPr>
            <w:tcW w:w="10120" w:type="dxa"/>
          </w:tcPr>
          <w:p w:rsidR="00C40F7F" w:rsidRDefault="00C40F7F" w:rsidP="00836039">
            <w:pPr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</w:p>
        </w:tc>
      </w:tr>
    </w:tbl>
    <w:p w:rsidR="00C40F7F" w:rsidRDefault="00C40F7F" w:rsidP="00836039">
      <w:pPr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</w:p>
    <w:p w:rsidR="00836039" w:rsidRDefault="00836039" w:rsidP="00836039">
      <w:pPr>
        <w:ind w:firstLine="709"/>
        <w:jc w:val="both"/>
        <w:rPr>
          <w:i/>
        </w:rPr>
      </w:pPr>
      <w:r>
        <w:rPr>
          <w:i/>
          <w:lang w:eastAsia="en-US"/>
        </w:rPr>
        <w:t xml:space="preserve">9. </w:t>
      </w:r>
      <w:r>
        <w:rPr>
          <w:i/>
        </w:rPr>
        <w:t>Если у Вас имеются дополнительные замечания, комментарии и предложения по настоящему акту, можете указать их в произвольной форме: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836039" w:rsidTr="00C40F7F">
        <w:trPr>
          <w:trHeight w:val="1225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spacing w:line="276" w:lineRule="auto"/>
              <w:ind w:firstLine="709"/>
              <w:jc w:val="both"/>
              <w:rPr>
                <w:i/>
                <w:lang w:eastAsia="en-US"/>
              </w:rPr>
            </w:pPr>
          </w:p>
          <w:p w:rsidR="00E37134" w:rsidRDefault="00E37134">
            <w:pPr>
              <w:spacing w:line="276" w:lineRule="auto"/>
              <w:ind w:firstLine="709"/>
              <w:jc w:val="both"/>
              <w:rPr>
                <w:i/>
                <w:lang w:eastAsia="en-US"/>
              </w:rPr>
            </w:pPr>
          </w:p>
          <w:p w:rsidR="00E37134" w:rsidRDefault="00E37134">
            <w:pPr>
              <w:spacing w:line="276" w:lineRule="auto"/>
              <w:ind w:firstLine="709"/>
              <w:jc w:val="both"/>
              <w:rPr>
                <w:i/>
                <w:lang w:eastAsia="en-US"/>
              </w:rPr>
            </w:pPr>
          </w:p>
        </w:tc>
      </w:tr>
    </w:tbl>
    <w:p w:rsidR="00836039" w:rsidRDefault="00836039" w:rsidP="00836039">
      <w:pPr>
        <w:ind w:firstLine="709"/>
        <w:jc w:val="both"/>
        <w:rPr>
          <w:i/>
        </w:rPr>
      </w:pPr>
    </w:p>
    <w:p w:rsidR="00836039" w:rsidRDefault="00836039" w:rsidP="00836039">
      <w:pPr>
        <w:ind w:firstLine="709"/>
        <w:jc w:val="both"/>
        <w:rPr>
          <w:i/>
        </w:rPr>
      </w:pPr>
      <w:r>
        <w:rPr>
          <w:i/>
        </w:rPr>
        <w:t>Либо в форме следующей таблицы: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6"/>
        <w:gridCol w:w="3509"/>
        <w:gridCol w:w="3335"/>
      </w:tblGrid>
      <w:tr w:rsidR="00836039" w:rsidTr="00C40F7F">
        <w:trPr>
          <w:trHeight w:val="437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39" w:rsidRDefault="00836039">
            <w:pPr>
              <w:spacing w:line="276" w:lineRule="auto"/>
              <w:ind w:firstLine="709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Положения акта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39" w:rsidRDefault="00836039">
            <w:pPr>
              <w:spacing w:line="276" w:lineRule="auto"/>
              <w:ind w:firstLine="709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Замечания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039" w:rsidRDefault="00836039">
            <w:pPr>
              <w:spacing w:line="276" w:lineRule="auto"/>
              <w:ind w:firstLine="709"/>
              <w:jc w:val="center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Предложения</w:t>
            </w:r>
          </w:p>
        </w:tc>
      </w:tr>
      <w:tr w:rsidR="00836039" w:rsidTr="00C40F7F">
        <w:trPr>
          <w:trHeight w:val="854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spacing w:line="276" w:lineRule="auto"/>
              <w:ind w:firstLine="709"/>
              <w:jc w:val="both"/>
              <w:rPr>
                <w:i/>
                <w:lang w:eastAsia="en-US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spacing w:line="276" w:lineRule="auto"/>
              <w:ind w:firstLine="709"/>
              <w:jc w:val="both"/>
              <w:rPr>
                <w:i/>
                <w:lang w:eastAsia="en-US"/>
              </w:rPr>
            </w:pPr>
          </w:p>
          <w:p w:rsidR="00E37134" w:rsidRDefault="00E37134">
            <w:pPr>
              <w:spacing w:line="276" w:lineRule="auto"/>
              <w:ind w:firstLine="709"/>
              <w:jc w:val="both"/>
              <w:rPr>
                <w:i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039" w:rsidRDefault="00836039">
            <w:pPr>
              <w:spacing w:line="276" w:lineRule="auto"/>
              <w:ind w:firstLine="709"/>
              <w:jc w:val="both"/>
              <w:rPr>
                <w:i/>
                <w:lang w:eastAsia="en-US"/>
              </w:rPr>
            </w:pPr>
          </w:p>
        </w:tc>
      </w:tr>
    </w:tbl>
    <w:p w:rsidR="00000953" w:rsidRDefault="00000953" w:rsidP="00634E1C"/>
    <w:sectPr w:rsidR="00000953" w:rsidSect="00E37134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134" w:rsidRDefault="00E37134" w:rsidP="00E37134">
      <w:r>
        <w:separator/>
      </w:r>
    </w:p>
  </w:endnote>
  <w:endnote w:type="continuationSeparator" w:id="0">
    <w:p w:rsidR="00E37134" w:rsidRDefault="00E37134" w:rsidP="00E3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134" w:rsidRDefault="00E37134" w:rsidP="00E37134">
      <w:r>
        <w:separator/>
      </w:r>
    </w:p>
  </w:footnote>
  <w:footnote w:type="continuationSeparator" w:id="0">
    <w:p w:rsidR="00E37134" w:rsidRDefault="00E37134" w:rsidP="00E371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134" w:rsidRPr="00E37134" w:rsidRDefault="00E37134" w:rsidP="00055F00">
    <w:pPr>
      <w:pStyle w:val="a4"/>
      <w:rPr>
        <w:sz w:val="20"/>
        <w:szCs w:val="20"/>
      </w:rPr>
    </w:pPr>
  </w:p>
  <w:p w:rsidR="00E37134" w:rsidRDefault="00E371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33D"/>
    <w:rsid w:val="00000953"/>
    <w:rsid w:val="00017014"/>
    <w:rsid w:val="00026E4E"/>
    <w:rsid w:val="00055F00"/>
    <w:rsid w:val="000B1404"/>
    <w:rsid w:val="000E0685"/>
    <w:rsid w:val="001F7872"/>
    <w:rsid w:val="00265587"/>
    <w:rsid w:val="003805A3"/>
    <w:rsid w:val="00634E1C"/>
    <w:rsid w:val="00781187"/>
    <w:rsid w:val="00794D3F"/>
    <w:rsid w:val="007E2664"/>
    <w:rsid w:val="00836039"/>
    <w:rsid w:val="008918F8"/>
    <w:rsid w:val="00A63AEC"/>
    <w:rsid w:val="00AD0C82"/>
    <w:rsid w:val="00B04DF4"/>
    <w:rsid w:val="00B254C9"/>
    <w:rsid w:val="00B835EB"/>
    <w:rsid w:val="00C40F7F"/>
    <w:rsid w:val="00CF6BF2"/>
    <w:rsid w:val="00D37B83"/>
    <w:rsid w:val="00D43412"/>
    <w:rsid w:val="00D71EE7"/>
    <w:rsid w:val="00E3633D"/>
    <w:rsid w:val="00E37134"/>
    <w:rsid w:val="00F4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7963C-9136-455B-BC50-A63FE6A2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039"/>
    <w:pPr>
      <w:ind w:left="720"/>
      <w:contextualSpacing/>
    </w:pPr>
  </w:style>
  <w:style w:type="paragraph" w:customStyle="1" w:styleId="ConsPlusNonformat">
    <w:name w:val="ConsPlusNonformat"/>
    <w:uiPriority w:val="99"/>
    <w:rsid w:val="0083603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371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37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"/>
    <w:basedOn w:val="a"/>
    <w:uiPriority w:val="99"/>
    <w:rsid w:val="00055F0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634E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E1C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C40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D37B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В. Прокофьева</dc:creator>
  <cp:keywords/>
  <dc:description/>
  <cp:lastModifiedBy>Ксения О. Фаламеева</cp:lastModifiedBy>
  <cp:revision>15</cp:revision>
  <cp:lastPrinted>2019-02-01T07:17:00Z</cp:lastPrinted>
  <dcterms:created xsi:type="dcterms:W3CDTF">2016-12-23T07:32:00Z</dcterms:created>
  <dcterms:modified xsi:type="dcterms:W3CDTF">2019-09-03T02:52:00Z</dcterms:modified>
</cp:coreProperties>
</file>