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A2" w:rsidRDefault="009E6A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6AA2" w:rsidRDefault="009E6AA2">
      <w:pPr>
        <w:pStyle w:val="ConsPlusNormal"/>
        <w:outlineLvl w:val="0"/>
      </w:pPr>
    </w:p>
    <w:p w:rsidR="009E6AA2" w:rsidRDefault="009E6AA2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9E6AA2" w:rsidRDefault="009E6AA2">
      <w:pPr>
        <w:pStyle w:val="ConsPlusTitle"/>
        <w:jc w:val="center"/>
      </w:pPr>
    </w:p>
    <w:p w:rsidR="009E6AA2" w:rsidRDefault="009E6AA2">
      <w:pPr>
        <w:pStyle w:val="ConsPlusTitle"/>
        <w:jc w:val="center"/>
      </w:pPr>
      <w:r>
        <w:t>ПОСТАНОВЛЕНИЕ</w:t>
      </w:r>
    </w:p>
    <w:p w:rsidR="009E6AA2" w:rsidRDefault="009E6AA2">
      <w:pPr>
        <w:pStyle w:val="ConsPlusTitle"/>
        <w:jc w:val="center"/>
      </w:pPr>
      <w:r>
        <w:t>от 21 октября 2013 г. N 456-п</w:t>
      </w:r>
    </w:p>
    <w:p w:rsidR="009E6AA2" w:rsidRDefault="009E6AA2">
      <w:pPr>
        <w:pStyle w:val="ConsPlusTitle"/>
        <w:jc w:val="center"/>
      </w:pPr>
    </w:p>
    <w:p w:rsidR="009E6AA2" w:rsidRDefault="009E6AA2">
      <w:pPr>
        <w:pStyle w:val="ConsPlusTitle"/>
        <w:jc w:val="center"/>
      </w:pPr>
      <w:r>
        <w:t>О КВОТИРОВАНИИ РАБОЧИХ МЕСТ ДЛЯ ТРУДОУСТРОЙСТВА</w:t>
      </w:r>
    </w:p>
    <w:p w:rsidR="009E6AA2" w:rsidRDefault="009E6AA2">
      <w:pPr>
        <w:pStyle w:val="ConsPlusTitle"/>
        <w:jc w:val="center"/>
      </w:pPr>
      <w:r>
        <w:t>ИНВАЛИДОВ В НОВОСИБИРСКОЙ ОБЛАСТИ</w:t>
      </w:r>
    </w:p>
    <w:p w:rsidR="009E6AA2" w:rsidRDefault="009E6A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6A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AA2" w:rsidRDefault="009E6AA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AA2" w:rsidRDefault="009E6AA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AA2" w:rsidRDefault="009E6A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AA2" w:rsidRDefault="009E6A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9E6AA2" w:rsidRDefault="009E6A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6" w:history="1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 xml:space="preserve">, от 06.06.2017 </w:t>
            </w:r>
            <w:hyperlink r:id="rId7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8" w:history="1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9E6AA2" w:rsidRDefault="009E6A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9" w:history="1">
              <w:r>
                <w:rPr>
                  <w:color w:val="0000FF"/>
                </w:rPr>
                <w:t>N 64-п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10" w:history="1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11" w:history="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AA2" w:rsidRDefault="009E6AA2">
            <w:pPr>
              <w:spacing w:after="1" w:line="0" w:lineRule="atLeast"/>
            </w:pPr>
          </w:p>
        </w:tc>
      </w:tr>
    </w:tbl>
    <w:p w:rsidR="009E6AA2" w:rsidRDefault="009E6AA2">
      <w:pPr>
        <w:pStyle w:val="ConsPlusNormal"/>
        <w:jc w:val="center"/>
      </w:pPr>
    </w:p>
    <w:p w:rsidR="009E6AA2" w:rsidRDefault="009E6AA2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Правительство Новосибирской области постановляет: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1. Установить работодателям, осуществляющим деятельность на территории Новосибирской области, численность работников которых составляет 35 человек и более, квоту для приема на работу инвалидов в размере 3 процентов среднесписочной численности работников.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квотирования рабочих мест для трудоустройства инвалидов в Новосибирской области.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12.11.2007 N 163-па "О квотировании рабочих мест для трудоустройства инвалидов в Новосибирской области".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9E6AA2" w:rsidRDefault="009E6AA2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17.03.2020 N 64-п)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jc w:val="right"/>
      </w:pPr>
      <w:r>
        <w:t>Губернатор Новосибирской области</w:t>
      </w:r>
    </w:p>
    <w:p w:rsidR="009E6AA2" w:rsidRDefault="009E6AA2">
      <w:pPr>
        <w:pStyle w:val="ConsPlusNormal"/>
        <w:jc w:val="right"/>
      </w:pPr>
      <w:r>
        <w:t>В.А.ЮРЧЕНКО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jc w:val="right"/>
        <w:outlineLvl w:val="0"/>
      </w:pPr>
      <w:r>
        <w:t>Утвержден</w:t>
      </w:r>
    </w:p>
    <w:p w:rsidR="009E6AA2" w:rsidRDefault="009E6AA2">
      <w:pPr>
        <w:pStyle w:val="ConsPlusNormal"/>
        <w:jc w:val="right"/>
      </w:pPr>
      <w:r>
        <w:t>постановлением</w:t>
      </w:r>
    </w:p>
    <w:p w:rsidR="009E6AA2" w:rsidRDefault="009E6AA2">
      <w:pPr>
        <w:pStyle w:val="ConsPlusNormal"/>
        <w:jc w:val="right"/>
      </w:pPr>
      <w:r>
        <w:t>Правительства Новосибирской области</w:t>
      </w:r>
    </w:p>
    <w:p w:rsidR="009E6AA2" w:rsidRDefault="009E6AA2">
      <w:pPr>
        <w:pStyle w:val="ConsPlusNormal"/>
        <w:jc w:val="right"/>
      </w:pPr>
      <w:r>
        <w:t>от 21.10.2013 N 456-п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Title"/>
        <w:jc w:val="center"/>
      </w:pPr>
      <w:bookmarkStart w:id="0" w:name="P32"/>
      <w:bookmarkEnd w:id="0"/>
      <w:r>
        <w:t>ПОРЯДОК</w:t>
      </w:r>
    </w:p>
    <w:p w:rsidR="009E6AA2" w:rsidRDefault="009E6AA2">
      <w:pPr>
        <w:pStyle w:val="ConsPlusTitle"/>
        <w:jc w:val="center"/>
      </w:pPr>
      <w:r>
        <w:t>КВОТИРОВАНИЯ РАБОЧИХ МЕСТ ДЛЯ ТРУДОУСТРОЙСТВА</w:t>
      </w:r>
    </w:p>
    <w:p w:rsidR="009E6AA2" w:rsidRDefault="009E6AA2">
      <w:pPr>
        <w:pStyle w:val="ConsPlusTitle"/>
        <w:jc w:val="center"/>
      </w:pPr>
      <w:r>
        <w:t>ИНВАЛИДОВ В НОВОСИБИРСКОЙ ОБЛАСТИ</w:t>
      </w:r>
    </w:p>
    <w:p w:rsidR="009E6AA2" w:rsidRDefault="009E6A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6A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AA2" w:rsidRDefault="009E6AA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AA2" w:rsidRDefault="009E6AA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AA2" w:rsidRDefault="009E6A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AA2" w:rsidRDefault="009E6A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Правительства Новосибирской области</w:t>
            </w:r>
            <w:proofErr w:type="gramEnd"/>
          </w:p>
          <w:p w:rsidR="009E6AA2" w:rsidRDefault="009E6A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16" w:history="1">
              <w:r>
                <w:rPr>
                  <w:color w:val="0000FF"/>
                </w:rPr>
                <w:t>N 471-п</w:t>
              </w:r>
            </w:hyperlink>
            <w:r>
              <w:rPr>
                <w:color w:val="392C69"/>
              </w:rPr>
              <w:t xml:space="preserve">, от 06.06.2017 </w:t>
            </w:r>
            <w:hyperlink r:id="rId17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19.06.2018 </w:t>
            </w:r>
            <w:hyperlink r:id="rId18" w:history="1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9E6AA2" w:rsidRDefault="009E6A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19" w:history="1">
              <w:r>
                <w:rPr>
                  <w:color w:val="0000FF"/>
                </w:rPr>
                <w:t>N 64-п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20" w:history="1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21" w:history="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AA2" w:rsidRDefault="009E6AA2">
            <w:pPr>
              <w:spacing w:after="1" w:line="0" w:lineRule="atLeast"/>
            </w:pPr>
          </w:p>
        </w:tc>
      </w:tr>
    </w:tbl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Title"/>
        <w:jc w:val="center"/>
        <w:outlineLvl w:val="1"/>
      </w:pPr>
      <w:r>
        <w:t>I. Общие положения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квотирования рабочих мест для трудоустройства инвалидов в Новосибирской области (далее - Порядок) разработан 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в целях обеспечения дополнительных гарантий занятости граждан, признанных в соответствии с действующим законодательством инвалидами.</w:t>
      </w:r>
      <w:proofErr w:type="gramEnd"/>
    </w:p>
    <w:p w:rsidR="009E6AA2" w:rsidRDefault="009E6AA2">
      <w:pPr>
        <w:pStyle w:val="ConsPlusNormal"/>
        <w:spacing w:before="220"/>
        <w:ind w:firstLine="540"/>
        <w:jc w:val="both"/>
      </w:pPr>
      <w:r>
        <w:t>2. Порядок определяет механизм установления квоты для приема на работу инвалидов работодателям, действующим на территории Новосибирской области, в соответствии с действующим законодательством Российской Федерации.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19.06.2018 N 261-п.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3. Термины, используемые в </w:t>
      </w:r>
      <w:proofErr w:type="gramStart"/>
      <w:r>
        <w:t>Порядке</w:t>
      </w:r>
      <w:proofErr w:type="gramEnd"/>
      <w:r>
        <w:t>: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Квота для приема на работу инвалидов - минимальное количество рабочих мест (в процентах от среднесписочной численности работников), которые работодатель обязан создать или выделить для трудоустройства инвалидов, включая количество рабочих мест, на которых уже работают граждане указанной категории.</w:t>
      </w:r>
    </w:p>
    <w:p w:rsidR="009E6AA2" w:rsidRDefault="009E6AA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03.12.2014 N 471-п)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Работодатели - физические лица либо юридические лица (организации), вступившие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мест.</w:t>
      </w:r>
    </w:p>
    <w:p w:rsidR="009E6AA2" w:rsidRDefault="009E6AA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27.04.2021 N 147-п)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4. Квота для приема на работу инвалидов устанавливается в </w:t>
      </w:r>
      <w:proofErr w:type="gramStart"/>
      <w:r>
        <w:t>отношении</w:t>
      </w:r>
      <w:proofErr w:type="gramEnd"/>
      <w:r>
        <w:t xml:space="preserve"> инвалидов, которые в соответствии с индивидуальными программами реабилитации или абилитации инвалидов имеют рекомендации к труду.</w:t>
      </w:r>
    </w:p>
    <w:p w:rsidR="009E6AA2" w:rsidRDefault="009E6AA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17.03.2020 N 64-п)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Title"/>
        <w:jc w:val="center"/>
        <w:outlineLvl w:val="1"/>
      </w:pPr>
      <w:r>
        <w:t>II. Порядок установления квоты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Государственные казенные учреждения Новосибирской области центры занятости населения (далее - центры занятости населения) ежегодно информируют работодателей об установлении квоты для приема на работу инвалидов посредством размещения информации в средствах массовой информации, на Интерактивном портале службы занятости населения </w:t>
      </w:r>
      <w:r>
        <w:lastRenderedPageBreak/>
        <w:t>Новосибирской области (адрес в сети Интернет http://nszn.nso.ru) не позднее 15 декабря года, предшествующему году, на который устанавливается квота.</w:t>
      </w:r>
      <w:proofErr w:type="gramEnd"/>
    </w:p>
    <w:p w:rsidR="009E6AA2" w:rsidRDefault="009E6AA2">
      <w:pPr>
        <w:pStyle w:val="ConsPlusNormal"/>
        <w:jc w:val="both"/>
      </w:pPr>
      <w:r>
        <w:t xml:space="preserve">(п. 5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6. Работодатели самостоятельно рассчитывают квоту для приема на работу инвалидов в </w:t>
      </w:r>
      <w:proofErr w:type="gramStart"/>
      <w:r>
        <w:t>соответствии</w:t>
      </w:r>
      <w:proofErr w:type="gramEnd"/>
      <w:r>
        <w:t xml:space="preserve"> с установленной величиной квоты.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Количество рабочих мест с учетом установленной квоты для приема на работу инвалидов рассчитывается по правилам математического округления, а именно: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03.12.2014 N 471-п)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если первый знак после запятой больше или равен 5, целая часть числа увеличивается на единицу;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03.12.2014 N 471-п)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если первый знак после запятой меньше 5, целая часть числа не изменяется.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03.12.2014 N 471-п)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При исчислении квоты для приема на работу инвалидов в среднесписочную численность работников не включаются:</w:t>
      </w:r>
    </w:p>
    <w:p w:rsidR="009E6AA2" w:rsidRDefault="009E6AA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работники, условия труда которых отнесены к вредным и (или) опасным условиям труда по результатам специальной оценки условий труда;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19.06.2018 N 261-п;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17.03.2020 N 64-п)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государственные служащие, должности которых относятся к должностям государственной гражданской службы, военной службы или государственной службы иных видов.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Освобождаются от соблюдения установленной квоты для приема на работу инвалидов: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инвалидов;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работодатели, находящиеся в стадии ликвидации или банкротства (конкурсное производство).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19.06.2018 N 261-п;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18.08.2020 N 345-п)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Работодатели, имеющие обособленные подразделения (филиалы, представительства) на территории Новосибирской области, исчисляют квоту для приема на работу инвалидов исходя из среднесписочной численности работников с учетом обособленных подразделений (филиалов, представительств).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В случае если руководитель обособленного подразделения (филиала, представительства) наделен полномочиями приема и увольнения работников, указанное обособленное подразделение (филиал, представительство) самостоятельно исчисляет квоту для приема на работу инвалидов от среднесписочной численности работников данного обособленного подразделения (филиала, представительства). В этом случае работодатель исчисляет квоту для приема на работу инвалидов исходя из среднесписочной численности работников без учета </w:t>
      </w:r>
      <w:r>
        <w:lastRenderedPageBreak/>
        <w:t>обособленного подразделения (филиала, представительства).</w:t>
      </w:r>
    </w:p>
    <w:p w:rsidR="009E6AA2" w:rsidRDefault="009E6AA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Работодатели, имеющие обособленные подразделения (филиалы, представительства), расположенные в других субъектах Российской Федерации, исчисляют квоту для приема на работу инвалидов исходя из среднесписочной численности работников без учета обособленных подразделений (филиалов, представительств).</w:t>
      </w:r>
    </w:p>
    <w:p w:rsidR="009E6AA2" w:rsidRDefault="009E6AA2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Title"/>
        <w:jc w:val="center"/>
        <w:outlineLvl w:val="1"/>
      </w:pPr>
      <w:r>
        <w:t>III. Трудоустройство инвалидов в счет установленной квоты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  <w:bookmarkStart w:id="1" w:name="P86"/>
      <w:bookmarkEnd w:id="1"/>
      <w:r>
        <w:t xml:space="preserve">7. </w:t>
      </w:r>
      <w:proofErr w:type="gramStart"/>
      <w:r>
        <w:t xml:space="preserve">Работодатели, которым установлена квота для приема на работу инвалидов, до последнего числа каждого месяца представляют в центр занятости населения по месту нахождения работодателя информацию о наличии свободных рабочих мест и вакантных должностей по форме согласно </w:t>
      </w:r>
      <w:hyperlink r:id="rId43" w:history="1">
        <w:r>
          <w:rPr>
            <w:color w:val="0000FF"/>
          </w:rPr>
          <w:t>приложению N 1</w:t>
        </w:r>
      </w:hyperlink>
      <w:r>
        <w:t xml:space="preserve"> к Порядку представления работодателями информации о наличии свободных рабочих мест и вакантных должностей в государственные казенные учреждения Новосибирской области центры занятости населения</w:t>
      </w:r>
      <w:proofErr w:type="gramEnd"/>
      <w:r>
        <w:t xml:space="preserve">, </w:t>
      </w:r>
      <w:proofErr w:type="gramStart"/>
      <w:r>
        <w:t>утвержденному</w:t>
      </w:r>
      <w:proofErr w:type="gramEnd"/>
      <w:r>
        <w:t xml:space="preserve"> постановлением Правительства Новосибирской области от 15.12.2014 N 499-п "О Порядке представления работодателями информации о наличии свободных рабочих мест и вакантных должностей в государственные казенные учреждения Новосибирской области центры занятости населения".</w:t>
      </w:r>
    </w:p>
    <w:p w:rsidR="009E6AA2" w:rsidRDefault="009E6AA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8. Центры занятости населения:</w:t>
      </w:r>
    </w:p>
    <w:p w:rsidR="009E6AA2" w:rsidRDefault="009E6AA2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информации, указанной в </w:t>
      </w:r>
      <w:hyperlink w:anchor="P86" w:history="1">
        <w:r>
          <w:rPr>
            <w:color w:val="0000FF"/>
          </w:rPr>
          <w:t>пункте 7</w:t>
        </w:r>
      </w:hyperlink>
      <w:r>
        <w:t xml:space="preserve"> настоящего Порядка, вносят в регистр получателей государственных услуг в сфере занятости населения сведения о свободных рабочих местах и вакантных должностях для трудоустройства инвалидов в соответствии с индивидуальными программами реабилитации или абилитации инвалидов, выданными в установленном действующим законодательством порядке и содержащими заключения о рекомендуемом характере и условиях труда;</w:t>
      </w:r>
      <w:proofErr w:type="gramEnd"/>
    </w:p>
    <w:p w:rsidR="009E6AA2" w:rsidRDefault="009E6AA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выдают инвалидам направления к работодателям для трудоустройства в счет установленной квоты.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9. Работодатель имеет право принимать на работу инвалидов в счет установленной квоты, непосредственно обратившихся к нему, на равных основаниях с инвалидами, имеющими направление центров занятости населения.</w:t>
      </w:r>
    </w:p>
    <w:p w:rsidR="009E6AA2" w:rsidRDefault="009E6AA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10. При приеме на работу инвалида, направленного центром занятости населения, работодатель в пятидневный срок возвращает в центр занятости населения направление с указанием дня приема инвалида на работу.</w:t>
      </w:r>
    </w:p>
    <w:p w:rsidR="009E6AA2" w:rsidRDefault="009E6AA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06.06.2017 N 208-п)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В случае отказа в приеме на работу инвалида, направленного центром занятости населения, работодатель делает в направлении отметку о дне явки инвалида, основании отказа в приеме на работу и возвращает направление инвалиду в день посещения им работодателя.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19.06.2018 N 261-п.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Работодатели, для которых установлена квота для приема на работу инвалидов, ежемесячно до 5 числа месяца, следующего за отчетным, представляют в центр занятости </w:t>
      </w:r>
      <w:r>
        <w:lastRenderedPageBreak/>
        <w:t xml:space="preserve">населения по месту нахождения работодателя </w:t>
      </w:r>
      <w:hyperlink w:anchor="P138" w:history="1">
        <w:r>
          <w:rPr>
            <w:color w:val="0000FF"/>
          </w:rPr>
          <w:t>информацию</w:t>
        </w:r>
      </w:hyperlink>
      <w:r>
        <w:t xml:space="preserve">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</w:t>
      </w:r>
      <w:proofErr w:type="gramEnd"/>
      <w:r>
        <w:t xml:space="preserve"> квоты для приема на работу инвалидов (далее - информация о выполнении квоты) по форме согласно приложению N 2 к настоящему Порядку.</w:t>
      </w:r>
    </w:p>
    <w:p w:rsidR="009E6AA2" w:rsidRDefault="009E6AA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Информацию о выполнении квоты работодатели представляют посредством почтовой связи, с использованием средств факсимильной связи или в электронной форме (с последующим подтверждением на бумажном носителе), или через личный кабинет работодателя на Интерактивном портале службы занятости населения Новосибирской области (адрес в сети Интернет http://nszn.nso.ru) с использованием квалифицированной электронной подписи.</w:t>
      </w:r>
    </w:p>
    <w:p w:rsidR="009E6AA2" w:rsidRDefault="009E6AA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27.04.2021 N 147-п)</w:t>
      </w:r>
    </w:p>
    <w:p w:rsidR="009E6AA2" w:rsidRDefault="009E6AA2">
      <w:pPr>
        <w:pStyle w:val="ConsPlusNormal"/>
        <w:jc w:val="both"/>
      </w:pPr>
      <w:r>
        <w:t xml:space="preserve">(п. 11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06.06.2017 N 208-п)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Title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приемом на работу инвалидов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  <w:r>
        <w:t xml:space="preserve">12. Контроль за приемом на работу инвалидов в </w:t>
      </w:r>
      <w:proofErr w:type="gramStart"/>
      <w:r>
        <w:t>пределах</w:t>
      </w:r>
      <w:proofErr w:type="gramEnd"/>
      <w:r>
        <w:t xml:space="preserve"> установленной квоты осуществляет министерство труда и социального развития Новосибирской области.</w:t>
      </w:r>
    </w:p>
    <w:p w:rsidR="009E6AA2" w:rsidRDefault="009E6AA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19.06.2018 N 261-п)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13. Работодатели, нарушающие настоящий Порядок, несут ответственность, предусмотренную действующим законодательством.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jc w:val="right"/>
        <w:outlineLvl w:val="1"/>
      </w:pPr>
      <w:r>
        <w:t>Приложение N 1</w:t>
      </w:r>
    </w:p>
    <w:p w:rsidR="009E6AA2" w:rsidRDefault="009E6AA2">
      <w:pPr>
        <w:pStyle w:val="ConsPlusNormal"/>
        <w:jc w:val="right"/>
      </w:pPr>
      <w:r>
        <w:t>к Порядку</w:t>
      </w:r>
    </w:p>
    <w:p w:rsidR="009E6AA2" w:rsidRDefault="009E6AA2">
      <w:pPr>
        <w:pStyle w:val="ConsPlusNormal"/>
        <w:jc w:val="right"/>
      </w:pPr>
      <w:r>
        <w:t xml:space="preserve">квотирования рабочих мест </w:t>
      </w:r>
      <w:proofErr w:type="gramStart"/>
      <w:r>
        <w:t>для</w:t>
      </w:r>
      <w:proofErr w:type="gramEnd"/>
    </w:p>
    <w:p w:rsidR="009E6AA2" w:rsidRDefault="009E6AA2">
      <w:pPr>
        <w:pStyle w:val="ConsPlusNormal"/>
        <w:jc w:val="right"/>
      </w:pPr>
      <w:r>
        <w:t>трудоустройства инвалидов в</w:t>
      </w:r>
    </w:p>
    <w:p w:rsidR="009E6AA2" w:rsidRDefault="009E6AA2">
      <w:pPr>
        <w:pStyle w:val="ConsPlusNormal"/>
        <w:jc w:val="right"/>
      </w:pPr>
      <w:r>
        <w:t>Новосибирской области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jc w:val="center"/>
      </w:pPr>
      <w:r>
        <w:t>Сведения о потребности в работниках,</w:t>
      </w:r>
    </w:p>
    <w:p w:rsidR="009E6AA2" w:rsidRDefault="009E6AA2">
      <w:pPr>
        <w:pStyle w:val="ConsPlusNormal"/>
        <w:jc w:val="center"/>
      </w:pPr>
      <w:proofErr w:type="gramStart"/>
      <w:r>
        <w:t>наличии</w:t>
      </w:r>
      <w:proofErr w:type="gramEnd"/>
      <w:r>
        <w:t xml:space="preserve"> свободных рабочих мест (вакантных должностей)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  <w:r>
        <w:t xml:space="preserve">Утратили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19.06.2018 N 261-п.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jc w:val="right"/>
        <w:outlineLvl w:val="1"/>
      </w:pPr>
      <w:r>
        <w:t>Приложение N 2</w:t>
      </w:r>
    </w:p>
    <w:p w:rsidR="009E6AA2" w:rsidRDefault="009E6AA2">
      <w:pPr>
        <w:pStyle w:val="ConsPlusNormal"/>
        <w:jc w:val="right"/>
      </w:pPr>
      <w:r>
        <w:t>к Порядку</w:t>
      </w:r>
    </w:p>
    <w:p w:rsidR="009E6AA2" w:rsidRDefault="009E6AA2">
      <w:pPr>
        <w:pStyle w:val="ConsPlusNormal"/>
        <w:jc w:val="right"/>
      </w:pPr>
      <w:r>
        <w:t xml:space="preserve">квотирования рабочих мест </w:t>
      </w:r>
      <w:proofErr w:type="gramStart"/>
      <w:r>
        <w:t>для</w:t>
      </w:r>
      <w:proofErr w:type="gramEnd"/>
    </w:p>
    <w:p w:rsidR="009E6AA2" w:rsidRDefault="009E6AA2">
      <w:pPr>
        <w:pStyle w:val="ConsPlusNormal"/>
        <w:jc w:val="right"/>
      </w:pPr>
      <w:r>
        <w:t>трудоустройства инвалидов</w:t>
      </w:r>
    </w:p>
    <w:p w:rsidR="009E6AA2" w:rsidRDefault="009E6AA2">
      <w:pPr>
        <w:pStyle w:val="ConsPlusNormal"/>
        <w:jc w:val="right"/>
      </w:pPr>
      <w:r>
        <w:t>в Новосибирской области</w:t>
      </w:r>
    </w:p>
    <w:p w:rsidR="009E6AA2" w:rsidRDefault="009E6A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6A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AA2" w:rsidRDefault="009E6AA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AA2" w:rsidRDefault="009E6AA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AA2" w:rsidRDefault="009E6A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AA2" w:rsidRDefault="009E6A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9E6AA2" w:rsidRDefault="009E6AA2">
            <w:pPr>
              <w:pStyle w:val="ConsPlusNormal"/>
              <w:jc w:val="center"/>
            </w:pPr>
            <w:r>
              <w:rPr>
                <w:color w:val="392C69"/>
              </w:rPr>
              <w:t>от 27.04.2021 N 147-п)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AA2" w:rsidRDefault="009E6AA2">
            <w:pPr>
              <w:spacing w:after="1" w:line="0" w:lineRule="atLeast"/>
            </w:pPr>
          </w:p>
        </w:tc>
      </w:tr>
    </w:tbl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jc w:val="center"/>
      </w:pPr>
      <w:bookmarkStart w:id="2" w:name="P138"/>
      <w:bookmarkEnd w:id="2"/>
      <w:r>
        <w:t>ИНФОРМАЦИЯ</w:t>
      </w:r>
    </w:p>
    <w:p w:rsidR="009E6AA2" w:rsidRDefault="009E6AA2">
      <w:pPr>
        <w:pStyle w:val="ConsPlusNormal"/>
        <w:jc w:val="center"/>
      </w:pPr>
      <w:r>
        <w:t>о созданных или выделенных рабочих местах</w:t>
      </w:r>
    </w:p>
    <w:p w:rsidR="009E6AA2" w:rsidRDefault="009E6AA2">
      <w:pPr>
        <w:pStyle w:val="ConsPlusNormal"/>
        <w:jc w:val="center"/>
      </w:pPr>
      <w:r>
        <w:t xml:space="preserve">для трудоустройства инвалидов в соответствии </w:t>
      </w:r>
      <w:proofErr w:type="gramStart"/>
      <w:r>
        <w:t>с</w:t>
      </w:r>
      <w:proofErr w:type="gramEnd"/>
      <w:r>
        <w:t xml:space="preserve"> установленной</w:t>
      </w:r>
    </w:p>
    <w:p w:rsidR="009E6AA2" w:rsidRDefault="009E6AA2">
      <w:pPr>
        <w:pStyle w:val="ConsPlusNormal"/>
        <w:jc w:val="center"/>
      </w:pPr>
      <w:r>
        <w:t xml:space="preserve">квотой для приема на работу инвалидов, </w:t>
      </w:r>
      <w:proofErr w:type="gramStart"/>
      <w:r>
        <w:t>локальном</w:t>
      </w:r>
      <w:proofErr w:type="gramEnd"/>
      <w:r>
        <w:t xml:space="preserve"> нормативном</w:t>
      </w:r>
    </w:p>
    <w:p w:rsidR="009E6AA2" w:rsidRDefault="009E6AA2">
      <w:pPr>
        <w:pStyle w:val="ConsPlusNormal"/>
        <w:jc w:val="center"/>
      </w:pPr>
      <w:proofErr w:type="gramStart"/>
      <w:r>
        <w:t>акте</w:t>
      </w:r>
      <w:proofErr w:type="gramEnd"/>
      <w:r>
        <w:t>, содержащем сведения о созданных или выделенных рабочих</w:t>
      </w:r>
    </w:p>
    <w:p w:rsidR="009E6AA2" w:rsidRDefault="009E6AA2">
      <w:pPr>
        <w:pStyle w:val="ConsPlusNormal"/>
        <w:jc w:val="center"/>
      </w:pPr>
      <w:proofErr w:type="gramStart"/>
      <w:r>
        <w:t>местах</w:t>
      </w:r>
      <w:proofErr w:type="gramEnd"/>
      <w:r>
        <w:t>, о выполнении квоты для приема на работу инвалидов,</w:t>
      </w:r>
    </w:p>
    <w:p w:rsidR="009E6AA2" w:rsidRDefault="009E6AA2">
      <w:pPr>
        <w:pStyle w:val="ConsPlusNormal"/>
        <w:jc w:val="center"/>
      </w:pPr>
      <w:r>
        <w:t>за январь - __________ 20___ г.</w:t>
      </w:r>
    </w:p>
    <w:p w:rsidR="009E6AA2" w:rsidRDefault="009E6AA2">
      <w:pPr>
        <w:pStyle w:val="ConsPlusNormal"/>
        <w:jc w:val="center"/>
      </w:pPr>
      <w:r>
        <w:t>(нарастающим итогом считаются строки 5 и 6)</w:t>
      </w: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jc w:val="right"/>
      </w:pPr>
      <w:r>
        <w:t>Периодичность: ежемесячная</w:t>
      </w:r>
    </w:p>
    <w:p w:rsidR="009E6AA2" w:rsidRDefault="009E6AA2">
      <w:pPr>
        <w:pStyle w:val="ConsPlusNormal"/>
        <w:jc w:val="right"/>
      </w:pPr>
      <w:r>
        <w:t xml:space="preserve">Срок представления: до 5 числа месяца, следующего за </w:t>
      </w:r>
      <w:proofErr w:type="gramStart"/>
      <w:r>
        <w:t>отчетным</w:t>
      </w:r>
      <w:proofErr w:type="gramEnd"/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sectPr w:rsidR="009E6AA2" w:rsidSect="00C84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83"/>
        <w:gridCol w:w="6123"/>
      </w:tblGrid>
      <w:tr w:rsidR="009E6AA2">
        <w:tc>
          <w:tcPr>
            <w:tcW w:w="7483" w:type="dxa"/>
          </w:tcPr>
          <w:p w:rsidR="009E6AA2" w:rsidRDefault="009E6AA2">
            <w:pPr>
              <w:pStyle w:val="ConsPlusNormal"/>
            </w:pPr>
            <w:r>
              <w:lastRenderedPageBreak/>
              <w:t>Наименование работодателя, представляющего отчет</w:t>
            </w:r>
          </w:p>
        </w:tc>
        <w:tc>
          <w:tcPr>
            <w:tcW w:w="6123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7483" w:type="dxa"/>
          </w:tcPr>
          <w:p w:rsidR="009E6AA2" w:rsidRDefault="009E6AA2">
            <w:pPr>
              <w:pStyle w:val="ConsPlusNormal"/>
            </w:pPr>
            <w:r>
              <w:t>ИНН</w:t>
            </w:r>
          </w:p>
        </w:tc>
        <w:tc>
          <w:tcPr>
            <w:tcW w:w="6123" w:type="dxa"/>
          </w:tcPr>
          <w:p w:rsidR="009E6AA2" w:rsidRDefault="009E6AA2">
            <w:pPr>
              <w:pStyle w:val="ConsPlusNormal"/>
            </w:pPr>
          </w:p>
        </w:tc>
      </w:tr>
    </w:tbl>
    <w:p w:rsidR="009E6AA2" w:rsidRDefault="009E6A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828"/>
        <w:gridCol w:w="2154"/>
      </w:tblGrid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 xml:space="preserve">Численность граждан, состоящих в трудовых </w:t>
            </w:r>
            <w:proofErr w:type="gramStart"/>
            <w:r>
              <w:t>отношениях</w:t>
            </w:r>
            <w:proofErr w:type="gramEnd"/>
            <w:r>
              <w:t xml:space="preserve"> с работодателем, на 01.01.20___, чел.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>Среднесписочная численность работников, всего, чел.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>из них занятых на рабочих местах с вредными и (или) опасными условиями труда, чел.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>из них государственные служащие, должности которых относятся к должностям государственной гражданской службы, военной службы или государственной службы иных видов, чел.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>Среднесписочная численность работников для установления квоты, чел.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>Количество рабочих мест, созданных или выделенных в счет квоты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>из них количество специальных рабочих мест для трудоустройства инвалидов в пределах установленной квоты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>Численность инвалидов, принятых в счет квоты за отчетный период, всего (с учетом принятых на рабочие места сверх установленной квоты), чел.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 xml:space="preserve">из них численность инвалидов, принятых на специальные рабочие места для трудоустройства инвалидов в </w:t>
            </w:r>
            <w:proofErr w:type="gramStart"/>
            <w:r>
              <w:t>пределах</w:t>
            </w:r>
            <w:proofErr w:type="gramEnd"/>
            <w:r>
              <w:t xml:space="preserve"> установленной квоты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>Численность инвалидов, трудоустроенных в счет квоты по направлению центра занятости населения, чел.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 xml:space="preserve">Численность граждан, состоящих в трудовых </w:t>
            </w:r>
            <w:proofErr w:type="gramStart"/>
            <w:r>
              <w:t>отношениях</w:t>
            </w:r>
            <w:proofErr w:type="gramEnd"/>
            <w:r>
              <w:t xml:space="preserve"> с работодателем, на конец отчетного периода, всего, чел.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  <w:tr w:rsidR="009E6AA2">
        <w:tc>
          <w:tcPr>
            <w:tcW w:w="624" w:type="dxa"/>
          </w:tcPr>
          <w:p w:rsidR="009E6AA2" w:rsidRDefault="009E6AA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828" w:type="dxa"/>
          </w:tcPr>
          <w:p w:rsidR="009E6AA2" w:rsidRDefault="009E6AA2">
            <w:pPr>
              <w:pStyle w:val="ConsPlusNormal"/>
            </w:pPr>
            <w:r>
              <w:t>в том числе инвалидов (с учетом работающих сверх установленной квоты), чел.</w:t>
            </w:r>
          </w:p>
        </w:tc>
        <w:tc>
          <w:tcPr>
            <w:tcW w:w="2154" w:type="dxa"/>
          </w:tcPr>
          <w:p w:rsidR="009E6AA2" w:rsidRDefault="009E6AA2">
            <w:pPr>
              <w:pStyle w:val="ConsPlusNormal"/>
            </w:pPr>
          </w:p>
        </w:tc>
      </w:tr>
    </w:tbl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  <w:r>
        <w:lastRenderedPageBreak/>
        <w:t>Информация о локальном нормативном акте, содержащем сведения о созданных или выделенных рабочих местах для трудоустройства инвалидов:</w:t>
      </w:r>
    </w:p>
    <w:p w:rsidR="009E6AA2" w:rsidRDefault="009E6AA2">
      <w:pPr>
        <w:pStyle w:val="ConsPlusNormal"/>
        <w:spacing w:before="220"/>
        <w:ind w:firstLine="540"/>
        <w:jc w:val="both"/>
      </w:pPr>
      <w:r>
        <w:t>Приказ (распоряжение) от _________ N _____ (наименование).</w:t>
      </w:r>
    </w:p>
    <w:p w:rsidR="009E6AA2" w:rsidRDefault="009E6AA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7313"/>
      </w:tblGrid>
      <w:tr w:rsidR="009E6AA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6AA2" w:rsidRDefault="009E6AA2">
            <w:pPr>
              <w:pStyle w:val="ConsPlusNormal"/>
            </w:pPr>
            <w:r>
              <w:t>М.П. (при наличии печати)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6AA2" w:rsidRDefault="009E6AA2">
            <w:pPr>
              <w:pStyle w:val="ConsPlusNormal"/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9E6AA2" w:rsidRDefault="009E6AA2">
            <w:pPr>
              <w:pStyle w:val="ConsPlusNormal"/>
            </w:pPr>
            <w:r>
              <w:t>Руководитель</w:t>
            </w:r>
            <w:proofErr w:type="gramStart"/>
            <w:r>
              <w:t xml:space="preserve"> ______________________ (_____________________)</w:t>
            </w:r>
            <w:proofErr w:type="gramEnd"/>
          </w:p>
        </w:tc>
      </w:tr>
    </w:tbl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ind w:firstLine="540"/>
        <w:jc w:val="both"/>
      </w:pPr>
    </w:p>
    <w:p w:rsidR="009E6AA2" w:rsidRDefault="009E6A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8D5" w:rsidRDefault="009E6AA2">
      <w:bookmarkStart w:id="3" w:name="_GoBack"/>
      <w:bookmarkEnd w:id="3"/>
    </w:p>
    <w:sectPr w:rsidR="00C048D5" w:rsidSect="00AC6D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A2"/>
    <w:rsid w:val="005E1999"/>
    <w:rsid w:val="009E6AA2"/>
    <w:rsid w:val="00F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86F84B217508C9382FFD87DCCB98D0294CB9BFEB2453FB985DF4B6C79D6BCC732A4C854FFCA96381F1411DAF186E48FB0CFB3700DB1DK" TargetMode="External"/><Relationship Id="rId18" Type="http://schemas.openxmlformats.org/officeDocument/2006/relationships/hyperlink" Target="consultantplus://offline/ref=C386F84B217508C9382FE38ACAA7C6D9234EE3B1E92058ACCD0AF2E198CD6D99336A4AD00AB9AF36D0B51410A5142419BB47F43505A19B4A10A9C6D8D01FK" TargetMode="External"/><Relationship Id="rId26" Type="http://schemas.openxmlformats.org/officeDocument/2006/relationships/hyperlink" Target="consultantplus://offline/ref=C386F84B217508C9382FE38ACAA7C6D9234EE3B1E92251ACC100F2E198CD6D99336A4AD00AB9AF36D0B51410AA142419BB47F43505A19B4A10A9C6D8D01FK" TargetMode="External"/><Relationship Id="rId39" Type="http://schemas.openxmlformats.org/officeDocument/2006/relationships/hyperlink" Target="consultantplus://offline/ref=C386F84B217508C9382FE38ACAA7C6D9234EE3B1E92259A5C601F2E198CD6D99336A4AD00AB9AF36D0B51410AB142419BB47F43505A19B4A10A9C6D8D01FK" TargetMode="External"/><Relationship Id="rId21" Type="http://schemas.openxmlformats.org/officeDocument/2006/relationships/hyperlink" Target="consultantplus://offline/ref=C386F84B217508C9382FE38ACAA7C6D9234EE3B1E92251ACC100F2E198CD6D99336A4AD00AB9AF36D0B51410AB142419BB47F43505A19B4A10A9C6D8D01FK" TargetMode="External"/><Relationship Id="rId34" Type="http://schemas.openxmlformats.org/officeDocument/2006/relationships/hyperlink" Target="consultantplus://offline/ref=C386F84B217508C9382FE38ACAA7C6D9234EE3B1E9235EA4C10DF2E198CD6D99336A4AD00AB9AF36D0B51411AD142419BB47F43505A19B4A10A9C6D8D01FK" TargetMode="External"/><Relationship Id="rId42" Type="http://schemas.openxmlformats.org/officeDocument/2006/relationships/hyperlink" Target="consultantplus://offline/ref=C386F84B217508C9382FE38ACAA7C6D9234EE3B1E92058ACCD0AF2E198CD6D99336A4AD00AB9AF36D0B51412AE142419BB47F43505A19B4A10A9C6D8D01FK" TargetMode="External"/><Relationship Id="rId47" Type="http://schemas.openxmlformats.org/officeDocument/2006/relationships/hyperlink" Target="consultantplus://offline/ref=C386F84B217508C9382FE38ACAA7C6D9234EE3B1E12851ADC702AFEB9094619B346515C70DF0A337D0B51417A64B210CAA1FFB301CBF9F500CABC4DD18K" TargetMode="External"/><Relationship Id="rId50" Type="http://schemas.openxmlformats.org/officeDocument/2006/relationships/hyperlink" Target="consultantplus://offline/ref=C386F84B217508C9382FE38ACAA7C6D9234EE3B1E92251ACC100F2E198CD6D99336A4AD00AB9AF36D0B51410A4142419BB47F43505A19B4A10A9C6D8D01FK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C386F84B217508C9382FE38ACAA7C6D9234EE3B1E12851ADC702AFEB9094619B346515C70DF0A337D0B51415A64B210CAA1FFB301CBF9F500CABC4DD18K" TargetMode="External"/><Relationship Id="rId12" Type="http://schemas.openxmlformats.org/officeDocument/2006/relationships/hyperlink" Target="consultantplus://offline/ref=C386F84B217508C9382FFD87DCCB98D0294CB9BFEB2253FB985DF4B6C79D6BCC732A4C8549FDA435D6BE4041E94A7D4AF80CF9331CBD9B4CD01CK" TargetMode="External"/><Relationship Id="rId17" Type="http://schemas.openxmlformats.org/officeDocument/2006/relationships/hyperlink" Target="consultantplus://offline/ref=C386F84B217508C9382FE38ACAA7C6D9234EE3B1E12851ADC702AFEB9094619B346515C70DF0A337D0B51416A64B210CAA1FFB301CBF9F500CABC4DD18K" TargetMode="External"/><Relationship Id="rId25" Type="http://schemas.openxmlformats.org/officeDocument/2006/relationships/hyperlink" Target="consultantplus://offline/ref=C386F84B217508C9382FE38ACAA7C6D9234EE3B1EF275FAECC02AFEB9094619B346515C70DF0A337D0B51419A64B210CAA1FFB301CBF9F500CABC4DD18K" TargetMode="External"/><Relationship Id="rId33" Type="http://schemas.openxmlformats.org/officeDocument/2006/relationships/hyperlink" Target="consultantplus://offline/ref=C386F84B217508C9382FE38ACAA7C6D9234EE3B1E92058ACCD0AF2E198CD6D99336A4AD00AB9AF36D0B51411A8142419BB47F43505A19B4A10A9C6D8D01FK" TargetMode="External"/><Relationship Id="rId38" Type="http://schemas.openxmlformats.org/officeDocument/2006/relationships/hyperlink" Target="consultantplus://offline/ref=C386F84B217508C9382FE38ACAA7C6D9234EE3B1E92058ACCD0AF2E198CD6D99336A4AD00AB9AF36D0B51412AD142419BB47F43505A19B4A10A9C6D8D01FK" TargetMode="External"/><Relationship Id="rId46" Type="http://schemas.openxmlformats.org/officeDocument/2006/relationships/hyperlink" Target="consultantplus://offline/ref=C386F84B217508C9382FE38ACAA7C6D9234EE3B1E92058ACCD0AF2E198CD6D99336A4AD00AB9AF36D0B51412AA142419BB47F43505A19B4A10A9C6D8D01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86F84B217508C9382FE38ACAA7C6D9234EE3B1EF275FAECC02AFEB9094619B346515C70DF0A337D0B51418A64B210CAA1FFB301CBF9F500CABC4DD18K" TargetMode="External"/><Relationship Id="rId20" Type="http://schemas.openxmlformats.org/officeDocument/2006/relationships/hyperlink" Target="consultantplus://offline/ref=C386F84B217508C9382FE38ACAA7C6D9234EE3B1E92259A5C601F2E198CD6D99336A4AD00AB9AF36D0B51410AB142419BB47F43505A19B4A10A9C6D8D01FK" TargetMode="External"/><Relationship Id="rId29" Type="http://schemas.openxmlformats.org/officeDocument/2006/relationships/hyperlink" Target="consultantplus://offline/ref=C386F84B217508C9382FE38ACAA7C6D9234EE3B1EF275FAECC02AFEB9094619B346515C70DF0A337D0B51510A64B210CAA1FFB301CBF9F500CABC4DD18K" TargetMode="External"/><Relationship Id="rId41" Type="http://schemas.openxmlformats.org/officeDocument/2006/relationships/hyperlink" Target="consultantplus://offline/ref=C386F84B217508C9382FE38ACAA7C6D9234EE3B1E92058ACCD0AF2E198CD6D99336A4AD00AB9AF36D0B51412AF142419BB47F43505A19B4A10A9C6D8D01FK" TargetMode="External"/><Relationship Id="rId54" Type="http://schemas.openxmlformats.org/officeDocument/2006/relationships/hyperlink" Target="consultantplus://offline/ref=C386F84B217508C9382FE38ACAA7C6D9234EE3B1E92251ACC100F2E198CD6D99336A4AD00AB9AF36D0B51411AD142419BB47F43505A19B4A10A9C6D8D01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6F84B217508C9382FE38ACAA7C6D9234EE3B1EF275FAECC02AFEB9094619B346515C70DF0A337D0B51415A64B210CAA1FFB301CBF9F500CABC4DD18K" TargetMode="External"/><Relationship Id="rId11" Type="http://schemas.openxmlformats.org/officeDocument/2006/relationships/hyperlink" Target="consultantplus://offline/ref=C386F84B217508C9382FE38ACAA7C6D9234EE3B1E92251ACC100F2E198CD6D99336A4AD00AB9AF36D0B51410A8142419BB47F43505A19B4A10A9C6D8D01FK" TargetMode="External"/><Relationship Id="rId24" Type="http://schemas.openxmlformats.org/officeDocument/2006/relationships/hyperlink" Target="consultantplus://offline/ref=C386F84B217508C9382FE38ACAA7C6D9234EE3B1E92058ACCD0AF2E198CD6D99336A4AD00AB9AF36D0B51410A4142419BB47F43505A19B4A10A9C6D8D01FK" TargetMode="External"/><Relationship Id="rId32" Type="http://schemas.openxmlformats.org/officeDocument/2006/relationships/hyperlink" Target="consultantplus://offline/ref=C386F84B217508C9382FE38ACAA7C6D9234EE3B1E92058ACCD0AF2E198CD6D99336A4AD00AB9AF36D0B51411AE142419BB47F43505A19B4A10A9C6D8D01FK" TargetMode="External"/><Relationship Id="rId37" Type="http://schemas.openxmlformats.org/officeDocument/2006/relationships/hyperlink" Target="consultantplus://offline/ref=C386F84B217508C9382FE38ACAA7C6D9234EE3B1E92058ACCD0AF2E198CD6D99336A4AD00AB9AF36D0B51411A4142419BB47F43505A19B4A10A9C6D8D01FK" TargetMode="External"/><Relationship Id="rId40" Type="http://schemas.openxmlformats.org/officeDocument/2006/relationships/hyperlink" Target="consultantplus://offline/ref=C386F84B217508C9382FE38ACAA7C6D9234EE3B1E92058ACCD0AF2E198CD6D99336A4AD00AB9AF36D0B51412AC142419BB47F43505A19B4A10A9C6D8D01FK" TargetMode="External"/><Relationship Id="rId45" Type="http://schemas.openxmlformats.org/officeDocument/2006/relationships/hyperlink" Target="consultantplus://offline/ref=C386F84B217508C9382FE38ACAA7C6D9234EE3B1E92058ACCD0AF2E198CD6D99336A4AD00AB9AF36D0B51412A8142419BB47F43505A19B4A10A9C6D8D01FK" TargetMode="External"/><Relationship Id="rId53" Type="http://schemas.openxmlformats.org/officeDocument/2006/relationships/hyperlink" Target="consultantplus://offline/ref=C386F84B217508C9382FE38ACAA7C6D9234EE3B1E92058ACCD0AF2E198CD6D99336A4AD00AB9AF36D0B51413AF142419BB47F43505A19B4A10A9C6D8D01F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386F84B217508C9382FE38ACAA7C6D9234EE3B1E9235EA4C10DF2E198CD6D99336A4AD00AB9AF36D0B51410AB142419BB47F43505A19B4A10A9C6D8D01FK" TargetMode="External"/><Relationship Id="rId23" Type="http://schemas.openxmlformats.org/officeDocument/2006/relationships/hyperlink" Target="consultantplus://offline/ref=C386F84B217508C9382FFD87DCCB98D0294CB9BFEB2453FB985DF4B6C79D6BCC732A4C854FFCA96381F1411DAF186E48FB0CFB3700DB1DK" TargetMode="External"/><Relationship Id="rId28" Type="http://schemas.openxmlformats.org/officeDocument/2006/relationships/hyperlink" Target="consultantplus://offline/ref=C386F84B217508C9382FE38ACAA7C6D9234EE3B1E92058ACCD0AF2E198CD6D99336A4AD00AB9AF36D0B51411AD142419BB47F43505A19B4A10A9C6D8D01FK" TargetMode="External"/><Relationship Id="rId36" Type="http://schemas.openxmlformats.org/officeDocument/2006/relationships/hyperlink" Target="consultantplus://offline/ref=C386F84B217508C9382FE38ACAA7C6D9234EE3B1E92058ACCD0AF2E198CD6D99336A4AD00AB9AF36D0B51411A5142419BB47F43505A19B4A10A9C6D8D01FK" TargetMode="External"/><Relationship Id="rId49" Type="http://schemas.openxmlformats.org/officeDocument/2006/relationships/hyperlink" Target="consultantplus://offline/ref=C386F84B217508C9382FE38ACAA7C6D9234EE3B1E92058ACCD0AF2E198CD6D99336A4AD00AB9AF36D0B51413AD142419BB47F43505A19B4A10A9C6D8D01FK" TargetMode="External"/><Relationship Id="rId10" Type="http://schemas.openxmlformats.org/officeDocument/2006/relationships/hyperlink" Target="consultantplus://offline/ref=C386F84B217508C9382FE38ACAA7C6D9234EE3B1E92259A5C601F2E198CD6D99336A4AD00AB9AF36D0B51410A8142419BB47F43505A19B4A10A9C6D8D01FK" TargetMode="External"/><Relationship Id="rId19" Type="http://schemas.openxmlformats.org/officeDocument/2006/relationships/hyperlink" Target="consultantplus://offline/ref=C386F84B217508C9382FE38ACAA7C6D9234EE3B1E9235EA4C10DF2E198CD6D99336A4AD00AB9AF36D0B51410A5142419BB47F43505A19B4A10A9C6D8D01FK" TargetMode="External"/><Relationship Id="rId31" Type="http://schemas.openxmlformats.org/officeDocument/2006/relationships/hyperlink" Target="consultantplus://offline/ref=C386F84B217508C9382FE38ACAA7C6D9234EE3B1EF275FAECC02AFEB9094619B346515C70DF0A337D0B51513A64B210CAA1FFB301CBF9F500CABC4DD18K" TargetMode="External"/><Relationship Id="rId44" Type="http://schemas.openxmlformats.org/officeDocument/2006/relationships/hyperlink" Target="consultantplus://offline/ref=C386F84B217508C9382FE38ACAA7C6D9234EE3B1E92058ACCD0AF2E198CD6D99336A4AD00AB9AF36D0B51412A9142419BB47F43505A19B4A10A9C6D8D01FK" TargetMode="External"/><Relationship Id="rId52" Type="http://schemas.openxmlformats.org/officeDocument/2006/relationships/hyperlink" Target="consultantplus://offline/ref=C386F84B217508C9382FE38ACAA7C6D9234EE3B1E92058ACCD0AF2E198CD6D99336A4AD00AB9AF36D0B51413AC142419BB47F43505A19B4A10A9C6D8D01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86F84B217508C9382FE38ACAA7C6D9234EE3B1E9235EA4C10DF2E198CD6D99336A4AD00AB9AF36D0B51410A8142419BB47F43505A19B4A10A9C6D8D01FK" TargetMode="External"/><Relationship Id="rId14" Type="http://schemas.openxmlformats.org/officeDocument/2006/relationships/hyperlink" Target="consultantplus://offline/ref=C386F84B217508C9382FE38ACAA7C6D9234EE3B1EA245CAFC202AFEB9094619B346515D50DA8AF35D7AB1414B31D704ADF1DK" TargetMode="External"/><Relationship Id="rId22" Type="http://schemas.openxmlformats.org/officeDocument/2006/relationships/hyperlink" Target="consultantplus://offline/ref=C386F84B217508C9382FFD87DCCB98D0294CB9BFEB2253FB985DF4B6C79D6BCC732A4C8549FDA435D6BE4041E94A7D4AF80CF9331CBD9B4CD01CK" TargetMode="External"/><Relationship Id="rId27" Type="http://schemas.openxmlformats.org/officeDocument/2006/relationships/hyperlink" Target="consultantplus://offline/ref=C386F84B217508C9382FE38ACAA7C6D9234EE3B1E9235EA4C10DF2E198CD6D99336A4AD00AB9AF36D0B51410A4142419BB47F43505A19B4A10A9C6D8D01FK" TargetMode="External"/><Relationship Id="rId30" Type="http://schemas.openxmlformats.org/officeDocument/2006/relationships/hyperlink" Target="consultantplus://offline/ref=C386F84B217508C9382FE38ACAA7C6D9234EE3B1EF275FAECC02AFEB9094619B346515C70DF0A337D0B51512A64B210CAA1FFB301CBF9F500CABC4DD18K" TargetMode="External"/><Relationship Id="rId35" Type="http://schemas.openxmlformats.org/officeDocument/2006/relationships/hyperlink" Target="consultantplus://offline/ref=C386F84B217508C9382FE38ACAA7C6D9234EE3B1E92058ACCD0AF2E198CD6D99336A4AD00AB9AF36D0B51411AA142419BB47F43505A19B4A10A9C6D8D01FK" TargetMode="External"/><Relationship Id="rId43" Type="http://schemas.openxmlformats.org/officeDocument/2006/relationships/hyperlink" Target="consultantplus://offline/ref=C386F84B217508C9382FE38ACAA7C6D9234EE3B1E92359A5C501F2E198CD6D99336A4AD00AB9AF36D0B51418AF142419BB47F43505A19B4A10A9C6D8D01FK" TargetMode="External"/><Relationship Id="rId48" Type="http://schemas.openxmlformats.org/officeDocument/2006/relationships/hyperlink" Target="consultantplus://offline/ref=C386F84B217508C9382FE38ACAA7C6D9234EE3B1E92058ACCD0AF2E198CD6D99336A4AD00AB9AF36D0B51412A4142419BB47F43505A19B4A10A9C6D8D01FK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C386F84B217508C9382FE38ACAA7C6D9234EE3B1E92058ACCD0AF2E198CD6D99336A4AD00AB9AF36D0B51410A8142419BB47F43505A19B4A10A9C6D8D01FK" TargetMode="External"/><Relationship Id="rId51" Type="http://schemas.openxmlformats.org/officeDocument/2006/relationships/hyperlink" Target="consultantplus://offline/ref=C386F84B217508C9382FE38ACAA7C6D9234EE3B1E12851ADC702AFEB9094619B346515C70DF0A337D0B51418A64B210CAA1FFB301CBF9F500CABC4DD18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lastModifiedBy>Медведева Наталья Юрьевна</cp:lastModifiedBy>
  <cp:revision>1</cp:revision>
  <dcterms:created xsi:type="dcterms:W3CDTF">2022-04-27T10:53:00Z</dcterms:created>
  <dcterms:modified xsi:type="dcterms:W3CDTF">2022-04-27T10:53:00Z</dcterms:modified>
</cp:coreProperties>
</file>