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5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публичных консультаций</w:t>
      </w:r>
    </w:p>
    <w:p w:rsidR="00453822" w:rsidRPr="005963B3" w:rsidRDefault="00586725" w:rsidP="00453822">
      <w:pPr>
        <w:tabs>
          <w:tab w:val="left" w:pos="709"/>
          <w:tab w:val="left" w:pos="8820"/>
          <w:tab w:val="left" w:pos="9638"/>
          <w:tab w:val="left" w:pos="9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822">
        <w:rPr>
          <w:rFonts w:ascii="Times New Roman" w:hAnsi="Times New Roman"/>
          <w:sz w:val="28"/>
          <w:szCs w:val="28"/>
        </w:rPr>
        <w:t>постановлению</w:t>
      </w:r>
      <w:r w:rsidR="00453822">
        <w:rPr>
          <w:rFonts w:ascii="Times New Roman" w:hAnsi="Times New Roman"/>
          <w:sz w:val="28"/>
          <w:szCs w:val="28"/>
        </w:rPr>
        <w:t xml:space="preserve"> администрации Венгеровского района Новосибирской области №504-па от 07.11.2022 «Об утверждении Порядка определения размера арендной платы за земельные участки, находящиеся в муниципальной собственности Венгеровского района, и земельные участки, государственная собственность на которые не разграничена, предоставленные в аренду без торгов, расположенные на территории Венгеровского района Новосибирской области»</w:t>
      </w:r>
    </w:p>
    <w:p w:rsidR="00F53A09" w:rsidRPr="00F53A09" w:rsidRDefault="00F53A09" w:rsidP="004E6C4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bookmarkStart w:id="0" w:name="_GoBack"/>
      <w:bookmarkEnd w:id="0"/>
      <w:r w:rsidRPr="00F53A0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vengerovoadm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ngs</w:t>
        </w:r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53A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</w:t>
      </w:r>
      <w:r w:rsidR="0032544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10A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10A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4E6C4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53A09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Ответственный сотрудник не будет иметь возможность проанализировать позиции, направленные в комиссию после указанного срока, а также направленные не в соответствии с настоящей формой).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Наименование участника: 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Сфера деятельности участника: 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Фамилия, имя, отчество контактного лица: 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Должность:</w:t>
      </w:r>
      <w:r w:rsidR="00EF2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3A0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Номер контактного телефона: 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A09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___________________________________________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 вопросов,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</w:t>
      </w:r>
      <w:proofErr w:type="gramEnd"/>
      <w:r w:rsidRPr="00F5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ходе проведения публичных консультаций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2. Насколько корректно разработчик муниципального нормативного правового акта определил те факторы, которые обуславливают необходимость вмешательства? Насколько цель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3. 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Является ли выбранный вариант решения проблемы оптимальным (в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т.ч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с точки зрения общественных выгод и издержек)? Существуют ли иные варианты достижения целей регулирования, в том числе выделите те из них, которые по Вашему мнению были бы менее </w:t>
      </w:r>
      <w:proofErr w:type="spellStart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затратны</w:t>
      </w:r>
      <w:proofErr w:type="spellEnd"/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4. Какие изменения Вы предлагаете внести в муниципальный нормативный правовой акт?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5. Оцените Ваши предложения с точки зрения их влияния на других участников-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A09" w:rsidRPr="00F53A09" w:rsidTr="00E22280">
        <w:tc>
          <w:tcPr>
            <w:tcW w:w="9571" w:type="dxa"/>
          </w:tcPr>
          <w:p w:rsidR="00F53A09" w:rsidRPr="00F53A09" w:rsidRDefault="00F53A09" w:rsidP="00F53A0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6. Оцените, насколько полно и точно в нормативном правовом акте отражены обязанность, ответственность адресатов регулирования, а также административные процедуры, реализуемые ответственными органами исполнительной власти?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8.Какие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носит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имеет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характер технической ошибки (несет неопределенность или противоречие);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приводит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создает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приводит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proofErr w:type="gramEnd"/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соответствует нормам законодательства?</w:t>
      </w: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</w:rPr>
        <w:t xml:space="preserve">9. </w:t>
      </w: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F53A09" w:rsidRPr="00F53A09" w:rsidTr="00E22280">
        <w:tc>
          <w:tcPr>
            <w:tcW w:w="10302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3A09" w:rsidRPr="00F53A09" w:rsidRDefault="00F53A09" w:rsidP="00F53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F53A09" w:rsidRPr="00F53A09" w:rsidTr="00E22280">
        <w:tc>
          <w:tcPr>
            <w:tcW w:w="317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F53A09" w:rsidRPr="00F53A09" w:rsidRDefault="00F53A09" w:rsidP="00F53A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53A09" w:rsidRPr="00F53A09" w:rsidRDefault="00F53A09" w:rsidP="00F5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C6848" w:rsidRDefault="000C6848" w:rsidP="00F53A09">
      <w:pPr>
        <w:spacing w:line="240" w:lineRule="auto"/>
      </w:pPr>
    </w:p>
    <w:sectPr w:rsidR="000C6848" w:rsidSect="00F53A09">
      <w:pgSz w:w="11906" w:h="16838" w:code="9"/>
      <w:pgMar w:top="1134" w:right="567" w:bottom="1134" w:left="1418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A0"/>
    <w:rsid w:val="0001462E"/>
    <w:rsid w:val="000C6848"/>
    <w:rsid w:val="001349A2"/>
    <w:rsid w:val="00325447"/>
    <w:rsid w:val="0036111C"/>
    <w:rsid w:val="00453822"/>
    <w:rsid w:val="004A0051"/>
    <w:rsid w:val="004E6C42"/>
    <w:rsid w:val="00586725"/>
    <w:rsid w:val="006706E6"/>
    <w:rsid w:val="007116FD"/>
    <w:rsid w:val="009D4DE3"/>
    <w:rsid w:val="009E2A01"/>
    <w:rsid w:val="00A508A5"/>
    <w:rsid w:val="00A80069"/>
    <w:rsid w:val="00B10454"/>
    <w:rsid w:val="00B50145"/>
    <w:rsid w:val="00C737A0"/>
    <w:rsid w:val="00E90F85"/>
    <w:rsid w:val="00EC410B"/>
    <w:rsid w:val="00EF26FF"/>
    <w:rsid w:val="00F10A86"/>
    <w:rsid w:val="00F5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FAC92-7F48-4C4F-A156-D4F6DD1D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A0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gerovoadm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2017-06-02T03:37:00Z</cp:lastPrinted>
  <dcterms:created xsi:type="dcterms:W3CDTF">2023-05-02T07:07:00Z</dcterms:created>
  <dcterms:modified xsi:type="dcterms:W3CDTF">2023-05-02T07:16:00Z</dcterms:modified>
</cp:coreProperties>
</file>