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ED" w:rsidRPr="00F005ED" w:rsidRDefault="00F005ED" w:rsidP="00F005ED">
      <w:pPr>
        <w:pStyle w:val="3"/>
        <w:jc w:val="center"/>
        <w:rPr>
          <w:sz w:val="28"/>
          <w:szCs w:val="28"/>
        </w:rPr>
      </w:pPr>
      <w:r w:rsidRPr="00F005ED">
        <w:rPr>
          <w:noProof/>
          <w:sz w:val="28"/>
          <w:szCs w:val="28"/>
        </w:rPr>
        <w:drawing>
          <wp:inline distT="0" distB="0" distL="0" distR="0">
            <wp:extent cx="609600" cy="704850"/>
            <wp:effectExtent l="19050" t="0" r="0" b="0"/>
            <wp:docPr id="1" name="Рисунок 1" descr="Герб Чулымского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1"/>
                    <pic:cNvPicPr>
                      <a:picLocks noChangeAspect="1" noChangeArrowheads="1"/>
                    </pic:cNvPicPr>
                  </pic:nvPicPr>
                  <pic:blipFill>
                    <a:blip r:embed="rId8" cstate="print"/>
                    <a:srcRect/>
                    <a:stretch>
                      <a:fillRect/>
                    </a:stretch>
                  </pic:blipFill>
                  <pic:spPr bwMode="auto">
                    <a:xfrm>
                      <a:off x="0" y="0"/>
                      <a:ext cx="609600" cy="704850"/>
                    </a:xfrm>
                    <a:prstGeom prst="rect">
                      <a:avLst/>
                    </a:prstGeom>
                    <a:noFill/>
                    <a:ln w="9525">
                      <a:noFill/>
                      <a:miter lim="800000"/>
                      <a:headEnd/>
                      <a:tailEnd/>
                    </a:ln>
                  </pic:spPr>
                </pic:pic>
              </a:graphicData>
            </a:graphic>
          </wp:inline>
        </w:drawing>
      </w:r>
    </w:p>
    <w:p w:rsidR="00F005ED" w:rsidRPr="00F005ED" w:rsidRDefault="00F005ED" w:rsidP="00F005ED">
      <w:pPr>
        <w:pStyle w:val="3"/>
        <w:jc w:val="center"/>
        <w:rPr>
          <w:b/>
          <w:sz w:val="28"/>
          <w:szCs w:val="28"/>
        </w:rPr>
      </w:pPr>
      <w:r w:rsidRPr="00F005ED">
        <w:rPr>
          <w:b/>
          <w:sz w:val="28"/>
          <w:szCs w:val="28"/>
        </w:rPr>
        <w:t>АДМИНИСТРАЦИЯ</w:t>
      </w:r>
    </w:p>
    <w:p w:rsidR="00F005ED" w:rsidRPr="00F005ED" w:rsidRDefault="00F005ED" w:rsidP="00F005ED">
      <w:pPr>
        <w:pStyle w:val="a6"/>
        <w:rPr>
          <w:szCs w:val="28"/>
        </w:rPr>
      </w:pPr>
      <w:r w:rsidRPr="00F005ED">
        <w:rPr>
          <w:szCs w:val="28"/>
        </w:rPr>
        <w:t>ЧУЛЫМСКОГО РАЙОНА</w:t>
      </w:r>
    </w:p>
    <w:p w:rsidR="00F005ED" w:rsidRPr="00F005ED" w:rsidRDefault="00F005ED" w:rsidP="00F005ED">
      <w:pPr>
        <w:jc w:val="center"/>
        <w:rPr>
          <w:rFonts w:ascii="Times New Roman" w:hAnsi="Times New Roman" w:cs="Times New Roman"/>
          <w:sz w:val="28"/>
          <w:szCs w:val="28"/>
        </w:rPr>
      </w:pPr>
      <w:r w:rsidRPr="00F005ED">
        <w:rPr>
          <w:rFonts w:ascii="Times New Roman" w:hAnsi="Times New Roman" w:cs="Times New Roman"/>
          <w:b/>
          <w:sz w:val="28"/>
          <w:szCs w:val="28"/>
        </w:rPr>
        <w:t xml:space="preserve"> </w:t>
      </w:r>
    </w:p>
    <w:p w:rsidR="00F005ED" w:rsidRPr="00F005ED" w:rsidRDefault="00F005ED" w:rsidP="00F005ED">
      <w:pPr>
        <w:ind w:left="-360"/>
        <w:jc w:val="center"/>
        <w:rPr>
          <w:rFonts w:ascii="Times New Roman" w:hAnsi="Times New Roman" w:cs="Times New Roman"/>
          <w:b/>
          <w:sz w:val="28"/>
          <w:szCs w:val="28"/>
        </w:rPr>
      </w:pPr>
      <w:r w:rsidRPr="00F005ED">
        <w:rPr>
          <w:rFonts w:ascii="Times New Roman" w:hAnsi="Times New Roman" w:cs="Times New Roman"/>
          <w:b/>
          <w:sz w:val="28"/>
          <w:szCs w:val="28"/>
        </w:rPr>
        <w:t xml:space="preserve">     ПОСТАНОВЛЕНИЕ</w:t>
      </w:r>
    </w:p>
    <w:p w:rsidR="00F005ED" w:rsidRPr="00F005ED" w:rsidRDefault="00F005ED" w:rsidP="0049524B">
      <w:pPr>
        <w:jc w:val="center"/>
        <w:rPr>
          <w:rFonts w:ascii="Times New Roman" w:hAnsi="Times New Roman" w:cs="Times New Roman"/>
          <w:sz w:val="28"/>
          <w:szCs w:val="28"/>
        </w:rPr>
      </w:pPr>
      <w:r w:rsidRPr="00F005ED">
        <w:rPr>
          <w:rFonts w:ascii="Times New Roman" w:hAnsi="Times New Roman" w:cs="Times New Roman"/>
          <w:sz w:val="28"/>
          <w:szCs w:val="28"/>
        </w:rPr>
        <w:t xml:space="preserve">от </w:t>
      </w:r>
      <w:r w:rsidR="00F42C6B">
        <w:rPr>
          <w:rFonts w:ascii="Times New Roman" w:hAnsi="Times New Roman" w:cs="Times New Roman"/>
          <w:sz w:val="28"/>
          <w:szCs w:val="28"/>
        </w:rPr>
        <w:t>____.____</w:t>
      </w:r>
      <w:r w:rsidRPr="00F005ED">
        <w:rPr>
          <w:rFonts w:ascii="Times New Roman" w:hAnsi="Times New Roman" w:cs="Times New Roman"/>
          <w:sz w:val="28"/>
          <w:szCs w:val="28"/>
        </w:rPr>
        <w:t>.202</w:t>
      </w:r>
      <w:r w:rsidR="00F42C6B">
        <w:rPr>
          <w:rFonts w:ascii="Times New Roman" w:hAnsi="Times New Roman" w:cs="Times New Roman"/>
          <w:sz w:val="28"/>
          <w:szCs w:val="28"/>
        </w:rPr>
        <w:t>2</w:t>
      </w:r>
      <w:r w:rsidRPr="00F005ED">
        <w:rPr>
          <w:rFonts w:ascii="Times New Roman" w:hAnsi="Times New Roman" w:cs="Times New Roman"/>
          <w:sz w:val="28"/>
          <w:szCs w:val="28"/>
        </w:rPr>
        <w:t xml:space="preserve"> г. № </w:t>
      </w:r>
      <w:r w:rsidR="00F42C6B">
        <w:rPr>
          <w:rFonts w:ascii="Times New Roman" w:hAnsi="Times New Roman" w:cs="Times New Roman"/>
          <w:sz w:val="28"/>
          <w:szCs w:val="28"/>
        </w:rPr>
        <w:t>____</w:t>
      </w:r>
    </w:p>
    <w:p w:rsidR="00F42C6B" w:rsidRPr="00FB44AC" w:rsidRDefault="00F005ED" w:rsidP="00F42C6B">
      <w:pPr>
        <w:shd w:val="clear" w:color="auto" w:fill="FFFFFF"/>
        <w:spacing w:after="0" w:line="240" w:lineRule="auto"/>
        <w:jc w:val="center"/>
        <w:rPr>
          <w:rFonts w:ascii="Times New Roman" w:hAnsi="Times New Roman"/>
          <w:color w:val="FF0000"/>
          <w:sz w:val="24"/>
          <w:szCs w:val="24"/>
        </w:rPr>
      </w:pPr>
      <w:r w:rsidRPr="00F005ED">
        <w:rPr>
          <w:rFonts w:ascii="Times New Roman" w:hAnsi="Times New Roman" w:cs="Times New Roman"/>
          <w:b/>
          <w:sz w:val="28"/>
          <w:szCs w:val="28"/>
        </w:rPr>
        <w:t xml:space="preserve">Об утверждении </w:t>
      </w:r>
      <w:r w:rsidR="00F42C6B">
        <w:rPr>
          <w:rFonts w:ascii="Times New Roman" w:eastAsia="Times New Roman" w:hAnsi="Times New Roman" w:cs="Times New Roman"/>
          <w:b/>
          <w:color w:val="000000"/>
          <w:sz w:val="28"/>
          <w:szCs w:val="28"/>
          <w:lang w:eastAsia="ru-RU"/>
        </w:rPr>
        <w:t>порядка</w:t>
      </w:r>
      <w:r w:rsidR="009D31E1" w:rsidRPr="009D31E1">
        <w:rPr>
          <w:rFonts w:ascii="Times New Roman" w:eastAsia="Times New Roman" w:hAnsi="Times New Roman" w:cs="Times New Roman"/>
          <w:b/>
          <w:color w:val="000000"/>
          <w:sz w:val="28"/>
          <w:szCs w:val="28"/>
          <w:lang w:eastAsia="ru-RU"/>
        </w:rPr>
        <w:t xml:space="preserve"> проведения аукциона на право заключения договора </w:t>
      </w:r>
      <w:r w:rsidR="002F5682" w:rsidRPr="00152B2B">
        <w:rPr>
          <w:rFonts w:ascii="Times New Roman" w:eastAsia="Times New Roman" w:hAnsi="Times New Roman" w:cs="Times New Roman"/>
          <w:b/>
          <w:color w:val="000000"/>
          <w:sz w:val="28"/>
          <w:szCs w:val="28"/>
          <w:lang w:eastAsia="ru-RU"/>
        </w:rPr>
        <w:t>на установку и эксплуатацию рекламной конструкции</w:t>
      </w:r>
      <w:r w:rsidR="002F5682" w:rsidRPr="002F5682">
        <w:rPr>
          <w:rFonts w:ascii="Times New Roman" w:eastAsia="Times New Roman" w:hAnsi="Times New Roman" w:cs="Times New Roman"/>
          <w:b/>
          <w:color w:val="000000"/>
          <w:sz w:val="28"/>
          <w:szCs w:val="28"/>
          <w:lang w:eastAsia="ru-RU"/>
        </w:rPr>
        <w:t xml:space="preserve"> </w:t>
      </w:r>
      <w:r w:rsidR="009D31E1" w:rsidRPr="009D31E1">
        <w:rPr>
          <w:rFonts w:ascii="Times New Roman" w:eastAsia="Times New Roman" w:hAnsi="Times New Roman" w:cs="Times New Roman"/>
          <w:b/>
          <w:color w:val="000000"/>
          <w:sz w:val="28"/>
          <w:szCs w:val="28"/>
          <w:lang w:eastAsia="ru-RU"/>
        </w:rPr>
        <w:t>на</w:t>
      </w:r>
      <w:r w:rsidR="009D31E1">
        <w:rPr>
          <w:rFonts w:ascii="Times New Roman" w:eastAsia="Times New Roman" w:hAnsi="Times New Roman" w:cs="Times New Roman"/>
          <w:b/>
          <w:color w:val="000000"/>
          <w:sz w:val="28"/>
          <w:szCs w:val="28"/>
          <w:lang w:eastAsia="ru-RU"/>
        </w:rPr>
        <w:t xml:space="preserve"> </w:t>
      </w:r>
      <w:r w:rsidR="00F42C6B">
        <w:rPr>
          <w:rFonts w:ascii="Times New Roman" w:eastAsia="Times New Roman" w:hAnsi="Times New Roman" w:cs="Times New Roman"/>
          <w:b/>
          <w:color w:val="000000"/>
          <w:sz w:val="28"/>
          <w:szCs w:val="28"/>
          <w:lang w:eastAsia="ru-RU"/>
        </w:rPr>
        <w:t>территории Чулымского района</w:t>
      </w:r>
    </w:p>
    <w:p w:rsidR="00F42C6B" w:rsidRPr="005000C1" w:rsidRDefault="00F42C6B" w:rsidP="00F42C6B">
      <w:pPr>
        <w:pStyle w:val="ConsPlusNormal"/>
        <w:ind w:firstLine="709"/>
        <w:jc w:val="center"/>
        <w:rPr>
          <w:rFonts w:ascii="Times New Roman" w:hAnsi="Times New Roman" w:cs="Times New Roman"/>
          <w:sz w:val="24"/>
          <w:szCs w:val="24"/>
        </w:rPr>
      </w:pPr>
    </w:p>
    <w:p w:rsidR="00152B2B" w:rsidRPr="00EB35EA" w:rsidRDefault="00F42C6B" w:rsidP="00863AFB">
      <w:pPr>
        <w:ind w:firstLine="708"/>
        <w:jc w:val="both"/>
        <w:rPr>
          <w:rFonts w:ascii="Times New Roman" w:hAnsi="Times New Roman" w:cs="Times New Roman"/>
          <w:sz w:val="28"/>
          <w:szCs w:val="28"/>
        </w:rPr>
      </w:pPr>
      <w:r w:rsidRPr="00152B2B">
        <w:rPr>
          <w:rFonts w:ascii="Times New Roman" w:hAnsi="Times New Roman" w:cs="Times New Roman"/>
          <w:sz w:val="28"/>
          <w:szCs w:val="28"/>
        </w:rPr>
        <w:t xml:space="preserve">Руководствуясь статьёй 15 Федерального закона от 06.10.2003 № 131-ФЗ «Об общих принципах организации местного самоуправления в Российской Федерации», Федеральным законом от 13.03.2006 № 38-Ф3 «О рекламе»,  Уставом Чулымского </w:t>
      </w:r>
      <w:r w:rsidR="0011040D" w:rsidRPr="00152B2B">
        <w:rPr>
          <w:rFonts w:ascii="Times New Roman" w:hAnsi="Times New Roman" w:cs="Times New Roman"/>
          <w:sz w:val="28"/>
          <w:szCs w:val="28"/>
        </w:rPr>
        <w:t xml:space="preserve">муниципального </w:t>
      </w:r>
      <w:r w:rsidRPr="00152B2B">
        <w:rPr>
          <w:rFonts w:ascii="Times New Roman" w:hAnsi="Times New Roman" w:cs="Times New Roman"/>
          <w:sz w:val="28"/>
          <w:szCs w:val="28"/>
        </w:rPr>
        <w:t>района Новосибирской области</w:t>
      </w:r>
      <w:r w:rsidR="002F5682" w:rsidRPr="00152B2B">
        <w:rPr>
          <w:rFonts w:ascii="Times New Roman" w:hAnsi="Times New Roman" w:cs="Times New Roman"/>
          <w:sz w:val="28"/>
          <w:szCs w:val="28"/>
        </w:rPr>
        <w:t xml:space="preserve">, </w:t>
      </w:r>
      <w:r w:rsidR="00152B2B" w:rsidRPr="00152B2B">
        <w:rPr>
          <w:rFonts w:ascii="Times New Roman" w:hAnsi="Times New Roman" w:cs="Times New Roman"/>
          <w:sz w:val="28"/>
          <w:szCs w:val="28"/>
        </w:rPr>
        <w:t>Правила</w:t>
      </w:r>
      <w:r w:rsidR="00152B2B">
        <w:rPr>
          <w:rFonts w:ascii="Times New Roman" w:hAnsi="Times New Roman" w:cs="Times New Roman"/>
          <w:sz w:val="28"/>
          <w:szCs w:val="28"/>
        </w:rPr>
        <w:t>ми</w:t>
      </w:r>
      <w:r w:rsidR="00152B2B" w:rsidRPr="00152B2B">
        <w:rPr>
          <w:rFonts w:ascii="Times New Roman" w:hAnsi="Times New Roman" w:cs="Times New Roman"/>
          <w:sz w:val="28"/>
          <w:szCs w:val="28"/>
        </w:rPr>
        <w:t xml:space="preserve"> распространения наружной рекламы и информации в Чулымском районе </w:t>
      </w:r>
      <w:r w:rsidR="00EB35EA" w:rsidRPr="00EB35EA">
        <w:rPr>
          <w:rFonts w:ascii="Times New Roman" w:hAnsi="Times New Roman" w:cs="Times New Roman"/>
          <w:color w:val="000000"/>
          <w:sz w:val="28"/>
          <w:szCs w:val="28"/>
        </w:rPr>
        <w:t>утвержденн</w:t>
      </w:r>
      <w:r w:rsidR="00EB35EA">
        <w:rPr>
          <w:rFonts w:ascii="Times New Roman" w:hAnsi="Times New Roman" w:cs="Times New Roman"/>
          <w:color w:val="000000"/>
          <w:sz w:val="28"/>
          <w:szCs w:val="28"/>
        </w:rPr>
        <w:t>ы</w:t>
      </w:r>
      <w:r w:rsidR="00534674">
        <w:rPr>
          <w:rFonts w:ascii="Times New Roman" w:hAnsi="Times New Roman" w:cs="Times New Roman"/>
          <w:color w:val="000000"/>
          <w:sz w:val="28"/>
          <w:szCs w:val="28"/>
        </w:rPr>
        <w:t>х</w:t>
      </w:r>
      <w:r w:rsidR="00EB35EA" w:rsidRPr="00EB35EA">
        <w:rPr>
          <w:rFonts w:ascii="Times New Roman" w:hAnsi="Times New Roman" w:cs="Times New Roman"/>
          <w:color w:val="000000"/>
          <w:sz w:val="28"/>
          <w:szCs w:val="28"/>
        </w:rPr>
        <w:t xml:space="preserve"> решением Совета депутатов Чулымского района от 2</w:t>
      </w:r>
      <w:r w:rsidR="00EB35EA">
        <w:rPr>
          <w:rFonts w:ascii="Times New Roman" w:hAnsi="Times New Roman" w:cs="Times New Roman"/>
          <w:color w:val="000000"/>
          <w:sz w:val="28"/>
          <w:szCs w:val="28"/>
        </w:rPr>
        <w:t>4.06.2021</w:t>
      </w:r>
      <w:r w:rsidR="00EB35EA" w:rsidRPr="00EB35EA">
        <w:rPr>
          <w:rFonts w:ascii="Times New Roman" w:hAnsi="Times New Roman" w:cs="Times New Roman"/>
          <w:color w:val="000000"/>
          <w:sz w:val="28"/>
          <w:szCs w:val="28"/>
        </w:rPr>
        <w:t xml:space="preserve"> г. № </w:t>
      </w:r>
      <w:r w:rsidR="006E6443">
        <w:rPr>
          <w:rFonts w:ascii="Times New Roman" w:hAnsi="Times New Roman" w:cs="Times New Roman"/>
          <w:color w:val="000000"/>
          <w:sz w:val="28"/>
          <w:szCs w:val="28"/>
        </w:rPr>
        <w:t>7</w:t>
      </w:r>
      <w:r w:rsidR="00EB35EA" w:rsidRPr="00EB35EA">
        <w:rPr>
          <w:rFonts w:ascii="Times New Roman" w:hAnsi="Times New Roman" w:cs="Times New Roman"/>
          <w:color w:val="000000"/>
          <w:sz w:val="28"/>
          <w:szCs w:val="28"/>
        </w:rPr>
        <w:t>/</w:t>
      </w:r>
      <w:r w:rsidR="00EB35EA">
        <w:rPr>
          <w:rFonts w:ascii="Times New Roman" w:hAnsi="Times New Roman" w:cs="Times New Roman"/>
          <w:color w:val="000000"/>
          <w:sz w:val="28"/>
          <w:szCs w:val="28"/>
        </w:rPr>
        <w:t>61</w:t>
      </w:r>
    </w:p>
    <w:p w:rsidR="00F42C6B" w:rsidRPr="00F42C6B" w:rsidRDefault="00F42C6B" w:rsidP="00F42C6B">
      <w:pPr>
        <w:pStyle w:val="ConsPlusNormal"/>
        <w:spacing w:after="120"/>
        <w:jc w:val="both"/>
        <w:rPr>
          <w:rFonts w:ascii="Times New Roman" w:hAnsi="Times New Roman" w:cs="Times New Roman"/>
          <w:b/>
          <w:sz w:val="28"/>
          <w:szCs w:val="28"/>
        </w:rPr>
      </w:pPr>
      <w:r w:rsidRPr="00F42C6B">
        <w:rPr>
          <w:rFonts w:ascii="Times New Roman" w:hAnsi="Times New Roman" w:cs="Times New Roman"/>
          <w:b/>
          <w:sz w:val="28"/>
          <w:szCs w:val="28"/>
        </w:rPr>
        <w:t>ПОСТАНОВЛЯЮ:</w:t>
      </w:r>
    </w:p>
    <w:p w:rsidR="00F42C6B" w:rsidRPr="001330E1" w:rsidRDefault="00F42C6B" w:rsidP="00F42C6B">
      <w:pPr>
        <w:pStyle w:val="ConsPlusNormal"/>
        <w:spacing w:after="120"/>
        <w:jc w:val="both"/>
        <w:rPr>
          <w:rFonts w:ascii="Times New Roman" w:hAnsi="Times New Roman" w:cs="Times New Roman"/>
          <w:b/>
          <w:color w:val="FF0000"/>
          <w:sz w:val="28"/>
          <w:szCs w:val="28"/>
        </w:rPr>
      </w:pPr>
      <w:r w:rsidRPr="00F42C6B">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P35" w:history="1">
        <w:r w:rsidRPr="00F42C6B">
          <w:rPr>
            <w:rFonts w:ascii="Times New Roman" w:hAnsi="Times New Roman" w:cs="Times New Roman"/>
            <w:sz w:val="28"/>
            <w:szCs w:val="28"/>
          </w:rPr>
          <w:t>Порядок</w:t>
        </w:r>
      </w:hyperlink>
      <w:r w:rsidRPr="00F42C6B">
        <w:rPr>
          <w:rFonts w:ascii="Times New Roman" w:hAnsi="Times New Roman" w:cs="Times New Roman"/>
          <w:sz w:val="28"/>
          <w:szCs w:val="28"/>
        </w:rPr>
        <w:t xml:space="preserve"> проведения аукциона на право заключения договора на установку и эксплуатацию рекламной конструкции на территории</w:t>
      </w:r>
      <w:r>
        <w:rPr>
          <w:rFonts w:ascii="Times New Roman" w:hAnsi="Times New Roman" w:cs="Times New Roman"/>
          <w:sz w:val="28"/>
          <w:szCs w:val="28"/>
        </w:rPr>
        <w:t xml:space="preserve"> Чулымского района.</w:t>
      </w:r>
      <w:r w:rsidRPr="00F42C6B">
        <w:rPr>
          <w:rFonts w:ascii="Times New Roman" w:hAnsi="Times New Roman" w:cs="Times New Roman"/>
          <w:sz w:val="28"/>
          <w:szCs w:val="28"/>
        </w:rPr>
        <w:t xml:space="preserve"> </w:t>
      </w:r>
    </w:p>
    <w:p w:rsidR="00F42C6B" w:rsidRPr="00CE3FDC" w:rsidRDefault="00F42C6B" w:rsidP="00F42C6B">
      <w:pPr>
        <w:pStyle w:val="rtejustify"/>
        <w:shd w:val="clear" w:color="auto" w:fill="FFFFFF"/>
        <w:spacing w:before="0" w:beforeAutospacing="0" w:after="120" w:afterAutospacing="0" w:line="305" w:lineRule="atLeast"/>
        <w:jc w:val="both"/>
        <w:rPr>
          <w:sz w:val="28"/>
          <w:szCs w:val="28"/>
        </w:rPr>
      </w:pPr>
      <w:r w:rsidRPr="00CE3FDC">
        <w:rPr>
          <w:sz w:val="28"/>
          <w:szCs w:val="28"/>
        </w:rPr>
        <w:t>2. Постановление подлежит официальному опубликованию в соответствии с Уставом Чулымского</w:t>
      </w:r>
      <w:r w:rsidR="0011040D" w:rsidRPr="0011040D">
        <w:rPr>
          <w:sz w:val="28"/>
          <w:szCs w:val="28"/>
        </w:rPr>
        <w:t xml:space="preserve"> </w:t>
      </w:r>
      <w:r w:rsidR="0011040D">
        <w:rPr>
          <w:sz w:val="28"/>
          <w:szCs w:val="28"/>
        </w:rPr>
        <w:t>муниципального</w:t>
      </w:r>
      <w:r w:rsidRPr="00CE3FDC">
        <w:rPr>
          <w:sz w:val="28"/>
          <w:szCs w:val="28"/>
        </w:rPr>
        <w:t xml:space="preserve"> района Новосибирской области.</w:t>
      </w:r>
    </w:p>
    <w:p w:rsidR="00F42C6B" w:rsidRPr="00CE3FDC" w:rsidRDefault="00F42C6B" w:rsidP="00F42C6B">
      <w:pPr>
        <w:pStyle w:val="rtejustify"/>
        <w:shd w:val="clear" w:color="auto" w:fill="FFFFFF"/>
        <w:spacing w:before="0" w:beforeAutospacing="0" w:after="120" w:afterAutospacing="0" w:line="305" w:lineRule="atLeast"/>
        <w:jc w:val="both"/>
        <w:rPr>
          <w:sz w:val="28"/>
          <w:szCs w:val="28"/>
        </w:rPr>
      </w:pPr>
      <w:r w:rsidRPr="00CE3FDC">
        <w:rPr>
          <w:sz w:val="28"/>
          <w:szCs w:val="28"/>
        </w:rPr>
        <w:t>3. Контроль  за исполнением  настоящего  постановления  возложить на первого заместителя главы администрации Чулымского района Конышева Б.В.</w:t>
      </w:r>
    </w:p>
    <w:p w:rsidR="00F42C6B" w:rsidRPr="00F005ED" w:rsidRDefault="00F42C6B" w:rsidP="00F42C6B">
      <w:pPr>
        <w:pStyle w:val="a4"/>
        <w:spacing w:before="0" w:beforeAutospacing="0" w:after="0"/>
        <w:ind w:left="142" w:hanging="142"/>
        <w:jc w:val="both"/>
      </w:pPr>
    </w:p>
    <w:p w:rsidR="00F42C6B" w:rsidRPr="00F005ED" w:rsidRDefault="00F42C6B" w:rsidP="00F42C6B">
      <w:pPr>
        <w:spacing w:after="0"/>
        <w:rPr>
          <w:rFonts w:ascii="Times New Roman" w:hAnsi="Times New Roman" w:cs="Times New Roman"/>
          <w:sz w:val="28"/>
          <w:szCs w:val="28"/>
        </w:rPr>
      </w:pPr>
      <w:r w:rsidRPr="00F005ED">
        <w:rPr>
          <w:rFonts w:ascii="Times New Roman" w:hAnsi="Times New Roman" w:cs="Times New Roman"/>
          <w:sz w:val="28"/>
          <w:szCs w:val="28"/>
        </w:rPr>
        <w:t xml:space="preserve"> </w:t>
      </w:r>
    </w:p>
    <w:p w:rsidR="00F42C6B" w:rsidRPr="00F005ED" w:rsidRDefault="00F42C6B" w:rsidP="00F42C6B">
      <w:pPr>
        <w:spacing w:after="0"/>
        <w:rPr>
          <w:rFonts w:ascii="Times New Roman" w:hAnsi="Times New Roman" w:cs="Times New Roman"/>
          <w:sz w:val="28"/>
          <w:szCs w:val="28"/>
        </w:rPr>
      </w:pPr>
      <w:r w:rsidRPr="00F005ED">
        <w:rPr>
          <w:rFonts w:ascii="Times New Roman" w:hAnsi="Times New Roman" w:cs="Times New Roman"/>
          <w:sz w:val="28"/>
          <w:szCs w:val="28"/>
        </w:rPr>
        <w:t>Глава Чулымского района                                                                С.Н. Кудрявцева</w:t>
      </w:r>
    </w:p>
    <w:p w:rsidR="00F42C6B" w:rsidRDefault="00F42C6B" w:rsidP="00F42C6B">
      <w:pPr>
        <w:spacing w:after="0"/>
        <w:rPr>
          <w:rFonts w:ascii="Times New Roman" w:hAnsi="Times New Roman" w:cs="Times New Roman"/>
          <w:sz w:val="24"/>
          <w:szCs w:val="24"/>
        </w:rPr>
      </w:pPr>
    </w:p>
    <w:p w:rsidR="00F42C6B" w:rsidRDefault="00F42C6B" w:rsidP="00F42C6B">
      <w:pPr>
        <w:spacing w:after="0"/>
        <w:rPr>
          <w:rFonts w:ascii="Times New Roman" w:hAnsi="Times New Roman" w:cs="Times New Roman"/>
          <w:sz w:val="24"/>
          <w:szCs w:val="24"/>
        </w:rPr>
      </w:pPr>
    </w:p>
    <w:p w:rsidR="00F42C6B" w:rsidRDefault="00F42C6B" w:rsidP="00F42C6B">
      <w:pPr>
        <w:spacing w:after="0"/>
        <w:rPr>
          <w:rFonts w:ascii="Times New Roman" w:hAnsi="Times New Roman" w:cs="Times New Roman"/>
          <w:sz w:val="24"/>
          <w:szCs w:val="24"/>
        </w:rPr>
      </w:pPr>
    </w:p>
    <w:p w:rsidR="00F42C6B" w:rsidRPr="005452CA" w:rsidRDefault="00F42C6B" w:rsidP="00F42C6B">
      <w:pPr>
        <w:spacing w:after="0"/>
        <w:rPr>
          <w:rFonts w:ascii="Times New Roman" w:hAnsi="Times New Roman" w:cs="Times New Roman"/>
          <w:sz w:val="20"/>
          <w:szCs w:val="20"/>
        </w:rPr>
      </w:pPr>
      <w:r w:rsidRPr="005452CA">
        <w:rPr>
          <w:rFonts w:ascii="Times New Roman" w:hAnsi="Times New Roman" w:cs="Times New Roman"/>
          <w:sz w:val="24"/>
          <w:szCs w:val="24"/>
        </w:rPr>
        <w:t xml:space="preserve">    </w:t>
      </w:r>
      <w:r w:rsidRPr="005452CA">
        <w:rPr>
          <w:rFonts w:ascii="Times New Roman" w:hAnsi="Times New Roman" w:cs="Times New Roman"/>
          <w:sz w:val="20"/>
          <w:szCs w:val="20"/>
        </w:rPr>
        <w:t>Казанцева О.В.</w:t>
      </w:r>
    </w:p>
    <w:p w:rsidR="00F42C6B" w:rsidRDefault="00F42C6B" w:rsidP="00F42C6B">
      <w:pPr>
        <w:spacing w:after="0"/>
        <w:rPr>
          <w:sz w:val="18"/>
          <w:szCs w:val="18"/>
        </w:rPr>
        <w:sectPr w:rsidR="00F42C6B" w:rsidSect="004B1F16">
          <w:headerReference w:type="default" r:id="rId9"/>
          <w:pgSz w:w="11906" w:h="16838"/>
          <w:pgMar w:top="964" w:right="851" w:bottom="964" w:left="1418" w:header="709" w:footer="709" w:gutter="0"/>
          <w:cols w:space="708"/>
          <w:docGrid w:linePitch="360"/>
        </w:sectPr>
      </w:pPr>
      <w:r w:rsidRPr="005452CA">
        <w:rPr>
          <w:rFonts w:ascii="Times New Roman" w:hAnsi="Times New Roman" w:cs="Times New Roman"/>
          <w:sz w:val="20"/>
          <w:szCs w:val="20"/>
        </w:rPr>
        <w:t xml:space="preserve">          22-508</w:t>
      </w:r>
    </w:p>
    <w:p w:rsidR="00F42C6B" w:rsidRPr="005452CA" w:rsidRDefault="00F42C6B" w:rsidP="00F42C6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452CA">
        <w:rPr>
          <w:rFonts w:ascii="Times New Roman" w:eastAsia="Times New Roman" w:hAnsi="Times New Roman" w:cs="Times New Roman"/>
          <w:color w:val="000000"/>
          <w:sz w:val="28"/>
          <w:szCs w:val="28"/>
          <w:lang w:eastAsia="ru-RU"/>
        </w:rPr>
        <w:lastRenderedPageBreak/>
        <w:t>УТВЕРЖД</w:t>
      </w:r>
      <w:r>
        <w:rPr>
          <w:rFonts w:ascii="Times New Roman" w:eastAsia="Times New Roman" w:hAnsi="Times New Roman" w:cs="Times New Roman"/>
          <w:color w:val="000000"/>
          <w:sz w:val="28"/>
          <w:szCs w:val="28"/>
          <w:lang w:eastAsia="ru-RU"/>
        </w:rPr>
        <w:t>Ё</w:t>
      </w:r>
      <w:r w:rsidRPr="005452CA">
        <w:rPr>
          <w:rFonts w:ascii="Times New Roman" w:eastAsia="Times New Roman" w:hAnsi="Times New Roman" w:cs="Times New Roman"/>
          <w:color w:val="000000"/>
          <w:sz w:val="28"/>
          <w:szCs w:val="28"/>
          <w:lang w:eastAsia="ru-RU"/>
        </w:rPr>
        <w:t>Н</w:t>
      </w:r>
    </w:p>
    <w:p w:rsidR="00F42C6B" w:rsidRDefault="00F42C6B" w:rsidP="00F42C6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452CA">
        <w:rPr>
          <w:rFonts w:ascii="Times New Roman" w:eastAsia="Times New Roman" w:hAnsi="Times New Roman" w:cs="Times New Roman"/>
          <w:color w:val="000000"/>
          <w:sz w:val="28"/>
          <w:szCs w:val="28"/>
          <w:lang w:eastAsia="ru-RU"/>
        </w:rPr>
        <w:t xml:space="preserve">постановлением </w:t>
      </w:r>
    </w:p>
    <w:p w:rsidR="00F42C6B" w:rsidRDefault="00F42C6B" w:rsidP="00F42C6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452CA">
        <w:rPr>
          <w:rFonts w:ascii="Times New Roman" w:eastAsia="Times New Roman" w:hAnsi="Times New Roman" w:cs="Times New Roman"/>
          <w:color w:val="000000"/>
          <w:sz w:val="28"/>
          <w:szCs w:val="28"/>
          <w:lang w:eastAsia="ru-RU"/>
        </w:rPr>
        <w:t xml:space="preserve">администрации Чулымского района </w:t>
      </w:r>
    </w:p>
    <w:p w:rsidR="00F42C6B" w:rsidRPr="005452CA" w:rsidRDefault="00F42C6B" w:rsidP="00F42C6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452CA">
        <w:rPr>
          <w:rFonts w:ascii="Times New Roman" w:eastAsia="Times New Roman" w:hAnsi="Times New Roman" w:cs="Times New Roman"/>
          <w:color w:val="000000"/>
          <w:sz w:val="28"/>
          <w:szCs w:val="28"/>
          <w:lang w:eastAsia="ru-RU"/>
        </w:rPr>
        <w:t xml:space="preserve">от ____________№ </w:t>
      </w:r>
      <w:r>
        <w:rPr>
          <w:rFonts w:ascii="Times New Roman" w:eastAsia="Times New Roman" w:hAnsi="Times New Roman" w:cs="Times New Roman"/>
          <w:color w:val="000000"/>
          <w:sz w:val="28"/>
          <w:szCs w:val="28"/>
          <w:lang w:eastAsia="ru-RU"/>
        </w:rPr>
        <w:t>_____</w:t>
      </w:r>
    </w:p>
    <w:p w:rsidR="00F42C6B" w:rsidRPr="00F16882" w:rsidRDefault="00F42C6B" w:rsidP="00F42C6B">
      <w:pPr>
        <w:shd w:val="clear" w:color="auto" w:fill="FFFFFF"/>
        <w:spacing w:after="0" w:line="240" w:lineRule="auto"/>
        <w:jc w:val="right"/>
        <w:rPr>
          <w:rFonts w:ascii="Times New Roman" w:eastAsia="Times New Roman" w:hAnsi="Times New Roman" w:cs="Times New Roman"/>
          <w:b/>
          <w:color w:val="000000"/>
          <w:sz w:val="24"/>
          <w:szCs w:val="24"/>
          <w:lang w:eastAsia="ru-RU"/>
        </w:rPr>
      </w:pPr>
    </w:p>
    <w:bookmarkStart w:id="0" w:name="P35"/>
    <w:bookmarkEnd w:id="0"/>
    <w:p w:rsidR="00863AFB" w:rsidRPr="00863AFB" w:rsidRDefault="003E25D4" w:rsidP="00F42C6B">
      <w:pPr>
        <w:pStyle w:val="ConsPlusNormal"/>
        <w:ind w:firstLine="709"/>
        <w:jc w:val="center"/>
        <w:rPr>
          <w:rFonts w:ascii="Times New Roman" w:hAnsi="Times New Roman" w:cs="Times New Roman"/>
          <w:b/>
          <w:sz w:val="28"/>
          <w:szCs w:val="28"/>
        </w:rPr>
      </w:pPr>
      <w:r w:rsidRPr="00863AFB">
        <w:rPr>
          <w:b/>
        </w:rPr>
        <w:fldChar w:fldCharType="begin"/>
      </w:r>
      <w:r w:rsidR="00863AFB" w:rsidRPr="00863AFB">
        <w:rPr>
          <w:b/>
        </w:rPr>
        <w:instrText>HYPERLINK \l "P35"</w:instrText>
      </w:r>
      <w:r w:rsidRPr="00863AFB">
        <w:rPr>
          <w:b/>
        </w:rPr>
        <w:fldChar w:fldCharType="separate"/>
      </w:r>
      <w:r w:rsidR="00863AFB" w:rsidRPr="00863AFB">
        <w:rPr>
          <w:rFonts w:ascii="Times New Roman" w:hAnsi="Times New Roman" w:cs="Times New Roman"/>
          <w:b/>
          <w:sz w:val="28"/>
          <w:szCs w:val="28"/>
        </w:rPr>
        <w:t>Порядок</w:t>
      </w:r>
      <w:r w:rsidRPr="00863AFB">
        <w:rPr>
          <w:b/>
        </w:rPr>
        <w:fldChar w:fldCharType="end"/>
      </w:r>
      <w:r w:rsidR="00863AFB" w:rsidRPr="00863AFB">
        <w:rPr>
          <w:rFonts w:ascii="Times New Roman" w:hAnsi="Times New Roman" w:cs="Times New Roman"/>
          <w:b/>
          <w:sz w:val="28"/>
          <w:szCs w:val="28"/>
        </w:rPr>
        <w:t xml:space="preserve"> проведения аукциона на право заключения договора на установку и эксплуатацию рекламной конструкции на территории </w:t>
      </w:r>
    </w:p>
    <w:p w:rsidR="00F42C6B" w:rsidRPr="00863AFB" w:rsidRDefault="00863AFB" w:rsidP="00F42C6B">
      <w:pPr>
        <w:pStyle w:val="ConsPlusNormal"/>
        <w:ind w:firstLine="709"/>
        <w:jc w:val="center"/>
        <w:rPr>
          <w:rFonts w:ascii="Times New Roman" w:hAnsi="Times New Roman" w:cs="Times New Roman"/>
          <w:b/>
          <w:sz w:val="24"/>
          <w:szCs w:val="24"/>
        </w:rPr>
      </w:pPr>
      <w:r w:rsidRPr="00863AFB">
        <w:rPr>
          <w:rFonts w:ascii="Times New Roman" w:hAnsi="Times New Roman" w:cs="Times New Roman"/>
          <w:b/>
          <w:sz w:val="28"/>
          <w:szCs w:val="28"/>
        </w:rPr>
        <w:t>Чулымского района</w:t>
      </w:r>
    </w:p>
    <w:p w:rsidR="00863AFB" w:rsidRDefault="00863AFB" w:rsidP="00F42C6B">
      <w:pPr>
        <w:pStyle w:val="ConsPlusTitle"/>
        <w:ind w:firstLine="709"/>
        <w:jc w:val="center"/>
        <w:outlineLvl w:val="1"/>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1. Общие положения</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1. Настоящий Порядок определяет правила организации и проведения аукциона на право заключения договора на установку и эксплуатацию рекламной конструкции на </w:t>
      </w:r>
      <w:r w:rsidR="00863AFB">
        <w:rPr>
          <w:rFonts w:ascii="Times New Roman" w:hAnsi="Times New Roman" w:cs="Times New Roman"/>
          <w:sz w:val="28"/>
          <w:szCs w:val="28"/>
        </w:rPr>
        <w:t xml:space="preserve">территории Чулымского района </w:t>
      </w:r>
      <w:r w:rsidRPr="00F42C6B">
        <w:rPr>
          <w:rFonts w:ascii="Times New Roman" w:hAnsi="Times New Roman" w:cs="Times New Roman"/>
          <w:sz w:val="28"/>
          <w:szCs w:val="28"/>
        </w:rPr>
        <w:t>(далее - аукцион).</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 Основными целями проведения аукциона являются: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 заключение договора </w:t>
      </w:r>
      <w:r w:rsidR="00863AFB" w:rsidRPr="00F42C6B">
        <w:rPr>
          <w:rFonts w:ascii="Times New Roman" w:hAnsi="Times New Roman" w:cs="Times New Roman"/>
          <w:sz w:val="28"/>
          <w:szCs w:val="28"/>
        </w:rPr>
        <w:t xml:space="preserve">на установку и эксплуатацию рекламной конструкции на </w:t>
      </w:r>
      <w:r w:rsidR="00863AFB">
        <w:rPr>
          <w:rFonts w:ascii="Times New Roman" w:hAnsi="Times New Roman" w:cs="Times New Roman"/>
          <w:sz w:val="28"/>
          <w:szCs w:val="28"/>
        </w:rPr>
        <w:t xml:space="preserve">территории Чулымского района </w:t>
      </w:r>
      <w:r w:rsidRPr="00F42C6B">
        <w:rPr>
          <w:rFonts w:ascii="Times New Roman" w:hAnsi="Times New Roman" w:cs="Times New Roman"/>
          <w:sz w:val="28"/>
          <w:szCs w:val="28"/>
        </w:rPr>
        <w:t>(далее - договор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пополнение бюджета</w:t>
      </w:r>
      <w:r w:rsidR="00B41CA1">
        <w:rPr>
          <w:rFonts w:ascii="Times New Roman" w:hAnsi="Times New Roman" w:cs="Times New Roman"/>
          <w:sz w:val="28"/>
          <w:szCs w:val="28"/>
        </w:rPr>
        <w:t xml:space="preserve"> Чулымского района</w:t>
      </w:r>
      <w:r w:rsidRPr="00F42C6B">
        <w:rPr>
          <w:rFonts w:ascii="Times New Roman" w:hAnsi="Times New Roman" w:cs="Times New Roman"/>
          <w:sz w:val="28"/>
          <w:szCs w:val="28"/>
        </w:rPr>
        <w:t>;</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оптимизация размещения рекламных конструкций и рекламы.</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 Предметом аукциона является право на заключение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4. Организатором аукциона выступает</w:t>
      </w:r>
      <w:r w:rsidR="00B41CA1">
        <w:rPr>
          <w:rFonts w:ascii="Times New Roman" w:hAnsi="Times New Roman" w:cs="Times New Roman"/>
          <w:sz w:val="28"/>
          <w:szCs w:val="28"/>
        </w:rPr>
        <w:t xml:space="preserve"> администрация Чулымского района</w:t>
      </w:r>
      <w:r w:rsidRPr="00F42C6B">
        <w:rPr>
          <w:rFonts w:ascii="Times New Roman" w:hAnsi="Times New Roman" w:cs="Times New Roman"/>
          <w:sz w:val="28"/>
          <w:szCs w:val="28"/>
        </w:rPr>
        <w:t>.</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5. Для проведения аукциона создается комиссия, состав которой утверждается организатором аукциона.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2. Права и обязанности организатора аукциона,</w:t>
      </w:r>
    </w:p>
    <w:p w:rsidR="00F42C6B" w:rsidRPr="00F42C6B" w:rsidRDefault="00F42C6B" w:rsidP="00F42C6B">
      <w:pPr>
        <w:pStyle w:val="ConsPlusTitle"/>
        <w:ind w:firstLine="709"/>
        <w:jc w:val="center"/>
        <w:rPr>
          <w:rFonts w:ascii="Times New Roman" w:hAnsi="Times New Roman" w:cs="Times New Roman"/>
          <w:sz w:val="28"/>
          <w:szCs w:val="28"/>
        </w:rPr>
      </w:pPr>
      <w:r w:rsidRPr="00F42C6B">
        <w:rPr>
          <w:rFonts w:ascii="Times New Roman" w:hAnsi="Times New Roman" w:cs="Times New Roman"/>
          <w:sz w:val="28"/>
          <w:szCs w:val="28"/>
        </w:rPr>
        <w:t>комиссии, участников аукциона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6. Организатор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принимает решение о проведении аукциона, определяет дату, время и место проведения аукциона, а также определяет форму подачи предложений о цене предмета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определяет размер, срок и условия внесения задатка физическими и юридическими лицами, намеревающимися принять участие в аукционе (далее - претенденты);</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определяет место, даты и время начала и окончания приема заявок, место, дату и время подведения итогов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организует подготовку и публикацию извещения о проведении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предмета аукциона при подаче предложений о цене предмета аукциона в закрытой форме;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lastRenderedPageBreak/>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извещении о проведении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обеспечивает сохранность заявок и прилагаемых к ним документов, а также конфиденциальность сведений о лицах, подавших заявки, и содержании представленных ими документов до момента их оглашения на заседании комиссии;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утверждает аукционную документацию;</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устанавливает перечень лотов, выставляемых на аукцион, и определяет начальную цену предмета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по письменным запросам претендентов дает разъяснения по процедуре проведения аукциона и аукционной документации;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определяет величину повышения начальной цены ("шаг аукциона") при проведении аукциона в открытой форме подачи предложений о цене предмета аукциона. "Шаг аукциона" указывается в аукционной документации, устанавливается в размере, не превышающем пяти процентов от начальной цены предмета аукциона и остается единым в течение всего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принимает от участников аукциона предложения о цене предмета аукциона, подаваемые в день подведения итогов аукциона (при подаче предложений о цене предмета аукциона в закрытой форме);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назначает из числа своих работников лицо, ведущее аукцион (далее - аукционист), в случае проведения аукциона с подачей предложений о цене предмета аукциона в открытой форме;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уведомляет претендентов о признании участниками аукциона либо об отказе в признании участниками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уведомляет победителя аукциона и других его участников о принятом комиссией решении;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производит расчеты с претендентами, участниками и победителем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организует подготовку и публикацию извещения об итогах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заключает договор на установку и эксплуатацию рекламной конструкции, за исключением случаев нахождения муниципального имущества, к которому присоединяется рекламная конструкция, на котором размещается реклама, в хозяйственном ведении, оперативном или доверительном управлении, ином вещном праве;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осуществляет иные полномочия, предусмотренные законодательством Российской Федерации.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7. Участник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подает заявку на участие в аукционе в порядке и в сроки, установленные для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 своевременно подает организатору аукциона аукционную </w:t>
      </w:r>
      <w:r w:rsidRPr="00F42C6B">
        <w:rPr>
          <w:rFonts w:ascii="Times New Roman" w:hAnsi="Times New Roman" w:cs="Times New Roman"/>
          <w:sz w:val="28"/>
          <w:szCs w:val="28"/>
        </w:rPr>
        <w:lastRenderedPageBreak/>
        <w:t>документацию в полном объеме и несет ответственность за ее полноту и достоверность, вносит задаток;</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направляет предложения о цене предмета аукциона в случае проведения аукциона с подачей предложений о цене предмета аукциона в закрытой форме;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в случае победы в аукционе приобретает права и несет ответственность, возлагаемую на победителя условиями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8. Комиссия: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 принимает решение путем оформления протокола о результатах рассмотрения заявок и допуске претендентов к участию в аукционе, об отказе в признании претендентов участниками аукциона по основаниям, предусмотренным </w:t>
      </w:r>
      <w:hyperlink w:anchor="P143" w:history="1">
        <w:r w:rsidRPr="00F42C6B">
          <w:rPr>
            <w:rFonts w:ascii="Times New Roman" w:hAnsi="Times New Roman" w:cs="Times New Roman"/>
            <w:sz w:val="28"/>
            <w:szCs w:val="28"/>
          </w:rPr>
          <w:t>пунктами 18</w:t>
        </w:r>
      </w:hyperlink>
      <w:r w:rsidRPr="00F42C6B">
        <w:rPr>
          <w:rFonts w:ascii="Times New Roman" w:hAnsi="Times New Roman" w:cs="Times New Roman"/>
          <w:sz w:val="28"/>
          <w:szCs w:val="28"/>
        </w:rPr>
        <w:t xml:space="preserve">, </w:t>
      </w:r>
      <w:hyperlink w:anchor="P152" w:history="1">
        <w:r w:rsidRPr="00F42C6B">
          <w:rPr>
            <w:rFonts w:ascii="Times New Roman" w:hAnsi="Times New Roman" w:cs="Times New Roman"/>
            <w:sz w:val="28"/>
            <w:szCs w:val="28"/>
          </w:rPr>
          <w:t>24</w:t>
        </w:r>
      </w:hyperlink>
      <w:r w:rsidRPr="00F42C6B">
        <w:rPr>
          <w:rFonts w:ascii="Times New Roman" w:hAnsi="Times New Roman" w:cs="Times New Roman"/>
          <w:sz w:val="28"/>
          <w:szCs w:val="28"/>
        </w:rPr>
        <w:t xml:space="preserve"> настоящего Порядка. Отказ в допуске к участию в аукционе по иным основаниям, кроме указанных в </w:t>
      </w:r>
      <w:hyperlink w:anchor="P143" w:history="1">
        <w:r w:rsidRPr="00F42C6B">
          <w:rPr>
            <w:rFonts w:ascii="Times New Roman" w:hAnsi="Times New Roman" w:cs="Times New Roman"/>
            <w:sz w:val="28"/>
            <w:szCs w:val="28"/>
          </w:rPr>
          <w:t>пунктах 18</w:t>
        </w:r>
      </w:hyperlink>
      <w:r w:rsidRPr="00F42C6B">
        <w:rPr>
          <w:rFonts w:ascii="Times New Roman" w:hAnsi="Times New Roman" w:cs="Times New Roman"/>
          <w:sz w:val="28"/>
          <w:szCs w:val="28"/>
        </w:rPr>
        <w:t xml:space="preserve">, </w:t>
      </w:r>
      <w:hyperlink w:anchor="P152" w:history="1">
        <w:r w:rsidRPr="00F42C6B">
          <w:rPr>
            <w:rFonts w:ascii="Times New Roman" w:hAnsi="Times New Roman" w:cs="Times New Roman"/>
            <w:sz w:val="28"/>
            <w:szCs w:val="28"/>
          </w:rPr>
          <w:t>24</w:t>
        </w:r>
      </w:hyperlink>
      <w:r w:rsidRPr="00F42C6B">
        <w:rPr>
          <w:rFonts w:ascii="Times New Roman" w:hAnsi="Times New Roman" w:cs="Times New Roman"/>
          <w:sz w:val="28"/>
          <w:szCs w:val="28"/>
        </w:rPr>
        <w:t xml:space="preserve"> настоящего Порядка, не допускается;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проводит аукцион;</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признает аукцион несостоявшимся в отношении тех лотов, на которые подана только одна или не подано ни одной заявки, путем оформления протокола о признании аукциона несостоявшимся;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готовит протокол об итогах аукциона, который оформляется секретарем комиссии и подписывается всеми членами комиссии, принявшими участие в заседании;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осуществляет иные полномочия, предусмотренные законодательством Российской Федерации.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9.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 При равенстве голосов голос председателя является решающим.</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10. Комиссия не вправе предъявлять дополнительные требования к участникам аукциона. Не допускается изменять указанные в аукционной документации требования к участникам аукциона.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007173">
      <w:pPr>
        <w:pStyle w:val="ConsPlusTitle"/>
        <w:spacing w:after="120"/>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3. Извещение о проведении и результатах аукциона</w:t>
      </w:r>
    </w:p>
    <w:p w:rsidR="00F42C6B" w:rsidRPr="00F42C6B" w:rsidRDefault="00F42C6B" w:rsidP="00007173">
      <w:pPr>
        <w:pStyle w:val="a4"/>
        <w:spacing w:before="0" w:beforeAutospacing="0" w:after="0"/>
        <w:jc w:val="both"/>
      </w:pPr>
      <w:r w:rsidRPr="00F42C6B">
        <w:t xml:space="preserve">11. Извещение о проведении аукциона </w:t>
      </w:r>
      <w:r w:rsidR="00B41CA1">
        <w:t>размещается</w:t>
      </w:r>
      <w:r w:rsidR="002F61DF" w:rsidRPr="002F61DF">
        <w:rPr>
          <w:bCs/>
        </w:rPr>
        <w:t xml:space="preserve"> </w:t>
      </w:r>
      <w:r w:rsidR="002F61DF" w:rsidRPr="00783909">
        <w:rPr>
          <w:bCs/>
        </w:rPr>
        <w:t xml:space="preserve">на официальном сайте </w:t>
      </w:r>
      <w:r w:rsidR="002F61DF">
        <w:rPr>
          <w:bCs/>
        </w:rPr>
        <w:t>Чулымского района</w:t>
      </w:r>
      <w:r w:rsidR="002F61DF" w:rsidRPr="00783909">
        <w:rPr>
          <w:bCs/>
        </w:rPr>
        <w:t xml:space="preserve"> в информационно-телекоммуникационной сети</w:t>
      </w:r>
      <w:r w:rsidR="002F61DF">
        <w:rPr>
          <w:bCs/>
        </w:rPr>
        <w:t xml:space="preserve"> </w:t>
      </w:r>
      <w:r w:rsidR="0060627F">
        <w:rPr>
          <w:bCs/>
        </w:rPr>
        <w:t>«</w:t>
      </w:r>
      <w:r w:rsidR="002F61DF" w:rsidRPr="00D066C2">
        <w:t>Интернет</w:t>
      </w:r>
      <w:r w:rsidR="0060627F">
        <w:t>»</w:t>
      </w:r>
      <w:r w:rsidR="00B41CA1">
        <w:t xml:space="preserve"> </w:t>
      </w:r>
      <w:r w:rsidRPr="00F42C6B">
        <w:t>не позднее, чем за 30 дней до даты проведения аукциона и должно содержать:</w:t>
      </w:r>
    </w:p>
    <w:p w:rsidR="00F42C6B" w:rsidRPr="00F42C6B" w:rsidRDefault="00F42C6B" w:rsidP="00007173">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наименование, место нахождения, почтовый адрес, адрес электронной почты и номер контактного телефона организатора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дату, время, место и форму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место и порядок приема, даты и время начала и окончания приема заявок и прилагаемых к ним документов;</w:t>
      </w:r>
    </w:p>
    <w:p w:rsid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предмет аукциона (лоты) с указанием их номеров и адресов установки рекламных конструкций;</w:t>
      </w:r>
    </w:p>
    <w:p w:rsidR="00AF05B2" w:rsidRPr="00AF05B2" w:rsidRDefault="00AF05B2" w:rsidP="00F42C6B">
      <w:pPr>
        <w:pStyle w:val="ConsPlusNormal"/>
        <w:ind w:firstLine="709"/>
        <w:jc w:val="both"/>
        <w:rPr>
          <w:rFonts w:ascii="Times New Roman" w:hAnsi="Times New Roman" w:cs="Times New Roman"/>
          <w:sz w:val="28"/>
          <w:szCs w:val="28"/>
        </w:rPr>
      </w:pPr>
      <w:r w:rsidRPr="00AF05B2">
        <w:rPr>
          <w:rFonts w:ascii="Times New Roman" w:hAnsi="Times New Roman" w:cs="Times New Roman"/>
          <w:sz w:val="28"/>
          <w:szCs w:val="28"/>
        </w:rPr>
        <w:lastRenderedPageBreak/>
        <w:t xml:space="preserve">- </w:t>
      </w:r>
      <w:r w:rsidRPr="00AF05B2">
        <w:rPr>
          <w:rFonts w:ascii="Times New Roman" w:hAnsi="Times New Roman" w:cs="Times New Roman"/>
          <w:sz w:val="28"/>
          <w:szCs w:val="28"/>
          <w:shd w:val="clear" w:color="auto" w:fill="FFFFFF"/>
        </w:rPr>
        <w:t>информацию о собственнике (ином правообладателе) имущества, к которому присоединяется рекламная конструкция, в отноше</w:t>
      </w:r>
      <w:r>
        <w:rPr>
          <w:rFonts w:ascii="Times New Roman" w:hAnsi="Times New Roman" w:cs="Times New Roman"/>
          <w:sz w:val="28"/>
          <w:szCs w:val="28"/>
          <w:shd w:val="clear" w:color="auto" w:fill="FFFFFF"/>
        </w:rPr>
        <w:t>нии которого проводится аукцион;</w:t>
      </w:r>
      <w:r w:rsidRPr="00AF05B2">
        <w:rPr>
          <w:rFonts w:ascii="Times New Roman" w:hAnsi="Times New Roman" w:cs="Times New Roman"/>
          <w:sz w:val="28"/>
          <w:szCs w:val="28"/>
          <w:shd w:val="clear" w:color="auto" w:fill="FFFFFF"/>
        </w:rPr>
        <w:t> </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начальную цену лотов;</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"шаг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порядок ознакомления с аукционной документацией;</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размер, срок, порядок внесения задатка;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срок оплаты права на заключение договора на установку и экс</w:t>
      </w:r>
      <w:r w:rsidR="00B41CA1">
        <w:rPr>
          <w:rFonts w:ascii="Times New Roman" w:hAnsi="Times New Roman" w:cs="Times New Roman"/>
          <w:sz w:val="28"/>
          <w:szCs w:val="28"/>
        </w:rPr>
        <w:t>плуатацию рекламной конструкции</w:t>
      </w:r>
      <w:r w:rsidRPr="00F42C6B">
        <w:rPr>
          <w:rFonts w:ascii="Times New Roman" w:hAnsi="Times New Roman" w:cs="Times New Roman"/>
          <w:sz w:val="28"/>
          <w:szCs w:val="28"/>
        </w:rPr>
        <w:t>;</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срок заключения договора на установку и эксплуатацию</w:t>
      </w:r>
      <w:r w:rsidR="00B41CA1">
        <w:rPr>
          <w:rFonts w:ascii="Times New Roman" w:hAnsi="Times New Roman" w:cs="Times New Roman"/>
          <w:sz w:val="28"/>
          <w:szCs w:val="28"/>
        </w:rPr>
        <w:t xml:space="preserve"> рекламной конструкции</w:t>
      </w:r>
      <w:r w:rsidRPr="00F42C6B">
        <w:rPr>
          <w:rFonts w:ascii="Times New Roman" w:hAnsi="Times New Roman" w:cs="Times New Roman"/>
          <w:sz w:val="28"/>
          <w:szCs w:val="28"/>
        </w:rPr>
        <w:t>;</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срок действия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место и срок подведения итогов аукциона, порядок определения победителей;</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иные дополнительные условия и требования к форме и условиям подачи документов, а также дополнительные условия для участников аукциона.</w:t>
      </w:r>
    </w:p>
    <w:p w:rsidR="00F42C6B" w:rsidRPr="002F61DF" w:rsidRDefault="00F42C6B" w:rsidP="002F61DF">
      <w:pPr>
        <w:pStyle w:val="a4"/>
        <w:spacing w:before="0" w:beforeAutospacing="0"/>
        <w:ind w:firstLine="708"/>
        <w:jc w:val="both"/>
      </w:pPr>
      <w:r w:rsidRPr="00F42C6B">
        <w:t xml:space="preserve">Извещение о результатах </w:t>
      </w:r>
      <w:r w:rsidR="00B41CA1">
        <w:t xml:space="preserve">размещается </w:t>
      </w:r>
      <w:r w:rsidR="002F61DF" w:rsidRPr="00783909">
        <w:rPr>
          <w:bCs/>
        </w:rPr>
        <w:t xml:space="preserve">на официальном сайте </w:t>
      </w:r>
      <w:r w:rsidR="002F61DF">
        <w:rPr>
          <w:bCs/>
        </w:rPr>
        <w:t>Чулымского района</w:t>
      </w:r>
      <w:r w:rsidR="002F61DF" w:rsidRPr="00783909">
        <w:rPr>
          <w:bCs/>
        </w:rPr>
        <w:t xml:space="preserve"> в информационно-телекоммуникационной сети</w:t>
      </w:r>
      <w:r w:rsidR="002F61DF">
        <w:rPr>
          <w:bCs/>
        </w:rPr>
        <w:t xml:space="preserve"> </w:t>
      </w:r>
      <w:r w:rsidR="002F61DF" w:rsidRPr="00D066C2">
        <w:t>"Интернет"</w:t>
      </w:r>
      <w:r w:rsidR="002F61DF">
        <w:rPr>
          <w:bCs/>
        </w:rPr>
        <w:t xml:space="preserve"> </w:t>
      </w:r>
      <w:r w:rsidRPr="002F61DF">
        <w:t>в течение месяца с момента подведения итогов аукциона и подписания протокола.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4. Аукционная документация</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12. Аукционная документация представляет собой комплект документов, содержащий:</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информацию об условиях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форму заявки;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перечень документов, представляемых с заявкой;</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примерную форму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номер лицевого счета для внесения задатка, платы за право заключения договора на установку и экс</w:t>
      </w:r>
      <w:r w:rsidR="00B41CA1">
        <w:rPr>
          <w:rFonts w:ascii="Times New Roman" w:hAnsi="Times New Roman" w:cs="Times New Roman"/>
          <w:sz w:val="28"/>
          <w:szCs w:val="28"/>
        </w:rPr>
        <w:t>плуатацию рекламной конструкции</w:t>
      </w:r>
      <w:r w:rsidRPr="00F42C6B">
        <w:rPr>
          <w:rFonts w:ascii="Times New Roman" w:hAnsi="Times New Roman" w:cs="Times New Roman"/>
          <w:sz w:val="28"/>
          <w:szCs w:val="28"/>
        </w:rPr>
        <w:t>.</w:t>
      </w:r>
    </w:p>
    <w:p w:rsidR="00F42C6B" w:rsidRPr="002F61DF" w:rsidRDefault="00F42C6B" w:rsidP="002F61DF">
      <w:pPr>
        <w:pStyle w:val="a4"/>
        <w:spacing w:before="0" w:beforeAutospacing="0" w:after="0"/>
        <w:ind w:firstLine="708"/>
        <w:jc w:val="both"/>
      </w:pPr>
      <w:r w:rsidRPr="00F42C6B">
        <w:t xml:space="preserve">13. В любое время до истечения срока представления заявок на участие в аукционе организатор аукциона вправе изменить аукционную документацию. Изменения </w:t>
      </w:r>
      <w:r w:rsidR="00B41CA1">
        <w:t>размещается</w:t>
      </w:r>
      <w:r w:rsidR="002F61DF" w:rsidRPr="002F61DF">
        <w:rPr>
          <w:bCs/>
        </w:rPr>
        <w:t xml:space="preserve"> </w:t>
      </w:r>
      <w:r w:rsidR="002F61DF" w:rsidRPr="00783909">
        <w:rPr>
          <w:bCs/>
        </w:rPr>
        <w:t xml:space="preserve">на официальном сайте </w:t>
      </w:r>
      <w:r w:rsidR="002F61DF">
        <w:rPr>
          <w:bCs/>
        </w:rPr>
        <w:t>Чулымского района</w:t>
      </w:r>
      <w:r w:rsidR="002F61DF" w:rsidRPr="00783909">
        <w:rPr>
          <w:bCs/>
        </w:rPr>
        <w:t xml:space="preserve"> в информационно-телекоммуникационной сети</w:t>
      </w:r>
      <w:r w:rsidR="002F61DF">
        <w:rPr>
          <w:bCs/>
        </w:rPr>
        <w:t xml:space="preserve"> </w:t>
      </w:r>
      <w:r w:rsidR="002F61DF" w:rsidRPr="00D066C2">
        <w:t>"Интернет"</w:t>
      </w:r>
      <w:r w:rsidR="00B41CA1" w:rsidRPr="002F61DF">
        <w:t xml:space="preserve"> </w:t>
      </w:r>
      <w:r w:rsidRPr="002F61DF">
        <w:t>не менее чем за 3 дня до начала проведения аукциона и имеют для претендентов обязательную силу.</w:t>
      </w:r>
    </w:p>
    <w:p w:rsidR="00F42C6B" w:rsidRPr="00F42C6B" w:rsidRDefault="00F42C6B" w:rsidP="002F61DF">
      <w:pPr>
        <w:pStyle w:val="a4"/>
        <w:spacing w:before="0" w:beforeAutospacing="0"/>
        <w:ind w:firstLine="708"/>
        <w:jc w:val="both"/>
      </w:pPr>
      <w:r w:rsidRPr="00F42C6B">
        <w:t xml:space="preserve">14. Организатор аукциона вправе отказаться от его проведения, </w:t>
      </w:r>
      <w:r w:rsidR="002F61DF">
        <w:t xml:space="preserve">разместив </w:t>
      </w:r>
      <w:r w:rsidRPr="00F42C6B">
        <w:t xml:space="preserve">сообщение об отказе </w:t>
      </w:r>
      <w:r w:rsidR="002F61DF" w:rsidRPr="00783909">
        <w:rPr>
          <w:bCs/>
        </w:rPr>
        <w:t xml:space="preserve">на официальном сайте </w:t>
      </w:r>
      <w:r w:rsidR="002F61DF">
        <w:rPr>
          <w:bCs/>
        </w:rPr>
        <w:t>Чулымского района</w:t>
      </w:r>
      <w:r w:rsidR="002F61DF" w:rsidRPr="00783909">
        <w:rPr>
          <w:bCs/>
        </w:rPr>
        <w:t xml:space="preserve"> в информационно-телекоммуникационной сети</w:t>
      </w:r>
      <w:r w:rsidR="002F61DF">
        <w:rPr>
          <w:bCs/>
        </w:rPr>
        <w:t xml:space="preserve"> </w:t>
      </w:r>
      <w:r w:rsidR="002F61DF" w:rsidRPr="00D066C2">
        <w:t>"Интернет"</w:t>
      </w:r>
      <w:r w:rsidR="002F61DF">
        <w:rPr>
          <w:bCs/>
        </w:rPr>
        <w:t xml:space="preserve"> </w:t>
      </w:r>
      <w:r w:rsidRPr="00F42C6B">
        <w:t>не позднее чем за 3 дня до дня проведения аукциона.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5. Порядок приема заявок. Допуск к участию в аукционе</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lastRenderedPageBreak/>
        <w:t>15. К участию в аукционе допускаются юридические и физические лица с ограничениями, предусмотренными действующим законодательством.</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16.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w:t>
      </w:r>
      <w:r w:rsidR="00987BD4">
        <w:rPr>
          <w:rFonts w:ascii="Times New Roman" w:hAnsi="Times New Roman" w:cs="Times New Roman"/>
          <w:sz w:val="28"/>
          <w:szCs w:val="28"/>
        </w:rPr>
        <w:t xml:space="preserve"> </w:t>
      </w:r>
      <w:r w:rsidR="00987BD4" w:rsidRPr="00534674">
        <w:rPr>
          <w:rFonts w:ascii="Times New Roman" w:hAnsi="Times New Roman" w:cs="Times New Roman"/>
          <w:sz w:val="28"/>
          <w:szCs w:val="28"/>
        </w:rPr>
        <w:t>на участие в аукционе</w:t>
      </w:r>
      <w:r w:rsidRPr="00534674">
        <w:rPr>
          <w:rFonts w:ascii="Times New Roman" w:hAnsi="Times New Roman" w:cs="Times New Roman"/>
          <w:sz w:val="28"/>
          <w:szCs w:val="28"/>
        </w:rPr>
        <w:t>.</w:t>
      </w:r>
      <w:r w:rsidRPr="00F42C6B">
        <w:rPr>
          <w:rFonts w:ascii="Times New Roman" w:hAnsi="Times New Roman" w:cs="Times New Roman"/>
          <w:sz w:val="28"/>
          <w:szCs w:val="28"/>
        </w:rPr>
        <w:t xml:space="preserve"> Подача заявки на участие в аукционе означает согласие претендента с условиями аукциона и принятие им обязательств о соблюдении его условий.</w:t>
      </w:r>
    </w:p>
    <w:p w:rsidR="00F42C6B" w:rsidRPr="00F42C6B" w:rsidRDefault="00F42C6B" w:rsidP="00F42C6B">
      <w:pPr>
        <w:pStyle w:val="ConsPlusNormal"/>
        <w:ind w:firstLine="709"/>
        <w:jc w:val="both"/>
        <w:rPr>
          <w:rFonts w:ascii="Times New Roman" w:hAnsi="Times New Roman" w:cs="Times New Roman"/>
          <w:sz w:val="28"/>
          <w:szCs w:val="28"/>
        </w:rPr>
      </w:pPr>
      <w:bookmarkStart w:id="1" w:name="P135"/>
      <w:bookmarkEnd w:id="1"/>
      <w:r w:rsidRPr="00F42C6B">
        <w:rPr>
          <w:rFonts w:ascii="Times New Roman" w:hAnsi="Times New Roman" w:cs="Times New Roman"/>
          <w:sz w:val="28"/>
          <w:szCs w:val="28"/>
        </w:rPr>
        <w:t xml:space="preserve">17.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Заявка </w:t>
      </w:r>
      <w:r w:rsidR="00987BD4" w:rsidRPr="00534674">
        <w:rPr>
          <w:rFonts w:ascii="Times New Roman" w:hAnsi="Times New Roman" w:cs="Times New Roman"/>
          <w:sz w:val="28"/>
          <w:szCs w:val="28"/>
        </w:rPr>
        <w:t>подписывается</w:t>
      </w:r>
      <w:r w:rsidR="00987BD4">
        <w:rPr>
          <w:rFonts w:ascii="Times New Roman" w:hAnsi="Times New Roman" w:cs="Times New Roman"/>
          <w:color w:val="FF0000"/>
          <w:sz w:val="28"/>
          <w:szCs w:val="28"/>
        </w:rPr>
        <w:t xml:space="preserve"> </w:t>
      </w:r>
      <w:r w:rsidRPr="00F42C6B">
        <w:rPr>
          <w:rFonts w:ascii="Times New Roman" w:hAnsi="Times New Roman" w:cs="Times New Roman"/>
          <w:sz w:val="28"/>
          <w:szCs w:val="28"/>
        </w:rPr>
        <w:t>претендентом либо его представителем, уполномоченным действовать от имени претендента</w:t>
      </w:r>
      <w:r w:rsidR="00987BD4">
        <w:rPr>
          <w:rFonts w:ascii="Times New Roman" w:hAnsi="Times New Roman" w:cs="Times New Roman"/>
          <w:sz w:val="28"/>
          <w:szCs w:val="28"/>
        </w:rPr>
        <w:t xml:space="preserve">, </w:t>
      </w:r>
      <w:r w:rsidR="00987BD4" w:rsidRPr="00534674">
        <w:rPr>
          <w:rFonts w:ascii="Times New Roman" w:hAnsi="Times New Roman" w:cs="Times New Roman"/>
          <w:sz w:val="28"/>
          <w:szCs w:val="28"/>
        </w:rPr>
        <w:t>и заверяется печатью (при наличии)</w:t>
      </w:r>
      <w:r w:rsidRPr="00534674">
        <w:rPr>
          <w:rFonts w:ascii="Times New Roman" w:hAnsi="Times New Roman" w:cs="Times New Roman"/>
          <w:sz w:val="28"/>
          <w:szCs w:val="28"/>
        </w:rPr>
        <w:t xml:space="preserve">. </w:t>
      </w:r>
      <w:r w:rsidRPr="00F42C6B">
        <w:rPr>
          <w:rFonts w:ascii="Times New Roman" w:hAnsi="Times New Roman" w:cs="Times New Roman"/>
          <w:sz w:val="28"/>
          <w:szCs w:val="28"/>
        </w:rPr>
        <w:t>К заявке прилагаются следующие документы:</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для юридических лиц: выписка из Единого государственного реестра юридических лиц или заверенная копия такой выписки, копия учредительных документов претендента, копия документа о назначении руководителя, надлежащим образом оформленная доверенность представителя, уполномоченного действовать от имени претендента;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для индивидуальных предпринимателей: выписка из Единого государственного реестра индивидуальных предпринимателей или заверенная копия такой выписки, копия свидетельства о государственной регистрации в качестве индивидуального предпринимателя, копия свидетельства о постановке на учет в налоговом органе, заверенная доверенность представителя, уполномоченного действовать от имени претендента;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для физических лиц: копия паспорта, копия свидетельства о постановке на учет в налоговом органе, заверенная доверенность представителя, уполномоченного действовать от имени претендента;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платежное поручение с отметкой банка, подтверждающее внесение задатка в установленном размере на указанный в аукционной документации лицевой счет организатора аукциона.</w:t>
      </w:r>
    </w:p>
    <w:p w:rsidR="00F42C6B" w:rsidRPr="00F42C6B" w:rsidRDefault="00F42C6B" w:rsidP="00F42C6B">
      <w:pPr>
        <w:pStyle w:val="ConsPlusNormal"/>
        <w:ind w:firstLine="709"/>
        <w:jc w:val="both"/>
        <w:rPr>
          <w:rFonts w:ascii="Times New Roman" w:hAnsi="Times New Roman" w:cs="Times New Roman"/>
          <w:sz w:val="28"/>
          <w:szCs w:val="28"/>
        </w:rPr>
      </w:pPr>
      <w:bookmarkStart w:id="2" w:name="P143"/>
      <w:bookmarkEnd w:id="2"/>
      <w:r w:rsidRPr="00F42C6B">
        <w:rPr>
          <w:rFonts w:ascii="Times New Roman" w:hAnsi="Times New Roman" w:cs="Times New Roman"/>
          <w:sz w:val="28"/>
          <w:szCs w:val="28"/>
        </w:rPr>
        <w:t xml:space="preserve">18. Непредставление полного комплекта документов, указанных в </w:t>
      </w:r>
      <w:hyperlink w:anchor="P135" w:history="1">
        <w:r w:rsidRPr="00F42C6B">
          <w:rPr>
            <w:rFonts w:ascii="Times New Roman" w:hAnsi="Times New Roman" w:cs="Times New Roman"/>
            <w:sz w:val="28"/>
            <w:szCs w:val="28"/>
          </w:rPr>
          <w:t>пункте 17</w:t>
        </w:r>
      </w:hyperlink>
      <w:r w:rsidRPr="00F42C6B">
        <w:rPr>
          <w:rFonts w:ascii="Times New Roman" w:hAnsi="Times New Roman" w:cs="Times New Roman"/>
          <w:sz w:val="28"/>
          <w:szCs w:val="28"/>
        </w:rPr>
        <w:t xml:space="preserve"> настоящего Порядка, является основанием для отказа в допуске к участию в аукционе. При этом пакет документов возвращается претенденту (его полномочному представителю) под расписку или по почте заказным письмом с уведомлением о вручении.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19. В случае если заявки на участие в аукционе не поданы, аукцион не проводится.</w:t>
      </w:r>
    </w:p>
    <w:p w:rsidR="00F42C6B" w:rsidRPr="00F42C6B" w:rsidRDefault="00F42C6B" w:rsidP="00F42C6B">
      <w:pPr>
        <w:pStyle w:val="ConsPlusNormal"/>
        <w:ind w:firstLine="709"/>
        <w:jc w:val="both"/>
        <w:rPr>
          <w:rFonts w:ascii="Times New Roman" w:hAnsi="Times New Roman" w:cs="Times New Roman"/>
          <w:sz w:val="28"/>
          <w:szCs w:val="28"/>
        </w:rPr>
      </w:pPr>
      <w:bookmarkStart w:id="3" w:name="P145"/>
      <w:bookmarkEnd w:id="3"/>
      <w:r w:rsidRPr="00F42C6B">
        <w:rPr>
          <w:rFonts w:ascii="Times New Roman" w:hAnsi="Times New Roman" w:cs="Times New Roman"/>
          <w:sz w:val="28"/>
          <w:szCs w:val="28"/>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признанным участником, то аукцион по данному лоту признается несостоявшимся.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В этом случае право на заключение договора на установку и эксплуатацию рекламной конструкции, предоставляется единственному </w:t>
      </w:r>
      <w:r w:rsidRPr="00F42C6B">
        <w:rPr>
          <w:rFonts w:ascii="Times New Roman" w:hAnsi="Times New Roman" w:cs="Times New Roman"/>
          <w:sz w:val="28"/>
          <w:szCs w:val="28"/>
        </w:rPr>
        <w:lastRenderedPageBreak/>
        <w:t>участнику. Оплата права на заключение договора на установку и эксп</w:t>
      </w:r>
      <w:r w:rsidR="00AB4F63">
        <w:rPr>
          <w:rFonts w:ascii="Times New Roman" w:hAnsi="Times New Roman" w:cs="Times New Roman"/>
          <w:sz w:val="28"/>
          <w:szCs w:val="28"/>
        </w:rPr>
        <w:t xml:space="preserve">луатацию рекламной конструкции </w:t>
      </w:r>
      <w:r w:rsidRPr="00F42C6B">
        <w:rPr>
          <w:rFonts w:ascii="Times New Roman" w:hAnsi="Times New Roman" w:cs="Times New Roman"/>
          <w:sz w:val="28"/>
          <w:szCs w:val="28"/>
        </w:rPr>
        <w:t>производится в размере начальной цены лота, указанной в аукционной документации.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21. 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 Претенденту в течение семи календарных дней с момента поступления организатору аукциона уведомления об отзыве заявки возвращается пакет поданных им документов.</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23. Претендент имеет право подать заявки на любое количество лотов, на каждый лот одно лицо имеет право подать только одну заявку.</w:t>
      </w:r>
    </w:p>
    <w:p w:rsidR="00F42C6B" w:rsidRPr="00F42C6B" w:rsidRDefault="00F42C6B" w:rsidP="00F42C6B">
      <w:pPr>
        <w:pStyle w:val="ConsPlusNormal"/>
        <w:ind w:firstLine="709"/>
        <w:jc w:val="both"/>
        <w:rPr>
          <w:rFonts w:ascii="Times New Roman" w:hAnsi="Times New Roman" w:cs="Times New Roman"/>
          <w:sz w:val="28"/>
          <w:szCs w:val="28"/>
        </w:rPr>
      </w:pPr>
      <w:bookmarkStart w:id="4" w:name="P152"/>
      <w:bookmarkEnd w:id="4"/>
      <w:r w:rsidRPr="00F42C6B">
        <w:rPr>
          <w:rFonts w:ascii="Times New Roman" w:hAnsi="Times New Roman" w:cs="Times New Roman"/>
          <w:sz w:val="28"/>
          <w:szCs w:val="28"/>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допуске претендентов к участию в аукционе или об отказе претенденту в допуске к участию в аукционе.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Основания для отказа в допуске к участию в аукционе: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представленные документы оформлены ненадлежащим образом;</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не подтверждено поступление задатка на счет, указанный в извещении;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представлены документы, не соответствующие требованиям законодательства Российской Федерации;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наличие на дату приема заявки задолженности по договорам на установку и экспл</w:t>
      </w:r>
      <w:r w:rsidR="00AB4F63">
        <w:rPr>
          <w:rFonts w:ascii="Times New Roman" w:hAnsi="Times New Roman" w:cs="Times New Roman"/>
          <w:sz w:val="28"/>
          <w:szCs w:val="28"/>
        </w:rPr>
        <w:t>уатацию рекламных конструкций</w:t>
      </w:r>
      <w:r w:rsidRPr="00F42C6B">
        <w:rPr>
          <w:rFonts w:ascii="Times New Roman" w:hAnsi="Times New Roman" w:cs="Times New Roman"/>
          <w:sz w:val="28"/>
          <w:szCs w:val="28"/>
        </w:rPr>
        <w:t xml:space="preserve"> и суммам неосновательного обогащения вследствие размещения рекламных конструкций без правоустанавливающих документов. Информация о наличии или отсутствии задолженности предоставляется организатором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25. Решение комиссии о допуске претендентов к участию в аукционе и признании их участниками аукциона должно быть отражено в протоколе, в котором приводятся: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перечень претендентов, которым было отказано в допуске к участию в аукционе, с указанием оснований отказа;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перечень претендентов, признанных участниками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6. Финансовое обеспечение заявки на участие в аукционе</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26. Претенденты вносят задаток в размере, сроки и порядке, которые указаны в извещении о проведении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В случае если претендент намерен приобрести несколько лотов, задаток вносится по каждому лоту.</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lastRenderedPageBreak/>
        <w:t>Документом, подтверждающим поступление необходимого задатка, является платежное поручение с отметкой банка.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27. Задаток возвращается в следующих случаях:</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участнику аукциона, не выигравшему аукцион, в течение семи календарных дней с момента подписания протокола;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претенденту, не допущенному к участию в аукционе (заявка на участие в аукционе которого отклонена комиссией), в течение семи календарных дней со дня принятия комиссией такого решения (подписания протокола);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xml:space="preserve">- участнику аукциона, в случае, если аукцион признан несостоявшимся (по причине, указанной в </w:t>
      </w:r>
      <w:hyperlink w:anchor="P145" w:history="1">
        <w:r w:rsidRPr="00F42C6B">
          <w:rPr>
            <w:rFonts w:ascii="Times New Roman" w:hAnsi="Times New Roman" w:cs="Times New Roman"/>
            <w:sz w:val="28"/>
            <w:szCs w:val="28"/>
          </w:rPr>
          <w:t>пункте 20</w:t>
        </w:r>
      </w:hyperlink>
      <w:r w:rsidRPr="00F42C6B">
        <w:rPr>
          <w:rFonts w:ascii="Times New Roman" w:hAnsi="Times New Roman" w:cs="Times New Roman"/>
          <w:sz w:val="28"/>
          <w:szCs w:val="28"/>
        </w:rPr>
        <w:t xml:space="preserve"> настоящего Порядка), и единственный участник не воспользовался своим правом на заключение договора на установку и эксплуатацию рекламной конструкции, в течение семи календарных дней со дня принятия комиссией такого решения (подписания протокола);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претенденту, не подавшему в установленном порядке заявку на участие в аукционе.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28. При заключении договора с участником, выигравшим аукцион, сумма внесенного им задатка засчитывается в счет оплаты права на заключение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29. Задаток не возвращается в следующих случаях:</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 уклонении (отказе) победителя аукциона от подписания протокола о результатах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при уклонении (отказе) победителя аукциона от заключения в установленный срок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участнику аукциона, не принявшему участие в аукционе.</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7. Порядок проведения аукциона и определения победителей</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30. Общие положения при проведении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перед началом аукциона участники проходят предварительную регистрацию. Регистрация участников заканчивается не позднее чем за 15 минут до начала аукциона. При регистрации участник обязан предъявить паспорт и доверенность на представителя, уполномоченного действовать от имени участника;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участникам выдаются пронумерованные карточки участника аукциона (далее - карточки);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в зале до момента начала аукциона участник вправе задавать вопросы только по процедуре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 во время проведения аукциона участникам запрещается перемещаться по залу, разговаривать, вступать в спор с аукционистом и членами комиссии.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lastRenderedPageBreak/>
        <w:t>В случае нарушения порядка проведения аукциона аукционист имеет право удалить участника из зала без права дальнейшего участия в данном аукционе.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31. Аукцион проводится последовательно и отдельно по каждому лоту, заявленный лот по требованию организатора через аукциониста может быть снят с аукциона (при отсутствии заявок, наличии одной заявки, нарушении правил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32. Аукцион с подачей предложений о цене в открытой форме проводится в следующем порядке: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а) аукцион ведет аукционист;</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б) при проведении аукциона вправе присутствовать все участники аукциона или их представители, имеющие надлежащим образом оформленные доверенности;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г) после оглашения аукционистом начальной цены продажи участникам аукциона предлагается заявить эту цену путем поднятия карточек;</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д)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е) предложения на повышение цены могут вноситься участниками в произвольном порядке или по очереди;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ж)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33. Победителем аукциона признается участник, предложивший самую высокую цену лота, на которой завершился аукцион.</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34. По завершении аукциона по каждому лоту аукционист объявляет о продаже лота, называет цену, предложенную победителем, и номер карточки победителя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35. Результаты проведения аукциона оформляются протоколом, который подписывается всеми присутствующими членами комиссии.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соответствующего договора.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36. Победитель обязан по завершении аукциона по лоту подписать протокол в день проведения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Протокол подписывается в двух экземплярах членами комиссии и победителем аукциона. Один экземпляр протокола выдается победителю, один остается у организатора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lastRenderedPageBreak/>
        <w:t>37. Если после троекратного объявления начальной цены ни один из участников аукциона не выразил намерения приобрести право на заключение договора на установку и эксп</w:t>
      </w:r>
      <w:r w:rsidR="00AB4F63">
        <w:rPr>
          <w:rFonts w:ascii="Times New Roman" w:hAnsi="Times New Roman" w:cs="Times New Roman"/>
          <w:sz w:val="28"/>
          <w:szCs w:val="28"/>
        </w:rPr>
        <w:t xml:space="preserve">луатацию рекламной конструкции </w:t>
      </w:r>
      <w:r w:rsidRPr="00F42C6B">
        <w:rPr>
          <w:rFonts w:ascii="Times New Roman" w:hAnsi="Times New Roman" w:cs="Times New Roman"/>
          <w:sz w:val="28"/>
          <w:szCs w:val="28"/>
        </w:rPr>
        <w:t>по предложенной цене (не поднял карточку), аукцион признается несостоявшимся.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38. Аукцион с подачей предложений о цене в закрытой форме проводится в следующем порядке: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а) в день подачи заявки до окончания срока подачи, указанного в извещении о проведении аукциона, или в день подведения итогов аукциона участники аукциона представляют организатору аукциона в запечатанном конверте предложения о цене;</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б) перед вскрытием конвертов с предложениями о цене имущества, комиссия проверяет их целостность, что фиксируется в протоколе об итогах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 Предложения, содержащие цену ниже начальной цены, не рассматриваются;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 на установку и эксплуатацию рекламной конструкции.</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39. Протокол об итогах аукциона направляется победителю аукциона одновременно с уведомлением о признании его победителем.</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8. Оплата права на заключение договора</w:t>
      </w:r>
    </w:p>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Normal"/>
        <w:ind w:firstLine="709"/>
        <w:jc w:val="both"/>
        <w:rPr>
          <w:rFonts w:ascii="Times New Roman" w:hAnsi="Times New Roman" w:cs="Times New Roman"/>
          <w:sz w:val="28"/>
          <w:szCs w:val="28"/>
        </w:rPr>
      </w:pPr>
      <w:bookmarkStart w:id="5" w:name="P220"/>
      <w:bookmarkEnd w:id="5"/>
      <w:r w:rsidRPr="00F42C6B">
        <w:rPr>
          <w:rFonts w:ascii="Times New Roman" w:hAnsi="Times New Roman" w:cs="Times New Roman"/>
          <w:sz w:val="28"/>
          <w:szCs w:val="28"/>
        </w:rPr>
        <w:t xml:space="preserve">40. Победитель аукциона обязан произвести оплату права на заключение договора на установку и эксплуатацию рекламной конструкции (с учетом ранее перечисленного задатка) единовременным платежом в течение пяти рабочих дней после подписания протокола на счет, указанный в аукционной документации. </w:t>
      </w:r>
      <w:bookmarkStart w:id="6" w:name="_GoBack"/>
      <w:r w:rsidRPr="00F42C6B">
        <w:rPr>
          <w:rFonts w:ascii="Times New Roman" w:hAnsi="Times New Roman" w:cs="Times New Roman"/>
          <w:sz w:val="28"/>
          <w:szCs w:val="28"/>
        </w:rPr>
        <w:t>Платежное поручение с отметкой банка, подтверждающее внесение оплаты в установленном размере, представляется организатору аукциона.</w:t>
      </w:r>
    </w:p>
    <w:bookmarkEnd w:id="6"/>
    <w:p w:rsidR="00F42C6B" w:rsidRPr="00F42C6B" w:rsidRDefault="00F42C6B" w:rsidP="00F42C6B">
      <w:pPr>
        <w:pStyle w:val="ConsPlusNormal"/>
        <w:ind w:firstLine="709"/>
        <w:jc w:val="center"/>
        <w:rPr>
          <w:rFonts w:ascii="Times New Roman" w:hAnsi="Times New Roman" w:cs="Times New Roman"/>
          <w:sz w:val="28"/>
          <w:szCs w:val="28"/>
        </w:rPr>
      </w:pPr>
    </w:p>
    <w:p w:rsidR="00F42C6B" w:rsidRPr="00F42C6B" w:rsidRDefault="00F42C6B" w:rsidP="00F42C6B">
      <w:pPr>
        <w:pStyle w:val="ConsPlusTitle"/>
        <w:ind w:firstLine="709"/>
        <w:jc w:val="center"/>
        <w:outlineLvl w:val="1"/>
        <w:rPr>
          <w:rFonts w:ascii="Times New Roman" w:hAnsi="Times New Roman" w:cs="Times New Roman"/>
          <w:sz w:val="28"/>
          <w:szCs w:val="28"/>
        </w:rPr>
      </w:pPr>
      <w:r w:rsidRPr="00F42C6B">
        <w:rPr>
          <w:rFonts w:ascii="Times New Roman" w:hAnsi="Times New Roman" w:cs="Times New Roman"/>
          <w:sz w:val="28"/>
          <w:szCs w:val="28"/>
        </w:rPr>
        <w:t>9. Заключение договора</w:t>
      </w:r>
    </w:p>
    <w:p w:rsidR="00F42C6B" w:rsidRPr="00F42C6B" w:rsidRDefault="00F42C6B" w:rsidP="00F42C6B">
      <w:pPr>
        <w:pStyle w:val="ConsPlusNormal"/>
        <w:ind w:firstLine="709"/>
        <w:jc w:val="center"/>
        <w:rPr>
          <w:rFonts w:ascii="Times New Roman" w:hAnsi="Times New Roman" w:cs="Times New Roman"/>
          <w:sz w:val="28"/>
          <w:szCs w:val="28"/>
        </w:rPr>
      </w:pPr>
    </w:p>
    <w:p w:rsidR="00F6753E" w:rsidRPr="00F6753E" w:rsidRDefault="00F42C6B" w:rsidP="00F42C6B">
      <w:pPr>
        <w:pStyle w:val="ConsPlusNormal"/>
        <w:ind w:firstLine="709"/>
        <w:jc w:val="both"/>
        <w:rPr>
          <w:rFonts w:ascii="Times New Roman" w:hAnsi="Times New Roman" w:cs="Times New Roman"/>
          <w:sz w:val="28"/>
          <w:szCs w:val="28"/>
          <w:shd w:val="clear" w:color="auto" w:fill="FFFFFF"/>
        </w:rPr>
      </w:pPr>
      <w:r w:rsidRPr="00F6753E">
        <w:rPr>
          <w:rFonts w:ascii="Times New Roman" w:hAnsi="Times New Roman" w:cs="Times New Roman"/>
          <w:sz w:val="28"/>
          <w:szCs w:val="28"/>
        </w:rPr>
        <w:t xml:space="preserve">41. </w:t>
      </w:r>
      <w:r w:rsidR="00F6753E" w:rsidRPr="00F6753E">
        <w:rPr>
          <w:rFonts w:ascii="Times New Roman" w:hAnsi="Times New Roman" w:cs="Times New Roman"/>
          <w:sz w:val="28"/>
          <w:szCs w:val="28"/>
          <w:shd w:val="clear" w:color="auto" w:fill="FFFFFF"/>
        </w:rPr>
        <w:t> Договор заключается между собственником (иным правообладателем) имущества, к которому присоединяется рекламная конструкция и победителем аукциона.</w:t>
      </w:r>
    </w:p>
    <w:p w:rsidR="00F42C6B" w:rsidRPr="00F42C6B" w:rsidRDefault="00F6753E" w:rsidP="00F42C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F42C6B" w:rsidRPr="00F42C6B">
        <w:rPr>
          <w:rFonts w:ascii="Times New Roman" w:hAnsi="Times New Roman" w:cs="Times New Roman"/>
          <w:sz w:val="28"/>
          <w:szCs w:val="28"/>
        </w:rPr>
        <w:t>Победителю аукциона в течение десяти рабочих дней после оплаты права на заключение договора на установку и эксп</w:t>
      </w:r>
      <w:r w:rsidR="00AC72CE">
        <w:rPr>
          <w:rFonts w:ascii="Times New Roman" w:hAnsi="Times New Roman" w:cs="Times New Roman"/>
          <w:sz w:val="28"/>
          <w:szCs w:val="28"/>
        </w:rPr>
        <w:t xml:space="preserve">луатацию рекламной конструкции </w:t>
      </w:r>
      <w:r w:rsidR="00F42C6B" w:rsidRPr="00F42C6B">
        <w:rPr>
          <w:rFonts w:ascii="Times New Roman" w:hAnsi="Times New Roman" w:cs="Times New Roman"/>
          <w:sz w:val="28"/>
          <w:szCs w:val="28"/>
        </w:rPr>
        <w:t>выдается проект соответствующего договора</w:t>
      </w:r>
      <w:r>
        <w:rPr>
          <w:rFonts w:ascii="Times New Roman" w:hAnsi="Times New Roman" w:cs="Times New Roman"/>
          <w:sz w:val="28"/>
          <w:szCs w:val="28"/>
        </w:rPr>
        <w:t xml:space="preserve">, после подписания договора победителем аукциона договор направляется на подпись </w:t>
      </w:r>
      <w:r w:rsidRPr="00F6753E">
        <w:rPr>
          <w:rFonts w:ascii="Times New Roman" w:hAnsi="Times New Roman" w:cs="Times New Roman"/>
          <w:sz w:val="28"/>
          <w:szCs w:val="28"/>
          <w:shd w:val="clear" w:color="auto" w:fill="FFFFFF"/>
        </w:rPr>
        <w:t>собственник</w:t>
      </w:r>
      <w:r>
        <w:rPr>
          <w:rFonts w:ascii="Times New Roman" w:hAnsi="Times New Roman" w:cs="Times New Roman"/>
          <w:sz w:val="28"/>
          <w:szCs w:val="28"/>
          <w:shd w:val="clear" w:color="auto" w:fill="FFFFFF"/>
        </w:rPr>
        <w:t>у</w:t>
      </w:r>
      <w:r w:rsidRPr="00F6753E">
        <w:rPr>
          <w:rFonts w:ascii="Times New Roman" w:hAnsi="Times New Roman" w:cs="Times New Roman"/>
          <w:sz w:val="28"/>
          <w:szCs w:val="28"/>
          <w:shd w:val="clear" w:color="auto" w:fill="FFFFFF"/>
        </w:rPr>
        <w:t xml:space="preserve"> (ин</w:t>
      </w:r>
      <w:r>
        <w:rPr>
          <w:rFonts w:ascii="Times New Roman" w:hAnsi="Times New Roman" w:cs="Times New Roman"/>
          <w:sz w:val="28"/>
          <w:szCs w:val="28"/>
          <w:shd w:val="clear" w:color="auto" w:fill="FFFFFF"/>
        </w:rPr>
        <w:t>ому</w:t>
      </w:r>
      <w:r w:rsidRPr="00F6753E">
        <w:rPr>
          <w:rFonts w:ascii="Times New Roman" w:hAnsi="Times New Roman" w:cs="Times New Roman"/>
          <w:sz w:val="28"/>
          <w:szCs w:val="28"/>
          <w:shd w:val="clear" w:color="auto" w:fill="FFFFFF"/>
        </w:rPr>
        <w:t xml:space="preserve"> правообладател</w:t>
      </w:r>
      <w:r>
        <w:rPr>
          <w:rFonts w:ascii="Times New Roman" w:hAnsi="Times New Roman" w:cs="Times New Roman"/>
          <w:sz w:val="28"/>
          <w:szCs w:val="28"/>
          <w:shd w:val="clear" w:color="auto" w:fill="FFFFFF"/>
        </w:rPr>
        <w:t>ю</w:t>
      </w:r>
      <w:r w:rsidRPr="00F6753E">
        <w:rPr>
          <w:rFonts w:ascii="Times New Roman" w:hAnsi="Times New Roman" w:cs="Times New Roman"/>
          <w:sz w:val="28"/>
          <w:szCs w:val="28"/>
          <w:shd w:val="clear" w:color="auto" w:fill="FFFFFF"/>
        </w:rPr>
        <w:t>) имущества, к которому присоединяется рекламная конструкци</w:t>
      </w:r>
      <w:r>
        <w:rPr>
          <w:rFonts w:ascii="Times New Roman" w:hAnsi="Times New Roman" w:cs="Times New Roman"/>
          <w:sz w:val="28"/>
          <w:szCs w:val="28"/>
          <w:shd w:val="clear" w:color="auto" w:fill="FFFFFF"/>
        </w:rPr>
        <w:t>я.</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Договор должен быть подписан сторонами не позднее двадцати дней или иного указанного в извещении срока после завершения аукциона и оформления протокола.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4</w:t>
      </w:r>
      <w:r w:rsidR="0011040D">
        <w:rPr>
          <w:rFonts w:ascii="Times New Roman" w:hAnsi="Times New Roman" w:cs="Times New Roman"/>
          <w:sz w:val="28"/>
          <w:szCs w:val="28"/>
        </w:rPr>
        <w:t>3</w:t>
      </w:r>
      <w:r w:rsidRPr="00F42C6B">
        <w:rPr>
          <w:rFonts w:ascii="Times New Roman" w:hAnsi="Times New Roman" w:cs="Times New Roman"/>
          <w:sz w:val="28"/>
          <w:szCs w:val="28"/>
        </w:rPr>
        <w:t>. При неоплате права на заключение договора на установку и эксп</w:t>
      </w:r>
      <w:r w:rsidR="00AC72CE">
        <w:rPr>
          <w:rFonts w:ascii="Times New Roman" w:hAnsi="Times New Roman" w:cs="Times New Roman"/>
          <w:sz w:val="28"/>
          <w:szCs w:val="28"/>
        </w:rPr>
        <w:t xml:space="preserve">луатацию рекламной конструкции </w:t>
      </w:r>
      <w:r w:rsidRPr="00F42C6B">
        <w:rPr>
          <w:rFonts w:ascii="Times New Roman" w:hAnsi="Times New Roman" w:cs="Times New Roman"/>
          <w:sz w:val="28"/>
          <w:szCs w:val="28"/>
        </w:rPr>
        <w:t>(</w:t>
      </w:r>
      <w:hyperlink w:anchor="P220" w:history="1">
        <w:r w:rsidRPr="00F42C6B">
          <w:rPr>
            <w:rFonts w:ascii="Times New Roman" w:hAnsi="Times New Roman" w:cs="Times New Roman"/>
            <w:sz w:val="28"/>
            <w:szCs w:val="28"/>
          </w:rPr>
          <w:t>пункт 40</w:t>
        </w:r>
      </w:hyperlink>
      <w:r w:rsidRPr="00F42C6B">
        <w:rPr>
          <w:rFonts w:ascii="Times New Roman" w:hAnsi="Times New Roman" w:cs="Times New Roman"/>
          <w:sz w:val="28"/>
          <w:szCs w:val="28"/>
        </w:rPr>
        <w:t xml:space="preserve"> настоящего Порядка) либо неподписании победителем аукциона соответствующего договора в установленный срок независимо от причин, по которым оплата не была произведена, а соответствующий договор не был подписан, победитель аукциона утрачивает право на заключение соответствующего договора.</w:t>
      </w:r>
    </w:p>
    <w:p w:rsidR="00F42C6B" w:rsidRPr="00F42C6B" w:rsidRDefault="00F42C6B" w:rsidP="00F42C6B">
      <w:pPr>
        <w:pStyle w:val="ConsPlusNormal"/>
        <w:ind w:firstLine="709"/>
        <w:jc w:val="both"/>
        <w:rPr>
          <w:rFonts w:ascii="Times New Roman" w:hAnsi="Times New Roman" w:cs="Times New Roman"/>
          <w:sz w:val="28"/>
          <w:szCs w:val="28"/>
        </w:rPr>
      </w:pPr>
      <w:r w:rsidRPr="00F42C6B">
        <w:rPr>
          <w:rFonts w:ascii="Times New Roman" w:hAnsi="Times New Roman" w:cs="Times New Roman"/>
          <w:sz w:val="28"/>
          <w:szCs w:val="28"/>
        </w:rPr>
        <w:t>4</w:t>
      </w:r>
      <w:r w:rsidR="0011040D">
        <w:rPr>
          <w:rFonts w:ascii="Times New Roman" w:hAnsi="Times New Roman" w:cs="Times New Roman"/>
          <w:sz w:val="28"/>
          <w:szCs w:val="28"/>
        </w:rPr>
        <w:t>4</w:t>
      </w:r>
      <w:r w:rsidRPr="00F42C6B">
        <w:rPr>
          <w:rFonts w:ascii="Times New Roman" w:hAnsi="Times New Roman" w:cs="Times New Roman"/>
          <w:sz w:val="28"/>
          <w:szCs w:val="28"/>
        </w:rPr>
        <w:t>. Победитель аукциона вправе приступить к установ</w:t>
      </w:r>
      <w:r w:rsidR="00AC72CE">
        <w:rPr>
          <w:rFonts w:ascii="Times New Roman" w:hAnsi="Times New Roman" w:cs="Times New Roman"/>
          <w:sz w:val="28"/>
          <w:szCs w:val="28"/>
        </w:rPr>
        <w:t xml:space="preserve">ке рекламной конструкции </w:t>
      </w:r>
      <w:r w:rsidRPr="00F42C6B">
        <w:rPr>
          <w:rFonts w:ascii="Times New Roman" w:hAnsi="Times New Roman" w:cs="Times New Roman"/>
          <w:sz w:val="28"/>
          <w:szCs w:val="28"/>
        </w:rPr>
        <w:t>только после заключения договора на установку и эксплуатацию рекламной конструкции, оформления в установленном порядке разрешения на установку и эксплуатацию рекламной конструкции.</w:t>
      </w:r>
    </w:p>
    <w:p w:rsidR="00F42C6B" w:rsidRPr="005000C1" w:rsidRDefault="00F42C6B" w:rsidP="00F42C6B">
      <w:pPr>
        <w:spacing w:after="0" w:line="240" w:lineRule="auto"/>
        <w:ind w:firstLine="709"/>
        <w:rPr>
          <w:rFonts w:ascii="Times New Roman" w:hAnsi="Times New Roman"/>
          <w:sz w:val="24"/>
          <w:szCs w:val="24"/>
        </w:rPr>
      </w:pPr>
    </w:p>
    <w:p w:rsidR="00F42C6B" w:rsidRPr="00531790" w:rsidRDefault="00F42C6B" w:rsidP="009D31E1">
      <w:pPr>
        <w:shd w:val="clear" w:color="auto" w:fill="FFFFFF"/>
        <w:spacing w:after="0" w:line="240" w:lineRule="auto"/>
        <w:jc w:val="center"/>
        <w:rPr>
          <w:rFonts w:ascii="Times New Roman" w:eastAsia="Times New Roman" w:hAnsi="Times New Roman" w:cs="Times New Roman"/>
          <w:b/>
          <w:sz w:val="28"/>
          <w:szCs w:val="28"/>
          <w:lang w:eastAsia="ru-RU"/>
        </w:rPr>
      </w:pPr>
    </w:p>
    <w:p w:rsidR="00F005ED" w:rsidRPr="00F005ED" w:rsidRDefault="00AC72CE" w:rsidP="00F005ED">
      <w:pPr>
        <w:spacing w:after="0"/>
        <w:ind w:firstLine="5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______________________________________________</w:t>
      </w:r>
    </w:p>
    <w:sectPr w:rsidR="00F005ED" w:rsidRPr="00F005ED" w:rsidSect="00AC72CE">
      <w:pgSz w:w="11906" w:h="16838"/>
      <w:pgMar w:top="964" w:right="851"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63" w:rsidRDefault="008F7D63" w:rsidP="005F0215">
      <w:pPr>
        <w:spacing w:after="0" w:line="240" w:lineRule="auto"/>
      </w:pPr>
      <w:r>
        <w:separator/>
      </w:r>
    </w:p>
  </w:endnote>
  <w:endnote w:type="continuationSeparator" w:id="0">
    <w:p w:rsidR="008F7D63" w:rsidRDefault="008F7D63" w:rsidP="005F0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63" w:rsidRDefault="008F7D63" w:rsidP="005F0215">
      <w:pPr>
        <w:spacing w:after="0" w:line="240" w:lineRule="auto"/>
      </w:pPr>
      <w:r>
        <w:separator/>
      </w:r>
    </w:p>
  </w:footnote>
  <w:footnote w:type="continuationSeparator" w:id="0">
    <w:p w:rsidR="008F7D63" w:rsidRDefault="008F7D63" w:rsidP="005F02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15" w:rsidRPr="005F0215" w:rsidRDefault="005F0215" w:rsidP="005F0215">
    <w:pPr>
      <w:pStyle w:val="ad"/>
      <w:jc w:val="right"/>
      <w:rPr>
        <w:rFonts w:ascii="Times New Roman" w:hAnsi="Times New Roman" w:cs="Times New Roman"/>
        <w:b/>
        <w:sz w:val="40"/>
        <w:szCs w:val="40"/>
      </w:rPr>
    </w:pPr>
    <w:r w:rsidRPr="005F0215">
      <w:rPr>
        <w:rFonts w:ascii="Times New Roman" w:hAnsi="Times New Roman" w:cs="Times New Roman"/>
        <w:b/>
        <w:sz w:val="40"/>
        <w:szCs w:val="40"/>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E98"/>
    <w:multiLevelType w:val="hybridMultilevel"/>
    <w:tmpl w:val="6E5C45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9732D"/>
    <w:multiLevelType w:val="hybridMultilevel"/>
    <w:tmpl w:val="E4647312"/>
    <w:lvl w:ilvl="0" w:tplc="D50CDECC">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702C3"/>
    <w:multiLevelType w:val="hybridMultilevel"/>
    <w:tmpl w:val="B63CB11A"/>
    <w:lvl w:ilvl="0" w:tplc="6980F20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footnotePr>
    <w:footnote w:id="-1"/>
    <w:footnote w:id="0"/>
  </w:footnotePr>
  <w:endnotePr>
    <w:endnote w:id="-1"/>
    <w:endnote w:id="0"/>
  </w:endnotePr>
  <w:compat/>
  <w:rsids>
    <w:rsidRoot w:val="00D46E19"/>
    <w:rsid w:val="000000C2"/>
    <w:rsid w:val="00007173"/>
    <w:rsid w:val="000D40B0"/>
    <w:rsid w:val="000F744F"/>
    <w:rsid w:val="0011040D"/>
    <w:rsid w:val="001330E1"/>
    <w:rsid w:val="001343FA"/>
    <w:rsid w:val="00140F4C"/>
    <w:rsid w:val="00152B2B"/>
    <w:rsid w:val="001C0404"/>
    <w:rsid w:val="001D6E36"/>
    <w:rsid w:val="001F5729"/>
    <w:rsid w:val="0022455C"/>
    <w:rsid w:val="0022685F"/>
    <w:rsid w:val="00285891"/>
    <w:rsid w:val="002A1484"/>
    <w:rsid w:val="002F5682"/>
    <w:rsid w:val="002F61DF"/>
    <w:rsid w:val="00357AF6"/>
    <w:rsid w:val="003E25D4"/>
    <w:rsid w:val="003F4477"/>
    <w:rsid w:val="004334DB"/>
    <w:rsid w:val="0049524B"/>
    <w:rsid w:val="004B1F16"/>
    <w:rsid w:val="004B4A0C"/>
    <w:rsid w:val="004C1512"/>
    <w:rsid w:val="004D1585"/>
    <w:rsid w:val="00531790"/>
    <w:rsid w:val="00534674"/>
    <w:rsid w:val="00537D88"/>
    <w:rsid w:val="005452CA"/>
    <w:rsid w:val="00562D02"/>
    <w:rsid w:val="005B324A"/>
    <w:rsid w:val="005C1B6F"/>
    <w:rsid w:val="005F0215"/>
    <w:rsid w:val="0060075C"/>
    <w:rsid w:val="0060627F"/>
    <w:rsid w:val="00692979"/>
    <w:rsid w:val="006C2D07"/>
    <w:rsid w:val="006D2E93"/>
    <w:rsid w:val="006E6443"/>
    <w:rsid w:val="007159D7"/>
    <w:rsid w:val="00771C6B"/>
    <w:rsid w:val="00784945"/>
    <w:rsid w:val="007F3255"/>
    <w:rsid w:val="00803DE9"/>
    <w:rsid w:val="00863AFB"/>
    <w:rsid w:val="008F7D63"/>
    <w:rsid w:val="00907E18"/>
    <w:rsid w:val="009646B4"/>
    <w:rsid w:val="00987BD4"/>
    <w:rsid w:val="009A36A9"/>
    <w:rsid w:val="009B3325"/>
    <w:rsid w:val="009C27EF"/>
    <w:rsid w:val="009D31E1"/>
    <w:rsid w:val="00A85204"/>
    <w:rsid w:val="00AB4F63"/>
    <w:rsid w:val="00AC72CE"/>
    <w:rsid w:val="00AE1711"/>
    <w:rsid w:val="00AF05B2"/>
    <w:rsid w:val="00B04A61"/>
    <w:rsid w:val="00B41CA1"/>
    <w:rsid w:val="00B76390"/>
    <w:rsid w:val="00C723DF"/>
    <w:rsid w:val="00C76D4A"/>
    <w:rsid w:val="00C8255E"/>
    <w:rsid w:val="00C840C2"/>
    <w:rsid w:val="00CB594E"/>
    <w:rsid w:val="00CC1CDF"/>
    <w:rsid w:val="00CE3FDC"/>
    <w:rsid w:val="00CE40CF"/>
    <w:rsid w:val="00D46E19"/>
    <w:rsid w:val="00D5558B"/>
    <w:rsid w:val="00D727EB"/>
    <w:rsid w:val="00D74253"/>
    <w:rsid w:val="00DD429B"/>
    <w:rsid w:val="00DF14A6"/>
    <w:rsid w:val="00E16C2A"/>
    <w:rsid w:val="00E50CFD"/>
    <w:rsid w:val="00E547F8"/>
    <w:rsid w:val="00E902CD"/>
    <w:rsid w:val="00E907D7"/>
    <w:rsid w:val="00EB35EA"/>
    <w:rsid w:val="00EC78A9"/>
    <w:rsid w:val="00F005ED"/>
    <w:rsid w:val="00F16882"/>
    <w:rsid w:val="00F35DBE"/>
    <w:rsid w:val="00F42C6B"/>
    <w:rsid w:val="00F47D9F"/>
    <w:rsid w:val="00F6753E"/>
    <w:rsid w:val="00F71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EB"/>
  </w:style>
  <w:style w:type="paragraph" w:styleId="3">
    <w:name w:val="heading 3"/>
    <w:basedOn w:val="a"/>
    <w:next w:val="a"/>
    <w:link w:val="30"/>
    <w:qFormat/>
    <w:rsid w:val="00F005ED"/>
    <w:pPr>
      <w:keepNext/>
      <w:spacing w:after="0" w:line="240" w:lineRule="auto"/>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E19"/>
    <w:rPr>
      <w:color w:val="0000FF"/>
      <w:u w:val="single"/>
    </w:rPr>
  </w:style>
  <w:style w:type="paragraph" w:styleId="a4">
    <w:name w:val="Body Text"/>
    <w:basedOn w:val="a"/>
    <w:link w:val="a5"/>
    <w:rsid w:val="0022455C"/>
    <w:pPr>
      <w:spacing w:before="100" w:beforeAutospacing="1" w:after="12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22455C"/>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005ED"/>
    <w:rPr>
      <w:rFonts w:ascii="Times New Roman" w:eastAsia="Times New Roman" w:hAnsi="Times New Roman" w:cs="Times New Roman"/>
      <w:sz w:val="24"/>
      <w:szCs w:val="20"/>
      <w:lang w:eastAsia="ru-RU"/>
    </w:rPr>
  </w:style>
  <w:style w:type="paragraph" w:styleId="a6">
    <w:name w:val="Title"/>
    <w:basedOn w:val="a"/>
    <w:link w:val="a7"/>
    <w:qFormat/>
    <w:rsid w:val="00F005ED"/>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F005ED"/>
    <w:rPr>
      <w:rFonts w:ascii="Times New Roman" w:eastAsia="Times New Roman" w:hAnsi="Times New Roman" w:cs="Times New Roman"/>
      <w:b/>
      <w:sz w:val="28"/>
      <w:szCs w:val="20"/>
      <w:lang w:eastAsia="ru-RU"/>
    </w:rPr>
  </w:style>
  <w:style w:type="paragraph" w:styleId="a8">
    <w:name w:val="footer"/>
    <w:basedOn w:val="a"/>
    <w:link w:val="a9"/>
    <w:rsid w:val="00F005ED"/>
    <w:pPr>
      <w:tabs>
        <w:tab w:val="center" w:pos="4677"/>
        <w:tab w:val="right" w:pos="9355"/>
      </w:tabs>
      <w:spacing w:before="100" w:beforeAutospacing="1"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rsid w:val="00F005ED"/>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F005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05ED"/>
    <w:rPr>
      <w:rFonts w:ascii="Tahoma" w:hAnsi="Tahoma" w:cs="Tahoma"/>
      <w:sz w:val="16"/>
      <w:szCs w:val="16"/>
    </w:rPr>
  </w:style>
  <w:style w:type="paragraph" w:styleId="ac">
    <w:name w:val="List Paragraph"/>
    <w:basedOn w:val="a"/>
    <w:uiPriority w:val="34"/>
    <w:qFormat/>
    <w:rsid w:val="005452CA"/>
    <w:pPr>
      <w:ind w:left="720"/>
      <w:contextualSpacing/>
    </w:pPr>
  </w:style>
  <w:style w:type="paragraph" w:customStyle="1" w:styleId="rtejustify">
    <w:name w:val="rtejustify"/>
    <w:basedOn w:val="a"/>
    <w:rsid w:val="00545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42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2C6B"/>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iPriority w:val="99"/>
    <w:semiHidden/>
    <w:unhideWhenUsed/>
    <w:rsid w:val="005F021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F0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758718">
      <w:bodyDiv w:val="1"/>
      <w:marLeft w:val="0"/>
      <w:marRight w:val="0"/>
      <w:marTop w:val="0"/>
      <w:marBottom w:val="0"/>
      <w:divBdr>
        <w:top w:val="none" w:sz="0" w:space="0" w:color="auto"/>
        <w:left w:val="none" w:sz="0" w:space="0" w:color="auto"/>
        <w:bottom w:val="none" w:sz="0" w:space="0" w:color="auto"/>
        <w:right w:val="none" w:sz="0" w:space="0" w:color="auto"/>
      </w:divBdr>
    </w:div>
    <w:div w:id="18230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41BA-67AE-485F-8FC0-B5FE0882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3681</Words>
  <Characters>20985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2022-05-23T08:56:00Z</cp:lastPrinted>
  <dcterms:created xsi:type="dcterms:W3CDTF">2022-06-10T04:34:00Z</dcterms:created>
  <dcterms:modified xsi:type="dcterms:W3CDTF">2022-06-10T04:34:00Z</dcterms:modified>
</cp:coreProperties>
</file>