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E5" w:rsidRDefault="00077BFD" w:rsidP="003C101E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Информационное сообщение </w:t>
      </w:r>
    </w:p>
    <w:p w:rsidR="007704EC" w:rsidRPr="003423E5" w:rsidRDefault="00077BFD" w:rsidP="003C101E">
      <w:pPr>
        <w:spacing w:line="276" w:lineRule="auto"/>
        <w:ind w:left="142" w:firstLine="126"/>
        <w:jc w:val="center"/>
        <w:rPr>
          <w:szCs w:val="28"/>
          <w:lang w:eastAsia="ru-RU"/>
        </w:rPr>
      </w:pPr>
      <w:r w:rsidRPr="003423E5">
        <w:rPr>
          <w:szCs w:val="28"/>
          <w:lang w:eastAsia="ru-RU"/>
        </w:rPr>
        <w:t xml:space="preserve">о проведении публичных консультаций по проекту постановления администрации </w:t>
      </w:r>
      <w:r w:rsidR="00302F3C" w:rsidRPr="003423E5">
        <w:rPr>
          <w:szCs w:val="28"/>
          <w:lang w:eastAsia="ru-RU"/>
        </w:rPr>
        <w:t>Коченевского</w:t>
      </w:r>
      <w:r w:rsidRPr="003423E5">
        <w:rPr>
          <w:szCs w:val="28"/>
          <w:lang w:eastAsia="ru-RU"/>
        </w:rPr>
        <w:t xml:space="preserve"> района Новосибирской области </w:t>
      </w:r>
    </w:p>
    <w:p w:rsidR="001526C8" w:rsidRPr="00077BFD" w:rsidRDefault="007704EC" w:rsidP="001526C8">
      <w:pPr>
        <w:spacing w:line="288" w:lineRule="auto"/>
        <w:ind w:left="142" w:firstLine="126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Pr="007704EC">
        <w:rPr>
          <w:szCs w:val="28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</w:t>
      </w:r>
      <w:r w:rsidR="004C5F29">
        <w:rPr>
          <w:szCs w:val="28"/>
          <w:lang w:eastAsia="ru-RU"/>
        </w:rPr>
        <w:t>ввод объекта в эксплуатацию»</w:t>
      </w:r>
      <w:r w:rsidRPr="007704EC">
        <w:rPr>
          <w:szCs w:val="28"/>
          <w:lang w:eastAsia="ru-RU"/>
        </w:rPr>
        <w:t xml:space="preserve"> на территории Коченевского района Новосибирской области</w:t>
      </w:r>
      <w:r w:rsidR="001526C8">
        <w:rPr>
          <w:szCs w:val="28"/>
          <w:lang w:eastAsia="ru-RU"/>
        </w:rPr>
        <w:t>»,</w:t>
      </w:r>
    </w:p>
    <w:p w:rsidR="001526C8" w:rsidRPr="001526C8" w:rsidRDefault="00077BFD" w:rsidP="001526C8">
      <w:pPr>
        <w:spacing w:line="288" w:lineRule="auto"/>
        <w:ind w:left="142" w:firstLine="126"/>
        <w:jc w:val="center"/>
        <w:rPr>
          <w:szCs w:val="28"/>
          <w:lang w:eastAsia="ru-RU"/>
        </w:rPr>
      </w:pPr>
      <w:r w:rsidRPr="00077BFD">
        <w:rPr>
          <w:szCs w:val="28"/>
          <w:lang w:eastAsia="ru-RU"/>
        </w:rPr>
        <w:t xml:space="preserve">сводному отчету о проведении </w:t>
      </w:r>
      <w:proofErr w:type="gramStart"/>
      <w:r w:rsidRPr="00077BFD">
        <w:rPr>
          <w:szCs w:val="28"/>
          <w:lang w:eastAsia="ru-RU"/>
        </w:rPr>
        <w:t xml:space="preserve">оценки регулирующего воздействия проекта постановления </w:t>
      </w:r>
      <w:r w:rsidRPr="003423E5">
        <w:rPr>
          <w:szCs w:val="28"/>
          <w:lang w:eastAsia="ru-RU"/>
        </w:rPr>
        <w:t>администрации</w:t>
      </w:r>
      <w:proofErr w:type="gramEnd"/>
      <w:r w:rsidRPr="003423E5">
        <w:rPr>
          <w:szCs w:val="28"/>
          <w:lang w:eastAsia="ru-RU"/>
        </w:rPr>
        <w:t xml:space="preserve"> </w:t>
      </w:r>
      <w:r w:rsidR="004560BE" w:rsidRPr="003423E5">
        <w:rPr>
          <w:szCs w:val="28"/>
          <w:lang w:eastAsia="ru-RU"/>
        </w:rPr>
        <w:t>Коченевского</w:t>
      </w:r>
      <w:r w:rsidRPr="003423E5">
        <w:rPr>
          <w:szCs w:val="28"/>
          <w:lang w:eastAsia="ru-RU"/>
        </w:rPr>
        <w:t xml:space="preserve"> района Новосибирской области </w:t>
      </w:r>
      <w:r w:rsidR="001526C8" w:rsidRPr="003423E5">
        <w:rPr>
          <w:szCs w:val="28"/>
          <w:lang w:eastAsia="ru-RU"/>
        </w:rPr>
        <w:t>«</w:t>
      </w:r>
      <w:r w:rsidR="001526C8" w:rsidRPr="001526C8">
        <w:rPr>
          <w:szCs w:val="28"/>
          <w:lang w:eastAsia="ru-RU"/>
        </w:rPr>
        <w:t>Об утверждении Административного регламента предо</w:t>
      </w:r>
      <w:r w:rsidR="004C5F29">
        <w:rPr>
          <w:szCs w:val="28"/>
          <w:lang w:eastAsia="ru-RU"/>
        </w:rPr>
        <w:t xml:space="preserve">ставления муниципальной услуги </w:t>
      </w:r>
      <w:r w:rsidR="004C5F29" w:rsidRPr="007704EC">
        <w:rPr>
          <w:szCs w:val="28"/>
          <w:lang w:eastAsia="ru-RU"/>
        </w:rPr>
        <w:t xml:space="preserve">«Выдача разрешения на </w:t>
      </w:r>
      <w:r w:rsidR="004C5F29">
        <w:rPr>
          <w:szCs w:val="28"/>
          <w:lang w:eastAsia="ru-RU"/>
        </w:rPr>
        <w:t>ввод объекта в эксплуатацию»</w:t>
      </w:r>
      <w:r w:rsidR="004C5F29" w:rsidRPr="007704EC">
        <w:rPr>
          <w:szCs w:val="28"/>
          <w:lang w:eastAsia="ru-RU"/>
        </w:rPr>
        <w:t xml:space="preserve"> на территории Коченевского района Новосибирской области</w:t>
      </w:r>
      <w:r w:rsidR="004C5F29">
        <w:rPr>
          <w:szCs w:val="28"/>
          <w:lang w:eastAsia="ru-RU"/>
        </w:rPr>
        <w:t>»</w:t>
      </w:r>
    </w:p>
    <w:p w:rsidR="00077BFD" w:rsidRDefault="00077BFD" w:rsidP="001526C8">
      <w:pPr>
        <w:jc w:val="center"/>
        <w:rPr>
          <w:szCs w:val="28"/>
          <w:lang w:eastAsia="en-US"/>
        </w:rPr>
      </w:pPr>
    </w:p>
    <w:p w:rsidR="00077BFD" w:rsidRDefault="00077BFD" w:rsidP="00077BFD">
      <w:pPr>
        <w:jc w:val="center"/>
        <w:rPr>
          <w:szCs w:val="28"/>
          <w:lang w:eastAsia="en-US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szCs w:val="28"/>
          <w:lang w:eastAsia="en-US"/>
        </w:rPr>
        <w:t xml:space="preserve">1. Срок проведения публичных консультаций: с </w:t>
      </w:r>
      <w:r>
        <w:rPr>
          <w:color w:val="000000"/>
          <w:szCs w:val="28"/>
        </w:rPr>
        <w:t xml:space="preserve"> «</w:t>
      </w:r>
      <w:r w:rsidR="004C5F29">
        <w:rPr>
          <w:color w:val="000000"/>
          <w:szCs w:val="28"/>
        </w:rPr>
        <w:t>18</w:t>
      </w:r>
      <w:r>
        <w:rPr>
          <w:color w:val="000000"/>
          <w:szCs w:val="28"/>
        </w:rPr>
        <w:t xml:space="preserve">» </w:t>
      </w:r>
      <w:r w:rsidR="004C5F29">
        <w:rPr>
          <w:color w:val="000000"/>
          <w:szCs w:val="28"/>
        </w:rPr>
        <w:t>марта 2022 года по «31</w:t>
      </w:r>
      <w:bookmarkStart w:id="0" w:name="_GoBack"/>
      <w:bookmarkEnd w:id="0"/>
      <w:r w:rsidR="001526C8">
        <w:rPr>
          <w:color w:val="000000"/>
          <w:szCs w:val="28"/>
        </w:rPr>
        <w:t>» марта 2022</w:t>
      </w:r>
      <w:r>
        <w:rPr>
          <w:color w:val="000000"/>
          <w:szCs w:val="28"/>
        </w:rPr>
        <w:t xml:space="preserve"> года.</w:t>
      </w:r>
    </w:p>
    <w:p w:rsid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A845BF" w:rsidRPr="00A845BF" w:rsidRDefault="00077BFD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A845BF" w:rsidRPr="00A845BF">
        <w:rPr>
          <w:color w:val="000000"/>
          <w:szCs w:val="28"/>
        </w:rPr>
        <w:t>Контактное лицо по вопросам оценки нормативных правовых актов:</w:t>
      </w:r>
    </w:p>
    <w:p w:rsidR="00A845BF" w:rsidRP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 xml:space="preserve">Главный специалист управления экономического развития </w:t>
      </w:r>
      <w:r w:rsidR="001526C8">
        <w:rPr>
          <w:color w:val="000000"/>
          <w:szCs w:val="28"/>
        </w:rPr>
        <w:t>Андреева Мария Евгеньевна</w:t>
      </w:r>
    </w:p>
    <w:p w:rsidR="00A845BF" w:rsidRP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>- рабочий телефон: 8 (38351) 2-37-16</w:t>
      </w:r>
    </w:p>
    <w:p w:rsid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A845BF">
        <w:rPr>
          <w:color w:val="000000"/>
          <w:szCs w:val="28"/>
        </w:rPr>
        <w:t>график работы: будние дни с 8-00 до 17-00.</w:t>
      </w:r>
    </w:p>
    <w:p w:rsidR="00A845BF" w:rsidRDefault="00A845B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3. Адреса для направления предложений и замечаний по проекту акта, сводному отчету:</w:t>
      </w:r>
    </w:p>
    <w:p w:rsidR="00077BFD" w:rsidRDefault="00A845B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 xml:space="preserve">В форме электронного документа по электронной почте </w:t>
      </w:r>
      <w:hyperlink r:id="rId5" w:history="1">
        <w:r w:rsidR="00161EB8" w:rsidRPr="00522ADD">
          <w:rPr>
            <w:rStyle w:val="a3"/>
            <w:szCs w:val="28"/>
          </w:rPr>
          <w:t>kochrai@yandex.ru</w:t>
        </w:r>
      </w:hyperlink>
      <w:r w:rsidR="00161EB8">
        <w:rPr>
          <w:color w:val="000000"/>
          <w:szCs w:val="28"/>
        </w:rPr>
        <w:t xml:space="preserve"> </w:t>
      </w:r>
      <w:r w:rsidRPr="00A845BF">
        <w:rPr>
          <w:color w:val="000000"/>
          <w:szCs w:val="28"/>
        </w:rPr>
        <w:t xml:space="preserve">в виде прикрепленного файла, либо в письменном виде по адресу: 632640, р.п. Коченево,  пр. </w:t>
      </w:r>
      <w:proofErr w:type="gramStart"/>
      <w:r w:rsidRPr="00A845BF">
        <w:rPr>
          <w:color w:val="000000"/>
          <w:szCs w:val="28"/>
        </w:rPr>
        <w:t>Октябрьская</w:t>
      </w:r>
      <w:proofErr w:type="gramEnd"/>
      <w:r w:rsidRPr="00A845BF">
        <w:rPr>
          <w:color w:val="000000"/>
          <w:szCs w:val="28"/>
        </w:rPr>
        <w:t>, 43, кабинет 19.</w:t>
      </w:r>
    </w:p>
    <w:p w:rsidR="00077BFD" w:rsidRP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области»: </w:t>
      </w:r>
      <w:hyperlink r:id="rId6" w:history="1">
        <w:r w:rsidR="00E87B76" w:rsidRPr="00FD1BDA">
          <w:rPr>
            <w:rStyle w:val="a3"/>
            <w:szCs w:val="28"/>
          </w:rPr>
          <w:t>http://www.dem.nso.ru</w:t>
        </w:r>
      </w:hyperlink>
      <w:r w:rsidR="00E87B76">
        <w:rPr>
          <w:color w:val="000000"/>
          <w:szCs w:val="28"/>
        </w:rPr>
        <w:t xml:space="preserve">. </w:t>
      </w:r>
    </w:p>
    <w:p w:rsidR="00077BFD" w:rsidRPr="00077BFD" w:rsidRDefault="00077BFD" w:rsidP="00077BFD">
      <w:pPr>
        <w:jc w:val="center"/>
        <w:rPr>
          <w:color w:val="000000"/>
          <w:sz w:val="24"/>
          <w:szCs w:val="24"/>
        </w:rPr>
      </w:pPr>
    </w:p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sectPr w:rsidR="0007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CC"/>
    <w:rsid w:val="00077BFD"/>
    <w:rsid w:val="00094E12"/>
    <w:rsid w:val="001526C8"/>
    <w:rsid w:val="00161EB8"/>
    <w:rsid w:val="00170FF6"/>
    <w:rsid w:val="0030160E"/>
    <w:rsid w:val="00302F3C"/>
    <w:rsid w:val="003423E5"/>
    <w:rsid w:val="003733C6"/>
    <w:rsid w:val="003C101E"/>
    <w:rsid w:val="00406A22"/>
    <w:rsid w:val="004560BE"/>
    <w:rsid w:val="004C5F29"/>
    <w:rsid w:val="004D0A9A"/>
    <w:rsid w:val="00551C4D"/>
    <w:rsid w:val="006B1184"/>
    <w:rsid w:val="007704EC"/>
    <w:rsid w:val="0094483C"/>
    <w:rsid w:val="00A845BF"/>
    <w:rsid w:val="00AA1BCC"/>
    <w:rsid w:val="00B723A9"/>
    <w:rsid w:val="00D32DCE"/>
    <w:rsid w:val="00E87B76"/>
    <w:rsid w:val="00ED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kochr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Кечина Римма Владимировна</cp:lastModifiedBy>
  <cp:revision>10</cp:revision>
  <cp:lastPrinted>2019-11-19T04:45:00Z</cp:lastPrinted>
  <dcterms:created xsi:type="dcterms:W3CDTF">2022-03-14T03:06:00Z</dcterms:created>
  <dcterms:modified xsi:type="dcterms:W3CDTF">2022-03-16T09:54:00Z</dcterms:modified>
</cp:coreProperties>
</file>