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59" w:rsidRPr="003A0094" w:rsidRDefault="00A50059" w:rsidP="00A50059">
      <w:pPr>
        <w:ind w:left="5954"/>
        <w:jc w:val="center"/>
        <w:rPr>
          <w:kern w:val="28"/>
          <w:szCs w:val="28"/>
        </w:rPr>
      </w:pPr>
      <w:r w:rsidRPr="003A0094">
        <w:rPr>
          <w:kern w:val="28"/>
          <w:szCs w:val="28"/>
        </w:rPr>
        <w:t>УТВЕРЖДЕН</w:t>
      </w:r>
    </w:p>
    <w:p w:rsidR="00A50059" w:rsidRPr="003A0094" w:rsidRDefault="00A50059" w:rsidP="00A50059">
      <w:pPr>
        <w:ind w:left="5954"/>
        <w:jc w:val="center"/>
        <w:rPr>
          <w:kern w:val="28"/>
          <w:szCs w:val="28"/>
        </w:rPr>
      </w:pPr>
      <w:r w:rsidRPr="003A0094">
        <w:rPr>
          <w:kern w:val="28"/>
          <w:szCs w:val="28"/>
        </w:rPr>
        <w:t>постановлением Правительства</w:t>
      </w:r>
    </w:p>
    <w:p w:rsidR="00A50059" w:rsidRPr="003A0094" w:rsidRDefault="00A50059" w:rsidP="00A50059">
      <w:pPr>
        <w:ind w:left="5954"/>
        <w:jc w:val="center"/>
        <w:rPr>
          <w:kern w:val="28"/>
          <w:szCs w:val="28"/>
        </w:rPr>
      </w:pPr>
      <w:r w:rsidRPr="003A0094">
        <w:rPr>
          <w:kern w:val="28"/>
          <w:szCs w:val="28"/>
        </w:rPr>
        <w:t>Новосибирской области</w:t>
      </w:r>
    </w:p>
    <w:p w:rsidR="008E7B1A" w:rsidRPr="003A0094" w:rsidRDefault="008E7B1A" w:rsidP="008E7B1A">
      <w:pPr>
        <w:ind w:firstLine="5954"/>
        <w:jc w:val="center"/>
        <w:rPr>
          <w:color w:val="A6A6A6" w:themeColor="background1" w:themeShade="A6"/>
          <w:kern w:val="28"/>
          <w:szCs w:val="28"/>
        </w:rPr>
      </w:pPr>
      <w:r w:rsidRPr="003A0094">
        <w:rPr>
          <w:color w:val="A6A6A6" w:themeColor="background1" w:themeShade="A6"/>
          <w:kern w:val="28"/>
          <w:szCs w:val="28"/>
        </w:rPr>
        <w:t>номер и дата</w:t>
      </w:r>
    </w:p>
    <w:p w:rsidR="008E7B1A" w:rsidRPr="003A0094" w:rsidRDefault="008E7B1A" w:rsidP="008E7B1A">
      <w:pPr>
        <w:ind w:firstLine="5954"/>
        <w:jc w:val="center"/>
        <w:rPr>
          <w:kern w:val="28"/>
          <w:szCs w:val="28"/>
        </w:rPr>
      </w:pPr>
    </w:p>
    <w:p w:rsidR="00447249" w:rsidRPr="003A0094" w:rsidRDefault="00447249" w:rsidP="0022127E">
      <w:pPr>
        <w:ind w:firstLine="5954"/>
        <w:jc w:val="center"/>
        <w:rPr>
          <w:kern w:val="28"/>
          <w:szCs w:val="28"/>
        </w:rPr>
      </w:pPr>
    </w:p>
    <w:p w:rsidR="000C3607" w:rsidRPr="003A0094" w:rsidRDefault="000C3607" w:rsidP="00667C36">
      <w:pPr>
        <w:ind w:firstLine="709"/>
        <w:jc w:val="center"/>
        <w:rPr>
          <w:kern w:val="28"/>
          <w:szCs w:val="28"/>
        </w:rPr>
      </w:pPr>
    </w:p>
    <w:p w:rsidR="00A50059" w:rsidRPr="003A0094" w:rsidRDefault="00A50059" w:rsidP="00A50059">
      <w:pPr>
        <w:pStyle w:val="ConsPlusNormal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b/>
          <w:kern w:val="28"/>
          <w:sz w:val="28"/>
          <w:szCs w:val="28"/>
        </w:rPr>
        <w:t>ПОРЯДОК</w:t>
      </w:r>
    </w:p>
    <w:p w:rsidR="001B7DA8" w:rsidRPr="003A0094" w:rsidRDefault="001B7DA8" w:rsidP="001B7DA8">
      <w:pPr>
        <w:jc w:val="center"/>
        <w:rPr>
          <w:b/>
          <w:kern w:val="28"/>
        </w:rPr>
      </w:pPr>
      <w:r w:rsidRPr="003A0094">
        <w:rPr>
          <w:b/>
          <w:kern w:val="28"/>
        </w:rPr>
        <w:t>рассмотрения документов, обосновывающих соответствие масштабных инвестиционных проектов, объектов социально-культурного и коммунально-бытового назначения критериям, установленным</w:t>
      </w:r>
      <w:r w:rsidR="003B058C">
        <w:rPr>
          <w:b/>
          <w:kern w:val="28"/>
        </w:rPr>
        <w:t xml:space="preserve"> </w:t>
      </w:r>
      <w:r w:rsidRPr="003A0094">
        <w:rPr>
          <w:b/>
          <w:kern w:val="28"/>
        </w:rPr>
        <w:t>Законом Новосибирской области от 01.07.2015</w:t>
      </w:r>
      <w:r w:rsidR="000468FD" w:rsidRPr="003A0094">
        <w:rPr>
          <w:b/>
          <w:kern w:val="28"/>
        </w:rPr>
        <w:t xml:space="preserve"> № 583-ОЗ</w:t>
      </w:r>
      <w:r w:rsidRPr="003A0094">
        <w:rPr>
          <w:b/>
          <w:kern w:val="28"/>
        </w:rPr>
        <w:t>, для реализации (размещения) которых предоставляются земельные участки юридическим лицам</w:t>
      </w:r>
      <w:r w:rsidR="000468FD" w:rsidRPr="003A0094">
        <w:rPr>
          <w:b/>
          <w:kern w:val="28"/>
        </w:rPr>
        <w:t xml:space="preserve"> </w:t>
      </w:r>
      <w:r w:rsidRPr="003A0094">
        <w:rPr>
          <w:b/>
          <w:kern w:val="28"/>
        </w:rPr>
        <w:t>в аренду без</w:t>
      </w:r>
      <w:r w:rsidR="003B058C">
        <w:rPr>
          <w:b/>
          <w:kern w:val="28"/>
        </w:rPr>
        <w:t> </w:t>
      </w:r>
      <w:r w:rsidRPr="003A0094">
        <w:rPr>
          <w:b/>
          <w:kern w:val="28"/>
        </w:rPr>
        <w:t>проведения торгов</w:t>
      </w:r>
    </w:p>
    <w:p w:rsidR="00667C36" w:rsidRPr="003A0094" w:rsidRDefault="00667C36" w:rsidP="004926BC">
      <w:pPr>
        <w:ind w:firstLine="709"/>
        <w:jc w:val="center"/>
        <w:rPr>
          <w:kern w:val="28"/>
          <w:szCs w:val="28"/>
        </w:rPr>
      </w:pPr>
    </w:p>
    <w:p w:rsidR="00670C3F" w:rsidRPr="003A0094" w:rsidRDefault="00670C3F" w:rsidP="004926BC">
      <w:pPr>
        <w:ind w:firstLine="709"/>
        <w:jc w:val="center"/>
        <w:rPr>
          <w:kern w:val="28"/>
          <w:szCs w:val="28"/>
        </w:rPr>
      </w:pPr>
    </w:p>
    <w:p w:rsidR="00A50059" w:rsidRPr="003A0094" w:rsidRDefault="00A50059" w:rsidP="00522430">
      <w:pPr>
        <w:widowControl w:val="0"/>
        <w:suppressAutoHyphens/>
        <w:ind w:firstLine="709"/>
        <w:rPr>
          <w:kern w:val="28"/>
        </w:rPr>
      </w:pPr>
      <w:r w:rsidRPr="003A0094">
        <w:rPr>
          <w:kern w:val="28"/>
          <w:szCs w:val="28"/>
        </w:rPr>
        <w:t>1. </w:t>
      </w:r>
      <w:proofErr w:type="gramStart"/>
      <w:r w:rsidRPr="003A0094">
        <w:rPr>
          <w:kern w:val="28"/>
          <w:szCs w:val="28"/>
        </w:rPr>
        <w:t xml:space="preserve">Порядок рассмотрения документов, обосновывающих соответствие </w:t>
      </w:r>
      <w:r w:rsidR="00637331" w:rsidRPr="003A0094">
        <w:rPr>
          <w:kern w:val="28"/>
          <w:szCs w:val="28"/>
        </w:rPr>
        <w:t xml:space="preserve">масштабных инвестиционных проектов, </w:t>
      </w:r>
      <w:r w:rsidRPr="003A0094">
        <w:rPr>
          <w:kern w:val="28"/>
          <w:szCs w:val="28"/>
        </w:rPr>
        <w:t>объект</w:t>
      </w:r>
      <w:r w:rsidR="00637331" w:rsidRPr="003A0094">
        <w:rPr>
          <w:kern w:val="28"/>
          <w:szCs w:val="28"/>
        </w:rPr>
        <w:t>ов</w:t>
      </w:r>
      <w:r w:rsidRPr="003A0094">
        <w:rPr>
          <w:kern w:val="28"/>
          <w:szCs w:val="28"/>
        </w:rPr>
        <w:t xml:space="preserve"> социально-культурного и</w:t>
      </w:r>
      <w:r w:rsidR="001A15E0" w:rsidRPr="003A0094">
        <w:rPr>
          <w:kern w:val="28"/>
          <w:szCs w:val="28"/>
        </w:rPr>
        <w:t> </w:t>
      </w:r>
      <w:r w:rsidRPr="003A0094">
        <w:rPr>
          <w:kern w:val="28"/>
          <w:szCs w:val="28"/>
        </w:rPr>
        <w:t xml:space="preserve">коммунально-бытового назначения критериям, установленным </w:t>
      </w:r>
      <w:r w:rsidRPr="003A0094">
        <w:rPr>
          <w:kern w:val="28"/>
        </w:rPr>
        <w:t>Законом Новосибирской области от 01.07.2015 №</w:t>
      </w:r>
      <w:r w:rsidR="001A15E0" w:rsidRPr="003A0094">
        <w:rPr>
          <w:kern w:val="28"/>
        </w:rPr>
        <w:t xml:space="preserve"> </w:t>
      </w:r>
      <w:r w:rsidRPr="003A0094">
        <w:rPr>
          <w:kern w:val="28"/>
        </w:rPr>
        <w:t xml:space="preserve">583-ОЗ, для реализации которых предоставляются земельные участки юридическим лицам в аренду без проведения торгов (далее – Порядок), </w:t>
      </w:r>
      <w:r w:rsidRPr="003A0094">
        <w:rPr>
          <w:kern w:val="28"/>
          <w:szCs w:val="28"/>
        </w:rPr>
        <w:t>регулирует правоотношения при поступлении</w:t>
      </w:r>
      <w:r w:rsidR="006D0A6F" w:rsidRPr="003A0094">
        <w:rPr>
          <w:kern w:val="28"/>
          <w:szCs w:val="28"/>
        </w:rPr>
        <w:t xml:space="preserve"> </w:t>
      </w:r>
      <w:r w:rsidR="006D0A6F" w:rsidRPr="003A0094">
        <w:rPr>
          <w:kern w:val="28"/>
        </w:rPr>
        <w:t>обращений от юридических лиц</w:t>
      </w:r>
      <w:r w:rsidR="006D0A6F" w:rsidRPr="003A0094">
        <w:rPr>
          <w:kern w:val="28"/>
          <w:szCs w:val="28"/>
        </w:rPr>
        <w:t xml:space="preserve"> в</w:t>
      </w:r>
      <w:r w:rsidRPr="003A0094">
        <w:rPr>
          <w:kern w:val="28"/>
          <w:szCs w:val="28"/>
        </w:rPr>
        <w:t xml:space="preserve"> </w:t>
      </w:r>
      <w:r w:rsidR="001B7DA8" w:rsidRPr="003A0094">
        <w:rPr>
          <w:kern w:val="28"/>
          <w:szCs w:val="28"/>
        </w:rPr>
        <w:t>областны</w:t>
      </w:r>
      <w:r w:rsidR="006D0A6F" w:rsidRPr="003A0094">
        <w:rPr>
          <w:kern w:val="28"/>
          <w:szCs w:val="28"/>
        </w:rPr>
        <w:t>е</w:t>
      </w:r>
      <w:r w:rsidR="001B7DA8" w:rsidRPr="003A0094">
        <w:rPr>
          <w:kern w:val="28"/>
          <w:szCs w:val="28"/>
        </w:rPr>
        <w:t xml:space="preserve"> исполнительны</w:t>
      </w:r>
      <w:r w:rsidR="006D0A6F" w:rsidRPr="003A0094">
        <w:rPr>
          <w:kern w:val="28"/>
          <w:szCs w:val="28"/>
        </w:rPr>
        <w:t>е органы</w:t>
      </w:r>
      <w:r w:rsidR="001B7DA8" w:rsidRPr="003A0094">
        <w:rPr>
          <w:kern w:val="28"/>
          <w:szCs w:val="28"/>
        </w:rPr>
        <w:t xml:space="preserve"> государственной власти Новосибирской области</w:t>
      </w:r>
      <w:r w:rsidR="004B3BFC" w:rsidRPr="003A0094">
        <w:rPr>
          <w:kern w:val="28"/>
          <w:szCs w:val="28"/>
        </w:rPr>
        <w:t>,</w:t>
      </w:r>
      <w:r w:rsidR="001B7DA8" w:rsidRPr="003A0094">
        <w:rPr>
          <w:kern w:val="28"/>
          <w:szCs w:val="28"/>
        </w:rPr>
        <w:t xml:space="preserve"> </w:t>
      </w:r>
      <w:r w:rsidRPr="003A0094">
        <w:rPr>
          <w:kern w:val="28"/>
          <w:szCs w:val="28"/>
        </w:rPr>
        <w:t>орган</w:t>
      </w:r>
      <w:r w:rsidR="006D0A6F" w:rsidRPr="003A0094">
        <w:rPr>
          <w:kern w:val="28"/>
          <w:szCs w:val="28"/>
        </w:rPr>
        <w:t>ы</w:t>
      </w:r>
      <w:r w:rsidRPr="003A0094">
        <w:rPr>
          <w:kern w:val="28"/>
          <w:szCs w:val="28"/>
        </w:rPr>
        <w:t xml:space="preserve"> местного самоуправления муниципальных </w:t>
      </w:r>
      <w:r w:rsidR="00E26818" w:rsidRPr="003A0094">
        <w:rPr>
          <w:kern w:val="28"/>
          <w:szCs w:val="28"/>
        </w:rPr>
        <w:t xml:space="preserve">образований </w:t>
      </w:r>
      <w:r w:rsidRPr="003A0094">
        <w:rPr>
          <w:kern w:val="28"/>
          <w:szCs w:val="28"/>
        </w:rPr>
        <w:t>Новосибирской обла</w:t>
      </w:r>
      <w:r w:rsidR="00AB33F5" w:rsidRPr="003A0094">
        <w:rPr>
          <w:kern w:val="28"/>
          <w:szCs w:val="28"/>
        </w:rPr>
        <w:t xml:space="preserve">сти </w:t>
      </w:r>
      <w:r w:rsidRPr="003A0094">
        <w:rPr>
          <w:kern w:val="28"/>
          <w:szCs w:val="28"/>
        </w:rPr>
        <w:t>с</w:t>
      </w:r>
      <w:proofErr w:type="gramEnd"/>
      <w:r w:rsidR="001A15E0" w:rsidRPr="003A0094">
        <w:rPr>
          <w:kern w:val="28"/>
          <w:szCs w:val="28"/>
        </w:rPr>
        <w:t> </w:t>
      </w:r>
      <w:proofErr w:type="gramStart"/>
      <w:r w:rsidRPr="003A0094">
        <w:rPr>
          <w:kern w:val="28"/>
          <w:szCs w:val="28"/>
        </w:rPr>
        <w:t>предложением о реализации</w:t>
      </w:r>
      <w:r w:rsidR="00AB33F5" w:rsidRPr="003A0094">
        <w:rPr>
          <w:kern w:val="28"/>
          <w:szCs w:val="28"/>
        </w:rPr>
        <w:t xml:space="preserve"> (размещении)</w:t>
      </w:r>
      <w:r w:rsidRPr="003A0094">
        <w:rPr>
          <w:kern w:val="28"/>
          <w:szCs w:val="28"/>
        </w:rPr>
        <w:t xml:space="preserve"> </w:t>
      </w:r>
      <w:r w:rsidR="00AB33F5" w:rsidRPr="003A0094">
        <w:rPr>
          <w:kern w:val="28"/>
          <w:szCs w:val="28"/>
        </w:rPr>
        <w:t>масштабного инвестиционного проекта</w:t>
      </w:r>
      <w:r w:rsidR="00374BFF" w:rsidRPr="003A0094">
        <w:rPr>
          <w:kern w:val="28"/>
          <w:szCs w:val="28"/>
        </w:rPr>
        <w:t>,</w:t>
      </w:r>
      <w:r w:rsidR="00AB33F5" w:rsidRPr="003A0094">
        <w:rPr>
          <w:kern w:val="28"/>
          <w:szCs w:val="28"/>
        </w:rPr>
        <w:t xml:space="preserve"> </w:t>
      </w:r>
      <w:r w:rsidRPr="003A0094">
        <w:rPr>
          <w:kern w:val="28"/>
          <w:szCs w:val="28"/>
        </w:rPr>
        <w:t xml:space="preserve">объекта социально-культурного и </w:t>
      </w:r>
      <w:r w:rsidR="004B3BFC" w:rsidRPr="003A0094">
        <w:rPr>
          <w:kern w:val="28"/>
          <w:szCs w:val="28"/>
        </w:rPr>
        <w:t xml:space="preserve">коммунально-бытового назначения, претендующего на соответствие </w:t>
      </w:r>
      <w:r w:rsidRPr="003A0094">
        <w:rPr>
          <w:kern w:val="28"/>
          <w:szCs w:val="28"/>
        </w:rPr>
        <w:t xml:space="preserve">критериям, установленным </w:t>
      </w:r>
      <w:r w:rsidRPr="003A0094">
        <w:rPr>
          <w:kern w:val="28"/>
        </w:rPr>
        <w:t>Закон</w:t>
      </w:r>
      <w:r w:rsidR="0052337B" w:rsidRPr="003A0094">
        <w:rPr>
          <w:kern w:val="28"/>
        </w:rPr>
        <w:t>ом</w:t>
      </w:r>
      <w:r w:rsidRPr="003A0094">
        <w:rPr>
          <w:kern w:val="28"/>
        </w:rPr>
        <w:t xml:space="preserve"> Новосибирской области от 01.07.2015 </w:t>
      </w:r>
      <w:r w:rsidR="001A15E0" w:rsidRPr="003A0094">
        <w:rPr>
          <w:kern w:val="28"/>
        </w:rPr>
        <w:t xml:space="preserve">№ </w:t>
      </w:r>
      <w:r w:rsidRPr="003A0094">
        <w:rPr>
          <w:kern w:val="28"/>
        </w:rPr>
        <w:t>583-ОЗ «Об установлении критериев, которым должны соответствовать о</w:t>
      </w:r>
      <w:r w:rsidR="00B6489B" w:rsidRPr="003A0094">
        <w:rPr>
          <w:kern w:val="28"/>
        </w:rPr>
        <w:t>бъекты социально-культурного и</w:t>
      </w:r>
      <w:r w:rsidR="003A0094">
        <w:rPr>
          <w:kern w:val="28"/>
        </w:rPr>
        <w:t xml:space="preserve"> </w:t>
      </w:r>
      <w:r w:rsidRPr="003A0094">
        <w:rPr>
          <w:kern w:val="28"/>
        </w:rPr>
        <w:t>коммунально-бытового назначения, масштабные инвестиционные проекты, для</w:t>
      </w:r>
      <w:r w:rsidR="003A0094">
        <w:rPr>
          <w:kern w:val="28"/>
        </w:rPr>
        <w:t xml:space="preserve"> </w:t>
      </w:r>
      <w:r w:rsidRPr="003A0094">
        <w:rPr>
          <w:kern w:val="28"/>
        </w:rPr>
        <w:t>размещения (реализации) которых предоставляются земельные участки в</w:t>
      </w:r>
      <w:r w:rsidR="003A0094">
        <w:rPr>
          <w:kern w:val="28"/>
        </w:rPr>
        <w:t xml:space="preserve"> </w:t>
      </w:r>
      <w:r w:rsidRPr="003A0094">
        <w:rPr>
          <w:kern w:val="28"/>
        </w:rPr>
        <w:t>аренду без</w:t>
      </w:r>
      <w:r w:rsidR="003A0094">
        <w:rPr>
          <w:kern w:val="28"/>
        </w:rPr>
        <w:t> </w:t>
      </w:r>
      <w:r w:rsidRPr="003A0094">
        <w:rPr>
          <w:kern w:val="28"/>
        </w:rPr>
        <w:t>проведения торгов и о внесении изменения в статью</w:t>
      </w:r>
      <w:r w:rsidR="001A15E0" w:rsidRPr="003A0094">
        <w:rPr>
          <w:kern w:val="28"/>
        </w:rPr>
        <w:t xml:space="preserve"> </w:t>
      </w:r>
      <w:r w:rsidRPr="003A0094">
        <w:rPr>
          <w:kern w:val="28"/>
        </w:rPr>
        <w:t>15 Закона Новосибирской области «Об</w:t>
      </w:r>
      <w:proofErr w:type="gramEnd"/>
      <w:r w:rsidRPr="003A0094">
        <w:rPr>
          <w:kern w:val="28"/>
        </w:rPr>
        <w:t xml:space="preserve"> </w:t>
      </w:r>
      <w:proofErr w:type="gramStart"/>
      <w:r w:rsidRPr="003A0094">
        <w:rPr>
          <w:kern w:val="28"/>
        </w:rPr>
        <w:t>использовании земель на территории Новосибирской области» (далее</w:t>
      </w:r>
      <w:r w:rsidR="003A0094">
        <w:rPr>
          <w:kern w:val="28"/>
        </w:rPr>
        <w:t> </w:t>
      </w:r>
      <w:r w:rsidRPr="003A0094">
        <w:rPr>
          <w:kern w:val="28"/>
        </w:rPr>
        <w:t>– Закон Новосибирской области</w:t>
      </w:r>
      <w:r w:rsidR="00D9100A" w:rsidRPr="003A0094">
        <w:rPr>
          <w:kern w:val="28"/>
        </w:rPr>
        <w:t xml:space="preserve"> от 01.07.2015</w:t>
      </w:r>
      <w:r w:rsidR="00072D37" w:rsidRPr="003A0094">
        <w:rPr>
          <w:kern w:val="28"/>
        </w:rPr>
        <w:t xml:space="preserve"> </w:t>
      </w:r>
      <w:r w:rsidR="001A15E0" w:rsidRPr="003A0094">
        <w:rPr>
          <w:kern w:val="28"/>
        </w:rPr>
        <w:t xml:space="preserve">№ </w:t>
      </w:r>
      <w:r w:rsidR="00072D37" w:rsidRPr="003A0094">
        <w:rPr>
          <w:kern w:val="28"/>
        </w:rPr>
        <w:t>583-ОЗ</w:t>
      </w:r>
      <w:r w:rsidRPr="003A0094">
        <w:rPr>
          <w:kern w:val="28"/>
        </w:rPr>
        <w:t>), на</w:t>
      </w:r>
      <w:r w:rsidR="001A15E0" w:rsidRPr="003A0094">
        <w:rPr>
          <w:kern w:val="28"/>
        </w:rPr>
        <w:t> </w:t>
      </w:r>
      <w:r w:rsidRPr="003A0094">
        <w:rPr>
          <w:kern w:val="28"/>
        </w:rPr>
        <w:t xml:space="preserve">земельных участках, находящихся в </w:t>
      </w:r>
      <w:r w:rsidR="00D9100A" w:rsidRPr="003A0094">
        <w:rPr>
          <w:kern w:val="28"/>
        </w:rPr>
        <w:t xml:space="preserve">государственной собственности Новосибирской области, </w:t>
      </w:r>
      <w:r w:rsidRPr="003A0094">
        <w:rPr>
          <w:kern w:val="28"/>
        </w:rPr>
        <w:t>муниципальной собственности</w:t>
      </w:r>
      <w:r w:rsidR="00374BFF" w:rsidRPr="003A0094">
        <w:rPr>
          <w:kern w:val="28"/>
        </w:rPr>
        <w:t xml:space="preserve"> муниципальных образований Новосибирской области</w:t>
      </w:r>
      <w:r w:rsidRPr="003A0094">
        <w:rPr>
          <w:kern w:val="28"/>
        </w:rPr>
        <w:t xml:space="preserve"> или на земельных участках, государствен</w:t>
      </w:r>
      <w:r w:rsidR="003A0094">
        <w:rPr>
          <w:kern w:val="28"/>
        </w:rPr>
        <w:t>ная собственность на которые не </w:t>
      </w:r>
      <w:r w:rsidRPr="003A0094">
        <w:rPr>
          <w:kern w:val="28"/>
        </w:rPr>
        <w:t>разгранич</w:t>
      </w:r>
      <w:r w:rsidR="00383A68" w:rsidRPr="003A0094">
        <w:rPr>
          <w:kern w:val="28"/>
        </w:rPr>
        <w:t>ена (далее – земельный участок), в аренду без проведения торгов.</w:t>
      </w:r>
      <w:proofErr w:type="gramEnd"/>
    </w:p>
    <w:p w:rsidR="00A50059" w:rsidRPr="003A0094" w:rsidRDefault="0052337B" w:rsidP="00522430">
      <w:pPr>
        <w:widowControl w:val="0"/>
        <w:suppressAutoHyphens/>
        <w:ind w:firstLine="709"/>
        <w:rPr>
          <w:kern w:val="28"/>
        </w:rPr>
      </w:pPr>
      <w:r w:rsidRPr="003A0094">
        <w:rPr>
          <w:kern w:val="28"/>
        </w:rPr>
        <w:t>2</w:t>
      </w:r>
      <w:r w:rsidR="00A50059" w:rsidRPr="003A0094">
        <w:rPr>
          <w:kern w:val="28"/>
        </w:rPr>
        <w:t>. Для целей настоящего Порядка используются следующие термины:</w:t>
      </w:r>
    </w:p>
    <w:p w:rsidR="00A50059" w:rsidRPr="003A0094" w:rsidRDefault="00A50059" w:rsidP="00522430">
      <w:pPr>
        <w:widowControl w:val="0"/>
        <w:suppressAutoHyphens/>
        <w:ind w:firstLine="709"/>
        <w:rPr>
          <w:kern w:val="28"/>
        </w:rPr>
      </w:pPr>
      <w:r w:rsidRPr="003A0094">
        <w:rPr>
          <w:kern w:val="28"/>
        </w:rPr>
        <w:t xml:space="preserve">1) проект – </w:t>
      </w:r>
      <w:r w:rsidR="00AF65D8" w:rsidRPr="003A0094">
        <w:rPr>
          <w:kern w:val="28"/>
        </w:rPr>
        <w:t>масштабный инвестиционный проект</w:t>
      </w:r>
      <w:r w:rsidR="00374BFF" w:rsidRPr="003A0094">
        <w:rPr>
          <w:kern w:val="28"/>
        </w:rPr>
        <w:t xml:space="preserve">, </w:t>
      </w:r>
      <w:r w:rsidRPr="003A0094">
        <w:rPr>
          <w:kern w:val="28"/>
          <w:szCs w:val="28"/>
        </w:rPr>
        <w:t xml:space="preserve">объект социально-культурного и коммунально-бытового назначения, </w:t>
      </w:r>
      <w:r w:rsidRPr="003A0094">
        <w:rPr>
          <w:kern w:val="28"/>
        </w:rPr>
        <w:t xml:space="preserve">критерии для которого установлены </w:t>
      </w:r>
      <w:r w:rsidRPr="003A0094">
        <w:rPr>
          <w:kern w:val="28"/>
          <w:szCs w:val="28"/>
        </w:rPr>
        <w:t>Закон</w:t>
      </w:r>
      <w:r w:rsidR="0052337B" w:rsidRPr="003A0094">
        <w:rPr>
          <w:kern w:val="28"/>
          <w:szCs w:val="28"/>
        </w:rPr>
        <w:t>ом</w:t>
      </w:r>
      <w:r w:rsidRPr="003A0094">
        <w:rPr>
          <w:kern w:val="28"/>
          <w:szCs w:val="28"/>
        </w:rPr>
        <w:t xml:space="preserve"> Новосибирской области</w:t>
      </w:r>
      <w:r w:rsidR="00072D37" w:rsidRPr="003A0094">
        <w:rPr>
          <w:kern w:val="28"/>
          <w:szCs w:val="28"/>
        </w:rPr>
        <w:t xml:space="preserve"> </w:t>
      </w:r>
      <w:r w:rsidR="00072D37" w:rsidRPr="003A0094">
        <w:rPr>
          <w:kern w:val="28"/>
        </w:rPr>
        <w:t>от 01.07.2015 №</w:t>
      </w:r>
      <w:r w:rsidR="004B0DFA" w:rsidRPr="003A0094">
        <w:rPr>
          <w:kern w:val="28"/>
        </w:rPr>
        <w:t xml:space="preserve"> </w:t>
      </w:r>
      <w:r w:rsidR="00072D37" w:rsidRPr="003A0094">
        <w:rPr>
          <w:kern w:val="28"/>
        </w:rPr>
        <w:t>583-ОЗ</w:t>
      </w:r>
      <w:r w:rsidR="004B0DFA" w:rsidRPr="003A0094">
        <w:rPr>
          <w:kern w:val="28"/>
        </w:rPr>
        <w:t xml:space="preserve"> и </w:t>
      </w:r>
      <w:r w:rsidR="000C06A2" w:rsidRPr="003A0094">
        <w:rPr>
          <w:kern w:val="28"/>
        </w:rPr>
        <w:t>реализация которого планируется на территории Новосибирской области</w:t>
      </w:r>
      <w:r w:rsidR="00FB7DE6" w:rsidRPr="003A0094">
        <w:rPr>
          <w:kern w:val="28"/>
        </w:rPr>
        <w:t>;</w:t>
      </w:r>
    </w:p>
    <w:p w:rsidR="0065687D" w:rsidRPr="003A0094" w:rsidRDefault="00C17426" w:rsidP="001A15E0">
      <w:pPr>
        <w:widowControl w:val="0"/>
        <w:suppressAutoHyphens/>
        <w:ind w:firstLine="709"/>
        <w:rPr>
          <w:kern w:val="28"/>
          <w:szCs w:val="28"/>
        </w:rPr>
      </w:pPr>
      <w:r w:rsidRPr="003A0094">
        <w:rPr>
          <w:kern w:val="28"/>
        </w:rPr>
        <w:t>2</w:t>
      </w:r>
      <w:r w:rsidR="00A50059" w:rsidRPr="003A0094">
        <w:rPr>
          <w:kern w:val="28"/>
        </w:rPr>
        <w:t xml:space="preserve">) инициатор проекта – юридическое лицо, </w:t>
      </w:r>
      <w:r w:rsidR="000C06A2" w:rsidRPr="003A0094">
        <w:rPr>
          <w:kern w:val="28"/>
        </w:rPr>
        <w:t>котор</w:t>
      </w:r>
      <w:r w:rsidR="004B0DFA" w:rsidRPr="003A0094">
        <w:rPr>
          <w:kern w:val="28"/>
        </w:rPr>
        <w:t>ое</w:t>
      </w:r>
      <w:r w:rsidR="000C06A2" w:rsidRPr="003A0094">
        <w:rPr>
          <w:kern w:val="28"/>
        </w:rPr>
        <w:t xml:space="preserve"> соответствует </w:t>
      </w:r>
      <w:r w:rsidR="0065687D" w:rsidRPr="003A0094">
        <w:rPr>
          <w:kern w:val="28"/>
        </w:rPr>
        <w:lastRenderedPageBreak/>
        <w:t>требованиям, установленным пунктом</w:t>
      </w:r>
      <w:r w:rsidR="004B0DFA" w:rsidRPr="003A0094">
        <w:rPr>
          <w:kern w:val="28"/>
        </w:rPr>
        <w:t xml:space="preserve"> </w:t>
      </w:r>
      <w:r w:rsidR="004260EB" w:rsidRPr="003A0094">
        <w:rPr>
          <w:kern w:val="28"/>
        </w:rPr>
        <w:t>3</w:t>
      </w:r>
      <w:r w:rsidR="004B11E4" w:rsidRPr="003A0094">
        <w:rPr>
          <w:kern w:val="28"/>
        </w:rPr>
        <w:t xml:space="preserve"> и</w:t>
      </w:r>
      <w:r w:rsidR="0065687D" w:rsidRPr="003A0094">
        <w:rPr>
          <w:kern w:val="28"/>
        </w:rPr>
        <w:t> </w:t>
      </w:r>
      <w:r w:rsidR="004B11E4" w:rsidRPr="003A0094">
        <w:rPr>
          <w:kern w:val="28"/>
        </w:rPr>
        <w:t xml:space="preserve">(или) </w:t>
      </w:r>
      <w:r w:rsidR="00522430" w:rsidRPr="003A0094">
        <w:rPr>
          <w:kern w:val="28"/>
        </w:rPr>
        <w:t>4</w:t>
      </w:r>
      <w:r w:rsidR="0065687D" w:rsidRPr="003A0094">
        <w:rPr>
          <w:kern w:val="28"/>
        </w:rPr>
        <w:t xml:space="preserve"> настоящего Порядка</w:t>
      </w:r>
      <w:r w:rsidR="00DF06DB" w:rsidRPr="003A0094">
        <w:rPr>
          <w:kern w:val="28"/>
        </w:rPr>
        <w:t>;</w:t>
      </w:r>
    </w:p>
    <w:p w:rsidR="00E84028" w:rsidRPr="003A0094" w:rsidRDefault="00196CCD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E84028" w:rsidRPr="003A0094">
        <w:rPr>
          <w:rFonts w:ascii="Times New Roman" w:hAnsi="Times New Roman" w:cs="Times New Roman"/>
          <w:kern w:val="28"/>
          <w:sz w:val="28"/>
          <w:szCs w:val="28"/>
        </w:rPr>
        <w:t>) </w:t>
      </w:r>
      <w:r w:rsidR="00072D37" w:rsidRPr="003A0094">
        <w:rPr>
          <w:rFonts w:ascii="Times New Roman" w:hAnsi="Times New Roman" w:cs="Times New Roman"/>
          <w:kern w:val="28"/>
          <w:sz w:val="28"/>
          <w:szCs w:val="28"/>
        </w:rPr>
        <w:t>эскизный проект –</w:t>
      </w:r>
      <w:r w:rsidR="00E84028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документы, описывающие и иллюстрирующие порядок реализации проекта</w:t>
      </w:r>
      <w:r w:rsidR="00072D37" w:rsidRPr="003A0094">
        <w:rPr>
          <w:rFonts w:ascii="Times New Roman" w:hAnsi="Times New Roman" w:cs="Times New Roman"/>
          <w:kern w:val="28"/>
          <w:sz w:val="28"/>
          <w:szCs w:val="28"/>
        </w:rPr>
        <w:t xml:space="preserve">, претендующего на соответствие критериям, установленным </w:t>
      </w:r>
      <w:r w:rsidR="001A15E0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пунктом </w:t>
      </w:r>
      <w:r w:rsidR="00072D37" w:rsidRPr="003A0094">
        <w:rPr>
          <w:rFonts w:ascii="Times New Roman" w:hAnsi="Times New Roman" w:cs="Times New Roman"/>
          <w:kern w:val="28"/>
          <w:sz w:val="28"/>
          <w:szCs w:val="28"/>
        </w:rPr>
        <w:t xml:space="preserve">1 либо 2 </w:t>
      </w:r>
      <w:r w:rsidR="00C0527E" w:rsidRPr="003A0094">
        <w:rPr>
          <w:rFonts w:ascii="Times New Roman" w:hAnsi="Times New Roman" w:cs="Times New Roman"/>
          <w:kern w:val="28"/>
          <w:sz w:val="28"/>
          <w:szCs w:val="28"/>
        </w:rPr>
        <w:t>части</w:t>
      </w:r>
      <w:r w:rsidR="001A15E0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0527E" w:rsidRPr="003A0094">
        <w:rPr>
          <w:rFonts w:ascii="Times New Roman" w:hAnsi="Times New Roman" w:cs="Times New Roman"/>
          <w:kern w:val="28"/>
          <w:sz w:val="28"/>
          <w:szCs w:val="28"/>
        </w:rPr>
        <w:t xml:space="preserve">1 </w:t>
      </w:r>
      <w:r w:rsidR="001A15E0" w:rsidRPr="003A0094">
        <w:rPr>
          <w:rFonts w:ascii="Times New Roman" w:hAnsi="Times New Roman" w:cs="Times New Roman"/>
          <w:kern w:val="28"/>
          <w:sz w:val="28"/>
          <w:szCs w:val="28"/>
        </w:rPr>
        <w:t xml:space="preserve">статьи </w:t>
      </w:r>
      <w:r w:rsidR="00C0527E" w:rsidRPr="003A0094">
        <w:rPr>
          <w:rFonts w:ascii="Times New Roman" w:hAnsi="Times New Roman" w:cs="Times New Roman"/>
          <w:kern w:val="28"/>
          <w:sz w:val="28"/>
          <w:szCs w:val="28"/>
        </w:rPr>
        <w:t xml:space="preserve">1 Закона Новосибирской области от 01.07.2015 </w:t>
      </w:r>
      <w:r w:rsidR="001A15E0" w:rsidRPr="003A0094">
        <w:rPr>
          <w:rFonts w:ascii="Times New Roman" w:hAnsi="Times New Roman" w:cs="Times New Roman"/>
          <w:kern w:val="28"/>
          <w:sz w:val="28"/>
          <w:szCs w:val="28"/>
        </w:rPr>
        <w:t xml:space="preserve">№ </w:t>
      </w:r>
      <w:r w:rsidR="00C0527E" w:rsidRPr="003A0094">
        <w:rPr>
          <w:rFonts w:ascii="Times New Roman" w:hAnsi="Times New Roman" w:cs="Times New Roman"/>
          <w:kern w:val="28"/>
          <w:sz w:val="28"/>
          <w:szCs w:val="28"/>
        </w:rPr>
        <w:t>583-ОЗ</w:t>
      </w:r>
      <w:r w:rsidR="004252BB" w:rsidRPr="003A0094">
        <w:rPr>
          <w:rFonts w:ascii="Times New Roman" w:hAnsi="Times New Roman" w:cs="Times New Roman"/>
          <w:kern w:val="28"/>
          <w:sz w:val="28"/>
          <w:szCs w:val="28"/>
        </w:rPr>
        <w:t>, включающий в себя:</w:t>
      </w:r>
    </w:p>
    <w:p w:rsidR="00E84028" w:rsidRPr="003A0094" w:rsidRDefault="00E84028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а) ситуационный план индивидуальных жилых домов, жилых </w:t>
      </w:r>
      <w:r w:rsidR="003757F9" w:rsidRPr="003A0094">
        <w:rPr>
          <w:rFonts w:ascii="Times New Roman" w:hAnsi="Times New Roman" w:cs="Times New Roman"/>
          <w:kern w:val="28"/>
          <w:sz w:val="28"/>
          <w:szCs w:val="28"/>
        </w:rPr>
        <w:t>домов блокированной застройки и</w:t>
      </w:r>
      <w:r w:rsidR="00B6773F" w:rsidRPr="003A0094">
        <w:rPr>
          <w:rFonts w:ascii="Times New Roman" w:hAnsi="Times New Roman" w:cs="Times New Roman"/>
          <w:kern w:val="28"/>
          <w:sz w:val="28"/>
          <w:szCs w:val="28"/>
        </w:rPr>
        <w:t> 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>(или) многоквартирного дома (многоквартирных домов);</w:t>
      </w:r>
    </w:p>
    <w:p w:rsidR="00E84028" w:rsidRPr="003A0094" w:rsidRDefault="00E84028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б) схема генерального плана застройки;</w:t>
      </w:r>
    </w:p>
    <w:p w:rsidR="00E84028" w:rsidRPr="003A0094" w:rsidRDefault="00E84028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в) план этажей индивидуальных жилых домов, жилых </w:t>
      </w:r>
      <w:r w:rsidR="00B6773F" w:rsidRPr="003A0094">
        <w:rPr>
          <w:rFonts w:ascii="Times New Roman" w:hAnsi="Times New Roman" w:cs="Times New Roman"/>
          <w:kern w:val="28"/>
          <w:sz w:val="28"/>
          <w:szCs w:val="28"/>
        </w:rPr>
        <w:t>домов блокированной застройки и 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>(или) многоквартирного дома (многоквартирных домов);</w:t>
      </w:r>
    </w:p>
    <w:p w:rsidR="00E84028" w:rsidRPr="003A0094" w:rsidRDefault="00E84028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г) разрезы индивидуальных жилых домов, жилых </w:t>
      </w:r>
      <w:r w:rsidR="00B6773F" w:rsidRPr="003A0094">
        <w:rPr>
          <w:rFonts w:ascii="Times New Roman" w:hAnsi="Times New Roman" w:cs="Times New Roman"/>
          <w:kern w:val="28"/>
          <w:sz w:val="28"/>
          <w:szCs w:val="28"/>
        </w:rPr>
        <w:t>домов блокированной застройки и 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>(или) многоквартирного дома (многоквартирных домов);</w:t>
      </w:r>
    </w:p>
    <w:p w:rsidR="00E84028" w:rsidRPr="003A0094" w:rsidRDefault="00E84028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д) развертка фасадов застройки;</w:t>
      </w:r>
    </w:p>
    <w:p w:rsidR="00E84028" w:rsidRPr="003A0094" w:rsidRDefault="00C0527E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е</w:t>
      </w:r>
      <w:r w:rsidR="00E84028" w:rsidRPr="003A0094">
        <w:rPr>
          <w:rFonts w:ascii="Times New Roman" w:hAnsi="Times New Roman" w:cs="Times New Roman"/>
          <w:kern w:val="28"/>
          <w:sz w:val="28"/>
          <w:szCs w:val="28"/>
        </w:rPr>
        <w:t>) схема благоустройства и озеленения;</w:t>
      </w:r>
    </w:p>
    <w:p w:rsidR="00E84028" w:rsidRPr="003A0094" w:rsidRDefault="00C0527E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ж</w:t>
      </w:r>
      <w:r w:rsidR="00E84028" w:rsidRPr="003A0094">
        <w:rPr>
          <w:rFonts w:ascii="Times New Roman" w:hAnsi="Times New Roman" w:cs="Times New Roman"/>
          <w:kern w:val="28"/>
          <w:sz w:val="28"/>
          <w:szCs w:val="28"/>
        </w:rPr>
        <w:t>) схема организации движения;</w:t>
      </w:r>
    </w:p>
    <w:p w:rsidR="00E84028" w:rsidRPr="003A0094" w:rsidRDefault="00C0527E" w:rsidP="00196CCD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з</w:t>
      </w:r>
      <w:r w:rsidR="00E84028" w:rsidRPr="003A0094">
        <w:rPr>
          <w:rFonts w:ascii="Times New Roman" w:hAnsi="Times New Roman" w:cs="Times New Roman"/>
          <w:kern w:val="28"/>
          <w:sz w:val="28"/>
          <w:szCs w:val="28"/>
        </w:rPr>
        <w:t>) пояснительная записка, описывающая порядок реализации проекта и</w:t>
      </w:r>
      <w:r w:rsidR="001A15E0" w:rsidRPr="003A0094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E84028" w:rsidRPr="003A0094">
        <w:rPr>
          <w:rFonts w:ascii="Times New Roman" w:hAnsi="Times New Roman" w:cs="Times New Roman"/>
          <w:kern w:val="28"/>
          <w:sz w:val="28"/>
          <w:szCs w:val="28"/>
        </w:rPr>
        <w:t>содержащая сведения о проекте, указанные в разделе III декларации инициатора проекта;</w:t>
      </w:r>
    </w:p>
    <w:p w:rsidR="00A50059" w:rsidRPr="003A0094" w:rsidRDefault="000E5FEE" w:rsidP="00F72F5B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3A0094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A50059" w:rsidRPr="003A0094">
        <w:rPr>
          <w:rFonts w:ascii="Times New Roman" w:hAnsi="Times New Roman" w:cs="Times New Roman"/>
          <w:kern w:val="28"/>
          <w:sz w:val="28"/>
          <w:szCs w:val="28"/>
        </w:rPr>
        <w:t xml:space="preserve">) обращение </w:t>
      </w:r>
      <w:r w:rsidR="00304918" w:rsidRPr="003A0094">
        <w:rPr>
          <w:rFonts w:ascii="Times New Roman" w:hAnsi="Times New Roman" w:cs="Times New Roman"/>
          <w:kern w:val="28"/>
          <w:sz w:val="28"/>
          <w:szCs w:val="28"/>
        </w:rPr>
        <w:t>инициатора проекта</w:t>
      </w:r>
      <w:r w:rsidR="00A50059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– предложение </w:t>
      </w:r>
      <w:r w:rsidR="00304918" w:rsidRPr="003A0094">
        <w:rPr>
          <w:rFonts w:ascii="Times New Roman" w:hAnsi="Times New Roman" w:cs="Times New Roman"/>
          <w:kern w:val="28"/>
          <w:sz w:val="28"/>
          <w:szCs w:val="28"/>
        </w:rPr>
        <w:t>инициатора проекта</w:t>
      </w:r>
      <w:r w:rsidR="00A50059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04918" w:rsidRPr="003A0094">
        <w:rPr>
          <w:rFonts w:ascii="Times New Roman" w:hAnsi="Times New Roman" w:cs="Times New Roman"/>
          <w:kern w:val="28"/>
          <w:sz w:val="28"/>
          <w:szCs w:val="28"/>
        </w:rPr>
        <w:t>о</w:t>
      </w:r>
      <w:r w:rsidR="001A15E0" w:rsidRPr="003A0094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304918" w:rsidRPr="003A0094">
        <w:rPr>
          <w:rFonts w:ascii="Times New Roman" w:hAnsi="Times New Roman" w:cs="Times New Roman"/>
          <w:kern w:val="28"/>
          <w:sz w:val="28"/>
          <w:szCs w:val="28"/>
        </w:rPr>
        <w:t>возможности реализации (размещении) проекта</w:t>
      </w:r>
      <w:r w:rsidR="0083368B" w:rsidRPr="003A0094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A50059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направляемое </w:t>
      </w:r>
      <w:r w:rsidR="007640BC" w:rsidRPr="003A0094">
        <w:rPr>
          <w:rFonts w:ascii="Times New Roman" w:hAnsi="Times New Roman" w:cs="Times New Roman"/>
          <w:kern w:val="28"/>
          <w:sz w:val="28"/>
          <w:szCs w:val="28"/>
        </w:rPr>
        <w:t>в областной исполнительный орган государственной власти Новосибирской области, наделенного специальной компетенцие</w:t>
      </w:r>
      <w:r w:rsidR="003A0094">
        <w:rPr>
          <w:rFonts w:ascii="Times New Roman" w:hAnsi="Times New Roman" w:cs="Times New Roman"/>
          <w:kern w:val="28"/>
          <w:sz w:val="28"/>
          <w:szCs w:val="28"/>
        </w:rPr>
        <w:t>й в установленной федеральным и </w:t>
      </w:r>
      <w:r w:rsidR="007640BC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областным законодательством в сфере деятельности, в которой планируется реализация (размещение) проекта либо в </w:t>
      </w:r>
      <w:r w:rsidR="00304918" w:rsidRPr="003A0094">
        <w:rPr>
          <w:rFonts w:ascii="Times New Roman" w:hAnsi="Times New Roman" w:cs="Times New Roman"/>
          <w:kern w:val="28"/>
          <w:sz w:val="28"/>
          <w:szCs w:val="28"/>
        </w:rPr>
        <w:t>(</w:t>
      </w:r>
      <w:r w:rsidR="007640BC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орган местного самоуправления муниципального </w:t>
      </w:r>
      <w:r w:rsidR="00E26818" w:rsidRPr="003A0094">
        <w:rPr>
          <w:rFonts w:ascii="Times New Roman" w:hAnsi="Times New Roman" w:cs="Times New Roman"/>
          <w:kern w:val="28"/>
          <w:sz w:val="28"/>
          <w:szCs w:val="28"/>
        </w:rPr>
        <w:t>образования</w:t>
      </w:r>
      <w:r w:rsidR="007640BC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Новосибирской области,</w:t>
      </w:r>
      <w:r w:rsidR="00DF06DB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640BC" w:rsidRPr="003A0094">
        <w:rPr>
          <w:rFonts w:ascii="Times New Roman" w:hAnsi="Times New Roman" w:cs="Times New Roman"/>
          <w:kern w:val="28"/>
          <w:sz w:val="28"/>
          <w:szCs w:val="28"/>
        </w:rPr>
        <w:t>на территории которого планируется реализация (размещение) проекта</w:t>
      </w:r>
      <w:r w:rsidR="00A50059" w:rsidRPr="003A0094">
        <w:rPr>
          <w:rFonts w:ascii="Times New Roman" w:hAnsi="Times New Roman" w:cs="Times New Roman"/>
          <w:kern w:val="28"/>
          <w:sz w:val="28"/>
          <w:szCs w:val="28"/>
        </w:rPr>
        <w:t>, с приложением документов, предусмотренных</w:t>
      </w:r>
      <w:r w:rsidR="0083368B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пунктами</w:t>
      </w:r>
      <w:proofErr w:type="gramEnd"/>
      <w:r w:rsid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F72F5B" w:rsidRPr="003A0094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83368B" w:rsidRPr="003A0094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F72F5B" w:rsidRPr="003A0094">
        <w:rPr>
          <w:rFonts w:ascii="Times New Roman" w:hAnsi="Times New Roman" w:cs="Times New Roman"/>
          <w:kern w:val="28"/>
          <w:sz w:val="28"/>
          <w:szCs w:val="28"/>
        </w:rPr>
        <w:t>7</w:t>
      </w:r>
      <w:r w:rsidR="0083368B" w:rsidRPr="003A0094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F72F5B" w:rsidRPr="003A0094">
        <w:rPr>
          <w:rFonts w:ascii="Times New Roman" w:hAnsi="Times New Roman" w:cs="Times New Roman"/>
          <w:kern w:val="28"/>
          <w:sz w:val="28"/>
          <w:szCs w:val="28"/>
        </w:rPr>
        <w:t xml:space="preserve">8 </w:t>
      </w:r>
      <w:r w:rsidR="0083368B" w:rsidRPr="003A0094">
        <w:rPr>
          <w:rFonts w:ascii="Times New Roman" w:hAnsi="Times New Roman" w:cs="Times New Roman"/>
          <w:kern w:val="28"/>
          <w:sz w:val="28"/>
          <w:szCs w:val="28"/>
        </w:rPr>
        <w:t>настоящего</w:t>
      </w:r>
      <w:r w:rsidR="00142ADD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A50059" w:rsidRPr="003A0094">
        <w:rPr>
          <w:rFonts w:ascii="Times New Roman" w:hAnsi="Times New Roman" w:cs="Times New Roman"/>
          <w:kern w:val="28"/>
          <w:sz w:val="28"/>
          <w:szCs w:val="28"/>
        </w:rPr>
        <w:t>Порядк</w:t>
      </w:r>
      <w:r w:rsidR="0083368B" w:rsidRPr="003A0094">
        <w:rPr>
          <w:rFonts w:ascii="Times New Roman" w:hAnsi="Times New Roman" w:cs="Times New Roman"/>
          <w:kern w:val="28"/>
          <w:sz w:val="28"/>
          <w:szCs w:val="28"/>
        </w:rPr>
        <w:t>а</w:t>
      </w:r>
      <w:r w:rsidR="00A50059" w:rsidRPr="003A0094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A31801" w:rsidRPr="003A0094" w:rsidRDefault="00A31801" w:rsidP="00F72F5B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5) заключение – экспертное заключение </w:t>
      </w:r>
      <w:r w:rsidR="007640BC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областного исполнительного органа государственной власти Новосибирской области (органа местного самоуправления муниципального </w:t>
      </w:r>
      <w:r w:rsidR="00E26818" w:rsidRPr="003A0094">
        <w:rPr>
          <w:rFonts w:ascii="Times New Roman" w:hAnsi="Times New Roman" w:cs="Times New Roman"/>
          <w:kern w:val="28"/>
          <w:sz w:val="28"/>
          <w:szCs w:val="28"/>
        </w:rPr>
        <w:t>образования</w:t>
      </w:r>
      <w:r w:rsidR="007640BC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Новосибирской области), </w:t>
      </w:r>
    </w:p>
    <w:p w:rsidR="00DB612A" w:rsidRPr="003A0094" w:rsidRDefault="0095411F" w:rsidP="00A31801">
      <w:pPr>
        <w:pStyle w:val="ConsPlusNormal"/>
        <w:ind w:firstLine="709"/>
        <w:jc w:val="both"/>
        <w:rPr>
          <w:rFonts w:ascii="Times New Roman" w:hAnsi="Times New Roman"/>
          <w:kern w:val="28"/>
          <w:sz w:val="28"/>
        </w:rPr>
      </w:pPr>
      <w:r w:rsidRPr="003A0094">
        <w:rPr>
          <w:rFonts w:ascii="Times New Roman" w:hAnsi="Times New Roman"/>
          <w:kern w:val="28"/>
          <w:sz w:val="28"/>
        </w:rPr>
        <w:t>3</w:t>
      </w:r>
      <w:r w:rsidR="00DB612A" w:rsidRPr="003A0094">
        <w:rPr>
          <w:rFonts w:ascii="Times New Roman" w:hAnsi="Times New Roman"/>
          <w:kern w:val="28"/>
          <w:sz w:val="28"/>
        </w:rPr>
        <w:t xml:space="preserve">. Инициатор проекта должен соответствовать следующим </w:t>
      </w:r>
      <w:r w:rsidR="00622E08" w:rsidRPr="003A0094">
        <w:rPr>
          <w:rFonts w:ascii="Times New Roman" w:hAnsi="Times New Roman"/>
          <w:kern w:val="28"/>
          <w:sz w:val="28"/>
        </w:rPr>
        <w:t>требованиям</w:t>
      </w:r>
      <w:r w:rsidR="00C31774" w:rsidRPr="003A0094">
        <w:rPr>
          <w:rFonts w:ascii="Times New Roman" w:hAnsi="Times New Roman"/>
          <w:kern w:val="28"/>
          <w:sz w:val="28"/>
        </w:rPr>
        <w:t>:</w:t>
      </w:r>
    </w:p>
    <w:p w:rsidR="00382ED1" w:rsidRPr="003A0094" w:rsidRDefault="00522430" w:rsidP="00522430">
      <w:pPr>
        <w:widowControl w:val="0"/>
        <w:ind w:firstLine="709"/>
        <w:rPr>
          <w:kern w:val="28"/>
        </w:rPr>
      </w:pPr>
      <w:r w:rsidRPr="003A0094">
        <w:rPr>
          <w:kern w:val="28"/>
        </w:rPr>
        <w:t>1</w:t>
      </w:r>
      <w:r w:rsidR="00C31774" w:rsidRPr="003A0094">
        <w:rPr>
          <w:kern w:val="28"/>
        </w:rPr>
        <w:t>) </w:t>
      </w:r>
      <w:r w:rsidR="00382ED1" w:rsidRPr="003A0094">
        <w:rPr>
          <w:kern w:val="28"/>
        </w:rPr>
        <w:t>не должен находиться в стадии реорганизации, ликвидации или</w:t>
      </w:r>
      <w:r w:rsidR="001A15E0" w:rsidRPr="003A0094">
        <w:rPr>
          <w:kern w:val="28"/>
        </w:rPr>
        <w:t> </w:t>
      </w:r>
      <w:r w:rsidR="00382ED1" w:rsidRPr="003A0094">
        <w:rPr>
          <w:kern w:val="28"/>
        </w:rPr>
        <w:t>банкротства и иметь ограничения в осуществлении соответствующего вида деятельности;</w:t>
      </w:r>
    </w:p>
    <w:p w:rsidR="00382ED1" w:rsidRPr="003A0094" w:rsidRDefault="00522430" w:rsidP="00522430">
      <w:pPr>
        <w:widowControl w:val="0"/>
        <w:autoSpaceDE w:val="0"/>
        <w:autoSpaceDN w:val="0"/>
        <w:adjustRightInd w:val="0"/>
        <w:ind w:firstLine="709"/>
        <w:rPr>
          <w:kern w:val="28"/>
          <w:szCs w:val="28"/>
        </w:rPr>
      </w:pPr>
      <w:r w:rsidRPr="003A0094">
        <w:rPr>
          <w:kern w:val="28"/>
          <w:szCs w:val="28"/>
        </w:rPr>
        <w:t>2</w:t>
      </w:r>
      <w:r w:rsidR="00382ED1" w:rsidRPr="003A0094">
        <w:rPr>
          <w:kern w:val="28"/>
          <w:szCs w:val="28"/>
        </w:rPr>
        <w:t>) отсутствие задолженности по выплате заработной платы, недоимки по</w:t>
      </w:r>
      <w:r w:rsidR="001A15E0" w:rsidRPr="003A0094">
        <w:rPr>
          <w:kern w:val="28"/>
          <w:szCs w:val="28"/>
        </w:rPr>
        <w:t> </w:t>
      </w:r>
      <w:r w:rsidR="00382ED1" w:rsidRPr="003A0094">
        <w:rPr>
          <w:kern w:val="28"/>
          <w:szCs w:val="28"/>
        </w:rPr>
        <w:t>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</w:t>
      </w:r>
    </w:p>
    <w:p w:rsidR="00CA262C" w:rsidRPr="003A0094" w:rsidRDefault="00522430" w:rsidP="0052243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CA262C" w:rsidRPr="003A0094">
        <w:rPr>
          <w:rFonts w:ascii="Times New Roman" w:hAnsi="Times New Roman" w:cs="Times New Roman"/>
          <w:kern w:val="28"/>
          <w:sz w:val="28"/>
          <w:szCs w:val="28"/>
        </w:rPr>
        <w:t>) отсутствие юридического лица в реестрах недобросовестных поставщиков (подрядчиков, исполнителей), ведение которых осуществляется в</w:t>
      </w:r>
      <w:r w:rsidR="001A15E0" w:rsidRPr="003A0094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CA262C" w:rsidRPr="003A0094">
        <w:rPr>
          <w:rFonts w:ascii="Times New Roman" w:hAnsi="Times New Roman" w:cs="Times New Roman"/>
          <w:kern w:val="28"/>
          <w:sz w:val="28"/>
          <w:szCs w:val="28"/>
        </w:rPr>
        <w:t>соответствии с законодательством Российской Федерации о контрактной системе в сфере закупок товаров, работ, услуг для обеспечения государственных и</w:t>
      </w:r>
      <w:r w:rsidR="00D2286F" w:rsidRPr="003A0094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CA262C" w:rsidRPr="003A0094">
        <w:rPr>
          <w:rFonts w:ascii="Times New Roman" w:hAnsi="Times New Roman" w:cs="Times New Roman"/>
          <w:kern w:val="28"/>
          <w:sz w:val="28"/>
          <w:szCs w:val="28"/>
        </w:rPr>
        <w:t>муниципальных нужд, Федеральным законом от 18.07.2011 № 223-ФЗ «О</w:t>
      </w:r>
      <w:r w:rsidR="00D2286F" w:rsidRPr="003A0094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CA262C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закупках товаров, работ, услуг отдельными видами юридических лиц», а также </w:t>
      </w:r>
      <w:r w:rsidR="00CA262C" w:rsidRPr="003A0094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в реестре недобросовестных поставщиков (подрядчиков, исполнителей), </w:t>
      </w:r>
      <w:proofErr w:type="gramStart"/>
      <w:r w:rsidR="00CA262C" w:rsidRPr="003A0094">
        <w:rPr>
          <w:rFonts w:ascii="Times New Roman" w:hAnsi="Times New Roman" w:cs="Times New Roman"/>
          <w:kern w:val="28"/>
          <w:sz w:val="28"/>
          <w:szCs w:val="28"/>
        </w:rPr>
        <w:t>ведение</w:t>
      </w:r>
      <w:proofErr w:type="gramEnd"/>
      <w:r w:rsidR="00CA262C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которого осуществляется в </w:t>
      </w:r>
      <w:proofErr w:type="gramStart"/>
      <w:r w:rsidR="00CA262C" w:rsidRPr="003A0094">
        <w:rPr>
          <w:rFonts w:ascii="Times New Roman" w:hAnsi="Times New Roman" w:cs="Times New Roman"/>
          <w:kern w:val="28"/>
          <w:sz w:val="28"/>
          <w:szCs w:val="28"/>
        </w:rPr>
        <w:t>соответствии</w:t>
      </w:r>
      <w:proofErr w:type="gramEnd"/>
      <w:r w:rsidR="00CA262C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с Федеральным законом от 05.04.2013 № 44-ФЗ «О контрактной системе в сфере закупок товаров, работ, услуг, для</w:t>
      </w:r>
      <w:r w:rsidR="00D2286F" w:rsidRPr="003A0094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CA262C" w:rsidRPr="003A0094">
        <w:rPr>
          <w:rFonts w:ascii="Times New Roman" w:hAnsi="Times New Roman" w:cs="Times New Roman"/>
          <w:kern w:val="28"/>
          <w:sz w:val="28"/>
          <w:szCs w:val="28"/>
        </w:rPr>
        <w:t>обеспечения госуда</w:t>
      </w:r>
      <w:r w:rsidR="009B19C4" w:rsidRPr="003A0094">
        <w:rPr>
          <w:rFonts w:ascii="Times New Roman" w:hAnsi="Times New Roman" w:cs="Times New Roman"/>
          <w:kern w:val="28"/>
          <w:sz w:val="28"/>
          <w:szCs w:val="28"/>
        </w:rPr>
        <w:t>рственных и муниципальных нужд»</w:t>
      </w:r>
      <w:r w:rsidR="003722D9" w:rsidRPr="003A0094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3722D9" w:rsidRPr="003A0094" w:rsidRDefault="003722D9" w:rsidP="0052243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4) отсутствие недоимки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C31774" w:rsidRPr="003A0094" w:rsidRDefault="005301BF" w:rsidP="00F72F5B">
      <w:pPr>
        <w:pStyle w:val="ConsPlusNormal"/>
        <w:ind w:firstLine="709"/>
        <w:jc w:val="both"/>
        <w:rPr>
          <w:rFonts w:ascii="Times New Roman" w:hAnsi="Times New Roman"/>
          <w:kern w:val="28"/>
          <w:sz w:val="28"/>
        </w:rPr>
      </w:pPr>
      <w:r w:rsidRPr="003A0094">
        <w:rPr>
          <w:rFonts w:ascii="Times New Roman" w:hAnsi="Times New Roman"/>
          <w:kern w:val="28"/>
          <w:sz w:val="28"/>
        </w:rPr>
        <w:t>4</w:t>
      </w:r>
      <w:r w:rsidR="00C31774" w:rsidRPr="003A0094">
        <w:rPr>
          <w:rFonts w:ascii="Times New Roman" w:hAnsi="Times New Roman"/>
          <w:kern w:val="28"/>
          <w:sz w:val="28"/>
        </w:rPr>
        <w:t>. </w:t>
      </w:r>
      <w:r w:rsidR="003943FD" w:rsidRPr="003A0094">
        <w:rPr>
          <w:rFonts w:ascii="Times New Roman" w:hAnsi="Times New Roman"/>
          <w:kern w:val="28"/>
          <w:sz w:val="28"/>
        </w:rPr>
        <w:t>Инициатор проекта</w:t>
      </w:r>
      <w:r w:rsidR="00C31774" w:rsidRPr="003A0094">
        <w:rPr>
          <w:rFonts w:ascii="Times New Roman" w:hAnsi="Times New Roman"/>
          <w:kern w:val="28"/>
          <w:sz w:val="28"/>
        </w:rPr>
        <w:t>, претендующ</w:t>
      </w:r>
      <w:r w:rsidR="003943FD" w:rsidRPr="003A0094">
        <w:rPr>
          <w:rFonts w:ascii="Times New Roman" w:hAnsi="Times New Roman"/>
          <w:kern w:val="28"/>
          <w:sz w:val="28"/>
        </w:rPr>
        <w:t xml:space="preserve">его </w:t>
      </w:r>
      <w:r w:rsidR="00C31774" w:rsidRPr="003A0094">
        <w:rPr>
          <w:rFonts w:ascii="Times New Roman" w:hAnsi="Times New Roman"/>
          <w:kern w:val="28"/>
          <w:sz w:val="28"/>
        </w:rPr>
        <w:t xml:space="preserve">на соответствие критериям, установленным </w:t>
      </w:r>
      <w:r w:rsidR="00D2286F" w:rsidRPr="003A0094">
        <w:rPr>
          <w:rFonts w:ascii="Times New Roman" w:hAnsi="Times New Roman"/>
          <w:kern w:val="28"/>
          <w:sz w:val="28"/>
        </w:rPr>
        <w:t xml:space="preserve">пунктами </w:t>
      </w:r>
      <w:r w:rsidR="00C31774" w:rsidRPr="003A0094">
        <w:rPr>
          <w:rFonts w:ascii="Times New Roman" w:hAnsi="Times New Roman"/>
          <w:kern w:val="28"/>
          <w:sz w:val="28"/>
        </w:rPr>
        <w:t xml:space="preserve">1 или 2 </w:t>
      </w:r>
      <w:r w:rsidR="00D2286F" w:rsidRPr="003A0094">
        <w:rPr>
          <w:rFonts w:ascii="Times New Roman" w:hAnsi="Times New Roman"/>
          <w:kern w:val="28"/>
          <w:sz w:val="28"/>
        </w:rPr>
        <w:t xml:space="preserve">части </w:t>
      </w:r>
      <w:r w:rsidR="00C31774" w:rsidRPr="003A0094">
        <w:rPr>
          <w:rFonts w:ascii="Times New Roman" w:hAnsi="Times New Roman"/>
          <w:kern w:val="28"/>
          <w:sz w:val="28"/>
        </w:rPr>
        <w:t xml:space="preserve">1 </w:t>
      </w:r>
      <w:r w:rsidR="00D2286F" w:rsidRPr="003A0094">
        <w:rPr>
          <w:rFonts w:ascii="Times New Roman" w:hAnsi="Times New Roman"/>
          <w:kern w:val="28"/>
          <w:sz w:val="28"/>
        </w:rPr>
        <w:t xml:space="preserve">статьи </w:t>
      </w:r>
      <w:r w:rsidR="00C31774" w:rsidRPr="003A0094">
        <w:rPr>
          <w:rFonts w:ascii="Times New Roman" w:hAnsi="Times New Roman"/>
          <w:kern w:val="28"/>
          <w:sz w:val="28"/>
        </w:rPr>
        <w:t>1 Закона Новосибирской области</w:t>
      </w:r>
      <w:r w:rsidR="00D50A94" w:rsidRPr="003A0094">
        <w:rPr>
          <w:rFonts w:ascii="Times New Roman" w:hAnsi="Times New Roman"/>
          <w:kern w:val="28"/>
          <w:sz w:val="28"/>
        </w:rPr>
        <w:t xml:space="preserve"> от 01.07.2015 </w:t>
      </w:r>
      <w:r w:rsidR="00D2286F" w:rsidRPr="003A0094">
        <w:rPr>
          <w:rFonts w:ascii="Times New Roman" w:hAnsi="Times New Roman"/>
          <w:kern w:val="28"/>
          <w:sz w:val="28"/>
        </w:rPr>
        <w:t xml:space="preserve">№ </w:t>
      </w:r>
      <w:r w:rsidR="00D50A94" w:rsidRPr="003A0094">
        <w:rPr>
          <w:rFonts w:ascii="Times New Roman" w:hAnsi="Times New Roman"/>
          <w:kern w:val="28"/>
          <w:sz w:val="28"/>
        </w:rPr>
        <w:t>583-ОЗ</w:t>
      </w:r>
      <w:r w:rsidR="003943FD" w:rsidRPr="003A0094">
        <w:rPr>
          <w:rFonts w:ascii="Times New Roman" w:hAnsi="Times New Roman"/>
          <w:kern w:val="28"/>
          <w:sz w:val="28"/>
        </w:rPr>
        <w:t xml:space="preserve">, </w:t>
      </w:r>
      <w:r w:rsidRPr="003A0094">
        <w:rPr>
          <w:rFonts w:ascii="Times New Roman" w:hAnsi="Times New Roman"/>
          <w:kern w:val="28"/>
          <w:sz w:val="28"/>
        </w:rPr>
        <w:t>соответствующий требованиям</w:t>
      </w:r>
      <w:r w:rsidR="003943FD" w:rsidRPr="003A0094">
        <w:rPr>
          <w:rFonts w:ascii="Times New Roman" w:hAnsi="Times New Roman"/>
          <w:kern w:val="28"/>
          <w:sz w:val="28"/>
        </w:rPr>
        <w:t xml:space="preserve">, </w:t>
      </w:r>
      <w:r w:rsidRPr="003A0094">
        <w:rPr>
          <w:rFonts w:ascii="Times New Roman" w:hAnsi="Times New Roman"/>
          <w:kern w:val="28"/>
          <w:sz w:val="28"/>
        </w:rPr>
        <w:t xml:space="preserve">указанным </w:t>
      </w:r>
      <w:r w:rsidR="003943FD" w:rsidRPr="003A0094">
        <w:rPr>
          <w:rFonts w:ascii="Times New Roman" w:hAnsi="Times New Roman"/>
          <w:kern w:val="28"/>
          <w:sz w:val="28"/>
        </w:rPr>
        <w:t>в пункте</w:t>
      </w:r>
      <w:r w:rsidR="00DF06DB" w:rsidRPr="003A0094">
        <w:rPr>
          <w:rFonts w:ascii="Times New Roman" w:hAnsi="Times New Roman"/>
          <w:kern w:val="28"/>
          <w:sz w:val="28"/>
        </w:rPr>
        <w:t xml:space="preserve"> </w:t>
      </w:r>
      <w:r w:rsidR="0095411F" w:rsidRPr="003A0094">
        <w:rPr>
          <w:rFonts w:ascii="Times New Roman" w:hAnsi="Times New Roman"/>
          <w:kern w:val="28"/>
          <w:sz w:val="28"/>
        </w:rPr>
        <w:t>3</w:t>
      </w:r>
      <w:r w:rsidR="003943FD" w:rsidRPr="003A0094">
        <w:rPr>
          <w:rFonts w:ascii="Times New Roman" w:hAnsi="Times New Roman"/>
          <w:kern w:val="28"/>
          <w:sz w:val="28"/>
        </w:rPr>
        <w:t xml:space="preserve"> настоящего Порядка, </w:t>
      </w:r>
      <w:r w:rsidR="00522430" w:rsidRPr="003A0094">
        <w:rPr>
          <w:rFonts w:ascii="Times New Roman" w:hAnsi="Times New Roman"/>
          <w:kern w:val="28"/>
          <w:sz w:val="28"/>
        </w:rPr>
        <w:t xml:space="preserve">также </w:t>
      </w:r>
      <w:r w:rsidR="003943FD" w:rsidRPr="003A0094">
        <w:rPr>
          <w:rFonts w:ascii="Times New Roman" w:hAnsi="Times New Roman"/>
          <w:kern w:val="28"/>
          <w:sz w:val="28"/>
        </w:rPr>
        <w:t xml:space="preserve">должен соответствовать следующим </w:t>
      </w:r>
      <w:r w:rsidR="00E56AAF" w:rsidRPr="003A0094">
        <w:rPr>
          <w:rFonts w:ascii="Times New Roman" w:hAnsi="Times New Roman"/>
          <w:kern w:val="28"/>
          <w:sz w:val="28"/>
        </w:rPr>
        <w:t>требованиям</w:t>
      </w:r>
      <w:r w:rsidR="00C31774" w:rsidRPr="003A0094">
        <w:rPr>
          <w:rFonts w:ascii="Times New Roman" w:hAnsi="Times New Roman"/>
          <w:kern w:val="28"/>
          <w:sz w:val="28"/>
        </w:rPr>
        <w:t>:</w:t>
      </w:r>
    </w:p>
    <w:p w:rsidR="00C31774" w:rsidRPr="003A0094" w:rsidRDefault="0052243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3943FD" w:rsidRPr="003A0094">
        <w:rPr>
          <w:rFonts w:ascii="Times New Roman" w:hAnsi="Times New Roman" w:cs="Times New Roman"/>
          <w:kern w:val="28"/>
          <w:sz w:val="28"/>
          <w:szCs w:val="28"/>
        </w:rPr>
        <w:t xml:space="preserve">) соблюдение юридическим лицом нормативов оценки финансовой устойчивости его деятельности, установленных постановлением Правительства Российской Федерации от 21.04.2006 </w:t>
      </w:r>
      <w:r w:rsidR="00D2286F" w:rsidRPr="003A0094">
        <w:rPr>
          <w:rFonts w:ascii="Times New Roman" w:hAnsi="Times New Roman" w:cs="Times New Roman"/>
          <w:kern w:val="28"/>
          <w:sz w:val="28"/>
          <w:szCs w:val="28"/>
        </w:rPr>
        <w:t xml:space="preserve">№ </w:t>
      </w:r>
      <w:r w:rsidR="003943FD" w:rsidRPr="003A0094">
        <w:rPr>
          <w:rFonts w:ascii="Times New Roman" w:hAnsi="Times New Roman" w:cs="Times New Roman"/>
          <w:kern w:val="28"/>
          <w:sz w:val="28"/>
          <w:szCs w:val="28"/>
        </w:rPr>
        <w:t>233 «О нормативах оценки финансовой устойчивости деятельности застройщика»;</w:t>
      </w:r>
    </w:p>
    <w:p w:rsidR="003943FD" w:rsidRPr="003A0094" w:rsidRDefault="0052243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3A0094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7E543E" w:rsidRPr="003A0094">
        <w:rPr>
          <w:rFonts w:ascii="Times New Roman" w:hAnsi="Times New Roman" w:cs="Times New Roman"/>
          <w:kern w:val="28"/>
          <w:sz w:val="28"/>
          <w:szCs w:val="28"/>
        </w:rPr>
        <w:t xml:space="preserve">) отсутствие юридического лица в </w:t>
      </w:r>
      <w:r w:rsidR="003943FD" w:rsidRPr="003A0094">
        <w:rPr>
          <w:rFonts w:ascii="Times New Roman" w:hAnsi="Times New Roman" w:cs="Times New Roman"/>
          <w:kern w:val="28"/>
          <w:sz w:val="28"/>
          <w:szCs w:val="28"/>
        </w:rPr>
        <w:t xml:space="preserve">реестре недобросовестных застройщиков, ведение которого осуществляется в соответствии с Федеральным законом от 24.07.2008 </w:t>
      </w:r>
      <w:r w:rsidR="00D2286F" w:rsidRPr="003A0094">
        <w:rPr>
          <w:rFonts w:ascii="Times New Roman" w:hAnsi="Times New Roman" w:cs="Times New Roman"/>
          <w:kern w:val="28"/>
          <w:sz w:val="28"/>
          <w:szCs w:val="28"/>
        </w:rPr>
        <w:t xml:space="preserve">№ </w:t>
      </w:r>
      <w:r w:rsidR="003943FD" w:rsidRPr="003A0094">
        <w:rPr>
          <w:rFonts w:ascii="Times New Roman" w:hAnsi="Times New Roman" w:cs="Times New Roman"/>
          <w:kern w:val="28"/>
          <w:sz w:val="28"/>
          <w:szCs w:val="28"/>
        </w:rPr>
        <w:t>161-ФЗ «О содействии развитию жилищного строительства», сведений о юридическом лице в части исполнения им</w:t>
      </w:r>
      <w:r w:rsidR="00D2286F" w:rsidRPr="003A0094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3943FD" w:rsidRPr="003A0094">
        <w:rPr>
          <w:rFonts w:ascii="Times New Roman" w:hAnsi="Times New Roman" w:cs="Times New Roman"/>
          <w:kern w:val="28"/>
          <w:sz w:val="28"/>
          <w:szCs w:val="28"/>
        </w:rPr>
        <w:t>обязательств, предусмотренных договорами или контрактами, предметом которых являются выполнение работ (предоставление услуг) юридическим лицом по</w:t>
      </w:r>
      <w:r w:rsidR="00D2286F" w:rsidRPr="003A0094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3943FD" w:rsidRPr="003A0094">
        <w:rPr>
          <w:rFonts w:ascii="Times New Roman" w:hAnsi="Times New Roman" w:cs="Times New Roman"/>
          <w:kern w:val="28"/>
          <w:sz w:val="28"/>
          <w:szCs w:val="28"/>
        </w:rPr>
        <w:t>строительству, реконструкции многоквартирных домов, организации строительства, реконструкции таких домов или приобретение построенных юридическим</w:t>
      </w:r>
      <w:proofErr w:type="gramEnd"/>
      <w:r w:rsidR="003943FD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лицом жилых помещений, сведений о его учредителях, председателе коллегиального исполнительного органа или лице, исполняющем функции единоличного исполнительного органа </w:t>
      </w:r>
      <w:r w:rsidR="00D758D5" w:rsidRPr="003A0094">
        <w:rPr>
          <w:rFonts w:ascii="Times New Roman" w:hAnsi="Times New Roman" w:cs="Times New Roman"/>
          <w:kern w:val="28"/>
          <w:sz w:val="28"/>
          <w:szCs w:val="28"/>
        </w:rPr>
        <w:t>юридического лица.</w:t>
      </w:r>
    </w:p>
    <w:p w:rsidR="000C06A2" w:rsidRPr="003A0094" w:rsidRDefault="000C06A2" w:rsidP="000C06A2">
      <w:pPr>
        <w:widowControl w:val="0"/>
        <w:suppressAutoHyphens/>
        <w:ind w:firstLine="709"/>
        <w:rPr>
          <w:kern w:val="28"/>
        </w:rPr>
      </w:pPr>
      <w:r w:rsidRPr="003A0094">
        <w:rPr>
          <w:kern w:val="28"/>
        </w:rPr>
        <w:t xml:space="preserve">5. Инициатор проекта вправе обратиться в зависимости от предмета критериев проекта </w:t>
      </w:r>
      <w:proofErr w:type="gramStart"/>
      <w:r w:rsidRPr="003A0094">
        <w:rPr>
          <w:kern w:val="28"/>
        </w:rPr>
        <w:t>в</w:t>
      </w:r>
      <w:proofErr w:type="gramEnd"/>
      <w:r w:rsidRPr="003A0094">
        <w:rPr>
          <w:kern w:val="28"/>
        </w:rPr>
        <w:t>:</w:t>
      </w:r>
    </w:p>
    <w:p w:rsidR="000C06A2" w:rsidRPr="003A0094" w:rsidRDefault="000C06A2" w:rsidP="000C06A2">
      <w:pPr>
        <w:widowControl w:val="0"/>
        <w:suppressAutoHyphens/>
        <w:ind w:firstLine="709"/>
        <w:rPr>
          <w:kern w:val="28"/>
          <w:szCs w:val="28"/>
        </w:rPr>
      </w:pPr>
      <w:r w:rsidRPr="003A0094">
        <w:rPr>
          <w:kern w:val="28"/>
        </w:rPr>
        <w:t xml:space="preserve">1) министерство строительства Новосибирской области (далее – </w:t>
      </w:r>
      <w:r w:rsidRPr="003A0094">
        <w:rPr>
          <w:kern w:val="28"/>
          <w:szCs w:val="28"/>
        </w:rPr>
        <w:t>Минстрой НСО), в случае если проект претендует на соответствие критериям, установленным пунктами</w:t>
      </w:r>
      <w:r w:rsidR="00D2286F" w:rsidRPr="003A0094">
        <w:rPr>
          <w:kern w:val="28"/>
          <w:szCs w:val="28"/>
        </w:rPr>
        <w:t xml:space="preserve"> </w:t>
      </w:r>
      <w:r w:rsidRPr="003A0094">
        <w:rPr>
          <w:kern w:val="28"/>
          <w:szCs w:val="28"/>
        </w:rPr>
        <w:t>1 или 2 части</w:t>
      </w:r>
      <w:r w:rsidR="00DF06DB" w:rsidRPr="003A0094">
        <w:rPr>
          <w:kern w:val="28"/>
          <w:szCs w:val="28"/>
        </w:rPr>
        <w:t xml:space="preserve"> </w:t>
      </w:r>
      <w:r w:rsidRPr="003A0094">
        <w:rPr>
          <w:kern w:val="28"/>
          <w:szCs w:val="28"/>
        </w:rPr>
        <w:t>1 статьи</w:t>
      </w:r>
      <w:r w:rsidR="00DF06DB" w:rsidRPr="003A0094">
        <w:rPr>
          <w:kern w:val="28"/>
          <w:szCs w:val="28"/>
        </w:rPr>
        <w:t xml:space="preserve"> </w:t>
      </w:r>
      <w:r w:rsidRPr="003A0094">
        <w:rPr>
          <w:kern w:val="28"/>
          <w:szCs w:val="28"/>
        </w:rPr>
        <w:t>1 Закона</w:t>
      </w:r>
      <w:r w:rsidRPr="003A0094">
        <w:rPr>
          <w:kern w:val="28"/>
        </w:rPr>
        <w:t xml:space="preserve"> </w:t>
      </w:r>
      <w:r w:rsidRPr="003A0094">
        <w:rPr>
          <w:kern w:val="28"/>
          <w:szCs w:val="28"/>
        </w:rPr>
        <w:t>Новосибирской области от 01.07.2015 № 583-ОЗ;</w:t>
      </w:r>
    </w:p>
    <w:p w:rsidR="000C06A2" w:rsidRPr="003A0094" w:rsidRDefault="000C06A2" w:rsidP="000C06A2">
      <w:pPr>
        <w:pStyle w:val="ConsPlusNormal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2) министерство экономического развития Новосибирской области (далее – Минэкономразвития НСО), в случае если проект претендует на соответствие критериям</w:t>
      </w:r>
      <w:r w:rsidR="003A0094">
        <w:rPr>
          <w:rFonts w:ascii="Times New Roman" w:hAnsi="Times New Roman" w:cs="Times New Roman"/>
          <w:kern w:val="28"/>
          <w:sz w:val="28"/>
          <w:szCs w:val="28"/>
        </w:rPr>
        <w:t xml:space="preserve">, установленным пунктом 3 части 1 статьи 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>1 Закона</w:t>
      </w:r>
      <w:r w:rsidRPr="003A0094">
        <w:rPr>
          <w:kern w:val="28"/>
        </w:rPr>
        <w:t xml:space="preserve"> </w:t>
      </w:r>
      <w:r w:rsidRPr="003A0094">
        <w:rPr>
          <w:rFonts w:ascii="Times New Roman" w:hAnsi="Times New Roman"/>
          <w:kern w:val="28"/>
          <w:sz w:val="28"/>
          <w:szCs w:val="28"/>
        </w:rPr>
        <w:t>Новосибирской области от 01.07.2015 № 583-ОЗ;</w:t>
      </w:r>
    </w:p>
    <w:p w:rsidR="000C06A2" w:rsidRPr="003A0094" w:rsidRDefault="000C06A2" w:rsidP="000C06A2">
      <w:pPr>
        <w:pStyle w:val="ConsPlusNormal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3A0094">
        <w:rPr>
          <w:rFonts w:ascii="Times New Roman" w:hAnsi="Times New Roman"/>
          <w:kern w:val="28"/>
          <w:sz w:val="28"/>
          <w:szCs w:val="28"/>
        </w:rPr>
        <w:t>3) иной областной исполнительный орган государственной власти Новосибирской области, наделенный специальной компетенцией в установленной федеральным и областным законодательством сфере деятельности, в которой планируется размещение объекта социально-культурного и коммунально-бытово</w:t>
      </w:r>
      <w:r w:rsidR="003A0094">
        <w:rPr>
          <w:rFonts w:ascii="Times New Roman" w:hAnsi="Times New Roman"/>
          <w:kern w:val="28"/>
          <w:sz w:val="28"/>
          <w:szCs w:val="28"/>
        </w:rPr>
        <w:t>го назначения, претендующего на </w:t>
      </w:r>
      <w:r w:rsidRPr="003A0094">
        <w:rPr>
          <w:rFonts w:ascii="Times New Roman" w:hAnsi="Times New Roman"/>
          <w:kern w:val="28"/>
          <w:sz w:val="28"/>
          <w:szCs w:val="28"/>
        </w:rPr>
        <w:t xml:space="preserve">соответствие критериям, </w:t>
      </w:r>
      <w:r w:rsidR="003A0094">
        <w:rPr>
          <w:rFonts w:ascii="Times New Roman" w:hAnsi="Times New Roman"/>
          <w:kern w:val="28"/>
          <w:sz w:val="28"/>
          <w:szCs w:val="28"/>
        </w:rPr>
        <w:t xml:space="preserve">установленным частью 1 статьи </w:t>
      </w:r>
      <w:r w:rsidRPr="003A0094">
        <w:rPr>
          <w:rFonts w:ascii="Times New Roman" w:hAnsi="Times New Roman"/>
          <w:kern w:val="28"/>
          <w:sz w:val="28"/>
          <w:szCs w:val="28"/>
        </w:rPr>
        <w:t xml:space="preserve">1.1 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>Закона</w:t>
      </w:r>
      <w:r w:rsidRPr="003A0094">
        <w:rPr>
          <w:kern w:val="28"/>
        </w:rPr>
        <w:t xml:space="preserve"> </w:t>
      </w:r>
      <w:r w:rsidRPr="003A0094">
        <w:rPr>
          <w:rFonts w:ascii="Times New Roman" w:hAnsi="Times New Roman"/>
          <w:kern w:val="28"/>
          <w:sz w:val="28"/>
          <w:szCs w:val="28"/>
        </w:rPr>
        <w:t>Новосибирской области от</w:t>
      </w:r>
      <w:r w:rsidR="003A0094">
        <w:rPr>
          <w:rFonts w:ascii="Times New Roman" w:hAnsi="Times New Roman"/>
          <w:kern w:val="28"/>
          <w:sz w:val="28"/>
          <w:szCs w:val="28"/>
        </w:rPr>
        <w:t xml:space="preserve"> 01.07.2015 № </w:t>
      </w:r>
      <w:r w:rsidRPr="003A0094">
        <w:rPr>
          <w:rFonts w:ascii="Times New Roman" w:hAnsi="Times New Roman"/>
          <w:kern w:val="28"/>
          <w:sz w:val="28"/>
          <w:szCs w:val="28"/>
        </w:rPr>
        <w:t>583-О</w:t>
      </w:r>
      <w:proofErr w:type="gramStart"/>
      <w:r w:rsidRPr="003A0094">
        <w:rPr>
          <w:rFonts w:ascii="Times New Roman" w:hAnsi="Times New Roman"/>
          <w:kern w:val="28"/>
          <w:sz w:val="28"/>
          <w:szCs w:val="28"/>
        </w:rPr>
        <w:t>З</w:t>
      </w:r>
      <w:r w:rsidR="0032229D" w:rsidRPr="003A0094">
        <w:rPr>
          <w:rFonts w:ascii="Times New Roman" w:hAnsi="Times New Roman"/>
          <w:kern w:val="28"/>
          <w:sz w:val="28"/>
          <w:szCs w:val="28"/>
        </w:rPr>
        <w:t>(</w:t>
      </w:r>
      <w:proofErr w:type="gramEnd"/>
      <w:r w:rsidR="0032229D" w:rsidRPr="003A0094">
        <w:rPr>
          <w:rFonts w:ascii="Times New Roman" w:hAnsi="Times New Roman"/>
          <w:kern w:val="28"/>
          <w:sz w:val="28"/>
          <w:szCs w:val="28"/>
        </w:rPr>
        <w:t xml:space="preserve">далее – </w:t>
      </w:r>
      <w:r w:rsidR="0032229D">
        <w:rPr>
          <w:rFonts w:ascii="Times New Roman" w:hAnsi="Times New Roman"/>
          <w:kern w:val="28"/>
          <w:sz w:val="28"/>
          <w:szCs w:val="28"/>
        </w:rPr>
        <w:t>отраслевой</w:t>
      </w:r>
      <w:r w:rsidR="0032229D" w:rsidRPr="003A0094">
        <w:rPr>
          <w:rFonts w:ascii="Times New Roman" w:hAnsi="Times New Roman"/>
          <w:kern w:val="28"/>
          <w:sz w:val="28"/>
          <w:szCs w:val="28"/>
        </w:rPr>
        <w:t xml:space="preserve"> ОИОГВ)</w:t>
      </w:r>
      <w:r w:rsidRPr="003A0094">
        <w:rPr>
          <w:rFonts w:ascii="Times New Roman" w:hAnsi="Times New Roman"/>
          <w:kern w:val="28"/>
          <w:sz w:val="28"/>
          <w:szCs w:val="28"/>
        </w:rPr>
        <w:t>;</w:t>
      </w:r>
    </w:p>
    <w:p w:rsidR="000C06A2" w:rsidRPr="003A0094" w:rsidRDefault="000C06A2" w:rsidP="000C06A2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4)</w:t>
      </w:r>
      <w:r w:rsidRPr="003A0094">
        <w:rPr>
          <w:rFonts w:ascii="Times New Roman" w:hAnsi="Times New Roman" w:cs="Times New Roman"/>
          <w:kern w:val="28"/>
          <w:sz w:val="28"/>
        </w:rPr>
        <w:t> </w:t>
      </w:r>
      <w:r w:rsidRPr="003A0094">
        <w:rPr>
          <w:rFonts w:ascii="Times New Roman" w:hAnsi="Times New Roman"/>
          <w:kern w:val="28"/>
          <w:sz w:val="28"/>
          <w:szCs w:val="28"/>
        </w:rPr>
        <w:t xml:space="preserve">орган местного самоуправления муниципального </w:t>
      </w:r>
      <w:r w:rsidR="00E26818" w:rsidRPr="003A0094">
        <w:rPr>
          <w:rFonts w:ascii="Times New Roman" w:hAnsi="Times New Roman"/>
          <w:kern w:val="28"/>
          <w:sz w:val="28"/>
          <w:szCs w:val="28"/>
        </w:rPr>
        <w:t>образования</w:t>
      </w:r>
      <w:r w:rsidRPr="003A0094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3A0094">
        <w:rPr>
          <w:rFonts w:ascii="Times New Roman" w:hAnsi="Times New Roman"/>
          <w:kern w:val="28"/>
          <w:sz w:val="28"/>
          <w:szCs w:val="28"/>
        </w:rPr>
        <w:lastRenderedPageBreak/>
        <w:t xml:space="preserve">Новосибирской области (далее – ОМСУ), на территории которого планируется реализация (размещение) проекта, претендующего на соответствие критериям, установленным 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>Закона</w:t>
      </w:r>
      <w:r w:rsidRPr="003A0094">
        <w:rPr>
          <w:kern w:val="28"/>
        </w:rPr>
        <w:t xml:space="preserve"> </w:t>
      </w:r>
      <w:r w:rsidRPr="003A0094">
        <w:rPr>
          <w:rFonts w:ascii="Times New Roman" w:hAnsi="Times New Roman"/>
          <w:kern w:val="28"/>
          <w:sz w:val="28"/>
          <w:szCs w:val="28"/>
        </w:rPr>
        <w:t>Новоси</w:t>
      </w:r>
      <w:r w:rsidR="003A0094">
        <w:rPr>
          <w:rFonts w:ascii="Times New Roman" w:hAnsi="Times New Roman"/>
          <w:kern w:val="28"/>
          <w:sz w:val="28"/>
          <w:szCs w:val="28"/>
        </w:rPr>
        <w:t xml:space="preserve">бирской области от 01.07.2015 № </w:t>
      </w:r>
      <w:r w:rsidRPr="003A0094">
        <w:rPr>
          <w:rFonts w:ascii="Times New Roman" w:hAnsi="Times New Roman"/>
          <w:kern w:val="28"/>
          <w:sz w:val="28"/>
          <w:szCs w:val="28"/>
        </w:rPr>
        <w:t>583-ОЗ.</w:t>
      </w:r>
    </w:p>
    <w:p w:rsidR="00511F35" w:rsidRPr="003A0094" w:rsidRDefault="00F72F5B" w:rsidP="000C06A2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. К обращению инициатора проекта представляются следующие документы:</w:t>
      </w:r>
    </w:p>
    <w:p w:rsidR="00511F35" w:rsidRPr="003A0094" w:rsidRDefault="00195C33" w:rsidP="00F72F5B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декларация инициатора проекта</w:t>
      </w:r>
      <w:r w:rsidR="008C1A5C">
        <w:rPr>
          <w:rFonts w:ascii="Times New Roman" w:hAnsi="Times New Roman" w:cs="Times New Roman"/>
          <w:kern w:val="28"/>
          <w:sz w:val="28"/>
          <w:szCs w:val="28"/>
        </w:rPr>
        <w:t xml:space="preserve"> согласно Приложению № 1 к Порядку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) выписка из Единого государственного реестра юридических лиц, которая получена не ранее чем за </w:t>
      </w:r>
      <w:r w:rsidR="00D2286F" w:rsidRPr="003A0094">
        <w:rPr>
          <w:rFonts w:ascii="Times New Roman" w:hAnsi="Times New Roman" w:cs="Times New Roman"/>
          <w:kern w:val="28"/>
          <w:sz w:val="28"/>
          <w:szCs w:val="28"/>
        </w:rPr>
        <w:t xml:space="preserve">30 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дней до даты представления </w:t>
      </w:r>
      <w:r w:rsidR="004B11E4" w:rsidRPr="003A0094">
        <w:rPr>
          <w:rFonts w:ascii="Times New Roman" w:hAnsi="Times New Roman" w:cs="Times New Roman"/>
          <w:kern w:val="28"/>
          <w:sz w:val="28"/>
          <w:szCs w:val="28"/>
        </w:rPr>
        <w:t>обращения инициатора проекта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B03E33" w:rsidRPr="003A0094" w:rsidRDefault="00195C33">
      <w:pPr>
        <w:pStyle w:val="ConsPlusNormal"/>
        <w:ind w:firstLine="709"/>
        <w:jc w:val="both"/>
        <w:rPr>
          <w:rFonts w:ascii="Calibri" w:eastAsia="Times New Roman" w:hAnsi="Calibri" w:cs="Calibri"/>
          <w:kern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</w:t>
      </w:r>
      <w:r w:rsidR="00B03E33" w:rsidRPr="003A0094">
        <w:rPr>
          <w:rFonts w:ascii="Times New Roman" w:hAnsi="Times New Roman" w:cs="Times New Roman"/>
          <w:kern w:val="28"/>
          <w:sz w:val="28"/>
          <w:szCs w:val="28"/>
        </w:rPr>
        <w:t>заверенная налоговой инспекцией бухгалтерская отчетность (Бухгалтерский баланс, Отчет о финансовых результатах) за предыдущий отчетный год либо уведомление о ее отсутствии для инициаторов проекта, зарегистрированных в текущем году;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) копии учредительных документов инициатора проекта со всеми изменениями и дополнениями, существующими на дату представления </w:t>
      </w:r>
      <w:r w:rsidR="004B11E4" w:rsidRPr="003A0094">
        <w:rPr>
          <w:rFonts w:ascii="Times New Roman" w:hAnsi="Times New Roman" w:cs="Times New Roman"/>
          <w:kern w:val="28"/>
          <w:sz w:val="28"/>
          <w:szCs w:val="28"/>
        </w:rPr>
        <w:t>обращения инициатора проекта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5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справка о состоянии расчетов по страховым взносам, пеням и штрафам, выданная управлением Пенсионно</w:t>
      </w:r>
      <w:r w:rsidR="003A0094">
        <w:rPr>
          <w:rFonts w:ascii="Times New Roman" w:hAnsi="Times New Roman" w:cs="Times New Roman"/>
          <w:kern w:val="28"/>
          <w:sz w:val="28"/>
          <w:szCs w:val="28"/>
        </w:rPr>
        <w:t>го фонда Российской Федерации в 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соответствующем муниципальном образовании на территории Новосибирской области, по состоянию на дату позднее первого числа </w:t>
      </w:r>
      <w:proofErr w:type="gramStart"/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месяца представления </w:t>
      </w:r>
      <w:r w:rsidR="004B11E4" w:rsidRPr="003A0094">
        <w:rPr>
          <w:rFonts w:ascii="Times New Roman" w:hAnsi="Times New Roman" w:cs="Times New Roman"/>
          <w:kern w:val="28"/>
          <w:sz w:val="28"/>
          <w:szCs w:val="28"/>
        </w:rPr>
        <w:t>обращения инициатора проекта</w:t>
      </w:r>
      <w:proofErr w:type="gramEnd"/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) справка о состоянии расчетов по страховым взносам, пеням и штрафам, выданная филиалом государственного учреждения Новосибирского регионального отделения Фонда социального страхования Российской Федерации, по состоянию на дату позднее первого числа </w:t>
      </w:r>
      <w:proofErr w:type="gramStart"/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месяца представления </w:t>
      </w:r>
      <w:r w:rsidR="004B11E4" w:rsidRPr="003A0094">
        <w:rPr>
          <w:rFonts w:ascii="Times New Roman" w:hAnsi="Times New Roman" w:cs="Times New Roman"/>
          <w:kern w:val="28"/>
          <w:sz w:val="28"/>
          <w:szCs w:val="28"/>
        </w:rPr>
        <w:t>обращения инициатора проекта</w:t>
      </w:r>
      <w:proofErr w:type="gramEnd"/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511F35" w:rsidRPr="003A0094" w:rsidRDefault="00195C33">
      <w:pPr>
        <w:widowControl w:val="0"/>
        <w:autoSpaceDE w:val="0"/>
        <w:autoSpaceDN w:val="0"/>
        <w:adjustRightInd w:val="0"/>
        <w:ind w:firstLine="709"/>
        <w:rPr>
          <w:kern w:val="28"/>
          <w:szCs w:val="28"/>
        </w:rPr>
      </w:pPr>
      <w:r w:rsidRPr="003A0094">
        <w:rPr>
          <w:kern w:val="28"/>
          <w:szCs w:val="28"/>
        </w:rPr>
        <w:t>7</w:t>
      </w:r>
      <w:r w:rsidR="00511F35" w:rsidRPr="003A0094">
        <w:rPr>
          <w:kern w:val="28"/>
          <w:szCs w:val="28"/>
        </w:rPr>
        <w:t>)справка о состоянии расчетов по налогам, сборам, пеням, штрафам, выданная налоговым органом на дату не ране</w:t>
      </w:r>
      <w:r w:rsidR="003A0094">
        <w:rPr>
          <w:kern w:val="28"/>
          <w:szCs w:val="28"/>
        </w:rPr>
        <w:t>е чем за 30 календарных дней до </w:t>
      </w:r>
      <w:r w:rsidR="00511F35" w:rsidRPr="003A0094">
        <w:rPr>
          <w:kern w:val="28"/>
          <w:szCs w:val="28"/>
        </w:rPr>
        <w:t xml:space="preserve">даты представления </w:t>
      </w:r>
      <w:r w:rsidR="004B11E4" w:rsidRPr="003A0094">
        <w:rPr>
          <w:kern w:val="28"/>
          <w:szCs w:val="28"/>
        </w:rPr>
        <w:t>обращения инициатора проекта</w:t>
      </w:r>
      <w:r w:rsidR="00511F35" w:rsidRPr="003A0094">
        <w:rPr>
          <w:kern w:val="28"/>
          <w:szCs w:val="28"/>
        </w:rPr>
        <w:t>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3A0094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документ, подтверждающий привлечение средств для реализации проекта (выписка с расчетного счета инициатора проекта, свидетельствующая о наличии собственных средств, гарантийное письмо, предварительное соглашение либо договор с кредитным учреждением, лизингодателем или иной организацией, участвующей в финансировании проекта, подтверждающее выделение или намерение выделить средства для реализации проекта, с указанием суммы средств и иных существенных условий предоставления средств);</w:t>
      </w:r>
      <w:proofErr w:type="gramEnd"/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9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документ, подтверждающий полномочия лица, подписавшего декларацию инициатора проекта, на осуществление действий от имени инициатора проекта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(далее – руководитель).</w:t>
      </w:r>
    </w:p>
    <w:p w:rsidR="00511F35" w:rsidRPr="003A0094" w:rsidRDefault="00511F35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В случае если от имени инициатора п</w:t>
      </w:r>
      <w:r w:rsidR="003A0094">
        <w:rPr>
          <w:rFonts w:ascii="Times New Roman" w:hAnsi="Times New Roman" w:cs="Times New Roman"/>
          <w:kern w:val="28"/>
          <w:sz w:val="28"/>
          <w:szCs w:val="28"/>
        </w:rPr>
        <w:t>роекта действует другое лицо, к 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обращению </w:t>
      </w:r>
      <w:r w:rsidR="00B03E33" w:rsidRPr="003A0094">
        <w:rPr>
          <w:rFonts w:ascii="Times New Roman" w:hAnsi="Times New Roman" w:cs="Times New Roman"/>
          <w:kern w:val="28"/>
          <w:sz w:val="28"/>
          <w:szCs w:val="28"/>
        </w:rPr>
        <w:t>инициатора проекта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 также представл</w:t>
      </w:r>
      <w:r w:rsidR="003A0094">
        <w:rPr>
          <w:rFonts w:ascii="Times New Roman" w:hAnsi="Times New Roman" w:cs="Times New Roman"/>
          <w:kern w:val="28"/>
          <w:sz w:val="28"/>
          <w:szCs w:val="28"/>
        </w:rPr>
        <w:t>яется доверенность на 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осуществление действий от имени инициатора проекта, заверенная печатью 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lastRenderedPageBreak/>
        <w:t>инициатора проекта (при наличии) и подписанная руководителем или уполномоченным руководителем, к Губернатору Новосибирской области также представляется документ, подтверждающий полномочия уполномоченного лица;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10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) кадастровый паспорт земельного участка или схема расположения земельного участка на кадастровом плане территории в случае, если земельный участок предстоит </w:t>
      </w:r>
      <w:proofErr w:type="gramStart"/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образовать</w:t>
      </w:r>
      <w:proofErr w:type="gramEnd"/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и не утвержден проект межевания террит</w:t>
      </w:r>
      <w:r w:rsidR="003A0094">
        <w:rPr>
          <w:rFonts w:ascii="Times New Roman" w:hAnsi="Times New Roman" w:cs="Times New Roman"/>
          <w:kern w:val="28"/>
          <w:sz w:val="28"/>
          <w:szCs w:val="28"/>
        </w:rPr>
        <w:t>ории, в 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границах которой предстоит образовать такой земельный участок;</w:t>
      </w:r>
    </w:p>
    <w:p w:rsidR="00522430" w:rsidRPr="003A0094" w:rsidRDefault="00195C33" w:rsidP="0052243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11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запрашиваем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>ых сведений о 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зарегистрированных правах на указанный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земельный участок, выданная не 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ранее чем за 30 календарных дней до даты направления обращения </w:t>
      </w:r>
      <w:r w:rsidR="0099796D" w:rsidRPr="003A0094">
        <w:rPr>
          <w:rFonts w:ascii="Times New Roman" w:hAnsi="Times New Roman" w:cs="Times New Roman"/>
          <w:kern w:val="28"/>
          <w:sz w:val="28"/>
          <w:szCs w:val="28"/>
        </w:rPr>
        <w:t>инициатора проекта</w:t>
      </w:r>
      <w:r w:rsidR="00522430" w:rsidRPr="003A0094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522430" w:rsidRPr="003A0094" w:rsidRDefault="00522430" w:rsidP="00F72F5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12) </w:t>
      </w:r>
      <w:r w:rsidR="00F72F5B" w:rsidRPr="003A0094">
        <w:rPr>
          <w:rFonts w:ascii="Times New Roman" w:eastAsia="Times New Roman" w:hAnsi="Times New Roman" w:cs="Times New Roman"/>
          <w:kern w:val="28"/>
          <w:sz w:val="28"/>
          <w:szCs w:val="28"/>
        </w:rPr>
        <w:t>документальное подтверждение наличия собственных и (или) привлекаемых для реализации</w:t>
      </w:r>
      <w:r w:rsidR="004B0DFA" w:rsidRPr="003A009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(размещения)</w:t>
      </w:r>
      <w:r w:rsidR="00F72F5B" w:rsidRPr="003A009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проекта сре</w:t>
      </w:r>
      <w:proofErr w:type="gramStart"/>
      <w:r w:rsidR="00F72F5B" w:rsidRPr="003A0094">
        <w:rPr>
          <w:rFonts w:ascii="Times New Roman" w:eastAsia="Times New Roman" w:hAnsi="Times New Roman" w:cs="Times New Roman"/>
          <w:kern w:val="28"/>
          <w:sz w:val="28"/>
          <w:szCs w:val="28"/>
        </w:rPr>
        <w:t>дств в р</w:t>
      </w:r>
      <w:proofErr w:type="gramEnd"/>
      <w:r w:rsidR="00F72F5B" w:rsidRPr="003A0094">
        <w:rPr>
          <w:rFonts w:ascii="Times New Roman" w:eastAsia="Times New Roman" w:hAnsi="Times New Roman" w:cs="Times New Roman"/>
          <w:kern w:val="28"/>
          <w:sz w:val="28"/>
          <w:szCs w:val="28"/>
        </w:rPr>
        <w:t>азмере объема инвестиций, соответствующего критериям, установленным Законом Новосибирской области от 01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F72F5B" w:rsidRPr="003A0094">
        <w:rPr>
          <w:rFonts w:ascii="Times New Roman" w:hAnsi="Times New Roman" w:cs="Times New Roman"/>
          <w:kern w:val="28"/>
          <w:sz w:val="28"/>
          <w:szCs w:val="28"/>
        </w:rPr>
        <w:t>07.2015 №</w:t>
      </w:r>
      <w:r w:rsidR="00DD2524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F72F5B" w:rsidRPr="003A0094">
        <w:rPr>
          <w:rFonts w:ascii="Times New Roman" w:hAnsi="Times New Roman" w:cs="Times New Roman"/>
          <w:kern w:val="28"/>
          <w:sz w:val="28"/>
          <w:szCs w:val="28"/>
        </w:rPr>
        <w:t>583-ОЗ.</w:t>
      </w:r>
    </w:p>
    <w:p w:rsidR="00511F35" w:rsidRPr="003A0094" w:rsidRDefault="00F72F5B" w:rsidP="0052243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7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. В случае если проект претендует на соответствие критериям, установленным пунктом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1 или 2 части 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1 статьи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1 Закона Новосибирской области от 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>01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.07.2015 №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583-ОЗ, к обращению </w:t>
      </w:r>
      <w:r w:rsidR="00CA23A8" w:rsidRPr="003A0094">
        <w:rPr>
          <w:rFonts w:ascii="Times New Roman" w:hAnsi="Times New Roman" w:cs="Times New Roman"/>
          <w:kern w:val="28"/>
          <w:sz w:val="28"/>
          <w:szCs w:val="28"/>
        </w:rPr>
        <w:t>инициатора проекта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помимо документов, указанных в пункте </w:t>
      </w:r>
      <w:r w:rsidR="00782BAA" w:rsidRPr="003A0094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4B11E4" w:rsidRPr="003A0094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представляются следующие документы:</w:t>
      </w:r>
    </w:p>
    <w:p w:rsidR="00511F35" w:rsidRPr="003A0094" w:rsidRDefault="00511F35" w:rsidP="000C06A2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1) эскизный проект на бумажном носителе;</w:t>
      </w:r>
    </w:p>
    <w:p w:rsidR="00511F35" w:rsidRPr="003A0094" w:rsidRDefault="00511F35" w:rsidP="00F72F5B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3A0094">
        <w:rPr>
          <w:rFonts w:ascii="Times New Roman" w:hAnsi="Times New Roman" w:cs="Times New Roman"/>
          <w:kern w:val="28"/>
          <w:sz w:val="28"/>
          <w:szCs w:val="28"/>
        </w:rPr>
        <w:t>2) копии разрешений на ввод многоква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>ртирных домов в эксплуатацию за 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последние два года, предшествующие дате подачи ходатайства в орган местного самоуправления, копии документов, подтверждающих ввод таких объектов капитального строительства в эксплуатацию, по 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>установленной в соответствии с 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Федеральным </w:t>
      </w:r>
      <w:hyperlink r:id="rId9" w:tooltip="Федеральный закон от 29.11.2007 N 282-ФЗ (ред. от 23.07.2013) &quot;Об официальном статистическом учете и системе государственной статистики в Российской Федерации&quot;{КонсультантПлюс}" w:history="1">
        <w:r w:rsidRPr="003A0094">
          <w:rPr>
            <w:rFonts w:ascii="Times New Roman" w:hAnsi="Times New Roman" w:cs="Times New Roman"/>
            <w:kern w:val="28"/>
            <w:sz w:val="28"/>
            <w:szCs w:val="28"/>
          </w:rPr>
          <w:t>законом</w:t>
        </w:r>
      </w:hyperlink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от 29.11.2007 № 282-ФЗ «Об официальном статистическом учете и системе государственной статистики в Российской Федерации» форме федерального статистического наблюдения, подтверждающих наличие у инициатора</w:t>
      </w:r>
      <w:proofErr w:type="gramEnd"/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проекта опыта работы в качестве застройщика не менее чем 2 года и ввода в эксплуатацию многоквартирных домов за последние 2 года, предшествующие дате подачи ходатайства, общей площадью не менее 20000 квадратных метров;</w:t>
      </w:r>
    </w:p>
    <w:p w:rsidR="00511F35" w:rsidRPr="003A0094" w:rsidRDefault="00511F35" w:rsidP="0052243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3) выписка из реестра членов саморегулируемой организации, членом которой является инициатор проекта, с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указанием сведений о налич</w:t>
      </w:r>
      <w:proofErr w:type="gramStart"/>
      <w:r w:rsidR="00D36E82">
        <w:rPr>
          <w:rFonts w:ascii="Times New Roman" w:hAnsi="Times New Roman" w:cs="Times New Roman"/>
          <w:kern w:val="28"/>
          <w:sz w:val="28"/>
          <w:szCs w:val="28"/>
        </w:rPr>
        <w:t>ии у 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>и</w:t>
      </w:r>
      <w:proofErr w:type="gramEnd"/>
      <w:r w:rsidRPr="003A0094">
        <w:rPr>
          <w:rFonts w:ascii="Times New Roman" w:hAnsi="Times New Roman" w:cs="Times New Roman"/>
          <w:kern w:val="28"/>
          <w:sz w:val="28"/>
          <w:szCs w:val="28"/>
        </w:rPr>
        <w:t>нициатора проекта свидетельства о допуске к работам по организации строительства (реконструкции) многоквартирных домов или жилых домов, которые оказывают влияние на безопасность таких объектов капитального строительства;</w:t>
      </w:r>
    </w:p>
    <w:p w:rsidR="00511F35" w:rsidRPr="003A0094" w:rsidRDefault="00511F35" w:rsidP="00522430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3A0094">
        <w:rPr>
          <w:rFonts w:ascii="Times New Roman" w:hAnsi="Times New Roman" w:cs="Times New Roman"/>
          <w:kern w:val="28"/>
          <w:sz w:val="28"/>
          <w:szCs w:val="28"/>
        </w:rPr>
        <w:t>4) расчет нормативов оценки финансовой устойчивости деятельности инициатора проекта, подготовленный в соответствии с постановлением Правительства Российской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Федерации от 21.04.2006 № 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233 «О нормативах оценки финансовой устойчивости деятельности застройщика»,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lastRenderedPageBreak/>
        <w:t>истекшие отчетные периоды с момента создания юридического лица, если с этого момента до</w:t>
      </w:r>
      <w:proofErr w:type="gramEnd"/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даты направления ходатайства прошло менее двух календарных лет.</w:t>
      </w:r>
    </w:p>
    <w:p w:rsidR="00511F35" w:rsidRPr="003A0094" w:rsidRDefault="00F72F5B" w:rsidP="000C06A2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. В случае если проект претендует на соответствие критериям, установленным 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пунктом 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3 части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статьи 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1 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либо частью 1 статьи 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1.1 Закона Новосибирской области от 13.07.2015 №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583-ОЗ, к обращению </w:t>
      </w:r>
      <w:r w:rsidR="00CA23A8" w:rsidRPr="003A0094">
        <w:rPr>
          <w:rFonts w:ascii="Times New Roman" w:hAnsi="Times New Roman" w:cs="Times New Roman"/>
          <w:kern w:val="28"/>
          <w:sz w:val="28"/>
          <w:szCs w:val="28"/>
        </w:rPr>
        <w:t>инициатора проекта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помимо документов, указанных в пункте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1E7934" w:rsidRPr="003A0094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195C33" w:rsidRPr="003A0094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представляется бизнес-план проекта, сшитый, подписанный уполномоченным лицом, заверенный печатью, и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содержащий следующую информацию:</w:t>
      </w:r>
    </w:p>
    <w:p w:rsidR="00511F35" w:rsidRPr="003A0094" w:rsidRDefault="00195C33" w:rsidP="00F72F5B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наименование проекта;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) место (адрес) расположения объекта, 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>обоснование выбора площадки для 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реализации (размещения) проекта;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дата, на которую представленная в бизнес-плане информация является актуальной;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сведения об инициаторе проекта: наименование, реквизиты, размер уставного капитала, перечень учредителей (ак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ционеров) с долей участия более 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1% с указанием их доли в уставном капитале;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5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сведения о других инвесторах и организациях, участвующих в реализации проекта (при наличии);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сведения о текущей деятельности инициатора проекта (при наличии): производимая продукция и услуги, основные поставщики и потребители характеристика опыта, характеристика финансового состояния;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7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общее описание проекта;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характеристика планируемой продукции и услуг: основные параметры, наличие конкурентных преимуществ, характеристика существующего рынка (объем рынка, текущие и планируемые цены на продукцию и услуги);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9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характеристика существующих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и потенциальных потребителей и 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способов реализации продукции и услуг;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10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сведения об используемой технике и технологиях, характеристика используемых для производства материалов, используемого оборудования (наименование, стоимость, условия приобретения, максимальная и проектная мощность, планируемый срок эксплуатации, нормы отходов и брака), информация о применении инновационных и наукоемких технологий, наличие сертификатов, лицензий, ноу-хау, иных нематериальных активов;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11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экологические вопросы производства,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факторы воздействия проекта на 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окружающую среду, затраты на обеспечение экологической безопасности проекта;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12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) инфраструктурное обеспечение проекта: наличие сетей водоснабжения, </w:t>
      </w:r>
      <w:proofErr w:type="spellStart"/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канализования</w:t>
      </w:r>
      <w:proofErr w:type="spellEnd"/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, газоснабжения, заявляемое максимальное потребление электрической мощности (МВт), тепловой м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>ощности (Гкал), необходимых для 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реализации проекта, сведения об источ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>никах генерации электрической и 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тепловой энергии, сведения о наличии соответствующих согласований, разрешений, проектной документации;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13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риски проекта;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14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организационный план, включая планируемый штат сотрудников и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сведения о заработной плате, обоснованная программа обеспечения трудовыми 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lastRenderedPageBreak/>
        <w:t>ресурсами, необходимыми для реализации проекта;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15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производственный план и план продаж;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16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план инвестиций, включая план привлечения сре</w:t>
      </w:r>
      <w:proofErr w:type="gramStart"/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дств дл</w:t>
      </w:r>
      <w:proofErr w:type="gramEnd"/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я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финансирования инвестиций с указанием источников инвестиций и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размещения инвестиций в разрезе направлений (проектные работы, строительно-монтажные работы, оборудование и пр.), перечень капитальных затрат;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17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план операционных затрат в разрезе постоянных и переменных затрат;</w:t>
      </w:r>
    </w:p>
    <w:p w:rsidR="00511F35" w:rsidRPr="003A0094" w:rsidRDefault="00195C33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18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) план финансовых затрат, включая затраты на обслуживание кредитных ресурсов, используемых для реализации проекта</w:t>
      </w:r>
      <w:r w:rsidR="00123906">
        <w:rPr>
          <w:rFonts w:ascii="Times New Roman" w:hAnsi="Times New Roman" w:cs="Times New Roman"/>
          <w:kern w:val="28"/>
          <w:sz w:val="28"/>
          <w:szCs w:val="28"/>
        </w:rPr>
        <w:t xml:space="preserve"> согласно Приложению № 2 к Порядку</w:t>
      </w:r>
      <w:r w:rsidR="00DF06DB" w:rsidRPr="003A009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511F35" w:rsidRPr="003A0094" w:rsidRDefault="00F72F5B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9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. В случае непредставления инициатором проекта по собственной инициативе документов, указанных в </w:t>
      </w:r>
      <w:r w:rsidR="00074313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подпунктах </w:t>
      </w:r>
      <w:r w:rsidR="007E7498" w:rsidRPr="003A0094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7E7498" w:rsidRPr="003A0094">
        <w:rPr>
          <w:rFonts w:ascii="Times New Roman" w:hAnsi="Times New Roman" w:cs="Times New Roman"/>
          <w:kern w:val="28"/>
          <w:sz w:val="28"/>
          <w:szCs w:val="28"/>
        </w:rPr>
        <w:t>10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и 1</w:t>
      </w:r>
      <w:r w:rsidR="007E7498" w:rsidRPr="003A0094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074313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пункта </w:t>
      </w:r>
      <w:r w:rsidR="00782BAA" w:rsidRPr="003A0094">
        <w:rPr>
          <w:rFonts w:ascii="Times New Roman" w:hAnsi="Times New Roman" w:cs="Times New Roman"/>
          <w:kern w:val="28"/>
          <w:sz w:val="28"/>
          <w:szCs w:val="28"/>
        </w:rPr>
        <w:t xml:space="preserve">6 </w:t>
      </w:r>
      <w:r w:rsidR="007E7498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настоящего 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>Порядка, указанные документы должны быть получены по межведомственному запросу в рамках межведомственного информационного взаимодействия.</w:t>
      </w:r>
    </w:p>
    <w:p w:rsidR="00511F35" w:rsidRPr="003A0094" w:rsidRDefault="00074313">
      <w:pPr>
        <w:pStyle w:val="ConsPlusNormal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10</w:t>
      </w:r>
      <w:r w:rsidR="00A50059" w:rsidRPr="003A0094">
        <w:rPr>
          <w:rFonts w:ascii="Times New Roman" w:hAnsi="Times New Roman" w:cs="Times New Roman"/>
          <w:kern w:val="28"/>
          <w:sz w:val="28"/>
          <w:szCs w:val="28"/>
        </w:rPr>
        <w:t>. 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В течение 30 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дней </w:t>
      </w:r>
      <w:r w:rsidR="003C555B">
        <w:rPr>
          <w:rFonts w:ascii="Times New Roman" w:hAnsi="Times New Roman" w:cs="Times New Roman"/>
          <w:kern w:val="28"/>
          <w:sz w:val="28"/>
          <w:szCs w:val="28"/>
        </w:rPr>
        <w:t>орган, указанный в пункте 5 Порядка,</w:t>
      </w:r>
      <w:r w:rsidR="001C1BA9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рассматривает обращение инициатора проекта</w:t>
      </w:r>
      <w:r w:rsidR="008B0D9D" w:rsidRPr="003A0094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4B11E4" w:rsidRPr="003A0094">
        <w:rPr>
          <w:rFonts w:ascii="Times New Roman" w:hAnsi="Times New Roman" w:cs="Times New Roman"/>
          <w:kern w:val="28"/>
          <w:sz w:val="28"/>
          <w:szCs w:val="28"/>
        </w:rPr>
        <w:t>подготавливает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EC001D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и направляет </w:t>
      </w:r>
      <w:r w:rsidR="004B11E4" w:rsidRPr="003A0094">
        <w:rPr>
          <w:rFonts w:ascii="Times New Roman" w:hAnsi="Times New Roman" w:cs="Times New Roman"/>
          <w:kern w:val="28"/>
          <w:sz w:val="28"/>
          <w:szCs w:val="28"/>
        </w:rPr>
        <w:t>заключение о соответствии</w:t>
      </w:r>
      <w:r w:rsidR="00C16021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(несоответствии)</w:t>
      </w:r>
      <w:r w:rsidR="00F14261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инициатора 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проекта </w:t>
      </w:r>
      <w:r w:rsidR="00F14261" w:rsidRPr="003A0094">
        <w:rPr>
          <w:rFonts w:ascii="Times New Roman" w:hAnsi="Times New Roman" w:cs="Times New Roman"/>
          <w:kern w:val="28"/>
          <w:sz w:val="28"/>
          <w:szCs w:val="28"/>
        </w:rPr>
        <w:t>требованиям</w:t>
      </w:r>
      <w:r w:rsidR="00511F3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A50059" w:rsidRPr="003A0094">
        <w:rPr>
          <w:rFonts w:ascii="Times New Roman" w:hAnsi="Times New Roman" w:cs="Times New Roman"/>
          <w:kern w:val="28"/>
          <w:sz w:val="28"/>
          <w:szCs w:val="28"/>
        </w:rPr>
        <w:t xml:space="preserve">установленным </w:t>
      </w:r>
      <w:r w:rsidR="00D36E82">
        <w:rPr>
          <w:rFonts w:ascii="Times New Roman" w:hAnsi="Times New Roman"/>
          <w:kern w:val="28"/>
          <w:sz w:val="28"/>
          <w:szCs w:val="28"/>
        </w:rPr>
        <w:t xml:space="preserve">пунктами </w:t>
      </w:r>
      <w:r w:rsidR="007E7498" w:rsidRPr="003A0094">
        <w:rPr>
          <w:rFonts w:ascii="Times New Roman" w:hAnsi="Times New Roman"/>
          <w:kern w:val="28"/>
          <w:sz w:val="28"/>
          <w:szCs w:val="28"/>
        </w:rPr>
        <w:t>3</w:t>
      </w:r>
      <w:r w:rsidR="00F14261" w:rsidRPr="003A0094">
        <w:rPr>
          <w:rFonts w:ascii="Times New Roman" w:hAnsi="Times New Roman"/>
          <w:kern w:val="28"/>
          <w:sz w:val="28"/>
          <w:szCs w:val="28"/>
        </w:rPr>
        <w:t xml:space="preserve"> и</w:t>
      </w:r>
      <w:r w:rsidR="004B11E4" w:rsidRPr="003A0094">
        <w:rPr>
          <w:rFonts w:ascii="Times New Roman" w:hAnsi="Times New Roman"/>
          <w:kern w:val="28"/>
          <w:sz w:val="28"/>
          <w:szCs w:val="28"/>
        </w:rPr>
        <w:t> (или)</w:t>
      </w:r>
      <w:r w:rsidR="00F14261" w:rsidRPr="003A0094">
        <w:rPr>
          <w:rFonts w:ascii="Times New Roman" w:hAnsi="Times New Roman"/>
          <w:kern w:val="28"/>
          <w:sz w:val="28"/>
          <w:szCs w:val="28"/>
        </w:rPr>
        <w:t xml:space="preserve"> </w:t>
      </w:r>
      <w:r w:rsidR="00782BAA" w:rsidRPr="003A0094">
        <w:rPr>
          <w:rFonts w:ascii="Times New Roman" w:hAnsi="Times New Roman"/>
          <w:kern w:val="28"/>
          <w:sz w:val="28"/>
          <w:szCs w:val="28"/>
        </w:rPr>
        <w:t>4</w:t>
      </w:r>
      <w:r w:rsidR="00C16021" w:rsidRPr="003A0094">
        <w:rPr>
          <w:rFonts w:ascii="Times New Roman" w:hAnsi="Times New Roman"/>
          <w:kern w:val="28"/>
          <w:sz w:val="28"/>
          <w:szCs w:val="28"/>
        </w:rPr>
        <w:t xml:space="preserve"> Порядка</w:t>
      </w:r>
      <w:r w:rsidR="00254562" w:rsidRPr="003A0094">
        <w:rPr>
          <w:rFonts w:ascii="Times New Roman" w:hAnsi="Times New Roman"/>
          <w:kern w:val="28"/>
          <w:sz w:val="28"/>
          <w:szCs w:val="28"/>
        </w:rPr>
        <w:t xml:space="preserve"> (далее – заключение)</w:t>
      </w:r>
      <w:r w:rsidR="00EC001D" w:rsidRPr="003A0094">
        <w:rPr>
          <w:rFonts w:ascii="Times New Roman" w:hAnsi="Times New Roman"/>
          <w:kern w:val="28"/>
          <w:sz w:val="28"/>
          <w:szCs w:val="28"/>
        </w:rPr>
        <w:t>.</w:t>
      </w:r>
    </w:p>
    <w:p w:rsidR="001C1BA9" w:rsidRPr="003A0094" w:rsidRDefault="0091142A">
      <w:pPr>
        <w:pStyle w:val="ConsPlusNormal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074313" w:rsidRPr="003A0094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1C1BA9" w:rsidRPr="003A0094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5A113B" w:rsidRPr="003A0094">
        <w:rPr>
          <w:rFonts w:ascii="Times New Roman" w:hAnsi="Times New Roman" w:cs="Times New Roman"/>
          <w:kern w:val="28"/>
          <w:sz w:val="28"/>
          <w:szCs w:val="28"/>
        </w:rPr>
        <w:t xml:space="preserve"> В случае </w:t>
      </w:r>
      <w:r w:rsidR="001C1BA9" w:rsidRPr="003A0094">
        <w:rPr>
          <w:rFonts w:ascii="Times New Roman" w:hAnsi="Times New Roman" w:cs="Times New Roman"/>
          <w:kern w:val="28"/>
          <w:sz w:val="28"/>
          <w:szCs w:val="28"/>
        </w:rPr>
        <w:t xml:space="preserve">соответствия инициатора проекта требованиям, установленным </w:t>
      </w:r>
      <w:r w:rsidR="00794535" w:rsidRPr="003A0094">
        <w:rPr>
          <w:rFonts w:ascii="Times New Roman" w:hAnsi="Times New Roman"/>
          <w:kern w:val="28"/>
          <w:sz w:val="28"/>
          <w:szCs w:val="28"/>
        </w:rPr>
        <w:t xml:space="preserve">пунктами </w:t>
      </w:r>
      <w:r w:rsidR="001E7934" w:rsidRPr="003A0094">
        <w:rPr>
          <w:rFonts w:ascii="Times New Roman" w:hAnsi="Times New Roman"/>
          <w:kern w:val="28"/>
          <w:sz w:val="28"/>
          <w:szCs w:val="28"/>
        </w:rPr>
        <w:t>3</w:t>
      </w:r>
      <w:r w:rsidR="001C1BA9" w:rsidRPr="003A0094">
        <w:rPr>
          <w:rFonts w:ascii="Times New Roman" w:hAnsi="Times New Roman"/>
          <w:kern w:val="28"/>
          <w:sz w:val="28"/>
          <w:szCs w:val="28"/>
        </w:rPr>
        <w:t xml:space="preserve"> и</w:t>
      </w:r>
      <w:r w:rsidR="00C16021" w:rsidRPr="003A0094">
        <w:rPr>
          <w:rFonts w:ascii="Times New Roman" w:hAnsi="Times New Roman"/>
          <w:kern w:val="28"/>
          <w:sz w:val="28"/>
          <w:szCs w:val="28"/>
        </w:rPr>
        <w:t> (или)</w:t>
      </w:r>
      <w:r w:rsidR="001C1BA9" w:rsidRPr="003A0094">
        <w:rPr>
          <w:rFonts w:ascii="Times New Roman" w:hAnsi="Times New Roman"/>
          <w:kern w:val="28"/>
          <w:sz w:val="28"/>
          <w:szCs w:val="28"/>
        </w:rPr>
        <w:t xml:space="preserve"> </w:t>
      </w:r>
      <w:r w:rsidR="00782BAA" w:rsidRPr="003A0094">
        <w:rPr>
          <w:rFonts w:ascii="Times New Roman" w:hAnsi="Times New Roman"/>
          <w:kern w:val="28"/>
          <w:sz w:val="28"/>
          <w:szCs w:val="28"/>
        </w:rPr>
        <w:t>4</w:t>
      </w:r>
      <w:r w:rsidR="001C1BA9" w:rsidRPr="003A0094">
        <w:rPr>
          <w:rFonts w:ascii="Times New Roman" w:hAnsi="Times New Roman"/>
          <w:kern w:val="28"/>
          <w:sz w:val="28"/>
          <w:szCs w:val="28"/>
        </w:rPr>
        <w:t xml:space="preserve"> настоящего Порядка:</w:t>
      </w:r>
    </w:p>
    <w:p w:rsidR="005A113B" w:rsidRPr="003A0094" w:rsidRDefault="0091142A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3A0094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083608" w:rsidRPr="003A0094">
        <w:rPr>
          <w:rFonts w:ascii="Times New Roman" w:hAnsi="Times New Roman" w:cs="Times New Roman"/>
          <w:kern w:val="28"/>
          <w:sz w:val="28"/>
          <w:szCs w:val="28"/>
        </w:rPr>
        <w:t>)</w:t>
      </w:r>
      <w:r w:rsidR="001C1BA9" w:rsidRPr="003A0094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083608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если </w:t>
      </w:r>
      <w:r w:rsidR="00C16021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заключение подготовлено </w:t>
      </w:r>
      <w:r w:rsidR="005A113B" w:rsidRPr="003A0094">
        <w:rPr>
          <w:rFonts w:ascii="Times New Roman" w:hAnsi="Times New Roman" w:cs="Times New Roman"/>
          <w:kern w:val="28"/>
          <w:sz w:val="28"/>
          <w:szCs w:val="28"/>
        </w:rPr>
        <w:t>ОМСУ</w:t>
      </w:r>
      <w:r w:rsidR="00C16021" w:rsidRPr="003A0094">
        <w:rPr>
          <w:rFonts w:ascii="Times New Roman" w:hAnsi="Times New Roman" w:cs="Times New Roman"/>
          <w:kern w:val="28"/>
          <w:sz w:val="28"/>
          <w:szCs w:val="28"/>
        </w:rPr>
        <w:t>, то</w:t>
      </w:r>
      <w:r w:rsidR="005A113B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51132" w:rsidRPr="003A0094">
        <w:rPr>
          <w:rFonts w:ascii="Times New Roman" w:hAnsi="Times New Roman" w:cs="Times New Roman"/>
          <w:kern w:val="28"/>
          <w:sz w:val="28"/>
          <w:szCs w:val="28"/>
        </w:rPr>
        <w:t>он</w:t>
      </w:r>
      <w:r w:rsidR="001E7934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30CA6" w:rsidRPr="003A0094">
        <w:rPr>
          <w:rFonts w:ascii="Times New Roman" w:hAnsi="Times New Roman" w:cs="Times New Roman"/>
          <w:kern w:val="28"/>
          <w:sz w:val="28"/>
          <w:szCs w:val="28"/>
        </w:rPr>
        <w:t>в течение 30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30CA6" w:rsidRPr="003A0094">
        <w:rPr>
          <w:rFonts w:ascii="Times New Roman" w:hAnsi="Times New Roman" w:cs="Times New Roman"/>
          <w:kern w:val="28"/>
          <w:sz w:val="28"/>
          <w:szCs w:val="28"/>
        </w:rPr>
        <w:t>дней</w:t>
      </w:r>
      <w:r w:rsidR="00751132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направл</w:t>
      </w:r>
      <w:r w:rsidR="00930CA6" w:rsidRPr="003A0094">
        <w:rPr>
          <w:rFonts w:ascii="Times New Roman" w:hAnsi="Times New Roman" w:cs="Times New Roman"/>
          <w:kern w:val="28"/>
          <w:sz w:val="28"/>
          <w:szCs w:val="28"/>
        </w:rPr>
        <w:t>яет заключение</w:t>
      </w:r>
      <w:r w:rsidR="00751132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A113B" w:rsidRPr="003A0094">
        <w:rPr>
          <w:rFonts w:ascii="Times New Roman" w:hAnsi="Times New Roman" w:cs="Times New Roman"/>
          <w:kern w:val="28"/>
          <w:sz w:val="28"/>
          <w:szCs w:val="28"/>
        </w:rPr>
        <w:t>в ОИОГВ</w:t>
      </w:r>
      <w:r w:rsidR="00751132" w:rsidRPr="003A0094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782BAA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наделенны</w:t>
      </w:r>
      <w:r w:rsidR="00512131" w:rsidRPr="003A0094">
        <w:rPr>
          <w:rFonts w:ascii="Times New Roman" w:hAnsi="Times New Roman" w:cs="Times New Roman"/>
          <w:kern w:val="28"/>
          <w:sz w:val="28"/>
          <w:szCs w:val="28"/>
        </w:rPr>
        <w:t>й</w:t>
      </w:r>
      <w:r w:rsidR="00782BAA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специальной компетенцией в установленной федеральным и областным законодательством в сфере деятельности, в которой планируется реализация (размещение) проекта</w:t>
      </w:r>
      <w:r w:rsidR="00512131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согласно пункту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12131" w:rsidRPr="003A0094">
        <w:rPr>
          <w:rFonts w:ascii="Times New Roman" w:hAnsi="Times New Roman" w:cs="Times New Roman"/>
          <w:kern w:val="28"/>
          <w:sz w:val="28"/>
          <w:szCs w:val="28"/>
        </w:rPr>
        <w:t>5 настоящего Порядка</w:t>
      </w:r>
      <w:r w:rsidR="009F56D5" w:rsidRPr="003A0094">
        <w:rPr>
          <w:rFonts w:ascii="Times New Roman" w:hAnsi="Times New Roman" w:cs="Times New Roman"/>
          <w:kern w:val="28"/>
          <w:sz w:val="28"/>
          <w:szCs w:val="28"/>
        </w:rPr>
        <w:t>, который в течение 15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F56D5" w:rsidRPr="003A0094">
        <w:rPr>
          <w:rFonts w:ascii="Times New Roman" w:hAnsi="Times New Roman" w:cs="Times New Roman"/>
          <w:kern w:val="28"/>
          <w:sz w:val="28"/>
          <w:szCs w:val="28"/>
        </w:rPr>
        <w:t>дней со дня направления заключения инициатору проекта обеспечивает рассмотрение обращения инициатора проекта и заключения на заседании комиссии по</w:t>
      </w:r>
      <w:proofErr w:type="gramEnd"/>
      <w:r w:rsidR="009F56D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="009F56D5" w:rsidRPr="003A0094">
        <w:rPr>
          <w:rFonts w:ascii="Times New Roman" w:hAnsi="Times New Roman" w:cs="Times New Roman"/>
          <w:kern w:val="28"/>
          <w:sz w:val="28"/>
          <w:szCs w:val="28"/>
        </w:rPr>
        <w:t>оценке соответствия масштабных инвестиционных проектов, объектов социально-культурного и коммунально-бытового назначения критериям, установленным Законом Новоси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>бирской области от 01.07.2015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br/>
        <w:t xml:space="preserve">№ </w:t>
      </w:r>
      <w:r w:rsidR="009F56D5" w:rsidRPr="003A0094">
        <w:rPr>
          <w:rFonts w:ascii="Times New Roman" w:hAnsi="Times New Roman" w:cs="Times New Roman"/>
          <w:kern w:val="28"/>
          <w:sz w:val="28"/>
          <w:szCs w:val="28"/>
        </w:rPr>
        <w:t>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сении изменения в статью </w:t>
      </w:r>
      <w:r w:rsidR="009F56D5" w:rsidRPr="003A0094">
        <w:rPr>
          <w:rFonts w:ascii="Times New Roman" w:hAnsi="Times New Roman" w:cs="Times New Roman"/>
          <w:kern w:val="28"/>
          <w:sz w:val="28"/>
          <w:szCs w:val="28"/>
        </w:rPr>
        <w:t>15 Закона Новосибирской области «Об использовании земель на территории Новосибирской</w:t>
      </w:r>
      <w:proofErr w:type="gramEnd"/>
      <w:r w:rsidR="009F56D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области» (далее – комиссия).</w:t>
      </w:r>
    </w:p>
    <w:p w:rsidR="004268E4" w:rsidRDefault="00083608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2)</w:t>
      </w:r>
      <w:r w:rsidR="00751132" w:rsidRPr="003A0094">
        <w:rPr>
          <w:rFonts w:ascii="Times New Roman" w:hAnsi="Times New Roman" w:cs="Times New Roman"/>
          <w:kern w:val="28"/>
          <w:sz w:val="28"/>
          <w:szCs w:val="28"/>
        </w:rPr>
        <w:t> 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>е</w:t>
      </w:r>
      <w:r w:rsidR="009F56D5" w:rsidRPr="003A0094">
        <w:rPr>
          <w:rFonts w:ascii="Times New Roman" w:hAnsi="Times New Roman" w:cs="Times New Roman"/>
          <w:kern w:val="28"/>
          <w:sz w:val="28"/>
          <w:szCs w:val="28"/>
        </w:rPr>
        <w:t xml:space="preserve">сли заключение подготовлено </w:t>
      </w:r>
      <w:r w:rsidR="00FA655D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Минстрой НСО либо </w:t>
      </w:r>
      <w:proofErr w:type="gramStart"/>
      <w:r w:rsidR="002F414F">
        <w:rPr>
          <w:rFonts w:ascii="Times New Roman" w:hAnsi="Times New Roman" w:cs="Times New Roman"/>
          <w:kern w:val="28"/>
          <w:sz w:val="28"/>
          <w:szCs w:val="28"/>
        </w:rPr>
        <w:t>отраслевым</w:t>
      </w:r>
      <w:proofErr w:type="gramEnd"/>
      <w:r w:rsidR="002F414F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51132" w:rsidRPr="003A0094">
        <w:rPr>
          <w:rFonts w:ascii="Times New Roman" w:hAnsi="Times New Roman" w:cs="Times New Roman"/>
          <w:kern w:val="28"/>
          <w:sz w:val="28"/>
          <w:szCs w:val="28"/>
        </w:rPr>
        <w:t>ОИОГВ</w:t>
      </w:r>
      <w:r w:rsidR="00FA655D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(в зависимости от </w:t>
      </w:r>
      <w:r w:rsidR="00A31801" w:rsidRPr="003A0094">
        <w:rPr>
          <w:rFonts w:ascii="Times New Roman" w:hAnsi="Times New Roman" w:cs="Times New Roman"/>
          <w:kern w:val="28"/>
          <w:sz w:val="28"/>
          <w:szCs w:val="28"/>
        </w:rPr>
        <w:t>критериев, на который</w:t>
      </w:r>
      <w:bookmarkStart w:id="0" w:name="_GoBack"/>
      <w:bookmarkEnd w:id="0"/>
      <w:r w:rsidR="00A31801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претендует планируемый к реализации проект</w:t>
      </w:r>
      <w:r w:rsidR="00FA655D" w:rsidRPr="003A0094">
        <w:rPr>
          <w:rFonts w:ascii="Times New Roman" w:hAnsi="Times New Roman" w:cs="Times New Roman"/>
          <w:kern w:val="28"/>
          <w:sz w:val="28"/>
          <w:szCs w:val="28"/>
        </w:rPr>
        <w:t>)</w:t>
      </w:r>
      <w:r w:rsidR="002C5867" w:rsidRPr="003A0094">
        <w:rPr>
          <w:rFonts w:ascii="Times New Roman" w:hAnsi="Times New Roman" w:cs="Times New Roman"/>
          <w:kern w:val="28"/>
          <w:sz w:val="28"/>
          <w:szCs w:val="28"/>
        </w:rPr>
        <w:t>, то он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в течение 15 </w:t>
      </w:r>
      <w:r w:rsidR="00751132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дней </w:t>
      </w:r>
      <w:r w:rsidR="00930CA6" w:rsidRPr="003A0094">
        <w:rPr>
          <w:rFonts w:ascii="Times New Roman" w:hAnsi="Times New Roman" w:cs="Times New Roman"/>
          <w:kern w:val="28"/>
          <w:sz w:val="28"/>
          <w:szCs w:val="28"/>
        </w:rPr>
        <w:t>со дня направления заключения инициатору проекта</w:t>
      </w:r>
      <w:r w:rsidR="00751132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обеспечивает </w:t>
      </w:r>
      <w:r w:rsidR="004E5429" w:rsidRPr="003A0094">
        <w:rPr>
          <w:rFonts w:ascii="Times New Roman" w:hAnsi="Times New Roman" w:cs="Times New Roman"/>
          <w:kern w:val="28"/>
          <w:sz w:val="28"/>
          <w:szCs w:val="28"/>
        </w:rPr>
        <w:t>р</w:t>
      </w:r>
      <w:r w:rsidR="00751132" w:rsidRPr="003A0094">
        <w:rPr>
          <w:rFonts w:ascii="Times New Roman" w:hAnsi="Times New Roman" w:cs="Times New Roman"/>
          <w:kern w:val="28"/>
          <w:sz w:val="28"/>
          <w:szCs w:val="28"/>
        </w:rPr>
        <w:t>ассмотрение</w:t>
      </w:r>
      <w:r w:rsidR="004E5429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обращения инициатора проекта и заключения</w:t>
      </w:r>
      <w:r w:rsidR="001E7934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51132" w:rsidRPr="003A0094">
        <w:rPr>
          <w:rFonts w:ascii="Times New Roman" w:hAnsi="Times New Roman" w:cs="Times New Roman"/>
          <w:kern w:val="28"/>
          <w:sz w:val="28"/>
          <w:szCs w:val="28"/>
        </w:rPr>
        <w:t>на заседании комиссии</w:t>
      </w:r>
      <w:r w:rsidR="00DB5D60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751132" w:rsidRPr="003A0094" w:rsidRDefault="004268E4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3) если заключение подготовлено Минэкономразвития НСО, то он обеспечивает рассмотрение обращение инициатора проекта на ближайшем заседании Совета по инвестициям Новосибирской области</w:t>
      </w:r>
      <w:r w:rsidR="009B64FA">
        <w:rPr>
          <w:rFonts w:ascii="Times New Roman" w:hAnsi="Times New Roman" w:cs="Times New Roman"/>
          <w:kern w:val="28"/>
          <w:sz w:val="28"/>
          <w:szCs w:val="28"/>
        </w:rPr>
        <w:t xml:space="preserve"> (далее – Совет)</w:t>
      </w:r>
      <w:r w:rsidR="004A3E3B">
        <w:rPr>
          <w:rFonts w:ascii="Times New Roman" w:hAnsi="Times New Roman" w:cs="Times New Roman"/>
          <w:kern w:val="28"/>
          <w:sz w:val="28"/>
          <w:szCs w:val="28"/>
        </w:rPr>
        <w:t xml:space="preserve"> со дня подписания заключения</w:t>
      </w:r>
      <w:r w:rsidR="009F56D5" w:rsidRPr="003A009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930CA6" w:rsidRPr="003A0094" w:rsidRDefault="0091142A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lastRenderedPageBreak/>
        <w:t>1</w:t>
      </w:r>
      <w:r w:rsidR="00074313" w:rsidRPr="003A0094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A50059" w:rsidRPr="003A0094">
        <w:rPr>
          <w:rFonts w:ascii="Times New Roman" w:hAnsi="Times New Roman" w:cs="Times New Roman"/>
          <w:kern w:val="28"/>
          <w:sz w:val="28"/>
          <w:szCs w:val="28"/>
        </w:rPr>
        <w:t>. </w:t>
      </w:r>
      <w:r w:rsidR="00930CA6" w:rsidRPr="003A0094">
        <w:rPr>
          <w:rFonts w:ascii="Times New Roman" w:hAnsi="Times New Roman" w:cs="Times New Roman"/>
          <w:kern w:val="28"/>
          <w:sz w:val="28"/>
          <w:szCs w:val="28"/>
        </w:rPr>
        <w:t>По результатам заседани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>я комиссия</w:t>
      </w:r>
      <w:r w:rsidR="004268E4">
        <w:rPr>
          <w:rFonts w:ascii="Times New Roman" w:hAnsi="Times New Roman" w:cs="Times New Roman"/>
          <w:kern w:val="28"/>
          <w:sz w:val="28"/>
          <w:szCs w:val="28"/>
        </w:rPr>
        <w:t xml:space="preserve"> (Совет)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принимает решение </w:t>
      </w:r>
      <w:r w:rsidR="0032229D">
        <w:rPr>
          <w:rFonts w:ascii="Times New Roman" w:hAnsi="Times New Roman" w:cs="Times New Roman"/>
          <w:kern w:val="28"/>
          <w:sz w:val="28"/>
          <w:szCs w:val="28"/>
        </w:rPr>
        <w:t xml:space="preserve">об </w:t>
      </w:r>
      <w:r w:rsidR="00930CA6" w:rsidRPr="003A0094">
        <w:rPr>
          <w:rFonts w:ascii="Times New Roman" w:hAnsi="Times New Roman" w:cs="Times New Roman"/>
          <w:kern w:val="28"/>
          <w:sz w:val="28"/>
          <w:szCs w:val="28"/>
        </w:rPr>
        <w:t xml:space="preserve">удовлетворении </w:t>
      </w:r>
      <w:r w:rsidR="004268E4">
        <w:rPr>
          <w:rFonts w:ascii="Times New Roman" w:hAnsi="Times New Roman" w:cs="Times New Roman"/>
          <w:kern w:val="28"/>
          <w:sz w:val="28"/>
          <w:szCs w:val="28"/>
        </w:rPr>
        <w:t xml:space="preserve">либо об </w:t>
      </w:r>
      <w:r w:rsidR="00930CA6" w:rsidRPr="003A0094">
        <w:rPr>
          <w:rFonts w:ascii="Times New Roman" w:hAnsi="Times New Roman" w:cs="Times New Roman"/>
          <w:kern w:val="28"/>
          <w:sz w:val="28"/>
          <w:szCs w:val="28"/>
        </w:rPr>
        <w:t>отказе в удовлетворении обращения инициатора проекта,</w:t>
      </w:r>
      <w:r w:rsidR="0032229D">
        <w:rPr>
          <w:rFonts w:ascii="Times New Roman" w:hAnsi="Times New Roman" w:cs="Times New Roman"/>
          <w:kern w:val="28"/>
          <w:sz w:val="28"/>
          <w:szCs w:val="28"/>
        </w:rPr>
        <w:t xml:space="preserve"> которое в</w:t>
      </w:r>
      <w:r w:rsidR="0032229D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течение 5 дней со дня заседания комиссии</w:t>
      </w:r>
      <w:r w:rsidR="0032229D">
        <w:rPr>
          <w:rFonts w:ascii="Times New Roman" w:hAnsi="Times New Roman" w:cs="Times New Roman"/>
          <w:kern w:val="28"/>
          <w:sz w:val="28"/>
          <w:szCs w:val="28"/>
        </w:rPr>
        <w:t xml:space="preserve"> (Совета) </w:t>
      </w:r>
      <w:r w:rsidR="00930CA6" w:rsidRPr="003A0094">
        <w:rPr>
          <w:rFonts w:ascii="Times New Roman" w:hAnsi="Times New Roman" w:cs="Times New Roman"/>
          <w:kern w:val="28"/>
          <w:sz w:val="28"/>
          <w:szCs w:val="28"/>
        </w:rPr>
        <w:t>оформляется протоколом.</w:t>
      </w:r>
    </w:p>
    <w:p w:rsidR="002177DE" w:rsidRPr="003A0094" w:rsidRDefault="0091142A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074313" w:rsidRPr="003A0094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2177DE" w:rsidRPr="003A0094">
        <w:rPr>
          <w:rFonts w:ascii="Times New Roman" w:hAnsi="Times New Roman" w:cs="Times New Roman"/>
          <w:kern w:val="28"/>
          <w:sz w:val="28"/>
          <w:szCs w:val="28"/>
        </w:rPr>
        <w:t xml:space="preserve">. В течение 5 дней после проведения заседания комиссии </w:t>
      </w:r>
      <w:r w:rsidR="0032229D">
        <w:rPr>
          <w:rFonts w:ascii="Times New Roman" w:hAnsi="Times New Roman" w:cs="Times New Roman"/>
          <w:kern w:val="28"/>
          <w:sz w:val="28"/>
          <w:szCs w:val="28"/>
        </w:rPr>
        <w:t xml:space="preserve">орган, </w:t>
      </w:r>
      <w:proofErr w:type="gramStart"/>
      <w:r w:rsidR="0032229D">
        <w:rPr>
          <w:rFonts w:ascii="Times New Roman" w:hAnsi="Times New Roman" w:cs="Times New Roman"/>
          <w:kern w:val="28"/>
          <w:sz w:val="28"/>
          <w:szCs w:val="28"/>
        </w:rPr>
        <w:t>указанный</w:t>
      </w:r>
      <w:proofErr w:type="gramEnd"/>
      <w:r w:rsidR="0032229D">
        <w:rPr>
          <w:rFonts w:ascii="Times New Roman" w:hAnsi="Times New Roman" w:cs="Times New Roman"/>
          <w:kern w:val="28"/>
          <w:sz w:val="28"/>
          <w:szCs w:val="28"/>
        </w:rPr>
        <w:t xml:space="preserve"> в пункте 12, </w:t>
      </w:r>
      <w:r w:rsidR="002177DE" w:rsidRPr="003A0094">
        <w:rPr>
          <w:rFonts w:ascii="Times New Roman" w:hAnsi="Times New Roman" w:cs="Times New Roman"/>
          <w:kern w:val="28"/>
          <w:sz w:val="28"/>
          <w:szCs w:val="28"/>
        </w:rPr>
        <w:t>информирует инициатора проекта о принятом комиссией</w:t>
      </w:r>
      <w:r w:rsidR="0032229D">
        <w:rPr>
          <w:rFonts w:ascii="Times New Roman" w:hAnsi="Times New Roman" w:cs="Times New Roman"/>
          <w:kern w:val="28"/>
          <w:sz w:val="28"/>
          <w:szCs w:val="28"/>
        </w:rPr>
        <w:t xml:space="preserve"> (Советом)</w:t>
      </w:r>
      <w:r w:rsidR="002177DE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решении путем направления выписки из протокола заседания комиссии</w:t>
      </w:r>
      <w:r w:rsidR="0032229D">
        <w:rPr>
          <w:rFonts w:ascii="Times New Roman" w:hAnsi="Times New Roman" w:cs="Times New Roman"/>
          <w:kern w:val="28"/>
          <w:sz w:val="28"/>
          <w:szCs w:val="28"/>
        </w:rPr>
        <w:t xml:space="preserve"> (Совета)</w:t>
      </w:r>
      <w:r w:rsidR="002177DE" w:rsidRPr="003A009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4B3BFC" w:rsidRPr="003A0094" w:rsidRDefault="0091142A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074313" w:rsidRPr="003A0094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4B3BFC" w:rsidRPr="003A0094">
        <w:rPr>
          <w:rFonts w:ascii="Times New Roman" w:hAnsi="Times New Roman" w:cs="Times New Roman"/>
          <w:kern w:val="28"/>
          <w:sz w:val="28"/>
          <w:szCs w:val="28"/>
        </w:rPr>
        <w:t xml:space="preserve">. Основаниями для отказа в удовлетворении обращения </w:t>
      </w:r>
      <w:r w:rsidR="0064563C" w:rsidRPr="003A0094">
        <w:rPr>
          <w:rFonts w:ascii="Times New Roman" w:hAnsi="Times New Roman" w:cs="Times New Roman"/>
          <w:kern w:val="28"/>
          <w:sz w:val="28"/>
          <w:szCs w:val="28"/>
        </w:rPr>
        <w:t>инициатора проекта</w:t>
      </w:r>
      <w:r w:rsidR="004B3BFC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являются:</w:t>
      </w:r>
    </w:p>
    <w:p w:rsidR="004B3BFC" w:rsidRPr="003A0094" w:rsidRDefault="004B3BFC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1) представление неполного перечн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>я сведений и (или) документов в 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>соответствии с пунктом</w:t>
      </w:r>
      <w:r w:rsidR="00074313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82BAA" w:rsidRPr="003A0094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91142A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F4000" w:rsidRPr="003A0094">
        <w:rPr>
          <w:rFonts w:ascii="Times New Roman" w:hAnsi="Times New Roman" w:cs="Times New Roman"/>
          <w:kern w:val="28"/>
          <w:sz w:val="28"/>
          <w:szCs w:val="28"/>
        </w:rPr>
        <w:t>и (или</w:t>
      </w:r>
      <w:r w:rsidR="00074313" w:rsidRPr="003A0094">
        <w:rPr>
          <w:rFonts w:ascii="Times New Roman" w:hAnsi="Times New Roman" w:cs="Times New Roman"/>
          <w:kern w:val="28"/>
          <w:sz w:val="28"/>
          <w:szCs w:val="28"/>
        </w:rPr>
        <w:t xml:space="preserve">) </w:t>
      </w:r>
      <w:r w:rsidR="00782BAA" w:rsidRPr="003A0094">
        <w:rPr>
          <w:rFonts w:ascii="Times New Roman" w:hAnsi="Times New Roman" w:cs="Times New Roman"/>
          <w:kern w:val="28"/>
          <w:sz w:val="28"/>
          <w:szCs w:val="28"/>
        </w:rPr>
        <w:t>7</w:t>
      </w:r>
      <w:r w:rsidR="007F4000" w:rsidRPr="003A0094">
        <w:rPr>
          <w:rFonts w:ascii="Times New Roman" w:hAnsi="Times New Roman" w:cs="Times New Roman"/>
          <w:kern w:val="28"/>
          <w:sz w:val="28"/>
          <w:szCs w:val="28"/>
        </w:rPr>
        <w:t>, и (или</w:t>
      </w:r>
      <w:r w:rsidR="00074313" w:rsidRPr="003A0094">
        <w:rPr>
          <w:rFonts w:ascii="Times New Roman" w:hAnsi="Times New Roman" w:cs="Times New Roman"/>
          <w:kern w:val="28"/>
          <w:sz w:val="28"/>
          <w:szCs w:val="28"/>
        </w:rPr>
        <w:t xml:space="preserve">) </w:t>
      </w:r>
      <w:r w:rsidR="00782BAA" w:rsidRPr="003A0094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91142A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4563C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настоящего 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>Порядка;</w:t>
      </w:r>
    </w:p>
    <w:p w:rsidR="004B3BFC" w:rsidRPr="003A0094" w:rsidRDefault="004B3BFC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2) выявление в документах, представленных </w:t>
      </w:r>
      <w:r w:rsidR="0064563C" w:rsidRPr="003A0094">
        <w:rPr>
          <w:rFonts w:ascii="Times New Roman" w:hAnsi="Times New Roman" w:cs="Times New Roman"/>
          <w:kern w:val="28"/>
          <w:sz w:val="28"/>
          <w:szCs w:val="28"/>
        </w:rPr>
        <w:t>инициатором проекта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>, недостоверной информации;</w:t>
      </w:r>
    </w:p>
    <w:p w:rsidR="004B3BFC" w:rsidRPr="003A0094" w:rsidRDefault="004B3BFC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3) несоответствие проекта критериям, установленным </w:t>
      </w:r>
      <w:r w:rsidRPr="003A0094">
        <w:rPr>
          <w:rFonts w:ascii="Times New Roman" w:hAnsi="Times New Roman"/>
          <w:kern w:val="28"/>
          <w:sz w:val="28"/>
          <w:szCs w:val="28"/>
        </w:rPr>
        <w:t xml:space="preserve">Законом Новосибирской области от 01.07.2015 </w:t>
      </w:r>
      <w:r w:rsidR="002C5867" w:rsidRPr="003A0094">
        <w:rPr>
          <w:rFonts w:ascii="Times New Roman" w:hAnsi="Times New Roman"/>
          <w:kern w:val="28"/>
          <w:sz w:val="28"/>
          <w:szCs w:val="28"/>
        </w:rPr>
        <w:t xml:space="preserve">№ </w:t>
      </w:r>
      <w:r w:rsidRPr="003A0094">
        <w:rPr>
          <w:rFonts w:ascii="Times New Roman" w:hAnsi="Times New Roman"/>
          <w:kern w:val="28"/>
          <w:sz w:val="28"/>
          <w:szCs w:val="28"/>
        </w:rPr>
        <w:t>583-ОЗ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4B3BFC" w:rsidRPr="003A0094" w:rsidRDefault="004B3BFC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4) подготовка проекта </w:t>
      </w:r>
      <w:r w:rsidR="00AC12E1" w:rsidRPr="003A0094">
        <w:rPr>
          <w:rFonts w:ascii="Times New Roman" w:hAnsi="Times New Roman" w:cs="Times New Roman"/>
          <w:kern w:val="28"/>
          <w:sz w:val="28"/>
          <w:szCs w:val="28"/>
        </w:rPr>
        <w:t xml:space="preserve">(наличие) 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распоряжения Губернатора Новосибирской области в связи с поступившим ранее </w:t>
      </w:r>
      <w:r w:rsidR="000C50D4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другим 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 xml:space="preserve">обращением </w:t>
      </w:r>
      <w:r w:rsidR="000C50D4" w:rsidRPr="003A0094">
        <w:rPr>
          <w:rFonts w:ascii="Times New Roman" w:hAnsi="Times New Roman" w:cs="Times New Roman"/>
          <w:kern w:val="28"/>
          <w:sz w:val="28"/>
          <w:szCs w:val="28"/>
        </w:rPr>
        <w:t>инициатора проекта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 xml:space="preserve"> в </w:t>
      </w:r>
      <w:r w:rsidRPr="003A0094">
        <w:rPr>
          <w:rFonts w:ascii="Times New Roman" w:hAnsi="Times New Roman" w:cs="Times New Roman"/>
          <w:kern w:val="28"/>
          <w:sz w:val="28"/>
          <w:szCs w:val="28"/>
        </w:rPr>
        <w:t>отношении испрашиваемого земельного участка;</w:t>
      </w:r>
    </w:p>
    <w:p w:rsidR="004B3BFC" w:rsidRPr="003A0094" w:rsidRDefault="004B3BFC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5) земельный участок, на котором предполагается размещение (реализация) проекта, предоставлен на праве постоянного (бессрочного) пользования, безвозмездного пользования, пожизненного наследуемого владения или аренды.</w:t>
      </w:r>
    </w:p>
    <w:p w:rsidR="00C45512" w:rsidRPr="003A0094" w:rsidRDefault="0091142A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074313" w:rsidRPr="003A0094">
        <w:rPr>
          <w:rFonts w:ascii="Times New Roman" w:hAnsi="Times New Roman" w:cs="Times New Roman"/>
          <w:kern w:val="28"/>
          <w:sz w:val="28"/>
          <w:szCs w:val="28"/>
        </w:rPr>
        <w:t>5</w:t>
      </w:r>
      <w:r w:rsidR="00C45512" w:rsidRPr="003A0094">
        <w:rPr>
          <w:rFonts w:ascii="Times New Roman" w:hAnsi="Times New Roman" w:cs="Times New Roman"/>
          <w:kern w:val="28"/>
          <w:sz w:val="28"/>
          <w:szCs w:val="28"/>
        </w:rPr>
        <w:t>. Инициатор проекта после устранения недостатков и замечаний, явившихся основанием для отказа, вправе повторно направить обращение инициатора проекта.</w:t>
      </w:r>
    </w:p>
    <w:p w:rsidR="00A50059" w:rsidRPr="003A0094" w:rsidRDefault="0091142A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074313" w:rsidRPr="003A0094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A50059" w:rsidRPr="003A0094">
        <w:rPr>
          <w:rFonts w:ascii="Times New Roman" w:hAnsi="Times New Roman" w:cs="Times New Roman"/>
          <w:kern w:val="28"/>
          <w:sz w:val="28"/>
          <w:szCs w:val="28"/>
        </w:rPr>
        <w:t>. Протокол размещается н</w:t>
      </w:r>
      <w:r w:rsidR="004252BB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а официальном сайте </w:t>
      </w:r>
      <w:r w:rsidR="000C50D4" w:rsidRPr="003A0094">
        <w:rPr>
          <w:rFonts w:ascii="Times New Roman" w:hAnsi="Times New Roman" w:cs="Times New Roman"/>
          <w:kern w:val="28"/>
          <w:sz w:val="28"/>
          <w:szCs w:val="28"/>
        </w:rPr>
        <w:t xml:space="preserve">ОИОГВ 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>в </w:t>
      </w:r>
      <w:r w:rsidR="00807484" w:rsidRPr="003A0094">
        <w:rPr>
          <w:rFonts w:ascii="Times New Roman" w:hAnsi="Times New Roman" w:cs="Times New Roman"/>
          <w:kern w:val="28"/>
          <w:sz w:val="28"/>
          <w:szCs w:val="28"/>
        </w:rPr>
        <w:t>информационно-телекоммуникационной сети Интернет</w:t>
      </w:r>
      <w:r w:rsidR="00A50059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в течение</w:t>
      </w:r>
      <w:r w:rsidR="002C5867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одного</w:t>
      </w:r>
      <w:r w:rsidR="00A50059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рабочего дня, следующего за днем подписания протокола.</w:t>
      </w:r>
    </w:p>
    <w:p w:rsidR="00A50059" w:rsidRPr="003A0094" w:rsidRDefault="0091142A">
      <w:pPr>
        <w:pStyle w:val="ConsPlusNormal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A0094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074313" w:rsidRPr="003A0094">
        <w:rPr>
          <w:rFonts w:ascii="Times New Roman" w:hAnsi="Times New Roman" w:cs="Times New Roman"/>
          <w:kern w:val="28"/>
          <w:sz w:val="28"/>
          <w:szCs w:val="28"/>
        </w:rPr>
        <w:t>7</w:t>
      </w:r>
      <w:r w:rsidR="0095411F" w:rsidRPr="003A0094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A50059" w:rsidRPr="003A0094">
        <w:rPr>
          <w:rFonts w:ascii="Times New Roman" w:hAnsi="Times New Roman" w:cs="Times New Roman"/>
          <w:kern w:val="28"/>
          <w:sz w:val="28"/>
          <w:szCs w:val="28"/>
        </w:rPr>
        <w:t> </w:t>
      </w:r>
      <w:r w:rsidR="002177DE" w:rsidRPr="003A0094">
        <w:rPr>
          <w:rFonts w:ascii="Times New Roman" w:hAnsi="Times New Roman" w:cs="Times New Roman"/>
          <w:kern w:val="28"/>
          <w:sz w:val="28"/>
          <w:szCs w:val="28"/>
        </w:rPr>
        <w:t>В случае если комиссия</w:t>
      </w:r>
      <w:r w:rsidR="0032229D">
        <w:rPr>
          <w:rFonts w:ascii="Times New Roman" w:hAnsi="Times New Roman" w:cs="Times New Roman"/>
          <w:kern w:val="28"/>
          <w:sz w:val="28"/>
          <w:szCs w:val="28"/>
        </w:rPr>
        <w:t xml:space="preserve"> (Совет)</w:t>
      </w:r>
      <w:r w:rsidR="002177DE" w:rsidRPr="003A0094">
        <w:rPr>
          <w:rFonts w:ascii="Times New Roman" w:hAnsi="Times New Roman" w:cs="Times New Roman"/>
          <w:kern w:val="28"/>
          <w:sz w:val="28"/>
          <w:szCs w:val="28"/>
        </w:rPr>
        <w:t xml:space="preserve"> принимает решение об удовлетворении обращения инициатора проекта, ОИОГВ в течение 5 дней со дня подписания протокола подготавливает и направляет на согласование проект распоряжения Губернатора Новосибирской области о пред</w:t>
      </w:r>
      <w:r w:rsidR="00D36E82">
        <w:rPr>
          <w:rFonts w:ascii="Times New Roman" w:hAnsi="Times New Roman" w:cs="Times New Roman"/>
          <w:kern w:val="28"/>
          <w:sz w:val="28"/>
          <w:szCs w:val="28"/>
        </w:rPr>
        <w:t>оставлении земельного участка в </w:t>
      </w:r>
      <w:r w:rsidR="002177DE" w:rsidRPr="003A0094">
        <w:rPr>
          <w:rFonts w:ascii="Times New Roman" w:hAnsi="Times New Roman" w:cs="Times New Roman"/>
          <w:kern w:val="28"/>
          <w:sz w:val="28"/>
          <w:szCs w:val="28"/>
        </w:rPr>
        <w:t>аренду без проведения торгов.</w:t>
      </w:r>
    </w:p>
    <w:p w:rsidR="000C3607" w:rsidRPr="003A0094" w:rsidRDefault="0091142A">
      <w:pPr>
        <w:widowControl w:val="0"/>
        <w:ind w:firstLine="709"/>
        <w:rPr>
          <w:kern w:val="28"/>
          <w:szCs w:val="28"/>
        </w:rPr>
      </w:pPr>
      <w:r w:rsidRPr="003A0094">
        <w:rPr>
          <w:kern w:val="28"/>
          <w:szCs w:val="28"/>
        </w:rPr>
        <w:t>1</w:t>
      </w:r>
      <w:r w:rsidR="00074313" w:rsidRPr="003A0094">
        <w:rPr>
          <w:kern w:val="28"/>
          <w:szCs w:val="28"/>
        </w:rPr>
        <w:t>8</w:t>
      </w:r>
      <w:r w:rsidR="00211847" w:rsidRPr="003A0094">
        <w:rPr>
          <w:kern w:val="28"/>
          <w:szCs w:val="28"/>
        </w:rPr>
        <w:t xml:space="preserve">. Мониторинг выполнения заключенного </w:t>
      </w:r>
      <w:r w:rsidR="002177DE" w:rsidRPr="003A0094">
        <w:rPr>
          <w:kern w:val="28"/>
          <w:szCs w:val="28"/>
        </w:rPr>
        <w:t>договора аренды земельного участка</w:t>
      </w:r>
      <w:r w:rsidR="00211847" w:rsidRPr="003A0094">
        <w:rPr>
          <w:kern w:val="28"/>
          <w:szCs w:val="28"/>
        </w:rPr>
        <w:t xml:space="preserve"> осуществляют:</w:t>
      </w:r>
    </w:p>
    <w:p w:rsidR="00AE2CD2" w:rsidRPr="003A0094" w:rsidRDefault="00083608">
      <w:pPr>
        <w:widowControl w:val="0"/>
        <w:ind w:firstLine="709"/>
        <w:rPr>
          <w:kern w:val="28"/>
          <w:szCs w:val="28"/>
        </w:rPr>
      </w:pPr>
      <w:r w:rsidRPr="003A0094">
        <w:rPr>
          <w:kern w:val="28"/>
          <w:szCs w:val="28"/>
        </w:rPr>
        <w:t>1)</w:t>
      </w:r>
      <w:r w:rsidR="00AE2CD2" w:rsidRPr="003A0094">
        <w:rPr>
          <w:kern w:val="28"/>
          <w:szCs w:val="28"/>
        </w:rPr>
        <w:t xml:space="preserve"> Минстрой </w:t>
      </w:r>
      <w:r w:rsidRPr="003A0094">
        <w:rPr>
          <w:kern w:val="28"/>
          <w:szCs w:val="28"/>
        </w:rPr>
        <w:t xml:space="preserve"> </w:t>
      </w:r>
      <w:r w:rsidR="00AE2CD2" w:rsidRPr="003A0094">
        <w:rPr>
          <w:kern w:val="28"/>
          <w:szCs w:val="28"/>
        </w:rPr>
        <w:t>НСО</w:t>
      </w:r>
      <w:r w:rsidR="0076177A" w:rsidRPr="003A0094">
        <w:rPr>
          <w:kern w:val="28"/>
          <w:szCs w:val="28"/>
        </w:rPr>
        <w:t>,</w:t>
      </w:r>
      <w:r w:rsidR="00AE2CD2" w:rsidRPr="003A0094">
        <w:rPr>
          <w:kern w:val="28"/>
          <w:szCs w:val="28"/>
        </w:rPr>
        <w:t xml:space="preserve"> в случае если проект соответствует критериям, установленным пунктом</w:t>
      </w:r>
      <w:r w:rsidR="00074313" w:rsidRPr="003A0094">
        <w:rPr>
          <w:kern w:val="28"/>
          <w:szCs w:val="28"/>
        </w:rPr>
        <w:t xml:space="preserve"> </w:t>
      </w:r>
      <w:r w:rsidR="00AE2CD2" w:rsidRPr="003A0094">
        <w:rPr>
          <w:kern w:val="28"/>
          <w:szCs w:val="28"/>
        </w:rPr>
        <w:t>1 или 2 части</w:t>
      </w:r>
      <w:r w:rsidR="00074313" w:rsidRPr="003A0094">
        <w:rPr>
          <w:kern w:val="28"/>
          <w:szCs w:val="28"/>
        </w:rPr>
        <w:t xml:space="preserve"> </w:t>
      </w:r>
      <w:r w:rsidR="00AE2CD2" w:rsidRPr="003A0094">
        <w:rPr>
          <w:kern w:val="28"/>
          <w:szCs w:val="28"/>
        </w:rPr>
        <w:t>1 статьи</w:t>
      </w:r>
      <w:r w:rsidR="00074313" w:rsidRPr="003A0094">
        <w:rPr>
          <w:kern w:val="28"/>
          <w:szCs w:val="28"/>
        </w:rPr>
        <w:t xml:space="preserve"> </w:t>
      </w:r>
      <w:r w:rsidR="00AE2CD2" w:rsidRPr="003A0094">
        <w:rPr>
          <w:kern w:val="28"/>
          <w:szCs w:val="28"/>
        </w:rPr>
        <w:t>1</w:t>
      </w:r>
      <w:r w:rsidR="00BE03B1" w:rsidRPr="00BE03B1">
        <w:rPr>
          <w:kern w:val="28"/>
        </w:rPr>
        <w:t xml:space="preserve"> </w:t>
      </w:r>
      <w:r w:rsidR="00BE03B1">
        <w:rPr>
          <w:kern w:val="28"/>
        </w:rPr>
        <w:t xml:space="preserve">Закона </w:t>
      </w:r>
      <w:r w:rsidR="00BE03B1" w:rsidRPr="003A0094">
        <w:rPr>
          <w:kern w:val="28"/>
        </w:rPr>
        <w:t>Новосибирской области от 01.07.2015 № 583-ОЗ</w:t>
      </w:r>
      <w:r w:rsidR="003A0094" w:rsidRPr="003A0094">
        <w:rPr>
          <w:kern w:val="28"/>
          <w:szCs w:val="28"/>
        </w:rPr>
        <w:t>;</w:t>
      </w:r>
    </w:p>
    <w:p w:rsidR="00AE2CD2" w:rsidRPr="003A0094" w:rsidRDefault="00083608">
      <w:pPr>
        <w:widowControl w:val="0"/>
        <w:ind w:firstLine="709"/>
        <w:rPr>
          <w:kern w:val="28"/>
          <w:szCs w:val="28"/>
        </w:rPr>
      </w:pPr>
      <w:r w:rsidRPr="003A0094">
        <w:rPr>
          <w:kern w:val="28"/>
          <w:szCs w:val="28"/>
        </w:rPr>
        <w:t>2)</w:t>
      </w:r>
      <w:r w:rsidR="00AE2CD2" w:rsidRPr="003A0094">
        <w:rPr>
          <w:kern w:val="28"/>
          <w:szCs w:val="28"/>
        </w:rPr>
        <w:t> Минэкономразвития НСО</w:t>
      </w:r>
      <w:r w:rsidR="0076177A" w:rsidRPr="003A0094">
        <w:rPr>
          <w:kern w:val="28"/>
          <w:szCs w:val="28"/>
        </w:rPr>
        <w:t xml:space="preserve">, в случае если проект соответствует критериям, установленным </w:t>
      </w:r>
      <w:r w:rsidR="00074313" w:rsidRPr="003A0094">
        <w:rPr>
          <w:kern w:val="28"/>
          <w:szCs w:val="28"/>
        </w:rPr>
        <w:t xml:space="preserve">пунктом </w:t>
      </w:r>
      <w:r w:rsidR="0076177A" w:rsidRPr="003A0094">
        <w:rPr>
          <w:kern w:val="28"/>
          <w:szCs w:val="28"/>
        </w:rPr>
        <w:t>3 части</w:t>
      </w:r>
      <w:r w:rsidR="00074313" w:rsidRPr="003A0094">
        <w:rPr>
          <w:kern w:val="28"/>
          <w:szCs w:val="28"/>
        </w:rPr>
        <w:t xml:space="preserve"> </w:t>
      </w:r>
      <w:r w:rsidR="0076177A" w:rsidRPr="003A0094">
        <w:rPr>
          <w:kern w:val="28"/>
          <w:szCs w:val="28"/>
        </w:rPr>
        <w:t>1 статьи</w:t>
      </w:r>
      <w:r w:rsidR="00074313" w:rsidRPr="003A0094">
        <w:rPr>
          <w:kern w:val="28"/>
          <w:szCs w:val="28"/>
        </w:rPr>
        <w:t xml:space="preserve"> </w:t>
      </w:r>
      <w:r w:rsidR="0076177A" w:rsidRPr="003A0094">
        <w:rPr>
          <w:kern w:val="28"/>
          <w:szCs w:val="28"/>
        </w:rPr>
        <w:t>1</w:t>
      </w:r>
      <w:r w:rsidR="00BE03B1">
        <w:rPr>
          <w:kern w:val="28"/>
          <w:szCs w:val="28"/>
        </w:rPr>
        <w:t xml:space="preserve"> Закона </w:t>
      </w:r>
      <w:r w:rsidR="00BE03B1" w:rsidRPr="003A0094">
        <w:rPr>
          <w:kern w:val="28"/>
        </w:rPr>
        <w:t>Новосибирской области от 01.07.2015 № 583-ОЗ</w:t>
      </w:r>
      <w:r w:rsidR="003A0094" w:rsidRPr="003A0094">
        <w:rPr>
          <w:kern w:val="28"/>
          <w:szCs w:val="28"/>
        </w:rPr>
        <w:t>;</w:t>
      </w:r>
    </w:p>
    <w:p w:rsidR="00211847" w:rsidRPr="003A0094" w:rsidRDefault="00083608">
      <w:pPr>
        <w:widowControl w:val="0"/>
        <w:ind w:firstLine="709"/>
        <w:rPr>
          <w:kern w:val="28"/>
          <w:szCs w:val="28"/>
        </w:rPr>
      </w:pPr>
      <w:r w:rsidRPr="003A0094">
        <w:rPr>
          <w:kern w:val="28"/>
          <w:szCs w:val="28"/>
        </w:rPr>
        <w:t>3)</w:t>
      </w:r>
      <w:r w:rsidR="00AE2CD2" w:rsidRPr="003A0094">
        <w:rPr>
          <w:kern w:val="28"/>
          <w:szCs w:val="28"/>
        </w:rPr>
        <w:t> </w:t>
      </w:r>
      <w:r w:rsidR="007E29F5">
        <w:rPr>
          <w:kern w:val="28"/>
          <w:szCs w:val="28"/>
        </w:rPr>
        <w:t>отраслевой</w:t>
      </w:r>
      <w:r w:rsidR="007E29F5" w:rsidRPr="003A0094">
        <w:rPr>
          <w:kern w:val="28"/>
          <w:szCs w:val="28"/>
        </w:rPr>
        <w:t xml:space="preserve"> </w:t>
      </w:r>
      <w:r w:rsidR="00AE2CD2" w:rsidRPr="003A0094">
        <w:rPr>
          <w:kern w:val="28"/>
          <w:szCs w:val="28"/>
        </w:rPr>
        <w:t>ОИОГВ</w:t>
      </w:r>
      <w:r w:rsidR="0076177A" w:rsidRPr="003A0094">
        <w:rPr>
          <w:kern w:val="28"/>
          <w:szCs w:val="28"/>
        </w:rPr>
        <w:t>,</w:t>
      </w:r>
      <w:r w:rsidR="00AE2CD2" w:rsidRPr="003A0094">
        <w:rPr>
          <w:kern w:val="28"/>
          <w:szCs w:val="28"/>
        </w:rPr>
        <w:t xml:space="preserve"> </w:t>
      </w:r>
      <w:r w:rsidR="00BE03B1">
        <w:rPr>
          <w:kern w:val="28"/>
          <w:szCs w:val="28"/>
        </w:rPr>
        <w:t xml:space="preserve">в случае если проект соответствует критериям, установленным частью 1 статьи 1.1 Закона </w:t>
      </w:r>
      <w:r w:rsidR="00BE03B1" w:rsidRPr="003A0094">
        <w:rPr>
          <w:kern w:val="28"/>
        </w:rPr>
        <w:t>Новосибирской области от 01.07.2015 № 583-ОЗ</w:t>
      </w:r>
      <w:proofErr w:type="gramStart"/>
      <w:r w:rsidR="00BE03B1" w:rsidRPr="003A0094" w:rsidDel="0035582C">
        <w:rPr>
          <w:kern w:val="28"/>
          <w:szCs w:val="28"/>
        </w:rPr>
        <w:t xml:space="preserve"> </w:t>
      </w:r>
      <w:r w:rsidR="00001557" w:rsidRPr="003A0094">
        <w:rPr>
          <w:kern w:val="28"/>
          <w:szCs w:val="28"/>
        </w:rPr>
        <w:t>.</w:t>
      </w:r>
      <w:proofErr w:type="gramEnd"/>
    </w:p>
    <w:p w:rsidR="0005334F" w:rsidRPr="003A0094" w:rsidRDefault="0091142A">
      <w:pPr>
        <w:widowControl w:val="0"/>
        <w:ind w:firstLine="709"/>
        <w:rPr>
          <w:kern w:val="28"/>
        </w:rPr>
      </w:pPr>
      <w:r w:rsidRPr="003A0094">
        <w:rPr>
          <w:kern w:val="28"/>
          <w:szCs w:val="28"/>
        </w:rPr>
        <w:t>1</w:t>
      </w:r>
      <w:r w:rsidR="00074313" w:rsidRPr="003A0094">
        <w:rPr>
          <w:kern w:val="28"/>
          <w:szCs w:val="28"/>
        </w:rPr>
        <w:t>9</w:t>
      </w:r>
      <w:r w:rsidR="0005334F" w:rsidRPr="003A0094">
        <w:rPr>
          <w:kern w:val="28"/>
          <w:szCs w:val="28"/>
        </w:rPr>
        <w:t>. </w:t>
      </w:r>
      <w:proofErr w:type="gramStart"/>
      <w:r w:rsidR="0005334F" w:rsidRPr="003A0094">
        <w:rPr>
          <w:kern w:val="28"/>
          <w:szCs w:val="28"/>
        </w:rPr>
        <w:t>Инициатор проекта</w:t>
      </w:r>
      <w:r w:rsidR="00807484" w:rsidRPr="003A0094">
        <w:rPr>
          <w:kern w:val="28"/>
          <w:szCs w:val="28"/>
        </w:rPr>
        <w:t xml:space="preserve">, соответствующего критериям, установленным </w:t>
      </w:r>
      <w:r w:rsidR="00831E6B" w:rsidRPr="003A0094">
        <w:rPr>
          <w:kern w:val="28"/>
          <w:szCs w:val="28"/>
        </w:rPr>
        <w:lastRenderedPageBreak/>
        <w:t xml:space="preserve">пунктом </w:t>
      </w:r>
      <w:r w:rsidR="00807484" w:rsidRPr="003A0094">
        <w:rPr>
          <w:kern w:val="28"/>
          <w:szCs w:val="28"/>
        </w:rPr>
        <w:t xml:space="preserve">3 </w:t>
      </w:r>
      <w:r w:rsidR="00831E6B" w:rsidRPr="003A0094">
        <w:rPr>
          <w:kern w:val="28"/>
          <w:szCs w:val="28"/>
        </w:rPr>
        <w:t xml:space="preserve">части </w:t>
      </w:r>
      <w:r w:rsidR="00D36E82">
        <w:rPr>
          <w:kern w:val="28"/>
          <w:szCs w:val="28"/>
        </w:rPr>
        <w:t xml:space="preserve">1 статьи </w:t>
      </w:r>
      <w:r w:rsidR="00807484" w:rsidRPr="003A0094">
        <w:rPr>
          <w:kern w:val="28"/>
          <w:szCs w:val="28"/>
        </w:rPr>
        <w:t xml:space="preserve">1 либо </w:t>
      </w:r>
      <w:r w:rsidR="00831E6B" w:rsidRPr="003A0094">
        <w:rPr>
          <w:kern w:val="28"/>
          <w:szCs w:val="28"/>
        </w:rPr>
        <w:t xml:space="preserve">частью </w:t>
      </w:r>
      <w:r w:rsidR="00807484" w:rsidRPr="003A0094">
        <w:rPr>
          <w:kern w:val="28"/>
          <w:szCs w:val="28"/>
        </w:rPr>
        <w:t xml:space="preserve">1 </w:t>
      </w:r>
      <w:r w:rsidR="00831E6B" w:rsidRPr="003A0094">
        <w:rPr>
          <w:kern w:val="28"/>
          <w:szCs w:val="28"/>
        </w:rPr>
        <w:t xml:space="preserve">статьи </w:t>
      </w:r>
      <w:r w:rsidR="00807484" w:rsidRPr="003A0094">
        <w:rPr>
          <w:kern w:val="28"/>
          <w:szCs w:val="28"/>
        </w:rPr>
        <w:t>1.1 Закона Новоси</w:t>
      </w:r>
      <w:r w:rsidR="00D36E82">
        <w:rPr>
          <w:kern w:val="28"/>
          <w:szCs w:val="28"/>
        </w:rPr>
        <w:t xml:space="preserve">бирской области от 01.07.2015 № </w:t>
      </w:r>
      <w:r w:rsidR="00807484" w:rsidRPr="003A0094">
        <w:rPr>
          <w:kern w:val="28"/>
          <w:szCs w:val="28"/>
        </w:rPr>
        <w:t>583-ОЗ,</w:t>
      </w:r>
      <w:r w:rsidR="0005334F" w:rsidRPr="003A0094">
        <w:rPr>
          <w:kern w:val="28"/>
          <w:szCs w:val="28"/>
        </w:rPr>
        <w:t xml:space="preserve"> обязан ежеквартально не позднее </w:t>
      </w:r>
      <w:r w:rsidR="00831E6B" w:rsidRPr="003A0094">
        <w:rPr>
          <w:kern w:val="28"/>
          <w:szCs w:val="28"/>
        </w:rPr>
        <w:t xml:space="preserve">20 </w:t>
      </w:r>
      <w:r w:rsidR="0005334F" w:rsidRPr="003A0094">
        <w:rPr>
          <w:kern w:val="28"/>
          <w:szCs w:val="28"/>
        </w:rPr>
        <w:t>числа месяца, следующего за отчетным, пре</w:t>
      </w:r>
      <w:r w:rsidR="00D36E82">
        <w:rPr>
          <w:kern w:val="28"/>
          <w:szCs w:val="28"/>
        </w:rPr>
        <w:t xml:space="preserve">дставлять в органы, указанные </w:t>
      </w:r>
      <w:r w:rsidR="00D36E82" w:rsidRPr="00AA5A46">
        <w:rPr>
          <w:kern w:val="28"/>
          <w:szCs w:val="28"/>
        </w:rPr>
        <w:t>в подпункте </w:t>
      </w:r>
      <w:r w:rsidR="006F69CD" w:rsidRPr="00AA5A46">
        <w:rPr>
          <w:kern w:val="28"/>
          <w:szCs w:val="28"/>
        </w:rPr>
        <w:t>2</w:t>
      </w:r>
      <w:r w:rsidR="00AA5A46" w:rsidRPr="00AA5A46">
        <w:rPr>
          <w:kern w:val="28"/>
          <w:szCs w:val="28"/>
        </w:rPr>
        <w:t xml:space="preserve"> либо 3</w:t>
      </w:r>
      <w:r w:rsidR="006F69CD" w:rsidRPr="00AA5A46">
        <w:rPr>
          <w:kern w:val="28"/>
          <w:szCs w:val="28"/>
        </w:rPr>
        <w:t xml:space="preserve"> </w:t>
      </w:r>
      <w:r w:rsidR="00831E6B" w:rsidRPr="00AA5A46">
        <w:rPr>
          <w:kern w:val="28"/>
          <w:szCs w:val="28"/>
        </w:rPr>
        <w:t xml:space="preserve">пункта </w:t>
      </w:r>
      <w:r w:rsidR="00AA5A46" w:rsidRPr="00AA5A46">
        <w:rPr>
          <w:kern w:val="28"/>
          <w:szCs w:val="28"/>
        </w:rPr>
        <w:t>5</w:t>
      </w:r>
      <w:r w:rsidR="0005334F" w:rsidRPr="00AA5A46">
        <w:rPr>
          <w:kern w:val="28"/>
          <w:szCs w:val="28"/>
        </w:rPr>
        <w:t xml:space="preserve"> настоящего Порядка</w:t>
      </w:r>
      <w:r w:rsidR="0005334F" w:rsidRPr="003A0094">
        <w:rPr>
          <w:kern w:val="28"/>
          <w:szCs w:val="28"/>
        </w:rPr>
        <w:t xml:space="preserve">, отчетность о ходе реализации инвестиционного проекта </w:t>
      </w:r>
      <w:r w:rsidR="00073A72">
        <w:rPr>
          <w:kern w:val="28"/>
          <w:szCs w:val="28"/>
        </w:rPr>
        <w:t>согласно Приложению № 3 к Порядку</w:t>
      </w:r>
      <w:r w:rsidR="0005334F" w:rsidRPr="003A0094">
        <w:rPr>
          <w:kern w:val="28"/>
        </w:rPr>
        <w:t>.</w:t>
      </w:r>
      <w:proofErr w:type="gramEnd"/>
    </w:p>
    <w:p w:rsidR="001D49DD" w:rsidRPr="003A0094" w:rsidRDefault="00074313">
      <w:pPr>
        <w:widowControl w:val="0"/>
        <w:ind w:firstLine="709"/>
        <w:rPr>
          <w:kern w:val="28"/>
        </w:rPr>
      </w:pPr>
      <w:r w:rsidRPr="003A0094">
        <w:rPr>
          <w:kern w:val="28"/>
        </w:rPr>
        <w:t>20</w:t>
      </w:r>
      <w:r w:rsidR="00975696" w:rsidRPr="003A0094">
        <w:rPr>
          <w:kern w:val="28"/>
        </w:rPr>
        <w:t>. </w:t>
      </w:r>
      <w:r w:rsidR="00AC12E1" w:rsidRPr="003A0094">
        <w:rPr>
          <w:kern w:val="28"/>
        </w:rPr>
        <w:t>Распоряжение Губернатора Новосибирской области</w:t>
      </w:r>
      <w:r w:rsidR="00975696" w:rsidRPr="003A0094">
        <w:rPr>
          <w:kern w:val="28"/>
        </w:rPr>
        <w:t xml:space="preserve"> </w:t>
      </w:r>
      <w:r w:rsidR="00372FEC" w:rsidRPr="003A0094">
        <w:rPr>
          <w:kern w:val="28"/>
        </w:rPr>
        <w:t xml:space="preserve">о предоставлении земельного участка в аренду без проведения торгов (далее – распоряжение Губернатора Новосибирской области) </w:t>
      </w:r>
      <w:r w:rsidR="00975696" w:rsidRPr="003A0094">
        <w:rPr>
          <w:kern w:val="28"/>
        </w:rPr>
        <w:t>подлежит отмене</w:t>
      </w:r>
      <w:r w:rsidR="001D49DD" w:rsidRPr="003A0094">
        <w:rPr>
          <w:kern w:val="28"/>
        </w:rPr>
        <w:t>:</w:t>
      </w:r>
    </w:p>
    <w:p w:rsidR="003F5405" w:rsidRPr="003A0094" w:rsidRDefault="00083608">
      <w:pPr>
        <w:widowControl w:val="0"/>
        <w:ind w:firstLine="709"/>
        <w:rPr>
          <w:kern w:val="28"/>
        </w:rPr>
      </w:pPr>
      <w:r w:rsidRPr="003A0094">
        <w:rPr>
          <w:kern w:val="28"/>
        </w:rPr>
        <w:t>1)</w:t>
      </w:r>
      <w:r w:rsidR="001D49DD" w:rsidRPr="003A0094">
        <w:rPr>
          <w:kern w:val="28"/>
        </w:rPr>
        <w:t> </w:t>
      </w:r>
      <w:r w:rsidRPr="003A0094">
        <w:rPr>
          <w:kern w:val="28"/>
        </w:rPr>
        <w:t xml:space="preserve">в </w:t>
      </w:r>
      <w:r w:rsidR="003F5405" w:rsidRPr="003A0094">
        <w:rPr>
          <w:kern w:val="28"/>
        </w:rPr>
        <w:t>случае если юридическим лицом в течение одного года со дня вступления в силу распоряжения Губернатора Новосибирской области не</w:t>
      </w:r>
      <w:r w:rsidR="003A0094" w:rsidRPr="003A0094">
        <w:rPr>
          <w:kern w:val="28"/>
        </w:rPr>
        <w:t> </w:t>
      </w:r>
      <w:r w:rsidR="003F5405" w:rsidRPr="003A0094">
        <w:rPr>
          <w:kern w:val="28"/>
        </w:rPr>
        <w:t>оформлено право аренды на соответствующий земельный участок</w:t>
      </w:r>
      <w:r w:rsidR="003A0094" w:rsidRPr="003A0094">
        <w:rPr>
          <w:kern w:val="28"/>
        </w:rPr>
        <w:t>;</w:t>
      </w:r>
    </w:p>
    <w:p w:rsidR="00C45512" w:rsidRPr="003A0094" w:rsidRDefault="00083608">
      <w:pPr>
        <w:widowControl w:val="0"/>
        <w:ind w:firstLine="709"/>
        <w:rPr>
          <w:kern w:val="28"/>
        </w:rPr>
      </w:pPr>
      <w:r w:rsidRPr="003A0094">
        <w:rPr>
          <w:kern w:val="28"/>
        </w:rPr>
        <w:t>2)</w:t>
      </w:r>
      <w:r w:rsidR="003F5405" w:rsidRPr="003A0094">
        <w:rPr>
          <w:kern w:val="28"/>
        </w:rPr>
        <w:t> </w:t>
      </w:r>
      <w:r w:rsidRPr="003A0094">
        <w:rPr>
          <w:kern w:val="28"/>
        </w:rPr>
        <w:t xml:space="preserve">в </w:t>
      </w:r>
      <w:r w:rsidR="00C45512" w:rsidRPr="003A0094">
        <w:rPr>
          <w:kern w:val="28"/>
        </w:rPr>
        <w:t>случае если юриди</w:t>
      </w:r>
      <w:r w:rsidR="00CF2B68" w:rsidRPr="003A0094">
        <w:rPr>
          <w:kern w:val="28"/>
        </w:rPr>
        <w:t>ческим лицом нарушены условия, установленные договором аренды земельного участка, в том числе не соблюдены сроки проектирования и строительства проекта, не достигаются результаты при реализации (размещении) проекта.</w:t>
      </w:r>
    </w:p>
    <w:p w:rsidR="00AA2AB4" w:rsidRPr="003A0094" w:rsidRDefault="0091142A">
      <w:pPr>
        <w:widowControl w:val="0"/>
        <w:ind w:firstLine="709"/>
        <w:rPr>
          <w:kern w:val="28"/>
        </w:rPr>
      </w:pPr>
      <w:r w:rsidRPr="003A0094">
        <w:rPr>
          <w:kern w:val="28"/>
        </w:rPr>
        <w:t>2</w:t>
      </w:r>
      <w:r w:rsidR="00074313" w:rsidRPr="003A0094">
        <w:rPr>
          <w:kern w:val="28"/>
        </w:rPr>
        <w:t>1</w:t>
      </w:r>
      <w:r w:rsidR="00AA2AB4" w:rsidRPr="003A0094">
        <w:rPr>
          <w:kern w:val="28"/>
        </w:rPr>
        <w:t>. В случаях возникновения обстоятельств, указанных в пункте</w:t>
      </w:r>
      <w:r w:rsidR="00074313" w:rsidRPr="003A0094">
        <w:rPr>
          <w:kern w:val="28"/>
        </w:rPr>
        <w:t xml:space="preserve"> </w:t>
      </w:r>
      <w:r w:rsidR="00C30D06">
        <w:rPr>
          <w:kern w:val="28"/>
        </w:rPr>
        <w:t>20</w:t>
      </w:r>
      <w:r w:rsidR="00AA2AB4" w:rsidRPr="003A0094">
        <w:rPr>
          <w:kern w:val="28"/>
        </w:rPr>
        <w:t xml:space="preserve"> настоящего Порядка, ОИОГВ, который ранее являлся разработчиком проекта распоряжения Губернатора Новосибирской области, подготавливает соответствующий проект распоряжения Губернатора Новосибирской области о его отмене.</w:t>
      </w:r>
    </w:p>
    <w:p w:rsidR="002F3B5A" w:rsidRPr="003A0094" w:rsidRDefault="0091142A">
      <w:pPr>
        <w:widowControl w:val="0"/>
        <w:ind w:firstLine="709"/>
        <w:rPr>
          <w:kern w:val="28"/>
        </w:rPr>
      </w:pPr>
      <w:r w:rsidRPr="003A0094">
        <w:rPr>
          <w:kern w:val="28"/>
        </w:rPr>
        <w:t>2</w:t>
      </w:r>
      <w:r w:rsidR="00074313" w:rsidRPr="003A0094">
        <w:rPr>
          <w:kern w:val="28"/>
        </w:rPr>
        <w:t>2</w:t>
      </w:r>
      <w:r w:rsidR="002F3B5A" w:rsidRPr="003A0094">
        <w:rPr>
          <w:kern w:val="28"/>
        </w:rPr>
        <w:t>. Отмена распоряжения Губернатора Новосибирской области является основанием для расторжения договора аренды на земельный участок.</w:t>
      </w:r>
    </w:p>
    <w:p w:rsidR="00C74BEF" w:rsidRPr="003A0094" w:rsidRDefault="00C74BEF" w:rsidP="00667C36">
      <w:pPr>
        <w:ind w:firstLine="709"/>
        <w:jc w:val="center"/>
        <w:rPr>
          <w:kern w:val="28"/>
          <w:szCs w:val="28"/>
        </w:rPr>
      </w:pPr>
    </w:p>
    <w:p w:rsidR="000C3607" w:rsidRPr="003A0094" w:rsidRDefault="000C3607" w:rsidP="00667C36">
      <w:pPr>
        <w:ind w:firstLine="709"/>
        <w:jc w:val="center"/>
        <w:rPr>
          <w:kern w:val="28"/>
          <w:szCs w:val="28"/>
        </w:rPr>
      </w:pPr>
    </w:p>
    <w:p w:rsidR="000C3607" w:rsidRPr="003A0094" w:rsidRDefault="000C3607" w:rsidP="00667C36">
      <w:pPr>
        <w:ind w:firstLine="709"/>
        <w:jc w:val="center"/>
        <w:rPr>
          <w:kern w:val="28"/>
          <w:szCs w:val="28"/>
        </w:rPr>
      </w:pPr>
    </w:p>
    <w:p w:rsidR="000C7267" w:rsidRPr="003A0094" w:rsidRDefault="00667C36" w:rsidP="00667C36">
      <w:pPr>
        <w:ind w:firstLine="709"/>
        <w:jc w:val="center"/>
        <w:rPr>
          <w:kern w:val="28"/>
          <w:szCs w:val="28"/>
        </w:rPr>
      </w:pPr>
      <w:r w:rsidRPr="003A0094">
        <w:rPr>
          <w:kern w:val="28"/>
          <w:szCs w:val="28"/>
        </w:rPr>
        <w:t>_________</w:t>
      </w:r>
    </w:p>
    <w:sectPr w:rsidR="000C7267" w:rsidRPr="003A0094" w:rsidSect="00667C36">
      <w:headerReference w:type="default" r:id="rId10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7C" w:rsidRDefault="008A347C">
      <w:r>
        <w:separator/>
      </w:r>
    </w:p>
  </w:endnote>
  <w:endnote w:type="continuationSeparator" w:id="0">
    <w:p w:rsidR="008A347C" w:rsidRDefault="008A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7C" w:rsidRDefault="008A347C">
      <w:r>
        <w:separator/>
      </w:r>
    </w:p>
  </w:footnote>
  <w:footnote w:type="continuationSeparator" w:id="0">
    <w:p w:rsidR="008A347C" w:rsidRDefault="008A3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868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57791" w:rsidRPr="00B57791" w:rsidRDefault="00B57791" w:rsidP="00B57791">
        <w:pPr>
          <w:pStyle w:val="a8"/>
          <w:jc w:val="center"/>
          <w:rPr>
            <w:sz w:val="20"/>
          </w:rPr>
        </w:pPr>
        <w:r w:rsidRPr="00B57791">
          <w:rPr>
            <w:sz w:val="20"/>
          </w:rPr>
          <w:fldChar w:fldCharType="begin"/>
        </w:r>
        <w:r w:rsidRPr="00B57791">
          <w:rPr>
            <w:sz w:val="20"/>
          </w:rPr>
          <w:instrText>PAGE   \* MERGEFORMAT</w:instrText>
        </w:r>
        <w:r w:rsidRPr="00B57791">
          <w:rPr>
            <w:sz w:val="20"/>
          </w:rPr>
          <w:fldChar w:fldCharType="separate"/>
        </w:r>
        <w:r w:rsidR="0081390E">
          <w:rPr>
            <w:noProof/>
            <w:sz w:val="20"/>
          </w:rPr>
          <w:t>9</w:t>
        </w:r>
        <w:r w:rsidRPr="00B57791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25E"/>
    <w:multiLevelType w:val="hybridMultilevel"/>
    <w:tmpl w:val="F900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40B466B"/>
    <w:multiLevelType w:val="hybridMultilevel"/>
    <w:tmpl w:val="1486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048B7"/>
    <w:multiLevelType w:val="hybridMultilevel"/>
    <w:tmpl w:val="4928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01557"/>
    <w:rsid w:val="00002156"/>
    <w:rsid w:val="00016A70"/>
    <w:rsid w:val="00032943"/>
    <w:rsid w:val="000468FD"/>
    <w:rsid w:val="0005334F"/>
    <w:rsid w:val="00072D37"/>
    <w:rsid w:val="00073A72"/>
    <w:rsid w:val="00073C78"/>
    <w:rsid w:val="00074313"/>
    <w:rsid w:val="00083608"/>
    <w:rsid w:val="00083C1F"/>
    <w:rsid w:val="000B225B"/>
    <w:rsid w:val="000C06A2"/>
    <w:rsid w:val="000C3607"/>
    <w:rsid w:val="000C50D4"/>
    <w:rsid w:val="000C7267"/>
    <w:rsid w:val="000E5034"/>
    <w:rsid w:val="000E5FEE"/>
    <w:rsid w:val="000F6A02"/>
    <w:rsid w:val="00123906"/>
    <w:rsid w:val="00123CA6"/>
    <w:rsid w:val="00142ADD"/>
    <w:rsid w:val="001550A6"/>
    <w:rsid w:val="001565B9"/>
    <w:rsid w:val="00157A37"/>
    <w:rsid w:val="00192B5A"/>
    <w:rsid w:val="00195C33"/>
    <w:rsid w:val="00196CCD"/>
    <w:rsid w:val="001A15E0"/>
    <w:rsid w:val="001A1CCF"/>
    <w:rsid w:val="001A7A3B"/>
    <w:rsid w:val="001B7DA8"/>
    <w:rsid w:val="001C1BA9"/>
    <w:rsid w:val="001C4597"/>
    <w:rsid w:val="001C6A5A"/>
    <w:rsid w:val="001C70AA"/>
    <w:rsid w:val="001D49DD"/>
    <w:rsid w:val="001E7934"/>
    <w:rsid w:val="001F7BD1"/>
    <w:rsid w:val="00211847"/>
    <w:rsid w:val="002177DE"/>
    <w:rsid w:val="0022127E"/>
    <w:rsid w:val="00233F9C"/>
    <w:rsid w:val="0023588D"/>
    <w:rsid w:val="00254562"/>
    <w:rsid w:val="002B085D"/>
    <w:rsid w:val="002B4A86"/>
    <w:rsid w:val="002B61F5"/>
    <w:rsid w:val="002C35B2"/>
    <w:rsid w:val="002C4BFC"/>
    <w:rsid w:val="002C5867"/>
    <w:rsid w:val="002E6D49"/>
    <w:rsid w:val="002F130E"/>
    <w:rsid w:val="002F3B5A"/>
    <w:rsid w:val="002F414F"/>
    <w:rsid w:val="00303038"/>
    <w:rsid w:val="00304918"/>
    <w:rsid w:val="003166CC"/>
    <w:rsid w:val="003201B3"/>
    <w:rsid w:val="0032229D"/>
    <w:rsid w:val="003262DC"/>
    <w:rsid w:val="00354A6B"/>
    <w:rsid w:val="0035582C"/>
    <w:rsid w:val="003561C9"/>
    <w:rsid w:val="00363FE3"/>
    <w:rsid w:val="00365222"/>
    <w:rsid w:val="003722D9"/>
    <w:rsid w:val="00372FEC"/>
    <w:rsid w:val="00374A39"/>
    <w:rsid w:val="00374BFF"/>
    <w:rsid w:val="003757F9"/>
    <w:rsid w:val="00377596"/>
    <w:rsid w:val="00380128"/>
    <w:rsid w:val="00382ED1"/>
    <w:rsid w:val="00383A68"/>
    <w:rsid w:val="003943FD"/>
    <w:rsid w:val="003A0094"/>
    <w:rsid w:val="003B058C"/>
    <w:rsid w:val="003C555B"/>
    <w:rsid w:val="003D55F0"/>
    <w:rsid w:val="003F5405"/>
    <w:rsid w:val="00411FDF"/>
    <w:rsid w:val="00414146"/>
    <w:rsid w:val="00415E50"/>
    <w:rsid w:val="004252BB"/>
    <w:rsid w:val="004260EB"/>
    <w:rsid w:val="004268E4"/>
    <w:rsid w:val="00447249"/>
    <w:rsid w:val="004555EF"/>
    <w:rsid w:val="0046267F"/>
    <w:rsid w:val="00465BF2"/>
    <w:rsid w:val="0047262C"/>
    <w:rsid w:val="004754F3"/>
    <w:rsid w:val="00476D01"/>
    <w:rsid w:val="004802D1"/>
    <w:rsid w:val="00482C1A"/>
    <w:rsid w:val="004856FA"/>
    <w:rsid w:val="0048614C"/>
    <w:rsid w:val="0048628E"/>
    <w:rsid w:val="0049248F"/>
    <w:rsid w:val="004926BC"/>
    <w:rsid w:val="004A3E3B"/>
    <w:rsid w:val="004B0DFA"/>
    <w:rsid w:val="004B11E4"/>
    <w:rsid w:val="004B3BFC"/>
    <w:rsid w:val="004B7C25"/>
    <w:rsid w:val="004C33D2"/>
    <w:rsid w:val="004C63E3"/>
    <w:rsid w:val="004D74A2"/>
    <w:rsid w:val="004E4B54"/>
    <w:rsid w:val="004E5429"/>
    <w:rsid w:val="004F4BEB"/>
    <w:rsid w:val="00511F35"/>
    <w:rsid w:val="00512131"/>
    <w:rsid w:val="00517AD2"/>
    <w:rsid w:val="00522430"/>
    <w:rsid w:val="0052337B"/>
    <w:rsid w:val="00524B0D"/>
    <w:rsid w:val="005301BF"/>
    <w:rsid w:val="005432B9"/>
    <w:rsid w:val="0054374F"/>
    <w:rsid w:val="00560E74"/>
    <w:rsid w:val="005624AD"/>
    <w:rsid w:val="005647E7"/>
    <w:rsid w:val="00572543"/>
    <w:rsid w:val="005855DC"/>
    <w:rsid w:val="005964F5"/>
    <w:rsid w:val="005A113B"/>
    <w:rsid w:val="005C2A32"/>
    <w:rsid w:val="005E3ABB"/>
    <w:rsid w:val="0060373B"/>
    <w:rsid w:val="0061459A"/>
    <w:rsid w:val="00622E08"/>
    <w:rsid w:val="00632462"/>
    <w:rsid w:val="006347A2"/>
    <w:rsid w:val="00637331"/>
    <w:rsid w:val="00637F0F"/>
    <w:rsid w:val="00640296"/>
    <w:rsid w:val="0064563C"/>
    <w:rsid w:val="006517C0"/>
    <w:rsid w:val="0065687D"/>
    <w:rsid w:val="00665709"/>
    <w:rsid w:val="00667C36"/>
    <w:rsid w:val="00670C3F"/>
    <w:rsid w:val="00674516"/>
    <w:rsid w:val="006911FD"/>
    <w:rsid w:val="00691653"/>
    <w:rsid w:val="006961C5"/>
    <w:rsid w:val="006A4611"/>
    <w:rsid w:val="006A6187"/>
    <w:rsid w:val="006C16F2"/>
    <w:rsid w:val="006C68B1"/>
    <w:rsid w:val="006D0A6F"/>
    <w:rsid w:val="006E5780"/>
    <w:rsid w:val="006F1808"/>
    <w:rsid w:val="006F69CD"/>
    <w:rsid w:val="00702300"/>
    <w:rsid w:val="00716B3B"/>
    <w:rsid w:val="0072489D"/>
    <w:rsid w:val="0074356B"/>
    <w:rsid w:val="00747E76"/>
    <w:rsid w:val="00751132"/>
    <w:rsid w:val="00751C9E"/>
    <w:rsid w:val="007569AB"/>
    <w:rsid w:val="0076177A"/>
    <w:rsid w:val="007640BC"/>
    <w:rsid w:val="00776326"/>
    <w:rsid w:val="00782BAA"/>
    <w:rsid w:val="00784E82"/>
    <w:rsid w:val="00791BCA"/>
    <w:rsid w:val="00794535"/>
    <w:rsid w:val="007965B4"/>
    <w:rsid w:val="007C49A7"/>
    <w:rsid w:val="007C5378"/>
    <w:rsid w:val="007D31C4"/>
    <w:rsid w:val="007E28A9"/>
    <w:rsid w:val="007E29F5"/>
    <w:rsid w:val="007E543E"/>
    <w:rsid w:val="007E7498"/>
    <w:rsid w:val="007F252F"/>
    <w:rsid w:val="007F2604"/>
    <w:rsid w:val="007F4000"/>
    <w:rsid w:val="00806133"/>
    <w:rsid w:val="00807484"/>
    <w:rsid w:val="00810136"/>
    <w:rsid w:val="0081390E"/>
    <w:rsid w:val="00830B87"/>
    <w:rsid w:val="00831E6B"/>
    <w:rsid w:val="0083368B"/>
    <w:rsid w:val="0083712E"/>
    <w:rsid w:val="008402DB"/>
    <w:rsid w:val="00843A44"/>
    <w:rsid w:val="00890601"/>
    <w:rsid w:val="0089219F"/>
    <w:rsid w:val="008A2407"/>
    <w:rsid w:val="008A347C"/>
    <w:rsid w:val="008B0D9D"/>
    <w:rsid w:val="008B75E6"/>
    <w:rsid w:val="008C0124"/>
    <w:rsid w:val="008C1A5C"/>
    <w:rsid w:val="008D6874"/>
    <w:rsid w:val="008E7104"/>
    <w:rsid w:val="008E7B1A"/>
    <w:rsid w:val="008F4305"/>
    <w:rsid w:val="009013D7"/>
    <w:rsid w:val="0091142A"/>
    <w:rsid w:val="00924090"/>
    <w:rsid w:val="00927F7B"/>
    <w:rsid w:val="00930CA6"/>
    <w:rsid w:val="00936B1E"/>
    <w:rsid w:val="0095411F"/>
    <w:rsid w:val="00973EC9"/>
    <w:rsid w:val="00975696"/>
    <w:rsid w:val="00975990"/>
    <w:rsid w:val="00977601"/>
    <w:rsid w:val="0099796D"/>
    <w:rsid w:val="009B19C4"/>
    <w:rsid w:val="009B32A8"/>
    <w:rsid w:val="009B4E35"/>
    <w:rsid w:val="009B64FA"/>
    <w:rsid w:val="009C61CF"/>
    <w:rsid w:val="009D1827"/>
    <w:rsid w:val="009D26F5"/>
    <w:rsid w:val="009E13C4"/>
    <w:rsid w:val="009F56D5"/>
    <w:rsid w:val="009F5B2D"/>
    <w:rsid w:val="00A07D1D"/>
    <w:rsid w:val="00A247D8"/>
    <w:rsid w:val="00A31801"/>
    <w:rsid w:val="00A50059"/>
    <w:rsid w:val="00A63AE8"/>
    <w:rsid w:val="00A86000"/>
    <w:rsid w:val="00A87C94"/>
    <w:rsid w:val="00A944DC"/>
    <w:rsid w:val="00A94671"/>
    <w:rsid w:val="00AA2AB4"/>
    <w:rsid w:val="00AA5A46"/>
    <w:rsid w:val="00AB33F5"/>
    <w:rsid w:val="00AB47B4"/>
    <w:rsid w:val="00AB6D48"/>
    <w:rsid w:val="00AC12E1"/>
    <w:rsid w:val="00AD35AE"/>
    <w:rsid w:val="00AD4130"/>
    <w:rsid w:val="00AD5A7B"/>
    <w:rsid w:val="00AE2CD2"/>
    <w:rsid w:val="00AE72D1"/>
    <w:rsid w:val="00AF65D8"/>
    <w:rsid w:val="00AF7C55"/>
    <w:rsid w:val="00B03E33"/>
    <w:rsid w:val="00B04F4E"/>
    <w:rsid w:val="00B1137D"/>
    <w:rsid w:val="00B14586"/>
    <w:rsid w:val="00B14F64"/>
    <w:rsid w:val="00B1609E"/>
    <w:rsid w:val="00B20E1E"/>
    <w:rsid w:val="00B229CE"/>
    <w:rsid w:val="00B330C4"/>
    <w:rsid w:val="00B40065"/>
    <w:rsid w:val="00B50D0C"/>
    <w:rsid w:val="00B51BD2"/>
    <w:rsid w:val="00B553F7"/>
    <w:rsid w:val="00B57791"/>
    <w:rsid w:val="00B60C30"/>
    <w:rsid w:val="00B6489B"/>
    <w:rsid w:val="00B6773F"/>
    <w:rsid w:val="00B67FBC"/>
    <w:rsid w:val="00B765F8"/>
    <w:rsid w:val="00B95F70"/>
    <w:rsid w:val="00BA1A41"/>
    <w:rsid w:val="00BA5BCA"/>
    <w:rsid w:val="00BB08D2"/>
    <w:rsid w:val="00BB1DB5"/>
    <w:rsid w:val="00BC7F01"/>
    <w:rsid w:val="00BD6A8D"/>
    <w:rsid w:val="00BE03B1"/>
    <w:rsid w:val="00BE545D"/>
    <w:rsid w:val="00BF302C"/>
    <w:rsid w:val="00C0527E"/>
    <w:rsid w:val="00C06115"/>
    <w:rsid w:val="00C07AE2"/>
    <w:rsid w:val="00C1005B"/>
    <w:rsid w:val="00C1041E"/>
    <w:rsid w:val="00C16021"/>
    <w:rsid w:val="00C17426"/>
    <w:rsid w:val="00C24DBA"/>
    <w:rsid w:val="00C30D06"/>
    <w:rsid w:val="00C31774"/>
    <w:rsid w:val="00C44356"/>
    <w:rsid w:val="00C45512"/>
    <w:rsid w:val="00C73624"/>
    <w:rsid w:val="00C74BEF"/>
    <w:rsid w:val="00C85239"/>
    <w:rsid w:val="00CA23A8"/>
    <w:rsid w:val="00CA262C"/>
    <w:rsid w:val="00CA571D"/>
    <w:rsid w:val="00CC537C"/>
    <w:rsid w:val="00CF2B68"/>
    <w:rsid w:val="00CF2FBC"/>
    <w:rsid w:val="00CF486F"/>
    <w:rsid w:val="00D14EE2"/>
    <w:rsid w:val="00D2286F"/>
    <w:rsid w:val="00D33712"/>
    <w:rsid w:val="00D36E82"/>
    <w:rsid w:val="00D41FDE"/>
    <w:rsid w:val="00D50A94"/>
    <w:rsid w:val="00D51D0C"/>
    <w:rsid w:val="00D573A2"/>
    <w:rsid w:val="00D758D5"/>
    <w:rsid w:val="00D9100A"/>
    <w:rsid w:val="00DA453B"/>
    <w:rsid w:val="00DB5D60"/>
    <w:rsid w:val="00DB612A"/>
    <w:rsid w:val="00DD2524"/>
    <w:rsid w:val="00DF06DB"/>
    <w:rsid w:val="00DF13BE"/>
    <w:rsid w:val="00DF461F"/>
    <w:rsid w:val="00DF50F1"/>
    <w:rsid w:val="00DF6AD1"/>
    <w:rsid w:val="00E01F57"/>
    <w:rsid w:val="00E05A7B"/>
    <w:rsid w:val="00E26818"/>
    <w:rsid w:val="00E52D87"/>
    <w:rsid w:val="00E56367"/>
    <w:rsid w:val="00E56AAF"/>
    <w:rsid w:val="00E84028"/>
    <w:rsid w:val="00E959BA"/>
    <w:rsid w:val="00EB7DA9"/>
    <w:rsid w:val="00EC001D"/>
    <w:rsid w:val="00EC0D8F"/>
    <w:rsid w:val="00EC50F5"/>
    <w:rsid w:val="00ED054F"/>
    <w:rsid w:val="00ED6BE5"/>
    <w:rsid w:val="00EE5D7F"/>
    <w:rsid w:val="00EF2A8E"/>
    <w:rsid w:val="00F12275"/>
    <w:rsid w:val="00F14261"/>
    <w:rsid w:val="00F27F83"/>
    <w:rsid w:val="00F339CC"/>
    <w:rsid w:val="00F479DF"/>
    <w:rsid w:val="00F60428"/>
    <w:rsid w:val="00F71273"/>
    <w:rsid w:val="00F72F5B"/>
    <w:rsid w:val="00F8709A"/>
    <w:rsid w:val="00FA5737"/>
    <w:rsid w:val="00FA5E22"/>
    <w:rsid w:val="00FA655D"/>
    <w:rsid w:val="00FB0553"/>
    <w:rsid w:val="00FB5EE4"/>
    <w:rsid w:val="00FB7DE6"/>
    <w:rsid w:val="00FD1B7A"/>
    <w:rsid w:val="00FD7E49"/>
    <w:rsid w:val="00FE42FA"/>
    <w:rsid w:val="00FE7D9C"/>
    <w:rsid w:val="00FF53A6"/>
    <w:rsid w:val="00FF68F7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A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500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AD35AE"/>
    <w:pPr>
      <w:ind w:left="720"/>
      <w:contextualSpacing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339CC"/>
    <w:rPr>
      <w:rFonts w:ascii="Calibri" w:eastAsia="Times New Roman" w:hAnsi="Calibri" w:cs="Times New Roman"/>
      <w:b/>
      <w:bCs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F339CC"/>
    <w:rPr>
      <w:rFonts w:asciiTheme="minorHAnsi" w:eastAsiaTheme="minorHAnsi" w:hAnsiTheme="minorHAnsi" w:cs="Times New Roman"/>
      <w:b/>
      <w:bCs/>
      <w:sz w:val="20"/>
      <w:szCs w:val="20"/>
      <w:lang w:eastAsia="en-US"/>
    </w:rPr>
  </w:style>
  <w:style w:type="character" w:styleId="af1">
    <w:name w:val="Hyperlink"/>
    <w:basedOn w:val="a0"/>
    <w:uiPriority w:val="99"/>
    <w:unhideWhenUsed/>
    <w:rsid w:val="00F71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A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500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005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AD35AE"/>
    <w:pPr>
      <w:ind w:left="720"/>
      <w:contextualSpacing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339CC"/>
    <w:rPr>
      <w:rFonts w:ascii="Calibri" w:eastAsia="Times New Roman" w:hAnsi="Calibri" w:cs="Times New Roman"/>
      <w:b/>
      <w:bCs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F339CC"/>
    <w:rPr>
      <w:rFonts w:asciiTheme="minorHAnsi" w:eastAsiaTheme="minorHAnsi" w:hAnsiTheme="minorHAnsi" w:cs="Times New Roman"/>
      <w:b/>
      <w:bCs/>
      <w:sz w:val="20"/>
      <w:szCs w:val="20"/>
      <w:lang w:eastAsia="en-US"/>
    </w:rPr>
  </w:style>
  <w:style w:type="character" w:styleId="af1">
    <w:name w:val="Hyperlink"/>
    <w:basedOn w:val="a0"/>
    <w:uiPriority w:val="99"/>
    <w:unhideWhenUsed/>
    <w:rsid w:val="00F71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5A62C566DB682A15431E57A0788E0C24B47DFEFB80F1F151C2B09C1A5D2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B14E-BDFD-498C-89E7-6FA59D62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9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lastModifiedBy>Коваленко Алексей Игоревич</cp:lastModifiedBy>
  <cp:revision>17</cp:revision>
  <cp:lastPrinted>2016-04-06T03:23:00Z</cp:lastPrinted>
  <dcterms:created xsi:type="dcterms:W3CDTF">2016-03-16T10:10:00Z</dcterms:created>
  <dcterms:modified xsi:type="dcterms:W3CDTF">2016-07-22T02:35:00Z</dcterms:modified>
</cp:coreProperties>
</file>