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059" w:rsidRPr="007F0468" w:rsidRDefault="00E6572C" w:rsidP="00150317">
      <w:pPr>
        <w:widowControl w:val="0"/>
        <w:ind w:left="5954"/>
        <w:jc w:val="center"/>
        <w:rPr>
          <w:kern w:val="28"/>
          <w:szCs w:val="28"/>
        </w:rPr>
      </w:pPr>
      <w:r>
        <w:rPr>
          <w:kern w:val="28"/>
          <w:szCs w:val="28"/>
        </w:rPr>
        <w:t>ПРИЛОЖЕНИЕ № 2</w:t>
      </w:r>
    </w:p>
    <w:p w:rsidR="0053537D" w:rsidRDefault="00E6572C" w:rsidP="00150317">
      <w:pPr>
        <w:widowControl w:val="0"/>
        <w:ind w:left="5954"/>
        <w:jc w:val="center"/>
        <w:rPr>
          <w:kern w:val="28"/>
          <w:szCs w:val="28"/>
        </w:rPr>
      </w:pPr>
      <w:r>
        <w:rPr>
          <w:kern w:val="28"/>
          <w:szCs w:val="28"/>
        </w:rPr>
        <w:t>к Порядку рассмотрения документов, обосновывающих соответствие масштабных инвестиционных проектов, о</w:t>
      </w:r>
      <w:r w:rsidR="00150317">
        <w:rPr>
          <w:kern w:val="28"/>
          <w:szCs w:val="28"/>
        </w:rPr>
        <w:t>бъектов социально-культурного и </w:t>
      </w:r>
      <w:r>
        <w:rPr>
          <w:kern w:val="28"/>
          <w:szCs w:val="28"/>
        </w:rPr>
        <w:t>коммунально-бытового назначения критериям, установленным Законом Новосибирской области от 01.07.2015 № 583-ОЗ, для реализации (размещения) которых предоставляются земе</w:t>
      </w:r>
      <w:r w:rsidR="0053537D">
        <w:rPr>
          <w:kern w:val="28"/>
          <w:szCs w:val="28"/>
        </w:rPr>
        <w:t>льные участки юридическим лицам</w:t>
      </w:r>
    </w:p>
    <w:p w:rsidR="008E7B1A" w:rsidRPr="006A5FFD" w:rsidRDefault="00E6572C" w:rsidP="00150317">
      <w:pPr>
        <w:widowControl w:val="0"/>
        <w:ind w:left="5954"/>
        <w:jc w:val="center"/>
        <w:rPr>
          <w:color w:val="A6A6A6" w:themeColor="background1" w:themeShade="A6"/>
          <w:szCs w:val="28"/>
        </w:rPr>
      </w:pPr>
      <w:r>
        <w:rPr>
          <w:kern w:val="28"/>
          <w:szCs w:val="28"/>
        </w:rPr>
        <w:t>в аренду без проведения торгов</w:t>
      </w:r>
    </w:p>
    <w:p w:rsidR="008E7B1A" w:rsidRDefault="008E7B1A" w:rsidP="008E7B1A">
      <w:pPr>
        <w:ind w:firstLine="5954"/>
        <w:jc w:val="center"/>
        <w:rPr>
          <w:szCs w:val="28"/>
        </w:rPr>
      </w:pPr>
    </w:p>
    <w:p w:rsidR="00B57438" w:rsidRDefault="00B57438" w:rsidP="008E7B1A">
      <w:pPr>
        <w:ind w:firstLine="5954"/>
        <w:jc w:val="center"/>
        <w:rPr>
          <w:szCs w:val="28"/>
        </w:rPr>
      </w:pPr>
    </w:p>
    <w:p w:rsidR="00B57438" w:rsidRDefault="00B57438" w:rsidP="008E7B1A">
      <w:pPr>
        <w:ind w:firstLine="5954"/>
        <w:jc w:val="center"/>
        <w:rPr>
          <w:szCs w:val="28"/>
        </w:rPr>
      </w:pPr>
    </w:p>
    <w:p w:rsidR="00B57438" w:rsidRDefault="00B57438" w:rsidP="008E7B1A">
      <w:pPr>
        <w:ind w:firstLine="5954"/>
        <w:jc w:val="center"/>
        <w:rPr>
          <w:szCs w:val="28"/>
        </w:rPr>
      </w:pPr>
    </w:p>
    <w:p w:rsidR="00B57438" w:rsidRDefault="00B57438" w:rsidP="008E7B1A">
      <w:pPr>
        <w:ind w:firstLine="5954"/>
        <w:jc w:val="center"/>
        <w:rPr>
          <w:szCs w:val="28"/>
        </w:rPr>
      </w:pPr>
    </w:p>
    <w:p w:rsidR="00B57438" w:rsidRDefault="00B57438" w:rsidP="008E7B1A">
      <w:pPr>
        <w:ind w:firstLine="5954"/>
        <w:jc w:val="center"/>
        <w:rPr>
          <w:szCs w:val="28"/>
        </w:rPr>
      </w:pPr>
    </w:p>
    <w:p w:rsidR="00447249" w:rsidRDefault="00447249" w:rsidP="0022127E">
      <w:pPr>
        <w:ind w:firstLine="5954"/>
        <w:jc w:val="center"/>
        <w:rPr>
          <w:szCs w:val="28"/>
        </w:rPr>
      </w:pPr>
    </w:p>
    <w:p w:rsidR="00150317" w:rsidRDefault="00150317" w:rsidP="0022127E">
      <w:pPr>
        <w:ind w:firstLine="5954"/>
        <w:jc w:val="center"/>
        <w:rPr>
          <w:szCs w:val="28"/>
        </w:rPr>
      </w:pPr>
    </w:p>
    <w:p w:rsidR="000C3607" w:rsidRDefault="000C3607" w:rsidP="00667C36">
      <w:pPr>
        <w:ind w:firstLine="709"/>
        <w:jc w:val="center"/>
        <w:rPr>
          <w:szCs w:val="28"/>
        </w:rPr>
      </w:pPr>
    </w:p>
    <w:p w:rsidR="000E0373" w:rsidRDefault="00CB5847" w:rsidP="001B7DA8">
      <w:pPr>
        <w:jc w:val="center"/>
        <w:rPr>
          <w:b/>
        </w:rPr>
      </w:pPr>
      <w:r>
        <w:rPr>
          <w:b/>
        </w:rPr>
        <w:t>ПЛАНОВЫЕ ФИНАНСОВО-ЭКОНОМИЧЕСКИЕ ПОКАЗАТЕЛИ</w:t>
      </w:r>
    </w:p>
    <w:p w:rsidR="001242E1" w:rsidRDefault="00F45782" w:rsidP="001B7DA8">
      <w:pPr>
        <w:jc w:val="center"/>
        <w:rPr>
          <w:b/>
        </w:rPr>
      </w:pPr>
      <w:r>
        <w:rPr>
          <w:b/>
        </w:rPr>
        <w:t>реализации (размещения) масштабного инвестиционного проекта</w:t>
      </w:r>
      <w:r w:rsidR="001242E1">
        <w:rPr>
          <w:b/>
        </w:rPr>
        <w:t>, объекта социально-культурного</w:t>
      </w:r>
    </w:p>
    <w:p w:rsidR="001242E1" w:rsidRDefault="00F45782" w:rsidP="001B7DA8">
      <w:pPr>
        <w:jc w:val="center"/>
        <w:rPr>
          <w:b/>
        </w:rPr>
      </w:pPr>
      <w:r>
        <w:rPr>
          <w:b/>
        </w:rPr>
        <w:t>и коммунально-бытового назначения</w:t>
      </w:r>
      <w:r w:rsidR="00A02FB2">
        <w:rPr>
          <w:b/>
        </w:rPr>
        <w:t>, соответст</w:t>
      </w:r>
      <w:r w:rsidR="001242E1">
        <w:rPr>
          <w:b/>
        </w:rPr>
        <w:t>вующ</w:t>
      </w:r>
      <w:r w:rsidR="00CB5847">
        <w:rPr>
          <w:b/>
        </w:rPr>
        <w:t>его</w:t>
      </w:r>
      <w:r w:rsidR="001242E1">
        <w:rPr>
          <w:b/>
        </w:rPr>
        <w:t xml:space="preserve"> критериям, установленным</w:t>
      </w:r>
    </w:p>
    <w:p w:rsidR="001242E1" w:rsidRDefault="00A02FB2" w:rsidP="001B7DA8">
      <w:pPr>
        <w:jc w:val="center"/>
        <w:rPr>
          <w:b/>
        </w:rPr>
      </w:pPr>
      <w:r>
        <w:rPr>
          <w:b/>
        </w:rPr>
        <w:t>пунктом</w:t>
      </w:r>
      <w:r w:rsidR="001242E1">
        <w:rPr>
          <w:b/>
        </w:rPr>
        <w:t> 3 части 1 статьи 1 либо частью 1 статьи 1.1</w:t>
      </w:r>
    </w:p>
    <w:p w:rsidR="00F45782" w:rsidRPr="000E0373" w:rsidRDefault="001242E1" w:rsidP="001B7DA8">
      <w:pPr>
        <w:jc w:val="center"/>
        <w:rPr>
          <w:b/>
        </w:rPr>
      </w:pPr>
      <w:r>
        <w:rPr>
          <w:b/>
        </w:rPr>
        <w:t>Закона Новосибирской области от 01.07.2015 № 583-ОЗ</w:t>
      </w:r>
    </w:p>
    <w:p w:rsidR="00667C36" w:rsidRDefault="00667C36" w:rsidP="004926BC">
      <w:pPr>
        <w:ind w:firstLine="709"/>
        <w:jc w:val="center"/>
        <w:rPr>
          <w:szCs w:val="28"/>
        </w:rPr>
      </w:pPr>
    </w:p>
    <w:p w:rsidR="00670C3F" w:rsidRDefault="00670C3F" w:rsidP="004926BC">
      <w:pPr>
        <w:ind w:firstLine="709"/>
        <w:jc w:val="center"/>
        <w:rPr>
          <w:szCs w:val="28"/>
        </w:rPr>
      </w:pPr>
    </w:p>
    <w:p w:rsidR="00A02FB2" w:rsidRPr="00667C36" w:rsidRDefault="00A02FB2" w:rsidP="00A02FB2">
      <w:pPr>
        <w:ind w:firstLine="709"/>
        <w:rPr>
          <w:szCs w:val="28"/>
        </w:rPr>
      </w:pPr>
      <w:r>
        <w:rPr>
          <w:szCs w:val="28"/>
        </w:rPr>
        <w:t>Наименование организации</w:t>
      </w:r>
      <w:proofErr w:type="gramStart"/>
      <w:r>
        <w:rPr>
          <w:szCs w:val="28"/>
        </w:rPr>
        <w:t>: _________________________________________________________________________________;</w:t>
      </w:r>
      <w:proofErr w:type="gramEnd"/>
    </w:p>
    <w:p w:rsidR="00A02FB2" w:rsidRDefault="001242E1" w:rsidP="001242E1">
      <w:pPr>
        <w:widowControl w:val="0"/>
        <w:ind w:firstLine="709"/>
        <w:rPr>
          <w:szCs w:val="28"/>
        </w:rPr>
      </w:pPr>
      <w:r>
        <w:rPr>
          <w:szCs w:val="28"/>
        </w:rPr>
        <w:t>Наименование масштабного инвестиционного проекта / объекта социально-культурного назначения / объекта коммунально-бытового назначения</w:t>
      </w:r>
      <w:proofErr w:type="gramStart"/>
      <w:r>
        <w:rPr>
          <w:szCs w:val="28"/>
        </w:rPr>
        <w:t>: ____________________________________________________________________________________________;</w:t>
      </w:r>
      <w:proofErr w:type="gramEnd"/>
    </w:p>
    <w:p w:rsidR="001242E1" w:rsidRDefault="001242E1" w:rsidP="001242E1">
      <w:pPr>
        <w:widowControl w:val="0"/>
        <w:ind w:firstLine="709"/>
        <w:rPr>
          <w:szCs w:val="28"/>
        </w:rPr>
      </w:pPr>
      <w:r>
        <w:rPr>
          <w:szCs w:val="28"/>
        </w:rPr>
        <w:t>ИНН / КПП</w:t>
      </w:r>
      <w:proofErr w:type="gramStart"/>
      <w:r>
        <w:rPr>
          <w:szCs w:val="28"/>
        </w:rPr>
        <w:t>: _______________________________________________________________________________________________;</w:t>
      </w:r>
      <w:proofErr w:type="gramEnd"/>
    </w:p>
    <w:p w:rsidR="001242E1" w:rsidRDefault="001242E1" w:rsidP="001242E1">
      <w:pPr>
        <w:widowControl w:val="0"/>
        <w:ind w:firstLine="709"/>
        <w:rPr>
          <w:szCs w:val="28"/>
        </w:rPr>
      </w:pPr>
      <w:r>
        <w:rPr>
          <w:szCs w:val="28"/>
        </w:rPr>
        <w:t>Отчетный период</w:t>
      </w:r>
      <w:proofErr w:type="gramStart"/>
      <w:r>
        <w:rPr>
          <w:szCs w:val="28"/>
        </w:rPr>
        <w:t>: __________________________________________________________________________________________;</w:t>
      </w:r>
      <w:proofErr w:type="gramEnd"/>
    </w:p>
    <w:p w:rsidR="001242E1" w:rsidRDefault="001242E1" w:rsidP="001242E1">
      <w:pPr>
        <w:widowControl w:val="0"/>
        <w:ind w:firstLine="709"/>
        <w:rPr>
          <w:szCs w:val="28"/>
        </w:rPr>
      </w:pPr>
      <w:r>
        <w:rPr>
          <w:szCs w:val="28"/>
        </w:rPr>
        <w:t xml:space="preserve">Начало и планируемое окончание реализации (размещения) масштабного инвестиционного проекта / объекта социально-культурного назначения / </w:t>
      </w:r>
      <w:r w:rsidR="00651DF1">
        <w:rPr>
          <w:szCs w:val="28"/>
        </w:rPr>
        <w:t>объекта коммунально-бытового назначения: __________________________________________________</w:t>
      </w:r>
      <w:r w:rsidR="00A426D1">
        <w:rPr>
          <w:szCs w:val="28"/>
        </w:rPr>
        <w:t>.</w:t>
      </w:r>
    </w:p>
    <w:p w:rsidR="00651DF1" w:rsidRDefault="00B57BCD" w:rsidP="00651DF1">
      <w:pPr>
        <w:widowControl w:val="0"/>
        <w:jc w:val="center"/>
        <w:rPr>
          <w:szCs w:val="28"/>
        </w:rPr>
      </w:pPr>
      <w:r>
        <w:rPr>
          <w:szCs w:val="28"/>
        </w:rPr>
        <w:lastRenderedPageBreak/>
        <w:t>Сведения о фактических результатах реализации (размещении) масшт</w:t>
      </w:r>
      <w:r w:rsidR="00651DF1">
        <w:rPr>
          <w:szCs w:val="28"/>
        </w:rPr>
        <w:t>абного инвестиционного проекта,</w:t>
      </w:r>
    </w:p>
    <w:p w:rsidR="00F45782" w:rsidRDefault="00B57BCD" w:rsidP="00651DF1">
      <w:pPr>
        <w:widowControl w:val="0"/>
        <w:jc w:val="center"/>
        <w:rPr>
          <w:szCs w:val="28"/>
        </w:rPr>
      </w:pPr>
      <w:r>
        <w:rPr>
          <w:szCs w:val="28"/>
        </w:rPr>
        <w:t>объекта социально-культурного и коммунально-бытового назначения</w:t>
      </w:r>
      <w:r w:rsidR="00F47252">
        <w:rPr>
          <w:szCs w:val="28"/>
        </w:rPr>
        <w:t xml:space="preserve"> (далее – проект)</w:t>
      </w:r>
    </w:p>
    <w:p w:rsidR="00617711" w:rsidRDefault="00617711" w:rsidP="00651DF1">
      <w:pPr>
        <w:widowControl w:val="0"/>
        <w:jc w:val="center"/>
        <w:rPr>
          <w:szCs w:val="28"/>
        </w:rPr>
      </w:pPr>
    </w:p>
    <w:p w:rsidR="00617711" w:rsidRDefault="00617711" w:rsidP="00651DF1">
      <w:pPr>
        <w:widowControl w:val="0"/>
        <w:jc w:val="center"/>
        <w:rPr>
          <w:szCs w:val="28"/>
        </w:rPr>
      </w:pPr>
    </w:p>
    <w:tbl>
      <w:tblPr>
        <w:tblW w:w="15695" w:type="dxa"/>
        <w:tblInd w:w="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66"/>
        <w:gridCol w:w="5628"/>
        <w:gridCol w:w="2364"/>
        <w:gridCol w:w="1049"/>
        <w:gridCol w:w="1049"/>
        <w:gridCol w:w="1049"/>
        <w:gridCol w:w="3790"/>
      </w:tblGrid>
      <w:tr w:rsidR="00CB5847" w:rsidRPr="00CB5847" w:rsidTr="00617711">
        <w:trPr>
          <w:trHeight w:val="60"/>
        </w:trPr>
        <w:tc>
          <w:tcPr>
            <w:tcW w:w="766" w:type="dxa"/>
            <w:vMerge w:val="restart"/>
            <w:shd w:val="clear" w:color="auto" w:fill="auto"/>
            <w:hideMark/>
          </w:tcPr>
          <w:p w:rsidR="00CB5847" w:rsidRPr="00CB5847" w:rsidRDefault="00617711" w:rsidP="00CB58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  <w:r w:rsidR="00CB5847" w:rsidRPr="00CB5847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CB5847" w:rsidRPr="00CB5847">
              <w:rPr>
                <w:color w:val="000000"/>
                <w:sz w:val="20"/>
                <w:szCs w:val="20"/>
              </w:rPr>
              <w:t>п</w:t>
            </w:r>
            <w:proofErr w:type="gramEnd"/>
            <w:r w:rsidR="00CB5847" w:rsidRPr="00CB5847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5628" w:type="dxa"/>
            <w:vMerge w:val="restart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364" w:type="dxa"/>
            <w:vMerge w:val="restart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С начала реализации проекта</w:t>
            </w:r>
          </w:p>
        </w:tc>
        <w:tc>
          <w:tcPr>
            <w:tcW w:w="3147" w:type="dxa"/>
            <w:gridSpan w:val="3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3790" w:type="dxa"/>
            <w:vMerge w:val="restart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CB5847" w:rsidRPr="00CB5847" w:rsidTr="00617711">
        <w:trPr>
          <w:trHeight w:val="60"/>
        </w:trPr>
        <w:tc>
          <w:tcPr>
            <w:tcW w:w="766" w:type="dxa"/>
            <w:vMerge/>
            <w:vAlign w:val="center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28" w:type="dxa"/>
            <w:vMerge/>
            <w:vAlign w:val="center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vMerge/>
            <w:vAlign w:val="center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3790" w:type="dxa"/>
            <w:vMerge/>
            <w:vAlign w:val="center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CB5847" w:rsidRPr="00CB5847" w:rsidTr="00617711">
        <w:trPr>
          <w:trHeight w:val="206"/>
        </w:trPr>
        <w:tc>
          <w:tcPr>
            <w:tcW w:w="766" w:type="dxa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29" w:type="dxa"/>
            <w:gridSpan w:val="6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Инвестиции в проект, тыс. руб.</w:t>
            </w:r>
          </w:p>
        </w:tc>
      </w:tr>
      <w:tr w:rsidR="00CB5847" w:rsidRPr="00CB5847" w:rsidTr="00617711">
        <w:trPr>
          <w:trHeight w:val="60"/>
        </w:trPr>
        <w:tc>
          <w:tcPr>
            <w:tcW w:w="766" w:type="dxa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5628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Инвестиционные затраты всего, (с НДС)</w:t>
            </w:r>
          </w:p>
        </w:tc>
        <w:tc>
          <w:tcPr>
            <w:tcW w:w="2364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0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5847" w:rsidRPr="00CB5847" w:rsidTr="00617711">
        <w:trPr>
          <w:trHeight w:val="110"/>
        </w:trPr>
        <w:tc>
          <w:tcPr>
            <w:tcW w:w="766" w:type="dxa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5628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Инвестиционные затраты всего, (без НДС), в том числе</w:t>
            </w:r>
          </w:p>
        </w:tc>
        <w:tc>
          <w:tcPr>
            <w:tcW w:w="2364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0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5847" w:rsidRPr="00CB5847" w:rsidTr="00617711">
        <w:trPr>
          <w:trHeight w:val="60"/>
        </w:trPr>
        <w:tc>
          <w:tcPr>
            <w:tcW w:w="766" w:type="dxa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5628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Капитальные вложения, всего</w:t>
            </w:r>
          </w:p>
        </w:tc>
        <w:tc>
          <w:tcPr>
            <w:tcW w:w="2364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0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5847" w:rsidRPr="00CB5847" w:rsidTr="00617711">
        <w:trPr>
          <w:trHeight w:val="60"/>
        </w:trPr>
        <w:tc>
          <w:tcPr>
            <w:tcW w:w="766" w:type="dxa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1.2.1.1</w:t>
            </w:r>
          </w:p>
        </w:tc>
        <w:tc>
          <w:tcPr>
            <w:tcW w:w="5628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строительно-монтажные работы</w:t>
            </w:r>
          </w:p>
        </w:tc>
        <w:tc>
          <w:tcPr>
            <w:tcW w:w="2364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0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5847" w:rsidRPr="00CB5847" w:rsidTr="00617711">
        <w:trPr>
          <w:trHeight w:val="60"/>
        </w:trPr>
        <w:tc>
          <w:tcPr>
            <w:tcW w:w="766" w:type="dxa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1.2.1.2</w:t>
            </w:r>
          </w:p>
        </w:tc>
        <w:tc>
          <w:tcPr>
            <w:tcW w:w="5628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машины, оборудование, инс</w:t>
            </w:r>
            <w:bookmarkStart w:id="0" w:name="_GoBack"/>
            <w:bookmarkEnd w:id="0"/>
            <w:r w:rsidRPr="00CB5847">
              <w:rPr>
                <w:color w:val="000000"/>
                <w:sz w:val="20"/>
                <w:szCs w:val="20"/>
              </w:rPr>
              <w:t>трумент и инвентарь</w:t>
            </w:r>
          </w:p>
        </w:tc>
        <w:tc>
          <w:tcPr>
            <w:tcW w:w="2364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0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5847" w:rsidRPr="00CB5847" w:rsidTr="00617711">
        <w:trPr>
          <w:trHeight w:val="80"/>
        </w:trPr>
        <w:tc>
          <w:tcPr>
            <w:tcW w:w="766" w:type="dxa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1.2.1.3</w:t>
            </w:r>
          </w:p>
        </w:tc>
        <w:tc>
          <w:tcPr>
            <w:tcW w:w="5628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проектно-изыскательские работы</w:t>
            </w:r>
          </w:p>
        </w:tc>
        <w:tc>
          <w:tcPr>
            <w:tcW w:w="2364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0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5847" w:rsidRPr="00CB5847" w:rsidTr="00617711">
        <w:trPr>
          <w:trHeight w:val="125"/>
        </w:trPr>
        <w:tc>
          <w:tcPr>
            <w:tcW w:w="766" w:type="dxa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1.2.1.4</w:t>
            </w:r>
          </w:p>
        </w:tc>
        <w:tc>
          <w:tcPr>
            <w:tcW w:w="5628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2364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0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5847" w:rsidRPr="00CB5847" w:rsidTr="00617711">
        <w:trPr>
          <w:trHeight w:val="60"/>
        </w:trPr>
        <w:tc>
          <w:tcPr>
            <w:tcW w:w="766" w:type="dxa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5628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Вложения в нематериальные активы, всего</w:t>
            </w:r>
          </w:p>
        </w:tc>
        <w:tc>
          <w:tcPr>
            <w:tcW w:w="2364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0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5847" w:rsidRPr="00CB5847" w:rsidTr="00617711">
        <w:trPr>
          <w:trHeight w:val="60"/>
        </w:trPr>
        <w:tc>
          <w:tcPr>
            <w:tcW w:w="766" w:type="dxa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5628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Из пункта 1.1 за счет собственных средств</w:t>
            </w:r>
          </w:p>
        </w:tc>
        <w:tc>
          <w:tcPr>
            <w:tcW w:w="2364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0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5847" w:rsidRPr="00CB5847" w:rsidTr="00617711">
        <w:trPr>
          <w:trHeight w:val="60"/>
        </w:trPr>
        <w:tc>
          <w:tcPr>
            <w:tcW w:w="766" w:type="dxa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5628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Из пункта 1.1 за счет заемных средств</w:t>
            </w:r>
          </w:p>
        </w:tc>
        <w:tc>
          <w:tcPr>
            <w:tcW w:w="2364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0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5847" w:rsidRPr="00CB5847" w:rsidTr="00617711">
        <w:trPr>
          <w:trHeight w:val="153"/>
        </w:trPr>
        <w:tc>
          <w:tcPr>
            <w:tcW w:w="766" w:type="dxa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929" w:type="dxa"/>
            <w:gridSpan w:val="6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Операционная де</w:t>
            </w:r>
            <w:r w:rsidRPr="00CB5847">
              <w:rPr>
                <w:color w:val="000000"/>
                <w:sz w:val="20"/>
                <w:szCs w:val="20"/>
              </w:rPr>
              <w:t>я</w:t>
            </w:r>
            <w:r>
              <w:rPr>
                <w:color w:val="000000"/>
                <w:sz w:val="20"/>
                <w:szCs w:val="20"/>
              </w:rPr>
              <w:t>те</w:t>
            </w:r>
            <w:r w:rsidRPr="00CB5847">
              <w:rPr>
                <w:color w:val="000000"/>
                <w:sz w:val="20"/>
                <w:szCs w:val="20"/>
              </w:rPr>
              <w:t>льность, тыс. руб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B5847">
              <w:rPr>
                <w:color w:val="000000"/>
                <w:sz w:val="20"/>
                <w:szCs w:val="20"/>
              </w:rPr>
              <w:t xml:space="preserve"> (без НДС)</w:t>
            </w:r>
          </w:p>
        </w:tc>
      </w:tr>
      <w:tr w:rsidR="00CB5847" w:rsidRPr="00CB5847" w:rsidTr="00617711">
        <w:trPr>
          <w:trHeight w:val="60"/>
        </w:trPr>
        <w:tc>
          <w:tcPr>
            <w:tcW w:w="766" w:type="dxa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5628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Выручка</w:t>
            </w:r>
          </w:p>
        </w:tc>
        <w:tc>
          <w:tcPr>
            <w:tcW w:w="2364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0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5847" w:rsidRPr="00CB5847" w:rsidTr="00617711">
        <w:trPr>
          <w:trHeight w:val="89"/>
        </w:trPr>
        <w:tc>
          <w:tcPr>
            <w:tcW w:w="766" w:type="dxa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5628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Прибыль от продаж</w:t>
            </w:r>
          </w:p>
        </w:tc>
        <w:tc>
          <w:tcPr>
            <w:tcW w:w="2364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0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5847" w:rsidRPr="00CB5847" w:rsidTr="00617711">
        <w:trPr>
          <w:trHeight w:val="60"/>
        </w:trPr>
        <w:tc>
          <w:tcPr>
            <w:tcW w:w="766" w:type="dxa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929" w:type="dxa"/>
            <w:gridSpan w:val="6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Операционная деятельность по проекту, тыс. руб. (без НДС)</w:t>
            </w:r>
          </w:p>
        </w:tc>
      </w:tr>
      <w:tr w:rsidR="00CB5847" w:rsidRPr="00CB5847" w:rsidTr="00617711">
        <w:trPr>
          <w:trHeight w:val="60"/>
        </w:trPr>
        <w:tc>
          <w:tcPr>
            <w:tcW w:w="766" w:type="dxa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5628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Выручка</w:t>
            </w:r>
          </w:p>
        </w:tc>
        <w:tc>
          <w:tcPr>
            <w:tcW w:w="2364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0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5847" w:rsidRPr="00CB5847" w:rsidTr="00617711">
        <w:trPr>
          <w:trHeight w:val="85"/>
        </w:trPr>
        <w:tc>
          <w:tcPr>
            <w:tcW w:w="766" w:type="dxa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5628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Себестоимость продаж</w:t>
            </w:r>
          </w:p>
        </w:tc>
        <w:tc>
          <w:tcPr>
            <w:tcW w:w="2364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0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5847" w:rsidRPr="00CB5847" w:rsidTr="00617711">
        <w:trPr>
          <w:trHeight w:val="60"/>
        </w:trPr>
        <w:tc>
          <w:tcPr>
            <w:tcW w:w="766" w:type="dxa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5628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Коммерческие расходы</w:t>
            </w:r>
          </w:p>
        </w:tc>
        <w:tc>
          <w:tcPr>
            <w:tcW w:w="2364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0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5847" w:rsidRPr="00CB5847" w:rsidTr="00617711">
        <w:trPr>
          <w:trHeight w:val="60"/>
        </w:trPr>
        <w:tc>
          <w:tcPr>
            <w:tcW w:w="766" w:type="dxa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5628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Управленческие расходы</w:t>
            </w:r>
          </w:p>
        </w:tc>
        <w:tc>
          <w:tcPr>
            <w:tcW w:w="2364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0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5847" w:rsidRPr="00CB5847" w:rsidTr="00617711">
        <w:trPr>
          <w:trHeight w:val="67"/>
        </w:trPr>
        <w:tc>
          <w:tcPr>
            <w:tcW w:w="766" w:type="dxa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5628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Прибыль от продаж</w:t>
            </w:r>
          </w:p>
        </w:tc>
        <w:tc>
          <w:tcPr>
            <w:tcW w:w="2364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0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5847" w:rsidRPr="00CB5847" w:rsidTr="00617711">
        <w:trPr>
          <w:trHeight w:val="60"/>
        </w:trPr>
        <w:tc>
          <w:tcPr>
            <w:tcW w:w="766" w:type="dxa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929" w:type="dxa"/>
            <w:gridSpan w:val="6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Финансовая деятельность, тыс. руб. (без НДС)</w:t>
            </w:r>
          </w:p>
        </w:tc>
      </w:tr>
      <w:tr w:rsidR="00CB5847" w:rsidRPr="00CB5847" w:rsidTr="00617711">
        <w:trPr>
          <w:trHeight w:val="60"/>
        </w:trPr>
        <w:tc>
          <w:tcPr>
            <w:tcW w:w="766" w:type="dxa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5628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Доходы от участия в других организациях</w:t>
            </w:r>
          </w:p>
        </w:tc>
        <w:tc>
          <w:tcPr>
            <w:tcW w:w="2364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0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5847" w:rsidRPr="00CB5847" w:rsidTr="00617711">
        <w:trPr>
          <w:trHeight w:val="60"/>
        </w:trPr>
        <w:tc>
          <w:tcPr>
            <w:tcW w:w="766" w:type="dxa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5628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Проценты к получению</w:t>
            </w:r>
          </w:p>
        </w:tc>
        <w:tc>
          <w:tcPr>
            <w:tcW w:w="2364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0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5847" w:rsidRPr="00CB5847" w:rsidTr="00617711">
        <w:trPr>
          <w:trHeight w:val="109"/>
        </w:trPr>
        <w:tc>
          <w:tcPr>
            <w:tcW w:w="766" w:type="dxa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5628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в том числе по проекту</w:t>
            </w:r>
          </w:p>
        </w:tc>
        <w:tc>
          <w:tcPr>
            <w:tcW w:w="2364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0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5847" w:rsidRPr="00CB5847" w:rsidTr="00617711">
        <w:trPr>
          <w:trHeight w:val="60"/>
        </w:trPr>
        <w:tc>
          <w:tcPr>
            <w:tcW w:w="766" w:type="dxa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4.3</w:t>
            </w:r>
          </w:p>
        </w:tc>
        <w:tc>
          <w:tcPr>
            <w:tcW w:w="5628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Проценты к уплате</w:t>
            </w:r>
          </w:p>
        </w:tc>
        <w:tc>
          <w:tcPr>
            <w:tcW w:w="2364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0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5847" w:rsidRPr="00CB5847" w:rsidTr="00617711">
        <w:trPr>
          <w:trHeight w:val="60"/>
        </w:trPr>
        <w:tc>
          <w:tcPr>
            <w:tcW w:w="766" w:type="dxa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4.3.1</w:t>
            </w:r>
          </w:p>
        </w:tc>
        <w:tc>
          <w:tcPr>
            <w:tcW w:w="5628" w:type="dxa"/>
            <w:shd w:val="clear" w:color="auto" w:fill="auto"/>
            <w:hideMark/>
          </w:tcPr>
          <w:p w:rsidR="0045784C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в том числе по проекту</w:t>
            </w:r>
          </w:p>
        </w:tc>
        <w:tc>
          <w:tcPr>
            <w:tcW w:w="2364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0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5847" w:rsidRPr="00CB5847" w:rsidTr="00617711">
        <w:trPr>
          <w:trHeight w:val="60"/>
        </w:trPr>
        <w:tc>
          <w:tcPr>
            <w:tcW w:w="766" w:type="dxa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929" w:type="dxa"/>
            <w:gridSpan w:val="6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Прочие доходы и расходы, тыс. руб. (без НДС)</w:t>
            </w:r>
          </w:p>
        </w:tc>
      </w:tr>
      <w:tr w:rsidR="00CB5847" w:rsidRPr="00CB5847" w:rsidTr="00617711">
        <w:trPr>
          <w:trHeight w:val="60"/>
        </w:trPr>
        <w:tc>
          <w:tcPr>
            <w:tcW w:w="766" w:type="dxa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5.1</w:t>
            </w:r>
          </w:p>
        </w:tc>
        <w:tc>
          <w:tcPr>
            <w:tcW w:w="5628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Прочие доходы</w:t>
            </w:r>
          </w:p>
        </w:tc>
        <w:tc>
          <w:tcPr>
            <w:tcW w:w="2364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0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5847" w:rsidRPr="00CB5847" w:rsidTr="00617711">
        <w:trPr>
          <w:trHeight w:val="60"/>
        </w:trPr>
        <w:tc>
          <w:tcPr>
            <w:tcW w:w="766" w:type="dxa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5628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в том числе по проекту</w:t>
            </w:r>
          </w:p>
        </w:tc>
        <w:tc>
          <w:tcPr>
            <w:tcW w:w="2364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0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5847" w:rsidRPr="00CB5847" w:rsidTr="00617711">
        <w:trPr>
          <w:trHeight w:val="88"/>
        </w:trPr>
        <w:tc>
          <w:tcPr>
            <w:tcW w:w="766" w:type="dxa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5.2</w:t>
            </w:r>
          </w:p>
        </w:tc>
        <w:tc>
          <w:tcPr>
            <w:tcW w:w="5628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2364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0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5847" w:rsidRPr="00CB5847" w:rsidTr="00617711">
        <w:trPr>
          <w:trHeight w:val="119"/>
        </w:trPr>
        <w:tc>
          <w:tcPr>
            <w:tcW w:w="766" w:type="dxa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5628" w:type="dxa"/>
            <w:shd w:val="clear" w:color="auto" w:fill="auto"/>
            <w:hideMark/>
          </w:tcPr>
          <w:p w:rsid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в том числе по проекту</w:t>
            </w:r>
          </w:p>
          <w:p w:rsidR="00617711" w:rsidRDefault="00617711" w:rsidP="00CB5847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617711" w:rsidRPr="00CB5847" w:rsidRDefault="00617711" w:rsidP="00CB5847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0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5847" w:rsidRPr="00CB5847" w:rsidTr="00617711">
        <w:trPr>
          <w:trHeight w:val="60"/>
        </w:trPr>
        <w:tc>
          <w:tcPr>
            <w:tcW w:w="766" w:type="dxa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4929" w:type="dxa"/>
            <w:gridSpan w:val="6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Финансовые результаты, тыс. руб.</w:t>
            </w:r>
          </w:p>
        </w:tc>
      </w:tr>
      <w:tr w:rsidR="00CB5847" w:rsidRPr="00CB5847" w:rsidTr="00617711">
        <w:trPr>
          <w:trHeight w:val="60"/>
        </w:trPr>
        <w:tc>
          <w:tcPr>
            <w:tcW w:w="766" w:type="dxa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6.1</w:t>
            </w:r>
          </w:p>
        </w:tc>
        <w:tc>
          <w:tcPr>
            <w:tcW w:w="5628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Прибыль до налогообложения</w:t>
            </w:r>
          </w:p>
        </w:tc>
        <w:tc>
          <w:tcPr>
            <w:tcW w:w="2364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0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5847" w:rsidRPr="00CB5847" w:rsidTr="00617711">
        <w:trPr>
          <w:trHeight w:val="60"/>
        </w:trPr>
        <w:tc>
          <w:tcPr>
            <w:tcW w:w="766" w:type="dxa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5628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в том числе по проекту</w:t>
            </w:r>
          </w:p>
        </w:tc>
        <w:tc>
          <w:tcPr>
            <w:tcW w:w="2364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0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5847" w:rsidRPr="00CB5847" w:rsidTr="00617711">
        <w:trPr>
          <w:trHeight w:val="60"/>
        </w:trPr>
        <w:tc>
          <w:tcPr>
            <w:tcW w:w="766" w:type="dxa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6.2</w:t>
            </w:r>
          </w:p>
        </w:tc>
        <w:tc>
          <w:tcPr>
            <w:tcW w:w="5628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Налог на прибыль</w:t>
            </w:r>
          </w:p>
        </w:tc>
        <w:tc>
          <w:tcPr>
            <w:tcW w:w="2364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0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5847" w:rsidRPr="00CB5847" w:rsidTr="00617711">
        <w:trPr>
          <w:trHeight w:val="60"/>
        </w:trPr>
        <w:tc>
          <w:tcPr>
            <w:tcW w:w="766" w:type="dxa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5628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в том числе по проекту</w:t>
            </w:r>
          </w:p>
        </w:tc>
        <w:tc>
          <w:tcPr>
            <w:tcW w:w="2364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0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5847" w:rsidRPr="00CB5847" w:rsidTr="00617711">
        <w:trPr>
          <w:trHeight w:val="60"/>
        </w:trPr>
        <w:tc>
          <w:tcPr>
            <w:tcW w:w="766" w:type="dxa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6.3</w:t>
            </w:r>
          </w:p>
        </w:tc>
        <w:tc>
          <w:tcPr>
            <w:tcW w:w="5628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Чистая прибыль</w:t>
            </w:r>
          </w:p>
        </w:tc>
        <w:tc>
          <w:tcPr>
            <w:tcW w:w="2364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0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5847" w:rsidRPr="00CB5847" w:rsidTr="00617711">
        <w:trPr>
          <w:trHeight w:val="60"/>
        </w:trPr>
        <w:tc>
          <w:tcPr>
            <w:tcW w:w="766" w:type="dxa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6.3.1</w:t>
            </w:r>
          </w:p>
        </w:tc>
        <w:tc>
          <w:tcPr>
            <w:tcW w:w="5628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в том числе по проекту</w:t>
            </w:r>
          </w:p>
        </w:tc>
        <w:tc>
          <w:tcPr>
            <w:tcW w:w="2364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0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5847" w:rsidRPr="00CB5847" w:rsidTr="00617711">
        <w:trPr>
          <w:trHeight w:val="60"/>
        </w:trPr>
        <w:tc>
          <w:tcPr>
            <w:tcW w:w="766" w:type="dxa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929" w:type="dxa"/>
            <w:gridSpan w:val="6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 xml:space="preserve">Основные средства, тыс. </w:t>
            </w:r>
            <w:proofErr w:type="spellStart"/>
            <w:r w:rsidRPr="00CB5847">
              <w:rPr>
                <w:color w:val="000000"/>
                <w:sz w:val="20"/>
                <w:szCs w:val="20"/>
              </w:rPr>
              <w:t>руб</w:t>
            </w:r>
            <w:proofErr w:type="spellEnd"/>
            <w:r w:rsidRPr="00CB5847">
              <w:rPr>
                <w:color w:val="000000"/>
                <w:sz w:val="20"/>
                <w:szCs w:val="20"/>
              </w:rPr>
              <w:t xml:space="preserve"> (без НДС)</w:t>
            </w:r>
          </w:p>
        </w:tc>
      </w:tr>
      <w:tr w:rsidR="00CB5847" w:rsidRPr="00CB5847" w:rsidTr="00617711">
        <w:trPr>
          <w:trHeight w:val="60"/>
        </w:trPr>
        <w:tc>
          <w:tcPr>
            <w:tcW w:w="766" w:type="dxa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7.1</w:t>
            </w:r>
          </w:p>
        </w:tc>
        <w:tc>
          <w:tcPr>
            <w:tcW w:w="5628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Остаточная стоимость на конец периода, всего</w:t>
            </w:r>
          </w:p>
        </w:tc>
        <w:tc>
          <w:tcPr>
            <w:tcW w:w="2364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0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5847" w:rsidRPr="00CB5847" w:rsidTr="00617711">
        <w:trPr>
          <w:trHeight w:val="60"/>
        </w:trPr>
        <w:tc>
          <w:tcPr>
            <w:tcW w:w="766" w:type="dxa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5628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в том числе основных средств, используемых в проекте</w:t>
            </w:r>
          </w:p>
        </w:tc>
        <w:tc>
          <w:tcPr>
            <w:tcW w:w="2364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0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5847" w:rsidRPr="00CB5847" w:rsidTr="00617711">
        <w:trPr>
          <w:trHeight w:val="60"/>
        </w:trPr>
        <w:tc>
          <w:tcPr>
            <w:tcW w:w="766" w:type="dxa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7.2</w:t>
            </w:r>
          </w:p>
        </w:tc>
        <w:tc>
          <w:tcPr>
            <w:tcW w:w="5628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Амортизация основных средств</w:t>
            </w:r>
          </w:p>
        </w:tc>
        <w:tc>
          <w:tcPr>
            <w:tcW w:w="2364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0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5847" w:rsidRPr="00CB5847" w:rsidTr="00617711">
        <w:trPr>
          <w:trHeight w:val="60"/>
        </w:trPr>
        <w:tc>
          <w:tcPr>
            <w:tcW w:w="766" w:type="dxa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5628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в том числе основных средств, используемых в проекте</w:t>
            </w:r>
          </w:p>
        </w:tc>
        <w:tc>
          <w:tcPr>
            <w:tcW w:w="2364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0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5847" w:rsidRPr="00CB5847" w:rsidTr="00617711">
        <w:trPr>
          <w:trHeight w:val="60"/>
        </w:trPr>
        <w:tc>
          <w:tcPr>
            <w:tcW w:w="766" w:type="dxa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929" w:type="dxa"/>
            <w:gridSpan w:val="6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Налоговые начисления</w:t>
            </w:r>
          </w:p>
        </w:tc>
      </w:tr>
      <w:tr w:rsidR="00CB5847" w:rsidRPr="00CB5847" w:rsidTr="00617711">
        <w:trPr>
          <w:trHeight w:val="114"/>
        </w:trPr>
        <w:tc>
          <w:tcPr>
            <w:tcW w:w="766" w:type="dxa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8.1</w:t>
            </w:r>
          </w:p>
        </w:tc>
        <w:tc>
          <w:tcPr>
            <w:tcW w:w="5628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В федеральный бюджет, всего</w:t>
            </w:r>
          </w:p>
        </w:tc>
        <w:tc>
          <w:tcPr>
            <w:tcW w:w="2364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0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5847" w:rsidRPr="00CB5847" w:rsidTr="00617711">
        <w:trPr>
          <w:trHeight w:val="60"/>
        </w:trPr>
        <w:tc>
          <w:tcPr>
            <w:tcW w:w="766" w:type="dxa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5628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НДС</w:t>
            </w:r>
          </w:p>
        </w:tc>
        <w:tc>
          <w:tcPr>
            <w:tcW w:w="2364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0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5847" w:rsidRPr="00CB5847" w:rsidTr="00617711">
        <w:trPr>
          <w:trHeight w:val="60"/>
        </w:trPr>
        <w:tc>
          <w:tcPr>
            <w:tcW w:w="766" w:type="dxa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5628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акцизы</w:t>
            </w:r>
          </w:p>
        </w:tc>
        <w:tc>
          <w:tcPr>
            <w:tcW w:w="2364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0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5847" w:rsidRPr="00CB5847" w:rsidTr="00617711">
        <w:trPr>
          <w:trHeight w:val="109"/>
        </w:trPr>
        <w:tc>
          <w:tcPr>
            <w:tcW w:w="766" w:type="dxa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5628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налог на прибыль</w:t>
            </w:r>
          </w:p>
        </w:tc>
        <w:tc>
          <w:tcPr>
            <w:tcW w:w="2364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0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5847" w:rsidRPr="00CB5847" w:rsidTr="00617711">
        <w:trPr>
          <w:trHeight w:val="60"/>
        </w:trPr>
        <w:tc>
          <w:tcPr>
            <w:tcW w:w="766" w:type="dxa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5628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НДФЛ</w:t>
            </w:r>
          </w:p>
        </w:tc>
        <w:tc>
          <w:tcPr>
            <w:tcW w:w="2364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0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5847" w:rsidRPr="00CB5847" w:rsidTr="00617711">
        <w:trPr>
          <w:trHeight w:val="60"/>
        </w:trPr>
        <w:tc>
          <w:tcPr>
            <w:tcW w:w="766" w:type="dxa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5628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НДПИ</w:t>
            </w:r>
          </w:p>
        </w:tc>
        <w:tc>
          <w:tcPr>
            <w:tcW w:w="2364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0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5847" w:rsidRPr="00CB5847" w:rsidTr="00617711">
        <w:trPr>
          <w:trHeight w:val="91"/>
        </w:trPr>
        <w:tc>
          <w:tcPr>
            <w:tcW w:w="766" w:type="dxa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5628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другие налоги</w:t>
            </w:r>
          </w:p>
        </w:tc>
        <w:tc>
          <w:tcPr>
            <w:tcW w:w="2364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0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5847" w:rsidRPr="00CB5847" w:rsidTr="00617711">
        <w:trPr>
          <w:trHeight w:val="124"/>
        </w:trPr>
        <w:tc>
          <w:tcPr>
            <w:tcW w:w="766" w:type="dxa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8.2</w:t>
            </w:r>
          </w:p>
        </w:tc>
        <w:tc>
          <w:tcPr>
            <w:tcW w:w="5628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В консолидированный бюджет Новосибирской области, всего</w:t>
            </w:r>
          </w:p>
        </w:tc>
        <w:tc>
          <w:tcPr>
            <w:tcW w:w="2364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0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5847" w:rsidRPr="00CB5847" w:rsidTr="00617711">
        <w:trPr>
          <w:trHeight w:val="60"/>
        </w:trPr>
        <w:tc>
          <w:tcPr>
            <w:tcW w:w="766" w:type="dxa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5628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акцизы</w:t>
            </w:r>
          </w:p>
        </w:tc>
        <w:tc>
          <w:tcPr>
            <w:tcW w:w="2364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0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5847" w:rsidRPr="00CB5847" w:rsidTr="00617711">
        <w:trPr>
          <w:trHeight w:val="74"/>
        </w:trPr>
        <w:tc>
          <w:tcPr>
            <w:tcW w:w="766" w:type="dxa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5628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налог на прибыль</w:t>
            </w:r>
          </w:p>
        </w:tc>
        <w:tc>
          <w:tcPr>
            <w:tcW w:w="2364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0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5847" w:rsidRPr="00CB5847" w:rsidTr="00617711">
        <w:trPr>
          <w:trHeight w:val="60"/>
        </w:trPr>
        <w:tc>
          <w:tcPr>
            <w:tcW w:w="766" w:type="dxa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5628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налог на имущество</w:t>
            </w:r>
          </w:p>
        </w:tc>
        <w:tc>
          <w:tcPr>
            <w:tcW w:w="2364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0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5847" w:rsidRPr="00CB5847" w:rsidTr="00617711">
        <w:trPr>
          <w:trHeight w:val="60"/>
        </w:trPr>
        <w:tc>
          <w:tcPr>
            <w:tcW w:w="766" w:type="dxa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5628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НДФЛ</w:t>
            </w:r>
          </w:p>
        </w:tc>
        <w:tc>
          <w:tcPr>
            <w:tcW w:w="2364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0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5847" w:rsidRPr="00CB5847" w:rsidTr="00617711">
        <w:trPr>
          <w:trHeight w:val="197"/>
        </w:trPr>
        <w:tc>
          <w:tcPr>
            <w:tcW w:w="766" w:type="dxa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5628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2364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0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5847" w:rsidRPr="00CB5847" w:rsidTr="00617711">
        <w:trPr>
          <w:trHeight w:val="101"/>
        </w:trPr>
        <w:tc>
          <w:tcPr>
            <w:tcW w:w="766" w:type="dxa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5628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364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0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5847" w:rsidRPr="00CB5847" w:rsidTr="00617711">
        <w:trPr>
          <w:trHeight w:val="60"/>
        </w:trPr>
        <w:tc>
          <w:tcPr>
            <w:tcW w:w="766" w:type="dxa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5628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единый налог на вмененный доход</w:t>
            </w:r>
          </w:p>
        </w:tc>
        <w:tc>
          <w:tcPr>
            <w:tcW w:w="2364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0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5847" w:rsidRPr="00CB5847" w:rsidTr="00617711">
        <w:trPr>
          <w:trHeight w:val="60"/>
        </w:trPr>
        <w:tc>
          <w:tcPr>
            <w:tcW w:w="766" w:type="dxa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5628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НДПИ</w:t>
            </w:r>
          </w:p>
        </w:tc>
        <w:tc>
          <w:tcPr>
            <w:tcW w:w="2364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0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5847" w:rsidRPr="00CB5847" w:rsidTr="00617711">
        <w:trPr>
          <w:trHeight w:val="84"/>
        </w:trPr>
        <w:tc>
          <w:tcPr>
            <w:tcW w:w="766" w:type="dxa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5628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другие налоги</w:t>
            </w:r>
          </w:p>
        </w:tc>
        <w:tc>
          <w:tcPr>
            <w:tcW w:w="2364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0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5847" w:rsidRPr="00CB5847" w:rsidTr="00617711">
        <w:trPr>
          <w:trHeight w:val="60"/>
        </w:trPr>
        <w:tc>
          <w:tcPr>
            <w:tcW w:w="766" w:type="dxa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929" w:type="dxa"/>
            <w:gridSpan w:val="6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Социальная эффективность</w:t>
            </w:r>
          </w:p>
        </w:tc>
      </w:tr>
      <w:tr w:rsidR="00CB5847" w:rsidRPr="00CB5847" w:rsidTr="00617711">
        <w:trPr>
          <w:trHeight w:val="60"/>
        </w:trPr>
        <w:tc>
          <w:tcPr>
            <w:tcW w:w="766" w:type="dxa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9.1</w:t>
            </w:r>
          </w:p>
        </w:tc>
        <w:tc>
          <w:tcPr>
            <w:tcW w:w="5628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Среднесписочная численность сотрудников, чел., всего</w:t>
            </w:r>
          </w:p>
        </w:tc>
        <w:tc>
          <w:tcPr>
            <w:tcW w:w="2364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0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5847" w:rsidRPr="00CB5847" w:rsidTr="00617711">
        <w:trPr>
          <w:trHeight w:val="60"/>
        </w:trPr>
        <w:tc>
          <w:tcPr>
            <w:tcW w:w="766" w:type="dxa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9.1.1</w:t>
            </w:r>
          </w:p>
        </w:tc>
        <w:tc>
          <w:tcPr>
            <w:tcW w:w="5628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в том числе по проекту</w:t>
            </w:r>
          </w:p>
        </w:tc>
        <w:tc>
          <w:tcPr>
            <w:tcW w:w="2364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0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5847" w:rsidRPr="00CB5847" w:rsidTr="00617711">
        <w:trPr>
          <w:trHeight w:val="60"/>
        </w:trPr>
        <w:tc>
          <w:tcPr>
            <w:tcW w:w="766" w:type="dxa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9.2</w:t>
            </w:r>
          </w:p>
        </w:tc>
        <w:tc>
          <w:tcPr>
            <w:tcW w:w="5628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Создание новых рабочих мест по проекту</w:t>
            </w:r>
          </w:p>
        </w:tc>
        <w:tc>
          <w:tcPr>
            <w:tcW w:w="2364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0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5847" w:rsidRPr="00CB5847" w:rsidTr="00617711">
        <w:trPr>
          <w:trHeight w:val="60"/>
        </w:trPr>
        <w:tc>
          <w:tcPr>
            <w:tcW w:w="766" w:type="dxa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9.3</w:t>
            </w:r>
          </w:p>
        </w:tc>
        <w:tc>
          <w:tcPr>
            <w:tcW w:w="5628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ФОТ, включая страховые взносы, всего, тыс. руб.</w:t>
            </w:r>
          </w:p>
        </w:tc>
        <w:tc>
          <w:tcPr>
            <w:tcW w:w="2364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0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5847" w:rsidRPr="00CB5847" w:rsidTr="00617711">
        <w:trPr>
          <w:trHeight w:val="61"/>
        </w:trPr>
        <w:tc>
          <w:tcPr>
            <w:tcW w:w="766" w:type="dxa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9.3.1</w:t>
            </w:r>
          </w:p>
        </w:tc>
        <w:tc>
          <w:tcPr>
            <w:tcW w:w="5628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в том числе по проекту</w:t>
            </w:r>
          </w:p>
        </w:tc>
        <w:tc>
          <w:tcPr>
            <w:tcW w:w="2364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0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5847" w:rsidRPr="00CB5847" w:rsidTr="00617711">
        <w:trPr>
          <w:trHeight w:val="108"/>
        </w:trPr>
        <w:tc>
          <w:tcPr>
            <w:tcW w:w="766" w:type="dxa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9.4</w:t>
            </w:r>
          </w:p>
        </w:tc>
        <w:tc>
          <w:tcPr>
            <w:tcW w:w="5628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Средняя заработная плата, руб.</w:t>
            </w:r>
          </w:p>
        </w:tc>
        <w:tc>
          <w:tcPr>
            <w:tcW w:w="2364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0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5847" w:rsidRPr="00CB5847" w:rsidTr="00617711">
        <w:trPr>
          <w:trHeight w:val="60"/>
        </w:trPr>
        <w:tc>
          <w:tcPr>
            <w:tcW w:w="766" w:type="dxa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9.4.1</w:t>
            </w:r>
          </w:p>
        </w:tc>
        <w:tc>
          <w:tcPr>
            <w:tcW w:w="5628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в том числе по проекту</w:t>
            </w:r>
          </w:p>
        </w:tc>
        <w:tc>
          <w:tcPr>
            <w:tcW w:w="2364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0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5847" w:rsidRPr="00CB5847" w:rsidTr="00617711">
        <w:trPr>
          <w:trHeight w:val="60"/>
        </w:trPr>
        <w:tc>
          <w:tcPr>
            <w:tcW w:w="766" w:type="dxa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29" w:type="dxa"/>
            <w:gridSpan w:val="6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Окупаемость проекта, тыс. руб.</w:t>
            </w:r>
          </w:p>
        </w:tc>
      </w:tr>
      <w:tr w:rsidR="00CB5847" w:rsidRPr="00CB5847" w:rsidTr="00617711">
        <w:trPr>
          <w:trHeight w:val="104"/>
        </w:trPr>
        <w:tc>
          <w:tcPr>
            <w:tcW w:w="766" w:type="dxa"/>
            <w:shd w:val="clear" w:color="auto" w:fill="auto"/>
            <w:hideMark/>
          </w:tcPr>
          <w:p w:rsidR="00CB5847" w:rsidRPr="00CB5847" w:rsidRDefault="00CB5847" w:rsidP="00CB5847">
            <w:pPr>
              <w:jc w:val="center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10.1</w:t>
            </w:r>
          </w:p>
        </w:tc>
        <w:tc>
          <w:tcPr>
            <w:tcW w:w="5628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Окупаемость</w:t>
            </w:r>
          </w:p>
        </w:tc>
        <w:tc>
          <w:tcPr>
            <w:tcW w:w="2364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0" w:type="dxa"/>
            <w:shd w:val="clear" w:color="auto" w:fill="auto"/>
            <w:hideMark/>
          </w:tcPr>
          <w:p w:rsidR="00CB5847" w:rsidRPr="00CB5847" w:rsidRDefault="00CB5847" w:rsidP="00CB5847">
            <w:pPr>
              <w:jc w:val="left"/>
              <w:rPr>
                <w:color w:val="000000"/>
                <w:sz w:val="20"/>
                <w:szCs w:val="20"/>
              </w:rPr>
            </w:pPr>
            <w:r w:rsidRPr="00CB5847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0C7267" w:rsidRDefault="00651DF1" w:rsidP="00651DF1">
      <w:pPr>
        <w:jc w:val="left"/>
        <w:rPr>
          <w:szCs w:val="28"/>
        </w:rPr>
      </w:pPr>
      <w:r>
        <w:rPr>
          <w:szCs w:val="28"/>
        </w:rPr>
        <w:lastRenderedPageBreak/>
        <w:t>«___» ________________ 20___ г.</w:t>
      </w:r>
    </w:p>
    <w:p w:rsidR="00651DF1" w:rsidRDefault="00651DF1" w:rsidP="00651DF1">
      <w:pPr>
        <w:jc w:val="left"/>
        <w:rPr>
          <w:szCs w:val="28"/>
        </w:rPr>
      </w:pPr>
    </w:p>
    <w:p w:rsidR="00651DF1" w:rsidRDefault="00651DF1" w:rsidP="00651DF1">
      <w:pPr>
        <w:jc w:val="left"/>
        <w:rPr>
          <w:szCs w:val="28"/>
        </w:rPr>
      </w:pPr>
      <w:r>
        <w:rPr>
          <w:szCs w:val="28"/>
        </w:rPr>
        <w:t>____________________ / ____________________</w:t>
      </w:r>
    </w:p>
    <w:p w:rsidR="00651DF1" w:rsidRDefault="00651DF1" w:rsidP="00651DF1">
      <w:pPr>
        <w:ind w:left="708"/>
        <w:jc w:val="left"/>
        <w:rPr>
          <w:sz w:val="20"/>
          <w:szCs w:val="20"/>
        </w:rPr>
      </w:pPr>
      <w:r w:rsidRPr="00651DF1">
        <w:rPr>
          <w:sz w:val="20"/>
          <w:szCs w:val="20"/>
        </w:rPr>
        <w:t>подпись уполномоченного лица</w:t>
      </w:r>
      <w:r>
        <w:rPr>
          <w:sz w:val="20"/>
          <w:szCs w:val="20"/>
        </w:rPr>
        <w:t xml:space="preserve"> (с расшифровкой)</w:t>
      </w:r>
    </w:p>
    <w:p w:rsidR="00651DF1" w:rsidRDefault="00651DF1" w:rsidP="00651DF1">
      <w:pPr>
        <w:jc w:val="left"/>
        <w:rPr>
          <w:szCs w:val="28"/>
        </w:rPr>
      </w:pPr>
    </w:p>
    <w:p w:rsidR="00651DF1" w:rsidRDefault="00651DF1" w:rsidP="00651DF1">
      <w:pPr>
        <w:jc w:val="left"/>
        <w:rPr>
          <w:szCs w:val="28"/>
        </w:rPr>
      </w:pPr>
      <w:r>
        <w:rPr>
          <w:szCs w:val="28"/>
        </w:rPr>
        <w:t>____________________ / ____________________</w:t>
      </w:r>
    </w:p>
    <w:p w:rsidR="00651DF1" w:rsidRPr="00651DF1" w:rsidRDefault="00651DF1" w:rsidP="00651DF1">
      <w:pPr>
        <w:ind w:left="708"/>
        <w:jc w:val="left"/>
        <w:rPr>
          <w:sz w:val="20"/>
          <w:szCs w:val="20"/>
        </w:rPr>
      </w:pPr>
      <w:r w:rsidRPr="00651DF1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>главного бухгалтера (с расшифровкой)</w:t>
      </w:r>
    </w:p>
    <w:p w:rsidR="00651DF1" w:rsidRDefault="00651DF1" w:rsidP="00B57438">
      <w:pPr>
        <w:jc w:val="left"/>
        <w:rPr>
          <w:szCs w:val="28"/>
        </w:rPr>
      </w:pPr>
    </w:p>
    <w:p w:rsidR="00B57438" w:rsidRDefault="00B57438" w:rsidP="00B57438">
      <w:pPr>
        <w:jc w:val="left"/>
        <w:rPr>
          <w:szCs w:val="28"/>
        </w:rPr>
      </w:pPr>
      <w:r>
        <w:rPr>
          <w:szCs w:val="28"/>
        </w:rPr>
        <w:t>М.П.</w:t>
      </w:r>
    </w:p>
    <w:p w:rsidR="00B57438" w:rsidRDefault="00B57438" w:rsidP="00B57438">
      <w:pPr>
        <w:jc w:val="left"/>
        <w:rPr>
          <w:szCs w:val="28"/>
        </w:rPr>
      </w:pPr>
    </w:p>
    <w:p w:rsidR="00B57438" w:rsidRDefault="00B57438" w:rsidP="00B57438">
      <w:pPr>
        <w:ind w:firstLine="708"/>
        <w:jc w:val="left"/>
        <w:rPr>
          <w:szCs w:val="28"/>
        </w:rPr>
      </w:pPr>
      <w:r>
        <w:rPr>
          <w:szCs w:val="28"/>
        </w:rPr>
        <w:t>Применяемые сокращения:</w:t>
      </w:r>
    </w:p>
    <w:p w:rsidR="00B57438" w:rsidRDefault="00B57438" w:rsidP="00B57438">
      <w:pPr>
        <w:ind w:firstLine="708"/>
        <w:jc w:val="left"/>
        <w:rPr>
          <w:szCs w:val="28"/>
        </w:rPr>
      </w:pPr>
      <w:r>
        <w:rPr>
          <w:szCs w:val="28"/>
        </w:rPr>
        <w:t>НДС – налог на добавленную стоимость;</w:t>
      </w:r>
    </w:p>
    <w:p w:rsidR="00B57438" w:rsidRDefault="00B57438" w:rsidP="00B57438">
      <w:pPr>
        <w:ind w:firstLine="708"/>
        <w:jc w:val="left"/>
        <w:rPr>
          <w:szCs w:val="28"/>
        </w:rPr>
      </w:pPr>
      <w:r>
        <w:rPr>
          <w:szCs w:val="28"/>
        </w:rPr>
        <w:t>НДФЛ – налог на доходы физических лиц;</w:t>
      </w:r>
    </w:p>
    <w:p w:rsidR="00B57438" w:rsidRDefault="00B57438" w:rsidP="00B57438">
      <w:pPr>
        <w:ind w:firstLine="708"/>
        <w:jc w:val="left"/>
        <w:rPr>
          <w:szCs w:val="28"/>
        </w:rPr>
      </w:pPr>
      <w:r>
        <w:rPr>
          <w:szCs w:val="28"/>
        </w:rPr>
        <w:t>НДПИ – налог на добычу полезных ископаемых;</w:t>
      </w:r>
    </w:p>
    <w:p w:rsidR="00B57438" w:rsidRPr="00B57438" w:rsidRDefault="00B57438" w:rsidP="00B57438">
      <w:pPr>
        <w:ind w:firstLine="708"/>
        <w:jc w:val="left"/>
        <w:rPr>
          <w:szCs w:val="28"/>
        </w:rPr>
      </w:pPr>
      <w:r>
        <w:rPr>
          <w:szCs w:val="28"/>
        </w:rPr>
        <w:t>ФОТ – фонд оплаты труда.</w:t>
      </w:r>
    </w:p>
    <w:p w:rsidR="00651DF1" w:rsidRDefault="00651DF1" w:rsidP="00651DF1">
      <w:pPr>
        <w:jc w:val="center"/>
        <w:rPr>
          <w:szCs w:val="28"/>
        </w:rPr>
      </w:pPr>
    </w:p>
    <w:p w:rsidR="00651DF1" w:rsidRDefault="00651DF1" w:rsidP="00651DF1">
      <w:pPr>
        <w:jc w:val="center"/>
        <w:rPr>
          <w:szCs w:val="28"/>
        </w:rPr>
      </w:pPr>
    </w:p>
    <w:p w:rsidR="00651DF1" w:rsidRDefault="00651DF1" w:rsidP="00651DF1">
      <w:pPr>
        <w:jc w:val="center"/>
        <w:rPr>
          <w:szCs w:val="28"/>
        </w:rPr>
      </w:pPr>
    </w:p>
    <w:p w:rsidR="00651DF1" w:rsidRDefault="00651DF1" w:rsidP="00651DF1">
      <w:pPr>
        <w:jc w:val="center"/>
        <w:rPr>
          <w:szCs w:val="28"/>
        </w:rPr>
      </w:pPr>
      <w:r>
        <w:rPr>
          <w:szCs w:val="28"/>
        </w:rPr>
        <w:t>_________</w:t>
      </w:r>
    </w:p>
    <w:sectPr w:rsidR="00651DF1" w:rsidSect="00166E51">
      <w:headerReference w:type="default" r:id="rId9"/>
      <w:pgSz w:w="16840" w:h="11907" w:orient="landscape" w:code="9"/>
      <w:pgMar w:top="1418" w:right="567" w:bottom="567" w:left="567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BB0" w:rsidRDefault="00931BB0">
      <w:r>
        <w:separator/>
      </w:r>
    </w:p>
  </w:endnote>
  <w:endnote w:type="continuationSeparator" w:id="0">
    <w:p w:rsidR="00931BB0" w:rsidRDefault="0093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BB0" w:rsidRDefault="00931BB0">
      <w:r>
        <w:separator/>
      </w:r>
    </w:p>
  </w:footnote>
  <w:footnote w:type="continuationSeparator" w:id="0">
    <w:p w:rsidR="00931BB0" w:rsidRDefault="00931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28686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45784C" w:rsidRPr="00B57791" w:rsidRDefault="0045784C" w:rsidP="00B57791">
        <w:pPr>
          <w:pStyle w:val="a8"/>
          <w:jc w:val="center"/>
          <w:rPr>
            <w:sz w:val="20"/>
          </w:rPr>
        </w:pPr>
        <w:r w:rsidRPr="00B57791">
          <w:rPr>
            <w:sz w:val="20"/>
          </w:rPr>
          <w:fldChar w:fldCharType="begin"/>
        </w:r>
        <w:r w:rsidRPr="00B57791">
          <w:rPr>
            <w:sz w:val="20"/>
          </w:rPr>
          <w:instrText>PAGE   \* MERGEFORMAT</w:instrText>
        </w:r>
        <w:r w:rsidRPr="00B57791">
          <w:rPr>
            <w:sz w:val="20"/>
          </w:rPr>
          <w:fldChar w:fldCharType="separate"/>
        </w:r>
        <w:r w:rsidR="00617711">
          <w:rPr>
            <w:noProof/>
            <w:sz w:val="20"/>
          </w:rPr>
          <w:t>2</w:t>
        </w:r>
        <w:r w:rsidRPr="00B57791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14C60"/>
    <w:multiLevelType w:val="hybridMultilevel"/>
    <w:tmpl w:val="14181D4A"/>
    <w:lvl w:ilvl="0" w:tplc="4A82E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gutterAtTop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87"/>
    <w:rsid w:val="00002156"/>
    <w:rsid w:val="00016A70"/>
    <w:rsid w:val="0005334F"/>
    <w:rsid w:val="00072D37"/>
    <w:rsid w:val="00083C1F"/>
    <w:rsid w:val="000B225B"/>
    <w:rsid w:val="000C3607"/>
    <w:rsid w:val="000C7267"/>
    <w:rsid w:val="000E0373"/>
    <w:rsid w:val="000F6A02"/>
    <w:rsid w:val="00123CA6"/>
    <w:rsid w:val="001242E1"/>
    <w:rsid w:val="00142ADD"/>
    <w:rsid w:val="00150317"/>
    <w:rsid w:val="001550A6"/>
    <w:rsid w:val="001565B9"/>
    <w:rsid w:val="00166E51"/>
    <w:rsid w:val="00192B5A"/>
    <w:rsid w:val="001A1CCF"/>
    <w:rsid w:val="001A7A3B"/>
    <w:rsid w:val="001B7DA8"/>
    <w:rsid w:val="001C4597"/>
    <w:rsid w:val="001C55FD"/>
    <w:rsid w:val="001C6A5A"/>
    <w:rsid w:val="001C70AA"/>
    <w:rsid w:val="00211847"/>
    <w:rsid w:val="0022127E"/>
    <w:rsid w:val="00233F9C"/>
    <w:rsid w:val="0023588D"/>
    <w:rsid w:val="002B4A86"/>
    <w:rsid w:val="002B61F5"/>
    <w:rsid w:val="002C4BFC"/>
    <w:rsid w:val="002D471E"/>
    <w:rsid w:val="002E6D49"/>
    <w:rsid w:val="00303038"/>
    <w:rsid w:val="003201B3"/>
    <w:rsid w:val="003262DC"/>
    <w:rsid w:val="003352A5"/>
    <w:rsid w:val="00354A6B"/>
    <w:rsid w:val="00363FE3"/>
    <w:rsid w:val="00374A39"/>
    <w:rsid w:val="003757F9"/>
    <w:rsid w:val="00380128"/>
    <w:rsid w:val="00383A68"/>
    <w:rsid w:val="003943FD"/>
    <w:rsid w:val="00411FDF"/>
    <w:rsid w:val="00414146"/>
    <w:rsid w:val="00415E50"/>
    <w:rsid w:val="00447249"/>
    <w:rsid w:val="004555EF"/>
    <w:rsid w:val="0045784C"/>
    <w:rsid w:val="0046267F"/>
    <w:rsid w:val="00465BF2"/>
    <w:rsid w:val="00476D01"/>
    <w:rsid w:val="004802D1"/>
    <w:rsid w:val="00482C1A"/>
    <w:rsid w:val="004856FA"/>
    <w:rsid w:val="0048628E"/>
    <w:rsid w:val="004923EA"/>
    <w:rsid w:val="0049248F"/>
    <w:rsid w:val="004926BC"/>
    <w:rsid w:val="004B7C25"/>
    <w:rsid w:val="004C33D2"/>
    <w:rsid w:val="004D74A2"/>
    <w:rsid w:val="004E4B54"/>
    <w:rsid w:val="00506F25"/>
    <w:rsid w:val="00517AD2"/>
    <w:rsid w:val="00521DD2"/>
    <w:rsid w:val="0052337B"/>
    <w:rsid w:val="00524B0D"/>
    <w:rsid w:val="0053537D"/>
    <w:rsid w:val="0054374F"/>
    <w:rsid w:val="00560E74"/>
    <w:rsid w:val="005647E7"/>
    <w:rsid w:val="00572543"/>
    <w:rsid w:val="005855DC"/>
    <w:rsid w:val="005C2A32"/>
    <w:rsid w:val="005E3ABB"/>
    <w:rsid w:val="0061459A"/>
    <w:rsid w:val="00617711"/>
    <w:rsid w:val="00632462"/>
    <w:rsid w:val="006347A2"/>
    <w:rsid w:val="00637331"/>
    <w:rsid w:val="00637F0F"/>
    <w:rsid w:val="006517C0"/>
    <w:rsid w:val="00651DF1"/>
    <w:rsid w:val="00665709"/>
    <w:rsid w:val="00667C36"/>
    <w:rsid w:val="00670C3F"/>
    <w:rsid w:val="006911FD"/>
    <w:rsid w:val="006A6187"/>
    <w:rsid w:val="006C16F2"/>
    <w:rsid w:val="006C68B1"/>
    <w:rsid w:val="006E5780"/>
    <w:rsid w:val="00702300"/>
    <w:rsid w:val="0072489D"/>
    <w:rsid w:val="0074356B"/>
    <w:rsid w:val="00747E76"/>
    <w:rsid w:val="00751C9E"/>
    <w:rsid w:val="007569AB"/>
    <w:rsid w:val="00784E82"/>
    <w:rsid w:val="00791BCA"/>
    <w:rsid w:val="007C49A7"/>
    <w:rsid w:val="007C5378"/>
    <w:rsid w:val="007F252F"/>
    <w:rsid w:val="00830B87"/>
    <w:rsid w:val="008402DB"/>
    <w:rsid w:val="00843A44"/>
    <w:rsid w:val="00890601"/>
    <w:rsid w:val="0089219F"/>
    <w:rsid w:val="008B75E6"/>
    <w:rsid w:val="008E7104"/>
    <w:rsid w:val="008E7B1A"/>
    <w:rsid w:val="009013D7"/>
    <w:rsid w:val="00924090"/>
    <w:rsid w:val="00927F7B"/>
    <w:rsid w:val="00931BB0"/>
    <w:rsid w:val="00936B1E"/>
    <w:rsid w:val="00975696"/>
    <w:rsid w:val="00975990"/>
    <w:rsid w:val="00977601"/>
    <w:rsid w:val="009B32A8"/>
    <w:rsid w:val="009B4E35"/>
    <w:rsid w:val="009D1827"/>
    <w:rsid w:val="009D26F5"/>
    <w:rsid w:val="009E13C4"/>
    <w:rsid w:val="00A02FB2"/>
    <w:rsid w:val="00A07D1D"/>
    <w:rsid w:val="00A247D8"/>
    <w:rsid w:val="00A426D1"/>
    <w:rsid w:val="00A50059"/>
    <w:rsid w:val="00A63AE8"/>
    <w:rsid w:val="00A86000"/>
    <w:rsid w:val="00A94671"/>
    <w:rsid w:val="00AA2AB4"/>
    <w:rsid w:val="00AB33F5"/>
    <w:rsid w:val="00AB47B4"/>
    <w:rsid w:val="00AB6D48"/>
    <w:rsid w:val="00AD35AE"/>
    <w:rsid w:val="00AD4130"/>
    <w:rsid w:val="00AD5A7B"/>
    <w:rsid w:val="00AE72D1"/>
    <w:rsid w:val="00AF65D8"/>
    <w:rsid w:val="00B04F4E"/>
    <w:rsid w:val="00B14586"/>
    <w:rsid w:val="00B14F64"/>
    <w:rsid w:val="00B20E1E"/>
    <w:rsid w:val="00B229CE"/>
    <w:rsid w:val="00B50D0C"/>
    <w:rsid w:val="00B57438"/>
    <w:rsid w:val="00B57791"/>
    <w:rsid w:val="00B57BCD"/>
    <w:rsid w:val="00B60C30"/>
    <w:rsid w:val="00B6489B"/>
    <w:rsid w:val="00B6773F"/>
    <w:rsid w:val="00B67FBC"/>
    <w:rsid w:val="00B765F8"/>
    <w:rsid w:val="00B95F70"/>
    <w:rsid w:val="00BA1A41"/>
    <w:rsid w:val="00BA5BCA"/>
    <w:rsid w:val="00BB08D2"/>
    <w:rsid w:val="00BB1DB5"/>
    <w:rsid w:val="00BC7F01"/>
    <w:rsid w:val="00BE545D"/>
    <w:rsid w:val="00C00D78"/>
    <w:rsid w:val="00C0527E"/>
    <w:rsid w:val="00C05994"/>
    <w:rsid w:val="00C06115"/>
    <w:rsid w:val="00C07AE2"/>
    <w:rsid w:val="00C1005B"/>
    <w:rsid w:val="00C1041E"/>
    <w:rsid w:val="00C24DBA"/>
    <w:rsid w:val="00C31774"/>
    <w:rsid w:val="00C44356"/>
    <w:rsid w:val="00C73624"/>
    <w:rsid w:val="00C74BEF"/>
    <w:rsid w:val="00C85239"/>
    <w:rsid w:val="00CA571D"/>
    <w:rsid w:val="00CB5847"/>
    <w:rsid w:val="00CF486F"/>
    <w:rsid w:val="00D14EE2"/>
    <w:rsid w:val="00D33712"/>
    <w:rsid w:val="00D51D0C"/>
    <w:rsid w:val="00D573A2"/>
    <w:rsid w:val="00D71EB9"/>
    <w:rsid w:val="00D758D5"/>
    <w:rsid w:val="00D85115"/>
    <w:rsid w:val="00D9100A"/>
    <w:rsid w:val="00DA453B"/>
    <w:rsid w:val="00DB612A"/>
    <w:rsid w:val="00DD6538"/>
    <w:rsid w:val="00DF461F"/>
    <w:rsid w:val="00DF50F1"/>
    <w:rsid w:val="00DF6AD1"/>
    <w:rsid w:val="00E01F57"/>
    <w:rsid w:val="00E52D87"/>
    <w:rsid w:val="00E6572C"/>
    <w:rsid w:val="00E84028"/>
    <w:rsid w:val="00E959BA"/>
    <w:rsid w:val="00EC50F5"/>
    <w:rsid w:val="00ED054F"/>
    <w:rsid w:val="00ED6BE5"/>
    <w:rsid w:val="00F27F83"/>
    <w:rsid w:val="00F339CC"/>
    <w:rsid w:val="00F45782"/>
    <w:rsid w:val="00F46FB9"/>
    <w:rsid w:val="00F47252"/>
    <w:rsid w:val="00F479DF"/>
    <w:rsid w:val="00F66EDE"/>
    <w:rsid w:val="00F71273"/>
    <w:rsid w:val="00FA5737"/>
    <w:rsid w:val="00FA5E22"/>
    <w:rsid w:val="00FB0553"/>
    <w:rsid w:val="00FB5EE4"/>
    <w:rsid w:val="00FB7DE6"/>
    <w:rsid w:val="00FD1B7A"/>
    <w:rsid w:val="00FE42FA"/>
    <w:rsid w:val="00FF53A6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A8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72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472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62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uiPriority w:val="99"/>
    <w:rsid w:val="004626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6267F"/>
    <w:rPr>
      <w:rFonts w:cs="Times New Roman"/>
    </w:rPr>
  </w:style>
  <w:style w:type="paragraph" w:styleId="a8">
    <w:name w:val="header"/>
    <w:basedOn w:val="a"/>
    <w:link w:val="a9"/>
    <w:uiPriority w:val="99"/>
    <w:rsid w:val="004626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99"/>
    <w:rsid w:val="00B60C30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7F252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50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A5005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5005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50059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e">
    <w:name w:val="List Paragraph"/>
    <w:basedOn w:val="a"/>
    <w:uiPriority w:val="34"/>
    <w:qFormat/>
    <w:rsid w:val="00AD35AE"/>
    <w:pPr>
      <w:ind w:left="720"/>
      <w:contextualSpacing/>
    </w:pPr>
  </w:style>
  <w:style w:type="paragraph" w:styleId="af">
    <w:name w:val="annotation subject"/>
    <w:basedOn w:val="ac"/>
    <w:next w:val="ac"/>
    <w:link w:val="af0"/>
    <w:uiPriority w:val="99"/>
    <w:semiHidden/>
    <w:unhideWhenUsed/>
    <w:rsid w:val="00F339CC"/>
    <w:rPr>
      <w:rFonts w:ascii="Calibri" w:eastAsia="Times New Roman" w:hAnsi="Calibri" w:cs="Times New Roman"/>
      <w:b/>
      <w:bCs/>
      <w:lang w:eastAsia="ru-RU"/>
    </w:rPr>
  </w:style>
  <w:style w:type="character" w:customStyle="1" w:styleId="af0">
    <w:name w:val="Тема примечания Знак"/>
    <w:basedOn w:val="ad"/>
    <w:link w:val="af"/>
    <w:uiPriority w:val="99"/>
    <w:semiHidden/>
    <w:rsid w:val="00F339CC"/>
    <w:rPr>
      <w:rFonts w:asciiTheme="minorHAnsi" w:eastAsiaTheme="minorHAnsi" w:hAnsiTheme="minorHAnsi" w:cs="Times New Roman"/>
      <w:b/>
      <w:bCs/>
      <w:sz w:val="20"/>
      <w:szCs w:val="20"/>
      <w:lang w:eastAsia="en-US"/>
    </w:rPr>
  </w:style>
  <w:style w:type="character" w:styleId="af1">
    <w:name w:val="Hyperlink"/>
    <w:basedOn w:val="a0"/>
    <w:uiPriority w:val="99"/>
    <w:unhideWhenUsed/>
    <w:rsid w:val="00F712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A8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72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472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62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uiPriority w:val="99"/>
    <w:rsid w:val="004626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6267F"/>
    <w:rPr>
      <w:rFonts w:cs="Times New Roman"/>
    </w:rPr>
  </w:style>
  <w:style w:type="paragraph" w:styleId="a8">
    <w:name w:val="header"/>
    <w:basedOn w:val="a"/>
    <w:link w:val="a9"/>
    <w:uiPriority w:val="99"/>
    <w:rsid w:val="004626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99"/>
    <w:rsid w:val="00B60C30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7F252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50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A5005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5005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50059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e">
    <w:name w:val="List Paragraph"/>
    <w:basedOn w:val="a"/>
    <w:uiPriority w:val="34"/>
    <w:qFormat/>
    <w:rsid w:val="00AD35AE"/>
    <w:pPr>
      <w:ind w:left="720"/>
      <w:contextualSpacing/>
    </w:pPr>
  </w:style>
  <w:style w:type="paragraph" w:styleId="af">
    <w:name w:val="annotation subject"/>
    <w:basedOn w:val="ac"/>
    <w:next w:val="ac"/>
    <w:link w:val="af0"/>
    <w:uiPriority w:val="99"/>
    <w:semiHidden/>
    <w:unhideWhenUsed/>
    <w:rsid w:val="00F339CC"/>
    <w:rPr>
      <w:rFonts w:ascii="Calibri" w:eastAsia="Times New Roman" w:hAnsi="Calibri" w:cs="Times New Roman"/>
      <w:b/>
      <w:bCs/>
      <w:lang w:eastAsia="ru-RU"/>
    </w:rPr>
  </w:style>
  <w:style w:type="character" w:customStyle="1" w:styleId="af0">
    <w:name w:val="Тема примечания Знак"/>
    <w:basedOn w:val="ad"/>
    <w:link w:val="af"/>
    <w:uiPriority w:val="99"/>
    <w:semiHidden/>
    <w:rsid w:val="00F339CC"/>
    <w:rPr>
      <w:rFonts w:asciiTheme="minorHAnsi" w:eastAsiaTheme="minorHAnsi" w:hAnsiTheme="minorHAnsi" w:cs="Times New Roman"/>
      <w:b/>
      <w:bCs/>
      <w:sz w:val="20"/>
      <w:szCs w:val="20"/>
      <w:lang w:eastAsia="en-US"/>
    </w:rPr>
  </w:style>
  <w:style w:type="character" w:styleId="af1">
    <w:name w:val="Hyperlink"/>
    <w:basedOn w:val="a0"/>
    <w:uiPriority w:val="99"/>
    <w:unhideWhenUsed/>
    <w:rsid w:val="00F712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8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8F814-F8DF-4975-8AFA-A69F8F4AC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4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Дробышева Наталья Геннадьевна</dc:creator>
  <cp:lastModifiedBy>Коваленко Алексей Игоревич</cp:lastModifiedBy>
  <cp:revision>42</cp:revision>
  <cp:lastPrinted>2016-04-06T03:23:00Z</cp:lastPrinted>
  <dcterms:created xsi:type="dcterms:W3CDTF">2016-03-16T10:10:00Z</dcterms:created>
  <dcterms:modified xsi:type="dcterms:W3CDTF">2016-05-05T10:16:00Z</dcterms:modified>
</cp:coreProperties>
</file>