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FC" w:rsidRDefault="000E20FC">
      <w:pPr>
        <w:pStyle w:val="ConsPlusNormal"/>
        <w:jc w:val="right"/>
        <w:outlineLvl w:val="0"/>
      </w:pPr>
      <w:r>
        <w:t>Приложение N 2</w:t>
      </w:r>
    </w:p>
    <w:p w:rsidR="000E20FC" w:rsidRDefault="000E20FC">
      <w:pPr>
        <w:pStyle w:val="ConsPlusNormal"/>
        <w:jc w:val="right"/>
      </w:pPr>
      <w:r>
        <w:t>к постановлению</w:t>
      </w:r>
    </w:p>
    <w:p w:rsidR="000E20FC" w:rsidRDefault="000E20FC">
      <w:pPr>
        <w:pStyle w:val="ConsPlusNormal"/>
        <w:jc w:val="right"/>
      </w:pPr>
      <w:r>
        <w:t>Правительства Новосибирской области</w:t>
      </w:r>
    </w:p>
    <w:p w:rsidR="000E20FC" w:rsidRDefault="000E20FC">
      <w:pPr>
        <w:pStyle w:val="ConsPlusNormal"/>
        <w:jc w:val="right"/>
      </w:pPr>
      <w:r>
        <w:t>от 30.12.2021 N 576-п</w:t>
      </w:r>
    </w:p>
    <w:p w:rsidR="000E20FC" w:rsidRDefault="000E20FC">
      <w:pPr>
        <w:pStyle w:val="ConsPlusNormal"/>
        <w:ind w:firstLine="540"/>
        <w:jc w:val="both"/>
      </w:pPr>
    </w:p>
    <w:p w:rsidR="000E20FC" w:rsidRDefault="000E20FC">
      <w:pPr>
        <w:pStyle w:val="ConsPlusTitle"/>
        <w:jc w:val="center"/>
      </w:pPr>
      <w:r>
        <w:t>ПОРЯДОК</w:t>
      </w:r>
    </w:p>
    <w:p w:rsidR="000E20FC" w:rsidRDefault="000E20FC">
      <w:pPr>
        <w:pStyle w:val="ConsPlusTitle"/>
        <w:jc w:val="center"/>
      </w:pPr>
      <w:r>
        <w:t>ПРЕДОСТАВЛЕНИЯ ГРАНТОВ В ФОРМЕ СУБСИДИЙ ИЗ ОБЛАСТНОГО</w:t>
      </w:r>
    </w:p>
    <w:p w:rsidR="000E20FC" w:rsidRDefault="000E20FC">
      <w:pPr>
        <w:pStyle w:val="ConsPlusTitle"/>
        <w:jc w:val="center"/>
      </w:pPr>
      <w:r>
        <w:t>БЮДЖЕТА НОВОСИБИРСКОЙ ОБЛАСТИ НА ОСУЩЕСТВЛЕНИЕ</w:t>
      </w:r>
    </w:p>
    <w:p w:rsidR="000E20FC" w:rsidRDefault="000E20FC">
      <w:pPr>
        <w:pStyle w:val="ConsPlusTitle"/>
        <w:jc w:val="center"/>
      </w:pPr>
      <w:r>
        <w:t>ПОДДЕРЖКИ ОБЩЕСТВЕННЫХ И ПРЕДПРИНИМАТЕЛЬСКИХ</w:t>
      </w:r>
    </w:p>
    <w:p w:rsidR="000E20FC" w:rsidRDefault="000E20FC">
      <w:pPr>
        <w:pStyle w:val="ConsPlusTitle"/>
        <w:jc w:val="center"/>
      </w:pPr>
      <w:r>
        <w:t>ИНИЦИАТИВ, НАПРАВЛЕННЫХ НА РАЗВИТИЕ ВНУТРЕННЕГО</w:t>
      </w:r>
    </w:p>
    <w:p w:rsidR="000E20FC" w:rsidRDefault="000E20FC">
      <w:pPr>
        <w:pStyle w:val="ConsPlusTitle"/>
        <w:jc w:val="center"/>
      </w:pPr>
      <w:r>
        <w:t>И ВЪЕЗДНОГО ТУРИЗМА НА ТЕРРИТОРИИ РЕГИОНА</w:t>
      </w:r>
    </w:p>
    <w:p w:rsidR="000E20FC" w:rsidRDefault="000E20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0FC" w:rsidRDefault="000E20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0FC" w:rsidRDefault="000E20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0FC" w:rsidRDefault="000E20FC">
            <w:pPr>
              <w:pStyle w:val="ConsPlusNormal"/>
              <w:jc w:val="center"/>
            </w:pPr>
            <w:r>
              <w:rPr>
                <w:color w:val="392C69"/>
              </w:rPr>
              <w:t>Список изменяющих документов</w:t>
            </w:r>
          </w:p>
          <w:p w:rsidR="000E20FC" w:rsidRDefault="000E20FC">
            <w:pPr>
              <w:pStyle w:val="ConsPlusNormal"/>
              <w:jc w:val="center"/>
            </w:pPr>
            <w:r>
              <w:rPr>
                <w:color w:val="392C69"/>
              </w:rPr>
              <w:t xml:space="preserve">(с изм., внесенными </w:t>
            </w:r>
            <w:hyperlink r:id="rId4" w:history="1">
              <w:r>
                <w:rPr>
                  <w:color w:val="0000FF"/>
                </w:rPr>
                <w:t>постановлением</w:t>
              </w:r>
            </w:hyperlink>
            <w:r>
              <w:rPr>
                <w:color w:val="392C69"/>
              </w:rPr>
              <w:t xml:space="preserve"> Правительства Новосибирской области</w:t>
            </w:r>
          </w:p>
          <w:p w:rsidR="000E20FC" w:rsidRDefault="000E20FC">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E20FC" w:rsidRDefault="000E20FC">
            <w:pPr>
              <w:spacing w:after="1" w:line="0" w:lineRule="atLeast"/>
            </w:pPr>
          </w:p>
        </w:tc>
      </w:tr>
    </w:tbl>
    <w:p w:rsidR="000E20FC" w:rsidRDefault="000E20FC">
      <w:pPr>
        <w:pStyle w:val="ConsPlusNormal"/>
        <w:ind w:firstLine="540"/>
        <w:jc w:val="both"/>
      </w:pPr>
    </w:p>
    <w:p w:rsidR="000E20FC" w:rsidRDefault="000E20FC">
      <w:pPr>
        <w:pStyle w:val="ConsPlusNormal"/>
        <w:ind w:firstLine="540"/>
        <w:jc w:val="both"/>
      </w:pPr>
      <w:r>
        <w:t xml:space="preserve">1. Настоящий Порядок предоставления грантов в форме субсидий за счет средств областного бюджета Новосибирской области на финансовое обеспечение общественных и предпринимательских инициатив, направленных на развитие внутреннего и въездного туризма на территории региона (далее - Порядок), разработан в соответствии с </w:t>
      </w:r>
      <w:hyperlink r:id="rId5"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0E20FC" w:rsidRDefault="000E20FC">
      <w:pPr>
        <w:pStyle w:val="ConsPlusNormal"/>
        <w:spacing w:before="220"/>
        <w:ind w:firstLine="540"/>
        <w:jc w:val="both"/>
      </w:pPr>
      <w:r>
        <w:t xml:space="preserve">Гранты в форме субсидий на поддержку общественных и предпринимательских инициатив предоставляются в целях реализации государственной </w:t>
      </w:r>
      <w:hyperlink r:id="rId6" w:history="1">
        <w:r>
          <w:rPr>
            <w:color w:val="0000FF"/>
          </w:rPr>
          <w:t>программы</w:t>
        </w:r>
      </w:hyperlink>
      <w:r>
        <w:t xml:space="preserve"> Новосибирской области "Развитие туризма в Новосибирской области".</w:t>
      </w:r>
    </w:p>
    <w:p w:rsidR="000E20FC" w:rsidRDefault="000E20FC">
      <w:pPr>
        <w:pStyle w:val="ConsPlusNormal"/>
        <w:spacing w:before="220"/>
        <w:ind w:firstLine="540"/>
        <w:jc w:val="both"/>
      </w:pPr>
      <w:r>
        <w:t>2. Основные понятия, используемые в Порядке:</w:t>
      </w:r>
    </w:p>
    <w:p w:rsidR="000E20FC" w:rsidRDefault="000E20FC">
      <w:pPr>
        <w:pStyle w:val="ConsPlusNormal"/>
        <w:spacing w:before="220"/>
        <w:ind w:firstLine="540"/>
        <w:jc w:val="both"/>
      </w:pPr>
      <w:r>
        <w:t>гранты в форме субсидий - средства областного бюджета, предоставляемые на безвозмездной и безвозвратной основе по итогам конкурсного отбора проектов на получение гранта в форме субсидии (далее - грант);</w:t>
      </w:r>
    </w:p>
    <w:p w:rsidR="000E20FC" w:rsidRDefault="000E20FC">
      <w:pPr>
        <w:pStyle w:val="ConsPlusNormal"/>
        <w:spacing w:before="220"/>
        <w:ind w:firstLine="540"/>
        <w:jc w:val="both"/>
      </w:pPr>
      <w:r>
        <w:t>грантодатель - министерство экономического развития Новосибирской области (далее - МЭР НСО),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субсидий на соответствующий финансовый год;</w:t>
      </w:r>
    </w:p>
    <w:p w:rsidR="000E20FC" w:rsidRDefault="000E20FC">
      <w:pPr>
        <w:pStyle w:val="ConsPlusNormal"/>
        <w:spacing w:before="220"/>
        <w:ind w:firstLine="540"/>
        <w:jc w:val="both"/>
      </w:pPr>
      <w:bookmarkStart w:id="0" w:name="P20"/>
      <w:bookmarkEnd w:id="0"/>
      <w:r>
        <w:t xml:space="preserve">соискатель гранта - юридическое лицо (за исключением государственных и муниципальных учреждений) или индивидуальный предприниматель, которые подали заявку на участие в отборе и соответствуют требованиям, установленным </w:t>
      </w:r>
      <w:hyperlink w:anchor="P53" w:history="1">
        <w:r>
          <w:rPr>
            <w:color w:val="0000FF"/>
          </w:rPr>
          <w:t>пунктом 12</w:t>
        </w:r>
      </w:hyperlink>
      <w:r>
        <w:t xml:space="preserve"> Порядка. При этом соискатели гранта должны быть зарегистрированы и осуществлять экономическую деятельность на территории Новосибирской области не менее одного года на дату подачи заявки;</w:t>
      </w:r>
    </w:p>
    <w:p w:rsidR="000E20FC" w:rsidRDefault="000E20FC">
      <w:pPr>
        <w:pStyle w:val="ConsPlusNormal"/>
        <w:spacing w:before="220"/>
        <w:ind w:firstLine="540"/>
        <w:jc w:val="both"/>
      </w:pPr>
      <w:r>
        <w:t>грантополучатель - соискатель гранта, признанный победителем отбора;</w:t>
      </w:r>
    </w:p>
    <w:p w:rsidR="000E20FC" w:rsidRDefault="000E20FC">
      <w:pPr>
        <w:pStyle w:val="ConsPlusNormal"/>
        <w:spacing w:before="220"/>
        <w:ind w:firstLine="540"/>
        <w:jc w:val="both"/>
      </w:pPr>
      <w:r>
        <w:t xml:space="preserve">проект - разработанный соискателем гранта комплекс мероприятий, направленных на осуществление затрат, установленных </w:t>
      </w:r>
      <w:hyperlink w:anchor="P27" w:history="1">
        <w:r>
          <w:rPr>
            <w:color w:val="0000FF"/>
          </w:rPr>
          <w:t>пунктом 5</w:t>
        </w:r>
      </w:hyperlink>
      <w:r>
        <w:t xml:space="preserve"> Порядка, повышающих конкурентоспособность туристских продуктов или услуг путем создания нового или расширения действующего бизнеса в сфере туризма;</w:t>
      </w:r>
    </w:p>
    <w:p w:rsidR="000E20FC" w:rsidRDefault="000E20FC">
      <w:pPr>
        <w:pStyle w:val="ConsPlusNormal"/>
        <w:spacing w:before="220"/>
        <w:ind w:firstLine="540"/>
        <w:jc w:val="both"/>
      </w:pPr>
      <w:r>
        <w:lastRenderedPageBreak/>
        <w:t>соглашение - соглашение о предоставлении из областного бюджета гранта в форме субсидии, заключаемое между грантополучателем и МЭР НСО, соответствующее типовой форме, утвержденной министерством финансов и налоговой политики Новосибирской области (далее - МФ и НП НСО).</w:t>
      </w:r>
    </w:p>
    <w:p w:rsidR="000E20FC" w:rsidRDefault="000E20FC">
      <w:pPr>
        <w:pStyle w:val="ConsPlusNormal"/>
        <w:spacing w:before="220"/>
        <w:ind w:firstLine="540"/>
        <w:jc w:val="both"/>
      </w:pPr>
      <w:bookmarkStart w:id="1" w:name="P24"/>
      <w:bookmarkEnd w:id="1"/>
      <w:r>
        <w:t xml:space="preserve">3. Целью предоставления гранта в форме субсидии является стимулирование общественных и предпринимательских инициатив в сфере туризма на территории Новосибирской области в рамках реализации государственной </w:t>
      </w:r>
      <w:hyperlink r:id="rId7" w:history="1">
        <w:r>
          <w:rPr>
            <w:color w:val="0000FF"/>
          </w:rPr>
          <w:t>программы</w:t>
        </w:r>
      </w:hyperlink>
      <w:r>
        <w:t xml:space="preserve"> Новосибирской области "Развитие туризма в Новосибирской области".</w:t>
      </w:r>
    </w:p>
    <w:p w:rsidR="000E20FC" w:rsidRDefault="000E20FC">
      <w:pPr>
        <w:pStyle w:val="ConsPlusNormal"/>
        <w:spacing w:before="220"/>
        <w:ind w:firstLine="540"/>
        <w:jc w:val="both"/>
      </w:pPr>
      <w:bookmarkStart w:id="2" w:name="P25"/>
      <w:bookmarkEnd w:id="2"/>
      <w:r>
        <w:t>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на очередной финансовый год и на плановый период, является МЭР НСО.</w:t>
      </w:r>
    </w:p>
    <w:p w:rsidR="000E20FC" w:rsidRDefault="000E20FC">
      <w:pPr>
        <w:pStyle w:val="ConsPlusNormal"/>
        <w:spacing w:before="220"/>
        <w:ind w:firstLine="540"/>
        <w:jc w:val="both"/>
      </w:pPr>
      <w:bookmarkStart w:id="3" w:name="P26"/>
      <w:bookmarkEnd w:id="3"/>
      <w:r>
        <w:t xml:space="preserve">Гранты в форме субсидий предоставляются в пределах бюджетных ассигнований и лимитов бюджетных обязательств, доведенных до МЭР НСО как получателя бюджетных средств на цель, указанную в </w:t>
      </w:r>
      <w:hyperlink w:anchor="P24" w:history="1">
        <w:r>
          <w:rPr>
            <w:color w:val="0000FF"/>
          </w:rPr>
          <w:t>пункте 3</w:t>
        </w:r>
      </w:hyperlink>
      <w:r>
        <w:t xml:space="preserve"> Порядка, в размере не более 70% расходов, предусмотренных проектом, но не более 3,0 млн рублей при условии софинансирования проекта соискателем гранта в объеме не менее 30% от стоимости проекта. В случае начала реализации проекта до даты подачи заявки для участия в отборе в качестве софинансирования в том числе учитываются фактически понесенные затраты соискателем гранта в форме субсидии в году, в течение которого проводится отбор, при условии их подтверждения документами, установленными в </w:t>
      </w:r>
      <w:hyperlink w:anchor="P64" w:history="1">
        <w:r>
          <w:rPr>
            <w:color w:val="0000FF"/>
          </w:rPr>
          <w:t>подпункте 4 пункта 13</w:t>
        </w:r>
      </w:hyperlink>
      <w:r>
        <w:t xml:space="preserve"> настоящего Порядка.</w:t>
      </w:r>
    </w:p>
    <w:p w:rsidR="000E20FC" w:rsidRDefault="000E20FC">
      <w:pPr>
        <w:pStyle w:val="ConsPlusNormal"/>
        <w:spacing w:before="220"/>
        <w:ind w:firstLine="540"/>
        <w:jc w:val="both"/>
      </w:pPr>
      <w:bookmarkStart w:id="4" w:name="P27"/>
      <w:bookmarkEnd w:id="4"/>
      <w:r>
        <w:t>5. Гранты в форме субсидии предоставляются на финансовое обеспечение следующих затрат:</w:t>
      </w:r>
    </w:p>
    <w:p w:rsidR="000E20FC" w:rsidRDefault="000E20FC">
      <w:pPr>
        <w:pStyle w:val="ConsPlusNormal"/>
        <w:spacing w:before="220"/>
        <w:ind w:firstLine="540"/>
        <w:jc w:val="both"/>
      </w:pPr>
      <w:r>
        <w:t>капитальный ремонт, реконструкция и модернизация объектов туризма;</w:t>
      </w:r>
    </w:p>
    <w:p w:rsidR="000E20FC" w:rsidRDefault="000E20FC">
      <w:pPr>
        <w:pStyle w:val="ConsPlusNormal"/>
        <w:spacing w:before="220"/>
        <w:ind w:firstLine="540"/>
        <w:jc w:val="both"/>
      </w:pPr>
      <w:r>
        <w:t>создание и обустройство гостиничных, туристско-рекреационных комплексов, объектов придорожной и другой туристской инфраструктуры;</w:t>
      </w:r>
    </w:p>
    <w:p w:rsidR="000E20FC" w:rsidRDefault="000E20FC">
      <w:pPr>
        <w:pStyle w:val="ConsPlusNormal"/>
        <w:spacing w:before="220"/>
        <w:ind w:firstLine="540"/>
        <w:jc w:val="both"/>
      </w:pPr>
      <w:r>
        <w:t>приобретение туристского, гостиничного оборудования (включая оборудование для антитеррористической защищенности), оборудования для пунктов проката, объектов туристского показа, детского отдыха, развлекательных, аква- и горнолыжных комплексов, иного имущества для организации деятельности в сфере внутреннего и въездного туризма в Новосибирской области, в том числе в сфере социального туризма (детского, молодежного, туризма для пожилых людей и инвалидов, а также туров выходного дня);</w:t>
      </w:r>
    </w:p>
    <w:p w:rsidR="000E20FC" w:rsidRDefault="000E20FC">
      <w:pPr>
        <w:pStyle w:val="ConsPlusNormal"/>
        <w:spacing w:before="220"/>
        <w:ind w:firstLine="540"/>
        <w:jc w:val="both"/>
      </w:pPr>
      <w:r>
        <w:t>приобретение автотранспортных средств (включая прогулочные катера, гидроциклы, снегоходы, мототехнику, квадроциклы, электромобили, микроавтобусы от 8 мест и туристические автобусы);</w:t>
      </w:r>
    </w:p>
    <w:p w:rsidR="000E20FC" w:rsidRDefault="000E20FC">
      <w:pPr>
        <w:pStyle w:val="ConsPlusNormal"/>
        <w:spacing w:before="220"/>
        <w:ind w:firstLine="540"/>
        <w:jc w:val="both"/>
      </w:pPr>
      <w:r>
        <w:t>обустройство действующих туристских маршрутов (включая маркировку, навигацию, обеспечение безопасности, организацию и обустройство выделенных зон отдыха, санитарных узлов, автостоянок);</w:t>
      </w:r>
    </w:p>
    <w:p w:rsidR="000E20FC" w:rsidRDefault="000E20FC">
      <w:pPr>
        <w:pStyle w:val="ConsPlusNormal"/>
        <w:spacing w:before="220"/>
        <w:ind w:firstLine="540"/>
        <w:jc w:val="both"/>
      </w:pPr>
      <w:r>
        <w:t>разработку мобильных приложений, путеводителей по туристским маршрутам, сайтов, создание аудио-, видеогидов;</w:t>
      </w:r>
    </w:p>
    <w:p w:rsidR="000E20FC" w:rsidRDefault="000E20FC">
      <w:pPr>
        <w:pStyle w:val="ConsPlusNormal"/>
        <w:spacing w:before="220"/>
        <w:ind w:firstLine="540"/>
        <w:jc w:val="both"/>
      </w:pPr>
      <w:r>
        <w:t>связанных с транспортировкой и утилизацией бытовых отходов из мест отдыха и туризма;</w:t>
      </w:r>
    </w:p>
    <w:p w:rsidR="000E20FC" w:rsidRDefault="000E20FC">
      <w:pPr>
        <w:pStyle w:val="ConsPlusNormal"/>
        <w:spacing w:before="220"/>
        <w:ind w:firstLine="540"/>
        <w:jc w:val="both"/>
      </w:pPr>
      <w:r>
        <w:t>связанных со строительством благоустроенных общественных туалетов, душевых, мест для переодевания в местах массового отдыха.</w:t>
      </w:r>
    </w:p>
    <w:p w:rsidR="000E20FC" w:rsidRDefault="000E20FC">
      <w:pPr>
        <w:pStyle w:val="ConsPlusNormal"/>
        <w:spacing w:before="220"/>
        <w:ind w:firstLine="540"/>
        <w:jc w:val="both"/>
      </w:pPr>
      <w:r>
        <w:t xml:space="preserve">Приобретаемые на средства гранта в форме субсидии основные средства и оборудование </w:t>
      </w:r>
      <w:r>
        <w:lastRenderedPageBreak/>
        <w:t>должны быть ранее не эксплуатировавшимися.</w:t>
      </w:r>
    </w:p>
    <w:p w:rsidR="000E20FC" w:rsidRDefault="000E20FC">
      <w:pPr>
        <w:pStyle w:val="ConsPlusNormal"/>
        <w:spacing w:before="220"/>
        <w:ind w:firstLine="540"/>
        <w:jc w:val="both"/>
      </w:pPr>
      <w:r>
        <w:t>6. При реализации проекта с использованием средств гранта в форме субсидии грантополучатель обязан:</w:t>
      </w:r>
    </w:p>
    <w:p w:rsidR="000E20FC" w:rsidRDefault="000E20FC">
      <w:pPr>
        <w:pStyle w:val="ConsPlusNormal"/>
        <w:spacing w:before="220"/>
        <w:ind w:firstLine="540"/>
        <w:jc w:val="both"/>
      </w:pPr>
      <w:r>
        <w:t xml:space="preserve">использовать средства гранта в форме субсидии только по направлениям, указанным в </w:t>
      </w:r>
      <w:hyperlink w:anchor="P27" w:history="1">
        <w:r>
          <w:rPr>
            <w:color w:val="0000FF"/>
          </w:rPr>
          <w:t>пункте 5</w:t>
        </w:r>
      </w:hyperlink>
      <w:r>
        <w:t xml:space="preserve"> настоящего Порядка на цель, установленную </w:t>
      </w:r>
      <w:hyperlink w:anchor="P24" w:history="1">
        <w:r>
          <w:rPr>
            <w:color w:val="0000FF"/>
          </w:rPr>
          <w:t>пунктом 3</w:t>
        </w:r>
      </w:hyperlink>
      <w:r>
        <w:t xml:space="preserve"> Порядка;</w:t>
      </w:r>
    </w:p>
    <w:p w:rsidR="000E20FC" w:rsidRDefault="000E20FC">
      <w:pPr>
        <w:pStyle w:val="ConsPlusNormal"/>
        <w:spacing w:before="220"/>
        <w:ind w:firstLine="540"/>
        <w:jc w:val="both"/>
      </w:pPr>
      <w:r>
        <w:t>обеспечивать сохранность (в том числе отсутствие случаев реализации, отчуждения иным способом и сдачи в аренду приобретенных за счет средств гранта в форме субсидии основных средств, оборудования, техники, транспортных средств) и эксплуатацию имущества, техники и оборудования, приобретенного на средства гранта в форме субсидии, в течение трех лет с момента приобретения, но не более установленного срока амортизации.</w:t>
      </w:r>
    </w:p>
    <w:p w:rsidR="000E20FC" w:rsidRDefault="000E20FC">
      <w:pPr>
        <w:pStyle w:val="ConsPlusNormal"/>
        <w:spacing w:before="220"/>
        <w:ind w:firstLine="540"/>
        <w:jc w:val="both"/>
      </w:pPr>
      <w:r>
        <w:t>7. Перечень затрат, которые не включаются в стоимость проекта при определении размера гранта в форме субсидии:</w:t>
      </w:r>
    </w:p>
    <w:p w:rsidR="000E20FC" w:rsidRDefault="000E20FC">
      <w:pPr>
        <w:pStyle w:val="ConsPlusNormal"/>
        <w:spacing w:before="220"/>
        <w:ind w:firstLine="540"/>
        <w:jc w:val="both"/>
      </w:pPr>
      <w:r>
        <w:t>приобретение канцелярских товаров;</w:t>
      </w:r>
    </w:p>
    <w:p w:rsidR="000E20FC" w:rsidRDefault="000E20FC">
      <w:pPr>
        <w:pStyle w:val="ConsPlusNormal"/>
        <w:spacing w:before="220"/>
        <w:ind w:firstLine="540"/>
        <w:jc w:val="both"/>
      </w:pPr>
      <w:r>
        <w:t>приобретение малоценных и быстроизнашивающихся предметов, сырья, материалов, инвентаря;</w:t>
      </w:r>
    </w:p>
    <w:p w:rsidR="000E20FC" w:rsidRDefault="000E20FC">
      <w:pPr>
        <w:pStyle w:val="ConsPlusNormal"/>
        <w:spacing w:before="220"/>
        <w:ind w:firstLine="540"/>
        <w:jc w:val="both"/>
      </w:pPr>
      <w:r>
        <w:t>пополнение оборотных средств;</w:t>
      </w:r>
    </w:p>
    <w:p w:rsidR="000E20FC" w:rsidRDefault="000E20FC">
      <w:pPr>
        <w:pStyle w:val="ConsPlusNormal"/>
        <w:spacing w:before="220"/>
        <w:ind w:firstLine="540"/>
        <w:jc w:val="both"/>
      </w:pPr>
      <w:r>
        <w:t>транспортные расходы;</w:t>
      </w:r>
    </w:p>
    <w:p w:rsidR="000E20FC" w:rsidRDefault="000E20FC">
      <w:pPr>
        <w:pStyle w:val="ConsPlusNormal"/>
        <w:spacing w:before="220"/>
        <w:ind w:firstLine="540"/>
        <w:jc w:val="both"/>
      </w:pPr>
      <w:r>
        <w:t>расходы на аренду, обучение, лицензирование;</w:t>
      </w:r>
    </w:p>
    <w:p w:rsidR="000E20FC" w:rsidRDefault="000E20FC">
      <w:pPr>
        <w:pStyle w:val="ConsPlusNormal"/>
        <w:spacing w:before="220"/>
        <w:ind w:firstLine="540"/>
        <w:jc w:val="both"/>
      </w:pPr>
      <w:r>
        <w:t>маркетинговые исследования и расходы на рекламу;</w:t>
      </w:r>
    </w:p>
    <w:p w:rsidR="000E20FC" w:rsidRDefault="000E20FC">
      <w:pPr>
        <w:pStyle w:val="ConsPlusNormal"/>
        <w:spacing w:before="220"/>
        <w:ind w:firstLine="540"/>
        <w:jc w:val="both"/>
      </w:pPr>
      <w:r>
        <w:t>выплата заработной платы, оплата страховых взносов, налогов, сборов и иных обязательных платежей в бюджеты бюджетной системы Российской Федерации;</w:t>
      </w:r>
    </w:p>
    <w:p w:rsidR="000E20FC" w:rsidRDefault="000E20FC">
      <w:pPr>
        <w:pStyle w:val="ConsPlusNormal"/>
        <w:spacing w:before="220"/>
        <w:ind w:firstLine="540"/>
        <w:jc w:val="both"/>
      </w:pPr>
      <w:r>
        <w:t>погашение кредитов, полученных от кредитных организаций, и обслуживание обязательств по кредитным соглашениям, займам и договорам.</w:t>
      </w:r>
    </w:p>
    <w:p w:rsidR="000E20FC" w:rsidRDefault="000E20FC">
      <w:pPr>
        <w:pStyle w:val="ConsPlusNormal"/>
        <w:spacing w:before="220"/>
        <w:ind w:firstLine="540"/>
        <w:jc w:val="both"/>
      </w:pPr>
      <w:r>
        <w:t>8. Сведения о грантах в форме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0E20FC" w:rsidRDefault="000E20FC">
      <w:pPr>
        <w:pStyle w:val="ConsPlusNormal"/>
        <w:spacing w:before="220"/>
        <w:ind w:firstLine="540"/>
        <w:jc w:val="both"/>
      </w:pPr>
      <w:r>
        <w:t xml:space="preserve">9. Грантополучатели определяются по результатам конкурсного отбора, проводимого на основании заявок, направленных соискателями гранта для участия в отборе, исходя из соответствия соискателя гранта категориям отбора, установленным </w:t>
      </w:r>
      <w:hyperlink w:anchor="P20" w:history="1">
        <w:r>
          <w:rPr>
            <w:color w:val="0000FF"/>
          </w:rPr>
          <w:t>абзацем четвертым пункта 2</w:t>
        </w:r>
      </w:hyperlink>
      <w:r>
        <w:t xml:space="preserve">, </w:t>
      </w:r>
      <w:hyperlink w:anchor="P26" w:history="1">
        <w:r>
          <w:rPr>
            <w:color w:val="0000FF"/>
          </w:rPr>
          <w:t>абзацем вторым пункта 4</w:t>
        </w:r>
      </w:hyperlink>
      <w:r>
        <w:t xml:space="preserve"> Порядка, критериям отбора, установленным в </w:t>
      </w:r>
      <w:hyperlink w:anchor="P315" w:history="1">
        <w:r>
          <w:rPr>
            <w:color w:val="0000FF"/>
          </w:rPr>
          <w:t>приложении N 2</w:t>
        </w:r>
      </w:hyperlink>
      <w:r>
        <w:t xml:space="preserve"> к Порядку, и очередности поступления заявок на участие в отборе (в случае одинакового количества баллов при оценке заявок на участие в отборе).</w:t>
      </w:r>
    </w:p>
    <w:p w:rsidR="000E20FC" w:rsidRDefault="000E20FC">
      <w:pPr>
        <w:pStyle w:val="ConsPlusNormal"/>
        <w:spacing w:before="220"/>
        <w:ind w:firstLine="540"/>
        <w:jc w:val="both"/>
      </w:pPr>
      <w:r>
        <w:t xml:space="preserve">10. Объявление об отборе с указанием сроков его проведения (даты и времени начала (окончания) подачи (приема) заявок), порядка подачи заявок соискателями гранта, а также иных сведений, предусмотренных </w:t>
      </w:r>
      <w:hyperlink r:id="rId8" w:history="1">
        <w:r>
          <w:rPr>
            <w:color w:val="0000FF"/>
          </w:rPr>
          <w:t>подпунктом "б" пункта 4</w:t>
        </w:r>
      </w:hyperlink>
      <w:r>
        <w:t xml:space="preserve"> Общих требований, размещается на едином портале и в информационно-телекоммуникационной сети "Интернет" на официальном сайте МЭР НСО http://econom.nso.ru (далее - официальный сайт МЭР НСО).</w:t>
      </w:r>
    </w:p>
    <w:p w:rsidR="000E20FC" w:rsidRDefault="000E20FC">
      <w:pPr>
        <w:pStyle w:val="ConsPlusNormal"/>
        <w:spacing w:before="220"/>
        <w:ind w:firstLine="540"/>
        <w:jc w:val="both"/>
      </w:pPr>
      <w:bookmarkStart w:id="5" w:name="P52"/>
      <w:bookmarkEnd w:id="5"/>
      <w:r>
        <w:t>11. Срок подачи (приема) заявок на участие в отборе составляет 30 календарных дней, исчисляемый со дня, следующего за днем размещения объявления о проведении отбора на едином портале и на официальном сайте МЭР НСО.</w:t>
      </w:r>
    </w:p>
    <w:p w:rsidR="000E20FC" w:rsidRDefault="000E20FC">
      <w:pPr>
        <w:pStyle w:val="ConsPlusNormal"/>
        <w:spacing w:before="220"/>
        <w:ind w:firstLine="540"/>
        <w:jc w:val="both"/>
      </w:pPr>
      <w:bookmarkStart w:id="6" w:name="P53"/>
      <w:bookmarkEnd w:id="6"/>
      <w:r>
        <w:lastRenderedPageBreak/>
        <w:t>12. Соискатель гранта на первое число месяца, предшествующего месяцу, в котором размещено объявление о проведении отбора на едином портале и на официальном сайте МЭР НСО, должен соответствовать следующим требованиям:</w:t>
      </w:r>
    </w:p>
    <w:p w:rsidR="000E20FC" w:rsidRDefault="000E20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0FC" w:rsidRDefault="000E20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0FC" w:rsidRDefault="000E20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0FC" w:rsidRDefault="000E20FC">
            <w:pPr>
              <w:pStyle w:val="ConsPlusNormal"/>
              <w:jc w:val="both"/>
            </w:pPr>
            <w:r>
              <w:rPr>
                <w:color w:val="392C69"/>
              </w:rPr>
              <w:t xml:space="preserve">Действие абз. второго п. 12 приостановлено до </w:t>
            </w:r>
            <w:hyperlink r:id="rId9" w:history="1">
              <w:r>
                <w:rPr>
                  <w:color w:val="0000FF"/>
                </w:rPr>
                <w:t>31.12.2022</w:t>
              </w:r>
            </w:hyperlink>
            <w:r>
              <w:rPr>
                <w:color w:val="392C69"/>
              </w:rPr>
              <w:t xml:space="preserve"> </w:t>
            </w:r>
            <w:hyperlink r:id="rId10" w:history="1">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E20FC" w:rsidRDefault="000E20FC">
            <w:pPr>
              <w:spacing w:after="1" w:line="0" w:lineRule="atLeast"/>
            </w:pPr>
          </w:p>
        </w:tc>
      </w:tr>
    </w:tbl>
    <w:p w:rsidR="000E20FC" w:rsidRDefault="000E20FC">
      <w:pPr>
        <w:pStyle w:val="ConsPlusNormal"/>
        <w:spacing w:before="280"/>
        <w:ind w:firstLine="540"/>
        <w:jc w:val="both"/>
      </w:pPr>
      <w: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20FC" w:rsidRDefault="000E20FC">
      <w:pPr>
        <w:pStyle w:val="ConsPlusNormal"/>
        <w:spacing w:before="220"/>
        <w:ind w:firstLine="540"/>
        <w:jc w:val="both"/>
      </w:pPr>
      <w:r>
        <w:t>не иметь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0E20FC" w:rsidRDefault="000E20FC">
      <w:pPr>
        <w:pStyle w:val="ConsPlusNormal"/>
        <w:spacing w:before="220"/>
        <w:ind w:firstLine="540"/>
        <w:jc w:val="both"/>
      </w:pPr>
      <w:r>
        <w:t>в случае если соискателем гранта является юридическое лицо,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в случае если соискателем гранта является индивидуальный предприниматель - не прекращать свою деятельность в качестве индивидуального предпринимателя;</w:t>
      </w:r>
    </w:p>
    <w:p w:rsidR="000E20FC" w:rsidRDefault="000E20FC">
      <w:pPr>
        <w:pStyle w:val="ConsPlusNormal"/>
        <w:spacing w:before="220"/>
        <w:ind w:firstLine="540"/>
        <w:jc w:val="both"/>
      </w:pPr>
      <w:r>
        <w:t>в случае если соискателем гранта является юридическое лицо, не являться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20FC" w:rsidRDefault="000E20FC">
      <w:pPr>
        <w:pStyle w:val="ConsPlusNormal"/>
        <w:spacing w:before="220"/>
        <w:ind w:firstLine="540"/>
        <w:jc w:val="both"/>
      </w:pPr>
      <w:r>
        <w:t xml:space="preserve">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24" w:history="1">
        <w:r>
          <w:rPr>
            <w:color w:val="0000FF"/>
          </w:rPr>
          <w:t>пункте 3</w:t>
        </w:r>
      </w:hyperlink>
      <w:r>
        <w:t xml:space="preserve"> Порядка.</w:t>
      </w:r>
    </w:p>
    <w:p w:rsidR="000E20FC" w:rsidRDefault="000E20FC">
      <w:pPr>
        <w:pStyle w:val="ConsPlusNormal"/>
        <w:spacing w:before="220"/>
        <w:ind w:firstLine="540"/>
        <w:jc w:val="both"/>
      </w:pPr>
      <w:bookmarkStart w:id="7" w:name="P60"/>
      <w:bookmarkEnd w:id="7"/>
      <w:r>
        <w:t xml:space="preserve">13. Для участия в отборе соискатель гранта в течение срока, указанного в </w:t>
      </w:r>
      <w:hyperlink w:anchor="P52" w:history="1">
        <w:r>
          <w:rPr>
            <w:color w:val="0000FF"/>
          </w:rPr>
          <w:t>пункте 11</w:t>
        </w:r>
      </w:hyperlink>
      <w:r>
        <w:t xml:space="preserve"> Порядка, представляет в МЭР НСО заявку об участии в отборе, которая включает подписанные (заверенные) руководителем (лицом, исполняющим его обязанности), а также заверенные оттиском печати (при наличии) соискателя гранта:</w:t>
      </w:r>
    </w:p>
    <w:p w:rsidR="000E20FC" w:rsidRDefault="000E20FC">
      <w:pPr>
        <w:pStyle w:val="ConsPlusNormal"/>
        <w:spacing w:before="220"/>
        <w:ind w:firstLine="540"/>
        <w:jc w:val="both"/>
      </w:pPr>
      <w:r>
        <w:t xml:space="preserve">1) </w:t>
      </w:r>
      <w:hyperlink w:anchor="P175" w:history="1">
        <w:r>
          <w:rPr>
            <w:color w:val="0000FF"/>
          </w:rPr>
          <w:t>заявление</w:t>
        </w:r>
      </w:hyperlink>
      <w:r>
        <w:t xml:space="preserve"> о предоставлении гранта в форме субсидии по форме согласно приложению N 1 к Порядку;</w:t>
      </w:r>
    </w:p>
    <w:p w:rsidR="000E20FC" w:rsidRDefault="000E20FC">
      <w:pPr>
        <w:pStyle w:val="ConsPlusNormal"/>
        <w:spacing w:before="220"/>
        <w:ind w:firstLine="540"/>
        <w:jc w:val="both"/>
      </w:pPr>
      <w:r>
        <w:t>2) описание проекта в виде презентации (визуализация проекта на период оформления заявки и на период окончания реализации);</w:t>
      </w:r>
    </w:p>
    <w:p w:rsidR="000E20FC" w:rsidRDefault="000E20FC">
      <w:pPr>
        <w:pStyle w:val="ConsPlusNormal"/>
        <w:spacing w:before="220"/>
        <w:ind w:firstLine="540"/>
        <w:jc w:val="both"/>
      </w:pPr>
      <w:r>
        <w:t>3) календарный план реализации проекта и смету расходов на его осуществление, в том числе за счет средств гранта в форме субсидии;</w:t>
      </w:r>
    </w:p>
    <w:p w:rsidR="000E20FC" w:rsidRDefault="000E20FC">
      <w:pPr>
        <w:pStyle w:val="ConsPlusNormal"/>
        <w:spacing w:before="220"/>
        <w:ind w:firstLine="540"/>
        <w:jc w:val="both"/>
      </w:pPr>
      <w:bookmarkStart w:id="8" w:name="P64"/>
      <w:bookmarkEnd w:id="8"/>
      <w:r>
        <w:t xml:space="preserve">4)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соискателем гранта, в случае </w:t>
      </w:r>
      <w:r>
        <w:lastRenderedPageBreak/>
        <w:t>начала реализации проекта до даты подачи заявки для участия в отборе в году, в течение которого проводится отбор (при наличии);</w:t>
      </w:r>
    </w:p>
    <w:p w:rsidR="000E20FC" w:rsidRDefault="000E20FC">
      <w:pPr>
        <w:pStyle w:val="ConsPlusNormal"/>
        <w:spacing w:before="220"/>
        <w:ind w:firstLine="540"/>
        <w:jc w:val="both"/>
      </w:pPr>
      <w:r>
        <w:t>5) документ, подтверждающий наличие собственных и (или) привлекаемых средств для реализации проекта (выписка с расчетного счета соискателя гранта, либо гарантийное письмо, либо заверенная руководителем соискателя гранта копия предварительного соглашения,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проекта, подтверждающие выделение или намерение выделить средства для реализации проекта, с указанием суммы средств и иных существенных условий предоставления средств, а также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w:t>
      </w:r>
    </w:p>
    <w:p w:rsidR="000E20FC" w:rsidRDefault="000E20FC">
      <w:pPr>
        <w:pStyle w:val="ConsPlusNormal"/>
        <w:spacing w:before="220"/>
        <w:ind w:firstLine="540"/>
        <w:jc w:val="both"/>
      </w:pPr>
      <w:r>
        <w:t>Соискатель гранта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справку соответствующей инспекции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полученные не ранее чем за 30 календарных дней до даты подачи заявки. В случае непредставления соискателем гранта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w:t>
      </w:r>
    </w:p>
    <w:p w:rsidR="000E20FC" w:rsidRDefault="000E20FC">
      <w:pPr>
        <w:pStyle w:val="ConsPlusNormal"/>
        <w:spacing w:before="220"/>
        <w:ind w:firstLine="540"/>
        <w:jc w:val="both"/>
      </w:pPr>
      <w:r>
        <w:t>Соискатель гранта несет ответственность за достоверность содержащейся в документах информации.</w:t>
      </w:r>
    </w:p>
    <w:p w:rsidR="000E20FC" w:rsidRDefault="000E20FC">
      <w:pPr>
        <w:pStyle w:val="ConsPlusNormal"/>
        <w:spacing w:before="220"/>
        <w:ind w:firstLine="540"/>
        <w:jc w:val="both"/>
      </w:pPr>
      <w:r>
        <w:t>14. Соискатель гранта имеет право предоставить в МЭР НСО только одну заявку на участие в отборе. Грант в форме субсидии может предоставляться одному и тому же соискателю не чаще одного раза в год.</w:t>
      </w:r>
    </w:p>
    <w:p w:rsidR="000E20FC" w:rsidRDefault="000E20FC">
      <w:pPr>
        <w:pStyle w:val="ConsPlusNormal"/>
        <w:spacing w:before="220"/>
        <w:ind w:firstLine="540"/>
        <w:jc w:val="both"/>
      </w:pPr>
      <w:r>
        <w:t>15. Заявка направляется в МЭР НСО на бумажном носителе (лично (через представителя) или почтовым отправлением) или на адрес электронной почты МЭР НСО с использованием электронно-цифровой подписи в одном экземпляре в течение срока, указанного в объявлении о проведении отбора.</w:t>
      </w:r>
    </w:p>
    <w:p w:rsidR="000E20FC" w:rsidRDefault="000E20FC">
      <w:pPr>
        <w:pStyle w:val="ConsPlusNormal"/>
        <w:spacing w:before="220"/>
        <w:ind w:firstLine="540"/>
        <w:jc w:val="both"/>
      </w:pPr>
      <w:r>
        <w:t>Заявка на участие в отборе соискателям гранта не возвращается.</w:t>
      </w:r>
    </w:p>
    <w:p w:rsidR="000E20FC" w:rsidRDefault="000E20FC">
      <w:pPr>
        <w:pStyle w:val="ConsPlusNormal"/>
        <w:spacing w:before="220"/>
        <w:ind w:firstLine="540"/>
        <w:jc w:val="both"/>
      </w:pPr>
      <w:r>
        <w:t>16. Все поступившие в МЭР НСО заявки и прилагаемые к ним документы независимо от способа доставки подлежат обязательной регистрации в государственной информационной системе Новосибирской области "Единая система электронного документооборота Новосибирской области" не позднее рабочего дня, следующего за днем поступления заявки в МЭР НСО, с учетом очередности их поступления.</w:t>
      </w:r>
    </w:p>
    <w:p w:rsidR="000E20FC" w:rsidRDefault="000E20FC">
      <w:pPr>
        <w:pStyle w:val="ConsPlusNormal"/>
        <w:spacing w:before="220"/>
        <w:ind w:firstLine="540"/>
        <w:jc w:val="both"/>
      </w:pPr>
      <w:bookmarkStart w:id="9" w:name="P72"/>
      <w:bookmarkEnd w:id="9"/>
      <w:r>
        <w:t>17. В течение десяти рабочих дней со дня окончания срока приема заявок МЭР НСО осуществляет проверку:</w:t>
      </w:r>
    </w:p>
    <w:p w:rsidR="000E20FC" w:rsidRDefault="000E20FC">
      <w:pPr>
        <w:pStyle w:val="ConsPlusNormal"/>
        <w:spacing w:before="220"/>
        <w:ind w:firstLine="540"/>
        <w:jc w:val="both"/>
      </w:pPr>
      <w:r>
        <w:t xml:space="preserve">комплектности заявки на соответствие требованиям </w:t>
      </w:r>
      <w:hyperlink w:anchor="P60" w:history="1">
        <w:r>
          <w:rPr>
            <w:color w:val="0000FF"/>
          </w:rPr>
          <w:t>пункта 13</w:t>
        </w:r>
      </w:hyperlink>
      <w:r>
        <w:t xml:space="preserve"> Порядка;</w:t>
      </w:r>
    </w:p>
    <w:p w:rsidR="000E20FC" w:rsidRDefault="000E20FC">
      <w:pPr>
        <w:pStyle w:val="ConsPlusNormal"/>
        <w:spacing w:before="220"/>
        <w:ind w:firstLine="540"/>
        <w:jc w:val="both"/>
      </w:pPr>
      <w:r>
        <w:t xml:space="preserve">соответствия </w:t>
      </w:r>
      <w:hyperlink w:anchor="P175" w:history="1">
        <w:r>
          <w:rPr>
            <w:color w:val="0000FF"/>
          </w:rPr>
          <w:t>заявления</w:t>
        </w:r>
      </w:hyperlink>
      <w:r>
        <w:t xml:space="preserve"> о предоставлении гранта в форме субсидий форме, установленной приложением N 1 к Порядку;</w:t>
      </w:r>
    </w:p>
    <w:p w:rsidR="000E20FC" w:rsidRDefault="000E20FC">
      <w:pPr>
        <w:pStyle w:val="ConsPlusNormal"/>
        <w:spacing w:before="220"/>
        <w:ind w:firstLine="540"/>
        <w:jc w:val="both"/>
      </w:pPr>
      <w:r>
        <w:t xml:space="preserve">соответствия соискателей гранта категориям отбора, установленным </w:t>
      </w:r>
      <w:hyperlink w:anchor="P20" w:history="1">
        <w:r>
          <w:rPr>
            <w:color w:val="0000FF"/>
          </w:rPr>
          <w:t>абзацем четвертым пункта 2</w:t>
        </w:r>
      </w:hyperlink>
      <w:r>
        <w:t xml:space="preserve"> и </w:t>
      </w:r>
      <w:hyperlink w:anchor="P26" w:history="1">
        <w:r>
          <w:rPr>
            <w:color w:val="0000FF"/>
          </w:rPr>
          <w:t>абзацем вторым пункта 4</w:t>
        </w:r>
      </w:hyperlink>
      <w:r>
        <w:t xml:space="preserve"> Порядка, и требованиям, установленным </w:t>
      </w:r>
      <w:hyperlink w:anchor="P53" w:history="1">
        <w:r>
          <w:rPr>
            <w:color w:val="0000FF"/>
          </w:rPr>
          <w:t>пунктом 12</w:t>
        </w:r>
      </w:hyperlink>
      <w:r>
        <w:t xml:space="preserve"> Порядка;</w:t>
      </w:r>
    </w:p>
    <w:p w:rsidR="000E20FC" w:rsidRDefault="000E20FC">
      <w:pPr>
        <w:pStyle w:val="ConsPlusNormal"/>
        <w:spacing w:before="220"/>
        <w:ind w:firstLine="540"/>
        <w:jc w:val="both"/>
      </w:pPr>
      <w:r>
        <w:lastRenderedPageBreak/>
        <w:t xml:space="preserve">соответствия указанных в заявке на участие в конкурсном отборе затрат перечню затрат, указанных в </w:t>
      </w:r>
      <w:hyperlink w:anchor="P27" w:history="1">
        <w:r>
          <w:rPr>
            <w:color w:val="0000FF"/>
          </w:rPr>
          <w:t>пункте 5</w:t>
        </w:r>
      </w:hyperlink>
      <w:r>
        <w:t xml:space="preserve"> Порядка, и принимает решение о допуске либо об отказе в допуске заявки соискателя гранта к участию в отборе.</w:t>
      </w:r>
    </w:p>
    <w:p w:rsidR="000E20FC" w:rsidRDefault="000E20FC">
      <w:pPr>
        <w:pStyle w:val="ConsPlusNormal"/>
        <w:spacing w:before="220"/>
        <w:ind w:firstLine="540"/>
        <w:jc w:val="both"/>
      </w:pPr>
      <w:r>
        <w:t>18. Основаниями для отказа в допуске заявки соискателя гранта к участию в отборе являются:</w:t>
      </w:r>
    </w:p>
    <w:p w:rsidR="000E20FC" w:rsidRDefault="000E20FC">
      <w:pPr>
        <w:pStyle w:val="ConsPlusNormal"/>
        <w:spacing w:before="220"/>
        <w:ind w:firstLine="540"/>
        <w:jc w:val="both"/>
      </w:pPr>
      <w:r>
        <w:t xml:space="preserve">несоответствие соискателя гранта категориям отбора, установленным </w:t>
      </w:r>
      <w:hyperlink w:anchor="P20" w:history="1">
        <w:r>
          <w:rPr>
            <w:color w:val="0000FF"/>
          </w:rPr>
          <w:t>абзацем четвертым пункта 2</w:t>
        </w:r>
      </w:hyperlink>
      <w:r>
        <w:t xml:space="preserve"> и </w:t>
      </w:r>
      <w:hyperlink w:anchor="P26" w:history="1">
        <w:r>
          <w:rPr>
            <w:color w:val="0000FF"/>
          </w:rPr>
          <w:t>абзацем вторым пункта 4</w:t>
        </w:r>
      </w:hyperlink>
      <w:r>
        <w:t xml:space="preserve"> Порядка, и (или) требованиям, установленным </w:t>
      </w:r>
      <w:hyperlink w:anchor="P53" w:history="1">
        <w:r>
          <w:rPr>
            <w:color w:val="0000FF"/>
          </w:rPr>
          <w:t>пунктом 12</w:t>
        </w:r>
      </w:hyperlink>
      <w:r>
        <w:t xml:space="preserve"> Порядка;</w:t>
      </w:r>
    </w:p>
    <w:p w:rsidR="000E20FC" w:rsidRDefault="000E20FC">
      <w:pPr>
        <w:pStyle w:val="ConsPlusNormal"/>
        <w:spacing w:before="220"/>
        <w:ind w:firstLine="540"/>
        <w:jc w:val="both"/>
      </w:pPr>
      <w:r>
        <w:t>несоответствие представленных соискателем гранта заявок и документов требованиям к заявкам, установленным в объявлении о проведении отбора;</w:t>
      </w:r>
    </w:p>
    <w:p w:rsidR="000E20FC" w:rsidRDefault="000E20FC">
      <w:pPr>
        <w:pStyle w:val="ConsPlusNormal"/>
        <w:spacing w:before="220"/>
        <w:ind w:firstLine="540"/>
        <w:jc w:val="both"/>
      </w:pPr>
      <w:r>
        <w:t xml:space="preserve">непредставление (представление не в полном объеме) документов, определенных </w:t>
      </w:r>
      <w:hyperlink w:anchor="P60" w:history="1">
        <w:r>
          <w:rPr>
            <w:color w:val="0000FF"/>
          </w:rPr>
          <w:t>пунктом 13</w:t>
        </w:r>
      </w:hyperlink>
      <w:r>
        <w:t xml:space="preserve"> Порядка, за исключением документов, представляемых соискателем по собственной инициативе;</w:t>
      </w:r>
    </w:p>
    <w:p w:rsidR="000E20FC" w:rsidRDefault="000E20FC">
      <w:pPr>
        <w:pStyle w:val="ConsPlusNormal"/>
        <w:spacing w:before="220"/>
        <w:ind w:firstLine="540"/>
        <w:jc w:val="both"/>
      </w:pPr>
      <w:r>
        <w:t>недостоверность представленной соискателем гранта информации, в том числе информации о месте нахождения и адресе юридического лица;</w:t>
      </w:r>
    </w:p>
    <w:p w:rsidR="000E20FC" w:rsidRDefault="000E20FC">
      <w:pPr>
        <w:pStyle w:val="ConsPlusNormal"/>
        <w:spacing w:before="220"/>
        <w:ind w:firstLine="540"/>
        <w:jc w:val="both"/>
      </w:pPr>
      <w:r>
        <w:t>подача соискателем гранта заявки после даты и (или) времени, определенных для подачи заявок;</w:t>
      </w:r>
    </w:p>
    <w:p w:rsidR="000E20FC" w:rsidRDefault="000E20FC">
      <w:pPr>
        <w:pStyle w:val="ConsPlusNormal"/>
        <w:spacing w:before="220"/>
        <w:ind w:firstLine="540"/>
        <w:jc w:val="both"/>
      </w:pPr>
      <w:r>
        <w:t xml:space="preserve">несоответствие проекта соискателя цели предоставления гранта в форме субсидии, указанной в </w:t>
      </w:r>
      <w:hyperlink w:anchor="P24" w:history="1">
        <w:r>
          <w:rPr>
            <w:color w:val="0000FF"/>
          </w:rPr>
          <w:t>пункте 3</w:t>
        </w:r>
      </w:hyperlink>
      <w:r>
        <w:t xml:space="preserve"> Порядка, и перечню затрат, указанных в </w:t>
      </w:r>
      <w:hyperlink w:anchor="P27" w:history="1">
        <w:r>
          <w:rPr>
            <w:color w:val="0000FF"/>
          </w:rPr>
          <w:t>пункте 5</w:t>
        </w:r>
      </w:hyperlink>
      <w:r>
        <w:t xml:space="preserve"> Порядка;</w:t>
      </w:r>
    </w:p>
    <w:p w:rsidR="000E20FC" w:rsidRDefault="000E20FC">
      <w:pPr>
        <w:pStyle w:val="ConsPlusNormal"/>
        <w:spacing w:before="220"/>
        <w:ind w:firstLine="540"/>
        <w:jc w:val="both"/>
      </w:pPr>
      <w:r>
        <w:t>получение соискателем гранта аналогичной поддержки, условия оказания которой совпадают, включая форму, вид поддержки, цели предоставления, и сроки оказания которой не истекли, из бюджетов всех уровней бюджетной системы Российской Федерации.</w:t>
      </w:r>
    </w:p>
    <w:p w:rsidR="000E20FC" w:rsidRDefault="000E20FC">
      <w:pPr>
        <w:pStyle w:val="ConsPlusNormal"/>
        <w:spacing w:before="220"/>
        <w:ind w:firstLine="540"/>
        <w:jc w:val="both"/>
      </w:pPr>
      <w:r>
        <w:t>19. В случае принятия решения об отказе в допуске заявки соискателя гранта к участию в отборе МЭР НСО в течение пяти рабочих дней с даты принятия такого решения направляет уведомление об этом соискателю гранта почтовым отправлением или на электронной адрес, указанный в заявке.</w:t>
      </w:r>
    </w:p>
    <w:p w:rsidR="000E20FC" w:rsidRDefault="000E20FC">
      <w:pPr>
        <w:pStyle w:val="ConsPlusNormal"/>
        <w:spacing w:before="220"/>
        <w:ind w:firstLine="540"/>
        <w:jc w:val="both"/>
      </w:pPr>
      <w:r>
        <w:t>20. В целях объективного рассмотрения заявок и определения грантополучателей приказом МЭР НСО создается конкурсная комиссия по проведению отбора (далее - конкурсная комиссия).</w:t>
      </w:r>
    </w:p>
    <w:p w:rsidR="000E20FC" w:rsidRDefault="000E20FC">
      <w:pPr>
        <w:pStyle w:val="ConsPlusNormal"/>
        <w:spacing w:before="220"/>
        <w:ind w:firstLine="540"/>
        <w:jc w:val="both"/>
      </w:pPr>
      <w:r>
        <w:t>Конкурсная комиссия ежегодно формируется из представителей областных исполнительных органов государственной власти Новосибирской области и общественных организаций (по согласованию). Минимальный состав конкурсной комиссии - 8 человек. Заседание конкурсной комиссии считается правомочным, если в его работе приняло участие более половины членов конкурсной комиссии.</w:t>
      </w:r>
    </w:p>
    <w:p w:rsidR="000E20FC" w:rsidRDefault="000E20FC">
      <w:pPr>
        <w:pStyle w:val="ConsPlusNormal"/>
        <w:spacing w:before="220"/>
        <w:ind w:firstLine="540"/>
        <w:jc w:val="both"/>
      </w:pPr>
      <w:r>
        <w:t xml:space="preserve">21. Заявки, прошедшие проверку, указанную в </w:t>
      </w:r>
      <w:hyperlink w:anchor="P72" w:history="1">
        <w:r>
          <w:rPr>
            <w:color w:val="0000FF"/>
          </w:rPr>
          <w:t>пункте 17</w:t>
        </w:r>
      </w:hyperlink>
      <w:r>
        <w:t xml:space="preserve"> Порядка, допускаются к участию в конкурсном отборе.</w:t>
      </w:r>
    </w:p>
    <w:p w:rsidR="000E20FC" w:rsidRDefault="000E20FC">
      <w:pPr>
        <w:pStyle w:val="ConsPlusNormal"/>
        <w:spacing w:before="220"/>
        <w:ind w:firstLine="540"/>
        <w:jc w:val="both"/>
      </w:pPr>
      <w:r>
        <w:t xml:space="preserve">22. Конкурсная комиссия в течение 15 рабочих дней со дня окончания срока приема заявок осуществляет оценку допущенных к конкурсу заявок в соответствии с критериями оценки, указанными в </w:t>
      </w:r>
      <w:hyperlink w:anchor="P315" w:history="1">
        <w:r>
          <w:rPr>
            <w:color w:val="0000FF"/>
          </w:rPr>
          <w:t>приложении N 2</w:t>
        </w:r>
      </w:hyperlink>
      <w:r>
        <w:t xml:space="preserve"> к Порядку, и составляет список победителей отбора.</w:t>
      </w:r>
    </w:p>
    <w:p w:rsidR="000E20FC" w:rsidRDefault="000E20FC">
      <w:pPr>
        <w:pStyle w:val="ConsPlusNormal"/>
        <w:spacing w:before="220"/>
        <w:ind w:firstLine="540"/>
        <w:jc w:val="both"/>
      </w:pPr>
      <w:r>
        <w:t>Соискателям грантов предоставляется право на проведение публичной защиты своих проектов во время заседания комиссии (не более 5 минут на один проект).</w:t>
      </w:r>
    </w:p>
    <w:p w:rsidR="000E20FC" w:rsidRDefault="000E20FC">
      <w:pPr>
        <w:pStyle w:val="ConsPlusNormal"/>
        <w:spacing w:before="220"/>
        <w:ind w:firstLine="540"/>
        <w:jc w:val="both"/>
      </w:pPr>
      <w:r>
        <w:t>Подсчет рейтинга для каждой заявки осуществляется членами конкурсной комиссии по каждому из критериев по 3-балльной шкале с занесением данных в оценочную ведомость.</w:t>
      </w:r>
    </w:p>
    <w:p w:rsidR="000E20FC" w:rsidRDefault="000E20FC">
      <w:pPr>
        <w:pStyle w:val="ConsPlusNormal"/>
        <w:spacing w:before="220"/>
        <w:ind w:firstLine="540"/>
        <w:jc w:val="both"/>
      </w:pPr>
      <w:r>
        <w:lastRenderedPageBreak/>
        <w:t>На основании оценочных ведомостей по каждой рассматриваемой заявке заполняется сводная оценочная ведомость и составляется итоговый рейтинг.</w:t>
      </w:r>
    </w:p>
    <w:p w:rsidR="000E20FC" w:rsidRDefault="000E20FC">
      <w:pPr>
        <w:pStyle w:val="ConsPlusNormal"/>
        <w:spacing w:before="220"/>
        <w:ind w:firstLine="540"/>
        <w:jc w:val="both"/>
      </w:pPr>
      <w:r>
        <w:t>Расчет итогового рейтинга (R) для каждой заявки определяется как сумма баллов, полученных по всем критериям:</w:t>
      </w:r>
    </w:p>
    <w:p w:rsidR="000E20FC" w:rsidRDefault="000E20FC">
      <w:pPr>
        <w:pStyle w:val="ConsPlusNormal"/>
        <w:ind w:firstLine="540"/>
        <w:jc w:val="both"/>
      </w:pPr>
    </w:p>
    <w:p w:rsidR="000E20FC" w:rsidRDefault="000E20FC">
      <w:pPr>
        <w:pStyle w:val="ConsPlusNormal"/>
        <w:jc w:val="center"/>
      </w:pPr>
      <w:r w:rsidRPr="009B4E8D">
        <w:rPr>
          <w:position w:val="-8"/>
        </w:rPr>
        <w:pict>
          <v:shape id="_x0000_i1025" style="width:65.55pt;height:19.35pt" coordsize="" o:spt="100" adj="0,,0" path="" filled="f" stroked="f">
            <v:stroke joinstyle="miter"/>
            <v:imagedata r:id="rId11" o:title="base_23601_146335_32768"/>
            <v:formulas/>
            <v:path o:connecttype="segments"/>
          </v:shape>
        </w:pict>
      </w:r>
      <w:r>
        <w:t>, где</w:t>
      </w:r>
    </w:p>
    <w:p w:rsidR="000E20FC" w:rsidRDefault="000E20FC">
      <w:pPr>
        <w:pStyle w:val="ConsPlusNormal"/>
        <w:ind w:firstLine="540"/>
        <w:jc w:val="both"/>
      </w:pPr>
    </w:p>
    <w:p w:rsidR="000E20FC" w:rsidRDefault="000E20FC">
      <w:pPr>
        <w:pStyle w:val="ConsPlusNormal"/>
        <w:ind w:firstLine="540"/>
        <w:jc w:val="both"/>
      </w:pPr>
      <w:r>
        <w:t>Rai - рейтинг, присуждаемый i-й заявке по указанному критерию.</w:t>
      </w:r>
    </w:p>
    <w:p w:rsidR="000E20FC" w:rsidRDefault="000E20FC">
      <w:pPr>
        <w:pStyle w:val="ConsPlusNormal"/>
        <w:spacing w:before="220"/>
        <w:ind w:firstLine="540"/>
        <w:jc w:val="both"/>
      </w:pPr>
      <w:r>
        <w:t>Победителями конкурса признаются соискатели гранта, набравшие в общей сумме 7 и более баллов.</w:t>
      </w:r>
    </w:p>
    <w:p w:rsidR="000E20FC" w:rsidRDefault="000E20FC">
      <w:pPr>
        <w:pStyle w:val="ConsPlusNormal"/>
        <w:spacing w:before="220"/>
        <w:ind w:firstLine="540"/>
        <w:jc w:val="both"/>
      </w:pPr>
      <w:r>
        <w:t>Первое место занимает заявка с наибольшим рейтингом, последнее - с наименьшим. Если две и более заявок набирают одинаковое количество баллов, то более высокое место получает заявка, ранее зарегистрированная по дате и времени. Количество победителей определяется конкурсной комиссией на основании итогового рейтинга и исходя из объемов финансирования указанных расходов в текущем финансовом году.</w:t>
      </w:r>
    </w:p>
    <w:p w:rsidR="000E20FC" w:rsidRDefault="000E20FC">
      <w:pPr>
        <w:pStyle w:val="ConsPlusNormal"/>
        <w:spacing w:before="220"/>
        <w:ind w:firstLine="540"/>
        <w:jc w:val="both"/>
      </w:pPr>
      <w:r>
        <w:t>Результаты оценки заявок, участвующих в конкурсе соискателей гранта, и решения конкурсной комиссии оформляются протоколом. Протокол подписывается всеми членами комиссии, принявшими участие в оценке заявок.</w:t>
      </w:r>
    </w:p>
    <w:p w:rsidR="000E20FC" w:rsidRDefault="000E20FC">
      <w:pPr>
        <w:pStyle w:val="ConsPlusNormal"/>
        <w:spacing w:before="220"/>
        <w:ind w:firstLine="540"/>
        <w:jc w:val="both"/>
      </w:pPr>
      <w:r>
        <w:t xml:space="preserve">В случае если совокупный размер грантов в форме субсидии, запрашиваемых победителями конкурса согласно заявкам, не превышает объема лимитов бюджетных обязательств, доведенных до МЭР НСО в соответствии с </w:t>
      </w:r>
      <w:hyperlink w:anchor="P25" w:history="1">
        <w:r>
          <w:rPr>
            <w:color w:val="0000FF"/>
          </w:rPr>
          <w:t>пунктом 4</w:t>
        </w:r>
      </w:hyperlink>
      <w:r>
        <w:t xml:space="preserve"> Порядка, гранты в форме субсидии устанавливаются в запрашиваемых размерах.</w:t>
      </w:r>
    </w:p>
    <w:p w:rsidR="000E20FC" w:rsidRDefault="000E20FC">
      <w:pPr>
        <w:pStyle w:val="ConsPlusNormal"/>
        <w:spacing w:before="220"/>
        <w:ind w:firstLine="540"/>
        <w:jc w:val="both"/>
      </w:pPr>
      <w:r>
        <w:t xml:space="preserve">В случае если совокупный размер грантов в форме субсидии, запрашиваемых победителями конкурса согласно заявкам, превышает объем лимитов бюджетных обязательств, доведенных до МЭР НСО в соответствии с </w:t>
      </w:r>
      <w:hyperlink w:anchor="P25" w:history="1">
        <w:r>
          <w:rPr>
            <w:color w:val="0000FF"/>
          </w:rPr>
          <w:t>пунктом 4</w:t>
        </w:r>
      </w:hyperlink>
      <w:r>
        <w:t xml:space="preserve"> Порядка, размер предоставляемого гранта в форме субсидии определяется конкурсной комиссией в соответствии с итоговым рейтингом и оценочными ведомостями по каждой рассматриваемой заявке.</w:t>
      </w:r>
    </w:p>
    <w:p w:rsidR="000E20FC" w:rsidRDefault="000E20FC">
      <w:pPr>
        <w:pStyle w:val="ConsPlusNormal"/>
        <w:spacing w:before="220"/>
        <w:ind w:firstLine="540"/>
        <w:jc w:val="both"/>
      </w:pPr>
      <w:r>
        <w:t>23. МЭР НСО в течение трех рабочих дней со дня подписания комиссией протокола с результатами оценки заявок готовит проект распоряжения Правительства Новосибирской области о предоставлении гранта в форме субсидии в текущем году.</w:t>
      </w:r>
    </w:p>
    <w:p w:rsidR="000E20FC" w:rsidRDefault="000E20FC">
      <w:pPr>
        <w:pStyle w:val="ConsPlusNormal"/>
        <w:spacing w:before="220"/>
        <w:ind w:firstLine="540"/>
        <w:jc w:val="both"/>
      </w:pPr>
      <w:r>
        <w:t>24. В течение пяти рабочих дней со дня подписания распоряжения Правительства Новосибирской области о предоставлении гранта в форме субсидии в текущем году МЭР НСО в письменном виде уведомляет соискателей гранта о результатах отбора.</w:t>
      </w:r>
    </w:p>
    <w:p w:rsidR="000E20FC" w:rsidRDefault="000E20FC">
      <w:pPr>
        <w:pStyle w:val="ConsPlusNormal"/>
        <w:spacing w:before="220"/>
        <w:ind w:firstLine="540"/>
        <w:jc w:val="both"/>
      </w:pPr>
      <w:r>
        <w:t>25. Основаниями для отказа соискателю гранта в предоставлении гранта в форме субсидии являются:</w:t>
      </w:r>
    </w:p>
    <w:p w:rsidR="000E20FC" w:rsidRDefault="000E20FC">
      <w:pPr>
        <w:pStyle w:val="ConsPlusNormal"/>
        <w:spacing w:before="220"/>
        <w:ind w:firstLine="540"/>
        <w:jc w:val="both"/>
      </w:pPr>
      <w:r>
        <w:t>установление факта недостоверности представленной получателем гранта информации;</w:t>
      </w:r>
    </w:p>
    <w:p w:rsidR="000E20FC" w:rsidRDefault="000E20FC">
      <w:pPr>
        <w:pStyle w:val="ConsPlusNormal"/>
        <w:spacing w:before="220"/>
        <w:ind w:firstLine="540"/>
        <w:jc w:val="both"/>
      </w:pPr>
      <w:r>
        <w:t>сумма баллов, набранных соискателем гранта по итогам оценки заявок, составляет менее 7;</w:t>
      </w:r>
    </w:p>
    <w:p w:rsidR="000E20FC" w:rsidRDefault="000E20FC">
      <w:pPr>
        <w:pStyle w:val="ConsPlusNormal"/>
        <w:spacing w:before="220"/>
        <w:ind w:firstLine="540"/>
        <w:jc w:val="both"/>
      </w:pPr>
      <w:r>
        <w:t xml:space="preserve">несоответствие представленных документов требованиям, определенным в соответствии с </w:t>
      </w:r>
      <w:hyperlink w:anchor="P60" w:history="1">
        <w:r>
          <w:rPr>
            <w:color w:val="0000FF"/>
          </w:rPr>
          <w:t>пунктом 13</w:t>
        </w:r>
      </w:hyperlink>
      <w:r>
        <w:t xml:space="preserve"> Порядка, или непредставление (представление не в полном объеме) указанных документов.</w:t>
      </w:r>
    </w:p>
    <w:p w:rsidR="000E20FC" w:rsidRDefault="000E20FC">
      <w:pPr>
        <w:pStyle w:val="ConsPlusNormal"/>
        <w:spacing w:before="220"/>
        <w:ind w:firstLine="540"/>
        <w:jc w:val="both"/>
      </w:pPr>
      <w:r>
        <w:t xml:space="preserve">26. Информация о результатах рассмотрения заявок, в том числе о соискателях гранта, заявки которых были рассмотрены, о соискателях гранта, заявки которых были отклонены (с указанием причин их отклонения и положений объявления о проведении отбора, которым не соответствуют </w:t>
      </w:r>
      <w:r>
        <w:lastRenderedPageBreak/>
        <w:t xml:space="preserve">такие заявки), а также информация, содержащая наименование получателя (получателей) субсидии, с которым заключается соглашение, размер предоставляемой ему субсидии и иные сведения, предусмотренные </w:t>
      </w:r>
      <w:hyperlink r:id="rId12" w:history="1">
        <w:r>
          <w:rPr>
            <w:color w:val="0000FF"/>
          </w:rPr>
          <w:t>подпунктом "ж" пункта 4</w:t>
        </w:r>
      </w:hyperlink>
      <w:r>
        <w:t xml:space="preserve"> Общих требований, размещается на едином портале и на официальном сайте МЭР НСО не позднее 14-го календарного дня, следующего за днем определения получателей грантов.</w:t>
      </w:r>
    </w:p>
    <w:p w:rsidR="000E20FC" w:rsidRDefault="000E20FC">
      <w:pPr>
        <w:pStyle w:val="ConsPlusNormal"/>
        <w:spacing w:before="220"/>
        <w:ind w:firstLine="540"/>
        <w:jc w:val="both"/>
      </w:pPr>
      <w:bookmarkStart w:id="10" w:name="P110"/>
      <w:bookmarkEnd w:id="10"/>
      <w:r>
        <w:t xml:space="preserve">27. МЭР НСО в течение пяти рабочих дней с даты издания распоряжения Правительства Новосибирской области заключает с грантополучателем соглашение о предоставлении гранта в форме субсидии с указанием срока перечисления и счетов, на которые перечисляется грант в форме субсидии, в соответствии с типовой формой, утвержденной </w:t>
      </w:r>
      <w:hyperlink r:id="rId13" w:history="1">
        <w:r>
          <w:rPr>
            <w:color w:val="0000FF"/>
          </w:rPr>
          <w:t>приказом</w:t>
        </w:r>
      </w:hyperlink>
      <w:r>
        <w:t xml:space="preserve"> МФ и НП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w:t>
      </w:r>
    </w:p>
    <w:p w:rsidR="000E20FC" w:rsidRDefault="000E20FC">
      <w:pPr>
        <w:pStyle w:val="ConsPlusNormal"/>
        <w:spacing w:before="220"/>
        <w:ind w:firstLine="540"/>
        <w:jc w:val="both"/>
      </w:pPr>
      <w:r>
        <w:t>Обязательными условиями для включения в соглашение являются:</w:t>
      </w:r>
    </w:p>
    <w:p w:rsidR="000E20FC" w:rsidRDefault="000E20FC">
      <w:pPr>
        <w:pStyle w:val="ConsPlusNormal"/>
        <w:spacing w:before="220"/>
        <w:ind w:firstLine="540"/>
        <w:jc w:val="both"/>
      </w:pPr>
      <w:r>
        <w:t>согласие грантополучателя на осуществление грантодателем и органами государственного финансового контроля проверок соблюдения грантополучателем условий, целей и порядка предоставления гранта в форме субсидии;</w:t>
      </w:r>
    </w:p>
    <w:p w:rsidR="000E20FC" w:rsidRDefault="000E20FC">
      <w:pPr>
        <w:pStyle w:val="ConsPlusNormal"/>
        <w:spacing w:before="220"/>
        <w:ind w:firstLine="540"/>
        <w:jc w:val="both"/>
      </w:pPr>
      <w:r>
        <w:t>запрет приобретения за счет средств гранта в форме субсидии грантополучателем,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Новосибирской области средств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в форме субсидии;</w:t>
      </w:r>
    </w:p>
    <w:p w:rsidR="000E20FC" w:rsidRDefault="000E20FC">
      <w:pPr>
        <w:pStyle w:val="ConsPlusNormal"/>
        <w:spacing w:before="220"/>
        <w:ind w:firstLine="540"/>
        <w:jc w:val="both"/>
      </w:pPr>
      <w:r>
        <w:t>полное исполнение мероприятий, предусмотренных проектом;</w:t>
      </w:r>
    </w:p>
    <w:p w:rsidR="000E20FC" w:rsidRDefault="000E20FC">
      <w:pPr>
        <w:pStyle w:val="ConsPlusNormal"/>
        <w:spacing w:before="220"/>
        <w:ind w:firstLine="540"/>
        <w:jc w:val="both"/>
      </w:pPr>
      <w:r>
        <w:t>достижение предусмотренных проектом показателей, необходимых для достижения результатов предоставления гранта в форме субсидии, значения которых устанавливаются соглашением;</w:t>
      </w:r>
    </w:p>
    <w:p w:rsidR="000E20FC" w:rsidRDefault="000E20FC">
      <w:pPr>
        <w:pStyle w:val="ConsPlusNormal"/>
        <w:spacing w:before="220"/>
        <w:ind w:firstLine="540"/>
        <w:jc w:val="both"/>
      </w:pPr>
      <w:r>
        <w:t>срок реализации проекта не более 18 месяцев со дня поступления средств гранта в форме субсидии грантополучателю, а также условие возврата не использованных в течение указанного срока средств гранта в форме субсидии;</w:t>
      </w:r>
    </w:p>
    <w:p w:rsidR="000E20FC" w:rsidRDefault="000E20FC">
      <w:pPr>
        <w:pStyle w:val="ConsPlusNormal"/>
        <w:spacing w:before="220"/>
        <w:ind w:firstLine="540"/>
        <w:jc w:val="both"/>
      </w:pPr>
      <w:r>
        <w:t>в случае уменьшения МЭР НСО ранее доведенных лимитов бюджетных обязательств, приводящего к невозможности предоставления гранта в форме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E20FC" w:rsidRDefault="000E20FC">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МЭР НСО по согласованию с МФ и 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Порядком.</w:t>
      </w:r>
    </w:p>
    <w:p w:rsidR="000E20FC" w:rsidRDefault="000E20FC">
      <w:pPr>
        <w:pStyle w:val="ConsPlusNormal"/>
        <w:spacing w:before="220"/>
        <w:ind w:firstLine="540"/>
        <w:jc w:val="both"/>
      </w:pPr>
      <w:r>
        <w:t xml:space="preserve">Внесение изменений в соглашение, а также его расторжение осуществляются по инициативе сторон и оформляются в виде дополнительного соглашения в соответствии с типовой формой, утвержденной </w:t>
      </w:r>
      <w:hyperlink r:id="rId14" w:history="1">
        <w:r>
          <w:rPr>
            <w:color w:val="0000FF"/>
          </w:rPr>
          <w:t>приказом</w:t>
        </w:r>
      </w:hyperlink>
      <w:r>
        <w:t xml:space="preserve"> МФ и НП НСО от 27.12.2016 N 80-НПА.</w:t>
      </w:r>
    </w:p>
    <w:p w:rsidR="000E20FC" w:rsidRDefault="000E20FC">
      <w:pPr>
        <w:pStyle w:val="ConsPlusNormal"/>
        <w:spacing w:before="220"/>
        <w:ind w:firstLine="540"/>
        <w:jc w:val="both"/>
      </w:pPr>
      <w:r>
        <w:t xml:space="preserve">28. Результатом предоставления гранта в форме субсидии является реализованный грантополучателем комплекс мероприятий, направленных на осуществление затрат, </w:t>
      </w:r>
      <w:r>
        <w:lastRenderedPageBreak/>
        <w:t xml:space="preserve">установленных </w:t>
      </w:r>
      <w:hyperlink w:anchor="P27" w:history="1">
        <w:r>
          <w:rPr>
            <w:color w:val="0000FF"/>
          </w:rPr>
          <w:t>пунктом 5</w:t>
        </w:r>
      </w:hyperlink>
      <w:r>
        <w:t xml:space="preserve"> Порядка на приобретение соответствующих товаров, работ, услуг, повышающих конкурентоспособность туристских продуктов региона.</w:t>
      </w:r>
    </w:p>
    <w:p w:rsidR="000E20FC" w:rsidRDefault="000E20FC">
      <w:pPr>
        <w:pStyle w:val="ConsPlusNormal"/>
        <w:spacing w:before="220"/>
        <w:ind w:firstLine="540"/>
        <w:jc w:val="both"/>
      </w:pPr>
      <w:r>
        <w:t>Показателями результативности использования заявителем гранта (в зависимости от направления финансовых затрат в рамках проекта) являются:</w:t>
      </w:r>
    </w:p>
    <w:p w:rsidR="000E20FC" w:rsidRDefault="000E20FC">
      <w:pPr>
        <w:pStyle w:val="ConsPlusNormal"/>
        <w:spacing w:before="220"/>
        <w:ind w:firstLine="540"/>
        <w:jc w:val="both"/>
      </w:pPr>
      <w:r>
        <w:t>создание мест в коллективных средствах размещения (не менее 10 мест);</w:t>
      </w:r>
    </w:p>
    <w:p w:rsidR="000E20FC" w:rsidRDefault="000E20FC">
      <w:pPr>
        <w:pStyle w:val="ConsPlusNormal"/>
        <w:spacing w:before="220"/>
        <w:ind w:firstLine="540"/>
        <w:jc w:val="both"/>
      </w:pPr>
      <w:r>
        <w:t>создание новых туристских маршрутов (не менее 1 маршрута);</w:t>
      </w:r>
    </w:p>
    <w:p w:rsidR="000E20FC" w:rsidRDefault="000E20FC">
      <w:pPr>
        <w:pStyle w:val="ConsPlusNormal"/>
        <w:spacing w:before="220"/>
        <w:ind w:firstLine="540"/>
        <w:jc w:val="both"/>
      </w:pPr>
      <w:r>
        <w:t>оборудование пандусов, подъемников (не менее 1 пандуса, 1 подъемника);</w:t>
      </w:r>
    </w:p>
    <w:p w:rsidR="000E20FC" w:rsidRDefault="000E20FC">
      <w:pPr>
        <w:pStyle w:val="ConsPlusNormal"/>
        <w:spacing w:before="220"/>
        <w:ind w:firstLine="540"/>
        <w:jc w:val="both"/>
      </w:pPr>
      <w:r>
        <w:t>адаптация и создание безбарьерной среды (создание условий для безбарьерной среды);</w:t>
      </w:r>
    </w:p>
    <w:p w:rsidR="000E20FC" w:rsidRDefault="000E20FC">
      <w:pPr>
        <w:pStyle w:val="ConsPlusNormal"/>
        <w:spacing w:before="220"/>
        <w:ind w:firstLine="540"/>
        <w:jc w:val="both"/>
      </w:pPr>
      <w:r>
        <w:t>разработка мобильных приложений-путеводителей (не менее 1 приложения-путеводителя);</w:t>
      </w:r>
    </w:p>
    <w:p w:rsidR="000E20FC" w:rsidRDefault="000E20FC">
      <w:pPr>
        <w:pStyle w:val="ConsPlusNormal"/>
        <w:spacing w:before="220"/>
        <w:ind w:firstLine="540"/>
        <w:jc w:val="both"/>
      </w:pPr>
      <w:r>
        <w:t>создание аудиогидов (не менее 1 аудиогида);</w:t>
      </w:r>
    </w:p>
    <w:p w:rsidR="000E20FC" w:rsidRDefault="000E20FC">
      <w:pPr>
        <w:pStyle w:val="ConsPlusNormal"/>
        <w:spacing w:before="220"/>
        <w:ind w:firstLine="540"/>
        <w:jc w:val="both"/>
      </w:pPr>
      <w:r>
        <w:t>создание выделенных мест отдыха (не менее 1 места);</w:t>
      </w:r>
    </w:p>
    <w:p w:rsidR="000E20FC" w:rsidRDefault="000E20FC">
      <w:pPr>
        <w:pStyle w:val="ConsPlusNormal"/>
        <w:spacing w:before="220"/>
        <w:ind w:firstLine="540"/>
        <w:jc w:val="both"/>
      </w:pPr>
      <w:r>
        <w:t>обеспечение оборудованием, снаряжением и спортивным инвентарем для предоставления услуг туристам (не ниже 100%).</w:t>
      </w:r>
    </w:p>
    <w:p w:rsidR="000E20FC" w:rsidRDefault="000E20FC">
      <w:pPr>
        <w:pStyle w:val="ConsPlusNormal"/>
        <w:spacing w:before="220"/>
        <w:ind w:firstLine="540"/>
        <w:jc w:val="both"/>
      </w:pPr>
      <w:r>
        <w:t>Значения результатов предоставления грантов в форме субсидий устанавливаются в соглашении о предоставлении гранта в форме субсидии в соответствии с направлением, указанным в конкурсной заявке, но не менее чем в вышеуказанных результатах.</w:t>
      </w:r>
    </w:p>
    <w:p w:rsidR="000E20FC" w:rsidRDefault="000E20FC">
      <w:pPr>
        <w:pStyle w:val="ConsPlusNormal"/>
        <w:spacing w:before="220"/>
        <w:ind w:firstLine="540"/>
        <w:jc w:val="both"/>
      </w:pPr>
      <w:r>
        <w:t xml:space="preserve">29. МЭР НСО не позднее десяти рабочих дней со дня подписания соглашения о предоставлении субсидии, указанного в </w:t>
      </w:r>
      <w:hyperlink w:anchor="P110" w:history="1">
        <w:r>
          <w:rPr>
            <w:color w:val="0000FF"/>
          </w:rPr>
          <w:t>пункте 27</w:t>
        </w:r>
      </w:hyperlink>
      <w:r>
        <w:t xml:space="preserve"> Порядка, перечисляет субсидию с лицевого счета МЭР НСО,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0E20FC" w:rsidRDefault="000E20F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0FC" w:rsidRDefault="000E20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20FC" w:rsidRDefault="000E20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20FC" w:rsidRDefault="000E20FC">
            <w:pPr>
              <w:pStyle w:val="ConsPlusNormal"/>
              <w:jc w:val="both"/>
            </w:pPr>
            <w:r>
              <w:rPr>
                <w:color w:val="392C69"/>
              </w:rPr>
              <w:t xml:space="preserve">Действие абз. второго п. 29 приостановлено до </w:t>
            </w:r>
            <w:hyperlink r:id="rId15" w:history="1">
              <w:r>
                <w:rPr>
                  <w:color w:val="0000FF"/>
                </w:rPr>
                <w:t>31.12.2022</w:t>
              </w:r>
            </w:hyperlink>
            <w:r>
              <w:rPr>
                <w:color w:val="392C69"/>
              </w:rPr>
              <w:t xml:space="preserve"> </w:t>
            </w:r>
            <w:hyperlink r:id="rId16" w:history="1">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E20FC" w:rsidRDefault="000E20FC">
            <w:pPr>
              <w:spacing w:after="1" w:line="0" w:lineRule="atLeast"/>
            </w:pPr>
          </w:p>
        </w:tc>
      </w:tr>
    </w:tbl>
    <w:p w:rsidR="000E20FC" w:rsidRDefault="000E20FC">
      <w:pPr>
        <w:pStyle w:val="ConsPlusNormal"/>
        <w:spacing w:before="28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0E20FC" w:rsidRDefault="000E20FC">
      <w:pPr>
        <w:pStyle w:val="ConsPlusNormal"/>
        <w:spacing w:before="220"/>
        <w:ind w:firstLine="540"/>
        <w:jc w:val="both"/>
      </w:pPr>
      <w:r>
        <w:t>30. Для осуществления контроля (мониторинга) грантополучатели представляют грантодателю отчеты об осуществлении расходов, источником финансового обеспечения которых является грант в форме субсидии, о достижении установленных при предоставлении гранта в форме субсидии значений показателей результата предоставления гранта в форме субсидии, по форме и в сроки, установленные соглашением, в том числе представляют соответствующие документы, подтверждающие расходование гранта в форме субсидии в соответствии со сметой расходов на реализацию проекта.</w:t>
      </w:r>
    </w:p>
    <w:p w:rsidR="000E20FC" w:rsidRDefault="000E20FC">
      <w:pPr>
        <w:pStyle w:val="ConsPlusNormal"/>
        <w:spacing w:before="220"/>
        <w:ind w:firstLine="540"/>
        <w:jc w:val="both"/>
      </w:pPr>
      <w:r>
        <w:t xml:space="preserve">Грантополучатели имеют право представить указанные отчеты на бумажном носителе лично или нарочным, или посредством заказного почтового отправления с уведомлением, или в </w:t>
      </w:r>
      <w:r>
        <w:lastRenderedPageBreak/>
        <w:t>электронной форме путем направления на официальный адрес электронной почты МЭР НСО письма, подписанного усиленной квалифицированной электронной подписью грантополучателя.</w:t>
      </w:r>
    </w:p>
    <w:p w:rsidR="000E20FC" w:rsidRDefault="000E20FC">
      <w:pPr>
        <w:pStyle w:val="ConsPlusNormal"/>
        <w:spacing w:before="220"/>
        <w:ind w:firstLine="540"/>
        <w:jc w:val="both"/>
      </w:pPr>
      <w:r>
        <w:t>МЭР НСО вправе устанавливать в соглашении сроки и формы представления грантополучателями дополнительной отчетности.</w:t>
      </w:r>
    </w:p>
    <w:p w:rsidR="000E20FC" w:rsidRDefault="000E20FC">
      <w:pPr>
        <w:pStyle w:val="ConsPlusNormal"/>
        <w:spacing w:before="220"/>
        <w:ind w:firstLine="540"/>
        <w:jc w:val="both"/>
      </w:pPr>
      <w:r>
        <w:t>Грантополучатели несут ответственность за достоверность представленных сведений об использовании грантов в форме субсидии в соответствии с действующим законодательством Российской Федерации.</w:t>
      </w:r>
    </w:p>
    <w:p w:rsidR="000E20FC" w:rsidRDefault="000E20FC">
      <w:pPr>
        <w:pStyle w:val="ConsPlusNormal"/>
        <w:spacing w:before="220"/>
        <w:ind w:firstLine="540"/>
        <w:jc w:val="both"/>
      </w:pPr>
      <w:r>
        <w:t>31. Контроль за целевым использованием грантов в форме субсидий, выполнением условий, целей и порядка его предоставления осуществляют грантодатель и органы государственного финансового контроля в соответствии с бюджетным законодательством Российской Федерации.</w:t>
      </w:r>
    </w:p>
    <w:p w:rsidR="000E20FC" w:rsidRDefault="000E20FC">
      <w:pPr>
        <w:pStyle w:val="ConsPlusNormal"/>
        <w:spacing w:before="220"/>
        <w:ind w:firstLine="540"/>
        <w:jc w:val="both"/>
      </w:pPr>
      <w:r>
        <w:t>32. В случае несоблюдения грантополучателем целей, условий и порядка предоставления гранта в форме субсидии, выявленного по фактам проверок, проведенных грантодателем и органами государственного финансового контроля, а также в случае недостижения результатов предоставления субсидии и показателей, необходимых для их достижения, установленных в соглашении, грант в форме субсидии подлежит возврату в доход областного бюджета Новосибирской области в течение 30 дней с даты предъявления уведомления о возврате грантополучателю.</w:t>
      </w:r>
    </w:p>
    <w:p w:rsidR="000E20FC" w:rsidRDefault="000E20FC">
      <w:pPr>
        <w:pStyle w:val="ConsPlusNormal"/>
        <w:spacing w:before="220"/>
        <w:ind w:firstLine="540"/>
        <w:jc w:val="both"/>
      </w:pPr>
      <w:r>
        <w:t>Главным администратором вышеуказанных доходов выступает МЭР НСО, которое в соответствии с действующим законодательством принимает меры по своевременному и полному возврату грантополучателями средств, в том числе обращается в суд с соответствующими исковыми заявлениями.</w:t>
      </w:r>
    </w:p>
    <w:p w:rsidR="000E20FC" w:rsidRDefault="000E20FC">
      <w:pPr>
        <w:pStyle w:val="ConsPlusNormal"/>
        <w:spacing w:before="220"/>
        <w:ind w:firstLine="540"/>
        <w:jc w:val="both"/>
      </w:pPr>
      <w:r>
        <w:t>33. В случае наличия на конец отчетного финансового года неиспользованного остатка гранта в форме субсидии грантополучатель может заявить о наличии потребности на остаток гранта в форме субсидии в течение первых десяти рабочих дней текущего финансового года. Заявление о наличии потребности представляется получателем гранта в МЭР НСО лично, через представителя по доверенности или посредством почтового отправления, при этом датой подачи заявления о наличии потребности считается дата получения почтового отправления. Заявление о наличии потребности регистрируется в МЭР НСО в течение одного рабочего дня после его поступления.</w:t>
      </w:r>
    </w:p>
    <w:p w:rsidR="000E20FC" w:rsidRDefault="000E20FC">
      <w:pPr>
        <w:pStyle w:val="ConsPlusNormal"/>
        <w:spacing w:before="220"/>
        <w:ind w:firstLine="540"/>
        <w:jc w:val="both"/>
      </w:pPr>
      <w:r>
        <w:t>МЭР НСО рассматривает такое заявление в течение 10 рабочих дней с даты его регистрации и принимает решение о наличии или об отсутствии потребности.</w:t>
      </w:r>
    </w:p>
    <w:p w:rsidR="000E20FC" w:rsidRDefault="000E20FC">
      <w:pPr>
        <w:pStyle w:val="ConsPlusNormal"/>
        <w:spacing w:before="220"/>
        <w:ind w:firstLine="540"/>
        <w:jc w:val="both"/>
      </w:pPr>
      <w:r>
        <w:t>В случае принятия решения о наличии потребности МЭР НСО согласовывает такое решение с МФ и НП НСО в порядке, установленном Правительством Новосибирской области, и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согласования МФ и НП НСО.</w:t>
      </w:r>
    </w:p>
    <w:p w:rsidR="000E20FC" w:rsidRDefault="000E20FC">
      <w:pPr>
        <w:pStyle w:val="ConsPlusNormal"/>
        <w:spacing w:before="220"/>
        <w:ind w:firstLine="540"/>
        <w:jc w:val="both"/>
      </w:pPr>
      <w:r>
        <w:t>Размер остатка гранта в форме субсидии, подлежащий возврату (Sвозврата), определяется по формуле:</w:t>
      </w:r>
    </w:p>
    <w:p w:rsidR="000E20FC" w:rsidRDefault="000E20FC">
      <w:pPr>
        <w:pStyle w:val="ConsPlusNormal"/>
        <w:ind w:firstLine="540"/>
        <w:jc w:val="both"/>
      </w:pPr>
    </w:p>
    <w:p w:rsidR="000E20FC" w:rsidRDefault="000E20FC">
      <w:pPr>
        <w:pStyle w:val="ConsPlusNormal"/>
        <w:jc w:val="center"/>
      </w:pPr>
      <w:r>
        <w:t>Sвозврата = S - Sфакт, где:</w:t>
      </w:r>
    </w:p>
    <w:p w:rsidR="000E20FC" w:rsidRDefault="000E20FC">
      <w:pPr>
        <w:pStyle w:val="ConsPlusNormal"/>
        <w:ind w:firstLine="540"/>
        <w:jc w:val="both"/>
      </w:pPr>
    </w:p>
    <w:p w:rsidR="000E20FC" w:rsidRDefault="000E20FC">
      <w:pPr>
        <w:pStyle w:val="ConsPlusNormal"/>
        <w:ind w:firstLine="540"/>
        <w:jc w:val="both"/>
      </w:pPr>
      <w:r>
        <w:t>S - размер гранта в форме субсидии, предоставленного в соответствии с соглашением;</w:t>
      </w:r>
    </w:p>
    <w:p w:rsidR="000E20FC" w:rsidRDefault="000E20FC">
      <w:pPr>
        <w:pStyle w:val="ConsPlusNormal"/>
        <w:spacing w:before="220"/>
        <w:ind w:firstLine="540"/>
        <w:jc w:val="both"/>
      </w:pPr>
      <w:r>
        <w:t>Sфакт - размер фактически израсходованных получателем гранта в форме субсидии средств на цели, указанные в соглашении.</w:t>
      </w:r>
    </w:p>
    <w:p w:rsidR="000E20FC" w:rsidRDefault="000E20FC">
      <w:pPr>
        <w:pStyle w:val="ConsPlusNormal"/>
        <w:spacing w:before="220"/>
        <w:ind w:firstLine="540"/>
        <w:jc w:val="both"/>
      </w:pPr>
      <w:r>
        <w:t>Расходование неиспользованного остатка гранта в форме субсидии осуществляется до 1 апреля текущего финансового года.</w:t>
      </w:r>
    </w:p>
    <w:p w:rsidR="000E20FC" w:rsidRDefault="000E20FC">
      <w:pPr>
        <w:pStyle w:val="ConsPlusNormal"/>
        <w:spacing w:before="220"/>
        <w:ind w:firstLine="540"/>
        <w:jc w:val="both"/>
      </w:pPr>
      <w:r>
        <w:lastRenderedPageBreak/>
        <w:t>В случае принятия решения об отсутствии потребности МЭР НСО направляет его получателю гранта по адресу, указанному в заявке (в электронной форме - при наличии в заявке информации об электронном адресе получателя гранта), в течение пяти рабочих дней со дня принятия такого решения.</w:t>
      </w:r>
    </w:p>
    <w:p w:rsidR="000E20FC" w:rsidRDefault="000E20FC">
      <w:pPr>
        <w:pStyle w:val="ConsPlusNormal"/>
        <w:spacing w:before="220"/>
        <w:ind w:firstLine="540"/>
        <w:jc w:val="both"/>
      </w:pPr>
      <w:r>
        <w:t>В случае отсутствия потребности или в случае непринятия МЭР НСО решения о наличии потребности остаток гранта в форме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МЭР НСО требования о возврате остатка гранта в форме субсидии.</w:t>
      </w:r>
    </w:p>
    <w:p w:rsidR="000E20FC" w:rsidRDefault="000E20FC">
      <w:pPr>
        <w:pStyle w:val="ConsPlusNormal"/>
        <w:spacing w:before="220"/>
        <w:ind w:firstLine="540"/>
        <w:jc w:val="both"/>
      </w:pPr>
      <w:r>
        <w:t>В случае невозврата остатка гранта в форме субсидии в указанные сроки МЭР НСО принимает меры для его возврата в судебном порядке.</w:t>
      </w: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jc w:val="right"/>
        <w:outlineLvl w:val="1"/>
      </w:pPr>
      <w:r>
        <w:t>Приложение N 1</w:t>
      </w:r>
    </w:p>
    <w:p w:rsidR="000E20FC" w:rsidRDefault="000E20FC">
      <w:pPr>
        <w:pStyle w:val="ConsPlusNormal"/>
        <w:jc w:val="right"/>
      </w:pPr>
      <w:r>
        <w:t>к Порядку</w:t>
      </w:r>
    </w:p>
    <w:p w:rsidR="000E20FC" w:rsidRDefault="000E20FC">
      <w:pPr>
        <w:pStyle w:val="ConsPlusNormal"/>
        <w:jc w:val="right"/>
      </w:pPr>
      <w:r>
        <w:t>предоставления грантов в форме</w:t>
      </w:r>
    </w:p>
    <w:p w:rsidR="000E20FC" w:rsidRDefault="000E20FC">
      <w:pPr>
        <w:pStyle w:val="ConsPlusNormal"/>
        <w:jc w:val="right"/>
      </w:pPr>
      <w:r>
        <w:t>субсидий из областного бюджета</w:t>
      </w:r>
    </w:p>
    <w:p w:rsidR="000E20FC" w:rsidRDefault="000E20FC">
      <w:pPr>
        <w:pStyle w:val="ConsPlusNormal"/>
        <w:jc w:val="right"/>
      </w:pPr>
      <w:r>
        <w:t>Новосибирской области на осуществление</w:t>
      </w:r>
    </w:p>
    <w:p w:rsidR="000E20FC" w:rsidRDefault="000E20FC">
      <w:pPr>
        <w:pStyle w:val="ConsPlusNormal"/>
        <w:jc w:val="right"/>
      </w:pPr>
      <w:r>
        <w:t>поддержки общественных и</w:t>
      </w:r>
    </w:p>
    <w:p w:rsidR="000E20FC" w:rsidRDefault="000E20FC">
      <w:pPr>
        <w:pStyle w:val="ConsPlusNormal"/>
        <w:jc w:val="right"/>
      </w:pPr>
      <w:r>
        <w:t>предпринимательских инициатив,</w:t>
      </w:r>
    </w:p>
    <w:p w:rsidR="000E20FC" w:rsidRDefault="000E20FC">
      <w:pPr>
        <w:pStyle w:val="ConsPlusNormal"/>
        <w:jc w:val="right"/>
      </w:pPr>
      <w:r>
        <w:t>направленных на развитие внутреннего</w:t>
      </w:r>
    </w:p>
    <w:p w:rsidR="000E20FC" w:rsidRDefault="000E20FC">
      <w:pPr>
        <w:pStyle w:val="ConsPlusNormal"/>
        <w:jc w:val="right"/>
      </w:pPr>
      <w:r>
        <w:t>и въездного туризма на территории</w:t>
      </w:r>
    </w:p>
    <w:p w:rsidR="000E20FC" w:rsidRDefault="000E20FC">
      <w:pPr>
        <w:pStyle w:val="ConsPlusNormal"/>
        <w:jc w:val="right"/>
      </w:pPr>
      <w:r>
        <w:t>региона государственной программы</w:t>
      </w:r>
    </w:p>
    <w:p w:rsidR="000E20FC" w:rsidRDefault="000E20FC">
      <w:pPr>
        <w:pStyle w:val="ConsPlusNormal"/>
        <w:jc w:val="right"/>
      </w:pPr>
      <w:r>
        <w:t>Новосибирской области "Развитие</w:t>
      </w:r>
    </w:p>
    <w:p w:rsidR="000E20FC" w:rsidRDefault="000E20FC">
      <w:pPr>
        <w:pStyle w:val="ConsPlusNormal"/>
        <w:jc w:val="right"/>
      </w:pPr>
      <w:r>
        <w:t>туризма в Новосибирской области"</w:t>
      </w:r>
    </w:p>
    <w:p w:rsidR="000E20FC" w:rsidRDefault="000E20FC">
      <w:pPr>
        <w:pStyle w:val="ConsPlusNormal"/>
        <w:ind w:firstLine="540"/>
        <w:jc w:val="both"/>
      </w:pPr>
    </w:p>
    <w:p w:rsidR="000E20FC" w:rsidRDefault="000E20FC">
      <w:pPr>
        <w:pStyle w:val="ConsPlusNonformat"/>
        <w:jc w:val="both"/>
      </w:pPr>
      <w:r>
        <w:t xml:space="preserve">                                     В министерство экономического развития</w:t>
      </w:r>
    </w:p>
    <w:p w:rsidR="000E20FC" w:rsidRDefault="000E20FC">
      <w:pPr>
        <w:pStyle w:val="ConsPlusNonformat"/>
        <w:jc w:val="both"/>
      </w:pPr>
      <w:r>
        <w:t xml:space="preserve">                                                      Новосибирской области</w:t>
      </w:r>
    </w:p>
    <w:p w:rsidR="000E20FC" w:rsidRDefault="000E20FC">
      <w:pPr>
        <w:pStyle w:val="ConsPlusNonformat"/>
        <w:jc w:val="both"/>
      </w:pPr>
    </w:p>
    <w:p w:rsidR="000E20FC" w:rsidRDefault="000E20FC">
      <w:pPr>
        <w:pStyle w:val="ConsPlusNonformat"/>
        <w:jc w:val="both"/>
      </w:pPr>
      <w:bookmarkStart w:id="11" w:name="P175"/>
      <w:bookmarkEnd w:id="11"/>
      <w:r>
        <w:t xml:space="preserve">                                 ЗАЯВЛЕНИЕ</w:t>
      </w:r>
    </w:p>
    <w:p w:rsidR="000E20FC" w:rsidRDefault="000E20FC">
      <w:pPr>
        <w:pStyle w:val="ConsPlusNonformat"/>
        <w:jc w:val="both"/>
      </w:pPr>
      <w:r>
        <w:t xml:space="preserve">                 о предоставлении гранта в форме субсидии</w:t>
      </w:r>
    </w:p>
    <w:p w:rsidR="000E20FC" w:rsidRDefault="000E20FC">
      <w:pPr>
        <w:pStyle w:val="ConsPlusNonformat"/>
        <w:jc w:val="both"/>
      </w:pP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(наименование организации или Ф.И.О. индивидуального предпринимателя)</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(номер контактного телефона, адрес электронной почты)</w:t>
      </w:r>
    </w:p>
    <w:p w:rsidR="000E20FC" w:rsidRDefault="000E20FC">
      <w:pPr>
        <w:pStyle w:val="ConsPlusNonformat"/>
        <w:jc w:val="both"/>
      </w:pPr>
      <w:r>
        <w:t>в лице ____________________________________________________________________</w:t>
      </w:r>
    </w:p>
    <w:p w:rsidR="000E20FC" w:rsidRDefault="000E20FC">
      <w:pPr>
        <w:pStyle w:val="ConsPlusNonformat"/>
        <w:jc w:val="both"/>
      </w:pPr>
      <w:r>
        <w:t xml:space="preserve">                 (наименование должности, Ф.И.О. руководителя)</w:t>
      </w:r>
    </w:p>
    <w:p w:rsidR="000E20FC" w:rsidRDefault="000E20FC">
      <w:pPr>
        <w:pStyle w:val="ConsPlusNonformat"/>
        <w:jc w:val="both"/>
      </w:pPr>
      <w:r>
        <w:t>просит предоставить в 20___ году финансовую поддержку в форме _____________</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в размере __________________________________________________________ рублей</w:t>
      </w:r>
    </w:p>
    <w:p w:rsidR="000E20FC" w:rsidRDefault="000E20FC">
      <w:pPr>
        <w:pStyle w:val="ConsPlusNonformat"/>
        <w:jc w:val="both"/>
      </w:pPr>
      <w:r>
        <w:t xml:space="preserve">    Общие сведения об организации (индивидуальном предпринимателе):</w:t>
      </w:r>
    </w:p>
    <w:p w:rsidR="000E20FC" w:rsidRDefault="000E20FC">
      <w:pPr>
        <w:pStyle w:val="ConsPlusNonformat"/>
        <w:jc w:val="both"/>
      </w:pPr>
      <w:r>
        <w:t xml:space="preserve">    1. ОГРН (ОГРНИП) ______________________________________________________</w:t>
      </w:r>
    </w:p>
    <w:p w:rsidR="000E20FC" w:rsidRDefault="000E20FC">
      <w:pPr>
        <w:pStyle w:val="ConsPlusNonformat"/>
        <w:jc w:val="both"/>
      </w:pPr>
      <w:r>
        <w:t xml:space="preserve">    2. Дата регистрации ___________________________________________________</w:t>
      </w:r>
    </w:p>
    <w:p w:rsidR="000E20FC" w:rsidRDefault="000E20FC">
      <w:pPr>
        <w:pStyle w:val="ConsPlusNonformat"/>
        <w:jc w:val="both"/>
      </w:pPr>
      <w:r>
        <w:t xml:space="preserve">    3. Место регистрации __________________________________________________</w:t>
      </w:r>
    </w:p>
    <w:p w:rsidR="000E20FC" w:rsidRDefault="000E20FC">
      <w:pPr>
        <w:pStyle w:val="ConsPlusNonformat"/>
        <w:jc w:val="both"/>
      </w:pPr>
      <w:r>
        <w:t xml:space="preserve">    4. Юридический адрес/фактический адрес (для ИП) _______________________</w:t>
      </w:r>
    </w:p>
    <w:p w:rsidR="000E20FC" w:rsidRDefault="000E20FC">
      <w:pPr>
        <w:pStyle w:val="ConsPlusNonformat"/>
        <w:jc w:val="both"/>
      </w:pPr>
      <w:r>
        <w:t xml:space="preserve">    5. Почтовый адрес _____________________________________________________</w:t>
      </w:r>
    </w:p>
    <w:p w:rsidR="000E20FC" w:rsidRDefault="000E20FC">
      <w:pPr>
        <w:pStyle w:val="ConsPlusNonformat"/>
        <w:jc w:val="both"/>
      </w:pPr>
      <w:r>
        <w:t xml:space="preserve">    6. ИНН ________________________________________________________________</w:t>
      </w:r>
    </w:p>
    <w:p w:rsidR="000E20FC" w:rsidRDefault="000E20FC">
      <w:pPr>
        <w:pStyle w:val="ConsPlusNonformat"/>
        <w:jc w:val="both"/>
      </w:pPr>
      <w:r>
        <w:t xml:space="preserve">    7.  </w:t>
      </w:r>
      <w:proofErr w:type="gramStart"/>
      <w:r>
        <w:t>Подавала  ли</w:t>
      </w:r>
      <w:proofErr w:type="gramEnd"/>
      <w:r>
        <w:t xml:space="preserve"> организация (индивидуальный предприниматель) заявку на</w:t>
      </w:r>
    </w:p>
    <w:p w:rsidR="000E20FC" w:rsidRDefault="000E20FC">
      <w:pPr>
        <w:pStyle w:val="ConsPlusNonformat"/>
        <w:jc w:val="both"/>
      </w:pPr>
      <w:proofErr w:type="gramStart"/>
      <w:r>
        <w:t>получение  финансовой</w:t>
      </w:r>
      <w:proofErr w:type="gramEnd"/>
      <w:r>
        <w:t xml:space="preserve">  поддержки  по иным государственным или муниципальным</w:t>
      </w:r>
    </w:p>
    <w:p w:rsidR="000E20FC" w:rsidRDefault="000E20FC">
      <w:pPr>
        <w:pStyle w:val="ConsPlusNonformat"/>
        <w:jc w:val="both"/>
      </w:pPr>
      <w:r>
        <w:t>программам   в   году   подачи   настоящей   заявки</w:t>
      </w:r>
      <w:proofErr w:type="gramStart"/>
      <w:r>
        <w:t xml:space="preserve">   (</w:t>
      </w:r>
      <w:proofErr w:type="gramEnd"/>
      <w:r>
        <w:t>указать   "да"   или</w:t>
      </w:r>
    </w:p>
    <w:p w:rsidR="000E20FC" w:rsidRDefault="000E20FC">
      <w:pPr>
        <w:pStyle w:val="ConsPlusNonformat"/>
        <w:jc w:val="both"/>
      </w:pPr>
      <w:r>
        <w:t>"нет") ____________________________________________________________________</w:t>
      </w:r>
    </w:p>
    <w:p w:rsidR="000E20FC" w:rsidRDefault="000E20FC">
      <w:pPr>
        <w:pStyle w:val="ConsPlusNonformat"/>
        <w:jc w:val="both"/>
      </w:pPr>
      <w:r>
        <w:t xml:space="preserve">    8.  Получала ли организация (индивидуальный предприниматель) финансовую</w:t>
      </w:r>
    </w:p>
    <w:p w:rsidR="000E20FC" w:rsidRDefault="000E20FC">
      <w:pPr>
        <w:pStyle w:val="ConsPlusNonformat"/>
        <w:jc w:val="both"/>
      </w:pPr>
      <w:proofErr w:type="gramStart"/>
      <w:r>
        <w:t>поддержку  по</w:t>
      </w:r>
      <w:proofErr w:type="gramEnd"/>
      <w:r>
        <w:t xml:space="preserve">  государственным или муниципальным программам в течение года,</w:t>
      </w:r>
    </w:p>
    <w:p w:rsidR="000E20FC" w:rsidRDefault="000E20FC">
      <w:pPr>
        <w:pStyle w:val="ConsPlusNonformat"/>
        <w:jc w:val="both"/>
      </w:pPr>
      <w:r>
        <w:t>предшествующего году подачи заявки ________________________________________</w:t>
      </w:r>
    </w:p>
    <w:p w:rsidR="000E20FC" w:rsidRDefault="000E20FC">
      <w:pPr>
        <w:pStyle w:val="ConsPlusNonformat"/>
        <w:jc w:val="both"/>
      </w:pPr>
      <w:r>
        <w:lastRenderedPageBreak/>
        <w:t xml:space="preserve">    8.1. Название программы и формы поддержки</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8.2. Дата заключения договора о предоставлении финансовой поддержки</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8.3. Сумма поддержки __________________________________________________</w:t>
      </w:r>
    </w:p>
    <w:p w:rsidR="000E20FC" w:rsidRDefault="000E20FC">
      <w:pPr>
        <w:pStyle w:val="ConsPlusNonformat"/>
        <w:jc w:val="both"/>
      </w:pPr>
      <w:r>
        <w:t xml:space="preserve">    9.  </w:t>
      </w:r>
      <w:proofErr w:type="gramStart"/>
      <w:r>
        <w:t>Имеет  ли</w:t>
      </w:r>
      <w:proofErr w:type="gramEnd"/>
      <w:r>
        <w:t xml:space="preserve"> организация (индивидуальный предприниматель) просроченную</w:t>
      </w:r>
    </w:p>
    <w:p w:rsidR="000E20FC" w:rsidRDefault="000E20FC">
      <w:pPr>
        <w:pStyle w:val="ConsPlusNonformat"/>
        <w:jc w:val="both"/>
      </w:pPr>
      <w:r>
        <w:t xml:space="preserve">задолженность   по   возврату   в   </w:t>
      </w:r>
      <w:proofErr w:type="gramStart"/>
      <w:r>
        <w:t>областной  бюджет</w:t>
      </w:r>
      <w:proofErr w:type="gramEnd"/>
      <w:r>
        <w:t xml:space="preserve">  субсидий,  бюджетных</w:t>
      </w:r>
    </w:p>
    <w:p w:rsidR="000E20FC" w:rsidRDefault="000E20FC">
      <w:pPr>
        <w:pStyle w:val="ConsPlusNonformat"/>
        <w:jc w:val="both"/>
      </w:pPr>
      <w:proofErr w:type="gramStart"/>
      <w:r>
        <w:t>инвестиций,  предоставленных</w:t>
      </w:r>
      <w:proofErr w:type="gramEnd"/>
      <w:r>
        <w:t xml:space="preserve">  в  том числе в соответствии с иными правовыми</w:t>
      </w:r>
    </w:p>
    <w:p w:rsidR="000E20FC" w:rsidRDefault="000E20FC">
      <w:pPr>
        <w:pStyle w:val="ConsPlusNonformat"/>
        <w:jc w:val="both"/>
      </w:pPr>
      <w:proofErr w:type="gramStart"/>
      <w:r>
        <w:t>актами,  и</w:t>
      </w:r>
      <w:proofErr w:type="gramEnd"/>
      <w:r>
        <w:t xml:space="preserve"> иную просроченную задолженность по денежным обязательствам перед</w:t>
      </w:r>
    </w:p>
    <w:p w:rsidR="000E20FC" w:rsidRDefault="000E20FC">
      <w:pPr>
        <w:pStyle w:val="ConsPlusNonformat"/>
        <w:jc w:val="both"/>
      </w:pPr>
      <w:r>
        <w:t>областным бюджетом (указать "да" или "нет")</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10. Имеет ли организация (индивидуальный предприниматель) неисполненную</w:t>
      </w:r>
    </w:p>
    <w:p w:rsidR="000E20FC" w:rsidRDefault="000E20FC">
      <w:pPr>
        <w:pStyle w:val="ConsPlusNonformat"/>
        <w:jc w:val="both"/>
      </w:pPr>
      <w:proofErr w:type="gramStart"/>
      <w:r>
        <w:t>обязанность  по</w:t>
      </w:r>
      <w:proofErr w:type="gramEnd"/>
      <w:r>
        <w:t xml:space="preserve">  уплате налогов, сборов, страховых взносов, пеней, штрафов,</w:t>
      </w:r>
    </w:p>
    <w:p w:rsidR="000E20FC" w:rsidRDefault="000E20FC">
      <w:pPr>
        <w:pStyle w:val="ConsPlusNonformat"/>
        <w:jc w:val="both"/>
      </w:pPr>
      <w:proofErr w:type="gramStart"/>
      <w:r>
        <w:t>процентов,  подлежащих</w:t>
      </w:r>
      <w:proofErr w:type="gramEnd"/>
      <w:r>
        <w:t xml:space="preserve"> уплате в соответствии с законодательством Российской</w:t>
      </w:r>
    </w:p>
    <w:p w:rsidR="000E20FC" w:rsidRDefault="000E20FC">
      <w:pPr>
        <w:pStyle w:val="ConsPlusNonformat"/>
        <w:jc w:val="both"/>
      </w:pPr>
      <w:r>
        <w:t>Федерации о налогах и сборах (указать "да" или "нет")</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11.  Имеет ли организация (индивидуальный предприниматель) просроченную</w:t>
      </w:r>
    </w:p>
    <w:p w:rsidR="000E20FC" w:rsidRDefault="000E20FC">
      <w:pPr>
        <w:pStyle w:val="ConsPlusNonformat"/>
        <w:jc w:val="both"/>
      </w:pPr>
      <w:r>
        <w:t>задолженность    по    выплате   заработной   платы</w:t>
      </w:r>
      <w:proofErr w:type="gramStart"/>
      <w:r>
        <w:t xml:space="preserve">   (</w:t>
      </w:r>
      <w:proofErr w:type="gramEnd"/>
      <w:r>
        <w:t>указать   "да"   или</w:t>
      </w:r>
    </w:p>
    <w:p w:rsidR="000E20FC" w:rsidRDefault="000E20FC">
      <w:pPr>
        <w:pStyle w:val="ConsPlusNonformat"/>
        <w:jc w:val="both"/>
      </w:pPr>
      <w:r>
        <w:t>"нет") ____________________________________________________________________</w:t>
      </w:r>
    </w:p>
    <w:p w:rsidR="000E20FC" w:rsidRDefault="000E20FC">
      <w:pPr>
        <w:pStyle w:val="ConsPlusNonformat"/>
        <w:jc w:val="both"/>
      </w:pPr>
      <w:r>
        <w:t xml:space="preserve">    12. Находится ли организация (</w:t>
      </w:r>
      <w:proofErr w:type="gramStart"/>
      <w:r>
        <w:t>индивидуальный  предприниматель</w:t>
      </w:r>
      <w:proofErr w:type="gramEnd"/>
      <w:r>
        <w:t>) в стадии</w:t>
      </w:r>
    </w:p>
    <w:p w:rsidR="000E20FC" w:rsidRDefault="000E20FC">
      <w:pPr>
        <w:pStyle w:val="ConsPlusNonformat"/>
        <w:jc w:val="both"/>
      </w:pPr>
      <w:r>
        <w:t xml:space="preserve">реорганизации/ликвидации  </w:t>
      </w:r>
      <w:proofErr w:type="gramStart"/>
      <w:r>
        <w:t xml:space="preserve">   (</w:t>
      </w:r>
      <w:proofErr w:type="gramEnd"/>
      <w:r>
        <w:t>указать    "да"    или    "нет"/причину/форму</w:t>
      </w:r>
    </w:p>
    <w:p w:rsidR="000E20FC" w:rsidRDefault="000E20FC">
      <w:pPr>
        <w:pStyle w:val="ConsPlusNonformat"/>
        <w:jc w:val="both"/>
      </w:pPr>
      <w:r>
        <w:t>реорганизации) ____________________________________________________________</w:t>
      </w:r>
    </w:p>
    <w:p w:rsidR="000E20FC" w:rsidRDefault="000E20FC">
      <w:pPr>
        <w:pStyle w:val="ConsPlusNonformat"/>
        <w:jc w:val="both"/>
      </w:pPr>
      <w:r>
        <w:t xml:space="preserve">    12.1.  </w:t>
      </w:r>
      <w:proofErr w:type="gramStart"/>
      <w:r>
        <w:t>Введена  ли</w:t>
      </w:r>
      <w:proofErr w:type="gramEnd"/>
      <w:r>
        <w:t xml:space="preserve">  в отношении юридического лица процедура банкротства</w:t>
      </w:r>
    </w:p>
    <w:p w:rsidR="000E20FC" w:rsidRDefault="000E20FC">
      <w:pPr>
        <w:pStyle w:val="ConsPlusNonformat"/>
        <w:jc w:val="both"/>
      </w:pPr>
      <w:r>
        <w:t>(указать "да" или "нет") __________________________________________________</w:t>
      </w:r>
    </w:p>
    <w:p w:rsidR="000E20FC" w:rsidRDefault="000E20FC">
      <w:pPr>
        <w:pStyle w:val="ConsPlusNonformat"/>
        <w:jc w:val="both"/>
      </w:pPr>
      <w:r>
        <w:t xml:space="preserve">    12.2.  </w:t>
      </w:r>
      <w:proofErr w:type="gramStart"/>
      <w:r>
        <w:t>Приостановлена  ли</w:t>
      </w:r>
      <w:proofErr w:type="gramEnd"/>
      <w:r>
        <w:t xml:space="preserve">  деятельность  юридического  лица  в порядке,</w:t>
      </w:r>
    </w:p>
    <w:p w:rsidR="000E20FC" w:rsidRDefault="000E20FC">
      <w:pPr>
        <w:pStyle w:val="ConsPlusNonformat"/>
        <w:jc w:val="both"/>
      </w:pPr>
      <w:proofErr w:type="gramStart"/>
      <w:r>
        <w:t>предусмотренном  законодательством</w:t>
      </w:r>
      <w:proofErr w:type="gramEnd"/>
      <w:r>
        <w:t xml:space="preserve">  Российской  Федерации (указать "да" или</w:t>
      </w:r>
    </w:p>
    <w:p w:rsidR="000E20FC" w:rsidRDefault="000E20FC">
      <w:pPr>
        <w:pStyle w:val="ConsPlusNonformat"/>
        <w:jc w:val="both"/>
      </w:pPr>
      <w:r>
        <w:t>"нет") ____________________________________________________________________</w:t>
      </w:r>
    </w:p>
    <w:p w:rsidR="000E20FC" w:rsidRDefault="000E20FC">
      <w:pPr>
        <w:pStyle w:val="ConsPlusNonformat"/>
        <w:jc w:val="both"/>
      </w:pPr>
      <w:r>
        <w:t xml:space="preserve">    13.   Является   ли   </w:t>
      </w:r>
      <w:proofErr w:type="gramStart"/>
      <w:r>
        <w:t>организация  иностранным</w:t>
      </w:r>
      <w:proofErr w:type="gramEnd"/>
      <w:r>
        <w:t xml:space="preserve">  юридическим  лицом  или</w:t>
      </w:r>
    </w:p>
    <w:p w:rsidR="000E20FC" w:rsidRDefault="000E20FC">
      <w:pPr>
        <w:pStyle w:val="ConsPlusNonformat"/>
        <w:jc w:val="both"/>
      </w:pPr>
      <w:proofErr w:type="gramStart"/>
      <w:r>
        <w:t>российским  юридическим</w:t>
      </w:r>
      <w:proofErr w:type="gramEnd"/>
      <w:r>
        <w:t xml:space="preserve">  лицом,  в  уставном (складочном) капитале которого</w:t>
      </w:r>
    </w:p>
    <w:p w:rsidR="000E20FC" w:rsidRDefault="000E20FC">
      <w:pPr>
        <w:pStyle w:val="ConsPlusNonformat"/>
        <w:jc w:val="both"/>
      </w:pPr>
      <w:proofErr w:type="gramStart"/>
      <w:r>
        <w:t>доля  участия</w:t>
      </w:r>
      <w:proofErr w:type="gramEnd"/>
      <w:r>
        <w:t xml:space="preserve">  иностранного  юридического лица, местом регистрации которого</w:t>
      </w:r>
    </w:p>
    <w:p w:rsidR="000E20FC" w:rsidRDefault="000E20FC">
      <w:pPr>
        <w:pStyle w:val="ConsPlusNonformat"/>
        <w:jc w:val="both"/>
      </w:pPr>
      <w:r>
        <w:t xml:space="preserve">является    государство   или   </w:t>
      </w:r>
      <w:proofErr w:type="gramStart"/>
      <w:r>
        <w:t xml:space="preserve">территория,   </w:t>
      </w:r>
      <w:proofErr w:type="gramEnd"/>
      <w:r>
        <w:t>включенные   в   утверждаемый</w:t>
      </w:r>
    </w:p>
    <w:p w:rsidR="000E20FC" w:rsidRDefault="000E20FC">
      <w:pPr>
        <w:pStyle w:val="ConsPlusNonformat"/>
        <w:jc w:val="both"/>
      </w:pPr>
      <w:r>
        <w:t xml:space="preserve">Министерством   финансов   Российской   Федерации   </w:t>
      </w:r>
      <w:proofErr w:type="gramStart"/>
      <w:r>
        <w:t>перечень  государств</w:t>
      </w:r>
      <w:proofErr w:type="gramEnd"/>
      <w:r>
        <w:t xml:space="preserve">  и</w:t>
      </w:r>
    </w:p>
    <w:p w:rsidR="000E20FC" w:rsidRDefault="000E20FC">
      <w:pPr>
        <w:pStyle w:val="ConsPlusNonformat"/>
        <w:jc w:val="both"/>
      </w:pPr>
      <w:proofErr w:type="gramStart"/>
      <w:r>
        <w:t>территорий,  предоставляющих</w:t>
      </w:r>
      <w:proofErr w:type="gramEnd"/>
      <w:r>
        <w:t xml:space="preserve">  льготный  налоговый  режим  налогообложения и</w:t>
      </w:r>
    </w:p>
    <w:p w:rsidR="000E20FC" w:rsidRDefault="000E20FC">
      <w:pPr>
        <w:pStyle w:val="ConsPlusNonformat"/>
        <w:jc w:val="both"/>
      </w:pPr>
      <w:r>
        <w:t>(</w:t>
      </w:r>
      <w:proofErr w:type="gramStart"/>
      <w:r>
        <w:t>или)  не</w:t>
      </w:r>
      <w:proofErr w:type="gramEnd"/>
      <w:r>
        <w:t xml:space="preserve">  предусматривающих  раскрытия  и  предоставления  информации  при</w:t>
      </w:r>
    </w:p>
    <w:p w:rsidR="000E20FC" w:rsidRDefault="000E20FC">
      <w:pPr>
        <w:pStyle w:val="ConsPlusNonformat"/>
        <w:jc w:val="both"/>
      </w:pPr>
      <w:r>
        <w:t>проведении финансовых операций (офшорные зоны), в совокупности превышает 50</w:t>
      </w:r>
    </w:p>
    <w:p w:rsidR="000E20FC" w:rsidRDefault="000E20FC">
      <w:pPr>
        <w:pStyle w:val="ConsPlusNonformat"/>
        <w:jc w:val="both"/>
      </w:pPr>
      <w:r>
        <w:t>процентов (указать "да" или "нет") ________________________________________</w:t>
      </w:r>
    </w:p>
    <w:p w:rsidR="000E20FC" w:rsidRDefault="000E20FC">
      <w:pPr>
        <w:pStyle w:val="ConsPlusNonformat"/>
        <w:jc w:val="both"/>
      </w:pPr>
      <w:r>
        <w:t xml:space="preserve">    14. Банковские реквизиты для оказания финансовой поддержки</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15. Информация о проекте организации (индивидуального предпринимателя):</w:t>
      </w:r>
    </w:p>
    <w:p w:rsidR="000E20FC" w:rsidRDefault="000E20FC">
      <w:pPr>
        <w:pStyle w:val="ConsPlusNonformat"/>
        <w:jc w:val="both"/>
      </w:pPr>
      <w:r>
        <w:t xml:space="preserve">    15.1. Название проекта ________________________________________________</w:t>
      </w:r>
    </w:p>
    <w:p w:rsidR="000E20FC" w:rsidRDefault="000E20FC">
      <w:pPr>
        <w:pStyle w:val="ConsPlusNonformat"/>
        <w:jc w:val="both"/>
      </w:pPr>
      <w:r>
        <w:t xml:space="preserve">    15.2. Срок реализации проекта _________________________________________</w:t>
      </w:r>
    </w:p>
    <w:p w:rsidR="000E20FC" w:rsidRDefault="000E20FC">
      <w:pPr>
        <w:pStyle w:val="ConsPlusNonformat"/>
        <w:jc w:val="both"/>
      </w:pPr>
      <w:r>
        <w:t xml:space="preserve">    15.3. Общая стоимость проекта _________________________________________</w:t>
      </w:r>
    </w:p>
    <w:p w:rsidR="000E20FC" w:rsidRDefault="000E20FC">
      <w:pPr>
        <w:pStyle w:val="ConsPlusNonformat"/>
        <w:jc w:val="both"/>
      </w:pPr>
      <w:r>
        <w:t xml:space="preserve">    15.4.    Объем    запрашиваемой    суммы    на    реализацию    проекта</w:t>
      </w:r>
    </w:p>
    <w:p w:rsidR="000E20FC" w:rsidRDefault="000E20FC">
      <w:pPr>
        <w:pStyle w:val="ConsPlusNonformat"/>
        <w:jc w:val="both"/>
      </w:pPr>
      <w:r>
        <w:t>составляет: _______________________________________________________________</w:t>
      </w:r>
    </w:p>
    <w:p w:rsidR="000E20FC" w:rsidRDefault="000E20FC">
      <w:pPr>
        <w:pStyle w:val="ConsPlusNonformat"/>
        <w:jc w:val="both"/>
      </w:pPr>
      <w:r>
        <w:t xml:space="preserve">    15.5.   Размер   собственных   средств   организации</w:t>
      </w:r>
      <w:proofErr w:type="gramStart"/>
      <w:r>
        <w:t xml:space="preserve">   (</w:t>
      </w:r>
      <w:proofErr w:type="gramEnd"/>
      <w:r>
        <w:t>индивидуального</w:t>
      </w:r>
    </w:p>
    <w:p w:rsidR="000E20FC" w:rsidRDefault="000E20FC">
      <w:pPr>
        <w:pStyle w:val="ConsPlusNonformat"/>
        <w:jc w:val="both"/>
      </w:pPr>
      <w:r>
        <w:t>предпринимателя), вкладываемых в реализацию проекта, составляет</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15.6.  </w:t>
      </w:r>
      <w:proofErr w:type="gramStart"/>
      <w:r>
        <w:t>На  какие</w:t>
      </w:r>
      <w:proofErr w:type="gramEnd"/>
      <w:r>
        <w:t xml:space="preserve">  затраты предполагается использовать средства гранта в</w:t>
      </w:r>
    </w:p>
    <w:p w:rsidR="000E20FC" w:rsidRDefault="000E20FC">
      <w:pPr>
        <w:pStyle w:val="ConsPlusNonformat"/>
        <w:jc w:val="both"/>
      </w:pPr>
      <w:r>
        <w:t>форме субсидии ____________________________________________________________</w:t>
      </w:r>
    </w:p>
    <w:p w:rsidR="000E20FC" w:rsidRDefault="000E20FC">
      <w:pPr>
        <w:pStyle w:val="ConsPlusNonformat"/>
        <w:jc w:val="both"/>
      </w:pPr>
      <w:r>
        <w:t xml:space="preserve">    15.7. Количества планируемых к созданию новых рабочих мест в результате</w:t>
      </w:r>
    </w:p>
    <w:p w:rsidR="000E20FC" w:rsidRDefault="000E20FC">
      <w:pPr>
        <w:pStyle w:val="ConsPlusNonformat"/>
        <w:jc w:val="both"/>
      </w:pPr>
      <w:r>
        <w:t>реализации проекта ________________________________________________________</w:t>
      </w:r>
    </w:p>
    <w:p w:rsidR="000E20FC" w:rsidRDefault="000E20FC">
      <w:pPr>
        <w:pStyle w:val="ConsPlusNonformat"/>
        <w:jc w:val="both"/>
      </w:pPr>
      <w:r>
        <w:t xml:space="preserve">    15.8. Наличие у работников, а также у привлекаемых специалистов опыта и</w:t>
      </w:r>
    </w:p>
    <w:p w:rsidR="000E20FC" w:rsidRDefault="000E20FC">
      <w:pPr>
        <w:pStyle w:val="ConsPlusNonformat"/>
        <w:jc w:val="both"/>
      </w:pPr>
      <w:proofErr w:type="gramStart"/>
      <w:r>
        <w:t>соответствующих  компетенций</w:t>
      </w:r>
      <w:proofErr w:type="gramEnd"/>
      <w:r>
        <w:t xml:space="preserve">  для  реализации  мероприятий проекта (указать</w:t>
      </w:r>
    </w:p>
    <w:p w:rsidR="000E20FC" w:rsidRDefault="000E20FC">
      <w:pPr>
        <w:pStyle w:val="ConsPlusNonformat"/>
        <w:jc w:val="both"/>
      </w:pPr>
      <w:r>
        <w:t>количество работников/привлекаемых специалистов с опытом)</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15.9.    Уровень    софинансирования    организацией </w:t>
      </w:r>
      <w:proofErr w:type="gramStart"/>
      <w:r>
        <w:t xml:space="preserve">   (</w:t>
      </w:r>
      <w:proofErr w:type="gramEnd"/>
      <w:r>
        <w:t>индивидуальным</w:t>
      </w:r>
    </w:p>
    <w:p w:rsidR="000E20FC" w:rsidRDefault="000E20FC">
      <w:pPr>
        <w:pStyle w:val="ConsPlusNonformat"/>
        <w:jc w:val="both"/>
      </w:pPr>
      <w:r>
        <w:t>предпринимателем) от запрашиваемой суммы гранта в форме субсидии (указать в</w:t>
      </w:r>
    </w:p>
    <w:p w:rsidR="000E20FC" w:rsidRDefault="000E20FC">
      <w:pPr>
        <w:pStyle w:val="ConsPlusNonformat"/>
        <w:jc w:val="both"/>
      </w:pPr>
      <w:r>
        <w:t>процентном соотношении) ___________________________________________________</w:t>
      </w:r>
    </w:p>
    <w:p w:rsidR="000E20FC" w:rsidRDefault="000E20FC">
      <w:pPr>
        <w:pStyle w:val="ConsPlusNonformat"/>
        <w:jc w:val="both"/>
      </w:pPr>
      <w:r>
        <w:t xml:space="preserve">    15.10.  </w:t>
      </w:r>
      <w:proofErr w:type="gramStart"/>
      <w:r>
        <w:t>Наличие  документа</w:t>
      </w:r>
      <w:proofErr w:type="gramEnd"/>
      <w:r>
        <w:t>, подтверждающего объем вложенных собственных</w:t>
      </w:r>
    </w:p>
    <w:p w:rsidR="000E20FC" w:rsidRDefault="000E20FC">
      <w:pPr>
        <w:pStyle w:val="ConsPlusNonformat"/>
        <w:jc w:val="both"/>
      </w:pPr>
      <w:proofErr w:type="gramStart"/>
      <w:r>
        <w:lastRenderedPageBreak/>
        <w:t>средств  организацией</w:t>
      </w:r>
      <w:proofErr w:type="gramEnd"/>
      <w:r>
        <w:t xml:space="preserve">  (индивидуальным  предпринимателем),  приложенного  к</w:t>
      </w:r>
    </w:p>
    <w:p w:rsidR="000E20FC" w:rsidRDefault="000E20FC">
      <w:pPr>
        <w:pStyle w:val="ConsPlusNonformat"/>
        <w:jc w:val="both"/>
      </w:pPr>
      <w:r>
        <w:t>заявке (указать "да" или "нет") ___________________________________________</w:t>
      </w:r>
    </w:p>
    <w:p w:rsidR="000E20FC" w:rsidRDefault="000E20FC">
      <w:pPr>
        <w:pStyle w:val="ConsPlusNonformat"/>
        <w:jc w:val="both"/>
      </w:pPr>
      <w:r>
        <w:t xml:space="preserve">    15.11.  </w:t>
      </w:r>
      <w:proofErr w:type="gramStart"/>
      <w:r>
        <w:t>Какие  виды</w:t>
      </w:r>
      <w:proofErr w:type="gramEnd"/>
      <w:r>
        <w:t xml:space="preserve">  туризма  будут  развиваться при реализации проекта</w:t>
      </w:r>
    </w:p>
    <w:p w:rsidR="000E20FC" w:rsidRDefault="000E20FC">
      <w:pPr>
        <w:pStyle w:val="ConsPlusNonformat"/>
        <w:jc w:val="both"/>
      </w:pPr>
      <w:r>
        <w:t>(перечислить) _____________________________________________________________</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15.12.  </w:t>
      </w:r>
      <w:proofErr w:type="gramStart"/>
      <w:r>
        <w:t>Проект  будет</w:t>
      </w:r>
      <w:proofErr w:type="gramEnd"/>
      <w:r>
        <w:t xml:space="preserve">  способствовать  увеличению  количества  туристов</w:t>
      </w:r>
    </w:p>
    <w:p w:rsidR="000E20FC" w:rsidRDefault="000E20FC">
      <w:pPr>
        <w:pStyle w:val="ConsPlusNonformat"/>
        <w:jc w:val="both"/>
      </w:pPr>
      <w:r>
        <w:t>(указать процент увеличения)</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15.13.  </w:t>
      </w:r>
      <w:proofErr w:type="gramStart"/>
      <w:r>
        <w:t>Проект  направлен</w:t>
      </w:r>
      <w:proofErr w:type="gramEnd"/>
      <w:r>
        <w:t xml:space="preserve">  на  увеличение  продолжительности пребывания</w:t>
      </w:r>
    </w:p>
    <w:p w:rsidR="000E20FC" w:rsidRDefault="000E20FC">
      <w:pPr>
        <w:pStyle w:val="ConsPlusNonformat"/>
        <w:jc w:val="both"/>
      </w:pPr>
      <w:proofErr w:type="gramStart"/>
      <w:r>
        <w:t>туристов  или</w:t>
      </w:r>
      <w:proofErr w:type="gramEnd"/>
      <w:r>
        <w:t xml:space="preserve">  среднего  чека  (указать  "да" или "нет", на что направлен и</w:t>
      </w:r>
    </w:p>
    <w:p w:rsidR="000E20FC" w:rsidRDefault="000E20FC">
      <w:pPr>
        <w:pStyle w:val="ConsPlusNonformat"/>
        <w:jc w:val="both"/>
      </w:pPr>
      <w:r>
        <w:t>процент увеличения)</w:t>
      </w:r>
    </w:p>
    <w:p w:rsidR="000E20FC" w:rsidRDefault="000E20FC">
      <w:pPr>
        <w:pStyle w:val="ConsPlusNonformat"/>
        <w:jc w:val="both"/>
      </w:pPr>
      <w:r>
        <w:t>___________________________________________________________________________</w:t>
      </w:r>
    </w:p>
    <w:p w:rsidR="000E20FC" w:rsidRDefault="000E20FC">
      <w:pPr>
        <w:pStyle w:val="ConsPlusNonformat"/>
        <w:jc w:val="both"/>
      </w:pPr>
      <w:r>
        <w:t xml:space="preserve">    </w:t>
      </w:r>
      <w:proofErr w:type="gramStart"/>
      <w:r>
        <w:t>Руководитель  организации</w:t>
      </w:r>
      <w:proofErr w:type="gramEnd"/>
      <w:r>
        <w:t xml:space="preserve">  (индивидуальный  предприниматель)  дает свое</w:t>
      </w:r>
    </w:p>
    <w:p w:rsidR="000E20FC" w:rsidRDefault="000E20FC">
      <w:pPr>
        <w:pStyle w:val="ConsPlusNonformat"/>
        <w:jc w:val="both"/>
      </w:pPr>
      <w:proofErr w:type="gramStart"/>
      <w:r>
        <w:t>согласие  на</w:t>
      </w:r>
      <w:proofErr w:type="gramEnd"/>
      <w:r>
        <w:t xml:space="preserve">  публикацию  (размещение) в информационно-телекоммуникационной</w:t>
      </w:r>
    </w:p>
    <w:p w:rsidR="000E20FC" w:rsidRDefault="000E20FC">
      <w:pPr>
        <w:pStyle w:val="ConsPlusNonformat"/>
        <w:jc w:val="both"/>
      </w:pPr>
      <w:r>
        <w:t>сети "Интернет" информации об организации (индивидуальном предпринимателе),</w:t>
      </w:r>
    </w:p>
    <w:p w:rsidR="000E20FC" w:rsidRDefault="000E20FC">
      <w:pPr>
        <w:pStyle w:val="ConsPlusNonformat"/>
        <w:jc w:val="both"/>
      </w:pPr>
      <w:r>
        <w:t xml:space="preserve">о   </w:t>
      </w:r>
      <w:proofErr w:type="gramStart"/>
      <w:r>
        <w:t>подаваемом  им</w:t>
      </w:r>
      <w:proofErr w:type="gramEnd"/>
      <w:r>
        <w:t xml:space="preserve">  предложении  (заявке),  иной  информации,  связанной  с</w:t>
      </w:r>
    </w:p>
    <w:p w:rsidR="000E20FC" w:rsidRDefault="000E20FC">
      <w:pPr>
        <w:pStyle w:val="ConsPlusNonformat"/>
        <w:jc w:val="both"/>
      </w:pPr>
      <w:r>
        <w:t>соответствующим отбором.</w:t>
      </w:r>
    </w:p>
    <w:p w:rsidR="000E20FC" w:rsidRDefault="000E20FC">
      <w:pPr>
        <w:pStyle w:val="ConsPlusNonformat"/>
        <w:jc w:val="both"/>
      </w:pPr>
      <w:r>
        <w:t xml:space="preserve">    </w:t>
      </w:r>
      <w:proofErr w:type="gramStart"/>
      <w:r>
        <w:t>Руководитель  организации</w:t>
      </w:r>
      <w:proofErr w:type="gramEnd"/>
      <w:r>
        <w:t xml:space="preserve">  (индивидуальный  предприниматель)  дает свое</w:t>
      </w:r>
    </w:p>
    <w:p w:rsidR="000E20FC" w:rsidRDefault="000E20FC">
      <w:pPr>
        <w:pStyle w:val="ConsPlusNonformat"/>
        <w:jc w:val="both"/>
      </w:pPr>
      <w:r>
        <w:t>согласие   на   обработку   сведений/</w:t>
      </w:r>
      <w:proofErr w:type="gramStart"/>
      <w:r>
        <w:t>персональных  данных</w:t>
      </w:r>
      <w:proofErr w:type="gramEnd"/>
      <w:r>
        <w:t>,  содержащихся  в</w:t>
      </w:r>
    </w:p>
    <w:p w:rsidR="000E20FC" w:rsidRDefault="000E20FC">
      <w:pPr>
        <w:pStyle w:val="ConsPlusNonformat"/>
        <w:jc w:val="both"/>
      </w:pPr>
      <w:proofErr w:type="gramStart"/>
      <w:r>
        <w:t>представленных  документах</w:t>
      </w:r>
      <w:proofErr w:type="gramEnd"/>
      <w:r>
        <w:t>,  для  целей  рассмотрения  заявки,  в том числе</w:t>
      </w:r>
    </w:p>
    <w:p w:rsidR="000E20FC" w:rsidRDefault="000E20FC">
      <w:pPr>
        <w:pStyle w:val="ConsPlusNonformat"/>
        <w:jc w:val="both"/>
      </w:pPr>
      <w:proofErr w:type="gramStart"/>
      <w:r>
        <w:t>получения  дополнительных</w:t>
      </w:r>
      <w:proofErr w:type="gramEnd"/>
      <w:r>
        <w:t xml:space="preserve">  сведений  на  основе сообщенных и предоставления</w:t>
      </w:r>
    </w:p>
    <w:p w:rsidR="000E20FC" w:rsidRDefault="000E20FC">
      <w:pPr>
        <w:pStyle w:val="ConsPlusNonformat"/>
        <w:jc w:val="both"/>
      </w:pPr>
      <w:r>
        <w:t>финансовой поддержки.</w:t>
      </w:r>
    </w:p>
    <w:p w:rsidR="000E20FC" w:rsidRDefault="000E20FC">
      <w:pPr>
        <w:pStyle w:val="ConsPlusNonformat"/>
        <w:jc w:val="both"/>
      </w:pPr>
      <w:r>
        <w:t xml:space="preserve">    </w:t>
      </w:r>
      <w:proofErr w:type="gramStart"/>
      <w:r>
        <w:t>К  настоящему</w:t>
      </w:r>
      <w:proofErr w:type="gramEnd"/>
      <w:r>
        <w:t xml:space="preserve">  заявлению  на  участие в конкурсе прилагаются документы,</w:t>
      </w:r>
    </w:p>
    <w:p w:rsidR="000E20FC" w:rsidRDefault="000E20FC">
      <w:pPr>
        <w:pStyle w:val="ConsPlusNonformat"/>
        <w:jc w:val="both"/>
      </w:pPr>
      <w:r>
        <w:t>являющиеся неотъемлемой частью настоящего заявления.</w:t>
      </w:r>
    </w:p>
    <w:p w:rsidR="000E20FC" w:rsidRDefault="000E20FC">
      <w:pPr>
        <w:pStyle w:val="ConsPlusNonformat"/>
        <w:jc w:val="both"/>
      </w:pPr>
      <w:r>
        <w:t xml:space="preserve">    </w:t>
      </w:r>
      <w:proofErr w:type="gramStart"/>
      <w:r>
        <w:t>Руководитель  организации</w:t>
      </w:r>
      <w:proofErr w:type="gramEnd"/>
      <w:r>
        <w:t xml:space="preserve"> (индивидуальный предприниматель) подтверждает</w:t>
      </w:r>
    </w:p>
    <w:p w:rsidR="000E20FC" w:rsidRDefault="000E20FC">
      <w:pPr>
        <w:pStyle w:val="ConsPlusNonformat"/>
        <w:jc w:val="both"/>
      </w:pPr>
      <w:r>
        <w:t>достоверность информации, указанной в заявлении и прилагаемых документах.</w:t>
      </w:r>
    </w:p>
    <w:p w:rsidR="000E20FC" w:rsidRDefault="000E20FC">
      <w:pPr>
        <w:pStyle w:val="ConsPlusNonformat"/>
        <w:jc w:val="both"/>
      </w:pPr>
    </w:p>
    <w:p w:rsidR="000E20FC" w:rsidRDefault="000E20FC">
      <w:pPr>
        <w:pStyle w:val="ConsPlusNonformat"/>
        <w:jc w:val="both"/>
      </w:pPr>
      <w:r>
        <w:t>Руководитель организации</w:t>
      </w:r>
    </w:p>
    <w:p w:rsidR="000E20FC" w:rsidRDefault="000E20FC">
      <w:pPr>
        <w:pStyle w:val="ConsPlusNonformat"/>
        <w:jc w:val="both"/>
      </w:pPr>
      <w:r>
        <w:t>(индивидуальный предприниматель) ___________________ (____________________)</w:t>
      </w:r>
    </w:p>
    <w:p w:rsidR="000E20FC" w:rsidRDefault="000E20FC">
      <w:pPr>
        <w:pStyle w:val="ConsPlusNonformat"/>
        <w:jc w:val="both"/>
      </w:pPr>
    </w:p>
    <w:p w:rsidR="000E20FC" w:rsidRDefault="000E20FC">
      <w:pPr>
        <w:pStyle w:val="ConsPlusNonformat"/>
        <w:jc w:val="both"/>
      </w:pPr>
      <w:r>
        <w:t>М.П. (при наличии печати)</w:t>
      </w:r>
    </w:p>
    <w:p w:rsidR="000E20FC" w:rsidRDefault="000E20FC">
      <w:pPr>
        <w:pStyle w:val="ConsPlusNonformat"/>
        <w:jc w:val="both"/>
      </w:pPr>
      <w:r>
        <w:t>"___" _______________ 20___ г.</w:t>
      </w: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ind w:firstLine="540"/>
        <w:jc w:val="both"/>
      </w:pPr>
    </w:p>
    <w:p w:rsidR="000E20FC" w:rsidRDefault="000E20FC">
      <w:pPr>
        <w:pStyle w:val="ConsPlusNormal"/>
        <w:jc w:val="right"/>
        <w:outlineLvl w:val="1"/>
      </w:pPr>
      <w:r>
        <w:t>Приложение N 2</w:t>
      </w:r>
    </w:p>
    <w:p w:rsidR="000E20FC" w:rsidRDefault="000E20FC">
      <w:pPr>
        <w:pStyle w:val="ConsPlusNormal"/>
        <w:jc w:val="right"/>
      </w:pPr>
      <w:r>
        <w:t>к Порядку</w:t>
      </w:r>
    </w:p>
    <w:p w:rsidR="000E20FC" w:rsidRDefault="000E20FC">
      <w:pPr>
        <w:pStyle w:val="ConsPlusNormal"/>
        <w:jc w:val="right"/>
      </w:pPr>
      <w:r>
        <w:t>предоставления грантов в форме</w:t>
      </w:r>
    </w:p>
    <w:p w:rsidR="000E20FC" w:rsidRDefault="000E20FC">
      <w:pPr>
        <w:pStyle w:val="ConsPlusNormal"/>
        <w:jc w:val="right"/>
      </w:pPr>
      <w:r>
        <w:t>субсидий из областного бюджета</w:t>
      </w:r>
    </w:p>
    <w:p w:rsidR="000E20FC" w:rsidRDefault="000E20FC">
      <w:pPr>
        <w:pStyle w:val="ConsPlusNormal"/>
        <w:jc w:val="right"/>
      </w:pPr>
      <w:r>
        <w:t>Новосибирской области на осуществление</w:t>
      </w:r>
    </w:p>
    <w:p w:rsidR="000E20FC" w:rsidRDefault="000E20FC">
      <w:pPr>
        <w:pStyle w:val="ConsPlusNormal"/>
        <w:jc w:val="right"/>
      </w:pPr>
      <w:r>
        <w:t>поддержки общественных и</w:t>
      </w:r>
    </w:p>
    <w:p w:rsidR="000E20FC" w:rsidRDefault="000E20FC">
      <w:pPr>
        <w:pStyle w:val="ConsPlusNormal"/>
        <w:jc w:val="right"/>
      </w:pPr>
      <w:r>
        <w:t>предпринимательских инициатив,</w:t>
      </w:r>
    </w:p>
    <w:p w:rsidR="000E20FC" w:rsidRDefault="000E20FC">
      <w:pPr>
        <w:pStyle w:val="ConsPlusNormal"/>
        <w:jc w:val="right"/>
      </w:pPr>
      <w:r>
        <w:t>направленных на развитие внутреннего</w:t>
      </w:r>
    </w:p>
    <w:p w:rsidR="000E20FC" w:rsidRDefault="000E20FC">
      <w:pPr>
        <w:pStyle w:val="ConsPlusNormal"/>
        <w:jc w:val="right"/>
      </w:pPr>
      <w:r>
        <w:t>и въездного туризма на территории</w:t>
      </w:r>
    </w:p>
    <w:p w:rsidR="000E20FC" w:rsidRDefault="000E20FC">
      <w:pPr>
        <w:pStyle w:val="ConsPlusNormal"/>
        <w:jc w:val="right"/>
      </w:pPr>
      <w:r>
        <w:t>региона государственной программы</w:t>
      </w:r>
    </w:p>
    <w:p w:rsidR="000E20FC" w:rsidRDefault="000E20FC">
      <w:pPr>
        <w:pStyle w:val="ConsPlusNormal"/>
        <w:jc w:val="right"/>
      </w:pPr>
      <w:r>
        <w:t>Новосибирской области "Развитие</w:t>
      </w:r>
    </w:p>
    <w:p w:rsidR="000E20FC" w:rsidRDefault="000E20FC">
      <w:pPr>
        <w:pStyle w:val="ConsPlusNormal"/>
        <w:jc w:val="right"/>
      </w:pPr>
      <w:r>
        <w:t>туризма в Новосибирской области"</w:t>
      </w:r>
    </w:p>
    <w:p w:rsidR="000E20FC" w:rsidRDefault="000E20FC">
      <w:pPr>
        <w:pStyle w:val="ConsPlusNormal"/>
        <w:ind w:firstLine="540"/>
        <w:jc w:val="both"/>
      </w:pPr>
    </w:p>
    <w:p w:rsidR="000E20FC" w:rsidRDefault="000E20FC">
      <w:pPr>
        <w:pStyle w:val="ConsPlusTitle"/>
        <w:jc w:val="center"/>
      </w:pPr>
      <w:bookmarkStart w:id="12" w:name="P315"/>
      <w:bookmarkEnd w:id="12"/>
      <w:r>
        <w:t>Критерии</w:t>
      </w:r>
    </w:p>
    <w:p w:rsidR="000E20FC" w:rsidRDefault="000E20FC">
      <w:pPr>
        <w:pStyle w:val="ConsPlusTitle"/>
        <w:jc w:val="center"/>
      </w:pPr>
      <w:r>
        <w:t>оценки заявок на представление грантов в форме субсидий</w:t>
      </w:r>
    </w:p>
    <w:p w:rsidR="000E20FC" w:rsidRDefault="000E20FC">
      <w:pPr>
        <w:pStyle w:val="ConsPlusTitle"/>
        <w:jc w:val="center"/>
      </w:pPr>
      <w:r>
        <w:t>из областного бюджета Новосибирской области на осуществление</w:t>
      </w:r>
    </w:p>
    <w:p w:rsidR="000E20FC" w:rsidRDefault="000E20FC">
      <w:pPr>
        <w:pStyle w:val="ConsPlusTitle"/>
        <w:jc w:val="center"/>
      </w:pPr>
      <w:r>
        <w:t>поддержки общественных и предпринимательских инициатив,</w:t>
      </w:r>
    </w:p>
    <w:p w:rsidR="000E20FC" w:rsidRDefault="000E20FC">
      <w:pPr>
        <w:pStyle w:val="ConsPlusTitle"/>
        <w:jc w:val="center"/>
      </w:pPr>
      <w:r>
        <w:t>направленных на развитие внутреннего и въездного</w:t>
      </w:r>
    </w:p>
    <w:p w:rsidR="000E20FC" w:rsidRDefault="000E20FC">
      <w:pPr>
        <w:pStyle w:val="ConsPlusTitle"/>
        <w:jc w:val="center"/>
      </w:pPr>
      <w:r>
        <w:t>туризма на территории региона</w:t>
      </w:r>
    </w:p>
    <w:p w:rsidR="000E20FC" w:rsidRDefault="000E20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499"/>
        <w:gridCol w:w="3005"/>
      </w:tblGrid>
      <w:tr w:rsidR="000E20FC">
        <w:tc>
          <w:tcPr>
            <w:tcW w:w="567" w:type="dxa"/>
          </w:tcPr>
          <w:p w:rsidR="000E20FC" w:rsidRDefault="000E20FC">
            <w:pPr>
              <w:pStyle w:val="ConsPlusNormal"/>
              <w:jc w:val="center"/>
            </w:pPr>
            <w:r>
              <w:t xml:space="preserve">N </w:t>
            </w:r>
            <w:r>
              <w:lastRenderedPageBreak/>
              <w:t>п/п</w:t>
            </w:r>
          </w:p>
        </w:tc>
        <w:tc>
          <w:tcPr>
            <w:tcW w:w="5499" w:type="dxa"/>
          </w:tcPr>
          <w:p w:rsidR="000E20FC" w:rsidRDefault="000E20FC">
            <w:pPr>
              <w:pStyle w:val="ConsPlusNormal"/>
              <w:jc w:val="center"/>
            </w:pPr>
            <w:r>
              <w:lastRenderedPageBreak/>
              <w:t>Критерии</w:t>
            </w:r>
          </w:p>
        </w:tc>
        <w:tc>
          <w:tcPr>
            <w:tcW w:w="3005" w:type="dxa"/>
          </w:tcPr>
          <w:p w:rsidR="000E20FC" w:rsidRDefault="000E20FC">
            <w:pPr>
              <w:pStyle w:val="ConsPlusNormal"/>
              <w:jc w:val="center"/>
            </w:pPr>
            <w:r>
              <w:t>Количество баллов</w:t>
            </w:r>
          </w:p>
        </w:tc>
      </w:tr>
      <w:tr w:rsidR="000E20FC">
        <w:tc>
          <w:tcPr>
            <w:tcW w:w="567" w:type="dxa"/>
            <w:vMerge w:val="restart"/>
          </w:tcPr>
          <w:p w:rsidR="000E20FC" w:rsidRDefault="000E20FC">
            <w:pPr>
              <w:pStyle w:val="ConsPlusNormal"/>
              <w:jc w:val="center"/>
            </w:pPr>
            <w:r>
              <w:t>1</w:t>
            </w:r>
          </w:p>
        </w:tc>
        <w:tc>
          <w:tcPr>
            <w:tcW w:w="8504" w:type="dxa"/>
            <w:gridSpan w:val="2"/>
          </w:tcPr>
          <w:p w:rsidR="000E20FC" w:rsidRDefault="000E20FC">
            <w:pPr>
              <w:pStyle w:val="ConsPlusNormal"/>
              <w:jc w:val="both"/>
            </w:pPr>
            <w:r>
              <w:t>Количество планируемых к созданию новых рабочих мест в результате реализации проекта</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0 человек</w:t>
            </w:r>
          </w:p>
        </w:tc>
        <w:tc>
          <w:tcPr>
            <w:tcW w:w="3005" w:type="dxa"/>
          </w:tcPr>
          <w:p w:rsidR="000E20FC" w:rsidRDefault="000E20FC">
            <w:pPr>
              <w:pStyle w:val="ConsPlusNormal"/>
              <w:jc w:val="center"/>
            </w:pPr>
            <w:r>
              <w:t>0</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от 1 до 5 человек</w:t>
            </w:r>
          </w:p>
        </w:tc>
        <w:tc>
          <w:tcPr>
            <w:tcW w:w="3005" w:type="dxa"/>
          </w:tcPr>
          <w:p w:rsidR="000E20FC" w:rsidRDefault="000E20FC">
            <w:pPr>
              <w:pStyle w:val="ConsPlusNormal"/>
              <w:jc w:val="center"/>
            </w:pPr>
            <w:r>
              <w:t>1</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от 6 до 10 человек</w:t>
            </w:r>
          </w:p>
        </w:tc>
        <w:tc>
          <w:tcPr>
            <w:tcW w:w="3005" w:type="dxa"/>
          </w:tcPr>
          <w:p w:rsidR="000E20FC" w:rsidRDefault="000E20FC">
            <w:pPr>
              <w:pStyle w:val="ConsPlusNormal"/>
              <w:jc w:val="center"/>
            </w:pPr>
            <w:r>
              <w:t>2</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свыше 10 человек</w:t>
            </w:r>
          </w:p>
        </w:tc>
        <w:tc>
          <w:tcPr>
            <w:tcW w:w="3005" w:type="dxa"/>
          </w:tcPr>
          <w:p w:rsidR="000E20FC" w:rsidRDefault="000E20FC">
            <w:pPr>
              <w:pStyle w:val="ConsPlusNormal"/>
              <w:jc w:val="center"/>
            </w:pPr>
            <w:r>
              <w:t>3</w:t>
            </w:r>
          </w:p>
        </w:tc>
      </w:tr>
      <w:tr w:rsidR="000E20FC">
        <w:tc>
          <w:tcPr>
            <w:tcW w:w="567" w:type="dxa"/>
            <w:vMerge w:val="restart"/>
          </w:tcPr>
          <w:p w:rsidR="000E20FC" w:rsidRDefault="000E20FC">
            <w:pPr>
              <w:pStyle w:val="ConsPlusNormal"/>
              <w:jc w:val="center"/>
            </w:pPr>
            <w:r>
              <w:t>2</w:t>
            </w:r>
          </w:p>
        </w:tc>
        <w:tc>
          <w:tcPr>
            <w:tcW w:w="8504" w:type="dxa"/>
            <w:gridSpan w:val="2"/>
          </w:tcPr>
          <w:p w:rsidR="000E20FC" w:rsidRDefault="000E20FC">
            <w:pPr>
              <w:pStyle w:val="ConsPlusNormal"/>
              <w:jc w:val="both"/>
            </w:pPr>
            <w:r>
              <w:t>Наличие у работников организации или у индивидуального предпринимателя, а также у привлекаемых ими специалистов опыта и соответствующих компетенций для реализации мероприятий проекта</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работники без опыта</w:t>
            </w:r>
          </w:p>
        </w:tc>
        <w:tc>
          <w:tcPr>
            <w:tcW w:w="3005" w:type="dxa"/>
          </w:tcPr>
          <w:p w:rsidR="000E20FC" w:rsidRDefault="000E20FC">
            <w:pPr>
              <w:pStyle w:val="ConsPlusNormal"/>
              <w:jc w:val="center"/>
            </w:pPr>
            <w:r>
              <w:t>0</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наличие опыта у привлекаемых специалистов</w:t>
            </w:r>
          </w:p>
        </w:tc>
        <w:tc>
          <w:tcPr>
            <w:tcW w:w="3005" w:type="dxa"/>
          </w:tcPr>
          <w:p w:rsidR="000E20FC" w:rsidRDefault="000E20FC">
            <w:pPr>
              <w:pStyle w:val="ConsPlusNormal"/>
              <w:jc w:val="center"/>
            </w:pPr>
            <w:r>
              <w:t>1</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наличие опыта у одного работника, находящегося в штате</w:t>
            </w:r>
          </w:p>
        </w:tc>
        <w:tc>
          <w:tcPr>
            <w:tcW w:w="3005" w:type="dxa"/>
          </w:tcPr>
          <w:p w:rsidR="000E20FC" w:rsidRDefault="000E20FC">
            <w:pPr>
              <w:pStyle w:val="ConsPlusNormal"/>
              <w:jc w:val="center"/>
            </w:pPr>
            <w:r>
              <w:t>2</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наличие опыта у более чем одного работника, находящегося в штате</w:t>
            </w:r>
          </w:p>
        </w:tc>
        <w:tc>
          <w:tcPr>
            <w:tcW w:w="3005" w:type="dxa"/>
          </w:tcPr>
          <w:p w:rsidR="000E20FC" w:rsidRDefault="000E20FC">
            <w:pPr>
              <w:pStyle w:val="ConsPlusNormal"/>
              <w:jc w:val="center"/>
            </w:pPr>
            <w:r>
              <w:t>3</w:t>
            </w:r>
          </w:p>
        </w:tc>
      </w:tr>
      <w:tr w:rsidR="000E20FC">
        <w:tc>
          <w:tcPr>
            <w:tcW w:w="567" w:type="dxa"/>
            <w:vMerge w:val="restart"/>
          </w:tcPr>
          <w:p w:rsidR="000E20FC" w:rsidRDefault="000E20FC">
            <w:pPr>
              <w:pStyle w:val="ConsPlusNormal"/>
              <w:jc w:val="center"/>
            </w:pPr>
            <w:r>
              <w:t>3</w:t>
            </w:r>
          </w:p>
        </w:tc>
        <w:tc>
          <w:tcPr>
            <w:tcW w:w="8504" w:type="dxa"/>
            <w:gridSpan w:val="2"/>
          </w:tcPr>
          <w:p w:rsidR="000E20FC" w:rsidRDefault="000E20FC">
            <w:pPr>
              <w:pStyle w:val="ConsPlusNormal"/>
            </w:pPr>
            <w:r>
              <w:t>Наличие обязательного уровня софинансирования</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на момент подачи заявки 30% - 50% собственных средств от запрашиваемой суммы гранта в форме субсидии</w:t>
            </w:r>
          </w:p>
        </w:tc>
        <w:tc>
          <w:tcPr>
            <w:tcW w:w="3005" w:type="dxa"/>
          </w:tcPr>
          <w:p w:rsidR="000E20FC" w:rsidRDefault="000E20FC">
            <w:pPr>
              <w:pStyle w:val="ConsPlusNormal"/>
              <w:jc w:val="center"/>
            </w:pPr>
            <w:r>
              <w:t>1</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на момент подачи заявки 50,1% - 70% собственных средств от запрашиваемой суммы гранта в форме субсидии</w:t>
            </w:r>
          </w:p>
        </w:tc>
        <w:tc>
          <w:tcPr>
            <w:tcW w:w="3005" w:type="dxa"/>
          </w:tcPr>
          <w:p w:rsidR="000E20FC" w:rsidRDefault="000E20FC">
            <w:pPr>
              <w:pStyle w:val="ConsPlusNormal"/>
              <w:jc w:val="center"/>
            </w:pPr>
            <w:r>
              <w:t>2</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на момент подачи заявки более 70% собственных средств от запрашиваемой суммы гранта в форме субсидии</w:t>
            </w:r>
          </w:p>
        </w:tc>
        <w:tc>
          <w:tcPr>
            <w:tcW w:w="3005" w:type="dxa"/>
          </w:tcPr>
          <w:p w:rsidR="000E20FC" w:rsidRDefault="000E20FC">
            <w:pPr>
              <w:pStyle w:val="ConsPlusNormal"/>
              <w:jc w:val="center"/>
            </w:pPr>
            <w:r>
              <w:t>3</w:t>
            </w:r>
          </w:p>
        </w:tc>
      </w:tr>
      <w:tr w:rsidR="000E20FC">
        <w:tc>
          <w:tcPr>
            <w:tcW w:w="567" w:type="dxa"/>
            <w:vMerge w:val="restart"/>
          </w:tcPr>
          <w:p w:rsidR="000E20FC" w:rsidRDefault="000E20FC">
            <w:pPr>
              <w:pStyle w:val="ConsPlusNormal"/>
              <w:jc w:val="center"/>
            </w:pPr>
            <w:r>
              <w:t>4</w:t>
            </w:r>
          </w:p>
        </w:tc>
        <w:tc>
          <w:tcPr>
            <w:tcW w:w="8504" w:type="dxa"/>
            <w:gridSpan w:val="2"/>
          </w:tcPr>
          <w:p w:rsidR="000E20FC" w:rsidRDefault="000E20FC">
            <w:pPr>
              <w:pStyle w:val="ConsPlusNormal"/>
              <w:jc w:val="both"/>
            </w:pPr>
            <w:r>
              <w:t xml:space="preserve">Соответствие проекта актуальным и перспективным видам туризма согласно </w:t>
            </w:r>
            <w:hyperlink r:id="rId17" w:history="1">
              <w:r>
                <w:rPr>
                  <w:color w:val="0000FF"/>
                </w:rPr>
                <w:t>Стратегии</w:t>
              </w:r>
            </w:hyperlink>
            <w:r>
              <w:t xml:space="preserve"> социально-экономического развития Новосибирской области до 2030 года</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не соответствует</w:t>
            </w:r>
          </w:p>
        </w:tc>
        <w:tc>
          <w:tcPr>
            <w:tcW w:w="3005" w:type="dxa"/>
          </w:tcPr>
          <w:p w:rsidR="000E20FC" w:rsidRDefault="000E20FC">
            <w:pPr>
              <w:pStyle w:val="ConsPlusNormal"/>
              <w:jc w:val="center"/>
            </w:pPr>
            <w:r>
              <w:t>0</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соответствие одному виду</w:t>
            </w:r>
          </w:p>
        </w:tc>
        <w:tc>
          <w:tcPr>
            <w:tcW w:w="3005" w:type="dxa"/>
          </w:tcPr>
          <w:p w:rsidR="000E20FC" w:rsidRDefault="000E20FC">
            <w:pPr>
              <w:pStyle w:val="ConsPlusNormal"/>
              <w:jc w:val="center"/>
            </w:pPr>
            <w:r>
              <w:t>1</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соответствие двум видам</w:t>
            </w:r>
          </w:p>
        </w:tc>
        <w:tc>
          <w:tcPr>
            <w:tcW w:w="3005" w:type="dxa"/>
          </w:tcPr>
          <w:p w:rsidR="000E20FC" w:rsidRDefault="000E20FC">
            <w:pPr>
              <w:pStyle w:val="ConsPlusNormal"/>
              <w:jc w:val="center"/>
            </w:pPr>
            <w:r>
              <w:t>2</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соответствие более чем двум видам</w:t>
            </w:r>
          </w:p>
        </w:tc>
        <w:tc>
          <w:tcPr>
            <w:tcW w:w="3005" w:type="dxa"/>
          </w:tcPr>
          <w:p w:rsidR="000E20FC" w:rsidRDefault="000E20FC">
            <w:pPr>
              <w:pStyle w:val="ConsPlusNormal"/>
              <w:jc w:val="center"/>
            </w:pPr>
            <w:r>
              <w:t>3</w:t>
            </w:r>
          </w:p>
        </w:tc>
      </w:tr>
      <w:tr w:rsidR="000E20FC">
        <w:tc>
          <w:tcPr>
            <w:tcW w:w="567" w:type="dxa"/>
          </w:tcPr>
          <w:p w:rsidR="000E20FC" w:rsidRDefault="000E20FC">
            <w:pPr>
              <w:pStyle w:val="ConsPlusNormal"/>
              <w:jc w:val="center"/>
            </w:pPr>
            <w:r>
              <w:t>5</w:t>
            </w:r>
          </w:p>
        </w:tc>
        <w:tc>
          <w:tcPr>
            <w:tcW w:w="8504" w:type="dxa"/>
            <w:gridSpan w:val="2"/>
          </w:tcPr>
          <w:p w:rsidR="000E20FC" w:rsidRDefault="000E20FC">
            <w:pPr>
              <w:pStyle w:val="ConsPlusNormal"/>
            </w:pPr>
            <w:r>
              <w:t>Актуальность и значимость проекта</w:t>
            </w:r>
          </w:p>
        </w:tc>
      </w:tr>
      <w:tr w:rsidR="000E20FC">
        <w:tc>
          <w:tcPr>
            <w:tcW w:w="567" w:type="dxa"/>
            <w:vMerge w:val="restart"/>
          </w:tcPr>
          <w:p w:rsidR="000E20FC" w:rsidRDefault="000E20FC">
            <w:pPr>
              <w:pStyle w:val="ConsPlusNormal"/>
              <w:jc w:val="center"/>
            </w:pPr>
            <w:r>
              <w:t>5.1</w:t>
            </w:r>
          </w:p>
        </w:tc>
        <w:tc>
          <w:tcPr>
            <w:tcW w:w="8504" w:type="dxa"/>
            <w:gridSpan w:val="2"/>
          </w:tcPr>
          <w:p w:rsidR="000E20FC" w:rsidRDefault="000E20FC">
            <w:pPr>
              <w:pStyle w:val="ConsPlusNormal"/>
              <w:jc w:val="both"/>
            </w:pPr>
            <w:r>
              <w:t>Проект будет способствовать увеличению количества туристов</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не способствует</w:t>
            </w:r>
          </w:p>
        </w:tc>
        <w:tc>
          <w:tcPr>
            <w:tcW w:w="3005" w:type="dxa"/>
          </w:tcPr>
          <w:p w:rsidR="000E20FC" w:rsidRDefault="000E20FC">
            <w:pPr>
              <w:pStyle w:val="ConsPlusNormal"/>
              <w:jc w:val="center"/>
            </w:pPr>
            <w:r>
              <w:t>0</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 xml:space="preserve">способствует незначительно (увеличение количества </w:t>
            </w:r>
            <w:r>
              <w:lastRenderedPageBreak/>
              <w:t>туристов до 20%)</w:t>
            </w:r>
          </w:p>
        </w:tc>
        <w:tc>
          <w:tcPr>
            <w:tcW w:w="3005" w:type="dxa"/>
          </w:tcPr>
          <w:p w:rsidR="000E20FC" w:rsidRDefault="000E20FC">
            <w:pPr>
              <w:pStyle w:val="ConsPlusNormal"/>
              <w:jc w:val="center"/>
            </w:pPr>
            <w:r>
              <w:lastRenderedPageBreak/>
              <w:t>1</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способствует в значительной степени (увеличение количества туристов более 20%)</w:t>
            </w:r>
          </w:p>
        </w:tc>
        <w:tc>
          <w:tcPr>
            <w:tcW w:w="3005" w:type="dxa"/>
          </w:tcPr>
          <w:p w:rsidR="000E20FC" w:rsidRDefault="000E20FC">
            <w:pPr>
              <w:pStyle w:val="ConsPlusNormal"/>
              <w:jc w:val="center"/>
            </w:pPr>
            <w:r>
              <w:t>2</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способствует в значительной степени и привлечет новые целевые группы туристов</w:t>
            </w:r>
          </w:p>
        </w:tc>
        <w:tc>
          <w:tcPr>
            <w:tcW w:w="3005" w:type="dxa"/>
          </w:tcPr>
          <w:p w:rsidR="000E20FC" w:rsidRDefault="000E20FC">
            <w:pPr>
              <w:pStyle w:val="ConsPlusNormal"/>
              <w:jc w:val="center"/>
            </w:pPr>
            <w:r>
              <w:t>3</w:t>
            </w:r>
          </w:p>
        </w:tc>
      </w:tr>
      <w:tr w:rsidR="000E20FC">
        <w:tc>
          <w:tcPr>
            <w:tcW w:w="567" w:type="dxa"/>
            <w:vMerge w:val="restart"/>
          </w:tcPr>
          <w:p w:rsidR="000E20FC" w:rsidRDefault="000E20FC">
            <w:pPr>
              <w:pStyle w:val="ConsPlusNormal"/>
              <w:jc w:val="center"/>
            </w:pPr>
            <w:r>
              <w:t>5.2</w:t>
            </w:r>
          </w:p>
        </w:tc>
        <w:tc>
          <w:tcPr>
            <w:tcW w:w="8504" w:type="dxa"/>
            <w:gridSpan w:val="2"/>
          </w:tcPr>
          <w:p w:rsidR="000E20FC" w:rsidRDefault="000E20FC">
            <w:pPr>
              <w:pStyle w:val="ConsPlusNormal"/>
              <w:jc w:val="both"/>
            </w:pPr>
            <w:r>
              <w:t>Проект направлен на увеличение продолжительности пребывания туристов или среднего чека</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не влияет</w:t>
            </w:r>
          </w:p>
        </w:tc>
        <w:tc>
          <w:tcPr>
            <w:tcW w:w="3005" w:type="dxa"/>
          </w:tcPr>
          <w:p w:rsidR="000E20FC" w:rsidRDefault="000E20FC">
            <w:pPr>
              <w:pStyle w:val="ConsPlusNormal"/>
              <w:jc w:val="center"/>
            </w:pPr>
            <w:r>
              <w:t>0</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влияет на продолжительность пребывания или средний чек</w:t>
            </w:r>
          </w:p>
        </w:tc>
        <w:tc>
          <w:tcPr>
            <w:tcW w:w="3005" w:type="dxa"/>
          </w:tcPr>
          <w:p w:rsidR="000E20FC" w:rsidRDefault="000E20FC">
            <w:pPr>
              <w:pStyle w:val="ConsPlusNormal"/>
              <w:jc w:val="center"/>
            </w:pPr>
            <w:r>
              <w:t>1</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влияет и на продолжительность пребывания, и на средний чек</w:t>
            </w:r>
          </w:p>
        </w:tc>
        <w:tc>
          <w:tcPr>
            <w:tcW w:w="3005" w:type="dxa"/>
          </w:tcPr>
          <w:p w:rsidR="000E20FC" w:rsidRDefault="000E20FC">
            <w:pPr>
              <w:pStyle w:val="ConsPlusNormal"/>
              <w:jc w:val="center"/>
            </w:pPr>
            <w:r>
              <w:t>2</w:t>
            </w:r>
          </w:p>
        </w:tc>
      </w:tr>
      <w:tr w:rsidR="000E20FC">
        <w:tc>
          <w:tcPr>
            <w:tcW w:w="567" w:type="dxa"/>
            <w:vMerge/>
          </w:tcPr>
          <w:p w:rsidR="000E20FC" w:rsidRDefault="000E20FC">
            <w:pPr>
              <w:spacing w:after="1" w:line="0" w:lineRule="atLeast"/>
            </w:pPr>
          </w:p>
        </w:tc>
        <w:tc>
          <w:tcPr>
            <w:tcW w:w="5499" w:type="dxa"/>
          </w:tcPr>
          <w:p w:rsidR="000E20FC" w:rsidRDefault="000E20FC">
            <w:pPr>
              <w:pStyle w:val="ConsPlusNormal"/>
              <w:jc w:val="both"/>
            </w:pPr>
            <w:r>
              <w:t>увеличит и продолжительность пребывания, и средний чек более чем на 20%</w:t>
            </w:r>
          </w:p>
        </w:tc>
        <w:tc>
          <w:tcPr>
            <w:tcW w:w="3005" w:type="dxa"/>
          </w:tcPr>
          <w:p w:rsidR="000E20FC" w:rsidRDefault="000E20FC">
            <w:pPr>
              <w:pStyle w:val="ConsPlusNormal"/>
              <w:jc w:val="center"/>
            </w:pPr>
            <w:r>
              <w:t>3</w:t>
            </w:r>
          </w:p>
        </w:tc>
      </w:tr>
    </w:tbl>
    <w:p w:rsidR="000E20FC" w:rsidRDefault="000E20FC">
      <w:pPr>
        <w:pStyle w:val="ConsPlusNormal"/>
      </w:pPr>
      <w:hyperlink r:id="rId18" w:history="1">
        <w:r>
          <w:rPr>
            <w:i/>
            <w:color w:val="0000FF"/>
          </w:rPr>
          <w:br/>
          <w:t>Постановление Правительства Новосибирской области от 30.12.2021 N 576-п "Об утверждении государственной программы Новосибирской области "Развитие туризма в Новосибирской области" {КонсультантПлюс}</w:t>
        </w:r>
      </w:hyperlink>
      <w:r>
        <w:br/>
      </w:r>
    </w:p>
    <w:p w:rsidR="00F039D0" w:rsidRDefault="00F039D0">
      <w:bookmarkStart w:id="13" w:name="_GoBack"/>
      <w:bookmarkEnd w:id="13"/>
    </w:p>
    <w:sectPr w:rsidR="00F039D0" w:rsidSect="00463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FC"/>
    <w:rsid w:val="000E20FC"/>
    <w:rsid w:val="00F0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DE2C6-F6A8-4651-B832-0B314750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0F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BA3A2E7332287323E4DAEB51DD128B3E92FA1E6F15489218EB66DB619E8A3EB84661C13F35AF777DC84C003A380AE89A6174AiAU1F" TargetMode="External"/><Relationship Id="rId13" Type="http://schemas.openxmlformats.org/officeDocument/2006/relationships/hyperlink" Target="consultantplus://offline/ref=202BA3A2E7332287323E53A3A3718F21BEE372A5E1F756D67DD3B03AE949EEF6ABC4604B43BC5BAB328E97C102A382A895iAU6F" TargetMode="External"/><Relationship Id="rId18" Type="http://schemas.openxmlformats.org/officeDocument/2006/relationships/hyperlink" Target="consultantplus://offline/ref=202BA3A2E7332287323E53A3A3718F21BEE372A5E1F759DC7EDFB03AE949EEF6ABC4604B51BC03A7338B88C90CB6D4F9D3F11A49A445C8FD7F458ABAiEU8F" TargetMode="External"/><Relationship Id="rId3" Type="http://schemas.openxmlformats.org/officeDocument/2006/relationships/webSettings" Target="webSettings.xml"/><Relationship Id="rId7" Type="http://schemas.openxmlformats.org/officeDocument/2006/relationships/hyperlink" Target="consultantplus://offline/ref=202BA3A2E7332287323E53A3A3718F21BEE372A5E1F759DC7EDFB03AE949EEF6ABC4604B51BC03A7338989C006B6D4F9D3F11A49A445C8FD7F458ABAiEU8F" TargetMode="External"/><Relationship Id="rId12" Type="http://schemas.openxmlformats.org/officeDocument/2006/relationships/hyperlink" Target="consultantplus://offline/ref=202BA3A2E7332287323E4DAEB51DD128B3E92FA1E6F15489218EB66DB619E8A3EB84661E12F80EA03682DD9040E88DA990BA174EBD59C8F9i6U3F" TargetMode="External"/><Relationship Id="rId17" Type="http://schemas.openxmlformats.org/officeDocument/2006/relationships/hyperlink" Target="consultantplus://offline/ref=202BA3A2E7332287323E53A3A3718F21BEE372A5E1F257DB74DAB03AE949EEF6ABC4604B51BC03A7338989C001B6D4F9D3F11A49A445C8FD7F458ABAiEU8F" TargetMode="External"/><Relationship Id="rId2" Type="http://schemas.openxmlformats.org/officeDocument/2006/relationships/settings" Target="settings.xml"/><Relationship Id="rId16" Type="http://schemas.openxmlformats.org/officeDocument/2006/relationships/hyperlink" Target="consultantplus://offline/ref=202BA3A2E7332287323E53A3A3718F21BEE372A5E1F65FD879D3B03AE949EEF6ABC4604B51BC03A7338989C405B6D4F9D3F11A49A445C8FD7F458ABAiEU8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2BA3A2E7332287323E53A3A3718F21BEE372A5E1F759DC7EDFB03AE949EEF6ABC4604B51BC03A7338989C006B6D4F9D3F11A49A445C8FD7F458ABAiEU8F" TargetMode="External"/><Relationship Id="rId11" Type="http://schemas.openxmlformats.org/officeDocument/2006/relationships/image" Target="media/image1.wmf"/><Relationship Id="rId5" Type="http://schemas.openxmlformats.org/officeDocument/2006/relationships/hyperlink" Target="consultantplus://offline/ref=202BA3A2E7332287323E4DAEB51DD128B3E92FA1E6F15489218EB66DB619E8A3EB84661E12F80EA73B82DD9040E88DA990BA174EBD59C8F9i6U3F" TargetMode="External"/><Relationship Id="rId15" Type="http://schemas.openxmlformats.org/officeDocument/2006/relationships/hyperlink" Target="consultantplus://offline/ref=202BA3A2E7332287323E53A3A3718F21BEE372A5E1F757D77FD3B03AE949EEF6ABC4604B51BC03A7338989C101B6D4F9D3F11A49A445C8FD7F458ABAiEU8F" TargetMode="External"/><Relationship Id="rId10" Type="http://schemas.openxmlformats.org/officeDocument/2006/relationships/hyperlink" Target="consultantplus://offline/ref=202BA3A2E7332287323E53A3A3718F21BEE372A5E1F65FD879D3B03AE949EEF6ABC4604B51BC03A7338989C405B6D4F9D3F11A49A445C8FD7F458ABAiEU8F" TargetMode="External"/><Relationship Id="rId19" Type="http://schemas.openxmlformats.org/officeDocument/2006/relationships/fontTable" Target="fontTable.xml"/><Relationship Id="rId4" Type="http://schemas.openxmlformats.org/officeDocument/2006/relationships/hyperlink" Target="consultantplus://offline/ref=202BA3A2E7332287323E53A3A3718F21BEE372A5E1F65FD879D3B03AE949EEF6ABC4604B51BC03A7338989C405B6D4F9D3F11A49A445C8FD7F458ABAiEU8F" TargetMode="External"/><Relationship Id="rId9" Type="http://schemas.openxmlformats.org/officeDocument/2006/relationships/hyperlink" Target="consultantplus://offline/ref=202BA3A2E7332287323E53A3A3718F21BEE372A5E1F757D77FD3B03AE949EEF6ABC4604B51BC03A7338989C101B6D4F9D3F11A49A445C8FD7F458ABAiEU8F" TargetMode="External"/><Relationship Id="rId14" Type="http://schemas.openxmlformats.org/officeDocument/2006/relationships/hyperlink" Target="consultantplus://offline/ref=202BA3A2E7332287323E53A3A3718F21BEE372A5E1F756D67DD3B03AE949EEF6ABC4604B43BC5BAB328E97C102A382A895iA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6890</Words>
  <Characters>39275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 Сергей Геннадьевич</dc:creator>
  <cp:keywords/>
  <dc:description/>
  <cp:lastModifiedBy>Степанов Сергей Геннадьевич</cp:lastModifiedBy>
  <cp:revision>1</cp:revision>
  <dcterms:created xsi:type="dcterms:W3CDTF">2022-06-17T05:20:00Z</dcterms:created>
  <dcterms:modified xsi:type="dcterms:W3CDTF">2022-06-17T05:21:00Z</dcterms:modified>
</cp:coreProperties>
</file>