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69" w:rsidRPr="00A90931" w:rsidRDefault="0095454D" w:rsidP="00BB7969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ПРИЛОЖЕНИЕ № </w:t>
      </w:r>
      <w:r w:rsidR="00BB7969" w:rsidRPr="00A90931">
        <w:rPr>
          <w:rFonts w:eastAsia="Calibri"/>
          <w:sz w:val="28"/>
          <w:szCs w:val="28"/>
          <w:lang w:eastAsia="en-US"/>
        </w:rPr>
        <w:t>1</w:t>
      </w:r>
    </w:p>
    <w:p w:rsidR="00BB7969" w:rsidRPr="00A90931" w:rsidRDefault="00BB7969" w:rsidP="00BB7969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BB7969" w:rsidRPr="00A90931" w:rsidRDefault="002865F0" w:rsidP="00BB7969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2865F0">
        <w:rPr>
          <w:rFonts w:eastAsia="Calibri"/>
          <w:sz w:val="28"/>
          <w:szCs w:val="28"/>
          <w:lang w:eastAsia="en-US"/>
        </w:rPr>
        <w:t>от 30.05.2023  № 229-п</w:t>
      </w:r>
      <w:bookmarkStart w:id="0" w:name="_GoBack"/>
      <w:bookmarkEnd w:id="0"/>
    </w:p>
    <w:p w:rsidR="00BB7969" w:rsidRPr="00A90931" w:rsidRDefault="00BB7969" w:rsidP="00BB7969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BB7969" w:rsidRPr="00A90931" w:rsidRDefault="00BB7969" w:rsidP="00BB7969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BB7969" w:rsidRPr="00A90931" w:rsidRDefault="00BB7969" w:rsidP="00BB7969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«ПРИЛОЖЕНИЕ № 21</w:t>
      </w:r>
    </w:p>
    <w:p w:rsidR="00BB7969" w:rsidRPr="00A90931" w:rsidRDefault="00BB7969" w:rsidP="00BB7969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AC18FE" w:rsidRPr="00A90931" w:rsidRDefault="00BB7969" w:rsidP="00BB7969">
      <w:pPr>
        <w:widowControl w:val="0"/>
        <w:spacing w:before="0" w:after="0"/>
        <w:ind w:left="5954"/>
        <w:jc w:val="center"/>
        <w:rPr>
          <w:sz w:val="28"/>
          <w:szCs w:val="28"/>
        </w:rPr>
      </w:pPr>
      <w:r w:rsidRPr="00A90931">
        <w:rPr>
          <w:rFonts w:eastAsia="Calibri"/>
          <w:sz w:val="28"/>
          <w:szCs w:val="28"/>
          <w:lang w:eastAsia="en-US"/>
        </w:rPr>
        <w:t>от 01.04.2015 № 126-п</w:t>
      </w:r>
    </w:p>
    <w:p w:rsidR="000C4AD4" w:rsidRPr="00A90931" w:rsidRDefault="000C4AD4" w:rsidP="00BB7969">
      <w:pPr>
        <w:widowControl w:val="0"/>
        <w:spacing w:before="0" w:after="0"/>
        <w:ind w:left="5954"/>
        <w:jc w:val="center"/>
        <w:rPr>
          <w:sz w:val="28"/>
          <w:szCs w:val="28"/>
        </w:rPr>
      </w:pPr>
    </w:p>
    <w:p w:rsidR="00BB7969" w:rsidRPr="00A90931" w:rsidRDefault="00BB7969" w:rsidP="00BB7969">
      <w:pPr>
        <w:widowControl w:val="0"/>
        <w:spacing w:before="0" w:after="0"/>
        <w:ind w:left="5954"/>
        <w:jc w:val="center"/>
        <w:rPr>
          <w:sz w:val="28"/>
          <w:szCs w:val="28"/>
        </w:rPr>
      </w:pPr>
    </w:p>
    <w:p w:rsidR="000C4AD4" w:rsidRPr="00A90931" w:rsidRDefault="00BB7969" w:rsidP="00BB796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90931">
        <w:rPr>
          <w:rFonts w:eastAsia="Calibri"/>
          <w:b/>
          <w:sz w:val="28"/>
          <w:szCs w:val="28"/>
          <w:lang w:eastAsia="en-US"/>
        </w:rPr>
        <w:t>ПОРЯДОК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90931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 бюджета Новосибирской</w:t>
      </w:r>
      <w:r w:rsidR="00BB7969" w:rsidRPr="00A90931">
        <w:rPr>
          <w:rFonts w:eastAsia="Calibri"/>
          <w:b/>
          <w:sz w:val="28"/>
          <w:szCs w:val="28"/>
          <w:lang w:eastAsia="en-US"/>
        </w:rPr>
        <w:t> </w:t>
      </w:r>
      <w:r w:rsidRPr="00A90931">
        <w:rPr>
          <w:rFonts w:eastAsia="Calibri"/>
          <w:b/>
          <w:sz w:val="28"/>
          <w:szCs w:val="28"/>
          <w:lang w:eastAsia="en-US"/>
        </w:rPr>
        <w:t>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</w:t>
      </w:r>
      <w:r w:rsidR="00BB7969" w:rsidRPr="00A90931">
        <w:rPr>
          <w:rFonts w:eastAsia="Calibri"/>
          <w:b/>
          <w:sz w:val="28"/>
          <w:szCs w:val="28"/>
          <w:lang w:eastAsia="en-US"/>
        </w:rPr>
        <w:t> </w:t>
      </w:r>
      <w:r w:rsidR="0095454D" w:rsidRPr="00A90931">
        <w:rPr>
          <w:rFonts w:eastAsia="Calibri"/>
          <w:b/>
          <w:sz w:val="28"/>
          <w:szCs w:val="28"/>
          <w:lang w:eastAsia="en-US"/>
        </w:rPr>
        <w:t>промышленности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BB7969" w:rsidRPr="00A90931" w:rsidRDefault="00BB7969" w:rsidP="00BB796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1. Настоящий Порядок разработан в соответствии с постановлениями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BB7969" w:rsidRPr="00A90931">
        <w:rPr>
          <w:rFonts w:eastAsia="Calibri"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№ 1659 «Об утверждении Правил предоставления и распределения субсидий из</w:t>
      </w:r>
      <w:r w:rsidR="00BB7969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и устанавливает порядок и условия</w:t>
      </w:r>
      <w:r w:rsidRPr="00A90931">
        <w:rPr>
          <w:sz w:val="28"/>
          <w:szCs w:val="28"/>
        </w:rPr>
        <w:t xml:space="preserve"> </w:t>
      </w:r>
      <w:r w:rsidRPr="00A90931">
        <w:rPr>
          <w:rFonts w:eastAsia="Calibri"/>
          <w:sz w:val="28"/>
          <w:szCs w:val="28"/>
          <w:lang w:eastAsia="en-US"/>
        </w:rPr>
        <w:t>предоставления субсидий из областного бюджета Новосибирской области на</w:t>
      </w:r>
      <w:r w:rsidR="00BB7969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возмещение управляющим компаниям промышленных технопарков в сфере электронной промышленности (далее – управляющие компании)</w:t>
      </w:r>
      <w:r w:rsidRPr="00A90931">
        <w:rPr>
          <w:sz w:val="28"/>
          <w:szCs w:val="28"/>
        </w:rPr>
        <w:t xml:space="preserve"> </w:t>
      </w:r>
      <w:r w:rsidRPr="00A90931">
        <w:rPr>
          <w:rFonts w:eastAsia="Calibri"/>
          <w:sz w:val="28"/>
          <w:szCs w:val="28"/>
          <w:lang w:eastAsia="en-US"/>
        </w:rPr>
        <w:t>части документально подтвержденных затрат, произведенных не ранее 1 января 2020 г., связанных с созданием, развитием и (или) модернизацией объектов инфраструктуры промышленных технопарков в сфере электронной промышленности (далее – субсидия),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 xml:space="preserve">2. Понятия, используемые в настоящем Порядке, применяются в значениях, </w:t>
      </w:r>
      <w:r w:rsidRPr="00A90931">
        <w:rPr>
          <w:rFonts w:eastAsia="Calibri"/>
          <w:lang w:eastAsia="en-US"/>
        </w:rPr>
        <w:lastRenderedPageBreak/>
        <w:t>установленных Федеральным законом от 31.12.2014 №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488-ФЗ «О промышленной политике в Российской Федерации», постановлением Правительства Российской Ф</w:t>
      </w:r>
      <w:r w:rsidR="00BB7969" w:rsidRPr="00A90931">
        <w:rPr>
          <w:rFonts w:eastAsia="Calibri"/>
          <w:lang w:eastAsia="en-US"/>
        </w:rPr>
        <w:t>едерации от 27.12.2019 № </w:t>
      </w:r>
      <w:r w:rsidRPr="00A90931">
        <w:rPr>
          <w:rFonts w:eastAsia="Calibri"/>
          <w:lang w:eastAsia="en-US"/>
        </w:rPr>
        <w:t>1863 «О промышленных технопарках и управляющих компаниях промышленных технопарков» и Правилами.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3. </w:t>
      </w:r>
      <w:r w:rsidR="00275CBE" w:rsidRPr="00A90931">
        <w:rPr>
          <w:rFonts w:eastAsia="Calibri"/>
          <w:lang w:eastAsia="en-US"/>
        </w:rPr>
        <w:t>Размер субсидии рассчитывается с учетом размера субсидии из</w:t>
      </w:r>
      <w:r w:rsidR="00BB7969" w:rsidRPr="00A90931">
        <w:rPr>
          <w:rFonts w:eastAsia="Calibri"/>
          <w:lang w:eastAsia="en-US"/>
        </w:rPr>
        <w:t> </w:t>
      </w:r>
      <w:r w:rsidR="00275CBE" w:rsidRPr="00A90931">
        <w:rPr>
          <w:rFonts w:eastAsia="Calibri"/>
          <w:lang w:eastAsia="en-US"/>
        </w:rPr>
        <w:t>федерального бюджета бюджету Новосибирской области, определенного Министерством промышленности и торговли Российской Федерации (далее – Минпромторг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</w:t>
      </w:r>
      <w:r w:rsidR="00BB7969" w:rsidRPr="00A90931">
        <w:rPr>
          <w:rFonts w:eastAsia="Calibri"/>
          <w:lang w:eastAsia="en-US"/>
        </w:rPr>
        <w:t> </w:t>
      </w:r>
      <w:r w:rsidR="00275CBE" w:rsidRPr="00A90931">
        <w:rPr>
          <w:rFonts w:eastAsia="Calibri"/>
          <w:lang w:eastAsia="en-US"/>
        </w:rPr>
        <w:t>пунктом 13 Правил формирования, предоставления и распределения субсидий из</w:t>
      </w:r>
      <w:r w:rsidR="00BB7969" w:rsidRPr="00A90931">
        <w:rPr>
          <w:rFonts w:eastAsia="Calibri"/>
          <w:lang w:eastAsia="en-US"/>
        </w:rPr>
        <w:t> </w:t>
      </w:r>
      <w:r w:rsidR="00275CBE" w:rsidRPr="00A90931">
        <w:rPr>
          <w:rFonts w:eastAsia="Calibri"/>
          <w:lang w:eastAsia="en-US"/>
        </w:rPr>
        <w:t>федерального бюджета бюджетам субъектов Российской Федерации, утвержденных постановлением Правительства Российской Федерации от</w:t>
      </w:r>
      <w:r w:rsidR="00BB7969" w:rsidRPr="00A90931">
        <w:rPr>
          <w:rFonts w:eastAsia="Calibri"/>
          <w:lang w:eastAsia="en-US"/>
        </w:rPr>
        <w:t> 30.09.2014 № </w:t>
      </w:r>
      <w:r w:rsidR="00275CBE" w:rsidRPr="00A90931">
        <w:rPr>
          <w:rFonts w:eastAsia="Calibri"/>
          <w:lang w:eastAsia="en-US"/>
        </w:rPr>
        <w:t>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софинансирование которого осуществляется из</w:t>
      </w:r>
      <w:r w:rsidR="00BB7969" w:rsidRPr="00A90931">
        <w:rPr>
          <w:rFonts w:eastAsia="Calibri"/>
          <w:lang w:eastAsia="en-US"/>
        </w:rPr>
        <w:t> </w:t>
      </w:r>
      <w:r w:rsidR="00275CBE" w:rsidRPr="00A90931">
        <w:rPr>
          <w:rFonts w:eastAsia="Calibri"/>
          <w:lang w:eastAsia="en-US"/>
        </w:rPr>
        <w:t>федерального бюджета, в объеме, необходимом для его исполнения</w:t>
      </w:r>
      <w:r w:rsidRPr="00A90931">
        <w:rPr>
          <w:rFonts w:eastAsia="Calibri"/>
          <w:lang w:eastAsia="en-US"/>
        </w:rPr>
        <w:t>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4. Субсидии предоставляются: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1) 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:rsidR="000C4AD4" w:rsidRPr="00A90931" w:rsidRDefault="00BB7969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 xml:space="preserve">2) на </w:t>
      </w:r>
      <w:r w:rsidR="000C4AD4" w:rsidRPr="00A90931">
        <w:rPr>
          <w:rFonts w:eastAsia="Calibri"/>
          <w:lang w:eastAsia="en-US"/>
        </w:rPr>
        <w:t>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3) на проектирование объектов промышленной и технологической инфраструктур промышленного технопарка в сфере электронной промышленности, включая затраты на разработку и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 и (или) реконструкции объектов капитального строительства промышленного технопарка в сфере электронной промышленности;</w:t>
      </w:r>
    </w:p>
    <w:p w:rsidR="000C4AD4" w:rsidRPr="00A90931" w:rsidRDefault="000C4AD4" w:rsidP="00BB7969">
      <w:pPr>
        <w:pStyle w:val="a3"/>
        <w:widowControl w:val="0"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4) на 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сфере электронной промышленности.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5. Сведения о субсидиях</w:t>
      </w:r>
      <w:r w:rsidRPr="00A90931">
        <w:rPr>
          <w:sz w:val="28"/>
          <w:szCs w:val="28"/>
        </w:rPr>
        <w:t xml:space="preserve"> </w:t>
      </w:r>
      <w:r w:rsidRPr="00A90931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об областном бюджете Новосибирской области (закона о внесении изменений в закон об областном бюджете Новосибирской области) размещаются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6. Региональный отбор проектов (далее – региональный отбор) проводится </w:t>
      </w:r>
      <w:r w:rsidRPr="00A90931">
        <w:rPr>
          <w:rFonts w:eastAsia="Calibri"/>
          <w:sz w:val="28"/>
          <w:szCs w:val="28"/>
          <w:lang w:eastAsia="en-US"/>
        </w:rPr>
        <w:lastRenderedPageBreak/>
        <w:t>МЭР НСО ежегодно, один раз в течение календарного года, путем запроса предложений (заявок) (далее – заявка), направленных управляющими компаниями (далее</w:t>
      </w:r>
      <w:r w:rsidR="00451C5A" w:rsidRPr="00A90931">
        <w:rPr>
          <w:rFonts w:eastAsia="Calibri"/>
          <w:sz w:val="28"/>
          <w:szCs w:val="28"/>
          <w:lang w:eastAsia="en-US"/>
        </w:rPr>
        <w:t xml:space="preserve"> также</w:t>
      </w:r>
      <w:r w:rsidRPr="00A90931">
        <w:rPr>
          <w:rFonts w:eastAsia="Calibri"/>
          <w:sz w:val="28"/>
          <w:szCs w:val="28"/>
          <w:lang w:eastAsia="en-US"/>
        </w:rPr>
        <w:t xml:space="preserve"> </w:t>
      </w:r>
      <w:r w:rsidRPr="00A90931">
        <w:rPr>
          <w:rFonts w:eastAsia="Calibri"/>
          <w:b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участник отбора) с целью предварительной оценки соответствия проектов условиям и критериям оценки, установленным Правилами.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7. Условия участия в региональном отборе: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1) участник отбора </w:t>
      </w:r>
      <w:r w:rsidR="00545F22" w:rsidRPr="00A90931">
        <w:rPr>
          <w:rFonts w:eastAsia="Calibri"/>
          <w:sz w:val="28"/>
          <w:szCs w:val="28"/>
          <w:lang w:eastAsia="en-US"/>
        </w:rPr>
        <w:t xml:space="preserve">не ранее чем </w:t>
      </w:r>
      <w:r w:rsidRPr="00A90931">
        <w:rPr>
          <w:rFonts w:eastAsia="Calibri"/>
          <w:sz w:val="28"/>
          <w:szCs w:val="28"/>
          <w:lang w:eastAsia="en-US"/>
        </w:rPr>
        <w:t>на первое число месяца, в котором планируется проведение отбора: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а) 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б) не имеет просроченной задолженности по возврату в областной бюджет Новосибирской области субсидий, бюджетных инвестиций, предоставленных в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в) не находится в процессе реорганизации (за исключением реорганизации в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г) в реестре дисквалифицированных лиц отсутствуют сведения о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главном бухгалтере участника отбора;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д) 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52382" w:rsidRPr="00A90931">
        <w:rPr>
          <w:rFonts w:eastAsia="Calibri"/>
          <w:lang w:eastAsia="en-US"/>
        </w:rPr>
        <w:t>–</w:t>
      </w:r>
      <w:r w:rsidRPr="00A90931">
        <w:rPr>
          <w:rFonts w:eastAsia="Calibri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совокупности превышает 25 процентов (если иное не предусмотрено законодательством Российской Федерации);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е) не должен получать средства из областного бюджета Новосибирской области в соответствии с иными нормативными правовыми актами на цели, установленные в пункте 1 Порядка;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2) наличие сведений о промышленном технопарке в сфере электронной промышленности и участнике отбора в реестре промышленных технопарков и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 xml:space="preserve">управляющих компаний, соответствующих требованиям к промышленным технопаркам и управляющим компаниям, утвержденным постановлением Правительства Российской Федерации от 27.12.2019 № 1863 «О промышленных технопарках и управляющих компаниях промышленных технопарков» (далее – Требования), либо обязательства участника отбора в срок до 1 мая года, следующего за годом проведения регионального отбора, обеспечить подтверждение соответствия промышленного технопарка в сфере электронной </w:t>
      </w:r>
      <w:r w:rsidRPr="00A90931">
        <w:rPr>
          <w:rFonts w:eastAsia="Calibri"/>
          <w:lang w:eastAsia="en-US"/>
        </w:rPr>
        <w:lastRenderedPageBreak/>
        <w:t>промышленности и участника отбора Требованиям;</w:t>
      </w:r>
    </w:p>
    <w:p w:rsidR="000C4AD4" w:rsidRPr="00A90931" w:rsidRDefault="000C4AD4" w:rsidP="00BB7969">
      <w:pPr>
        <w:widowControl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3) соответствие проекта следующим критериям:</w:t>
      </w:r>
    </w:p>
    <w:p w:rsidR="000C4AD4" w:rsidRPr="00A90931" w:rsidRDefault="000C4AD4" w:rsidP="00BB7969">
      <w:pPr>
        <w:widowControl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0931">
        <w:rPr>
          <w:sz w:val="28"/>
          <w:szCs w:val="28"/>
        </w:rPr>
        <w:t>а) площадь введенных в эксплуатацию и (или) создаваемых помещений промышленного технопарка составляет не менее 10 000 кв. метров;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</w:pPr>
      <w:r w:rsidRPr="00A90931">
        <w:t>б) значения целевых показателей эффективности реализации проекта соответствуют (равны или превышают) целевым показателям эффективности реализации проекта: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</w:pPr>
      <w:r w:rsidRPr="00A90931">
        <w:t>уровень заполняемости полезной площади промышленного технопарка в</w:t>
      </w:r>
      <w:r w:rsidR="00BB7969" w:rsidRPr="00A90931">
        <w:t> </w:t>
      </w:r>
      <w:r w:rsidRPr="00A90931">
        <w:t>сфере электронной промышленности: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</w:pPr>
      <w:r w:rsidRPr="00A90931">
        <w:t xml:space="preserve">на конец 2026 года </w:t>
      </w:r>
      <w:r w:rsidR="00752382" w:rsidRPr="00A90931">
        <w:t>–</w:t>
      </w:r>
      <w:r w:rsidRPr="00A90931">
        <w:t xml:space="preserve"> не менее 50 процентов, в том числе не менее 25</w:t>
      </w:r>
      <w:r w:rsidR="00BB7969" w:rsidRPr="00A90931">
        <w:t> </w:t>
      </w:r>
      <w:r w:rsidRPr="00A90931">
        <w:t>процентов резидентами, осуществляющими деятельность в сфере электронной промышленности;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</w:pPr>
      <w:r w:rsidRPr="00A90931">
        <w:t xml:space="preserve">на конец 2030 года </w:t>
      </w:r>
      <w:r w:rsidR="00752382" w:rsidRPr="00A90931">
        <w:t>–</w:t>
      </w:r>
      <w:r w:rsidRPr="00A90931">
        <w:t xml:space="preserve"> не менее 80 процентов, в том числе не менее 50</w:t>
      </w:r>
      <w:r w:rsidR="00BB7969" w:rsidRPr="00A90931">
        <w:t> </w:t>
      </w:r>
      <w:r w:rsidRPr="00A90931">
        <w:t>процентов резидентами, осуществляющими деятельность в сфере электронной промышленности;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</w:pPr>
      <w:r w:rsidRPr="00A90931">
        <w:t>удельный объем отгруженных товаров собственного производства, работ и</w:t>
      </w:r>
      <w:r w:rsidR="00BB7969" w:rsidRPr="00A90931">
        <w:t> </w:t>
      </w:r>
      <w:r w:rsidRPr="00A90931">
        <w:t>услуг, выполненных на территории промышленного парка в сфере электронной промышленности его резидентами: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</w:pPr>
      <w:r w:rsidRPr="00A90931">
        <w:t xml:space="preserve">на конец 2026 года </w:t>
      </w:r>
      <w:r w:rsidR="00752382" w:rsidRPr="00A90931">
        <w:t>–</w:t>
      </w:r>
      <w:r w:rsidRPr="00A90931">
        <w:t xml:space="preserve"> не менее 20 тыс. рублей на 1 кв. метр общей площади зданий, строений промышленного технопарка в сфере электронной промышленност</w:t>
      </w:r>
      <w:r w:rsidR="00BB7969" w:rsidRPr="00A90931">
        <w:t>и, в том числе не менее 10 тыс. </w:t>
      </w:r>
      <w:r w:rsidRPr="00A90931">
        <w:t>рублей по резидентам, осуществляющим деятельность в сфере электронной промышленности;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</w:pPr>
      <w:r w:rsidRPr="00A90931">
        <w:t xml:space="preserve">на конец 2030 года </w:t>
      </w:r>
      <w:r w:rsidR="00752382" w:rsidRPr="00A90931">
        <w:t>–</w:t>
      </w:r>
      <w:r w:rsidRPr="00A90931">
        <w:t xml:space="preserve"> не менее 60 тыс. рублей на 1 кв. метр общей площади зданий, строений промышленного технопарка в сфере электронной промышленност</w:t>
      </w:r>
      <w:r w:rsidR="00BB7969" w:rsidRPr="00A90931">
        <w:t>и, в том числе не менее 30 тыс. </w:t>
      </w:r>
      <w:r w:rsidRPr="00A90931">
        <w:t>рублей по резидентам, осуществляющим деятельность в сфере электронной промышленности;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</w:pPr>
      <w:r w:rsidRPr="00A90931">
        <w:t>количество созданных резидентами промышленного технопарка в сфере электронной промышленности рабочих мест: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</w:pPr>
      <w:r w:rsidRPr="00A90931">
        <w:t xml:space="preserve">на конец 2026 года </w:t>
      </w:r>
      <w:r w:rsidR="00752382" w:rsidRPr="00A90931">
        <w:t>–</w:t>
      </w:r>
      <w:r w:rsidRPr="00A90931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</w:pPr>
      <w:r w:rsidRPr="00A90931">
        <w:t xml:space="preserve">на конец 2030 года </w:t>
      </w:r>
      <w:r w:rsidR="00752382" w:rsidRPr="00A90931">
        <w:t>–</w:t>
      </w:r>
      <w:r w:rsidRPr="00A90931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</w:pPr>
      <w:r w:rsidRPr="00A90931">
        <w:t>в) минимальный уровень внебюджетных инвестиций в рамках проекта составляет не менее 30 процентов от общей стоимости проекта;</w:t>
      </w:r>
    </w:p>
    <w:p w:rsidR="000C4AD4" w:rsidRPr="00A90931" w:rsidRDefault="000C4AD4" w:rsidP="00BB7969">
      <w:pPr>
        <w:pStyle w:val="a3"/>
        <w:widowControl w:val="0"/>
        <w:ind w:left="0" w:firstLine="709"/>
        <w:jc w:val="both"/>
      </w:pPr>
      <w:r w:rsidRPr="00A90931">
        <w:t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</w:t>
      </w:r>
      <w:r w:rsidR="00BB7969" w:rsidRPr="00A90931">
        <w:t> </w:t>
      </w:r>
      <w:r w:rsidRPr="00A90931">
        <w:t>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:rsidR="000C4AD4" w:rsidRPr="00A90931" w:rsidRDefault="000C4AD4" w:rsidP="00BB7969">
      <w:pPr>
        <w:pStyle w:val="a3"/>
        <w:widowControl w:val="0"/>
        <w:ind w:left="0" w:firstLine="709"/>
        <w:jc w:val="both"/>
      </w:pPr>
      <w:r w:rsidRPr="00A90931">
        <w:t xml:space="preserve">4) наличие заключенных между управляющей компанией и резидентами </w:t>
      </w:r>
      <w:r w:rsidRPr="00A90931">
        <w:lastRenderedPageBreak/>
        <w:t>и</w:t>
      </w:r>
      <w:r w:rsidR="00BB7969" w:rsidRPr="00A90931">
        <w:t> </w:t>
      </w:r>
      <w:r w:rsidRPr="00A90931">
        <w:t>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промышленного технопарка в сфере электронной промышленности по</w:t>
      </w:r>
      <w:r w:rsidR="00BB7969" w:rsidRPr="00A90931">
        <w:t> </w:t>
      </w:r>
      <w:r w:rsidRPr="00A90931">
        <w:t xml:space="preserve">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</w:t>
      </w:r>
      <w:r w:rsidR="00471BA9" w:rsidRPr="00A90931">
        <w:t>двум</w:t>
      </w:r>
      <w:r w:rsidRPr="00A90931">
        <w:t xml:space="preserve"> направлениям на конец 2026</w:t>
      </w:r>
      <w:r w:rsidR="00BB7969" w:rsidRPr="00A90931">
        <w:t> </w:t>
      </w:r>
      <w:r w:rsidRPr="00A90931">
        <w:t xml:space="preserve">года и не менее чем по </w:t>
      </w:r>
      <w:r w:rsidR="00471BA9" w:rsidRPr="00A90931">
        <w:t>трем</w:t>
      </w:r>
      <w:r w:rsidRPr="00A90931">
        <w:t xml:space="preserve"> направлениям на конец 2030 года;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</w:pPr>
      <w:r w:rsidRPr="00A90931">
        <w:t>5) промышленный технопарк в сфере электронной промышленности, на</w:t>
      </w:r>
      <w:r w:rsidR="00BB7969" w:rsidRPr="00A90931">
        <w:t> </w:t>
      </w:r>
      <w:r w:rsidRPr="00A90931">
        <w:t>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</w:t>
      </w:r>
      <w:r w:rsidR="00BB7969" w:rsidRPr="00A90931">
        <w:t> </w:t>
      </w:r>
      <w:r w:rsidRPr="00A90931">
        <w:t>сфере электронной промышленности в границах таких земельных участков не</w:t>
      </w:r>
      <w:r w:rsidR="00BB7969" w:rsidRPr="00A90931">
        <w:t> </w:t>
      </w:r>
      <w:r w:rsidRPr="00A90931">
        <w:t>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</w:t>
      </w:r>
      <w:r w:rsidR="00BB7969" w:rsidRPr="00A90931">
        <w:t>х в Российской Федерации»;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</w:pPr>
      <w:r w:rsidRPr="00A90931">
        <w:t>6) 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8. Объявление о проведении регионального отбора (далее – объявление) размещается на едином портале и на официальном сайте МЭР НСО в</w:t>
      </w:r>
      <w:r w:rsidR="00BB7969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информационно-телекоммуникационной сети «Интернет»</w:t>
      </w:r>
      <w:r w:rsidR="002134DA" w:rsidRPr="00A90931">
        <w:rPr>
          <w:rFonts w:eastAsia="Calibri"/>
          <w:lang w:eastAsia="en-US"/>
        </w:rPr>
        <w:t xml:space="preserve"> в срок не позднее 3</w:t>
      </w:r>
      <w:r w:rsidR="00BB7969" w:rsidRPr="00A90931">
        <w:rPr>
          <w:rFonts w:eastAsia="Calibri"/>
          <w:lang w:eastAsia="en-US"/>
        </w:rPr>
        <w:t> </w:t>
      </w:r>
      <w:r w:rsidR="002134DA" w:rsidRPr="00A90931">
        <w:rPr>
          <w:rFonts w:eastAsia="Calibri"/>
          <w:lang w:eastAsia="en-US"/>
        </w:rPr>
        <w:t xml:space="preserve">календарных </w:t>
      </w:r>
      <w:r w:rsidR="008C0BFB" w:rsidRPr="00A90931">
        <w:rPr>
          <w:rFonts w:eastAsia="Calibri"/>
          <w:lang w:eastAsia="en-US"/>
        </w:rPr>
        <w:t>дней до даты начала проведения регионального отбора</w:t>
      </w:r>
      <w:r w:rsidRPr="00A90931">
        <w:rPr>
          <w:rFonts w:eastAsia="Calibri"/>
          <w:lang w:eastAsia="en-US"/>
        </w:rPr>
        <w:t xml:space="preserve"> с указанием следующей информации: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1) срока проведения регионального отбора с указанием даты начала или окончания приема заявок, которая не может быть ранее: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0931">
        <w:rPr>
          <w:rFonts w:eastAsia="Calibri"/>
          <w:sz w:val="28"/>
          <w:szCs w:val="28"/>
          <w:lang w:eastAsia="en-US"/>
        </w:rPr>
        <w:t>а) </w:t>
      </w:r>
      <w:r w:rsidRPr="00A90931">
        <w:rPr>
          <w:sz w:val="28"/>
          <w:szCs w:val="28"/>
        </w:rPr>
        <w:t>10-го календарного дня, следующего за днем размещения объявления, в</w:t>
      </w:r>
      <w:r w:rsidR="00BB7969" w:rsidRPr="00A90931">
        <w:rPr>
          <w:sz w:val="28"/>
          <w:szCs w:val="28"/>
        </w:rPr>
        <w:t> </w:t>
      </w:r>
      <w:r w:rsidRPr="00A90931">
        <w:rPr>
          <w:sz w:val="28"/>
          <w:szCs w:val="28"/>
        </w:rPr>
        <w:t>случае если отсутствует информация о количестве получателей субсидии, соответствующих категории регионального отбора;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0931">
        <w:rPr>
          <w:sz w:val="28"/>
          <w:szCs w:val="28"/>
        </w:rPr>
        <w:t>б) 5-го календарного дня, следующего за днем размещения объявления, в</w:t>
      </w:r>
      <w:r w:rsidR="00BB7969" w:rsidRPr="00A90931">
        <w:rPr>
          <w:sz w:val="28"/>
          <w:szCs w:val="28"/>
        </w:rPr>
        <w:t> </w:t>
      </w:r>
      <w:r w:rsidRPr="00A90931">
        <w:rPr>
          <w:sz w:val="28"/>
          <w:szCs w:val="28"/>
        </w:rPr>
        <w:t>случае если имеется информация о количестве получателей субсидии, соответствующих категории</w:t>
      </w:r>
      <w:r w:rsidRPr="00A90931">
        <w:rPr>
          <w:rFonts w:eastAsia="Calibri"/>
          <w:sz w:val="28"/>
          <w:szCs w:val="28"/>
          <w:lang w:eastAsia="en-US"/>
        </w:rPr>
        <w:t xml:space="preserve"> </w:t>
      </w:r>
      <w:r w:rsidRPr="00A90931">
        <w:rPr>
          <w:sz w:val="28"/>
          <w:szCs w:val="28"/>
        </w:rPr>
        <w:t>регионального отбора;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2) наименования, места нахождения, почтового адреса, адреса электронной почты МЭР НСО;</w:t>
      </w:r>
    </w:p>
    <w:p w:rsidR="000C4AD4" w:rsidRPr="00A90931" w:rsidRDefault="00BF78A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3) </w:t>
      </w:r>
      <w:r w:rsidR="000C4AD4" w:rsidRPr="00A90931">
        <w:rPr>
          <w:rFonts w:eastAsia="Calibri"/>
          <w:lang w:eastAsia="en-US"/>
        </w:rPr>
        <w:t>результатов предоставления субсидии;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4) доменного им</w:t>
      </w:r>
      <w:r w:rsidR="00BF78A4" w:rsidRPr="00A90931">
        <w:rPr>
          <w:rFonts w:eastAsia="Calibri"/>
          <w:lang w:eastAsia="en-US"/>
        </w:rPr>
        <w:t>ени</w:t>
      </w:r>
      <w:r w:rsidRPr="00A90931">
        <w:rPr>
          <w:rFonts w:eastAsia="Calibri"/>
          <w:lang w:eastAsia="en-US"/>
        </w:rPr>
        <w:t xml:space="preserve"> и (или) указателя страниц системы «Электронный бюджет»</w:t>
      </w:r>
      <w:r w:rsidR="00BF78A4" w:rsidRPr="00A90931">
        <w:rPr>
          <w:rFonts w:eastAsia="Calibri"/>
          <w:lang w:eastAsia="en-US"/>
        </w:rPr>
        <w:t>,</w:t>
      </w:r>
      <w:r w:rsidRPr="00A90931">
        <w:rPr>
          <w:rFonts w:eastAsia="Calibri"/>
          <w:lang w:eastAsia="en-US"/>
        </w:rPr>
        <w:t xml:space="preserve"> или иного сайта в информационно-телекоммуникационной сети «Интернет», на котором обеспечивается проведение регионального отбора;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5) условий участия в региональном отборе в соответствии с пунктом 7 настоящего Порядка, включающие требования к участникам отбора, критерии к</w:t>
      </w:r>
      <w:r w:rsidR="00BF78A4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проектам, и перечень документов, представляемых участниками отбора для</w:t>
      </w:r>
      <w:r w:rsidR="00BF78A4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подтверждения их соответствия указанным требованиям, в соответствии с</w:t>
      </w:r>
      <w:r w:rsidR="00BF78A4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приложением № 2 к настоящему Порядку;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 xml:space="preserve">6) порядка подачи заявок и требований, предъявляемых к форме </w:t>
      </w:r>
      <w:r w:rsidRPr="00A90931">
        <w:rPr>
          <w:rFonts w:eastAsia="Calibri"/>
          <w:lang w:eastAsia="en-US"/>
        </w:rPr>
        <w:lastRenderedPageBreak/>
        <w:t>и</w:t>
      </w:r>
      <w:r w:rsidR="00BF78A4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содержанию заявок;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7) 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8) правил рассмотрения и оценки заявок;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9) 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10) срока,</w:t>
      </w:r>
      <w:r w:rsidR="00692C2F" w:rsidRPr="00A90931">
        <w:rPr>
          <w:rFonts w:eastAsia="Calibri"/>
          <w:lang w:eastAsia="en-US"/>
        </w:rPr>
        <w:t xml:space="preserve"> </w:t>
      </w:r>
      <w:r w:rsidRPr="00A90931">
        <w:rPr>
          <w:rFonts w:eastAsia="Calibri"/>
          <w:lang w:eastAsia="en-US"/>
        </w:rPr>
        <w:t>в течение которого участник отбора, проект которого прошел региональный отбор, должен заключить соглашения о предоставлении субсидии</w:t>
      </w:r>
      <w:r w:rsidR="00BF78A4" w:rsidRPr="00A90931">
        <w:rPr>
          <w:rFonts w:eastAsia="Calibri"/>
          <w:lang w:eastAsia="en-US"/>
        </w:rPr>
        <w:t>,</w:t>
      </w:r>
      <w:r w:rsidR="00692C2F" w:rsidRPr="00A90931">
        <w:rPr>
          <w:rFonts w:eastAsia="Calibri"/>
          <w:lang w:eastAsia="en-US"/>
        </w:rPr>
        <w:t xml:space="preserve"> и</w:t>
      </w:r>
      <w:r w:rsidR="00BF78A4" w:rsidRPr="00A90931">
        <w:rPr>
          <w:rFonts w:eastAsia="Calibri"/>
          <w:lang w:eastAsia="en-US"/>
        </w:rPr>
        <w:t> </w:t>
      </w:r>
      <w:r w:rsidR="00692C2F" w:rsidRPr="00A90931">
        <w:rPr>
          <w:rFonts w:eastAsia="Calibri"/>
          <w:lang w:eastAsia="en-US"/>
        </w:rPr>
        <w:t>который не может превышать 5 рабочих дней с даты заключения соглашения о</w:t>
      </w:r>
      <w:r w:rsidR="00BF78A4" w:rsidRPr="00A90931">
        <w:rPr>
          <w:rFonts w:eastAsia="Calibri"/>
          <w:lang w:eastAsia="en-US"/>
        </w:rPr>
        <w:t> </w:t>
      </w:r>
      <w:r w:rsidR="00692C2F" w:rsidRPr="00A90931">
        <w:rPr>
          <w:rFonts w:eastAsia="Calibri"/>
          <w:lang w:eastAsia="en-US"/>
        </w:rPr>
        <w:t>предоставлении субсидии из федерального бюджета между Минпромторгом России и МЭР НСО</w:t>
      </w:r>
      <w:r w:rsidRPr="00A90931">
        <w:rPr>
          <w:rFonts w:eastAsia="Calibri"/>
          <w:lang w:eastAsia="en-US"/>
        </w:rPr>
        <w:t>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11) условий признания участника отбора, чей проект прошел региональный отбор, уклонившимся от заключения соглашений о предоставлении субсидии;</w:t>
      </w:r>
    </w:p>
    <w:p w:rsidR="000C4AD4" w:rsidRPr="00A90931" w:rsidRDefault="000C4AD4" w:rsidP="00BB7969">
      <w:pPr>
        <w:pStyle w:val="a3"/>
        <w:widowControl w:val="0"/>
        <w:autoSpaceDE/>
        <w:autoSpaceDN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12) даты размещения результатов регионального отбора на едином портале и</w:t>
      </w:r>
      <w:r w:rsidR="00BF78A4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на официальном сайте МЭР НСО в информационно-телекоммуникационной сети «Интернет».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9. Для участия в региональном отборе участник отбора в течение срока приема заявок, указанного в объявлении, направляет в МЭР НСО заявку, включающую в себя заявление на участие в региональном отборе по форме, установленной приложением № 1 к настоящему Порядку, с приложением документов согласно приложению № 2 к настоящему Порядку.</w:t>
      </w:r>
    </w:p>
    <w:p w:rsidR="000C4AD4" w:rsidRPr="00A90931" w:rsidRDefault="00BF78A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Документы, пред</w:t>
      </w:r>
      <w:r w:rsidR="0065218A" w:rsidRPr="00A90931">
        <w:rPr>
          <w:rFonts w:eastAsia="Calibri"/>
          <w:lang w:eastAsia="en-US"/>
        </w:rPr>
        <w:t>ставляемые в МЭР НСО у</w:t>
      </w:r>
      <w:r w:rsidR="000C4AD4" w:rsidRPr="00A90931">
        <w:rPr>
          <w:rFonts w:eastAsia="Calibri"/>
          <w:lang w:eastAsia="en-US"/>
        </w:rPr>
        <w:t>частник</w:t>
      </w:r>
      <w:r w:rsidR="0065218A" w:rsidRPr="00A90931">
        <w:rPr>
          <w:rFonts w:eastAsia="Calibri"/>
          <w:lang w:eastAsia="en-US"/>
        </w:rPr>
        <w:t>ами</w:t>
      </w:r>
      <w:r w:rsidR="000C4AD4" w:rsidRPr="00A90931">
        <w:rPr>
          <w:rFonts w:eastAsia="Calibri"/>
          <w:lang w:eastAsia="en-US"/>
        </w:rPr>
        <w:t xml:space="preserve"> отбора</w:t>
      </w:r>
      <w:r w:rsidR="005751A1" w:rsidRPr="00A90931">
        <w:rPr>
          <w:rFonts w:eastAsia="Calibri"/>
          <w:lang w:eastAsia="en-US"/>
        </w:rPr>
        <w:t>,</w:t>
      </w:r>
      <w:r w:rsidR="000C4AD4" w:rsidRPr="00A90931">
        <w:rPr>
          <w:rFonts w:eastAsia="Calibri"/>
          <w:lang w:eastAsia="en-US"/>
        </w:rPr>
        <w:t xml:space="preserve"> </w:t>
      </w:r>
      <w:r w:rsidR="0065218A" w:rsidRPr="00A90931">
        <w:rPr>
          <w:rFonts w:eastAsia="Calibri"/>
          <w:lang w:eastAsia="en-US"/>
        </w:rPr>
        <w:t>должны содержать</w:t>
      </w:r>
      <w:r w:rsidR="000C4AD4" w:rsidRPr="00A90931">
        <w:rPr>
          <w:rFonts w:eastAsia="Calibri"/>
          <w:lang w:eastAsia="en-US"/>
        </w:rPr>
        <w:t xml:space="preserve"> достоверн</w:t>
      </w:r>
      <w:r w:rsidR="0065218A" w:rsidRPr="00A90931">
        <w:rPr>
          <w:rFonts w:eastAsia="Calibri"/>
          <w:lang w:eastAsia="en-US"/>
        </w:rPr>
        <w:t>ую</w:t>
      </w:r>
      <w:r w:rsidR="000C4AD4" w:rsidRPr="00A90931">
        <w:rPr>
          <w:rFonts w:eastAsia="Calibri"/>
          <w:lang w:eastAsia="en-US"/>
        </w:rPr>
        <w:t xml:space="preserve"> информаци</w:t>
      </w:r>
      <w:r w:rsidR="0065218A" w:rsidRPr="00A90931">
        <w:rPr>
          <w:rFonts w:eastAsia="Calibri"/>
          <w:lang w:eastAsia="en-US"/>
        </w:rPr>
        <w:t>ю</w:t>
      </w:r>
      <w:r w:rsidR="000C4AD4" w:rsidRPr="00A90931">
        <w:rPr>
          <w:rFonts w:eastAsia="Calibri"/>
          <w:lang w:eastAsia="en-US"/>
        </w:rPr>
        <w:t>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Заявка подается в МЭР НСО на бумажном носителе и в электронном виде в</w:t>
      </w:r>
      <w:r w:rsidR="00BF78A4" w:rsidRPr="00A90931">
        <w:rPr>
          <w:rFonts w:eastAsia="Calibri"/>
          <w:lang w:eastAsia="en-US"/>
        </w:rPr>
        <w:t> редактируемом-</w:t>
      </w:r>
      <w:r w:rsidRPr="00A90931">
        <w:rPr>
          <w:rFonts w:eastAsia="Calibri"/>
          <w:lang w:eastAsia="en-US"/>
        </w:rPr>
        <w:t xml:space="preserve"> и</w:t>
      </w:r>
      <w:r w:rsidR="00B84A4B" w:rsidRPr="00A90931">
        <w:rPr>
          <w:rFonts w:eastAsia="Calibri"/>
          <w:lang w:eastAsia="en-US"/>
        </w:rPr>
        <w:t xml:space="preserve"> (или)</w:t>
      </w:r>
      <w:r w:rsidRPr="00A90931">
        <w:rPr>
          <w:rFonts w:eastAsia="Calibri"/>
          <w:lang w:eastAsia="en-US"/>
        </w:rPr>
        <w:t xml:space="preserve"> </w:t>
      </w:r>
      <w:r w:rsidRPr="00A90931">
        <w:rPr>
          <w:rFonts w:eastAsia="Calibri"/>
          <w:lang w:val="en-US" w:eastAsia="en-US"/>
        </w:rPr>
        <w:t>PDF</w:t>
      </w:r>
      <w:r w:rsidRPr="00A90931">
        <w:rPr>
          <w:rFonts w:eastAsia="Calibri"/>
          <w:lang w:eastAsia="en-US"/>
        </w:rPr>
        <w:t>-форматах.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A90931">
        <w:rPr>
          <w:rFonts w:eastAsia="Calibri"/>
          <w:lang w:eastAsia="en-US"/>
        </w:rPr>
        <w:t>10. МЭР НСО в течение 5 рабочих дней со дня окончания срока приема заявок проводит проверку заявки на предмет: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1) соответствия заявки требованиям, предусмотренным пунктом 9 настоящего Порядка;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2) </w:t>
      </w:r>
      <w:r w:rsidR="00BF78A4" w:rsidRPr="00A90931">
        <w:rPr>
          <w:rFonts w:eastAsia="Calibri"/>
          <w:sz w:val="28"/>
          <w:szCs w:val="28"/>
          <w:lang w:eastAsia="en-US"/>
        </w:rPr>
        <w:t>соответствия</w:t>
      </w:r>
      <w:r w:rsidRPr="00A90931">
        <w:rPr>
          <w:rFonts w:eastAsia="Calibri"/>
          <w:sz w:val="28"/>
          <w:szCs w:val="28"/>
          <w:lang w:eastAsia="en-US"/>
        </w:rPr>
        <w:t xml:space="preserve"> технопарка в сфере электронной промышленности и участника отбора условиям, предусмотренным подпунктами 1, 2 пункта 7, абзацем</w:t>
      </w:r>
      <w:r w:rsidR="00BF78A4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«г» подпункта 3 пункта 7, подпунктами 5, 6 пункта 7 настоящего Порядка.</w:t>
      </w:r>
    </w:p>
    <w:p w:rsidR="006C4DCD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11. </w:t>
      </w:r>
      <w:r w:rsidR="006C4DCD" w:rsidRPr="00A90931">
        <w:rPr>
          <w:rFonts w:eastAsia="Calibri"/>
          <w:lang w:eastAsia="en-US"/>
        </w:rPr>
        <w:t>Основания для отклонения заявки:</w:t>
      </w:r>
    </w:p>
    <w:p w:rsidR="006C4DCD" w:rsidRPr="00A90931" w:rsidRDefault="0065218A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1) </w:t>
      </w:r>
      <w:r w:rsidR="006C4DCD" w:rsidRPr="00A90931">
        <w:rPr>
          <w:rFonts w:eastAsia="Calibri"/>
          <w:lang w:eastAsia="en-US"/>
        </w:rPr>
        <w:t>несоответствие технопарка в сфере электронной промышленности и</w:t>
      </w:r>
      <w:r w:rsidR="00BF78A4" w:rsidRPr="00A90931">
        <w:rPr>
          <w:rFonts w:eastAsia="Calibri"/>
          <w:lang w:eastAsia="en-US"/>
        </w:rPr>
        <w:t> </w:t>
      </w:r>
      <w:r w:rsidR="006C4DCD" w:rsidRPr="00A90931">
        <w:rPr>
          <w:rFonts w:eastAsia="Calibri"/>
          <w:lang w:eastAsia="en-US"/>
        </w:rPr>
        <w:t xml:space="preserve">участника отбора </w:t>
      </w:r>
      <w:r w:rsidRPr="00A90931">
        <w:rPr>
          <w:rFonts w:eastAsia="Calibri"/>
          <w:lang w:eastAsia="en-US"/>
        </w:rPr>
        <w:t>условиям, предусмотренным подпунктами 1, 2 пункта 7, абзацем «г» подпункта 3 пункта 7, подпунктами 5, 6 пункта 7 настоящего Порядка;</w:t>
      </w:r>
    </w:p>
    <w:p w:rsidR="006C4DCD" w:rsidRPr="00A90931" w:rsidRDefault="0065218A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2) несоответствие представленной</w:t>
      </w:r>
      <w:r w:rsidR="006C4DCD" w:rsidRPr="00A90931">
        <w:rPr>
          <w:rFonts w:eastAsia="Calibri"/>
          <w:lang w:eastAsia="en-US"/>
        </w:rPr>
        <w:t xml:space="preserve"> участником отбора </w:t>
      </w:r>
      <w:r w:rsidRPr="00A90931">
        <w:rPr>
          <w:rFonts w:eastAsia="Calibri"/>
          <w:lang w:eastAsia="en-US"/>
        </w:rPr>
        <w:t>заявки</w:t>
      </w:r>
      <w:r w:rsidR="006C4DCD" w:rsidRPr="00A90931">
        <w:rPr>
          <w:rFonts w:eastAsia="Calibri"/>
          <w:lang w:eastAsia="en-US"/>
        </w:rPr>
        <w:t xml:space="preserve"> и документов</w:t>
      </w:r>
      <w:r w:rsidRPr="00A90931">
        <w:rPr>
          <w:rFonts w:eastAsia="Calibri"/>
          <w:lang w:eastAsia="en-US"/>
        </w:rPr>
        <w:t xml:space="preserve"> требованиям, предусмотренным пунктом 9 настоящего Порядка</w:t>
      </w:r>
      <w:r w:rsidR="006C4DCD" w:rsidRPr="00A90931">
        <w:rPr>
          <w:rFonts w:eastAsia="Calibri"/>
          <w:lang w:eastAsia="en-US"/>
        </w:rPr>
        <w:t>;</w:t>
      </w:r>
    </w:p>
    <w:p w:rsidR="0065218A" w:rsidRPr="00A90931" w:rsidRDefault="0065218A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33B5B" w:rsidRPr="00A90931" w:rsidRDefault="0065218A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4) подача участником отбора заявки после даты и (или) времени, определенных для подачи заявок</w:t>
      </w:r>
      <w:r w:rsidR="005751A1" w:rsidRPr="00A90931">
        <w:rPr>
          <w:rFonts w:eastAsia="Calibri"/>
          <w:lang w:eastAsia="en-US"/>
        </w:rPr>
        <w:t>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 xml:space="preserve">При выявлении несоответствия хотя бы одному из условий и требований, предусмотренных пунктом 10 настоящего Порядка, МЭР НСО принимает решение об отклонении заявки и в течение 3 рабочих дней со дня окончания срока, </w:t>
      </w:r>
      <w:r w:rsidRPr="00A90931">
        <w:rPr>
          <w:rFonts w:eastAsia="Calibri"/>
          <w:lang w:eastAsia="en-US"/>
        </w:rPr>
        <w:lastRenderedPageBreak/>
        <w:t>указанного в абзаце первом пункта 10</w:t>
      </w:r>
      <w:r w:rsidRPr="00A90931">
        <w:t xml:space="preserve"> </w:t>
      </w:r>
      <w:r w:rsidRPr="00A90931">
        <w:rPr>
          <w:rFonts w:eastAsia="Calibri"/>
          <w:lang w:eastAsia="en-US"/>
        </w:rPr>
        <w:t xml:space="preserve">настоящего Порядка, направляет участнику отбора </w:t>
      </w:r>
      <w:r w:rsidR="00533B5B" w:rsidRPr="00A90931">
        <w:rPr>
          <w:rFonts w:eastAsia="Calibri"/>
          <w:lang w:eastAsia="en-US"/>
        </w:rPr>
        <w:t xml:space="preserve">письменное </w:t>
      </w:r>
      <w:r w:rsidRPr="00A90931">
        <w:rPr>
          <w:rFonts w:eastAsia="Calibri"/>
          <w:lang w:eastAsia="en-US"/>
        </w:rPr>
        <w:t>уведомление</w:t>
      </w:r>
      <w:r w:rsidR="00940F24" w:rsidRPr="00A90931">
        <w:rPr>
          <w:rFonts w:eastAsia="Calibri"/>
          <w:lang w:eastAsia="en-US"/>
        </w:rPr>
        <w:t xml:space="preserve"> способом, обеспечивающим подтверждение получения такого уведомления,</w:t>
      </w:r>
      <w:r w:rsidRPr="00A90931">
        <w:rPr>
          <w:rFonts w:eastAsia="Calibri"/>
          <w:lang w:eastAsia="en-US"/>
        </w:rPr>
        <w:t xml:space="preserve"> с указанием условий</w:t>
      </w:r>
      <w:r w:rsidR="000F1774" w:rsidRPr="00A90931">
        <w:rPr>
          <w:rFonts w:eastAsia="Calibri"/>
          <w:lang w:eastAsia="en-US"/>
        </w:rPr>
        <w:t xml:space="preserve"> и (или) требований</w:t>
      </w:r>
      <w:r w:rsidRPr="00A90931">
        <w:rPr>
          <w:rFonts w:eastAsia="Calibri"/>
          <w:lang w:eastAsia="en-US"/>
        </w:rPr>
        <w:t>, которым не соответствует заявка.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12. МЭР НСО по заявкам, соответствующим условиям, предусмотренным пунктом 10 настоящего Порядка, в течение 10 рабочих дней со дня окончания срока, указанного в абзаце первом пункта 10 настоящего Порядка, формирует заключение</w:t>
      </w:r>
      <w:r w:rsidR="007774A1" w:rsidRPr="00A90931">
        <w:rPr>
          <w:rFonts w:eastAsia="Calibri"/>
          <w:lang w:eastAsia="en-US"/>
        </w:rPr>
        <w:t>, содер</w:t>
      </w:r>
      <w:r w:rsidR="00C4479B" w:rsidRPr="00A90931">
        <w:rPr>
          <w:rFonts w:eastAsia="Calibri"/>
          <w:lang w:eastAsia="en-US"/>
        </w:rPr>
        <w:t>жащее информацию, предусмотренную пунктами</w:t>
      </w:r>
      <w:r w:rsidR="007774A1" w:rsidRPr="00A90931">
        <w:rPr>
          <w:rFonts w:eastAsia="Calibri"/>
          <w:lang w:eastAsia="en-US"/>
        </w:rPr>
        <w:t xml:space="preserve"> 1</w:t>
      </w:r>
      <w:r w:rsidR="00BF78A4" w:rsidRPr="00A90931">
        <w:rPr>
          <w:rFonts w:eastAsia="Calibri"/>
          <w:lang w:eastAsia="en-US"/>
        </w:rPr>
        <w:t>–</w:t>
      </w:r>
      <w:r w:rsidR="007774A1" w:rsidRPr="00A90931">
        <w:rPr>
          <w:rFonts w:eastAsia="Calibri"/>
          <w:lang w:eastAsia="en-US"/>
        </w:rPr>
        <w:t>10, 12, 13</w:t>
      </w:r>
      <w:r w:rsidR="00C4479B" w:rsidRPr="00A90931">
        <w:rPr>
          <w:rFonts w:eastAsia="Calibri"/>
          <w:lang w:eastAsia="en-US"/>
        </w:rPr>
        <w:t xml:space="preserve"> </w:t>
      </w:r>
      <w:r w:rsidRPr="00A90931">
        <w:rPr>
          <w:rFonts w:eastAsia="Calibri"/>
          <w:lang w:eastAsia="en-US"/>
        </w:rPr>
        <w:t>приложени</w:t>
      </w:r>
      <w:r w:rsidR="007774A1" w:rsidRPr="00A90931">
        <w:rPr>
          <w:rFonts w:eastAsia="Calibri"/>
          <w:lang w:eastAsia="en-US"/>
        </w:rPr>
        <w:t>я</w:t>
      </w:r>
      <w:r w:rsidR="00BF78A4" w:rsidRPr="00A90931">
        <w:rPr>
          <w:rFonts w:eastAsia="Calibri"/>
          <w:lang w:eastAsia="en-US"/>
        </w:rPr>
        <w:t xml:space="preserve"> № </w:t>
      </w:r>
      <w:r w:rsidRPr="00A90931">
        <w:rPr>
          <w:rFonts w:eastAsia="Calibri"/>
          <w:lang w:eastAsia="en-US"/>
        </w:rPr>
        <w:t>3 к Правилам</w:t>
      </w:r>
      <w:r w:rsidR="00BF78A4" w:rsidRPr="00A90931">
        <w:rPr>
          <w:rFonts w:eastAsia="Calibri"/>
          <w:lang w:eastAsia="en-US"/>
        </w:rPr>
        <w:t>,</w:t>
      </w:r>
      <w:r w:rsidRPr="00A90931">
        <w:rPr>
          <w:rFonts w:eastAsia="Calibri"/>
          <w:lang w:eastAsia="en-US"/>
        </w:rPr>
        <w:t xml:space="preserve"> по каждой заявке с отражением всех выявленных несоответствий и замечаний и направляет их членам комиссии по региональному отбору проектов управляющих компаний промышленных технопарков в сфере электрон</w:t>
      </w:r>
      <w:r w:rsidR="00BF78A4" w:rsidRPr="00A90931">
        <w:rPr>
          <w:rFonts w:eastAsia="Calibri"/>
          <w:lang w:eastAsia="en-US"/>
        </w:rPr>
        <w:t>ной промышленности по созданию,</w:t>
      </w:r>
      <w:r w:rsidRPr="00A90931">
        <w:rPr>
          <w:rFonts w:eastAsia="Calibri"/>
          <w:lang w:eastAsia="en-US"/>
        </w:rPr>
        <w:t xml:space="preserve"> развитию и (или) модернизации объектов инфраструктуры (далее – комиссия) с приложением всех документов, представленных управляющей компанией в составе заявки на участие в</w:t>
      </w:r>
      <w:r w:rsidR="00BF78A4" w:rsidRPr="00A90931">
        <w:rPr>
          <w:rFonts w:eastAsia="Calibri"/>
          <w:lang w:eastAsia="en-US"/>
        </w:rPr>
        <w:t> </w:t>
      </w:r>
      <w:r w:rsidRPr="00A90931">
        <w:rPr>
          <w:rFonts w:eastAsia="Calibri"/>
          <w:lang w:eastAsia="en-US"/>
        </w:rPr>
        <w:t>региональном отборе.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Состав комиссии и положение о комиссии утверждаются приказами МЭР НСО.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>13. Заседание комиссии проводится в срок не позднее 5 рабочих дней со дня окончания срока, указанного в пункте 12 настоящего Порядка.</w:t>
      </w:r>
    </w:p>
    <w:p w:rsidR="000C4AD4" w:rsidRPr="00A90931" w:rsidRDefault="000C4AD4" w:rsidP="00BB7969">
      <w:pPr>
        <w:pStyle w:val="a3"/>
        <w:widowControl w:val="0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A90931">
        <w:rPr>
          <w:rFonts w:eastAsia="Calibri"/>
          <w:lang w:eastAsia="en-US"/>
        </w:rPr>
        <w:t xml:space="preserve">14. Комиссия рассматривает заявки на соответствие требованиям, установленным абзацами «а», «б», «в» подпункта 3, </w:t>
      </w:r>
      <w:r w:rsidR="0049166D" w:rsidRPr="00A90931">
        <w:rPr>
          <w:rFonts w:eastAsia="Calibri"/>
          <w:lang w:eastAsia="en-US"/>
        </w:rPr>
        <w:t>под</w:t>
      </w:r>
      <w:r w:rsidR="00471BA9" w:rsidRPr="00A90931">
        <w:rPr>
          <w:rFonts w:eastAsia="Calibri"/>
          <w:lang w:eastAsia="en-US"/>
        </w:rPr>
        <w:t xml:space="preserve">пунктом </w:t>
      </w:r>
      <w:r w:rsidRPr="00A90931">
        <w:rPr>
          <w:rFonts w:eastAsia="Calibri"/>
          <w:lang w:eastAsia="en-US"/>
        </w:rPr>
        <w:t>4 пункта 7 настоящего Порядка.</w:t>
      </w:r>
    </w:p>
    <w:p w:rsidR="00426917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15. </w:t>
      </w:r>
      <w:r w:rsidR="00426917" w:rsidRPr="00A90931">
        <w:rPr>
          <w:rFonts w:eastAsia="Calibri"/>
          <w:sz w:val="28"/>
          <w:szCs w:val="28"/>
          <w:lang w:eastAsia="en-US"/>
        </w:rPr>
        <w:t xml:space="preserve">Решение о прохождении или непрохождении проектом регионального отбора, принятое на заседании комиссии, оформляется протоколом регионального отбора проектов </w:t>
      </w:r>
      <w:r w:rsidR="00426917" w:rsidRPr="00A90931">
        <w:rPr>
          <w:rFonts w:eastAsia="Calibri"/>
          <w:bCs/>
          <w:sz w:val="28"/>
          <w:szCs w:val="28"/>
          <w:lang w:eastAsia="en-US"/>
        </w:rPr>
        <w:t>в срок</w:t>
      </w:r>
      <w:r w:rsidR="00426917" w:rsidRPr="00A90931">
        <w:rPr>
          <w:rFonts w:eastAsia="Calibri"/>
          <w:sz w:val="28"/>
          <w:szCs w:val="28"/>
          <w:lang w:eastAsia="en-US"/>
        </w:rPr>
        <w:t xml:space="preserve"> не позднее 3 рабочих дней с даты проведения заседания комиссии.</w:t>
      </w:r>
    </w:p>
    <w:p w:rsidR="000C4AD4" w:rsidRPr="00A90931" w:rsidRDefault="00426917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требованиям, установленным пунктами 7 и 9 настоящего Порядка</w:t>
      </w:r>
      <w:r w:rsidR="000C4AD4" w:rsidRPr="00A90931">
        <w:rPr>
          <w:rFonts w:eastAsia="Calibri"/>
          <w:sz w:val="28"/>
          <w:szCs w:val="28"/>
          <w:lang w:eastAsia="en-US"/>
        </w:rPr>
        <w:t>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16. МЭР НСО размещает информацию о результатах регионального отбора в</w:t>
      </w:r>
      <w:r w:rsidR="00BF78A4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срок не позднее 3 календарных дней со дня принятия решения на едином портале, а также на официальном сайте МЭР НСО в информационно-телекоммуникационной сети «Интернет», включающую следующие сведения: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1) дату, время и место рассмотрения заявок</w:t>
      </w:r>
      <w:r w:rsidR="00BF78A4" w:rsidRPr="00A90931">
        <w:rPr>
          <w:rFonts w:eastAsia="Calibri"/>
          <w:sz w:val="28"/>
          <w:szCs w:val="28"/>
          <w:lang w:eastAsia="en-US"/>
        </w:rPr>
        <w:t>;</w:t>
      </w:r>
    </w:p>
    <w:p w:rsidR="00220731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2) </w:t>
      </w:r>
      <w:r w:rsidR="00220731" w:rsidRPr="00A90931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:rsidR="000C4AD4" w:rsidRPr="00A90931" w:rsidRDefault="00220731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3) </w:t>
      </w:r>
      <w:r w:rsidR="000C4AD4" w:rsidRPr="00A90931">
        <w:rPr>
          <w:rFonts w:eastAsia="Calibri"/>
          <w:sz w:val="28"/>
          <w:szCs w:val="28"/>
          <w:lang w:eastAsia="en-US"/>
        </w:rPr>
        <w:t>информацию об участниках отбора, проекты которых признаны прошедшими региональный отбор;</w:t>
      </w:r>
    </w:p>
    <w:p w:rsidR="000C4AD4" w:rsidRPr="00A90931" w:rsidRDefault="00220731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4</w:t>
      </w:r>
      <w:r w:rsidR="000C4AD4" w:rsidRPr="00A90931">
        <w:rPr>
          <w:rFonts w:eastAsia="Calibri"/>
          <w:sz w:val="28"/>
          <w:szCs w:val="28"/>
          <w:lang w:eastAsia="en-US"/>
        </w:rPr>
        <w:t>) информацию об участниках отбора, проекты которых признаны не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="000C4AD4" w:rsidRPr="00A90931">
        <w:rPr>
          <w:rFonts w:eastAsia="Calibri"/>
          <w:sz w:val="28"/>
          <w:szCs w:val="28"/>
          <w:lang w:eastAsia="en-US"/>
        </w:rPr>
        <w:t>прошедшими региональный отбор, с указанием причин их несоответствия требованиям</w:t>
      </w:r>
      <w:r w:rsidR="00CD4ED9" w:rsidRPr="00A90931">
        <w:rPr>
          <w:rFonts w:eastAsia="Calibri"/>
          <w:sz w:val="28"/>
          <w:szCs w:val="28"/>
          <w:lang w:eastAsia="en-US"/>
        </w:rPr>
        <w:t>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17</w:t>
      </w:r>
      <w:r w:rsidR="00E556D7" w:rsidRPr="00A90931">
        <w:rPr>
          <w:rFonts w:eastAsia="Calibri"/>
          <w:sz w:val="28"/>
          <w:szCs w:val="28"/>
          <w:lang w:eastAsia="en-US"/>
        </w:rPr>
        <w:t>. </w:t>
      </w:r>
      <w:r w:rsidRPr="00A90931">
        <w:rPr>
          <w:rFonts w:eastAsia="Calibri"/>
          <w:sz w:val="28"/>
          <w:szCs w:val="28"/>
          <w:lang w:eastAsia="en-US"/>
        </w:rPr>
        <w:t>В целях формирования заявки на участие в федеральном отборе между участником отбора, проект которого признан прошедшим региональный отбор, и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МЭР НСО в срок не позднее 10 рабочих дней со дня подведения итогов регионального отбора заключается инвестиционный меморандум, предусматривающий: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1) обязательство Новосибирской области о предоставлении управляющей </w:t>
      </w:r>
      <w:r w:rsidRPr="00A90931">
        <w:rPr>
          <w:rFonts w:eastAsia="Calibri"/>
          <w:sz w:val="28"/>
          <w:szCs w:val="28"/>
          <w:lang w:eastAsia="en-US"/>
        </w:rPr>
        <w:lastRenderedPageBreak/>
        <w:t>компании субсидии, расходные обязательства Новосибирской области по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 xml:space="preserve">предоставлению которых софинансируются из </w:t>
      </w:r>
      <w:r w:rsidR="00CD4ED9" w:rsidRPr="00A90931">
        <w:rPr>
          <w:rFonts w:eastAsia="Calibri"/>
          <w:sz w:val="28"/>
          <w:szCs w:val="28"/>
          <w:lang w:eastAsia="en-US"/>
        </w:rPr>
        <w:t>федерального</w:t>
      </w:r>
      <w:r w:rsidRPr="00A90931">
        <w:rPr>
          <w:rFonts w:eastAsia="Calibri"/>
          <w:sz w:val="28"/>
          <w:szCs w:val="28"/>
          <w:lang w:eastAsia="en-US"/>
        </w:rPr>
        <w:t xml:space="preserve"> бюджета, в случае прохождения </w:t>
      </w:r>
      <w:r w:rsidR="00CD4ED9" w:rsidRPr="00A90931">
        <w:rPr>
          <w:rFonts w:eastAsia="Calibri"/>
          <w:sz w:val="28"/>
          <w:szCs w:val="28"/>
          <w:lang w:eastAsia="en-US"/>
        </w:rPr>
        <w:t>проектом</w:t>
      </w:r>
      <w:r w:rsidRPr="00A90931">
        <w:rPr>
          <w:rFonts w:eastAsia="Calibri"/>
          <w:sz w:val="28"/>
          <w:szCs w:val="28"/>
          <w:lang w:eastAsia="en-US"/>
        </w:rPr>
        <w:t xml:space="preserve"> Новосибирской области федерального отбора в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соответствии с Правилами;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2) общие сведения о проекте;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3) 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4)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18. В отношении проекта (проектов), прошедшего (прошедших) региональный отбор, МЭР НСО направляет в </w:t>
      </w:r>
      <w:r w:rsidR="00275CBE" w:rsidRPr="00A90931">
        <w:rPr>
          <w:rFonts w:eastAsia="Calibri"/>
          <w:sz w:val="28"/>
          <w:szCs w:val="28"/>
          <w:lang w:eastAsia="en-US"/>
        </w:rPr>
        <w:t>Минпромторг России</w:t>
      </w:r>
      <w:r w:rsidRPr="00A90931">
        <w:rPr>
          <w:rFonts w:eastAsia="Calibri"/>
          <w:sz w:val="28"/>
          <w:szCs w:val="28"/>
          <w:lang w:eastAsia="en-US"/>
        </w:rPr>
        <w:t xml:space="preserve"> заявку (заявки) на участие в федеральном отборе в порядке и сроки, указанные в Правилах.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19. В случае признания прое</w:t>
      </w:r>
      <w:r w:rsidR="00E556D7" w:rsidRPr="00A90931">
        <w:rPr>
          <w:rFonts w:eastAsia="Calibri"/>
          <w:sz w:val="28"/>
          <w:szCs w:val="28"/>
          <w:lang w:eastAsia="en-US"/>
        </w:rPr>
        <w:t>кта прошедшим федеральный отбор</w:t>
      </w:r>
      <w:r w:rsidR="00ED6F4C" w:rsidRPr="00A90931">
        <w:rPr>
          <w:rFonts w:eastAsia="Calibri"/>
          <w:sz w:val="28"/>
          <w:szCs w:val="28"/>
          <w:lang w:eastAsia="en-US"/>
        </w:rPr>
        <w:t xml:space="preserve"> </w:t>
      </w:r>
      <w:r w:rsidRPr="00A90931">
        <w:rPr>
          <w:rFonts w:eastAsia="Calibri"/>
          <w:sz w:val="28"/>
          <w:szCs w:val="28"/>
          <w:lang w:eastAsia="en-US"/>
        </w:rPr>
        <w:t>МЭР НСО</w:t>
      </w:r>
      <w:r w:rsidR="00ED6F4C" w:rsidRPr="00A90931">
        <w:rPr>
          <w:rFonts w:eastAsia="Calibri"/>
          <w:sz w:val="28"/>
          <w:szCs w:val="28"/>
          <w:lang w:eastAsia="en-US"/>
        </w:rPr>
        <w:t xml:space="preserve"> в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="00ED6F4C" w:rsidRPr="00A90931">
        <w:rPr>
          <w:rFonts w:eastAsia="Calibri"/>
          <w:sz w:val="28"/>
          <w:szCs w:val="28"/>
          <w:lang w:eastAsia="en-US"/>
        </w:rPr>
        <w:t>соответствии с распоряжением Правительства Новосибирской области</w:t>
      </w:r>
      <w:r w:rsidRPr="00A90931">
        <w:rPr>
          <w:rFonts w:eastAsia="Calibri"/>
          <w:sz w:val="28"/>
          <w:szCs w:val="28"/>
          <w:lang w:eastAsia="en-US"/>
        </w:rPr>
        <w:t xml:space="preserve"> в течение срока, указанного в объявлении, заключает с управляющей компанией: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:rsidR="00C517B5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 xml:space="preserve">соответствии с типовой формой, установленной Министерством финансов Российской Федерации, </w:t>
      </w:r>
      <w:r w:rsidR="0095454D" w:rsidRPr="00A90931">
        <w:rPr>
          <w:rFonts w:eastAsia="Calibri"/>
          <w:sz w:val="28"/>
          <w:szCs w:val="28"/>
          <w:lang w:eastAsia="en-US"/>
        </w:rPr>
        <w:t>подготавливаю</w:t>
      </w:r>
      <w:r w:rsidRPr="00A90931">
        <w:rPr>
          <w:rFonts w:eastAsia="Calibri"/>
          <w:sz w:val="28"/>
          <w:szCs w:val="28"/>
          <w:lang w:eastAsia="en-US"/>
        </w:rPr>
        <w:t>тся (</w:t>
      </w:r>
      <w:r w:rsidR="0095454D" w:rsidRPr="00A90931">
        <w:rPr>
          <w:rFonts w:eastAsia="Calibri"/>
          <w:sz w:val="28"/>
          <w:szCs w:val="28"/>
          <w:lang w:eastAsia="en-US"/>
        </w:rPr>
        <w:t>формирую</w:t>
      </w:r>
      <w:r w:rsidRPr="00A90931">
        <w:rPr>
          <w:rFonts w:eastAsia="Calibri"/>
          <w:sz w:val="28"/>
          <w:szCs w:val="28"/>
          <w:lang w:eastAsia="en-US"/>
        </w:rPr>
        <w:t>тся) в государственной интегрированной информационной системе управления общественными финансами «Электронный бюджет», с учетом требований к соглашению, указанных в приложении № 3 к настоящему Порядку.</w:t>
      </w:r>
    </w:p>
    <w:p w:rsidR="001A1F5A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дополнительное соглашение о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его расторжении заключаются в соответствии с типовой формой, установленной приказом министерства финансов и налоговой политики Новоси</w:t>
      </w:r>
      <w:r w:rsidR="00E556D7" w:rsidRPr="00A90931">
        <w:rPr>
          <w:rFonts w:eastAsia="Calibri"/>
          <w:sz w:val="28"/>
          <w:szCs w:val="28"/>
          <w:lang w:eastAsia="en-US"/>
        </w:rPr>
        <w:t>бирской области от 27.12.2016 № </w:t>
      </w:r>
      <w:r w:rsidRPr="00A90931">
        <w:rPr>
          <w:rFonts w:eastAsia="Calibri"/>
          <w:sz w:val="28"/>
          <w:szCs w:val="28"/>
          <w:lang w:eastAsia="en-US"/>
        </w:rPr>
        <w:t xml:space="preserve">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752382" w:rsidRPr="00A90931">
        <w:rPr>
          <w:rFonts w:eastAsia="Calibri"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услуг»</w:t>
      </w:r>
      <w:r w:rsidR="00E556D7" w:rsidRPr="00A90931">
        <w:rPr>
          <w:rFonts w:eastAsia="Calibri"/>
          <w:sz w:val="28"/>
          <w:szCs w:val="28"/>
          <w:lang w:eastAsia="en-US"/>
        </w:rPr>
        <w:t>,</w:t>
      </w:r>
      <w:r w:rsidRPr="00A90931">
        <w:rPr>
          <w:rFonts w:eastAsia="Calibri"/>
          <w:sz w:val="28"/>
          <w:szCs w:val="28"/>
          <w:lang w:eastAsia="en-US"/>
        </w:rPr>
        <w:t xml:space="preserve"> с учетом требований к соглашению, указанных </w:t>
      </w:r>
      <w:r w:rsidRPr="00A90931">
        <w:rPr>
          <w:rFonts w:eastAsia="Calibri"/>
          <w:sz w:val="28"/>
          <w:szCs w:val="28"/>
          <w:lang w:eastAsia="en-US"/>
        </w:rPr>
        <w:lastRenderedPageBreak/>
        <w:t>в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приложении № 3 к настоящему Порядку.</w:t>
      </w:r>
    </w:p>
    <w:p w:rsidR="000C4AD4" w:rsidRPr="00A90931" w:rsidRDefault="001A1F5A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22. В случае неподписания управляющей компанией соглашения о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соглашения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="00E556D7" w:rsidRPr="00A90931">
        <w:rPr>
          <w:rFonts w:eastAsia="Calibri"/>
          <w:sz w:val="28"/>
          <w:szCs w:val="28"/>
          <w:lang w:eastAsia="en-US"/>
        </w:rPr>
        <w:t>,</w:t>
      </w:r>
      <w:r w:rsidRPr="00A90931">
        <w:rPr>
          <w:rFonts w:eastAsia="Calibri"/>
          <w:sz w:val="28"/>
          <w:szCs w:val="28"/>
          <w:lang w:eastAsia="en-US"/>
        </w:rPr>
        <w:t xml:space="preserve"> в пределах срока, указанного в объявлении, она признается уклонившейся от з</w:t>
      </w:r>
      <w:r w:rsidR="00E556D7" w:rsidRPr="00A90931">
        <w:rPr>
          <w:rFonts w:eastAsia="Calibri"/>
          <w:sz w:val="28"/>
          <w:szCs w:val="28"/>
          <w:lang w:eastAsia="en-US"/>
        </w:rPr>
        <w:t>аключения указанных соглашений.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</w:t>
      </w:r>
      <w:r w:rsidR="001A1F5A" w:rsidRPr="00A90931">
        <w:rPr>
          <w:rFonts w:eastAsia="Calibri"/>
          <w:sz w:val="28"/>
          <w:szCs w:val="28"/>
          <w:lang w:eastAsia="en-US"/>
        </w:rPr>
        <w:t>3</w:t>
      </w:r>
      <w:r w:rsidRPr="00A90931">
        <w:rPr>
          <w:rFonts w:eastAsia="Calibri"/>
          <w:sz w:val="28"/>
          <w:szCs w:val="28"/>
          <w:lang w:eastAsia="en-US"/>
        </w:rPr>
        <w:t>. Субсидии предоставляются</w:t>
      </w:r>
      <w:r w:rsidR="00DB2D5E" w:rsidRPr="00A90931">
        <w:rPr>
          <w:rFonts w:eastAsia="Calibri"/>
          <w:sz w:val="28"/>
          <w:szCs w:val="28"/>
          <w:lang w:eastAsia="en-US"/>
        </w:rPr>
        <w:t xml:space="preserve"> </w:t>
      </w:r>
      <w:r w:rsidR="00281CFF" w:rsidRPr="00A90931">
        <w:rPr>
          <w:rFonts w:eastAsia="Calibri"/>
          <w:sz w:val="28"/>
          <w:szCs w:val="28"/>
          <w:lang w:eastAsia="en-US"/>
        </w:rPr>
        <w:t xml:space="preserve">ежегодно </w:t>
      </w:r>
      <w:r w:rsidR="00DB2D5E" w:rsidRPr="00A90931">
        <w:rPr>
          <w:rFonts w:eastAsia="Calibri"/>
          <w:sz w:val="28"/>
          <w:szCs w:val="28"/>
          <w:lang w:eastAsia="en-US"/>
        </w:rPr>
        <w:t>по результатам рассмотрения МЭР НСО документов, указанных в пункте 2</w:t>
      </w:r>
      <w:r w:rsidR="00705CA4" w:rsidRPr="00A90931">
        <w:rPr>
          <w:rFonts w:eastAsia="Calibri"/>
          <w:sz w:val="28"/>
          <w:szCs w:val="28"/>
          <w:lang w:eastAsia="en-US"/>
        </w:rPr>
        <w:t>5</w:t>
      </w:r>
      <w:r w:rsidR="00DB2D5E" w:rsidRPr="00A90931">
        <w:rPr>
          <w:rFonts w:eastAsia="Calibri"/>
          <w:sz w:val="28"/>
          <w:szCs w:val="28"/>
          <w:lang w:eastAsia="en-US"/>
        </w:rPr>
        <w:t xml:space="preserve"> настоящего Порядка,</w:t>
      </w:r>
      <w:r w:rsidRPr="00A90931">
        <w:rPr>
          <w:rFonts w:eastAsia="Calibri"/>
          <w:sz w:val="28"/>
          <w:szCs w:val="28"/>
          <w:lang w:eastAsia="en-US"/>
        </w:rPr>
        <w:t xml:space="preserve"> </w:t>
      </w:r>
      <w:r w:rsidR="00DB2D5E" w:rsidRPr="00A90931">
        <w:rPr>
          <w:rFonts w:eastAsia="Calibri"/>
          <w:sz w:val="28"/>
          <w:szCs w:val="28"/>
          <w:lang w:eastAsia="en-US"/>
        </w:rPr>
        <w:t xml:space="preserve">не позднее 10-го рабочего дня, следующего за днем принятия решения о предоставлении субсидии, </w:t>
      </w:r>
      <w:r w:rsidRPr="00A90931">
        <w:rPr>
          <w:rFonts w:eastAsia="Calibri"/>
          <w:sz w:val="28"/>
          <w:szCs w:val="28"/>
          <w:lang w:eastAsia="en-US"/>
        </w:rPr>
        <w:t>в безналичной форме путем перечисления МЭР НСО денежных средств на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расчетный счет управляющей компании, открытый в кредитной организации, в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порядке, предусмотренн</w:t>
      </w:r>
      <w:r w:rsidR="00DB2D5E" w:rsidRPr="00A90931">
        <w:rPr>
          <w:rFonts w:eastAsia="Calibri"/>
          <w:sz w:val="28"/>
          <w:szCs w:val="28"/>
          <w:lang w:eastAsia="en-US"/>
        </w:rPr>
        <w:t>ом</w:t>
      </w:r>
      <w:r w:rsidRPr="00A90931">
        <w:rPr>
          <w:rFonts w:eastAsia="Calibri"/>
          <w:sz w:val="28"/>
          <w:szCs w:val="28"/>
          <w:lang w:eastAsia="en-US"/>
        </w:rPr>
        <w:t xml:space="preserve"> соглашением о предоставлении субсидии из</w:t>
      </w:r>
      <w:r w:rsidR="00E556D7" w:rsidRPr="00A90931">
        <w:rPr>
          <w:rFonts w:eastAsia="Calibri"/>
          <w:sz w:val="28"/>
          <w:szCs w:val="28"/>
          <w:lang w:eastAsia="en-US"/>
        </w:rPr>
        <w:t> </w:t>
      </w:r>
      <w:r w:rsidR="0092169A" w:rsidRPr="00A90931">
        <w:rPr>
          <w:rFonts w:eastAsia="Calibri"/>
          <w:sz w:val="28"/>
          <w:szCs w:val="28"/>
          <w:lang w:eastAsia="en-US"/>
        </w:rPr>
        <w:t xml:space="preserve">областного бюджета Новосибирской области, источником финансового обеспечения которой являются средства </w:t>
      </w:r>
      <w:r w:rsidRPr="00A90931">
        <w:rPr>
          <w:rFonts w:eastAsia="Calibri"/>
          <w:sz w:val="28"/>
          <w:szCs w:val="28"/>
          <w:lang w:eastAsia="en-US"/>
        </w:rPr>
        <w:t>федерального бюджета</w:t>
      </w:r>
      <w:r w:rsidR="002825A2" w:rsidRPr="00A90931">
        <w:rPr>
          <w:rFonts w:eastAsia="Calibri"/>
          <w:sz w:val="28"/>
          <w:szCs w:val="28"/>
          <w:lang w:eastAsia="en-US"/>
        </w:rPr>
        <w:t>,</w:t>
      </w:r>
      <w:r w:rsidRPr="00A90931">
        <w:rPr>
          <w:rFonts w:eastAsia="Calibri"/>
          <w:sz w:val="28"/>
          <w:szCs w:val="28"/>
          <w:lang w:eastAsia="en-US"/>
        </w:rPr>
        <w:t xml:space="preserve"> и соглашением о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предоставлении субсидии из областного бюджета</w:t>
      </w:r>
      <w:r w:rsidR="0092169A" w:rsidRPr="00A90931">
        <w:rPr>
          <w:rFonts w:eastAsia="Calibri"/>
          <w:sz w:val="28"/>
          <w:szCs w:val="28"/>
          <w:lang w:eastAsia="en-US"/>
        </w:rPr>
        <w:t xml:space="preserve"> Новосибирской области, источником финансового обеспечения которой являются средства областного бюджета Новосибирской области</w:t>
      </w:r>
      <w:r w:rsidRPr="00A90931">
        <w:rPr>
          <w:rFonts w:eastAsia="Calibri"/>
          <w:sz w:val="28"/>
          <w:szCs w:val="28"/>
          <w:lang w:eastAsia="en-US"/>
        </w:rPr>
        <w:t>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825A2" w:rsidRPr="00A90931">
        <w:rPr>
          <w:rFonts w:eastAsia="Calibri"/>
          <w:sz w:val="28"/>
          <w:szCs w:val="28"/>
          <w:lang w:eastAsia="en-US"/>
        </w:rPr>
        <w:t>,</w:t>
      </w:r>
      <w:r w:rsidRPr="00A90931">
        <w:rPr>
          <w:rFonts w:eastAsia="Calibri"/>
          <w:sz w:val="28"/>
          <w:szCs w:val="28"/>
          <w:lang w:eastAsia="en-US"/>
        </w:rPr>
        <w:t xml:space="preserve"> </w:t>
      </w:r>
      <w:r w:rsidR="00281CFF" w:rsidRPr="00A90931">
        <w:rPr>
          <w:rFonts w:eastAsia="Calibri"/>
          <w:sz w:val="28"/>
          <w:szCs w:val="28"/>
          <w:lang w:eastAsia="en-US"/>
        </w:rPr>
        <w:t xml:space="preserve">на дату </w:t>
      </w:r>
      <w:r w:rsidR="00D1773E" w:rsidRPr="00A90931">
        <w:rPr>
          <w:rFonts w:eastAsia="Calibri"/>
          <w:sz w:val="28"/>
          <w:szCs w:val="28"/>
          <w:lang w:eastAsia="en-US"/>
        </w:rPr>
        <w:t>не ранее чем на первое число месяца</w:t>
      </w:r>
      <w:r w:rsidRPr="00A90931">
        <w:rPr>
          <w:rFonts w:eastAsia="Calibri"/>
          <w:sz w:val="28"/>
          <w:szCs w:val="28"/>
          <w:lang w:eastAsia="en-US"/>
        </w:rPr>
        <w:t xml:space="preserve"> подачи заявки на предоставление субсидии.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</w:t>
      </w:r>
      <w:r w:rsidR="001A1F5A" w:rsidRPr="00A90931">
        <w:rPr>
          <w:rFonts w:eastAsia="Calibri"/>
          <w:sz w:val="28"/>
          <w:szCs w:val="28"/>
          <w:lang w:eastAsia="en-US"/>
        </w:rPr>
        <w:t>4</w:t>
      </w:r>
      <w:r w:rsidRPr="00A90931">
        <w:rPr>
          <w:rFonts w:eastAsia="Calibri"/>
          <w:sz w:val="28"/>
          <w:szCs w:val="28"/>
          <w:lang w:eastAsia="en-US"/>
        </w:rPr>
        <w:t xml:space="preserve">. 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обязательств, установленных главному распорядителю бюджетных средств </w:t>
      </w:r>
      <w:r w:rsidR="00752382" w:rsidRPr="00A90931">
        <w:rPr>
          <w:rFonts w:eastAsia="Calibri"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МЭР НСО, на соответствующий финансовый год и плановый период на реализацию мероприятий государственной программы.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</w:t>
      </w:r>
      <w:r w:rsidR="001A1F5A" w:rsidRPr="00A90931">
        <w:rPr>
          <w:rFonts w:eastAsia="Calibri"/>
          <w:sz w:val="28"/>
          <w:szCs w:val="28"/>
          <w:lang w:eastAsia="en-US"/>
        </w:rPr>
        <w:t>5</w:t>
      </w:r>
      <w:r w:rsidRPr="00A90931">
        <w:rPr>
          <w:rFonts w:eastAsia="Calibri"/>
          <w:sz w:val="28"/>
          <w:szCs w:val="28"/>
          <w:lang w:eastAsia="en-US"/>
        </w:rPr>
        <w:t xml:space="preserve">. Для получения субсидии на текущий финансовый год управляющая компания </w:t>
      </w:r>
      <w:r w:rsidR="002825A2" w:rsidRPr="00A90931">
        <w:rPr>
          <w:rFonts w:eastAsia="Calibri"/>
          <w:sz w:val="28"/>
          <w:szCs w:val="28"/>
          <w:lang w:eastAsia="en-US"/>
        </w:rPr>
        <w:t>не чаще одного раза в год</w:t>
      </w:r>
      <w:r w:rsidRPr="00A90931">
        <w:rPr>
          <w:rFonts w:eastAsia="Calibri"/>
          <w:sz w:val="28"/>
          <w:szCs w:val="28"/>
          <w:lang w:eastAsia="en-US"/>
        </w:rPr>
        <w:t xml:space="preserve"> представляет в МЭР НСО: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1) заявку на предоставление субсидии с указанием запрашиваемого размера субсидии с приложением следующих документов:</w:t>
      </w:r>
    </w:p>
    <w:p w:rsidR="000C4AD4" w:rsidRPr="00A90931" w:rsidRDefault="002825A2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а) </w:t>
      </w:r>
      <w:r w:rsidR="000C4AD4" w:rsidRPr="00A90931">
        <w:rPr>
          <w:rFonts w:eastAsia="Calibri"/>
          <w:sz w:val="28"/>
          <w:szCs w:val="28"/>
          <w:lang w:eastAsia="en-US"/>
        </w:rPr>
        <w:t>реестра резидентов промышленного технопарка в сфере электронной промышленности;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б) копий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 xml:space="preserve">инфраструктуре субъектов естественных монополий, транспортным сетям, актов о выполненных работах по таким договорам, а также копий платежных </w:t>
      </w:r>
      <w:r w:rsidRPr="00A90931">
        <w:rPr>
          <w:rFonts w:eastAsia="Calibri"/>
          <w:sz w:val="28"/>
          <w:szCs w:val="28"/>
          <w:lang w:eastAsia="en-US"/>
        </w:rPr>
        <w:lastRenderedPageBreak/>
        <w:t>документов, подтверждающих оплату выполненных работ, копий разрешений органа технического надзора на допуск в эксплуатацию энергоустановки (объекта);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в) 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05.03.2007 № 145 «О порядке организации и проведения государственной экспертизы проектной документации и результатов инженерных изысканий»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г) копий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</w:t>
      </w:r>
      <w:r w:rsidR="00E36759" w:rsidRPr="00A90931">
        <w:rPr>
          <w:rFonts w:eastAsia="Calibri"/>
          <w:sz w:val="28"/>
          <w:szCs w:val="28"/>
          <w:lang w:eastAsia="en-US"/>
        </w:rPr>
        <w:t>и</w:t>
      </w:r>
      <w:r w:rsidRPr="00A90931">
        <w:rPr>
          <w:rFonts w:eastAsia="Calibri"/>
          <w:sz w:val="28"/>
          <w:szCs w:val="28"/>
          <w:lang w:eastAsia="en-US"/>
        </w:rPr>
        <w:t xml:space="preserve"> актов приемки законченного строительством объекта по типовой межотраслевой форме №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КС-11, №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 xml:space="preserve">КС-14, </w:t>
      </w:r>
      <w:r w:rsidR="002825A2" w:rsidRPr="00A90931">
        <w:rPr>
          <w:rFonts w:eastAsia="Calibri"/>
          <w:sz w:val="28"/>
          <w:szCs w:val="28"/>
          <w:lang w:eastAsia="en-US"/>
        </w:rPr>
        <w:t>утвержденной п</w:t>
      </w:r>
      <w:r w:rsidR="008C0BFB" w:rsidRPr="00A90931">
        <w:rPr>
          <w:rFonts w:eastAsia="Calibri"/>
          <w:sz w:val="28"/>
          <w:szCs w:val="28"/>
          <w:lang w:eastAsia="en-US"/>
        </w:rPr>
        <w:t>остановлением Гос</w:t>
      </w:r>
      <w:r w:rsidR="002825A2" w:rsidRPr="00A90931">
        <w:rPr>
          <w:rFonts w:eastAsia="Calibri"/>
          <w:sz w:val="28"/>
          <w:szCs w:val="28"/>
          <w:lang w:eastAsia="en-US"/>
        </w:rPr>
        <w:t>комстата России от 30.10.1997 № </w:t>
      </w:r>
      <w:r w:rsidR="008C0BFB" w:rsidRPr="00A90931">
        <w:rPr>
          <w:rFonts w:eastAsia="Calibri"/>
          <w:sz w:val="28"/>
          <w:szCs w:val="28"/>
          <w:lang w:eastAsia="en-US"/>
        </w:rPr>
        <w:t xml:space="preserve">71а, </w:t>
      </w:r>
      <w:r w:rsidRPr="00A90931">
        <w:rPr>
          <w:rFonts w:eastAsia="Calibri"/>
          <w:sz w:val="28"/>
          <w:szCs w:val="28"/>
          <w:lang w:eastAsia="en-US"/>
        </w:rPr>
        <w:t>копи</w:t>
      </w:r>
      <w:r w:rsidR="00766E06" w:rsidRPr="00A90931">
        <w:rPr>
          <w:rFonts w:eastAsia="Calibri"/>
          <w:sz w:val="28"/>
          <w:szCs w:val="28"/>
          <w:lang w:eastAsia="en-US"/>
        </w:rPr>
        <w:t>й</w:t>
      </w:r>
      <w:r w:rsidRPr="00A90931">
        <w:rPr>
          <w:rFonts w:eastAsia="Calibri"/>
          <w:sz w:val="28"/>
          <w:szCs w:val="28"/>
          <w:lang w:eastAsia="en-US"/>
        </w:rPr>
        <w:t xml:space="preserve"> разрешений на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ввод в эксплуатацию, копи</w:t>
      </w:r>
      <w:r w:rsidR="00766E06" w:rsidRPr="00A90931">
        <w:rPr>
          <w:rFonts w:eastAsia="Calibri"/>
          <w:sz w:val="28"/>
          <w:szCs w:val="28"/>
          <w:lang w:eastAsia="en-US"/>
        </w:rPr>
        <w:t>й</w:t>
      </w:r>
      <w:r w:rsidRPr="00A90931">
        <w:rPr>
          <w:rFonts w:eastAsia="Calibri"/>
          <w:sz w:val="28"/>
          <w:szCs w:val="28"/>
          <w:lang w:eastAsia="en-US"/>
        </w:rPr>
        <w:t xml:space="preserve">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0C4AD4" w:rsidRPr="00A90931" w:rsidRDefault="002825A2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д) </w:t>
      </w:r>
      <w:r w:rsidR="000C4AD4" w:rsidRPr="00A90931">
        <w:rPr>
          <w:rFonts w:eastAsia="Calibri"/>
          <w:sz w:val="28"/>
          <w:szCs w:val="28"/>
          <w:lang w:eastAsia="en-US"/>
        </w:rPr>
        <w:t>копий заключений органов государственного строительного надзора (в</w:t>
      </w:r>
      <w:r w:rsidRPr="00A90931">
        <w:rPr>
          <w:rFonts w:eastAsia="Calibri"/>
          <w:sz w:val="28"/>
          <w:szCs w:val="28"/>
          <w:lang w:eastAsia="en-US"/>
        </w:rPr>
        <w:t> </w:t>
      </w:r>
      <w:r w:rsidR="000C4AD4" w:rsidRPr="00A90931">
        <w:rPr>
          <w:rFonts w:eastAsia="Calibri"/>
          <w:sz w:val="28"/>
          <w:szCs w:val="28"/>
          <w:lang w:eastAsia="en-US"/>
        </w:rPr>
        <w:t>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Федерации);</w:t>
      </w:r>
    </w:p>
    <w:p w:rsidR="000C4AD4" w:rsidRPr="00A90931" w:rsidRDefault="002825A2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е) </w:t>
      </w:r>
      <w:r w:rsidR="000C4AD4" w:rsidRPr="00A90931">
        <w:rPr>
          <w:rFonts w:eastAsia="Calibri"/>
          <w:sz w:val="28"/>
          <w:szCs w:val="28"/>
          <w:lang w:eastAsia="en-US"/>
        </w:rPr>
        <w:t>копий разрешений органа технического надзора на допуск к эксплуатации энергоустановки (объекта);</w:t>
      </w:r>
    </w:p>
    <w:p w:rsidR="000C4AD4" w:rsidRPr="00A90931" w:rsidRDefault="002825A2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ж) </w:t>
      </w:r>
      <w:r w:rsidR="000C4AD4" w:rsidRPr="00A90931">
        <w:rPr>
          <w:rFonts w:eastAsia="Calibri"/>
          <w:sz w:val="28"/>
          <w:szCs w:val="28"/>
          <w:lang w:eastAsia="en-US"/>
        </w:rPr>
        <w:t>копий документов, подтверждающих право организации, реализующей проект, а также юридических лиц, выступающих соисполнителями по</w:t>
      </w:r>
      <w:r w:rsidRPr="00A90931">
        <w:rPr>
          <w:rFonts w:eastAsia="Calibri"/>
          <w:sz w:val="28"/>
          <w:szCs w:val="28"/>
          <w:lang w:eastAsia="en-US"/>
        </w:rPr>
        <w:t> </w:t>
      </w:r>
      <w:r w:rsidR="000C4AD4" w:rsidRPr="00A90931">
        <w:rPr>
          <w:rFonts w:eastAsia="Calibri"/>
          <w:sz w:val="28"/>
          <w:szCs w:val="28"/>
          <w:lang w:eastAsia="en-US"/>
        </w:rPr>
        <w:t>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 расходования, в том числе копий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з) копий документов, подтверждающих завершение создания объектов промышленной и технологической инфраструктур промышленного технопарка в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сфере электронной промышленности,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копий договоров о закупке товаров, работ и услуг, копий договоров подряда, копий первичных документов, в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 xml:space="preserve">том числе бухгалтерских, подтверждающих исполнение указанных договоров </w:t>
      </w:r>
      <w:r w:rsidRPr="00A90931">
        <w:rPr>
          <w:rFonts w:eastAsia="Calibri"/>
          <w:sz w:val="28"/>
          <w:szCs w:val="28"/>
          <w:lang w:eastAsia="en-US"/>
        </w:rPr>
        <w:lastRenderedPageBreak/>
        <w:t>и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их оплату (платежные поручения), копий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копий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2) справку по состоянию на первое число месяца, в котором подается заявка на предоставление субсидии, подписанную руководителем управляющей компании, подтверждающую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:rsidR="00AA00EB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3) пояснительную записку, содержащую описание использования средств управляющей компании на создание, развитие и (или)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</w:t>
      </w:r>
      <w:r w:rsidR="00AA00EB" w:rsidRPr="00A90931">
        <w:rPr>
          <w:rFonts w:eastAsia="Calibri"/>
          <w:sz w:val="28"/>
          <w:szCs w:val="28"/>
          <w:lang w:eastAsia="en-US"/>
        </w:rPr>
        <w:t>;</w:t>
      </w:r>
    </w:p>
    <w:p w:rsidR="000C4AD4" w:rsidRPr="00A90931" w:rsidRDefault="002825A2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4) </w:t>
      </w:r>
      <w:r w:rsidR="00AA00EB" w:rsidRPr="00A90931">
        <w:rPr>
          <w:rFonts w:eastAsia="Calibri"/>
          <w:sz w:val="28"/>
          <w:szCs w:val="28"/>
          <w:lang w:eastAsia="en-US"/>
        </w:rPr>
        <w:t>справку налогового органа по состоянию не ранее чем на первое число месяца, в котором подается заявка на предоставление субсидии,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(указанный документ управляющие компании вправе представить в МЭР НСО по собственной инициативе. В случае если доку</w:t>
      </w:r>
      <w:r w:rsidR="007B1FDE" w:rsidRPr="00A90931">
        <w:rPr>
          <w:rFonts w:eastAsia="Calibri"/>
          <w:sz w:val="28"/>
          <w:szCs w:val="28"/>
          <w:lang w:eastAsia="en-US"/>
        </w:rPr>
        <w:t>мент не представлен управляющей компанией</w:t>
      </w:r>
      <w:r w:rsidR="00AA00EB" w:rsidRPr="00A90931">
        <w:rPr>
          <w:rFonts w:eastAsia="Calibri"/>
          <w:sz w:val="28"/>
          <w:szCs w:val="28"/>
          <w:lang w:eastAsia="en-US"/>
        </w:rPr>
        <w:t>, МЭР НСО запрашивает его в порядке межведомственного вза</w:t>
      </w:r>
      <w:r w:rsidR="007B1FDE" w:rsidRPr="00A90931">
        <w:rPr>
          <w:rFonts w:eastAsia="Calibri"/>
          <w:sz w:val="28"/>
          <w:szCs w:val="28"/>
          <w:lang w:eastAsia="en-US"/>
        </w:rPr>
        <w:t>имодействия)</w:t>
      </w:r>
      <w:r w:rsidR="00315426" w:rsidRPr="00A90931">
        <w:rPr>
          <w:rFonts w:eastAsia="Calibri"/>
          <w:sz w:val="28"/>
          <w:szCs w:val="28"/>
          <w:lang w:eastAsia="en-US"/>
        </w:rPr>
        <w:t>.</w:t>
      </w:r>
    </w:p>
    <w:p w:rsidR="007B1FDE" w:rsidRPr="00A90931" w:rsidRDefault="001A1F5A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26</w:t>
      </w:r>
      <w:r w:rsidR="002825A2" w:rsidRPr="00A90931">
        <w:rPr>
          <w:rFonts w:eastAsia="Calibri"/>
          <w:sz w:val="28"/>
          <w:szCs w:val="28"/>
          <w:lang w:eastAsia="en-US"/>
        </w:rPr>
        <w:t>. </w:t>
      </w:r>
      <w:r w:rsidR="007B1FDE" w:rsidRPr="00A90931">
        <w:rPr>
          <w:rFonts w:eastAsia="Calibri"/>
          <w:sz w:val="28"/>
          <w:szCs w:val="28"/>
          <w:lang w:eastAsia="en-US"/>
        </w:rPr>
        <w:t>Решение об отказе в предоставлении субсидии принимается в случае:</w:t>
      </w:r>
    </w:p>
    <w:p w:rsidR="007B1FDE" w:rsidRPr="00A90931" w:rsidRDefault="007B1FDE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1) несоответствия представленных управляющей компанией документов положениям, предусмо</w:t>
      </w:r>
      <w:r w:rsidR="0065295E" w:rsidRPr="00A90931">
        <w:rPr>
          <w:rFonts w:eastAsia="Calibri"/>
          <w:sz w:val="28"/>
          <w:szCs w:val="28"/>
          <w:lang w:eastAsia="en-US"/>
        </w:rPr>
        <w:t>т</w:t>
      </w:r>
      <w:r w:rsidRPr="00A90931">
        <w:rPr>
          <w:rFonts w:eastAsia="Calibri"/>
          <w:sz w:val="28"/>
          <w:szCs w:val="28"/>
          <w:lang w:eastAsia="en-US"/>
        </w:rPr>
        <w:t xml:space="preserve">ренным в </w:t>
      </w:r>
      <w:r w:rsidR="0065295E" w:rsidRPr="00A90931">
        <w:rPr>
          <w:rFonts w:eastAsia="Calibri"/>
          <w:sz w:val="28"/>
          <w:szCs w:val="28"/>
          <w:lang w:eastAsia="en-US"/>
        </w:rPr>
        <w:t>пунктах</w:t>
      </w:r>
      <w:r w:rsidRPr="00A90931">
        <w:rPr>
          <w:rFonts w:eastAsia="Calibri"/>
          <w:sz w:val="28"/>
          <w:szCs w:val="28"/>
        </w:rPr>
        <w:t xml:space="preserve"> </w:t>
      </w:r>
      <w:r w:rsidR="0065295E" w:rsidRPr="00A90931">
        <w:rPr>
          <w:rFonts w:eastAsia="Calibri"/>
          <w:sz w:val="28"/>
          <w:szCs w:val="28"/>
          <w:lang w:eastAsia="en-US"/>
        </w:rPr>
        <w:t>4, 7</w:t>
      </w:r>
      <w:r w:rsidRPr="00A90931">
        <w:rPr>
          <w:rFonts w:eastAsia="Calibri"/>
          <w:sz w:val="28"/>
          <w:szCs w:val="28"/>
          <w:lang w:eastAsia="en-US"/>
        </w:rPr>
        <w:t xml:space="preserve"> Порядка;</w:t>
      </w:r>
    </w:p>
    <w:p w:rsidR="007B1FDE" w:rsidRPr="00A90931" w:rsidRDefault="0065295E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2) </w:t>
      </w:r>
      <w:r w:rsidR="007B1FDE" w:rsidRPr="00A90931">
        <w:rPr>
          <w:rFonts w:eastAsia="Calibri"/>
          <w:sz w:val="28"/>
          <w:szCs w:val="28"/>
          <w:lang w:eastAsia="en-US"/>
        </w:rPr>
        <w:t>непредставления или представления не в полно</w:t>
      </w:r>
      <w:r w:rsidRPr="00A90931">
        <w:rPr>
          <w:rFonts w:eastAsia="Calibri"/>
          <w:sz w:val="28"/>
          <w:szCs w:val="28"/>
          <w:lang w:eastAsia="en-US"/>
        </w:rPr>
        <w:t>м объеме документов управляющей компанией</w:t>
      </w:r>
      <w:r w:rsidR="007B1FDE" w:rsidRPr="00A90931">
        <w:rPr>
          <w:rFonts w:eastAsia="Calibri"/>
          <w:sz w:val="28"/>
          <w:szCs w:val="28"/>
          <w:lang w:eastAsia="en-US"/>
        </w:rPr>
        <w:t xml:space="preserve">, указанных в </w:t>
      </w:r>
      <w:r w:rsidR="00940F24" w:rsidRPr="00A90931">
        <w:rPr>
          <w:rFonts w:eastAsia="Calibri"/>
          <w:sz w:val="28"/>
          <w:szCs w:val="28"/>
          <w:lang w:eastAsia="en-US"/>
        </w:rPr>
        <w:t>пункте 2</w:t>
      </w:r>
      <w:r w:rsidR="00705CA4" w:rsidRPr="00A90931">
        <w:rPr>
          <w:rFonts w:eastAsia="Calibri"/>
          <w:sz w:val="28"/>
          <w:szCs w:val="28"/>
          <w:lang w:eastAsia="en-US"/>
        </w:rPr>
        <w:t>5</w:t>
      </w:r>
      <w:r w:rsidR="007B1FDE" w:rsidRPr="00A90931">
        <w:rPr>
          <w:rFonts w:eastAsia="Calibri"/>
          <w:sz w:val="28"/>
          <w:szCs w:val="28"/>
          <w:lang w:eastAsia="en-US"/>
        </w:rPr>
        <w:t xml:space="preserve"> Порядка;</w:t>
      </w:r>
    </w:p>
    <w:p w:rsidR="00940F24" w:rsidRPr="00A90931" w:rsidRDefault="0065295E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3) </w:t>
      </w:r>
      <w:r w:rsidR="007B1FDE" w:rsidRPr="00A90931">
        <w:rPr>
          <w:rFonts w:eastAsia="Calibri"/>
          <w:sz w:val="28"/>
          <w:szCs w:val="28"/>
          <w:lang w:eastAsia="en-US"/>
        </w:rPr>
        <w:t xml:space="preserve">наличия недостоверных сведений в представленных </w:t>
      </w:r>
      <w:r w:rsidRPr="00A90931">
        <w:rPr>
          <w:rFonts w:eastAsia="Calibri"/>
          <w:sz w:val="28"/>
          <w:szCs w:val="28"/>
          <w:lang w:eastAsia="en-US"/>
        </w:rPr>
        <w:t>управляющей компанией</w:t>
      </w:r>
      <w:r w:rsidR="007B1FDE" w:rsidRPr="00A90931">
        <w:rPr>
          <w:rFonts w:eastAsia="Calibri"/>
          <w:sz w:val="28"/>
          <w:szCs w:val="28"/>
          <w:lang w:eastAsia="en-US"/>
        </w:rPr>
        <w:t xml:space="preserve"> документах.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</w:t>
      </w:r>
      <w:r w:rsidR="001A1F5A" w:rsidRPr="00A90931">
        <w:rPr>
          <w:rFonts w:eastAsia="Calibri"/>
          <w:sz w:val="28"/>
          <w:szCs w:val="28"/>
          <w:lang w:eastAsia="en-US"/>
        </w:rPr>
        <w:t>7</w:t>
      </w:r>
      <w:r w:rsidRPr="00A90931">
        <w:rPr>
          <w:rFonts w:eastAsia="Calibri"/>
          <w:sz w:val="28"/>
          <w:szCs w:val="28"/>
          <w:lang w:eastAsia="en-US"/>
        </w:rPr>
        <w:t>. Результатом предоставления субсидии является уровень достижения целевых показателей эффективности реализации проекта, соответствующий значениям целевых показателей эффективности реализации проекта:</w:t>
      </w:r>
    </w:p>
    <w:p w:rsidR="000C4AD4" w:rsidRPr="00A90931" w:rsidRDefault="002825A2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lastRenderedPageBreak/>
        <w:t>1) </w:t>
      </w:r>
      <w:r w:rsidR="000C4AD4" w:rsidRPr="00A90931">
        <w:rPr>
          <w:rFonts w:eastAsia="Calibri"/>
          <w:sz w:val="28"/>
          <w:szCs w:val="28"/>
          <w:lang w:eastAsia="en-US"/>
        </w:rPr>
        <w:t>уровень заполняемости полезной площади промышленного технопарка в</w:t>
      </w:r>
      <w:r w:rsidRPr="00A90931">
        <w:rPr>
          <w:rFonts w:eastAsia="Calibri"/>
          <w:sz w:val="28"/>
          <w:szCs w:val="28"/>
          <w:lang w:eastAsia="en-US"/>
        </w:rPr>
        <w:t> </w:t>
      </w:r>
      <w:r w:rsidR="000C4AD4" w:rsidRPr="00A90931">
        <w:rPr>
          <w:rFonts w:eastAsia="Calibri"/>
          <w:sz w:val="28"/>
          <w:szCs w:val="28"/>
          <w:lang w:eastAsia="en-US"/>
        </w:rPr>
        <w:t>сфере электронной промышленности: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 w:rsidRPr="00A90931">
        <w:rPr>
          <w:rFonts w:eastAsia="Calibri"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процентов резидентами, осуществляющими деятельность в сфере электронной промышленности;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 w:rsidRPr="00A90931">
        <w:rPr>
          <w:rFonts w:eastAsia="Calibri"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50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процентов резидентами, осуществляющими деятельность в сфере электронной промышленности;</w:t>
      </w:r>
    </w:p>
    <w:p w:rsidR="000C4AD4" w:rsidRPr="00A90931" w:rsidRDefault="002825A2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2) </w:t>
      </w:r>
      <w:r w:rsidR="000C4AD4" w:rsidRPr="00A90931">
        <w:rPr>
          <w:rFonts w:eastAsia="Calibri"/>
          <w:sz w:val="28"/>
          <w:szCs w:val="28"/>
          <w:lang w:eastAsia="en-US"/>
        </w:rPr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 w:rsidRPr="00A90931">
        <w:rPr>
          <w:rFonts w:eastAsia="Calibri"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</w:t>
      </w:r>
      <w:r w:rsidR="002825A2" w:rsidRPr="00A90931">
        <w:rPr>
          <w:rFonts w:eastAsia="Calibri"/>
          <w:sz w:val="28"/>
          <w:szCs w:val="28"/>
          <w:lang w:eastAsia="en-US"/>
        </w:rPr>
        <w:t>и, в том числе не менее 10 тыс. </w:t>
      </w:r>
      <w:r w:rsidRPr="00A90931">
        <w:rPr>
          <w:rFonts w:eastAsia="Calibri"/>
          <w:sz w:val="28"/>
          <w:szCs w:val="28"/>
          <w:lang w:eastAsia="en-US"/>
        </w:rPr>
        <w:t>рублей по резидентам, осуществляющим деятельность в сфере электронной промышленности;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 w:rsidRPr="00A90931">
        <w:rPr>
          <w:rFonts w:eastAsia="Calibri"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</w:t>
      </w:r>
      <w:r w:rsidR="002825A2" w:rsidRPr="00A90931">
        <w:rPr>
          <w:rFonts w:eastAsia="Calibri"/>
          <w:sz w:val="28"/>
          <w:szCs w:val="28"/>
          <w:lang w:eastAsia="en-US"/>
        </w:rPr>
        <w:t>и, в том числе не менее 30 тыс. </w:t>
      </w:r>
      <w:r w:rsidRPr="00A90931">
        <w:rPr>
          <w:rFonts w:eastAsia="Calibri"/>
          <w:sz w:val="28"/>
          <w:szCs w:val="28"/>
          <w:lang w:eastAsia="en-US"/>
        </w:rPr>
        <w:t>рублей по резидентам, осуществляющим деятельность в сфере электронной промышленности;</w:t>
      </w:r>
    </w:p>
    <w:p w:rsidR="000C4AD4" w:rsidRPr="00A90931" w:rsidRDefault="002825A2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3) </w:t>
      </w:r>
      <w:r w:rsidR="000C4AD4" w:rsidRPr="00A90931">
        <w:rPr>
          <w:rFonts w:eastAsia="Calibri"/>
          <w:sz w:val="28"/>
          <w:szCs w:val="28"/>
          <w:lang w:eastAsia="en-US"/>
        </w:rPr>
        <w:t>количество созданных резидентами промышленного технопарка в сфере электронной промышленности рабочих мест: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752382" w:rsidRPr="00A90931">
        <w:rPr>
          <w:rFonts w:eastAsia="Calibri"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752382" w:rsidRPr="00A90931">
        <w:rPr>
          <w:rFonts w:eastAsia="Calibri"/>
          <w:sz w:val="28"/>
          <w:szCs w:val="28"/>
          <w:lang w:eastAsia="en-US"/>
        </w:rPr>
        <w:t>–</w:t>
      </w:r>
      <w:r w:rsidRPr="00A90931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AB6B75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</w:t>
      </w:r>
      <w:r w:rsidR="001A1F5A" w:rsidRPr="00A90931">
        <w:rPr>
          <w:rFonts w:eastAsia="Calibri"/>
          <w:sz w:val="28"/>
          <w:szCs w:val="28"/>
          <w:lang w:eastAsia="en-US"/>
        </w:rPr>
        <w:t>8</w:t>
      </w:r>
      <w:r w:rsidRPr="00A90931">
        <w:rPr>
          <w:rFonts w:eastAsia="Calibri"/>
          <w:sz w:val="28"/>
          <w:szCs w:val="28"/>
          <w:lang w:eastAsia="en-US"/>
        </w:rPr>
        <w:t>. Управляющие компании</w:t>
      </w:r>
      <w:r w:rsidR="00844EC6" w:rsidRPr="00A90931">
        <w:rPr>
          <w:rFonts w:eastAsia="Calibri"/>
          <w:sz w:val="28"/>
          <w:szCs w:val="28"/>
          <w:lang w:eastAsia="en-US"/>
        </w:rPr>
        <w:t xml:space="preserve"> пред</w:t>
      </w:r>
      <w:r w:rsidRPr="00A90931">
        <w:rPr>
          <w:rFonts w:eastAsia="Calibri"/>
          <w:sz w:val="28"/>
          <w:szCs w:val="28"/>
          <w:lang w:eastAsia="en-US"/>
        </w:rPr>
        <w:t>ставляют в МЭР НСО</w:t>
      </w:r>
      <w:r w:rsidR="00AB6B75" w:rsidRPr="00A90931">
        <w:rPr>
          <w:rFonts w:eastAsia="Calibri"/>
          <w:sz w:val="28"/>
          <w:szCs w:val="28"/>
          <w:lang w:eastAsia="en-US"/>
        </w:rPr>
        <w:t>:</w:t>
      </w:r>
    </w:p>
    <w:p w:rsidR="00AB6B75" w:rsidRPr="00A90931" w:rsidRDefault="00AB6B75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1)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отчет о достижении значений результатов предоставления субсидии по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формам,</w:t>
      </w:r>
      <w:r w:rsidRPr="00A90931">
        <w:rPr>
          <w:sz w:val="28"/>
          <w:szCs w:val="28"/>
        </w:rPr>
        <w:t xml:space="preserve"> </w:t>
      </w:r>
      <w:r w:rsidRPr="00A90931">
        <w:rPr>
          <w:rFonts w:eastAsia="Calibri"/>
          <w:sz w:val="28"/>
          <w:szCs w:val="28"/>
          <w:lang w:eastAsia="en-US"/>
        </w:rPr>
        <w:t>определенным типовыми формами соглашений, установленным Министерством финансов Российской Федерации, министерством финансов и</w:t>
      </w:r>
      <w:r w:rsidR="002825A2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налоговой политики Новосибирской области</w:t>
      </w:r>
      <w:r w:rsidR="002825A2" w:rsidRPr="00A90931">
        <w:rPr>
          <w:rFonts w:eastAsia="Calibri"/>
          <w:sz w:val="28"/>
          <w:szCs w:val="28"/>
          <w:lang w:eastAsia="en-US"/>
        </w:rPr>
        <w:t>,</w:t>
      </w:r>
      <w:r w:rsidRPr="00A90931">
        <w:rPr>
          <w:rFonts w:eastAsia="Calibri"/>
          <w:sz w:val="28"/>
          <w:szCs w:val="28"/>
          <w:lang w:eastAsia="en-US"/>
        </w:rPr>
        <w:t xml:space="preserve"> в сроки, установленные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 w:rsidR="002825A2" w:rsidRPr="00A90931">
        <w:rPr>
          <w:rFonts w:eastAsia="Calibri"/>
          <w:sz w:val="28"/>
          <w:szCs w:val="28"/>
          <w:lang w:eastAsia="en-US"/>
        </w:rPr>
        <w:t>,</w:t>
      </w:r>
      <w:r w:rsidRPr="00A90931">
        <w:rPr>
          <w:rFonts w:eastAsia="Calibri"/>
          <w:sz w:val="28"/>
          <w:szCs w:val="28"/>
          <w:lang w:eastAsia="en-US"/>
        </w:rPr>
        <w:t xml:space="preserve">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области;</w:t>
      </w:r>
    </w:p>
    <w:p w:rsidR="000C4AD4" w:rsidRPr="00A90931" w:rsidRDefault="00AB6B75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2) </w:t>
      </w:r>
      <w:r w:rsidR="000C4AD4" w:rsidRPr="00A90931">
        <w:rPr>
          <w:rFonts w:eastAsia="Calibri"/>
          <w:sz w:val="28"/>
          <w:szCs w:val="28"/>
          <w:lang w:eastAsia="en-US"/>
        </w:rPr>
        <w:t xml:space="preserve">отчет об исполнении условий предоставления субсидии, включая информацию о динамике достижения результатов использования субсидии, </w:t>
      </w:r>
      <w:r w:rsidR="00844EC6" w:rsidRPr="00A90931">
        <w:rPr>
          <w:rFonts w:eastAsia="Calibri"/>
          <w:sz w:val="28"/>
          <w:szCs w:val="28"/>
          <w:lang w:eastAsia="en-US"/>
        </w:rPr>
        <w:t>выполнении</w:t>
      </w:r>
      <w:r w:rsidR="000C4AD4" w:rsidRPr="00A90931">
        <w:rPr>
          <w:rFonts w:eastAsia="Calibri"/>
          <w:sz w:val="28"/>
          <w:szCs w:val="28"/>
          <w:lang w:eastAsia="en-US"/>
        </w:rPr>
        <w:t xml:space="preserve">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</w:t>
      </w:r>
      <w:r w:rsidR="002825A2" w:rsidRPr="00A90931">
        <w:rPr>
          <w:rFonts w:eastAsia="Calibri"/>
          <w:sz w:val="28"/>
          <w:szCs w:val="28"/>
          <w:lang w:eastAsia="en-US"/>
        </w:rPr>
        <w:t>,</w:t>
      </w:r>
      <w:r w:rsidR="000C4AD4" w:rsidRPr="00A90931">
        <w:rPr>
          <w:rFonts w:eastAsia="Calibri"/>
          <w:sz w:val="28"/>
          <w:szCs w:val="28"/>
          <w:lang w:eastAsia="en-US"/>
        </w:rPr>
        <w:t xml:space="preserve"> в сроки и по формам, установленным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 w:rsidR="002825A2" w:rsidRPr="00A90931">
        <w:rPr>
          <w:rFonts w:eastAsia="Calibri"/>
          <w:sz w:val="28"/>
          <w:szCs w:val="28"/>
          <w:lang w:eastAsia="en-US"/>
        </w:rPr>
        <w:t>,</w:t>
      </w:r>
      <w:r w:rsidR="000C4AD4" w:rsidRPr="00A90931">
        <w:rPr>
          <w:rFonts w:eastAsia="Calibri"/>
          <w:sz w:val="28"/>
          <w:szCs w:val="28"/>
          <w:lang w:eastAsia="en-US"/>
        </w:rPr>
        <w:t xml:space="preserve"> и соглашением о предоставлении субсидии из областного бюджета </w:t>
      </w:r>
      <w:r w:rsidR="000C4AD4" w:rsidRPr="00A90931">
        <w:rPr>
          <w:rFonts w:eastAsia="Calibri"/>
          <w:sz w:val="28"/>
          <w:szCs w:val="28"/>
          <w:lang w:eastAsia="en-US"/>
        </w:rPr>
        <w:lastRenderedPageBreak/>
        <w:t>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281CFF" w:rsidRPr="00A90931" w:rsidRDefault="00940F2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29</w:t>
      </w:r>
      <w:r w:rsidR="002825A2" w:rsidRPr="00A90931">
        <w:rPr>
          <w:rFonts w:eastAsia="Calibri"/>
          <w:sz w:val="28"/>
          <w:szCs w:val="28"/>
          <w:lang w:eastAsia="en-US"/>
        </w:rPr>
        <w:t>. </w:t>
      </w:r>
      <w:r w:rsidR="00281CFF" w:rsidRPr="00A90931">
        <w:rPr>
          <w:rFonts w:eastAsia="Calibri"/>
          <w:sz w:val="28"/>
          <w:szCs w:val="28"/>
          <w:lang w:eastAsia="en-US"/>
        </w:rPr>
        <w:t xml:space="preserve">МЭР НСО осуществляет </w:t>
      </w:r>
      <w:r w:rsidR="00B041FD" w:rsidRPr="00A90931">
        <w:rPr>
          <w:rFonts w:eastAsia="Calibri"/>
          <w:sz w:val="28"/>
          <w:szCs w:val="28"/>
          <w:lang w:eastAsia="en-US"/>
        </w:rPr>
        <w:t xml:space="preserve">проверку </w:t>
      </w:r>
      <w:r w:rsidR="00281CFF" w:rsidRPr="00A90931">
        <w:rPr>
          <w:rFonts w:eastAsia="Calibri"/>
          <w:sz w:val="28"/>
          <w:szCs w:val="28"/>
          <w:lang w:eastAsia="en-US"/>
        </w:rPr>
        <w:t xml:space="preserve">соблюдения </w:t>
      </w:r>
      <w:r w:rsidR="00C110EE" w:rsidRPr="00A90931">
        <w:rPr>
          <w:rFonts w:eastAsia="Calibri"/>
          <w:sz w:val="28"/>
          <w:szCs w:val="28"/>
          <w:lang w:eastAsia="en-US"/>
        </w:rPr>
        <w:t>управляющей компанией</w:t>
      </w:r>
      <w:r w:rsidR="00281CFF" w:rsidRPr="00A90931">
        <w:rPr>
          <w:rFonts w:eastAsia="Calibri"/>
          <w:sz w:val="28"/>
          <w:szCs w:val="28"/>
          <w:lang w:eastAsia="en-US"/>
        </w:rPr>
        <w:t xml:space="preserve"> порядка и условий предоставления субсидий, в том числе в части достижения результатов предоставления субсидии.</w:t>
      </w:r>
    </w:p>
    <w:p w:rsidR="00281CFF" w:rsidRPr="00A90931" w:rsidRDefault="00281CFF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3</w:t>
      </w:r>
      <w:r w:rsidR="00C110EE" w:rsidRPr="00A90931">
        <w:rPr>
          <w:rFonts w:eastAsia="Calibri"/>
          <w:sz w:val="28"/>
          <w:szCs w:val="28"/>
          <w:lang w:eastAsia="en-US"/>
        </w:rPr>
        <w:t>0</w:t>
      </w:r>
      <w:r w:rsidRPr="00A90931">
        <w:rPr>
          <w:rFonts w:eastAsia="Calibri"/>
          <w:sz w:val="28"/>
          <w:szCs w:val="28"/>
          <w:lang w:eastAsia="en-US"/>
        </w:rPr>
        <w:t>.</w:t>
      </w:r>
      <w:r w:rsidR="00C110EE" w:rsidRPr="00A90931">
        <w:rPr>
          <w:rFonts w:eastAsia="Calibri"/>
          <w:sz w:val="28"/>
          <w:szCs w:val="28"/>
          <w:lang w:eastAsia="en-US"/>
        </w:rPr>
        <w:t> </w:t>
      </w:r>
      <w:r w:rsidRPr="00A90931">
        <w:rPr>
          <w:rFonts w:eastAsia="Calibri"/>
          <w:sz w:val="28"/>
          <w:szCs w:val="28"/>
          <w:lang w:eastAsia="en-US"/>
        </w:rPr>
        <w:t>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0C4AD4" w:rsidRPr="00A90931" w:rsidRDefault="00C110EE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31</w:t>
      </w:r>
      <w:r w:rsidR="000C4AD4" w:rsidRPr="00A90931">
        <w:rPr>
          <w:rFonts w:eastAsia="Calibri"/>
          <w:sz w:val="28"/>
          <w:szCs w:val="28"/>
          <w:lang w:eastAsia="en-US"/>
        </w:rPr>
        <w:t>. В случае нарушения управляющей компанией обязательств по достижению результатов предоставления субсидии, предусмотренных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</w:t>
      </w:r>
      <w:r w:rsidR="0095454D" w:rsidRPr="00A90931">
        <w:rPr>
          <w:rFonts w:eastAsia="Calibri"/>
          <w:sz w:val="28"/>
          <w:szCs w:val="28"/>
          <w:lang w:eastAsia="en-US"/>
        </w:rPr>
        <w:t>,</w:t>
      </w:r>
      <w:r w:rsidR="000C4AD4" w:rsidRPr="00A90931">
        <w:rPr>
          <w:rFonts w:eastAsia="Calibri"/>
          <w:sz w:val="28"/>
          <w:szCs w:val="28"/>
          <w:lang w:eastAsia="en-US"/>
        </w:rPr>
        <w:t xml:space="preserve">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объем средств, определенный суммой субсидии, использованный с нарушением, подлежит возврату.</w:t>
      </w:r>
    </w:p>
    <w:p w:rsidR="000C4AD4" w:rsidRPr="00A90931" w:rsidRDefault="000C4AD4" w:rsidP="00BB7969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 вернуть объем средств, определенный суммой субсидии, использованный с нарушением, в областной бюджет Новосибирской области в 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законодательством Российской Федерации.</w:t>
      </w:r>
    </w:p>
    <w:p w:rsidR="00D91E88" w:rsidRPr="00A90931" w:rsidRDefault="00D91E88" w:rsidP="0095454D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D91E88" w:rsidRPr="00A90931" w:rsidRDefault="00D91E88" w:rsidP="0095454D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95454D" w:rsidRPr="00A90931" w:rsidRDefault="0095454D" w:rsidP="0095454D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D91E88" w:rsidRPr="00BB7969" w:rsidRDefault="00D91E88" w:rsidP="00BB796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A90931">
        <w:rPr>
          <w:rFonts w:eastAsia="Calibri"/>
          <w:sz w:val="28"/>
          <w:szCs w:val="28"/>
          <w:lang w:eastAsia="en-US"/>
        </w:rPr>
        <w:t>_________</w:t>
      </w:r>
    </w:p>
    <w:sectPr w:rsidR="00D91E88" w:rsidRPr="00BB7969" w:rsidSect="00974ACA">
      <w:headerReference w:type="default" r:id="rId6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78" w:rsidRDefault="002F1D78" w:rsidP="00974ACA">
      <w:pPr>
        <w:spacing w:before="0" w:after="0"/>
      </w:pPr>
      <w:r>
        <w:separator/>
      </w:r>
    </w:p>
  </w:endnote>
  <w:endnote w:type="continuationSeparator" w:id="0">
    <w:p w:rsidR="002F1D78" w:rsidRDefault="002F1D78" w:rsidP="00974A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78" w:rsidRDefault="002F1D78" w:rsidP="00974ACA">
      <w:pPr>
        <w:spacing w:before="0" w:after="0"/>
      </w:pPr>
      <w:r>
        <w:separator/>
      </w:r>
    </w:p>
  </w:footnote>
  <w:footnote w:type="continuationSeparator" w:id="0">
    <w:p w:rsidR="002F1D78" w:rsidRDefault="002F1D78" w:rsidP="00974A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47571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74ACA" w:rsidRPr="00974ACA" w:rsidRDefault="00974ACA">
        <w:pPr>
          <w:pStyle w:val="a4"/>
          <w:jc w:val="center"/>
          <w:rPr>
            <w:sz w:val="20"/>
          </w:rPr>
        </w:pPr>
        <w:r w:rsidRPr="00974ACA">
          <w:rPr>
            <w:sz w:val="20"/>
          </w:rPr>
          <w:fldChar w:fldCharType="begin"/>
        </w:r>
        <w:r w:rsidRPr="00974ACA">
          <w:rPr>
            <w:sz w:val="20"/>
          </w:rPr>
          <w:instrText>PAGE   \* MERGEFORMAT</w:instrText>
        </w:r>
        <w:r w:rsidRPr="00974ACA">
          <w:rPr>
            <w:sz w:val="20"/>
          </w:rPr>
          <w:fldChar w:fldCharType="separate"/>
        </w:r>
        <w:r w:rsidR="002865F0">
          <w:rPr>
            <w:noProof/>
            <w:sz w:val="20"/>
          </w:rPr>
          <w:t>13</w:t>
        </w:r>
        <w:r w:rsidRPr="00974AC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BB"/>
    <w:rsid w:val="000C4AD4"/>
    <w:rsid w:val="000F1774"/>
    <w:rsid w:val="000F2FAD"/>
    <w:rsid w:val="00185C08"/>
    <w:rsid w:val="001A1F5A"/>
    <w:rsid w:val="002134DA"/>
    <w:rsid w:val="00220731"/>
    <w:rsid w:val="0022184C"/>
    <w:rsid w:val="002569B8"/>
    <w:rsid w:val="00275CBE"/>
    <w:rsid w:val="00281CFF"/>
    <w:rsid w:val="002825A2"/>
    <w:rsid w:val="002865F0"/>
    <w:rsid w:val="002A7BD4"/>
    <w:rsid w:val="002D42AC"/>
    <w:rsid w:val="002F1D78"/>
    <w:rsid w:val="00315426"/>
    <w:rsid w:val="0031674D"/>
    <w:rsid w:val="00317817"/>
    <w:rsid w:val="00353E96"/>
    <w:rsid w:val="004245F0"/>
    <w:rsid w:val="00426917"/>
    <w:rsid w:val="004375C2"/>
    <w:rsid w:val="00451C5A"/>
    <w:rsid w:val="00471BA9"/>
    <w:rsid w:val="00490316"/>
    <w:rsid w:val="0049166D"/>
    <w:rsid w:val="004A0B0C"/>
    <w:rsid w:val="00533B5B"/>
    <w:rsid w:val="00545F22"/>
    <w:rsid w:val="00557264"/>
    <w:rsid w:val="005751A1"/>
    <w:rsid w:val="00595715"/>
    <w:rsid w:val="00597E4E"/>
    <w:rsid w:val="005F619F"/>
    <w:rsid w:val="00630A5B"/>
    <w:rsid w:val="0065218A"/>
    <w:rsid w:val="0065295E"/>
    <w:rsid w:val="00692C2F"/>
    <w:rsid w:val="006C4DCD"/>
    <w:rsid w:val="00705CA4"/>
    <w:rsid w:val="007321D0"/>
    <w:rsid w:val="00752382"/>
    <w:rsid w:val="00766E06"/>
    <w:rsid w:val="007752FC"/>
    <w:rsid w:val="007774A1"/>
    <w:rsid w:val="007B1FDE"/>
    <w:rsid w:val="007C1C43"/>
    <w:rsid w:val="007E0DC9"/>
    <w:rsid w:val="00844EC6"/>
    <w:rsid w:val="00882EBB"/>
    <w:rsid w:val="008B015F"/>
    <w:rsid w:val="008C0BFB"/>
    <w:rsid w:val="008C4E6C"/>
    <w:rsid w:val="008E533B"/>
    <w:rsid w:val="008E786C"/>
    <w:rsid w:val="00913135"/>
    <w:rsid w:val="0092169A"/>
    <w:rsid w:val="00940F24"/>
    <w:rsid w:val="00951431"/>
    <w:rsid w:val="0095454D"/>
    <w:rsid w:val="00974ACA"/>
    <w:rsid w:val="009D4CBB"/>
    <w:rsid w:val="00A14E69"/>
    <w:rsid w:val="00A214D3"/>
    <w:rsid w:val="00A37F8E"/>
    <w:rsid w:val="00A90931"/>
    <w:rsid w:val="00AA00EB"/>
    <w:rsid w:val="00AB6B75"/>
    <w:rsid w:val="00AC18FE"/>
    <w:rsid w:val="00B041FD"/>
    <w:rsid w:val="00B1535B"/>
    <w:rsid w:val="00B2394D"/>
    <w:rsid w:val="00B76A84"/>
    <w:rsid w:val="00B84A4B"/>
    <w:rsid w:val="00B925FF"/>
    <w:rsid w:val="00BA69B7"/>
    <w:rsid w:val="00BB36ED"/>
    <w:rsid w:val="00BB7969"/>
    <w:rsid w:val="00BD38E4"/>
    <w:rsid w:val="00BD39B0"/>
    <w:rsid w:val="00BF78A4"/>
    <w:rsid w:val="00C110EE"/>
    <w:rsid w:val="00C4479B"/>
    <w:rsid w:val="00C462CC"/>
    <w:rsid w:val="00C517B5"/>
    <w:rsid w:val="00CD4ED9"/>
    <w:rsid w:val="00D1773E"/>
    <w:rsid w:val="00D77D78"/>
    <w:rsid w:val="00D81302"/>
    <w:rsid w:val="00D91E88"/>
    <w:rsid w:val="00DB2D5E"/>
    <w:rsid w:val="00DD6CF2"/>
    <w:rsid w:val="00DF229A"/>
    <w:rsid w:val="00E25F0E"/>
    <w:rsid w:val="00E36759"/>
    <w:rsid w:val="00E556D7"/>
    <w:rsid w:val="00E62056"/>
    <w:rsid w:val="00EC2FBF"/>
    <w:rsid w:val="00ED6F4C"/>
    <w:rsid w:val="00F67460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2DB00-7EEF-44EA-8BCE-628BB7C7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D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AD4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74AC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74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9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9B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367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675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6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7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6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B1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Белуш Анна Валерьевна</cp:lastModifiedBy>
  <cp:revision>11</cp:revision>
  <cp:lastPrinted>2023-05-30T05:26:00Z</cp:lastPrinted>
  <dcterms:created xsi:type="dcterms:W3CDTF">2023-05-03T05:03:00Z</dcterms:created>
  <dcterms:modified xsi:type="dcterms:W3CDTF">2023-05-30T05:26:00Z</dcterms:modified>
</cp:coreProperties>
</file>