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0792E" w:rsidP="004775F6">
      <w:pPr>
        <w:spacing w:before="0" w:after="0"/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21.08.2019  №</w:t>
      </w:r>
      <w:proofErr w:type="gramEnd"/>
      <w:r>
        <w:rPr>
          <w:color w:val="000000"/>
          <w:sz w:val="28"/>
          <w:szCs w:val="28"/>
        </w:rPr>
        <w:t xml:space="preserve"> 340-п</w:t>
      </w:r>
    </w:p>
    <w:bookmarkEnd w:id="0"/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866A3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866A3A">
      <w:pPr>
        <w:spacing w:before="0" w:after="0"/>
        <w:jc w:val="center"/>
        <w:rPr>
          <w:sz w:val="28"/>
          <w:szCs w:val="28"/>
        </w:rPr>
      </w:pPr>
    </w:p>
    <w:p w:rsidR="00866A3A" w:rsidRPr="00AD5DDD" w:rsidRDefault="00866A3A" w:rsidP="00866A3A">
      <w:pPr>
        <w:suppressAutoHyphens/>
        <w:spacing w:before="0" w:after="0"/>
        <w:jc w:val="center"/>
        <w:rPr>
          <w:spacing w:val="-4"/>
          <w:sz w:val="28"/>
          <w:szCs w:val="28"/>
        </w:rPr>
      </w:pPr>
      <w:r w:rsidRPr="00AD5DDD">
        <w:rPr>
          <w:spacing w:val="-4"/>
          <w:sz w:val="28"/>
          <w:szCs w:val="28"/>
        </w:rPr>
        <w:t>О внесении изменений в постановление Правительства</w:t>
      </w:r>
    </w:p>
    <w:p w:rsidR="00866A3A" w:rsidRPr="00AD5DDD" w:rsidRDefault="00866A3A" w:rsidP="00866A3A">
      <w:pPr>
        <w:suppressAutoHyphens/>
        <w:spacing w:before="0" w:after="0"/>
        <w:jc w:val="center"/>
        <w:rPr>
          <w:spacing w:val="-4"/>
          <w:sz w:val="28"/>
          <w:szCs w:val="28"/>
        </w:rPr>
      </w:pPr>
      <w:r w:rsidRPr="00AD5DDD">
        <w:rPr>
          <w:spacing w:val="-4"/>
          <w:sz w:val="28"/>
          <w:szCs w:val="28"/>
        </w:rPr>
        <w:t xml:space="preserve">Новосибирской области от 19.03.2014 </w:t>
      </w:r>
      <w:r>
        <w:rPr>
          <w:spacing w:val="-4"/>
          <w:sz w:val="28"/>
          <w:szCs w:val="28"/>
        </w:rPr>
        <w:t>№ </w:t>
      </w:r>
      <w:r w:rsidRPr="00AD5DDD">
        <w:rPr>
          <w:spacing w:val="-4"/>
          <w:sz w:val="28"/>
          <w:szCs w:val="28"/>
        </w:rPr>
        <w:t>104-п</w:t>
      </w:r>
    </w:p>
    <w:p w:rsidR="00866A3A" w:rsidRPr="00AD5DDD" w:rsidRDefault="00866A3A" w:rsidP="00866A3A">
      <w:pPr>
        <w:spacing w:before="0" w:after="0"/>
        <w:jc w:val="center"/>
        <w:rPr>
          <w:spacing w:val="-4"/>
          <w:sz w:val="28"/>
          <w:szCs w:val="28"/>
        </w:rPr>
      </w:pPr>
    </w:p>
    <w:p w:rsidR="00866A3A" w:rsidRPr="00AD5DDD" w:rsidRDefault="00866A3A" w:rsidP="00866A3A">
      <w:pPr>
        <w:spacing w:before="0" w:after="0"/>
        <w:jc w:val="center"/>
        <w:rPr>
          <w:spacing w:val="-4"/>
          <w:sz w:val="28"/>
          <w:szCs w:val="28"/>
        </w:rPr>
      </w:pPr>
    </w:p>
    <w:p w:rsidR="00866A3A" w:rsidRPr="00866A3A" w:rsidRDefault="00866A3A" w:rsidP="00866A3A">
      <w:pPr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Правительство Новосибирской </w:t>
      </w:r>
      <w:proofErr w:type="gramStart"/>
      <w:r w:rsidRPr="00866A3A">
        <w:rPr>
          <w:spacing w:val="-4"/>
          <w:sz w:val="28"/>
          <w:szCs w:val="28"/>
        </w:rPr>
        <w:t xml:space="preserve">области  </w:t>
      </w:r>
      <w:r w:rsidRPr="00866A3A">
        <w:rPr>
          <w:b/>
          <w:spacing w:val="-4"/>
          <w:sz w:val="28"/>
          <w:szCs w:val="28"/>
        </w:rPr>
        <w:t>п</w:t>
      </w:r>
      <w:proofErr w:type="gramEnd"/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о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с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т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а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н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о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в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л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я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е</w:t>
      </w:r>
      <w:r w:rsidRPr="00866A3A">
        <w:rPr>
          <w:b/>
          <w:spacing w:val="-4"/>
          <w:sz w:val="28"/>
          <w:szCs w:val="28"/>
          <w:lang w:val="en-US"/>
        </w:rPr>
        <w:t> </w:t>
      </w:r>
      <w:r w:rsidRPr="00866A3A">
        <w:rPr>
          <w:b/>
          <w:spacing w:val="-4"/>
          <w:sz w:val="28"/>
          <w:szCs w:val="28"/>
        </w:rPr>
        <w:t>т</w:t>
      </w:r>
      <w:r w:rsidRPr="00866A3A">
        <w:rPr>
          <w:spacing w:val="-4"/>
          <w:sz w:val="28"/>
          <w:szCs w:val="28"/>
        </w:rPr>
        <w:t>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  <w:lang w:eastAsia="en-US"/>
        </w:rPr>
        <w:t xml:space="preserve">Внести в постановление Правительства </w:t>
      </w:r>
      <w:r w:rsidRPr="00866A3A">
        <w:rPr>
          <w:spacing w:val="-4"/>
          <w:sz w:val="28"/>
          <w:szCs w:val="28"/>
        </w:rPr>
        <w:t xml:space="preserve">Новосибирской области от 19.03.2014 </w:t>
      </w:r>
      <w:r>
        <w:rPr>
          <w:spacing w:val="-4"/>
          <w:sz w:val="28"/>
          <w:szCs w:val="28"/>
        </w:rPr>
        <w:t>№ </w:t>
      </w:r>
      <w:r w:rsidRPr="00866A3A">
        <w:rPr>
          <w:spacing w:val="-4"/>
          <w:sz w:val="28"/>
          <w:szCs w:val="28"/>
        </w:rPr>
        <w:t>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– постановление) следующие изменения: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1. В пункте 4 слова «временно исполняющего обязанности» исключить.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2. Порядок организации и проведения конкурса инвестиционных проектов на территории Новосибирской области изложить в редакции согласно приложению </w:t>
      </w:r>
      <w:r>
        <w:rPr>
          <w:spacing w:val="-4"/>
          <w:sz w:val="28"/>
          <w:szCs w:val="28"/>
        </w:rPr>
        <w:t>№ </w:t>
      </w:r>
      <w:r w:rsidRPr="00866A3A">
        <w:rPr>
          <w:spacing w:val="-4"/>
          <w:sz w:val="28"/>
          <w:szCs w:val="28"/>
        </w:rPr>
        <w:t>1 к настоящему постановлению.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3. Порядок принятия решений о возобновлении, приостановлении, изменении сроков предоставления и объемов государственной поддержки и прекращении государственной поддержки инвестиционной деятельности признать утратившим силу.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4. Положение о комиссии по проведению конкурса инвестиционных проектов на территории Новосибирской области изложить в редакции согласно приложению </w:t>
      </w:r>
      <w:r>
        <w:rPr>
          <w:spacing w:val="-4"/>
          <w:sz w:val="28"/>
          <w:szCs w:val="28"/>
        </w:rPr>
        <w:t>№ </w:t>
      </w:r>
      <w:r w:rsidRPr="00866A3A">
        <w:rPr>
          <w:spacing w:val="-4"/>
          <w:sz w:val="28"/>
          <w:szCs w:val="28"/>
        </w:rPr>
        <w:t>2 к настоящему постановлению.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5. </w:t>
      </w:r>
      <w:r w:rsidRPr="00866A3A">
        <w:rPr>
          <w:spacing w:val="-4"/>
          <w:sz w:val="28"/>
          <w:szCs w:val="28"/>
        </w:rPr>
        <w:t>В составе комиссии по проведению конкурса инвестиционных проектов на</w:t>
      </w:r>
      <w:r>
        <w:rPr>
          <w:spacing w:val="-4"/>
          <w:sz w:val="28"/>
          <w:szCs w:val="28"/>
        </w:rPr>
        <w:t> </w:t>
      </w:r>
      <w:r w:rsidRPr="00866A3A">
        <w:rPr>
          <w:spacing w:val="-4"/>
          <w:sz w:val="28"/>
          <w:szCs w:val="28"/>
        </w:rPr>
        <w:t xml:space="preserve">территории Новосибирской области (далее </w:t>
      </w:r>
      <w:r>
        <w:rPr>
          <w:spacing w:val="-4"/>
          <w:sz w:val="28"/>
          <w:szCs w:val="28"/>
        </w:rPr>
        <w:t>–</w:t>
      </w:r>
      <w:r w:rsidRPr="00866A3A">
        <w:rPr>
          <w:spacing w:val="-4"/>
          <w:sz w:val="28"/>
          <w:szCs w:val="28"/>
        </w:rPr>
        <w:t xml:space="preserve"> комиссия):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1) ввести в состав комиссии: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Гончарова Андрея Александровича, министра промышленности, торговли и развития предпринимательства Новосибирской области;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proofErr w:type="spellStart"/>
      <w:r w:rsidRPr="00866A3A">
        <w:rPr>
          <w:spacing w:val="-4"/>
          <w:sz w:val="28"/>
          <w:szCs w:val="28"/>
        </w:rPr>
        <w:t>Ярманова</w:t>
      </w:r>
      <w:proofErr w:type="spellEnd"/>
      <w:r w:rsidRPr="00866A3A">
        <w:rPr>
          <w:spacing w:val="-4"/>
          <w:sz w:val="28"/>
          <w:szCs w:val="28"/>
        </w:rPr>
        <w:t xml:space="preserve"> Вячеслава Владимировича, заместителя Губернатора Новосибирской области;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2) вывести из состава комиссии: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Симонова Николая Николаевича;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Молчанову Ольгу Витальевну;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3) наименование должности </w:t>
      </w:r>
      <w:proofErr w:type="spellStart"/>
      <w:r w:rsidRPr="00866A3A">
        <w:rPr>
          <w:spacing w:val="-4"/>
          <w:sz w:val="28"/>
          <w:szCs w:val="28"/>
        </w:rPr>
        <w:t>Знаткова</w:t>
      </w:r>
      <w:proofErr w:type="spellEnd"/>
      <w:r>
        <w:rPr>
          <w:spacing w:val="-4"/>
          <w:sz w:val="28"/>
          <w:szCs w:val="28"/>
        </w:rPr>
        <w:t> </w:t>
      </w:r>
      <w:r w:rsidRPr="00866A3A">
        <w:rPr>
          <w:spacing w:val="-4"/>
          <w:sz w:val="28"/>
          <w:szCs w:val="28"/>
        </w:rPr>
        <w:t>В.М. изложить в следующей редакции: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lastRenderedPageBreak/>
        <w:t>«первый заместитель Председателя Правительства Новосибирской области, председатель комиссии»;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4) наименование должности Решетникова</w:t>
      </w:r>
      <w:r>
        <w:rPr>
          <w:spacing w:val="-4"/>
          <w:sz w:val="28"/>
          <w:szCs w:val="28"/>
        </w:rPr>
        <w:t> </w:t>
      </w:r>
      <w:r w:rsidRPr="00866A3A">
        <w:rPr>
          <w:spacing w:val="-4"/>
          <w:sz w:val="28"/>
          <w:szCs w:val="28"/>
        </w:rPr>
        <w:t>Л.Н. изложить в следующей редакции: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«исполняющий обязанности министра экономического развития Новосибирской области, заместитель председателя комиссии»;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6"/>
          <w:sz w:val="28"/>
          <w:szCs w:val="28"/>
        </w:rPr>
      </w:pPr>
      <w:r w:rsidRPr="00866A3A">
        <w:rPr>
          <w:spacing w:val="-6"/>
          <w:sz w:val="28"/>
          <w:szCs w:val="28"/>
        </w:rPr>
        <w:t>5) наименование должности Голубенко В.Ю. изложить в следующей редакции: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«заместитель Председателя Правительства Новосибирской области </w:t>
      </w:r>
      <w:r>
        <w:rPr>
          <w:spacing w:val="-4"/>
          <w:sz w:val="28"/>
          <w:szCs w:val="28"/>
        </w:rPr>
        <w:t>–</w:t>
      </w:r>
      <w:r w:rsidRPr="00866A3A">
        <w:rPr>
          <w:spacing w:val="-4"/>
          <w:sz w:val="28"/>
          <w:szCs w:val="28"/>
        </w:rPr>
        <w:t xml:space="preserve"> министр финансов и налоговой политики Новосибирской области»;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6) наименование должности </w:t>
      </w:r>
      <w:proofErr w:type="spellStart"/>
      <w:r w:rsidRPr="00866A3A">
        <w:rPr>
          <w:spacing w:val="-4"/>
          <w:sz w:val="28"/>
          <w:szCs w:val="28"/>
        </w:rPr>
        <w:t>Сёмки</w:t>
      </w:r>
      <w:proofErr w:type="spellEnd"/>
      <w:r>
        <w:rPr>
          <w:spacing w:val="-4"/>
          <w:sz w:val="28"/>
          <w:szCs w:val="28"/>
        </w:rPr>
        <w:t> </w:t>
      </w:r>
      <w:r w:rsidRPr="00866A3A">
        <w:rPr>
          <w:spacing w:val="-4"/>
          <w:sz w:val="28"/>
          <w:szCs w:val="28"/>
        </w:rPr>
        <w:t>С.Н. изложить в следующей редакции: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«заместитель Губернатора Новосибирской области»;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7) наименование должности Шмидта</w:t>
      </w:r>
      <w:r>
        <w:rPr>
          <w:spacing w:val="-4"/>
          <w:sz w:val="28"/>
          <w:szCs w:val="28"/>
        </w:rPr>
        <w:t> </w:t>
      </w:r>
      <w:r w:rsidRPr="00866A3A">
        <w:rPr>
          <w:spacing w:val="-4"/>
          <w:sz w:val="28"/>
          <w:szCs w:val="28"/>
        </w:rPr>
        <w:t>И.И. изложить в следующей редакции: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>«министр строительства Новосибирской области».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6. Порядок проведения экспертизы инвестиционных проектов, претендующих на получение государственной поддержки инвестиционной деятельности, изложить в редакции согласно приложению </w:t>
      </w:r>
      <w:r>
        <w:rPr>
          <w:spacing w:val="-4"/>
          <w:sz w:val="28"/>
          <w:szCs w:val="28"/>
        </w:rPr>
        <w:t>№ </w:t>
      </w:r>
      <w:r w:rsidRPr="00866A3A">
        <w:rPr>
          <w:spacing w:val="-4"/>
          <w:sz w:val="28"/>
          <w:szCs w:val="28"/>
        </w:rPr>
        <w:t>3 к</w:t>
      </w:r>
      <w:r>
        <w:rPr>
          <w:spacing w:val="-4"/>
          <w:sz w:val="28"/>
          <w:szCs w:val="28"/>
        </w:rPr>
        <w:t xml:space="preserve"> </w:t>
      </w:r>
      <w:r w:rsidRPr="00866A3A">
        <w:rPr>
          <w:spacing w:val="-4"/>
          <w:sz w:val="28"/>
          <w:szCs w:val="28"/>
        </w:rPr>
        <w:t>настоящему постановлению.</w:t>
      </w:r>
    </w:p>
    <w:p w:rsidR="00866A3A" w:rsidRPr="00866A3A" w:rsidRDefault="00866A3A" w:rsidP="00866A3A">
      <w:pPr>
        <w:adjustRightInd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66A3A">
        <w:rPr>
          <w:spacing w:val="-4"/>
          <w:sz w:val="28"/>
          <w:szCs w:val="28"/>
        </w:rPr>
        <w:t xml:space="preserve">7. Порядок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изложить в редакции согласно приложению </w:t>
      </w:r>
      <w:r>
        <w:rPr>
          <w:spacing w:val="-4"/>
          <w:sz w:val="28"/>
          <w:szCs w:val="28"/>
        </w:rPr>
        <w:t>№ </w:t>
      </w:r>
      <w:r w:rsidRPr="00866A3A">
        <w:rPr>
          <w:spacing w:val="-4"/>
          <w:sz w:val="28"/>
          <w:szCs w:val="28"/>
        </w:rPr>
        <w:t>4 к настоящему постановлению.</w:t>
      </w:r>
    </w:p>
    <w:p w:rsidR="00866A3A" w:rsidRPr="00866A3A" w:rsidRDefault="00866A3A" w:rsidP="00866A3A">
      <w:pPr>
        <w:spacing w:before="0" w:after="0"/>
        <w:rPr>
          <w:spacing w:val="-4"/>
          <w:sz w:val="28"/>
          <w:szCs w:val="28"/>
        </w:rPr>
      </w:pPr>
    </w:p>
    <w:p w:rsidR="00107FDF" w:rsidRPr="00866A3A" w:rsidRDefault="00107FDF" w:rsidP="00866A3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866A3A" w:rsidRDefault="00107FDF" w:rsidP="00866A3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866A3A">
      <w:pPr>
        <w:spacing w:before="0" w:after="0"/>
        <w:jc w:val="both"/>
        <w:rPr>
          <w:sz w:val="28"/>
          <w:szCs w:val="28"/>
          <w:lang w:eastAsia="en-US"/>
        </w:rPr>
      </w:pPr>
    </w:p>
    <w:p w:rsidR="00866A3A" w:rsidRDefault="00866A3A" w:rsidP="00866A3A">
      <w:pPr>
        <w:spacing w:before="0" w:after="0"/>
        <w:jc w:val="both"/>
        <w:rPr>
          <w:spacing w:val="-4"/>
          <w:sz w:val="20"/>
        </w:rPr>
      </w:pPr>
    </w:p>
    <w:p w:rsidR="00866A3A" w:rsidRPr="00866A3A" w:rsidRDefault="00866A3A" w:rsidP="00866A3A">
      <w:pPr>
        <w:spacing w:before="0" w:after="0"/>
        <w:jc w:val="both"/>
        <w:rPr>
          <w:spacing w:val="-4"/>
          <w:sz w:val="20"/>
        </w:rPr>
      </w:pPr>
      <w:r w:rsidRPr="00866A3A">
        <w:rPr>
          <w:spacing w:val="-4"/>
          <w:sz w:val="20"/>
        </w:rPr>
        <w:t>Л.Н. Решетников</w:t>
      </w:r>
    </w:p>
    <w:p w:rsidR="00866A3A" w:rsidRPr="00866A3A" w:rsidRDefault="00866A3A" w:rsidP="00866A3A">
      <w:pPr>
        <w:spacing w:before="0" w:after="0"/>
        <w:rPr>
          <w:spacing w:val="-4"/>
          <w:sz w:val="22"/>
          <w:szCs w:val="28"/>
        </w:rPr>
      </w:pPr>
      <w:r w:rsidRPr="00866A3A">
        <w:rPr>
          <w:spacing w:val="-4"/>
          <w:sz w:val="20"/>
        </w:rPr>
        <w:t>238 67 31</w:t>
      </w:r>
      <w:bookmarkStart w:id="1" w:name="P1515"/>
      <w:bookmarkEnd w:id="1"/>
    </w:p>
    <w:sectPr w:rsidR="00866A3A" w:rsidRPr="00866A3A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F5" w:rsidRDefault="00426F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26FF5" w:rsidRDefault="00426F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66A3A">
      <w:rPr>
        <w:sz w:val="16"/>
        <w:szCs w:val="16"/>
      </w:rPr>
      <w:t>34968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19-08-1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66A3A">
          <w:rPr>
            <w:sz w:val="16"/>
            <w:szCs w:val="16"/>
          </w:rPr>
          <w:t>19.08.2019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F5" w:rsidRDefault="00426F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26FF5" w:rsidRDefault="00426F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80FC0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3A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48A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0792E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6FF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48F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A3A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0FC0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932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D90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D91DC0C5-3F2B-4B81-B7FE-203FF90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64;&#1072;&#1073;&#1083;&#1086;&#1085;&#1099;%20&#1086;&#1090;%20&#1057;&#1072;&#1096;&#1080;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6BFDEA-3D0C-4AAE-94DF-CD7192C6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Корнилова Мария Сергеевна</cp:lastModifiedBy>
  <cp:revision>2</cp:revision>
  <cp:lastPrinted>2019-08-21T03:48:00Z</cp:lastPrinted>
  <dcterms:created xsi:type="dcterms:W3CDTF">2021-11-10T05:20:00Z</dcterms:created>
  <dcterms:modified xsi:type="dcterms:W3CDTF">2021-11-10T05:20:00Z</dcterms:modified>
</cp:coreProperties>
</file>