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84" w:rsidRDefault="00FB7084" w:rsidP="002C27E5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4"/>
          <w:szCs w:val="24"/>
        </w:rPr>
      </w:pPr>
      <w:bookmarkStart w:id="0" w:name="bookmark0"/>
      <w:bookmarkStart w:id="1" w:name="_GoBack"/>
      <w:bookmarkEnd w:id="1"/>
    </w:p>
    <w:p w:rsidR="00FB7084" w:rsidRDefault="00A11A47" w:rsidP="002C27E5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4"/>
          <w:szCs w:val="24"/>
        </w:rPr>
      </w:pPr>
      <w:r w:rsidRPr="00720DEF">
        <w:rPr>
          <w:sz w:val="24"/>
          <w:szCs w:val="24"/>
        </w:rPr>
        <w:t>С</w:t>
      </w:r>
      <w:r w:rsidR="002C27E5" w:rsidRPr="00720DEF">
        <w:rPr>
          <w:sz w:val="24"/>
          <w:szCs w:val="24"/>
        </w:rPr>
        <w:t>водн</w:t>
      </w:r>
      <w:r w:rsidRPr="00720DEF">
        <w:rPr>
          <w:sz w:val="24"/>
          <w:szCs w:val="24"/>
        </w:rPr>
        <w:t xml:space="preserve">ый </w:t>
      </w:r>
      <w:r w:rsidR="002C27E5" w:rsidRPr="00720DEF">
        <w:rPr>
          <w:sz w:val="24"/>
          <w:szCs w:val="24"/>
        </w:rPr>
        <w:t xml:space="preserve">отчет </w:t>
      </w:r>
      <w:bookmarkEnd w:id="0"/>
    </w:p>
    <w:p w:rsidR="004B20D6" w:rsidRPr="00720DEF" w:rsidRDefault="004B20D6" w:rsidP="002C27E5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4"/>
          <w:szCs w:val="24"/>
        </w:rPr>
      </w:pPr>
      <w:r w:rsidRPr="00720DEF">
        <w:rPr>
          <w:sz w:val="24"/>
          <w:szCs w:val="24"/>
        </w:rPr>
        <w:t>о проведении оценки регулирующего воздействия</w:t>
      </w:r>
      <w:r w:rsidR="002C27E5" w:rsidRPr="00720DEF">
        <w:rPr>
          <w:sz w:val="24"/>
          <w:szCs w:val="24"/>
        </w:rPr>
        <w:t xml:space="preserve"> </w:t>
      </w:r>
      <w:r w:rsidRPr="00720DEF">
        <w:rPr>
          <w:sz w:val="24"/>
          <w:szCs w:val="24"/>
        </w:rPr>
        <w:t>проекта нормативного правового акта</w:t>
      </w:r>
    </w:p>
    <w:p w:rsidR="004B20D6" w:rsidRPr="00720DEF" w:rsidRDefault="004B20D6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4"/>
          <w:szCs w:val="24"/>
        </w:rPr>
      </w:pPr>
      <w:bookmarkStart w:id="2" w:name="bookmark2"/>
    </w:p>
    <w:p w:rsidR="004B20D6" w:rsidRPr="003F415C" w:rsidRDefault="00E62EF0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4"/>
          <w:szCs w:val="24"/>
        </w:rPr>
      </w:pPr>
      <w:r w:rsidRPr="003F415C">
        <w:rPr>
          <w:sz w:val="24"/>
          <w:szCs w:val="24"/>
          <w:lang w:val="en-US"/>
        </w:rPr>
        <w:t>I</w:t>
      </w:r>
      <w:r w:rsidR="006A5676" w:rsidRPr="003F415C">
        <w:rPr>
          <w:sz w:val="24"/>
          <w:szCs w:val="24"/>
        </w:rPr>
        <w:t>. </w:t>
      </w:r>
      <w:r w:rsidR="004B20D6" w:rsidRPr="003F415C">
        <w:rPr>
          <w:sz w:val="24"/>
          <w:szCs w:val="24"/>
        </w:rPr>
        <w:t>Общая информация</w:t>
      </w:r>
    </w:p>
    <w:p w:rsidR="004A5AD0" w:rsidRPr="003F415C" w:rsidRDefault="003941D5" w:rsidP="0043044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</w:rPr>
      </w:pPr>
      <w:r w:rsidRPr="003F415C">
        <w:rPr>
          <w:b w:val="0"/>
          <w:sz w:val="24"/>
          <w:szCs w:val="24"/>
        </w:rPr>
        <w:t>1.1. Вид и наименование проекта нормативного правового акта:</w:t>
      </w:r>
    </w:p>
    <w:p w:rsidR="00BA1DEE" w:rsidRPr="003F415C" w:rsidRDefault="00BA1DEE" w:rsidP="0043044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</w:rPr>
      </w:pPr>
      <w:r w:rsidRPr="003F415C">
        <w:rPr>
          <w:b w:val="0"/>
          <w:sz w:val="24"/>
          <w:szCs w:val="24"/>
        </w:rPr>
        <w:t>проект приказа Министерства транспорта и дорожного хозяйства Новосибирской области «Об утверждении Порядка проведения обследования пассажиропотока на муниципальных маршрутах регулярных перевозок и межмуниципальных маршрутах регулярных перевозок на территории Новосибирской области»</w:t>
      </w:r>
    </w:p>
    <w:p w:rsidR="005043EC" w:rsidRPr="00720DEF" w:rsidRDefault="00104AA1" w:rsidP="0043044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</w:rPr>
      </w:pPr>
      <w:r w:rsidRPr="00720DEF">
        <w:rPr>
          <w:b w:val="0"/>
          <w:sz w:val="24"/>
          <w:szCs w:val="24"/>
        </w:rPr>
        <w:t>1.2. Разработчик проекта нормативного правового акта:</w:t>
      </w:r>
      <w:r w:rsidR="002A48E8" w:rsidRPr="00720DEF">
        <w:rPr>
          <w:b w:val="0"/>
          <w:sz w:val="24"/>
          <w:szCs w:val="24"/>
        </w:rPr>
        <w:t xml:space="preserve"> </w:t>
      </w:r>
    </w:p>
    <w:p w:rsidR="00202AD9" w:rsidRPr="00720DEF" w:rsidRDefault="0043044A" w:rsidP="0043044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  <w:u w:val="single"/>
        </w:rPr>
      </w:pPr>
      <w:r w:rsidRPr="00720DEF">
        <w:rPr>
          <w:b w:val="0"/>
          <w:sz w:val="24"/>
          <w:szCs w:val="24"/>
          <w:u w:val="single"/>
        </w:rPr>
        <w:t>министерство транспорта и дорожного хозяйства Новосибирской области</w:t>
      </w:r>
    </w:p>
    <w:p w:rsidR="00E62EF0" w:rsidRPr="00720DEF" w:rsidRDefault="00E62EF0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4"/>
          <w:szCs w:val="24"/>
        </w:rPr>
      </w:pPr>
    </w:p>
    <w:p w:rsidR="005043EC" w:rsidRPr="00720DEF" w:rsidRDefault="00104AA1" w:rsidP="0043044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</w:rPr>
      </w:pPr>
      <w:r w:rsidRPr="00720DEF">
        <w:rPr>
          <w:b w:val="0"/>
          <w:sz w:val="24"/>
          <w:szCs w:val="24"/>
        </w:rPr>
        <w:t>Областной исполнительный орган государственной власти Новосибирской области, на котор</w:t>
      </w:r>
      <w:r w:rsidR="00E62EF0" w:rsidRPr="00720DEF">
        <w:rPr>
          <w:b w:val="0"/>
          <w:sz w:val="24"/>
          <w:szCs w:val="24"/>
        </w:rPr>
        <w:t>ого</w:t>
      </w:r>
      <w:r w:rsidRPr="00720DEF">
        <w:rPr>
          <w:b w:val="0"/>
          <w:sz w:val="24"/>
          <w:szCs w:val="24"/>
        </w:rPr>
        <w:t xml:space="preserve"> возложены функции по координации и регулированию деятельности в соответствующей отрасли</w:t>
      </w:r>
      <w:r w:rsidR="00A11A47" w:rsidRPr="00720DEF">
        <w:rPr>
          <w:sz w:val="24"/>
          <w:szCs w:val="24"/>
        </w:rPr>
        <w:t xml:space="preserve"> (</w:t>
      </w:r>
      <w:r w:rsidR="00A11A47" w:rsidRPr="00720DEF">
        <w:rPr>
          <w:b w:val="0"/>
          <w:sz w:val="24"/>
          <w:szCs w:val="24"/>
        </w:rPr>
        <w:t>сфере управления)</w:t>
      </w:r>
      <w:r w:rsidR="00E62EF0" w:rsidRPr="00720DEF">
        <w:rPr>
          <w:b w:val="0"/>
          <w:sz w:val="24"/>
          <w:szCs w:val="24"/>
        </w:rPr>
        <w:t>:</w:t>
      </w:r>
      <w:r w:rsidR="00495583" w:rsidRPr="00720DEF">
        <w:rPr>
          <w:b w:val="0"/>
          <w:sz w:val="24"/>
          <w:szCs w:val="24"/>
        </w:rPr>
        <w:t xml:space="preserve"> </w:t>
      </w:r>
    </w:p>
    <w:p w:rsidR="00495583" w:rsidRPr="00720DEF" w:rsidRDefault="0043044A" w:rsidP="0043044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  <w:u w:val="single"/>
        </w:rPr>
      </w:pPr>
      <w:r w:rsidRPr="00720DEF">
        <w:rPr>
          <w:b w:val="0"/>
          <w:sz w:val="24"/>
          <w:szCs w:val="24"/>
          <w:u w:val="single"/>
        </w:rPr>
        <w:t>министерство транспорта и дорожного хозяйства Новосибирской области</w:t>
      </w:r>
    </w:p>
    <w:p w:rsidR="00104AA1" w:rsidRPr="00720DEF" w:rsidRDefault="00104AA1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p w:rsidR="003941D5" w:rsidRPr="00720DEF" w:rsidRDefault="00E62EF0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</w:rPr>
      </w:pPr>
      <w:r w:rsidRPr="00720DEF">
        <w:rPr>
          <w:b w:val="0"/>
          <w:sz w:val="24"/>
          <w:szCs w:val="24"/>
        </w:rPr>
        <w:t>1.3. Контактная информация разработчика нормативного правового акта</w:t>
      </w:r>
      <w:r w:rsidR="007C1D4D" w:rsidRPr="00720DEF">
        <w:rPr>
          <w:b w:val="0"/>
          <w:sz w:val="24"/>
          <w:szCs w:val="24"/>
        </w:rPr>
        <w:t xml:space="preserve"> (</w:t>
      </w:r>
      <w:r w:rsidR="0035631E" w:rsidRPr="00720DEF">
        <w:rPr>
          <w:b w:val="0"/>
          <w:sz w:val="24"/>
          <w:szCs w:val="24"/>
        </w:rPr>
        <w:t xml:space="preserve">органа, </w:t>
      </w:r>
      <w:r w:rsidR="007C1D4D" w:rsidRPr="00720DEF">
        <w:rPr>
          <w:b w:val="0"/>
          <w:sz w:val="24"/>
          <w:szCs w:val="24"/>
        </w:rPr>
        <w:t>осуществляющего полномочия разработчика акта)</w:t>
      </w:r>
      <w:r w:rsidRPr="00720DEF">
        <w:rPr>
          <w:b w:val="0"/>
          <w:sz w:val="24"/>
          <w:szCs w:val="24"/>
        </w:rPr>
        <w:t>:</w:t>
      </w:r>
    </w:p>
    <w:p w:rsidR="0043044A" w:rsidRPr="00BA1DEE" w:rsidRDefault="00E62EF0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4"/>
          <w:szCs w:val="24"/>
        </w:rPr>
      </w:pPr>
      <w:r w:rsidRPr="00720DEF">
        <w:rPr>
          <w:b w:val="0"/>
          <w:sz w:val="24"/>
          <w:szCs w:val="24"/>
        </w:rPr>
        <w:t>Ф.И.О.:</w:t>
      </w:r>
      <w:r w:rsidR="00202AD9" w:rsidRPr="00720DEF">
        <w:rPr>
          <w:b w:val="0"/>
          <w:sz w:val="24"/>
          <w:szCs w:val="24"/>
        </w:rPr>
        <w:t xml:space="preserve"> </w:t>
      </w:r>
      <w:r w:rsidR="00BA1DEE" w:rsidRPr="00BA1DEE">
        <w:rPr>
          <w:b w:val="0"/>
        </w:rPr>
        <w:t>Лапов Евгений Витальевич</w:t>
      </w:r>
    </w:p>
    <w:p w:rsidR="0043044A" w:rsidRPr="00720DEF" w:rsidRDefault="00E62EF0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4"/>
          <w:szCs w:val="24"/>
        </w:rPr>
      </w:pPr>
      <w:r w:rsidRPr="00720DEF">
        <w:rPr>
          <w:b w:val="0"/>
          <w:sz w:val="24"/>
          <w:szCs w:val="24"/>
        </w:rPr>
        <w:t>Должность:</w:t>
      </w:r>
      <w:r w:rsidR="00202AD9" w:rsidRPr="00720DEF">
        <w:rPr>
          <w:b w:val="0"/>
          <w:sz w:val="24"/>
          <w:szCs w:val="24"/>
        </w:rPr>
        <w:t xml:space="preserve"> </w:t>
      </w:r>
      <w:r w:rsidR="004A5AD0">
        <w:rPr>
          <w:b w:val="0"/>
          <w:sz w:val="24"/>
          <w:szCs w:val="24"/>
          <w:u w:val="single"/>
        </w:rPr>
        <w:t>главный эксперт управления организации пассажирских перевозок</w:t>
      </w:r>
    </w:p>
    <w:p w:rsidR="003941D5" w:rsidRPr="00720DEF" w:rsidRDefault="00E62EF0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4"/>
          <w:szCs w:val="24"/>
        </w:rPr>
      </w:pPr>
      <w:r w:rsidRPr="00720DEF">
        <w:rPr>
          <w:b w:val="0"/>
          <w:sz w:val="24"/>
          <w:szCs w:val="24"/>
        </w:rPr>
        <w:t>Телефон, адрес электронной почты:</w:t>
      </w:r>
      <w:r w:rsidR="00202AD9" w:rsidRPr="00720DEF">
        <w:rPr>
          <w:b w:val="0"/>
          <w:sz w:val="24"/>
          <w:szCs w:val="24"/>
        </w:rPr>
        <w:t xml:space="preserve"> </w:t>
      </w:r>
      <w:r w:rsidR="0043044A" w:rsidRPr="00720DEF">
        <w:rPr>
          <w:b w:val="0"/>
          <w:sz w:val="24"/>
          <w:szCs w:val="24"/>
          <w:u w:val="single"/>
        </w:rPr>
        <w:t xml:space="preserve">223 </w:t>
      </w:r>
      <w:r w:rsidR="00BA1DEE">
        <w:rPr>
          <w:b w:val="0"/>
          <w:sz w:val="24"/>
          <w:szCs w:val="24"/>
          <w:u w:val="single"/>
        </w:rPr>
        <w:t>0</w:t>
      </w:r>
      <w:r w:rsidR="004A5AD0">
        <w:rPr>
          <w:b w:val="0"/>
          <w:sz w:val="24"/>
          <w:szCs w:val="24"/>
          <w:u w:val="single"/>
        </w:rPr>
        <w:t>5</w:t>
      </w:r>
      <w:r w:rsidR="0043044A" w:rsidRPr="00720DEF">
        <w:rPr>
          <w:b w:val="0"/>
          <w:sz w:val="24"/>
          <w:szCs w:val="24"/>
          <w:u w:val="single"/>
        </w:rPr>
        <w:t xml:space="preserve"> </w:t>
      </w:r>
      <w:r w:rsidR="00BA1DEE">
        <w:rPr>
          <w:b w:val="0"/>
          <w:sz w:val="24"/>
          <w:szCs w:val="24"/>
          <w:u w:val="single"/>
        </w:rPr>
        <w:t>3</w:t>
      </w:r>
      <w:r w:rsidR="004A5AD0">
        <w:rPr>
          <w:b w:val="0"/>
          <w:sz w:val="24"/>
          <w:szCs w:val="24"/>
          <w:u w:val="single"/>
        </w:rPr>
        <w:t>3</w:t>
      </w:r>
      <w:r w:rsidR="0043044A" w:rsidRPr="00720DEF">
        <w:rPr>
          <w:b w:val="0"/>
          <w:sz w:val="24"/>
          <w:szCs w:val="24"/>
          <w:u w:val="single"/>
        </w:rPr>
        <w:t xml:space="preserve">, </w:t>
      </w:r>
      <w:r w:rsidR="00BA1DEE">
        <w:rPr>
          <w:b w:val="0"/>
          <w:sz w:val="24"/>
          <w:szCs w:val="24"/>
          <w:u w:val="single"/>
          <w:lang w:val="en-US"/>
        </w:rPr>
        <w:t>lev</w:t>
      </w:r>
      <w:r w:rsidR="0043044A" w:rsidRPr="00720DEF">
        <w:rPr>
          <w:b w:val="0"/>
          <w:sz w:val="24"/>
          <w:szCs w:val="24"/>
          <w:u w:val="single"/>
        </w:rPr>
        <w:t>@nso.ru</w:t>
      </w:r>
    </w:p>
    <w:p w:rsidR="0043044A" w:rsidRPr="00720DEF" w:rsidRDefault="0043044A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4"/>
          <w:szCs w:val="24"/>
        </w:rPr>
      </w:pPr>
    </w:p>
    <w:p w:rsidR="006A5676" w:rsidRPr="00720DEF" w:rsidRDefault="006E16B7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4"/>
          <w:szCs w:val="24"/>
        </w:rPr>
      </w:pPr>
      <w:r w:rsidRPr="00720DEF">
        <w:rPr>
          <w:sz w:val="24"/>
          <w:szCs w:val="24"/>
        </w:rPr>
        <w:t>I</w:t>
      </w:r>
      <w:r w:rsidR="006A5676" w:rsidRPr="00720DEF">
        <w:rPr>
          <w:sz w:val="24"/>
          <w:szCs w:val="24"/>
          <w:lang w:val="en-US"/>
        </w:rPr>
        <w:t>I</w:t>
      </w:r>
      <w:r w:rsidRPr="00720DEF">
        <w:rPr>
          <w:sz w:val="24"/>
          <w:szCs w:val="24"/>
        </w:rPr>
        <w:t>. Описание проблем и предлагаемого регулирования</w:t>
      </w:r>
    </w:p>
    <w:p w:rsidR="00894A5C" w:rsidRPr="00720DEF" w:rsidRDefault="006E16B7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left="20" w:firstLine="547"/>
        <w:rPr>
          <w:sz w:val="24"/>
          <w:szCs w:val="24"/>
        </w:rPr>
      </w:pPr>
      <w:r w:rsidRPr="00720DEF">
        <w:rPr>
          <w:sz w:val="24"/>
          <w:szCs w:val="24"/>
        </w:rPr>
        <w:t>1. Краткая характеристика пробле</w:t>
      </w:r>
      <w:r w:rsidR="006A5676" w:rsidRPr="00720DEF">
        <w:rPr>
          <w:sz w:val="24"/>
          <w:szCs w:val="24"/>
        </w:rPr>
        <w:t xml:space="preserve">м, на решение которых направлен </w:t>
      </w:r>
      <w:r w:rsidRPr="00720DEF">
        <w:rPr>
          <w:sz w:val="24"/>
          <w:szCs w:val="24"/>
        </w:rPr>
        <w:t>проект</w:t>
      </w:r>
      <w:r w:rsidR="006A5676" w:rsidRPr="00720DEF">
        <w:rPr>
          <w:sz w:val="24"/>
          <w:szCs w:val="24"/>
        </w:rPr>
        <w:t xml:space="preserve"> нормативного правового</w:t>
      </w:r>
      <w:r w:rsidRPr="00720DEF">
        <w:rPr>
          <w:sz w:val="24"/>
          <w:szCs w:val="24"/>
        </w:rPr>
        <w:t xml:space="preserve"> акта, и способов их решения</w:t>
      </w:r>
      <w:bookmarkEnd w:id="2"/>
    </w:p>
    <w:p w:rsidR="00123900" w:rsidRPr="00720DEF" w:rsidRDefault="0012390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p w:rsidR="00894A5C" w:rsidRDefault="006E16B7" w:rsidP="002F057C">
      <w:pPr>
        <w:pStyle w:val="21"/>
        <w:numPr>
          <w:ilvl w:val="1"/>
          <w:numId w:val="10"/>
        </w:numPr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color w:val="auto"/>
          <w:sz w:val="24"/>
          <w:szCs w:val="24"/>
          <w:lang w:val="en-US"/>
        </w:rPr>
      </w:pPr>
      <w:r w:rsidRPr="00B0149F">
        <w:rPr>
          <w:color w:val="auto"/>
          <w:sz w:val="24"/>
          <w:szCs w:val="24"/>
        </w:rPr>
        <w:t>Проблемы и их негативные эффекты</w:t>
      </w:r>
    </w:p>
    <w:p w:rsidR="002F057C" w:rsidRPr="002F057C" w:rsidRDefault="002F057C" w:rsidP="002F057C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2F057C">
        <w:rPr>
          <w:color w:val="auto"/>
          <w:sz w:val="24"/>
          <w:szCs w:val="24"/>
        </w:rPr>
        <w:t xml:space="preserve">Описание проблем и негативных эффектов приведено в таблице 1 части </w:t>
      </w:r>
      <w:r w:rsidRPr="002F057C">
        <w:rPr>
          <w:color w:val="auto"/>
          <w:sz w:val="24"/>
          <w:szCs w:val="24"/>
          <w:lang w:val="en-US"/>
        </w:rPr>
        <w:t>III</w:t>
      </w:r>
      <w:r>
        <w:rPr>
          <w:color w:val="auto"/>
          <w:sz w:val="24"/>
          <w:szCs w:val="24"/>
        </w:rPr>
        <w:t xml:space="preserve"> настоящего</w:t>
      </w:r>
      <w:r w:rsidRPr="002F057C">
        <w:rPr>
          <w:color w:val="auto"/>
          <w:sz w:val="24"/>
          <w:szCs w:val="24"/>
        </w:rPr>
        <w:t xml:space="preserve"> сводного отчета.</w:t>
      </w:r>
    </w:p>
    <w:p w:rsidR="00A13E90" w:rsidRDefault="006E16B7" w:rsidP="003D7F8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</w:rPr>
      </w:pPr>
      <w:r w:rsidRPr="00B0149F">
        <w:rPr>
          <w:color w:val="auto"/>
          <w:sz w:val="24"/>
          <w:szCs w:val="24"/>
        </w:rPr>
        <w:t>Указанные проблемы и их негативные эффекты состоят в следующем:</w:t>
      </w:r>
      <w:r w:rsidR="002A48E8" w:rsidRPr="00B0149F">
        <w:rPr>
          <w:color w:val="auto"/>
          <w:sz w:val="24"/>
          <w:szCs w:val="24"/>
        </w:rPr>
        <w:t xml:space="preserve"> </w:t>
      </w:r>
    </w:p>
    <w:p w:rsidR="00BA1DEE" w:rsidRPr="00BA1DEE" w:rsidRDefault="00BA1DEE" w:rsidP="00BA1DE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A1DEE">
        <w:rPr>
          <w:rFonts w:ascii="Times New Roman" w:eastAsia="Times New Roman" w:hAnsi="Times New Roman" w:cs="Times New Roman"/>
          <w:color w:val="auto"/>
          <w:lang w:bidi="ar-SA"/>
        </w:rPr>
        <w:t xml:space="preserve">Отсутствие единого Порядка </w:t>
      </w:r>
      <w:r w:rsidRPr="00BA1DEE">
        <w:rPr>
          <w:rFonts w:ascii="Times New Roman" w:eastAsia="Times New Roman" w:hAnsi="Times New Roman" w:cs="Times New Roman"/>
          <w:color w:val="auto"/>
          <w:lang w:eastAsia="en-US" w:bidi="ar-SA"/>
        </w:rPr>
        <w:t>обследования пассажиропотока,</w:t>
      </w:r>
      <w:r w:rsidRPr="00BA1DEE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BA1DE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определенного уполномоченным органом исполнительной власти Новосибирской области, не представляет возможности объективного принятия решения </w:t>
      </w:r>
      <w:r w:rsidRPr="00BA1DEE">
        <w:rPr>
          <w:rFonts w:ascii="Times New Roman" w:eastAsia="Times New Roman" w:hAnsi="Times New Roman" w:cs="Times New Roman"/>
          <w:color w:val="auto"/>
          <w:lang w:bidi="ar-SA"/>
        </w:rPr>
        <w:t>о целесообразности установления, изменения или отмены маршрута регулярных перевозок, с учетом транспортных потребностей населения.</w:t>
      </w:r>
    </w:p>
    <w:p w:rsidR="00894A5C" w:rsidRPr="00B0149F" w:rsidRDefault="0074744F" w:rsidP="000C2121">
      <w:pPr>
        <w:pStyle w:val="21"/>
        <w:shd w:val="clear" w:color="auto" w:fill="auto"/>
        <w:tabs>
          <w:tab w:val="left" w:pos="0"/>
        </w:tabs>
        <w:spacing w:before="0" w:after="0" w:line="240" w:lineRule="auto"/>
        <w:ind w:left="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123900" w:rsidRPr="00B0149F">
        <w:rPr>
          <w:color w:val="auto"/>
          <w:sz w:val="24"/>
          <w:szCs w:val="24"/>
        </w:rPr>
        <w:t>1.2. </w:t>
      </w:r>
      <w:r w:rsidR="006E16B7" w:rsidRPr="00B0149F">
        <w:rPr>
          <w:color w:val="auto"/>
          <w:sz w:val="24"/>
          <w:szCs w:val="24"/>
        </w:rPr>
        <w:t>Способы решения заявленных проблем</w:t>
      </w:r>
      <w:r w:rsidR="00DE788A" w:rsidRPr="00B0149F">
        <w:rPr>
          <w:color w:val="auto"/>
          <w:sz w:val="24"/>
          <w:szCs w:val="24"/>
        </w:rPr>
        <w:t>, в том числе в других субъектах Российской Федерации</w:t>
      </w:r>
    </w:p>
    <w:p w:rsidR="00894A5C" w:rsidRPr="00B0149F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</w:rPr>
      </w:pPr>
      <w:r w:rsidRPr="00B0149F">
        <w:rPr>
          <w:color w:val="auto"/>
          <w:sz w:val="24"/>
          <w:szCs w:val="24"/>
        </w:rPr>
        <w:t xml:space="preserve">Способы решения заявленных проблем приведены </w:t>
      </w:r>
      <w:r w:rsidRPr="00022909">
        <w:rPr>
          <w:color w:val="auto"/>
          <w:sz w:val="24"/>
          <w:szCs w:val="24"/>
        </w:rPr>
        <w:t>в таблицах</w:t>
      </w:r>
      <w:hyperlink w:anchor="bookmark8" w:tooltip="Current Document">
        <w:r w:rsidRPr="00022909">
          <w:rPr>
            <w:color w:val="auto"/>
            <w:sz w:val="24"/>
            <w:szCs w:val="24"/>
          </w:rPr>
          <w:t xml:space="preserve"> 2-</w:t>
        </w:r>
      </w:hyperlink>
      <w:hyperlink w:anchor="bookmark10" w:tooltip="Current Document">
        <w:r w:rsidRPr="00022909">
          <w:rPr>
            <w:color w:val="auto"/>
            <w:sz w:val="24"/>
            <w:szCs w:val="24"/>
          </w:rPr>
          <w:t xml:space="preserve">4 </w:t>
        </w:r>
      </w:hyperlink>
      <w:r w:rsidRPr="00022909">
        <w:rPr>
          <w:color w:val="auto"/>
          <w:sz w:val="24"/>
          <w:szCs w:val="24"/>
        </w:rPr>
        <w:t>части</w:t>
      </w:r>
      <w:r w:rsidRPr="00B0149F">
        <w:rPr>
          <w:color w:val="auto"/>
          <w:sz w:val="24"/>
          <w:szCs w:val="24"/>
        </w:rPr>
        <w:t xml:space="preserve"> II</w:t>
      </w:r>
      <w:r w:rsidR="00DE788A" w:rsidRPr="00B0149F">
        <w:rPr>
          <w:color w:val="auto"/>
          <w:sz w:val="24"/>
          <w:szCs w:val="24"/>
        </w:rPr>
        <w:t>I</w:t>
      </w:r>
      <w:r w:rsidRPr="00B0149F">
        <w:rPr>
          <w:color w:val="auto"/>
          <w:sz w:val="24"/>
          <w:szCs w:val="24"/>
        </w:rPr>
        <w:t xml:space="preserve"> настоящего сводного отч</w:t>
      </w:r>
      <w:r w:rsidR="00DE788A" w:rsidRPr="00B0149F">
        <w:rPr>
          <w:color w:val="auto"/>
          <w:sz w:val="24"/>
          <w:szCs w:val="24"/>
        </w:rPr>
        <w:t>е</w:t>
      </w:r>
      <w:r w:rsidRPr="00B0149F">
        <w:rPr>
          <w:color w:val="auto"/>
          <w:sz w:val="24"/>
          <w:szCs w:val="24"/>
        </w:rPr>
        <w:t>та.</w:t>
      </w:r>
    </w:p>
    <w:p w:rsidR="002F057C" w:rsidRDefault="006E16B7" w:rsidP="002F057C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</w:rPr>
      </w:pPr>
      <w:r w:rsidRPr="00B0149F">
        <w:rPr>
          <w:color w:val="auto"/>
          <w:sz w:val="24"/>
          <w:szCs w:val="24"/>
        </w:rPr>
        <w:t xml:space="preserve">Указанные способы сводятся </w:t>
      </w:r>
      <w:proofErr w:type="gramStart"/>
      <w:r w:rsidRPr="00B0149F">
        <w:rPr>
          <w:color w:val="auto"/>
          <w:sz w:val="24"/>
          <w:szCs w:val="24"/>
        </w:rPr>
        <w:t>к</w:t>
      </w:r>
      <w:proofErr w:type="gramEnd"/>
      <w:r w:rsidRPr="00B0149F">
        <w:rPr>
          <w:color w:val="auto"/>
          <w:sz w:val="24"/>
          <w:szCs w:val="24"/>
        </w:rPr>
        <w:t xml:space="preserve"> следующим:</w:t>
      </w:r>
      <w:r w:rsidR="00DE788A" w:rsidRPr="00B0149F">
        <w:rPr>
          <w:color w:val="auto"/>
          <w:sz w:val="24"/>
          <w:szCs w:val="24"/>
        </w:rPr>
        <w:t xml:space="preserve"> </w:t>
      </w:r>
    </w:p>
    <w:p w:rsidR="00DE788A" w:rsidRPr="002F057C" w:rsidRDefault="002F057C" w:rsidP="002F057C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</w:rPr>
      </w:pPr>
      <w:r w:rsidRPr="002F057C">
        <w:rPr>
          <w:sz w:val="24"/>
          <w:szCs w:val="24"/>
        </w:rPr>
        <w:t xml:space="preserve">Разработке приказа Министерства транспорта и дорожного хозяйства Новосибирской области «Об утверждении Порядка проведения </w:t>
      </w:r>
      <w:r w:rsidRPr="002F057C">
        <w:rPr>
          <w:bCs/>
          <w:sz w:val="24"/>
          <w:szCs w:val="24"/>
        </w:rPr>
        <w:t>обследования</w:t>
      </w:r>
      <w:r w:rsidRPr="002F057C">
        <w:rPr>
          <w:sz w:val="24"/>
          <w:szCs w:val="24"/>
        </w:rPr>
        <w:t xml:space="preserve"> пассажиропотока на муниципальных маршрутах регулярных перевозок и межмуниципальных маршрутах регулярных перевозок на территории Новосибирской области»</w:t>
      </w:r>
    </w:p>
    <w:p w:rsidR="00DE788A" w:rsidRPr="00720DEF" w:rsidRDefault="00DE788A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p w:rsidR="00894A5C" w:rsidRDefault="00DE788A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bookmarkStart w:id="3" w:name="bookmark3"/>
      <w:r w:rsidRPr="00720DEF">
        <w:rPr>
          <w:sz w:val="24"/>
          <w:szCs w:val="24"/>
        </w:rPr>
        <w:t>2. </w:t>
      </w:r>
      <w:r w:rsidR="006E16B7" w:rsidRPr="00720DEF">
        <w:rPr>
          <w:sz w:val="24"/>
          <w:szCs w:val="24"/>
        </w:rPr>
        <w:t>Предлагаемое регулирование</w:t>
      </w:r>
      <w:bookmarkEnd w:id="3"/>
    </w:p>
    <w:p w:rsidR="0080597B" w:rsidRDefault="0080597B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</w:rPr>
      </w:pPr>
      <w:r w:rsidRPr="0080597B">
        <w:rPr>
          <w:b w:val="0"/>
          <w:sz w:val="24"/>
          <w:szCs w:val="24"/>
        </w:rPr>
        <w:t>2.1. Описание предлагаемого регулирования</w:t>
      </w:r>
    </w:p>
    <w:p w:rsidR="002F057C" w:rsidRPr="002F057C" w:rsidRDefault="002F057C" w:rsidP="002F057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gramStart"/>
      <w:r w:rsidRPr="002F057C">
        <w:rPr>
          <w:rFonts w:ascii="Times New Roman" w:eastAsia="Times New Roman" w:hAnsi="Times New Roman" w:cs="Times New Roman"/>
          <w:color w:val="auto"/>
          <w:lang w:bidi="ar-SA"/>
        </w:rPr>
        <w:t xml:space="preserve">Согласно пункта 5 </w:t>
      </w:r>
      <w:r w:rsidRPr="002F057C">
        <w:rPr>
          <w:rFonts w:ascii="Times New Roman" w:eastAsia="Times New Roman" w:hAnsi="Times New Roman" w:cs="Times New Roman"/>
          <w:color w:val="auto"/>
          <w:kern w:val="28"/>
          <w:lang w:bidi="ar-SA"/>
        </w:rPr>
        <w:t>постановления  Правительства Новосибирской области от </w:t>
      </w:r>
      <w:r w:rsidRPr="002F057C">
        <w:rPr>
          <w:rFonts w:ascii="Times New Roman" w:eastAsia="Times New Roman" w:hAnsi="Times New Roman" w:cs="Times New Roman"/>
          <w:color w:val="auto"/>
          <w:lang w:bidi="ar-SA"/>
        </w:rPr>
        <w:t>14.12.2016 № 415-п «Об установлении Порядка установления, изменения, отмены муниципальных маршрутов регулярных перевозок, межмуниципальных маршрутов регулярных перевозок на территории Новосибирской области»</w:t>
      </w:r>
      <w:r w:rsidRPr="002F057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2F057C">
        <w:rPr>
          <w:rFonts w:ascii="Times New Roman" w:eastAsia="Times New Roman" w:hAnsi="Times New Roman" w:cs="Times New Roman"/>
          <w:color w:val="auto"/>
          <w:lang w:bidi="ar-SA"/>
        </w:rPr>
        <w:t xml:space="preserve">технико-экономическое обоснование должно подтверждать </w:t>
      </w:r>
      <w:r w:rsidRPr="002F057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наличие потребности населения в перевозках по новому или измененному маршруту регулярных перевозок или отсутствие потребности населения в перевозках </w:t>
      </w:r>
      <w:r w:rsidRPr="002F057C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для отмены маршрута регулярных перевозок и включать в себя  данные</w:t>
      </w:r>
      <w:proofErr w:type="gramEnd"/>
      <w:r w:rsidRPr="002F057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проведенного инициатором обследования пассажиропотока по пути его следования в порядке, определенном уполномоченным органом исполнительной власти Новосибирской области.</w:t>
      </w:r>
    </w:p>
    <w:p w:rsidR="00855711" w:rsidRPr="001338B8" w:rsidRDefault="00EC5E76" w:rsidP="001338B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lang w:bidi="ar-SA"/>
        </w:rPr>
      </w:pPr>
      <w:r>
        <w:tab/>
      </w:r>
    </w:p>
    <w:p w:rsidR="00894A5C" w:rsidRDefault="00DE788A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720DEF">
        <w:rPr>
          <w:sz w:val="24"/>
          <w:szCs w:val="24"/>
        </w:rPr>
        <w:t>2.2. </w:t>
      </w:r>
      <w:r w:rsidR="006E16B7" w:rsidRPr="00720DEF">
        <w:rPr>
          <w:sz w:val="24"/>
          <w:szCs w:val="24"/>
        </w:rPr>
        <w:t>Обоснование выбора предлагаемого способа регулирования</w:t>
      </w:r>
    </w:p>
    <w:p w:rsidR="001338B8" w:rsidRPr="00720DEF" w:rsidRDefault="001338B8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p w:rsidR="001338B8" w:rsidRPr="00C67777" w:rsidRDefault="0049523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C67777">
        <w:rPr>
          <w:sz w:val="24"/>
          <w:szCs w:val="24"/>
        </w:rPr>
        <w:t>Необходимость разработки данно</w:t>
      </w:r>
      <w:r w:rsidR="00C67777">
        <w:rPr>
          <w:sz w:val="24"/>
          <w:szCs w:val="24"/>
        </w:rPr>
        <w:t>го проекта приказа предусмотрена</w:t>
      </w:r>
      <w:r w:rsidRPr="00C67777">
        <w:rPr>
          <w:sz w:val="24"/>
          <w:szCs w:val="24"/>
        </w:rPr>
        <w:t xml:space="preserve"> </w:t>
      </w:r>
    </w:p>
    <w:p w:rsidR="002B2E2B" w:rsidRPr="00823966" w:rsidRDefault="00823966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proofErr w:type="gramStart"/>
      <w:r>
        <w:rPr>
          <w:sz w:val="24"/>
          <w:szCs w:val="24"/>
        </w:rPr>
        <w:t>Пунктом 1 статьи</w:t>
      </w:r>
      <w:r w:rsidR="00C67777" w:rsidRPr="00C67777">
        <w:rPr>
          <w:sz w:val="24"/>
          <w:szCs w:val="24"/>
        </w:rPr>
        <w:t xml:space="preserve"> 12 главы</w:t>
      </w:r>
      <w:r w:rsidR="0049523B" w:rsidRPr="00C67777">
        <w:rPr>
          <w:sz w:val="24"/>
          <w:szCs w:val="24"/>
        </w:rPr>
        <w:t xml:space="preserve"> </w:t>
      </w:r>
      <w:r w:rsidR="00C67777" w:rsidRPr="00C67777">
        <w:rPr>
          <w:sz w:val="24"/>
          <w:szCs w:val="24"/>
        </w:rPr>
        <w:t>3</w:t>
      </w:r>
      <w:r w:rsidR="002B2E2B" w:rsidRPr="00C67777">
        <w:rPr>
          <w:sz w:val="24"/>
          <w:szCs w:val="24"/>
        </w:rPr>
        <w:t xml:space="preserve">  </w:t>
      </w:r>
      <w:r w:rsidR="0049523B" w:rsidRPr="00C67777">
        <w:rPr>
          <w:sz w:val="24"/>
          <w:szCs w:val="24"/>
        </w:rPr>
        <w:t>№</w:t>
      </w:r>
      <w:r w:rsidR="002B2E2B" w:rsidRPr="00C67777">
        <w:rPr>
          <w:sz w:val="24"/>
          <w:szCs w:val="24"/>
        </w:rPr>
        <w:t>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49523B" w:rsidRPr="00C67777">
        <w:rPr>
          <w:sz w:val="24"/>
          <w:szCs w:val="24"/>
        </w:rPr>
        <w:t>ьные акты Российско</w:t>
      </w:r>
      <w:r>
        <w:rPr>
          <w:sz w:val="24"/>
          <w:szCs w:val="24"/>
        </w:rPr>
        <w:t xml:space="preserve">й Федерации» от 13.07.2015 года: </w:t>
      </w:r>
      <w:r w:rsidRPr="00823966">
        <w:rPr>
          <w:sz w:val="24"/>
          <w:szCs w:val="24"/>
        </w:rPr>
        <w:t>порядок установления, изменения, отмены муниципальных маршрутов регулярных перевозок, межмуниципальных маршрутов регулярных перевозок (в том числе основания для отказа в установлении либо изменении данных</w:t>
      </w:r>
      <w:proofErr w:type="gramEnd"/>
      <w:r w:rsidRPr="00823966">
        <w:rPr>
          <w:sz w:val="24"/>
          <w:szCs w:val="24"/>
        </w:rPr>
        <w:t xml:space="preserve"> маршрутов, основания для отмены данных маршрутов) устанавливается законами и (или) иными нормативными правовыми актами субъектов Российской Федерации, муниципальными нормативными правовыми актами с учетом положений настоящего Федерального закона.</w:t>
      </w:r>
    </w:p>
    <w:p w:rsidR="00823966" w:rsidRPr="00823966" w:rsidRDefault="00823966" w:rsidP="00823966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gramStart"/>
      <w:r w:rsidRPr="00823966">
        <w:rPr>
          <w:rFonts w:ascii="Times New Roman" w:eastAsia="Times New Roman" w:hAnsi="Times New Roman" w:cs="Times New Roman"/>
          <w:color w:val="auto"/>
          <w:lang w:bidi="ar-SA"/>
        </w:rPr>
        <w:t xml:space="preserve">Согласно пункта 5 </w:t>
      </w:r>
      <w:r w:rsidRPr="00823966">
        <w:rPr>
          <w:rFonts w:ascii="Times New Roman" w:eastAsia="Times New Roman" w:hAnsi="Times New Roman" w:cs="Times New Roman"/>
          <w:color w:val="auto"/>
          <w:kern w:val="28"/>
          <w:lang w:bidi="ar-SA"/>
        </w:rPr>
        <w:t>постановления  Правительства Новосибирской области от </w:t>
      </w:r>
      <w:r w:rsidRPr="00823966">
        <w:rPr>
          <w:rFonts w:ascii="Times New Roman" w:eastAsia="Times New Roman" w:hAnsi="Times New Roman" w:cs="Times New Roman"/>
          <w:color w:val="auto"/>
          <w:lang w:bidi="ar-SA"/>
        </w:rPr>
        <w:t>14.12.2016 № 415-п «Об установлении Порядка установления, изменения, отмены муниципальных маршрутов регулярных перевозок, межмуниципальных маршрутов регулярных перевозок на территории Новосибирской области»</w:t>
      </w:r>
      <w:r w:rsidRPr="0082396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823966">
        <w:rPr>
          <w:rFonts w:ascii="Times New Roman" w:eastAsia="Times New Roman" w:hAnsi="Times New Roman" w:cs="Times New Roman"/>
          <w:color w:val="auto"/>
          <w:lang w:bidi="ar-SA"/>
        </w:rPr>
        <w:t xml:space="preserve">технико-экономическое обоснование должно подтверждать </w:t>
      </w:r>
      <w:r w:rsidRPr="00823966">
        <w:rPr>
          <w:rFonts w:ascii="Times New Roman" w:eastAsia="Times New Roman" w:hAnsi="Times New Roman" w:cs="Times New Roman"/>
          <w:color w:val="auto"/>
          <w:lang w:eastAsia="en-US" w:bidi="ar-SA"/>
        </w:rPr>
        <w:t>наличие потребности населения в перевозках по новому или измененному маршруту регулярных перевозок или отсутствие потребности населения в перевозках для отмены маршрута регулярных перевозок и включать в себя  данные</w:t>
      </w:r>
      <w:proofErr w:type="gramEnd"/>
      <w:r w:rsidRPr="0082396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проведенного инициатором обследования пассажиропотока по пути его следования в порядке, определенном уполномоченным органом исполнительной власти Новосибирской области.</w:t>
      </w:r>
    </w:p>
    <w:p w:rsidR="00823966" w:rsidRPr="00823966" w:rsidRDefault="00823966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p w:rsidR="0038156C" w:rsidRPr="00B0149F" w:rsidRDefault="0038156C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</w:rPr>
      </w:pPr>
      <w:r w:rsidRPr="00B0149F">
        <w:rPr>
          <w:color w:val="auto"/>
          <w:sz w:val="24"/>
          <w:szCs w:val="24"/>
        </w:rPr>
        <w:t>2.3. Цели регулирования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648"/>
        <w:gridCol w:w="3715"/>
        <w:gridCol w:w="2885"/>
        <w:gridCol w:w="2872"/>
      </w:tblGrid>
      <w:tr w:rsidR="00B0149F" w:rsidRPr="00B0149F" w:rsidTr="004D605D">
        <w:tc>
          <w:tcPr>
            <w:tcW w:w="655" w:type="dxa"/>
            <w:vAlign w:val="center"/>
          </w:tcPr>
          <w:p w:rsidR="0038156C" w:rsidRPr="00B0149F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B0149F">
              <w:rPr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B0149F">
              <w:rPr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B0149F">
              <w:rPr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38156C" w:rsidRPr="00B0149F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B0149F">
              <w:rPr>
                <w:b/>
                <w:color w:val="auto"/>
                <w:sz w:val="24"/>
                <w:szCs w:val="24"/>
              </w:rPr>
              <w:t xml:space="preserve">Цели предлагаемого регулирования (со ссылкой на </w:t>
            </w:r>
            <w:r w:rsidR="0081360E" w:rsidRPr="00B0149F">
              <w:rPr>
                <w:b/>
                <w:color w:val="auto"/>
                <w:sz w:val="24"/>
                <w:szCs w:val="24"/>
              </w:rPr>
              <w:t>номер</w:t>
            </w:r>
            <w:r w:rsidRPr="00B0149F">
              <w:rPr>
                <w:b/>
                <w:color w:val="auto"/>
                <w:sz w:val="24"/>
                <w:szCs w:val="24"/>
              </w:rPr>
              <w:t xml:space="preserve"> проблемы из таблицы 1)</w:t>
            </w:r>
          </w:p>
        </w:tc>
        <w:tc>
          <w:tcPr>
            <w:tcW w:w="2976" w:type="dxa"/>
            <w:vAlign w:val="center"/>
          </w:tcPr>
          <w:p w:rsidR="0038156C" w:rsidRPr="00B0149F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B0149F">
              <w:rPr>
                <w:b/>
                <w:color w:val="auto"/>
                <w:sz w:val="24"/>
                <w:szCs w:val="24"/>
              </w:rPr>
              <w:t>Индикаторы достижения целей; текущее значение индикаторов</w:t>
            </w:r>
          </w:p>
        </w:tc>
        <w:tc>
          <w:tcPr>
            <w:tcW w:w="2945" w:type="dxa"/>
            <w:vAlign w:val="center"/>
          </w:tcPr>
          <w:p w:rsidR="0038156C" w:rsidRPr="00B0149F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B0149F">
              <w:rPr>
                <w:b/>
                <w:color w:val="auto"/>
                <w:sz w:val="24"/>
                <w:szCs w:val="24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B0149F" w:rsidRPr="00B0149F" w:rsidTr="0081360E">
        <w:tc>
          <w:tcPr>
            <w:tcW w:w="655" w:type="dxa"/>
          </w:tcPr>
          <w:p w:rsidR="0038156C" w:rsidRPr="00B0149F" w:rsidRDefault="0038156C" w:rsidP="006A567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</w:tcPr>
          <w:p w:rsidR="0038156C" w:rsidRPr="00B0149F" w:rsidRDefault="00823966" w:rsidP="000E2EC5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Разработка нормативно-правового акта </w:t>
            </w:r>
            <w:r>
              <w:rPr>
                <w:color w:val="auto"/>
                <w:sz w:val="24"/>
                <w:szCs w:val="24"/>
                <w:lang w:eastAsia="en-US" w:bidi="ar-SA"/>
              </w:rPr>
              <w:t>уполномоченного органа</w:t>
            </w:r>
            <w:r w:rsidRPr="00823966">
              <w:rPr>
                <w:color w:val="auto"/>
                <w:sz w:val="24"/>
                <w:szCs w:val="24"/>
                <w:lang w:eastAsia="en-US" w:bidi="ar-SA"/>
              </w:rPr>
              <w:t xml:space="preserve"> исполнительной власти Новосибирской области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2451CD">
              <w:rPr>
                <w:color w:val="auto"/>
                <w:sz w:val="24"/>
                <w:szCs w:val="24"/>
              </w:rPr>
              <w:t>в соответствии с действующим законодательством</w:t>
            </w:r>
          </w:p>
        </w:tc>
        <w:tc>
          <w:tcPr>
            <w:tcW w:w="2976" w:type="dxa"/>
          </w:tcPr>
          <w:p w:rsidR="00823966" w:rsidRDefault="00823966" w:rsidP="0082396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38156C" w:rsidRPr="00B0149F" w:rsidRDefault="000E2EC5" w:rsidP="0082396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0149F">
              <w:rPr>
                <w:color w:val="auto"/>
                <w:sz w:val="24"/>
                <w:szCs w:val="24"/>
              </w:rPr>
              <w:t>˗</w:t>
            </w:r>
          </w:p>
        </w:tc>
        <w:tc>
          <w:tcPr>
            <w:tcW w:w="2945" w:type="dxa"/>
          </w:tcPr>
          <w:p w:rsidR="00823966" w:rsidRDefault="00823966" w:rsidP="0082396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38156C" w:rsidRPr="00B0149F" w:rsidRDefault="000E2EC5" w:rsidP="0082396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0149F">
              <w:rPr>
                <w:color w:val="auto"/>
                <w:sz w:val="24"/>
                <w:szCs w:val="24"/>
              </w:rPr>
              <w:t>˗</w:t>
            </w:r>
          </w:p>
        </w:tc>
      </w:tr>
    </w:tbl>
    <w:p w:rsidR="0038156C" w:rsidRPr="00B0149F" w:rsidRDefault="0038156C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color w:val="auto"/>
          <w:sz w:val="24"/>
          <w:szCs w:val="24"/>
        </w:rPr>
      </w:pPr>
    </w:p>
    <w:p w:rsidR="00894A5C" w:rsidRPr="00B0149F" w:rsidRDefault="0065403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B0149F">
        <w:rPr>
          <w:color w:val="auto"/>
          <w:sz w:val="24"/>
          <w:szCs w:val="24"/>
        </w:rPr>
        <w:t>2.4. Описание способа расче</w:t>
      </w:r>
      <w:r w:rsidR="006E16B7" w:rsidRPr="00B0149F">
        <w:rPr>
          <w:color w:val="auto"/>
          <w:sz w:val="24"/>
          <w:szCs w:val="24"/>
        </w:rPr>
        <w:t>та (оценки) индикаторов</w:t>
      </w:r>
      <w:r w:rsidRPr="00B0149F">
        <w:rPr>
          <w:color w:val="auto"/>
          <w:sz w:val="24"/>
          <w:szCs w:val="24"/>
        </w:rPr>
        <w:t xml:space="preserve"> достижения цели предлагаемого регулирования</w:t>
      </w:r>
    </w:p>
    <w:p w:rsidR="00823966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B0149F">
        <w:rPr>
          <w:color w:val="auto"/>
          <w:sz w:val="24"/>
          <w:szCs w:val="24"/>
        </w:rPr>
        <w:t>Индикаторы, привед</w:t>
      </w:r>
      <w:r w:rsidR="0065403B" w:rsidRPr="00B0149F">
        <w:rPr>
          <w:color w:val="auto"/>
          <w:sz w:val="24"/>
          <w:szCs w:val="24"/>
        </w:rPr>
        <w:t>е</w:t>
      </w:r>
      <w:r w:rsidRPr="00B0149F">
        <w:rPr>
          <w:color w:val="auto"/>
          <w:sz w:val="24"/>
          <w:szCs w:val="24"/>
        </w:rPr>
        <w:t>нные в пункте</w:t>
      </w:r>
      <w:hyperlink w:anchor="bookmark5" w:tooltip="Current Document">
        <w:r w:rsidRPr="00B0149F">
          <w:rPr>
            <w:color w:val="auto"/>
            <w:sz w:val="24"/>
            <w:szCs w:val="24"/>
          </w:rPr>
          <w:t xml:space="preserve"> 2.3 </w:t>
        </w:r>
      </w:hyperlink>
      <w:r w:rsidRPr="00B0149F">
        <w:rPr>
          <w:color w:val="auto"/>
          <w:sz w:val="24"/>
          <w:szCs w:val="24"/>
        </w:rPr>
        <w:t>настоящего сводного отч</w:t>
      </w:r>
      <w:r w:rsidR="0065403B" w:rsidRPr="00B0149F">
        <w:rPr>
          <w:color w:val="auto"/>
          <w:sz w:val="24"/>
          <w:szCs w:val="24"/>
        </w:rPr>
        <w:t>е</w:t>
      </w:r>
      <w:r w:rsidRPr="00B0149F">
        <w:rPr>
          <w:color w:val="auto"/>
          <w:sz w:val="24"/>
          <w:szCs w:val="24"/>
        </w:rPr>
        <w:t>та, будут рассчитываться следующим образом и с получением информации из следующих источников:</w:t>
      </w:r>
      <w:r w:rsidR="000E2EC5" w:rsidRPr="00B0149F">
        <w:rPr>
          <w:color w:val="auto"/>
          <w:sz w:val="24"/>
          <w:szCs w:val="24"/>
        </w:rPr>
        <w:t xml:space="preserve"> </w:t>
      </w:r>
    </w:p>
    <w:p w:rsidR="00894A5C" w:rsidRPr="00B0149F" w:rsidRDefault="000E2EC5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B0149F">
        <w:rPr>
          <w:color w:val="auto"/>
          <w:sz w:val="24"/>
          <w:szCs w:val="24"/>
          <w:u w:val="single"/>
        </w:rPr>
        <w:t>отсутствуют</w:t>
      </w:r>
    </w:p>
    <w:p w:rsidR="00CB5FAF" w:rsidRPr="00B0149F" w:rsidRDefault="00CB5FA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color w:val="auto"/>
          <w:sz w:val="24"/>
          <w:szCs w:val="24"/>
        </w:rPr>
      </w:pPr>
    </w:p>
    <w:p w:rsidR="00894A5C" w:rsidRPr="00B0149F" w:rsidRDefault="008244B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</w:rPr>
      </w:pPr>
      <w:r w:rsidRPr="00B0149F">
        <w:rPr>
          <w:color w:val="auto"/>
          <w:sz w:val="24"/>
          <w:szCs w:val="24"/>
        </w:rPr>
        <w:t>2.5. </w:t>
      </w:r>
      <w:r w:rsidR="006E16B7" w:rsidRPr="00B0149F">
        <w:rPr>
          <w:color w:val="auto"/>
          <w:sz w:val="24"/>
          <w:szCs w:val="24"/>
        </w:rPr>
        <w:t>Описание программ мониторинга</w:t>
      </w:r>
    </w:p>
    <w:p w:rsidR="00894A5C" w:rsidRPr="00B0149F" w:rsidRDefault="00546B19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</w:rPr>
      </w:pPr>
      <w:r w:rsidRPr="00B0149F">
        <w:rPr>
          <w:color w:val="auto"/>
          <w:sz w:val="24"/>
          <w:szCs w:val="24"/>
        </w:rPr>
        <w:t xml:space="preserve">Для </w:t>
      </w:r>
      <w:r w:rsidR="006E16B7" w:rsidRPr="00B0149F">
        <w:rPr>
          <w:color w:val="auto"/>
          <w:sz w:val="24"/>
          <w:szCs w:val="24"/>
        </w:rPr>
        <w:t>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  <w:r w:rsidR="000E2EC5" w:rsidRPr="00B0149F">
        <w:rPr>
          <w:color w:val="auto"/>
          <w:sz w:val="24"/>
          <w:szCs w:val="24"/>
        </w:rPr>
        <w:t xml:space="preserve"> </w:t>
      </w:r>
      <w:r w:rsidR="000E2EC5" w:rsidRPr="00B0149F">
        <w:rPr>
          <w:color w:val="auto"/>
          <w:sz w:val="24"/>
          <w:szCs w:val="24"/>
          <w:u w:val="single"/>
        </w:rPr>
        <w:t>отсутствуют</w:t>
      </w:r>
    </w:p>
    <w:p w:rsidR="008244BB" w:rsidRPr="00B0149F" w:rsidRDefault="008244BB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color w:val="auto"/>
          <w:sz w:val="24"/>
          <w:szCs w:val="24"/>
        </w:rPr>
      </w:pPr>
    </w:p>
    <w:p w:rsidR="00894A5C" w:rsidRPr="00B0149F" w:rsidRDefault="00F94F5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</w:rPr>
      </w:pPr>
      <w:r w:rsidRPr="00B0149F">
        <w:rPr>
          <w:color w:val="auto"/>
          <w:sz w:val="24"/>
          <w:szCs w:val="24"/>
        </w:rPr>
        <w:t>2.6. </w:t>
      </w:r>
      <w:r w:rsidR="006E16B7" w:rsidRPr="00B0149F">
        <w:rPr>
          <w:color w:val="auto"/>
          <w:sz w:val="24"/>
          <w:szCs w:val="24"/>
        </w:rPr>
        <w:t>Иные способы оценки достижения целей предлагаемого регулирования</w:t>
      </w:r>
    </w:p>
    <w:p w:rsidR="00CB5FAF" w:rsidRPr="00B0149F" w:rsidRDefault="000E2EC5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  <w:u w:val="single"/>
        </w:rPr>
      </w:pPr>
      <w:r w:rsidRPr="00B0149F">
        <w:rPr>
          <w:color w:val="auto"/>
          <w:sz w:val="24"/>
          <w:szCs w:val="24"/>
          <w:u w:val="single"/>
        </w:rPr>
        <w:t>отсутствуют</w:t>
      </w:r>
    </w:p>
    <w:p w:rsidR="000E2EC5" w:rsidRPr="00B0149F" w:rsidRDefault="000E2EC5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</w:rPr>
      </w:pPr>
    </w:p>
    <w:p w:rsidR="00894A5C" w:rsidRDefault="00F94F5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</w:rPr>
      </w:pPr>
      <w:r w:rsidRPr="004B595A">
        <w:rPr>
          <w:color w:val="auto"/>
          <w:sz w:val="24"/>
          <w:szCs w:val="24"/>
        </w:rPr>
        <w:t>2.7. </w:t>
      </w:r>
      <w:r w:rsidR="006E16B7" w:rsidRPr="004B595A">
        <w:rPr>
          <w:color w:val="auto"/>
          <w:sz w:val="24"/>
          <w:szCs w:val="24"/>
        </w:rPr>
        <w:t>Обоснование соответствия целей предлагаемого регулирования программным документам нормативного характера</w:t>
      </w:r>
    </w:p>
    <w:p w:rsidR="008A4635" w:rsidRPr="008A4635" w:rsidRDefault="008A4635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  <w:u w:val="single"/>
        </w:rPr>
      </w:pPr>
      <w:r w:rsidRPr="008A4635">
        <w:rPr>
          <w:color w:val="auto"/>
          <w:sz w:val="24"/>
          <w:szCs w:val="24"/>
          <w:u w:val="single"/>
        </w:rPr>
        <w:t xml:space="preserve">Цели соответствуют Закону Новосибирской области от 27.04.2016 № 55-ОЗ «Об отдельных вопросах организации транспортного обслуживания населения на территории Новосибирской области». </w:t>
      </w:r>
    </w:p>
    <w:p w:rsidR="000E2EC5" w:rsidRPr="00720DEF" w:rsidRDefault="000E2EC5" w:rsidP="000E2EC5">
      <w:pPr>
        <w:tabs>
          <w:tab w:val="left" w:pos="0"/>
          <w:tab w:val="left" w:pos="142"/>
        </w:tabs>
        <w:ind w:left="20"/>
        <w:jc w:val="both"/>
        <w:rPr>
          <w:i/>
        </w:rPr>
      </w:pPr>
      <w:r w:rsidRPr="004B595A">
        <w:rPr>
          <w:color w:val="auto"/>
        </w:rPr>
        <w:tab/>
      </w:r>
      <w:r w:rsidRPr="004B595A">
        <w:rPr>
          <w:color w:val="auto"/>
        </w:rPr>
        <w:tab/>
      </w:r>
    </w:p>
    <w:p w:rsidR="00894A5C" w:rsidRPr="00720DEF" w:rsidRDefault="00B269BD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720DEF">
        <w:rPr>
          <w:sz w:val="24"/>
          <w:szCs w:val="24"/>
        </w:rPr>
        <w:t>2.8. </w:t>
      </w:r>
      <w:r w:rsidR="006E16B7" w:rsidRPr="00720DEF">
        <w:rPr>
          <w:sz w:val="24"/>
          <w:szCs w:val="24"/>
        </w:rPr>
        <w:t>Обоснование наличия полномочий по принятию проекта акта</w:t>
      </w:r>
    </w:p>
    <w:p w:rsidR="00894A5C" w:rsidRPr="00720DEF" w:rsidRDefault="006E16B7" w:rsidP="00546B1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720DEF">
        <w:rPr>
          <w:sz w:val="24"/>
          <w:szCs w:val="24"/>
        </w:rPr>
        <w:t>Согласно статье 73 Конституции Российской Федерации,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894A5C" w:rsidRPr="004B595A" w:rsidRDefault="006E16B7" w:rsidP="00546B1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4B595A">
        <w:rPr>
          <w:sz w:val="24"/>
          <w:szCs w:val="24"/>
          <w:u w:val="single"/>
        </w:rPr>
        <w:t>Согласно статьям 71 и 72 Конституции Российской Федерации, данный вопрос не относится к предметам ведения Российской Федерации, к предметам совместного ведения Российской Федерации и субъектов Российской Федерации. Следовательно, субъект Российской Федерации вправе самостоятельно осуществлять регулирование соответствующих отношений.</w:t>
      </w:r>
    </w:p>
    <w:p w:rsidR="004B1031" w:rsidRDefault="004B1031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4"/>
          <w:szCs w:val="24"/>
        </w:rPr>
      </w:pPr>
    </w:p>
    <w:p w:rsidR="00894A5C" w:rsidRPr="00720DEF" w:rsidRDefault="004B1031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720DEF">
        <w:rPr>
          <w:sz w:val="24"/>
          <w:szCs w:val="24"/>
        </w:rPr>
        <w:t>3. </w:t>
      </w:r>
      <w:r w:rsidR="006E16B7" w:rsidRPr="00720DEF">
        <w:rPr>
          <w:sz w:val="24"/>
          <w:szCs w:val="24"/>
        </w:rPr>
        <w:t>Заинтересованные лица</w:t>
      </w:r>
    </w:p>
    <w:p w:rsidR="004B1031" w:rsidRDefault="004B1031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4"/>
          <w:szCs w:val="24"/>
        </w:rPr>
      </w:pPr>
      <w:bookmarkStart w:id="4" w:name="bookmark6"/>
      <w:r w:rsidRPr="00720DEF">
        <w:rPr>
          <w:b w:val="0"/>
          <w:sz w:val="24"/>
          <w:szCs w:val="24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4"/>
    </w:p>
    <w:p w:rsidR="0049523B" w:rsidRPr="00720DEF" w:rsidRDefault="0049523B" w:rsidP="00FA5800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rPr>
          <w:b w:val="0"/>
          <w:sz w:val="24"/>
          <w:szCs w:val="24"/>
        </w:rPr>
      </w:pPr>
    </w:p>
    <w:tbl>
      <w:tblPr>
        <w:tblStyle w:val="af3"/>
        <w:tblW w:w="10294" w:type="dxa"/>
        <w:tblInd w:w="20" w:type="dxa"/>
        <w:tblLook w:val="04A0" w:firstRow="1" w:lastRow="0" w:firstColumn="1" w:lastColumn="0" w:noHBand="0" w:noVBand="1"/>
      </w:tblPr>
      <w:tblGrid>
        <w:gridCol w:w="3403"/>
        <w:gridCol w:w="3915"/>
        <w:gridCol w:w="2976"/>
      </w:tblGrid>
      <w:tr w:rsidR="004B1031" w:rsidRPr="00720DEF" w:rsidTr="00B4363F">
        <w:tc>
          <w:tcPr>
            <w:tcW w:w="3403" w:type="dxa"/>
            <w:vAlign w:val="center"/>
          </w:tcPr>
          <w:p w:rsidR="004B1031" w:rsidRPr="00823966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823966">
              <w:rPr>
                <w:rStyle w:val="a7"/>
                <w:b/>
                <w:sz w:val="24"/>
                <w:szCs w:val="24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915" w:type="dxa"/>
            <w:vAlign w:val="center"/>
          </w:tcPr>
          <w:p w:rsidR="004B1031" w:rsidRPr="00823966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823966">
              <w:rPr>
                <w:rStyle w:val="a7"/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  <w:tc>
          <w:tcPr>
            <w:tcW w:w="2976" w:type="dxa"/>
            <w:vAlign w:val="center"/>
          </w:tcPr>
          <w:p w:rsidR="004B1031" w:rsidRPr="00823966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823966">
              <w:rPr>
                <w:rStyle w:val="a7"/>
                <w:b/>
                <w:sz w:val="24"/>
                <w:szCs w:val="24"/>
              </w:rPr>
              <w:t>Источники данных</w:t>
            </w:r>
          </w:p>
        </w:tc>
      </w:tr>
      <w:tr w:rsidR="004B1031" w:rsidRPr="00720DEF" w:rsidTr="00B4363F">
        <w:tc>
          <w:tcPr>
            <w:tcW w:w="3403" w:type="dxa"/>
          </w:tcPr>
          <w:p w:rsidR="00823966" w:rsidRPr="00E30565" w:rsidRDefault="003F1F29" w:rsidP="004A34D3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E30565">
              <w:rPr>
                <w:b w:val="0"/>
                <w:sz w:val="24"/>
                <w:szCs w:val="24"/>
              </w:rPr>
              <w:t>ИП и</w:t>
            </w:r>
            <w:r w:rsidR="0043044A" w:rsidRPr="00E30565">
              <w:rPr>
                <w:b w:val="0"/>
                <w:sz w:val="24"/>
                <w:szCs w:val="24"/>
              </w:rPr>
              <w:t xml:space="preserve"> юридические лица, осуществляющие перевозк</w:t>
            </w:r>
            <w:r w:rsidRPr="00E30565">
              <w:rPr>
                <w:b w:val="0"/>
                <w:sz w:val="24"/>
                <w:szCs w:val="24"/>
              </w:rPr>
              <w:t>и</w:t>
            </w:r>
            <w:r w:rsidR="00823966" w:rsidRPr="00E30565">
              <w:rPr>
                <w:b w:val="0"/>
                <w:sz w:val="24"/>
                <w:szCs w:val="24"/>
              </w:rPr>
              <w:t xml:space="preserve"> пассажиров по муниципальным и межмуниципальным маршрутам регулярных перевозок</w:t>
            </w:r>
            <w:r w:rsidR="00FA5800" w:rsidRPr="00E30565">
              <w:rPr>
                <w:b w:val="0"/>
                <w:sz w:val="24"/>
                <w:szCs w:val="24"/>
              </w:rPr>
              <w:t xml:space="preserve"> в городских округах и муниципальных районах</w:t>
            </w:r>
            <w:r w:rsidR="00823966" w:rsidRPr="00E30565">
              <w:rPr>
                <w:b w:val="0"/>
                <w:sz w:val="24"/>
                <w:szCs w:val="24"/>
              </w:rPr>
              <w:t xml:space="preserve"> на территории Новосибирской области</w:t>
            </w:r>
          </w:p>
          <w:p w:rsidR="004B1031" w:rsidRPr="00E30565" w:rsidRDefault="004B1031" w:rsidP="004A34D3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915" w:type="dxa"/>
          </w:tcPr>
          <w:p w:rsidR="00FA5800" w:rsidRPr="00E30565" w:rsidRDefault="00FA5800" w:rsidP="00FA5800">
            <w:pPr>
              <w:pStyle w:val="30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E30565">
              <w:rPr>
                <w:b w:val="0"/>
                <w:sz w:val="24"/>
                <w:szCs w:val="24"/>
              </w:rPr>
              <w:t xml:space="preserve">119 </w:t>
            </w:r>
            <w:r w:rsidR="00B4363F" w:rsidRPr="00E30565">
              <w:rPr>
                <w:b w:val="0"/>
                <w:sz w:val="24"/>
                <w:szCs w:val="24"/>
              </w:rPr>
              <w:t>субъектов</w:t>
            </w:r>
            <w:r w:rsidRPr="00E30565">
              <w:rPr>
                <w:b w:val="0"/>
                <w:sz w:val="24"/>
                <w:szCs w:val="24"/>
              </w:rPr>
              <w:t xml:space="preserve">, из них: 44 – ИП, </w:t>
            </w:r>
          </w:p>
          <w:p w:rsidR="00FA5800" w:rsidRPr="00E30565" w:rsidRDefault="00FA5800" w:rsidP="00FA5800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E30565">
              <w:rPr>
                <w:b w:val="0"/>
                <w:sz w:val="24"/>
                <w:szCs w:val="24"/>
              </w:rPr>
              <w:t xml:space="preserve">75 ˗ юридических лиц, </w:t>
            </w:r>
            <w:r w:rsidR="00B4363F" w:rsidRPr="00E30565">
              <w:rPr>
                <w:b w:val="0"/>
                <w:sz w:val="24"/>
                <w:szCs w:val="24"/>
              </w:rPr>
              <w:t>осуществляющие пассажирские</w:t>
            </w:r>
            <w:r w:rsidR="00D2564A" w:rsidRPr="00E30565">
              <w:rPr>
                <w:b w:val="0"/>
                <w:sz w:val="24"/>
                <w:szCs w:val="24"/>
              </w:rPr>
              <w:t xml:space="preserve"> перевоз</w:t>
            </w:r>
            <w:r w:rsidR="00B4363F" w:rsidRPr="00E30565">
              <w:rPr>
                <w:b w:val="0"/>
                <w:sz w:val="24"/>
                <w:szCs w:val="24"/>
              </w:rPr>
              <w:t>к</w:t>
            </w:r>
            <w:r w:rsidR="00D2564A" w:rsidRPr="00E30565">
              <w:rPr>
                <w:b w:val="0"/>
                <w:sz w:val="24"/>
                <w:szCs w:val="24"/>
              </w:rPr>
              <w:t>и</w:t>
            </w:r>
            <w:r w:rsidR="00B4363F" w:rsidRPr="00E30565">
              <w:rPr>
                <w:b w:val="0"/>
                <w:sz w:val="24"/>
                <w:szCs w:val="24"/>
              </w:rPr>
              <w:t xml:space="preserve"> по </w:t>
            </w:r>
            <w:r w:rsidR="00D2564A" w:rsidRPr="00E30565">
              <w:rPr>
                <w:b w:val="0"/>
                <w:sz w:val="24"/>
                <w:szCs w:val="24"/>
              </w:rPr>
              <w:t xml:space="preserve">муниципальным и </w:t>
            </w:r>
            <w:r w:rsidRPr="00E30565">
              <w:rPr>
                <w:b w:val="0"/>
                <w:sz w:val="24"/>
                <w:szCs w:val="24"/>
              </w:rPr>
              <w:t>межмуниципальным маршрутам регулярных перевозок на территории Новосибирской области</w:t>
            </w:r>
          </w:p>
          <w:p w:rsidR="004B1031" w:rsidRPr="00E30565" w:rsidRDefault="004B1031" w:rsidP="004A34D3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4B1031" w:rsidRPr="00E30565" w:rsidRDefault="0043044A" w:rsidP="008E509B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E30565">
              <w:rPr>
                <w:b w:val="0"/>
                <w:sz w:val="24"/>
                <w:szCs w:val="24"/>
              </w:rPr>
              <w:t xml:space="preserve">Согласно </w:t>
            </w:r>
            <w:r w:rsidR="008E509B" w:rsidRPr="00E30565">
              <w:rPr>
                <w:b w:val="0"/>
                <w:sz w:val="24"/>
                <w:szCs w:val="24"/>
              </w:rPr>
              <w:t>данным статистического учета</w:t>
            </w:r>
          </w:p>
        </w:tc>
      </w:tr>
    </w:tbl>
    <w:p w:rsidR="004B1031" w:rsidRPr="00720DEF" w:rsidRDefault="004B1031" w:rsidP="004B1031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4"/>
          <w:szCs w:val="24"/>
        </w:rPr>
      </w:pPr>
    </w:p>
    <w:p w:rsidR="00894A5C" w:rsidRDefault="004B1031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</w:rPr>
      </w:pPr>
      <w:r w:rsidRPr="00DD0E19">
        <w:rPr>
          <w:color w:val="auto"/>
          <w:sz w:val="24"/>
          <w:szCs w:val="24"/>
        </w:rPr>
        <w:t>3.2. </w:t>
      </w:r>
      <w:r w:rsidR="006E16B7" w:rsidRPr="00DD0E19">
        <w:rPr>
          <w:color w:val="auto"/>
          <w:sz w:val="24"/>
          <w:szCs w:val="24"/>
        </w:rPr>
        <w:t>Вводимые или изменяемые обязанности, ограничения субъектов предпринимательской (инвестиционной) деятельности</w:t>
      </w:r>
      <w:r w:rsidR="008D1BFB" w:rsidRPr="00DD0E19">
        <w:rPr>
          <w:color w:val="auto"/>
          <w:sz w:val="24"/>
          <w:szCs w:val="24"/>
        </w:rPr>
        <w:t>, требования к ним</w:t>
      </w:r>
    </w:p>
    <w:p w:rsidR="00D2564A" w:rsidRPr="00DD0E19" w:rsidRDefault="00D2564A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</w:rPr>
      </w:pP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389"/>
        <w:gridCol w:w="3368"/>
        <w:gridCol w:w="3363"/>
      </w:tblGrid>
      <w:tr w:rsidR="00DD0E19" w:rsidRPr="00DD0E19" w:rsidTr="008D3703">
        <w:tc>
          <w:tcPr>
            <w:tcW w:w="3389" w:type="dxa"/>
            <w:vAlign w:val="center"/>
          </w:tcPr>
          <w:p w:rsidR="00C64B53" w:rsidRPr="00DD0E19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DD0E19">
              <w:rPr>
                <w:rStyle w:val="a7"/>
                <w:color w:val="auto"/>
                <w:sz w:val="24"/>
                <w:szCs w:val="24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368" w:type="dxa"/>
            <w:vAlign w:val="center"/>
          </w:tcPr>
          <w:p w:rsidR="00C64B53" w:rsidRPr="00DD0E19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DD0E19">
              <w:rPr>
                <w:rStyle w:val="a7"/>
                <w:color w:val="auto"/>
                <w:sz w:val="24"/>
                <w:szCs w:val="24"/>
              </w:rPr>
              <w:t>Порядок организации исполнения субъектами</w:t>
            </w:r>
          </w:p>
        </w:tc>
        <w:tc>
          <w:tcPr>
            <w:tcW w:w="3363" w:type="dxa"/>
            <w:vAlign w:val="center"/>
          </w:tcPr>
          <w:p w:rsidR="00C64B53" w:rsidRPr="00DD0E19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DD0E19">
              <w:rPr>
                <w:rStyle w:val="a7"/>
                <w:color w:val="auto"/>
                <w:sz w:val="24"/>
                <w:szCs w:val="24"/>
              </w:rPr>
              <w:t>Оценка расходов субъектов (включая периодичность, если применимо)</w:t>
            </w:r>
          </w:p>
        </w:tc>
      </w:tr>
      <w:tr w:rsidR="00DD0E19" w:rsidRPr="00DD0E19" w:rsidTr="008D3703">
        <w:tc>
          <w:tcPr>
            <w:tcW w:w="10120" w:type="dxa"/>
            <w:gridSpan w:val="3"/>
          </w:tcPr>
          <w:p w:rsidR="00C64B53" w:rsidRPr="00DD0E19" w:rsidRDefault="00C64B53" w:rsidP="00C64B53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DD0E19">
              <w:rPr>
                <w:b/>
                <w:color w:val="auto"/>
                <w:sz w:val="24"/>
                <w:szCs w:val="24"/>
              </w:rPr>
              <w:t>Группа участников (по пункту 3.1)</w:t>
            </w:r>
          </w:p>
        </w:tc>
      </w:tr>
      <w:tr w:rsidR="00E91992" w:rsidRPr="00DD0E19" w:rsidTr="008D3703">
        <w:tc>
          <w:tcPr>
            <w:tcW w:w="3389" w:type="dxa"/>
          </w:tcPr>
          <w:p w:rsidR="00E91992" w:rsidRPr="00E91992" w:rsidRDefault="00A61FBC" w:rsidP="00DC5084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E30565">
              <w:rPr>
                <w:b w:val="0"/>
                <w:sz w:val="24"/>
                <w:szCs w:val="24"/>
              </w:rPr>
              <w:t xml:space="preserve">ИП и юридические лица, осуществляющие перевозки пассажиров по муниципальным и межмуниципальным маршрутам регулярных перевозок в городских округах и муниципальных </w:t>
            </w:r>
            <w:r w:rsidRPr="00E30565">
              <w:rPr>
                <w:b w:val="0"/>
                <w:sz w:val="24"/>
                <w:szCs w:val="24"/>
              </w:rPr>
              <w:lastRenderedPageBreak/>
              <w:t>районах на территории Новосибирской области</w:t>
            </w:r>
            <w:r>
              <w:rPr>
                <w:b w:val="0"/>
                <w:sz w:val="24"/>
                <w:szCs w:val="24"/>
              </w:rPr>
              <w:t xml:space="preserve"> по мере необходимости изменения существующего маршрута (схемы движения, потребного к</w:t>
            </w:r>
            <w:r w:rsidR="00DC5084">
              <w:rPr>
                <w:b w:val="0"/>
                <w:sz w:val="24"/>
                <w:szCs w:val="24"/>
              </w:rPr>
              <w:t>оличества подвижного состава,</w:t>
            </w:r>
            <w:r>
              <w:rPr>
                <w:b w:val="0"/>
                <w:sz w:val="24"/>
                <w:szCs w:val="24"/>
              </w:rPr>
              <w:t xml:space="preserve"> прекращения перевозок)</w:t>
            </w:r>
            <w:r w:rsidR="00DC5084">
              <w:rPr>
                <w:b w:val="0"/>
                <w:sz w:val="24"/>
                <w:szCs w:val="24"/>
              </w:rPr>
              <w:t xml:space="preserve"> или открытия нового маршрута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DC5084">
              <w:rPr>
                <w:b w:val="0"/>
                <w:sz w:val="24"/>
                <w:szCs w:val="24"/>
              </w:rPr>
              <w:t>могут явля</w:t>
            </w:r>
            <w:r>
              <w:rPr>
                <w:b w:val="0"/>
                <w:sz w:val="24"/>
                <w:szCs w:val="24"/>
              </w:rPr>
              <w:t>т</w:t>
            </w:r>
            <w:r w:rsidR="00DC5084">
              <w:rPr>
                <w:b w:val="0"/>
                <w:sz w:val="24"/>
                <w:szCs w:val="24"/>
              </w:rPr>
              <w:t>ь</w:t>
            </w:r>
            <w:r>
              <w:rPr>
                <w:b w:val="0"/>
                <w:sz w:val="24"/>
                <w:szCs w:val="24"/>
              </w:rPr>
              <w:t>ся организаторами обследования пассажиропотока</w:t>
            </w:r>
          </w:p>
        </w:tc>
        <w:tc>
          <w:tcPr>
            <w:tcW w:w="3368" w:type="dxa"/>
          </w:tcPr>
          <w:p w:rsidR="00DC5084" w:rsidRPr="0082536E" w:rsidRDefault="0082536E" w:rsidP="0082536E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82536E">
              <w:rPr>
                <w:rFonts w:ascii="Times New Roman" w:hAnsi="Times New Roman" w:cs="Times New Roman"/>
              </w:rPr>
              <w:lastRenderedPageBreak/>
              <w:t>ИП и юридические лица, осуществляющие перевозки пассажиров по муниципальным и межмуниципальным маршрутам регулярных перевозок</w:t>
            </w:r>
            <w:r>
              <w:rPr>
                <w:rFonts w:ascii="Times New Roman" w:hAnsi="Times New Roman" w:cs="Times New Roman"/>
              </w:rPr>
              <w:t xml:space="preserve"> проводят</w:t>
            </w:r>
            <w:r>
              <w:t xml:space="preserve"> </w:t>
            </w:r>
            <w:r w:rsidRPr="0082536E">
              <w:rPr>
                <w:rFonts w:ascii="Times New Roman" w:hAnsi="Times New Roman" w:cs="Times New Roman"/>
              </w:rPr>
              <w:t>по мере необходимости</w:t>
            </w:r>
            <w:r>
              <w:rPr>
                <w:rFonts w:ascii="Times New Roman" w:hAnsi="Times New Roman" w:cs="Times New Roman"/>
              </w:rPr>
              <w:t xml:space="preserve"> на данных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маршрутах обследования </w:t>
            </w:r>
            <w:r w:rsidRPr="0082536E">
              <w:rPr>
                <w:rFonts w:ascii="Times New Roman" w:hAnsi="Times New Roman" w:cs="Times New Roman"/>
              </w:rPr>
              <w:t>пассажиропотока</w:t>
            </w:r>
            <w:r w:rsidRPr="00A61F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соответствии с установленным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Минтрансом </w:t>
            </w:r>
            <w:r w:rsidRPr="00BA1DE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Новосибирской области</w:t>
            </w:r>
            <w:r>
              <w:rPr>
                <w:rFonts w:ascii="Times New Roman" w:hAnsi="Times New Roman" w:cs="Times New Roman"/>
              </w:rPr>
              <w:t xml:space="preserve"> Поряд</w:t>
            </w:r>
            <w:r w:rsidR="00A61FBC" w:rsidRPr="00A61FBC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ом</w:t>
            </w:r>
            <w:r w:rsidR="00A61FBC" w:rsidRPr="00A61FBC">
              <w:rPr>
                <w:rFonts w:ascii="Times New Roman" w:hAnsi="Times New Roman" w:cs="Times New Roman"/>
              </w:rPr>
              <w:t xml:space="preserve"> обследования пассажиропотока</w:t>
            </w:r>
            <w:r>
              <w:rPr>
                <w:rFonts w:ascii="Times New Roman" w:hAnsi="Times New Roman" w:cs="Times New Roman"/>
              </w:rPr>
              <w:t>.</w:t>
            </w:r>
            <w:r w:rsidR="00A61F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3" w:type="dxa"/>
          </w:tcPr>
          <w:p w:rsidR="00E91992" w:rsidRPr="00E91992" w:rsidRDefault="008D3703" w:rsidP="00E91992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91992">
              <w:rPr>
                <w:color w:val="auto"/>
                <w:sz w:val="24"/>
                <w:szCs w:val="24"/>
              </w:rPr>
              <w:lastRenderedPageBreak/>
              <w:t>отсутствуют</w:t>
            </w:r>
          </w:p>
        </w:tc>
      </w:tr>
    </w:tbl>
    <w:p w:rsidR="00C64B53" w:rsidRPr="00720DEF" w:rsidRDefault="00C64B53" w:rsidP="004B1031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/>
        <w:rPr>
          <w:sz w:val="24"/>
          <w:szCs w:val="24"/>
        </w:rPr>
      </w:pPr>
    </w:p>
    <w:p w:rsidR="00C64B53" w:rsidRPr="00720DEF" w:rsidRDefault="00C64B53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720DEF">
        <w:rPr>
          <w:sz w:val="24"/>
          <w:szCs w:val="24"/>
        </w:rPr>
        <w:t xml:space="preserve">3.3. Новые, изменяемые или </w:t>
      </w:r>
      <w:r w:rsidR="00CB5FAF" w:rsidRPr="00720DEF">
        <w:rPr>
          <w:sz w:val="24"/>
          <w:szCs w:val="24"/>
        </w:rPr>
        <w:t>отменяемые</w:t>
      </w:r>
      <w:r w:rsidRPr="00720DEF">
        <w:rPr>
          <w:sz w:val="24"/>
          <w:szCs w:val="24"/>
        </w:rPr>
        <w:t xml:space="preserve"> функции, полномочия, обязанности, права областных исполнительных органов государственной власти Новосибирской области, органов местного самоуправления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2498"/>
        <w:gridCol w:w="2311"/>
        <w:gridCol w:w="2509"/>
        <w:gridCol w:w="2802"/>
      </w:tblGrid>
      <w:tr w:rsidR="00DD6358" w:rsidRPr="00720DEF" w:rsidTr="008D3703">
        <w:tc>
          <w:tcPr>
            <w:tcW w:w="2498" w:type="dxa"/>
            <w:vAlign w:val="center"/>
          </w:tcPr>
          <w:p w:rsidR="00A60B28" w:rsidRPr="00720DEF" w:rsidRDefault="00A60B28" w:rsidP="008D3703">
            <w:pPr>
              <w:pStyle w:val="21"/>
              <w:shd w:val="clear" w:color="auto" w:fill="auto"/>
              <w:tabs>
                <w:tab w:val="left" w:pos="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rStyle w:val="a7"/>
                <w:sz w:val="24"/>
                <w:szCs w:val="24"/>
              </w:rPr>
              <w:t>Функция, полномочия, право, обязанность</w:t>
            </w:r>
          </w:p>
        </w:tc>
        <w:tc>
          <w:tcPr>
            <w:tcW w:w="2311" w:type="dxa"/>
            <w:vAlign w:val="center"/>
          </w:tcPr>
          <w:p w:rsidR="00A60B28" w:rsidRPr="00720DEF" w:rsidRDefault="00A60B28" w:rsidP="00A06A80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20DEF">
              <w:rPr>
                <w:rStyle w:val="a7"/>
                <w:sz w:val="24"/>
                <w:szCs w:val="24"/>
              </w:rPr>
              <w:t>Характер</w:t>
            </w:r>
          </w:p>
          <w:p w:rsidR="00546B19" w:rsidRPr="00994F82" w:rsidRDefault="00994F82" w:rsidP="00A06A80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20DEF">
              <w:rPr>
                <w:rStyle w:val="a7"/>
                <w:sz w:val="24"/>
                <w:szCs w:val="24"/>
              </w:rPr>
              <w:t>В</w:t>
            </w:r>
            <w:r w:rsidR="00A60B28" w:rsidRPr="00720DEF">
              <w:rPr>
                <w:rStyle w:val="a7"/>
                <w:sz w:val="24"/>
                <w:szCs w:val="24"/>
              </w:rPr>
              <w:t>оздействия</w:t>
            </w:r>
            <w:r>
              <w:rPr>
                <w:rStyle w:val="a7"/>
                <w:sz w:val="24"/>
                <w:szCs w:val="24"/>
              </w:rPr>
              <w:t xml:space="preserve"> </w:t>
            </w:r>
            <w:r w:rsidR="00546B19" w:rsidRPr="00720DEF">
              <w:rPr>
                <w:rStyle w:val="11"/>
                <w:b/>
                <w:sz w:val="24"/>
                <w:szCs w:val="24"/>
              </w:rPr>
              <w:t xml:space="preserve">(Введение/ Изменение/ </w:t>
            </w:r>
            <w:r w:rsidR="008D1BFB" w:rsidRPr="00720DEF">
              <w:rPr>
                <w:rStyle w:val="11"/>
                <w:b/>
                <w:sz w:val="24"/>
                <w:szCs w:val="24"/>
              </w:rPr>
              <w:t>Отмена</w:t>
            </w:r>
            <w:r w:rsidR="00546B19" w:rsidRPr="00720DEF">
              <w:rPr>
                <w:rStyle w:val="11"/>
                <w:b/>
                <w:sz w:val="24"/>
                <w:szCs w:val="24"/>
              </w:rPr>
              <w:t>)</w:t>
            </w:r>
          </w:p>
        </w:tc>
        <w:tc>
          <w:tcPr>
            <w:tcW w:w="2509" w:type="dxa"/>
            <w:vAlign w:val="center"/>
          </w:tcPr>
          <w:p w:rsidR="00A60B28" w:rsidRPr="00720DEF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gramStart"/>
            <w:r w:rsidRPr="00720DEF">
              <w:rPr>
                <w:rStyle w:val="a7"/>
                <w:sz w:val="24"/>
                <w:szCs w:val="24"/>
              </w:rPr>
              <w:t>Предполагаемый</w:t>
            </w:r>
            <w:proofErr w:type="gramEnd"/>
          </w:p>
          <w:p w:rsidR="00A60B28" w:rsidRPr="00720DEF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720DEF">
              <w:rPr>
                <w:rStyle w:val="a7"/>
                <w:sz w:val="24"/>
                <w:szCs w:val="24"/>
              </w:rPr>
              <w:t>порядок</w:t>
            </w:r>
          </w:p>
          <w:p w:rsidR="00A60B28" w:rsidRPr="00720DEF" w:rsidRDefault="00A60B28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rStyle w:val="a7"/>
                <w:sz w:val="24"/>
                <w:szCs w:val="24"/>
              </w:rPr>
              <w:t>реализации</w:t>
            </w:r>
          </w:p>
        </w:tc>
        <w:tc>
          <w:tcPr>
            <w:tcW w:w="2802" w:type="dxa"/>
            <w:vAlign w:val="center"/>
          </w:tcPr>
          <w:p w:rsidR="00A60B28" w:rsidRPr="00720DEF" w:rsidRDefault="00546B19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rStyle w:val="a7"/>
                <w:sz w:val="24"/>
                <w:szCs w:val="24"/>
              </w:rPr>
              <w:t>Расходы</w:t>
            </w:r>
            <w:r w:rsidRPr="00720DEF">
              <w:rPr>
                <w:rStyle w:val="af6"/>
                <w:b/>
                <w:bCs/>
                <w:sz w:val="24"/>
                <w:szCs w:val="24"/>
              </w:rPr>
              <w:footnoteReference w:id="1"/>
            </w:r>
            <w:r w:rsidRPr="00720DEF">
              <w:rPr>
                <w:rStyle w:val="a7"/>
                <w:sz w:val="24"/>
                <w:szCs w:val="24"/>
              </w:rPr>
              <w:t xml:space="preserve"> консолидирован</w:t>
            </w:r>
            <w:r w:rsidR="00A60B28" w:rsidRPr="00720DEF">
              <w:rPr>
                <w:rStyle w:val="a7"/>
                <w:sz w:val="24"/>
                <w:szCs w:val="24"/>
              </w:rPr>
              <w:t>ного бюджета Новосибирской области</w:t>
            </w:r>
          </w:p>
        </w:tc>
      </w:tr>
      <w:tr w:rsidR="00A60B28" w:rsidRPr="00720DEF" w:rsidTr="008D3703">
        <w:tc>
          <w:tcPr>
            <w:tcW w:w="10120" w:type="dxa"/>
            <w:gridSpan w:val="4"/>
          </w:tcPr>
          <w:p w:rsidR="00A60B28" w:rsidRPr="00720DEF" w:rsidRDefault="00546B19" w:rsidP="0035631E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rStyle w:val="a8"/>
                <w:i w:val="0"/>
                <w:sz w:val="24"/>
                <w:szCs w:val="24"/>
              </w:rPr>
              <w:t>Наименование органа</w:t>
            </w:r>
            <w:r w:rsidR="008D1BFB" w:rsidRPr="00720DEF">
              <w:rPr>
                <w:rStyle w:val="a8"/>
                <w:i w:val="0"/>
                <w:sz w:val="24"/>
                <w:szCs w:val="24"/>
              </w:rPr>
              <w:t xml:space="preserve"> государственной власти / </w:t>
            </w:r>
            <w:r w:rsidR="0035631E" w:rsidRPr="00720DEF">
              <w:rPr>
                <w:rStyle w:val="a8"/>
                <w:i w:val="0"/>
                <w:sz w:val="24"/>
                <w:szCs w:val="24"/>
              </w:rPr>
              <w:t>О</w:t>
            </w:r>
            <w:r w:rsidR="008D1BFB" w:rsidRPr="00720DEF">
              <w:rPr>
                <w:rStyle w:val="a8"/>
                <w:i w:val="0"/>
                <w:sz w:val="24"/>
                <w:szCs w:val="24"/>
              </w:rPr>
              <w:t>рган</w:t>
            </w:r>
            <w:r w:rsidR="0035631E" w:rsidRPr="00720DEF">
              <w:rPr>
                <w:rStyle w:val="a8"/>
                <w:i w:val="0"/>
                <w:sz w:val="24"/>
                <w:szCs w:val="24"/>
              </w:rPr>
              <w:t>ы</w:t>
            </w:r>
            <w:r w:rsidR="008D1BFB" w:rsidRPr="00720DEF">
              <w:rPr>
                <w:rStyle w:val="a8"/>
                <w:i w:val="0"/>
                <w:sz w:val="24"/>
                <w:szCs w:val="24"/>
              </w:rPr>
              <w:t xml:space="preserve"> местного самоуправления</w:t>
            </w:r>
          </w:p>
        </w:tc>
      </w:tr>
      <w:tr w:rsidR="00DD6358" w:rsidRPr="00720DEF" w:rsidTr="008D3703">
        <w:tc>
          <w:tcPr>
            <w:tcW w:w="2498" w:type="dxa"/>
          </w:tcPr>
          <w:p w:rsidR="00A60B28" w:rsidRPr="008D3703" w:rsidRDefault="0082536E" w:rsidP="00A06A80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a8"/>
                <w:b w:val="0"/>
                <w:i w:val="0"/>
                <w:sz w:val="24"/>
                <w:szCs w:val="24"/>
              </w:rPr>
              <w:t>Органы</w:t>
            </w:r>
            <w:r w:rsidR="008D3703" w:rsidRPr="008D3703">
              <w:rPr>
                <w:rStyle w:val="a8"/>
                <w:b w:val="0"/>
                <w:i w:val="0"/>
                <w:sz w:val="24"/>
                <w:szCs w:val="24"/>
              </w:rPr>
              <w:t xml:space="preserve"> гос</w:t>
            </w:r>
            <w:r>
              <w:rPr>
                <w:rStyle w:val="a8"/>
                <w:b w:val="0"/>
                <w:i w:val="0"/>
                <w:sz w:val="24"/>
                <w:szCs w:val="24"/>
              </w:rPr>
              <w:t>ударственной власти  или органы</w:t>
            </w:r>
            <w:r w:rsidR="008D3703" w:rsidRPr="008D3703">
              <w:rPr>
                <w:rStyle w:val="a8"/>
                <w:b w:val="0"/>
                <w:i w:val="0"/>
                <w:sz w:val="24"/>
                <w:szCs w:val="24"/>
              </w:rPr>
              <w:t xml:space="preserve"> местного самоуправления</w:t>
            </w:r>
            <w:r w:rsidR="00A06A80">
              <w:rPr>
                <w:rStyle w:val="a8"/>
                <w:b w:val="0"/>
                <w:i w:val="0"/>
                <w:sz w:val="24"/>
                <w:szCs w:val="24"/>
              </w:rPr>
              <w:t xml:space="preserve"> </w:t>
            </w:r>
            <w:proofErr w:type="gramStart"/>
            <w:r w:rsidR="00A06A80">
              <w:rPr>
                <w:rStyle w:val="a8"/>
                <w:b w:val="0"/>
                <w:i w:val="0"/>
                <w:sz w:val="24"/>
                <w:szCs w:val="24"/>
              </w:rPr>
              <w:t>обязаны</w:t>
            </w:r>
            <w:r w:rsidR="008D3703">
              <w:rPr>
                <w:rStyle w:val="a8"/>
                <w:b w:val="0"/>
                <w:i w:val="0"/>
                <w:sz w:val="24"/>
                <w:szCs w:val="24"/>
              </w:rPr>
              <w:t xml:space="preserve"> на маршрутах</w:t>
            </w:r>
            <w:r w:rsidR="00A06A80">
              <w:rPr>
                <w:rStyle w:val="a8"/>
                <w:b w:val="0"/>
                <w:i w:val="0"/>
                <w:sz w:val="24"/>
                <w:szCs w:val="24"/>
              </w:rPr>
              <w:t xml:space="preserve"> </w:t>
            </w:r>
            <w:r w:rsidR="008D3703">
              <w:rPr>
                <w:rStyle w:val="a8"/>
                <w:b w:val="0"/>
                <w:i w:val="0"/>
                <w:sz w:val="24"/>
                <w:szCs w:val="24"/>
              </w:rPr>
              <w:t>где отсутствует</w:t>
            </w:r>
            <w:proofErr w:type="gramEnd"/>
            <w:r w:rsidR="008D3703">
              <w:rPr>
                <w:rStyle w:val="a8"/>
                <w:b w:val="0"/>
                <w:i w:val="0"/>
                <w:sz w:val="24"/>
                <w:szCs w:val="24"/>
              </w:rPr>
              <w:t xml:space="preserve"> перевозчик или </w:t>
            </w:r>
            <w:r>
              <w:rPr>
                <w:rStyle w:val="a8"/>
                <w:b w:val="0"/>
                <w:i w:val="0"/>
                <w:sz w:val="24"/>
                <w:szCs w:val="24"/>
              </w:rPr>
              <w:t>где перевозчик</w:t>
            </w:r>
            <w:r w:rsidR="00A06A80">
              <w:rPr>
                <w:rStyle w:val="a8"/>
                <w:b w:val="0"/>
                <w:i w:val="0"/>
                <w:sz w:val="24"/>
                <w:szCs w:val="24"/>
              </w:rPr>
              <w:t>,</w:t>
            </w:r>
            <w:r w:rsidR="008D3703">
              <w:rPr>
                <w:rStyle w:val="a8"/>
                <w:b w:val="0"/>
                <w:i w:val="0"/>
                <w:sz w:val="24"/>
                <w:szCs w:val="24"/>
              </w:rPr>
              <w:t xml:space="preserve"> </w:t>
            </w:r>
            <w:r w:rsidR="00A06A80">
              <w:rPr>
                <w:rStyle w:val="a8"/>
                <w:b w:val="0"/>
                <w:i w:val="0"/>
                <w:sz w:val="24"/>
                <w:szCs w:val="24"/>
              </w:rPr>
              <w:t xml:space="preserve">по сложившимся обстоятельствам, </w:t>
            </w:r>
            <w:r>
              <w:rPr>
                <w:rStyle w:val="a8"/>
                <w:b w:val="0"/>
                <w:i w:val="0"/>
                <w:sz w:val="24"/>
                <w:szCs w:val="24"/>
              </w:rPr>
              <w:t xml:space="preserve">не в силах </w:t>
            </w:r>
            <w:r w:rsidR="00A06A80">
              <w:rPr>
                <w:rStyle w:val="a8"/>
                <w:b w:val="0"/>
                <w:i w:val="0"/>
                <w:sz w:val="24"/>
                <w:szCs w:val="24"/>
              </w:rPr>
              <w:t xml:space="preserve">самостоятельно </w:t>
            </w:r>
            <w:r>
              <w:rPr>
                <w:rStyle w:val="a8"/>
                <w:b w:val="0"/>
                <w:i w:val="0"/>
                <w:sz w:val="24"/>
                <w:szCs w:val="24"/>
              </w:rPr>
              <w:t>провести обследование</w:t>
            </w:r>
            <w:r w:rsidR="008D3703">
              <w:rPr>
                <w:rStyle w:val="a8"/>
                <w:b w:val="0"/>
                <w:i w:val="0"/>
                <w:sz w:val="24"/>
                <w:szCs w:val="24"/>
              </w:rPr>
              <w:t xml:space="preserve">, </w:t>
            </w:r>
            <w:r>
              <w:rPr>
                <w:rStyle w:val="a8"/>
                <w:b w:val="0"/>
                <w:i w:val="0"/>
                <w:sz w:val="24"/>
                <w:szCs w:val="24"/>
              </w:rPr>
              <w:t>организует проведение обследования</w:t>
            </w:r>
            <w:r w:rsidR="008D3703">
              <w:rPr>
                <w:rStyle w:val="a8"/>
                <w:b w:val="0"/>
                <w:i w:val="0"/>
                <w:sz w:val="24"/>
                <w:szCs w:val="24"/>
              </w:rPr>
              <w:t xml:space="preserve"> </w:t>
            </w:r>
            <w:r w:rsidR="00A06A80">
              <w:rPr>
                <w:rStyle w:val="a8"/>
                <w:b w:val="0"/>
                <w:i w:val="0"/>
                <w:sz w:val="24"/>
                <w:szCs w:val="24"/>
              </w:rPr>
              <w:t xml:space="preserve">собственными </w:t>
            </w:r>
            <w:r w:rsidR="008D3703">
              <w:rPr>
                <w:rStyle w:val="a8"/>
                <w:b w:val="0"/>
                <w:i w:val="0"/>
                <w:sz w:val="24"/>
                <w:szCs w:val="24"/>
              </w:rPr>
              <w:t xml:space="preserve">силами или  с привлечением </w:t>
            </w:r>
            <w:r w:rsidR="00A06A80">
              <w:rPr>
                <w:rStyle w:val="a8"/>
                <w:b w:val="0"/>
                <w:i w:val="0"/>
                <w:sz w:val="24"/>
                <w:szCs w:val="24"/>
              </w:rPr>
              <w:t xml:space="preserve">к проведению обследования </w:t>
            </w:r>
            <w:r w:rsidR="008D3703">
              <w:rPr>
                <w:rStyle w:val="a8"/>
                <w:b w:val="0"/>
                <w:i w:val="0"/>
                <w:sz w:val="24"/>
                <w:szCs w:val="24"/>
              </w:rPr>
              <w:t>сторонних организаций</w:t>
            </w:r>
          </w:p>
        </w:tc>
        <w:tc>
          <w:tcPr>
            <w:tcW w:w="2311" w:type="dxa"/>
          </w:tcPr>
          <w:p w:rsidR="00A60B28" w:rsidRPr="00A06A80" w:rsidRDefault="00A06A80" w:rsidP="00A06A80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color w:val="auto"/>
                <w:lang w:bidi="ar-SA"/>
              </w:rPr>
            </w:pPr>
            <w:r>
              <w:rPr>
                <w:rStyle w:val="a8"/>
                <w:b w:val="0"/>
                <w:i w:val="0"/>
                <w:sz w:val="24"/>
                <w:szCs w:val="24"/>
              </w:rPr>
              <w:t>Органы</w:t>
            </w:r>
            <w:r w:rsidRPr="008D3703">
              <w:rPr>
                <w:rStyle w:val="a8"/>
                <w:b w:val="0"/>
                <w:i w:val="0"/>
                <w:sz w:val="24"/>
                <w:szCs w:val="24"/>
              </w:rPr>
              <w:t xml:space="preserve"> гос</w:t>
            </w:r>
            <w:r>
              <w:rPr>
                <w:rStyle w:val="a8"/>
                <w:b w:val="0"/>
                <w:i w:val="0"/>
                <w:sz w:val="24"/>
                <w:szCs w:val="24"/>
              </w:rPr>
              <w:t>ударственной власти  или органы</w:t>
            </w:r>
            <w:r w:rsidRPr="008D3703">
              <w:rPr>
                <w:rStyle w:val="a8"/>
                <w:b w:val="0"/>
                <w:i w:val="0"/>
                <w:sz w:val="24"/>
                <w:szCs w:val="24"/>
              </w:rPr>
              <w:t xml:space="preserve"> местного самоуправления</w:t>
            </w:r>
            <w:r>
              <w:rPr>
                <w:rStyle w:val="a8"/>
                <w:b w:val="0"/>
                <w:i w:val="0"/>
                <w:sz w:val="24"/>
                <w:szCs w:val="24"/>
              </w:rPr>
              <w:t xml:space="preserve"> </w:t>
            </w:r>
            <w:r w:rsidRPr="00BA1DEE">
              <w:rPr>
                <w:color w:val="auto"/>
                <w:lang w:eastAsia="en-US" w:bidi="ar-SA"/>
              </w:rPr>
              <w:t xml:space="preserve">объективного </w:t>
            </w:r>
            <w:r>
              <w:rPr>
                <w:color w:val="auto"/>
                <w:lang w:eastAsia="en-US" w:bidi="ar-SA"/>
              </w:rPr>
              <w:t xml:space="preserve">для </w:t>
            </w:r>
            <w:r w:rsidRPr="00BA1DEE">
              <w:rPr>
                <w:color w:val="auto"/>
                <w:lang w:eastAsia="en-US" w:bidi="ar-SA"/>
              </w:rPr>
              <w:t xml:space="preserve">принятия решения </w:t>
            </w:r>
            <w:r w:rsidRPr="00BA1DEE">
              <w:rPr>
                <w:color w:val="auto"/>
                <w:lang w:bidi="ar-SA"/>
              </w:rPr>
              <w:t>о целесообразности установления, изменения или отмены маршрута регулярных перевозок, с учетом транспортных потребностей населения</w:t>
            </w:r>
            <w:r>
              <w:rPr>
                <w:color w:val="auto"/>
                <w:lang w:bidi="ar-SA"/>
              </w:rPr>
              <w:t xml:space="preserve"> о</w:t>
            </w:r>
            <w:r>
              <w:rPr>
                <w:sz w:val="24"/>
                <w:szCs w:val="24"/>
              </w:rPr>
              <w:t xml:space="preserve">бязаны организовать проведение </w:t>
            </w:r>
            <w:r>
              <w:t xml:space="preserve">обследований </w:t>
            </w:r>
            <w:r w:rsidRPr="0082536E">
              <w:rPr>
                <w:sz w:val="24"/>
                <w:szCs w:val="24"/>
              </w:rPr>
              <w:t>пассажиропотока</w:t>
            </w:r>
            <w:r w:rsidRPr="00A61FBC">
              <w:t xml:space="preserve"> </w:t>
            </w:r>
            <w:r>
              <w:rPr>
                <w:rStyle w:val="a8"/>
                <w:b w:val="0"/>
                <w:i w:val="0"/>
                <w:sz w:val="24"/>
                <w:szCs w:val="24"/>
              </w:rPr>
              <w:t xml:space="preserve">на маршрутах </w:t>
            </w:r>
            <w:r>
              <w:t xml:space="preserve">в соответствии с установленным </w:t>
            </w:r>
            <w:r>
              <w:rPr>
                <w:color w:val="auto"/>
                <w:lang w:eastAsia="en-US" w:bidi="ar-SA"/>
              </w:rPr>
              <w:t xml:space="preserve">Минтрансом </w:t>
            </w:r>
            <w:r w:rsidRPr="00BA1DEE">
              <w:rPr>
                <w:color w:val="auto"/>
                <w:lang w:eastAsia="en-US" w:bidi="ar-SA"/>
              </w:rPr>
              <w:t>Новосибирской области</w:t>
            </w:r>
            <w:r>
              <w:t xml:space="preserve"> Поряд</w:t>
            </w:r>
            <w:r w:rsidRPr="00A61FBC">
              <w:t>к</w:t>
            </w:r>
            <w:r>
              <w:t>ом</w:t>
            </w:r>
            <w:r w:rsidRPr="00A61FBC">
              <w:t xml:space="preserve"> </w:t>
            </w:r>
            <w:r w:rsidRPr="00A61FBC">
              <w:lastRenderedPageBreak/>
              <w:t>обследования пассажиропотока</w:t>
            </w:r>
            <w:r>
              <w:t>.</w:t>
            </w:r>
          </w:p>
        </w:tc>
        <w:tc>
          <w:tcPr>
            <w:tcW w:w="2509" w:type="dxa"/>
          </w:tcPr>
          <w:p w:rsidR="00A60B28" w:rsidRPr="00720DEF" w:rsidRDefault="00A06A80" w:rsidP="00DD6358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lastRenderedPageBreak/>
              <w:t>Обследования</w:t>
            </w:r>
            <w:r w:rsidRPr="00A61FBC">
              <w:t xml:space="preserve"> пассажиропотока</w:t>
            </w:r>
            <w:r>
              <w:t xml:space="preserve"> на муниципальных или межмуниципальных маршрутах пассажирского транспорта должны проводится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соответствии</w:t>
            </w:r>
            <w:proofErr w:type="gramEnd"/>
            <w:r>
              <w:t xml:space="preserve"> с </w:t>
            </w:r>
            <w:r w:rsidR="00DD6358">
              <w:t xml:space="preserve">единым </w:t>
            </w:r>
            <w:r>
              <w:t>Поряд</w:t>
            </w:r>
            <w:r w:rsidRPr="00A61FBC">
              <w:t>к</w:t>
            </w:r>
            <w:r>
              <w:t>ом</w:t>
            </w:r>
            <w:r w:rsidRPr="00A61FBC">
              <w:t xml:space="preserve"> обследования пассажиропотока</w:t>
            </w:r>
            <w:r w:rsidR="00DD6358">
              <w:t xml:space="preserve">, установленным </w:t>
            </w:r>
            <w:r w:rsidR="00DD6358">
              <w:rPr>
                <w:sz w:val="24"/>
                <w:szCs w:val="24"/>
              </w:rPr>
              <w:t xml:space="preserve">приказом Минтранса </w:t>
            </w:r>
            <w:r w:rsidR="00DD6358" w:rsidRPr="00BA1DEE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2802" w:type="dxa"/>
          </w:tcPr>
          <w:p w:rsidR="00A60B28" w:rsidRPr="00720DEF" w:rsidRDefault="000E2EC5" w:rsidP="00E30565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отсутствуют</w:t>
            </w:r>
          </w:p>
        </w:tc>
      </w:tr>
    </w:tbl>
    <w:p w:rsidR="00CB5FAF" w:rsidRPr="00720DEF" w:rsidRDefault="00CB5FAF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4"/>
          <w:szCs w:val="24"/>
        </w:rPr>
      </w:pPr>
    </w:p>
    <w:p w:rsidR="00894A5C" w:rsidRPr="00720DEF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720DEF">
        <w:rPr>
          <w:sz w:val="24"/>
          <w:szCs w:val="24"/>
        </w:rPr>
        <w:t>3.4. </w:t>
      </w:r>
      <w:r w:rsidR="006E16B7" w:rsidRPr="00720DEF">
        <w:rPr>
          <w:sz w:val="24"/>
          <w:szCs w:val="24"/>
        </w:rPr>
        <w:t>Описание расходов консолидированного бюджета Новосибирской области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</w:p>
    <w:p w:rsidR="000E2EC5" w:rsidRDefault="00022909" w:rsidP="0002290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  <w:r w:rsidRPr="00720DEF">
        <w:rPr>
          <w:sz w:val="24"/>
          <w:szCs w:val="24"/>
          <w:u w:val="single"/>
        </w:rPr>
        <w:t>О</w:t>
      </w:r>
      <w:r w:rsidR="000E2EC5" w:rsidRPr="00720DEF">
        <w:rPr>
          <w:sz w:val="24"/>
          <w:szCs w:val="24"/>
          <w:u w:val="single"/>
        </w:rPr>
        <w:t>тсутствуют</w:t>
      </w:r>
    </w:p>
    <w:p w:rsidR="00022909" w:rsidRPr="00022909" w:rsidRDefault="00022909" w:rsidP="0002290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  <w:u w:val="single"/>
        </w:rPr>
      </w:pPr>
    </w:p>
    <w:p w:rsidR="00725CE9" w:rsidRPr="00720DEF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720DEF">
        <w:rPr>
          <w:sz w:val="24"/>
          <w:szCs w:val="24"/>
        </w:rPr>
        <w:t xml:space="preserve">3.5. Описание расходов консолидированного бюджета на </w:t>
      </w:r>
      <w:r w:rsidR="008D1BFB" w:rsidRPr="00720DEF">
        <w:rPr>
          <w:sz w:val="24"/>
          <w:szCs w:val="24"/>
        </w:rPr>
        <w:t>организационно-технические</w:t>
      </w:r>
      <w:r w:rsidRPr="00720DEF">
        <w:rPr>
          <w:sz w:val="24"/>
          <w:szCs w:val="24"/>
        </w:rPr>
        <w:t>, методологические и иные мероприятия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370"/>
        <w:gridCol w:w="3358"/>
        <w:gridCol w:w="3392"/>
      </w:tblGrid>
      <w:tr w:rsidR="00725CE9" w:rsidRPr="00720DEF" w:rsidTr="004D605D">
        <w:tc>
          <w:tcPr>
            <w:tcW w:w="3467" w:type="dxa"/>
            <w:vAlign w:val="center"/>
          </w:tcPr>
          <w:p w:rsidR="00725CE9" w:rsidRPr="00720DEF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0DE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67" w:type="dxa"/>
            <w:vAlign w:val="center"/>
          </w:tcPr>
          <w:p w:rsidR="00725CE9" w:rsidRPr="00720DEF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0DEF">
              <w:rPr>
                <w:rStyle w:val="a7"/>
                <w:sz w:val="24"/>
                <w:szCs w:val="24"/>
              </w:rPr>
              <w:t>Сроки реализации</w:t>
            </w:r>
          </w:p>
        </w:tc>
        <w:tc>
          <w:tcPr>
            <w:tcW w:w="3470" w:type="dxa"/>
            <w:vAlign w:val="center"/>
          </w:tcPr>
          <w:p w:rsidR="00725CE9" w:rsidRPr="00720DEF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0DEF">
              <w:rPr>
                <w:b/>
                <w:bCs/>
                <w:sz w:val="24"/>
                <w:szCs w:val="24"/>
              </w:rPr>
              <w:t>Объём финансирования</w:t>
            </w:r>
          </w:p>
        </w:tc>
      </w:tr>
      <w:tr w:rsidR="00725CE9" w:rsidRPr="00720DEF" w:rsidTr="005C5BC3">
        <w:tc>
          <w:tcPr>
            <w:tcW w:w="3467" w:type="dxa"/>
          </w:tcPr>
          <w:p w:rsidR="00725CE9" w:rsidRPr="00720DEF" w:rsidRDefault="000E2EC5" w:rsidP="00E3056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67" w:type="dxa"/>
          </w:tcPr>
          <w:p w:rsidR="00725CE9" w:rsidRPr="00720DEF" w:rsidRDefault="000E2EC5" w:rsidP="00E3056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70" w:type="dxa"/>
          </w:tcPr>
          <w:p w:rsidR="00725CE9" w:rsidRPr="00720DEF" w:rsidRDefault="000E2EC5" w:rsidP="00E3056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отсутствуют</w:t>
            </w:r>
          </w:p>
        </w:tc>
      </w:tr>
    </w:tbl>
    <w:p w:rsidR="00725CE9" w:rsidRPr="00720DEF" w:rsidRDefault="00725CE9" w:rsidP="00E30565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jc w:val="center"/>
        <w:rPr>
          <w:i/>
          <w:sz w:val="24"/>
          <w:szCs w:val="24"/>
        </w:rPr>
      </w:pPr>
    </w:p>
    <w:p w:rsidR="00725CE9" w:rsidRPr="00720DEF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4"/>
          <w:szCs w:val="24"/>
        </w:rPr>
      </w:pPr>
      <w:r w:rsidRPr="00720DEF">
        <w:rPr>
          <w:color w:val="auto"/>
          <w:sz w:val="24"/>
          <w:szCs w:val="24"/>
        </w:rPr>
        <w:t>3.6. Оценка возможных поступлений консолидированного бюджета Новосибирской области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3360"/>
        <w:gridCol w:w="3368"/>
        <w:gridCol w:w="3392"/>
      </w:tblGrid>
      <w:tr w:rsidR="00725CE9" w:rsidRPr="00720DEF" w:rsidTr="004D605D">
        <w:tc>
          <w:tcPr>
            <w:tcW w:w="3466" w:type="dxa"/>
            <w:vAlign w:val="center"/>
          </w:tcPr>
          <w:p w:rsidR="00725CE9" w:rsidRPr="00720DEF" w:rsidRDefault="00725CE9" w:rsidP="004D605D">
            <w:pPr>
              <w:pStyle w:val="21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0DEF">
              <w:rPr>
                <w:b/>
                <w:sz w:val="24"/>
                <w:szCs w:val="24"/>
              </w:rPr>
              <w:t>Уровень бюджета бюджетной системы</w:t>
            </w:r>
          </w:p>
        </w:tc>
        <w:tc>
          <w:tcPr>
            <w:tcW w:w="3468" w:type="dxa"/>
            <w:vAlign w:val="center"/>
          </w:tcPr>
          <w:p w:rsidR="00725CE9" w:rsidRPr="00720DEF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0DEF">
              <w:rPr>
                <w:rStyle w:val="a7"/>
                <w:sz w:val="24"/>
                <w:szCs w:val="24"/>
              </w:rPr>
              <w:t>Источник поступлений</w:t>
            </w:r>
          </w:p>
        </w:tc>
        <w:tc>
          <w:tcPr>
            <w:tcW w:w="3470" w:type="dxa"/>
            <w:vAlign w:val="center"/>
          </w:tcPr>
          <w:p w:rsidR="00725CE9" w:rsidRPr="00720DEF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0DEF">
              <w:rPr>
                <w:b/>
                <w:bCs/>
                <w:sz w:val="24"/>
                <w:szCs w:val="24"/>
              </w:rPr>
              <w:t>Количественная оценка и периодичность возможных поступлений</w:t>
            </w:r>
          </w:p>
        </w:tc>
      </w:tr>
      <w:tr w:rsidR="00725CE9" w:rsidRPr="00720DEF" w:rsidTr="005C5BC3">
        <w:tc>
          <w:tcPr>
            <w:tcW w:w="3466" w:type="dxa"/>
          </w:tcPr>
          <w:p w:rsidR="00725CE9" w:rsidRPr="00720DEF" w:rsidRDefault="000E2EC5" w:rsidP="00E3056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68" w:type="dxa"/>
          </w:tcPr>
          <w:p w:rsidR="00725CE9" w:rsidRPr="00720DEF" w:rsidRDefault="000E2EC5" w:rsidP="00E3056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отсутствуют</w:t>
            </w:r>
          </w:p>
        </w:tc>
        <w:tc>
          <w:tcPr>
            <w:tcW w:w="3470" w:type="dxa"/>
          </w:tcPr>
          <w:p w:rsidR="00725CE9" w:rsidRPr="00720DEF" w:rsidRDefault="000E2EC5" w:rsidP="00E30565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отсутствуют</w:t>
            </w:r>
          </w:p>
        </w:tc>
      </w:tr>
    </w:tbl>
    <w:p w:rsidR="00725CE9" w:rsidRPr="00720DEF" w:rsidRDefault="00725CE9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4"/>
          <w:szCs w:val="24"/>
        </w:rPr>
      </w:pPr>
    </w:p>
    <w:p w:rsidR="00894A5C" w:rsidRPr="00720DEF" w:rsidRDefault="004046C5" w:rsidP="002A48E8">
      <w:pPr>
        <w:ind w:left="20" w:firstLine="547"/>
        <w:jc w:val="both"/>
        <w:rPr>
          <w:rFonts w:ascii="Times New Roman" w:hAnsi="Times New Roman" w:cs="Times New Roman"/>
        </w:rPr>
      </w:pPr>
      <w:r w:rsidRPr="00720DEF">
        <w:rPr>
          <w:rFonts w:ascii="Times New Roman" w:hAnsi="Times New Roman" w:cs="Times New Roman"/>
        </w:rPr>
        <w:t>3.7. </w:t>
      </w:r>
      <w:r w:rsidR="006E16B7" w:rsidRPr="00720DEF">
        <w:rPr>
          <w:rFonts w:ascii="Times New Roman" w:hAnsi="Times New Roman" w:cs="Times New Roman"/>
        </w:rPr>
        <w:t>Обоснование</w:t>
      </w:r>
      <w:r w:rsidR="006E16B7" w:rsidRPr="00720DEF">
        <w:rPr>
          <w:rFonts w:ascii="Times New Roman" w:hAnsi="Times New Roman" w:cs="Times New Roman"/>
        </w:rPr>
        <w:tab/>
        <w:t>количественной</w:t>
      </w:r>
      <w:r w:rsidRPr="00720DEF">
        <w:rPr>
          <w:rFonts w:ascii="Times New Roman" w:hAnsi="Times New Roman" w:cs="Times New Roman"/>
        </w:rPr>
        <w:t xml:space="preserve"> </w:t>
      </w:r>
      <w:r w:rsidR="006E16B7" w:rsidRPr="00720DEF">
        <w:rPr>
          <w:rFonts w:ascii="Times New Roman" w:hAnsi="Times New Roman" w:cs="Times New Roman"/>
        </w:rPr>
        <w:t>оценки</w:t>
      </w:r>
      <w:r w:rsidRPr="00720DEF">
        <w:rPr>
          <w:rFonts w:ascii="Times New Roman" w:hAnsi="Times New Roman" w:cs="Times New Roman"/>
        </w:rPr>
        <w:t xml:space="preserve"> </w:t>
      </w:r>
      <w:r w:rsidR="006E16B7" w:rsidRPr="00720DEF">
        <w:rPr>
          <w:rFonts w:ascii="Times New Roman" w:hAnsi="Times New Roman" w:cs="Times New Roman"/>
        </w:rPr>
        <w:t>поступлений</w:t>
      </w:r>
      <w:r w:rsidRPr="00720DEF">
        <w:rPr>
          <w:rFonts w:ascii="Times New Roman" w:hAnsi="Times New Roman" w:cs="Times New Roman"/>
        </w:rPr>
        <w:t xml:space="preserve"> </w:t>
      </w:r>
      <w:r w:rsidR="006E16B7" w:rsidRPr="00720DEF">
        <w:rPr>
          <w:rFonts w:ascii="Times New Roman" w:hAnsi="Times New Roman" w:cs="Times New Roman"/>
        </w:rPr>
        <w:t>в</w:t>
      </w:r>
      <w:r w:rsidRPr="00720DEF">
        <w:rPr>
          <w:rFonts w:ascii="Times New Roman" w:hAnsi="Times New Roman" w:cs="Times New Roman"/>
        </w:rPr>
        <w:t xml:space="preserve"> </w:t>
      </w:r>
      <w:r w:rsidR="006E16B7" w:rsidRPr="00720DEF">
        <w:rPr>
          <w:rFonts w:ascii="Times New Roman" w:hAnsi="Times New Roman" w:cs="Times New Roman"/>
        </w:rPr>
        <w:t>консолидированный бюджет Новосибирской области</w:t>
      </w:r>
    </w:p>
    <w:p w:rsidR="00CB5FAF" w:rsidRPr="00720DEF" w:rsidRDefault="000E2EC5" w:rsidP="002A48E8">
      <w:pPr>
        <w:ind w:firstLine="567"/>
        <w:jc w:val="both"/>
        <w:rPr>
          <w:rFonts w:ascii="Times New Roman" w:hAnsi="Times New Roman" w:cs="Times New Roman"/>
          <w:u w:val="single"/>
        </w:rPr>
      </w:pPr>
      <w:r w:rsidRPr="00720DEF">
        <w:rPr>
          <w:rFonts w:ascii="Times New Roman" w:hAnsi="Times New Roman" w:cs="Times New Roman"/>
          <w:u w:val="single"/>
        </w:rPr>
        <w:t>отсутствуют</w:t>
      </w:r>
    </w:p>
    <w:p w:rsidR="000E2EC5" w:rsidRPr="00720DEF" w:rsidRDefault="000E2EC5" w:rsidP="002A48E8">
      <w:pPr>
        <w:ind w:firstLine="567"/>
        <w:jc w:val="both"/>
        <w:rPr>
          <w:rFonts w:ascii="Times New Roman" w:hAnsi="Times New Roman" w:cs="Times New Roman"/>
          <w:i/>
        </w:rPr>
      </w:pPr>
    </w:p>
    <w:p w:rsidR="004046C5" w:rsidRPr="00720DEF" w:rsidRDefault="004046C5" w:rsidP="002A48E8">
      <w:pPr>
        <w:pStyle w:val="a6"/>
        <w:shd w:val="clear" w:color="auto" w:fill="auto"/>
        <w:tabs>
          <w:tab w:val="left" w:pos="1560"/>
          <w:tab w:val="left" w:pos="3261"/>
        </w:tabs>
        <w:spacing w:line="240" w:lineRule="auto"/>
        <w:ind w:firstLine="567"/>
        <w:jc w:val="both"/>
        <w:rPr>
          <w:sz w:val="24"/>
          <w:szCs w:val="24"/>
        </w:rPr>
      </w:pPr>
      <w:r w:rsidRPr="00720DEF">
        <w:rPr>
          <w:sz w:val="24"/>
          <w:szCs w:val="24"/>
        </w:rPr>
        <w:t>3.8. Иные заинтересованные лица</w:t>
      </w:r>
    </w:p>
    <w:p w:rsidR="004046C5" w:rsidRPr="00720DEF" w:rsidRDefault="004046C5" w:rsidP="002A48E8">
      <w:pPr>
        <w:pStyle w:val="21"/>
        <w:shd w:val="clear" w:color="auto" w:fill="auto"/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spacing w:before="0" w:after="0" w:line="240" w:lineRule="auto"/>
        <w:ind w:firstLine="567"/>
        <w:rPr>
          <w:sz w:val="24"/>
          <w:szCs w:val="24"/>
        </w:rPr>
      </w:pPr>
      <w:r w:rsidRPr="00720DEF">
        <w:rPr>
          <w:sz w:val="24"/>
          <w:szCs w:val="24"/>
        </w:rPr>
        <w:t>Предлагаемое регулирование повлияет также на интересы следующих лиц: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76"/>
        <w:gridCol w:w="5064"/>
      </w:tblGrid>
      <w:tr w:rsidR="004046C5" w:rsidRPr="00720DEF" w:rsidTr="004D605D">
        <w:tc>
          <w:tcPr>
            <w:tcW w:w="5212" w:type="dxa"/>
            <w:vAlign w:val="center"/>
          </w:tcPr>
          <w:p w:rsidR="004046C5" w:rsidRPr="00720DEF" w:rsidRDefault="004046C5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0DEF">
              <w:rPr>
                <w:b/>
                <w:sz w:val="24"/>
                <w:szCs w:val="24"/>
              </w:rPr>
              <w:t>Наименование группы участников</w:t>
            </w:r>
          </w:p>
        </w:tc>
        <w:tc>
          <w:tcPr>
            <w:tcW w:w="5212" w:type="dxa"/>
            <w:vAlign w:val="center"/>
          </w:tcPr>
          <w:p w:rsidR="004046C5" w:rsidRPr="00720DEF" w:rsidRDefault="004046C5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0DEF">
              <w:rPr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</w:tr>
      <w:tr w:rsidR="004046C5" w:rsidRPr="00720DEF" w:rsidTr="004046C5">
        <w:tc>
          <w:tcPr>
            <w:tcW w:w="5212" w:type="dxa"/>
          </w:tcPr>
          <w:p w:rsidR="004046C5" w:rsidRPr="00720DEF" w:rsidRDefault="000E2EC5" w:rsidP="00E30565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отсутствуют</w:t>
            </w:r>
          </w:p>
        </w:tc>
        <w:tc>
          <w:tcPr>
            <w:tcW w:w="5212" w:type="dxa"/>
          </w:tcPr>
          <w:p w:rsidR="004046C5" w:rsidRPr="00720DEF" w:rsidRDefault="000E2EC5" w:rsidP="00E30565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отсутствуют</w:t>
            </w:r>
          </w:p>
        </w:tc>
      </w:tr>
    </w:tbl>
    <w:p w:rsidR="00B824A2" w:rsidRDefault="00B824A2" w:rsidP="002A48E8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</w:p>
    <w:p w:rsidR="00894A5C" w:rsidRPr="00720DEF" w:rsidRDefault="004E56C0" w:rsidP="002A48E8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720DEF">
        <w:rPr>
          <w:sz w:val="24"/>
          <w:szCs w:val="24"/>
        </w:rPr>
        <w:t>4. </w:t>
      </w:r>
      <w:r w:rsidR="006E16B7" w:rsidRPr="00720DEF">
        <w:rPr>
          <w:sz w:val="24"/>
          <w:szCs w:val="24"/>
        </w:rPr>
        <w:t>Риски решения проблем предложенным способом и риски негативных последствий</w:t>
      </w:r>
    </w:p>
    <w:p w:rsidR="004E56C0" w:rsidRPr="00720DEF" w:rsidRDefault="000E2EC5" w:rsidP="004E56C0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rPr>
          <w:b w:val="0"/>
          <w:sz w:val="24"/>
          <w:szCs w:val="24"/>
          <w:u w:val="single"/>
        </w:rPr>
      </w:pPr>
      <w:r w:rsidRPr="00720DEF">
        <w:rPr>
          <w:b w:val="0"/>
          <w:sz w:val="24"/>
          <w:szCs w:val="24"/>
        </w:rPr>
        <w:t xml:space="preserve">        </w:t>
      </w:r>
      <w:r w:rsidRPr="00720DEF">
        <w:rPr>
          <w:b w:val="0"/>
          <w:sz w:val="24"/>
          <w:szCs w:val="24"/>
          <w:u w:val="single"/>
        </w:rPr>
        <w:t>отсутствуют</w:t>
      </w:r>
    </w:p>
    <w:p w:rsidR="000E2EC5" w:rsidRPr="00720DEF" w:rsidRDefault="000E2EC5" w:rsidP="004E56C0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rPr>
          <w:b w:val="0"/>
          <w:sz w:val="24"/>
          <w:szCs w:val="24"/>
          <w:u w:val="single"/>
        </w:rPr>
      </w:pPr>
    </w:p>
    <w:p w:rsidR="004E56C0" w:rsidRPr="00022909" w:rsidRDefault="004E56C0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022909">
        <w:rPr>
          <w:color w:val="auto"/>
          <w:sz w:val="24"/>
          <w:szCs w:val="24"/>
        </w:rPr>
        <w:t>5. </w:t>
      </w:r>
      <w:r w:rsidR="006E16B7" w:rsidRPr="00022909">
        <w:rPr>
          <w:color w:val="auto"/>
          <w:sz w:val="24"/>
          <w:szCs w:val="24"/>
        </w:rPr>
        <w:t>Порядок введения регулирования</w:t>
      </w:r>
    </w:p>
    <w:p w:rsidR="00894A5C" w:rsidRDefault="004E56C0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b w:val="0"/>
          <w:color w:val="auto"/>
          <w:sz w:val="24"/>
          <w:szCs w:val="24"/>
        </w:rPr>
      </w:pPr>
      <w:r w:rsidRPr="00022909">
        <w:rPr>
          <w:b w:val="0"/>
          <w:color w:val="auto"/>
          <w:sz w:val="24"/>
          <w:szCs w:val="24"/>
        </w:rPr>
        <w:t>5.1. </w:t>
      </w:r>
      <w:r w:rsidR="006E16B7" w:rsidRPr="00022909">
        <w:rPr>
          <w:b w:val="0"/>
          <w:color w:val="auto"/>
          <w:sz w:val="24"/>
          <w:szCs w:val="24"/>
        </w:rPr>
        <w:t>Обоснование (отсутствия) необходимости установления переходного периода</w:t>
      </w:r>
    </w:p>
    <w:p w:rsidR="00DD6358" w:rsidRPr="00022909" w:rsidRDefault="00DD6358" w:rsidP="00DD635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Необходимость</w:t>
      </w:r>
      <w:r w:rsidRPr="00022909">
        <w:rPr>
          <w:b w:val="0"/>
          <w:color w:val="auto"/>
          <w:sz w:val="24"/>
          <w:szCs w:val="24"/>
        </w:rPr>
        <w:t xml:space="preserve"> установления переходного периода</w:t>
      </w:r>
      <w:r w:rsidRPr="00DD6358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отсутствует.</w:t>
      </w:r>
    </w:p>
    <w:p w:rsidR="00894A5C" w:rsidRPr="008F4AF3" w:rsidRDefault="004E56C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8F4AF3">
        <w:rPr>
          <w:sz w:val="24"/>
          <w:szCs w:val="24"/>
        </w:rPr>
        <w:t>5.2. </w:t>
      </w:r>
      <w:r w:rsidR="006E16B7" w:rsidRPr="008F4AF3">
        <w:rPr>
          <w:sz w:val="24"/>
          <w:szCs w:val="24"/>
        </w:rPr>
        <w:t>Обоснование (отсутствия) необходимости распространения предлагаемого регулирования на ранее возникшие отношения</w:t>
      </w:r>
    </w:p>
    <w:p w:rsidR="00AA2060" w:rsidRPr="002C587E" w:rsidRDefault="002C587E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2C587E">
        <w:rPr>
          <w:sz w:val="24"/>
          <w:szCs w:val="24"/>
        </w:rPr>
        <w:t xml:space="preserve">Не требуется в связи с тем, что данные изменения не ухудшают положение и обязанности перевозчиков. </w:t>
      </w:r>
    </w:p>
    <w:p w:rsidR="00894A5C" w:rsidRPr="008F4AF3" w:rsidRDefault="004E56C0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8F4AF3">
        <w:rPr>
          <w:sz w:val="24"/>
          <w:szCs w:val="24"/>
        </w:rPr>
        <w:t>5.3. </w:t>
      </w:r>
      <w:r w:rsidR="006E16B7" w:rsidRPr="008F4AF3">
        <w:rPr>
          <w:sz w:val="24"/>
          <w:szCs w:val="24"/>
        </w:rPr>
        <w:t>Предполагаемая дата вступления в силу проекта акта</w:t>
      </w:r>
    </w:p>
    <w:p w:rsidR="00AF70A3" w:rsidRPr="00720DEF" w:rsidRDefault="00AA2060" w:rsidP="00AF70A3">
      <w:pPr>
        <w:pStyle w:val="ConsPlusNormal"/>
        <w:jc w:val="both"/>
        <w:rPr>
          <w:rFonts w:eastAsia="Times New Roman"/>
          <w:color w:val="000000"/>
          <w:sz w:val="24"/>
          <w:szCs w:val="24"/>
          <w:u w:val="single"/>
          <w:lang w:bidi="ru-RU"/>
        </w:rPr>
      </w:pPr>
      <w:r w:rsidRPr="008F4AF3">
        <w:rPr>
          <w:rFonts w:eastAsia="Times New Roman"/>
          <w:color w:val="000000"/>
          <w:sz w:val="24"/>
          <w:szCs w:val="24"/>
          <w:lang w:bidi="ru-RU"/>
        </w:rPr>
        <w:tab/>
      </w:r>
      <w:r w:rsidR="000E2EC5" w:rsidRPr="008F4AF3">
        <w:rPr>
          <w:rFonts w:eastAsia="Times New Roman"/>
          <w:color w:val="000000"/>
          <w:sz w:val="24"/>
          <w:szCs w:val="24"/>
          <w:u w:val="single"/>
          <w:lang w:bidi="ru-RU"/>
        </w:rPr>
        <w:t>с</w:t>
      </w:r>
      <w:r w:rsidR="007857E5" w:rsidRPr="008F4AF3">
        <w:rPr>
          <w:rFonts w:eastAsia="Times New Roman"/>
          <w:color w:val="000000"/>
          <w:sz w:val="24"/>
          <w:szCs w:val="24"/>
          <w:u w:val="single"/>
          <w:lang w:bidi="ru-RU"/>
        </w:rPr>
        <w:t xml:space="preserve"> </w:t>
      </w:r>
      <w:r w:rsidR="00C20E3F">
        <w:rPr>
          <w:rFonts w:eastAsia="Times New Roman"/>
          <w:color w:val="000000"/>
          <w:sz w:val="24"/>
          <w:szCs w:val="24"/>
          <w:u w:val="single"/>
          <w:lang w:bidi="ru-RU"/>
        </w:rPr>
        <w:t xml:space="preserve"> </w:t>
      </w:r>
      <w:r w:rsidR="00DD6358">
        <w:rPr>
          <w:rFonts w:eastAsia="Times New Roman"/>
          <w:color w:val="000000"/>
          <w:sz w:val="24"/>
          <w:szCs w:val="24"/>
          <w:u w:val="single"/>
          <w:lang w:bidi="ru-RU"/>
        </w:rPr>
        <w:t>1 марта</w:t>
      </w:r>
      <w:r w:rsidR="00C20E3F">
        <w:rPr>
          <w:rFonts w:eastAsia="Times New Roman"/>
          <w:color w:val="000000"/>
          <w:sz w:val="24"/>
          <w:szCs w:val="24"/>
          <w:u w:val="single"/>
          <w:lang w:bidi="ru-RU"/>
        </w:rPr>
        <w:t xml:space="preserve"> </w:t>
      </w:r>
      <w:r w:rsidRPr="008F4AF3">
        <w:rPr>
          <w:rFonts w:eastAsia="Times New Roman"/>
          <w:color w:val="000000"/>
          <w:sz w:val="24"/>
          <w:szCs w:val="24"/>
          <w:u w:val="single"/>
          <w:lang w:bidi="ru-RU"/>
        </w:rPr>
        <w:t>201</w:t>
      </w:r>
      <w:r w:rsidR="002C587E">
        <w:rPr>
          <w:rFonts w:eastAsia="Times New Roman"/>
          <w:color w:val="000000"/>
          <w:sz w:val="24"/>
          <w:szCs w:val="24"/>
          <w:u w:val="single"/>
          <w:lang w:bidi="ru-RU"/>
        </w:rPr>
        <w:t>8</w:t>
      </w:r>
      <w:r w:rsidRPr="008F4AF3">
        <w:rPr>
          <w:rFonts w:eastAsia="Times New Roman"/>
          <w:color w:val="000000"/>
          <w:sz w:val="24"/>
          <w:szCs w:val="24"/>
          <w:u w:val="single"/>
          <w:lang w:bidi="ru-RU"/>
        </w:rPr>
        <w:t xml:space="preserve"> года</w:t>
      </w:r>
    </w:p>
    <w:p w:rsidR="00AA2060" w:rsidRPr="00720DEF" w:rsidRDefault="00AA2060" w:rsidP="00AF70A3">
      <w:pPr>
        <w:pStyle w:val="ConsPlusNormal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AF70A3" w:rsidRPr="00720DEF" w:rsidRDefault="00AF70A3" w:rsidP="00AF70A3">
      <w:pPr>
        <w:pStyle w:val="ConsPlusNormal"/>
        <w:ind w:firstLine="567"/>
        <w:jc w:val="both"/>
        <w:rPr>
          <w:sz w:val="24"/>
          <w:szCs w:val="24"/>
        </w:rPr>
      </w:pPr>
      <w:r w:rsidRPr="00720DEF">
        <w:rPr>
          <w:b/>
          <w:sz w:val="24"/>
          <w:szCs w:val="24"/>
        </w:rPr>
        <w:t>6. Иные сведения, которые, по мнению разработчика акта, позволяют оценить обоснованность предлагаемого регулирования</w:t>
      </w:r>
    </w:p>
    <w:p w:rsidR="00C62366" w:rsidRPr="00720DEF" w:rsidRDefault="000E2EC5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4"/>
          <w:szCs w:val="24"/>
          <w:u w:val="single"/>
        </w:rPr>
      </w:pPr>
      <w:r w:rsidRPr="00720DEF">
        <w:rPr>
          <w:sz w:val="24"/>
          <w:szCs w:val="24"/>
        </w:rPr>
        <w:t xml:space="preserve">        </w:t>
      </w:r>
      <w:r w:rsidRPr="00720DEF">
        <w:rPr>
          <w:sz w:val="24"/>
          <w:szCs w:val="24"/>
          <w:u w:val="single"/>
        </w:rPr>
        <w:t>отсутствуют</w:t>
      </w:r>
    </w:p>
    <w:p w:rsidR="00FB7084" w:rsidRDefault="00FB7084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center"/>
        <w:rPr>
          <w:b/>
          <w:sz w:val="24"/>
          <w:szCs w:val="24"/>
        </w:rPr>
      </w:pPr>
    </w:p>
    <w:p w:rsidR="00C62366" w:rsidRPr="00720DEF" w:rsidRDefault="00C62366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center"/>
        <w:rPr>
          <w:b/>
          <w:sz w:val="24"/>
          <w:szCs w:val="24"/>
        </w:rPr>
      </w:pPr>
      <w:r w:rsidRPr="00720DEF">
        <w:rPr>
          <w:b/>
          <w:sz w:val="24"/>
          <w:szCs w:val="24"/>
        </w:rPr>
        <w:t>I</w:t>
      </w:r>
      <w:r w:rsidRPr="00720DEF">
        <w:rPr>
          <w:b/>
          <w:sz w:val="24"/>
          <w:szCs w:val="24"/>
          <w:lang w:val="en-US"/>
        </w:rPr>
        <w:t>II</w:t>
      </w:r>
      <w:r w:rsidRPr="00720DEF">
        <w:rPr>
          <w:b/>
          <w:sz w:val="24"/>
          <w:szCs w:val="24"/>
        </w:rPr>
        <w:t>. Обоснование проблем и способы их решения</w:t>
      </w:r>
    </w:p>
    <w:p w:rsidR="00C62366" w:rsidRPr="00720DEF" w:rsidRDefault="000F2FF4" w:rsidP="000F2FF4">
      <w:pPr>
        <w:pStyle w:val="21"/>
        <w:shd w:val="clear" w:color="auto" w:fill="FFFFFF" w:themeFill="background1"/>
        <w:tabs>
          <w:tab w:val="left" w:pos="15168"/>
        </w:tabs>
        <w:spacing w:before="0" w:after="0" w:line="240" w:lineRule="auto"/>
        <w:rPr>
          <w:color w:val="FFFFFF" w:themeColor="background1"/>
          <w:sz w:val="24"/>
          <w:szCs w:val="24"/>
        </w:rPr>
      </w:pPr>
      <w:r w:rsidRPr="00720DEF">
        <w:rPr>
          <w:color w:val="FFFFFF" w:themeColor="background1"/>
          <w:sz w:val="24"/>
          <w:szCs w:val="24"/>
        </w:rPr>
        <w:tab/>
      </w:r>
    </w:p>
    <w:p w:rsidR="00C62366" w:rsidRPr="0087621A" w:rsidRDefault="00C62366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color w:val="auto"/>
          <w:sz w:val="24"/>
          <w:szCs w:val="24"/>
        </w:rPr>
      </w:pPr>
      <w:bookmarkStart w:id="5" w:name="bookmark7"/>
      <w:r w:rsidRPr="0087621A">
        <w:rPr>
          <w:b/>
          <w:color w:val="auto"/>
          <w:sz w:val="24"/>
          <w:szCs w:val="24"/>
        </w:rPr>
        <w:t>1. Описание проблем, негативных эффектов и их обоснование</w:t>
      </w:r>
      <w:bookmarkEnd w:id="5"/>
    </w:p>
    <w:p w:rsidR="00C62366" w:rsidRPr="0087621A" w:rsidRDefault="003179D4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color w:val="auto"/>
          <w:sz w:val="24"/>
          <w:szCs w:val="24"/>
        </w:rPr>
      </w:pPr>
      <w:r w:rsidRPr="0087621A">
        <w:rPr>
          <w:b/>
          <w:color w:val="auto"/>
          <w:sz w:val="24"/>
          <w:szCs w:val="24"/>
        </w:rPr>
        <w:t>Таблица 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86"/>
        <w:gridCol w:w="2733"/>
        <w:gridCol w:w="2073"/>
        <w:gridCol w:w="2298"/>
        <w:gridCol w:w="2450"/>
      </w:tblGrid>
      <w:tr w:rsidR="0069357C" w:rsidRPr="0087621A" w:rsidTr="000E2EC5">
        <w:tc>
          <w:tcPr>
            <w:tcW w:w="959" w:type="dxa"/>
            <w:vAlign w:val="center"/>
          </w:tcPr>
          <w:p w:rsidR="00C62366" w:rsidRPr="0087621A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7621A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678" w:type="dxa"/>
            <w:vAlign w:val="center"/>
          </w:tcPr>
          <w:p w:rsidR="00C62366" w:rsidRPr="0087621A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7621A">
              <w:rPr>
                <w:b/>
                <w:color w:val="auto"/>
                <w:sz w:val="24"/>
                <w:szCs w:val="24"/>
              </w:rPr>
              <w:t>Проблема (сущность проблемы)</w:t>
            </w:r>
          </w:p>
        </w:tc>
        <w:tc>
          <w:tcPr>
            <w:tcW w:w="2977" w:type="dxa"/>
            <w:vAlign w:val="center"/>
          </w:tcPr>
          <w:p w:rsidR="00C62366" w:rsidRPr="0087621A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7621A">
              <w:rPr>
                <w:b/>
                <w:color w:val="auto"/>
                <w:sz w:val="24"/>
                <w:szCs w:val="24"/>
              </w:rPr>
              <w:t>Характер проблемы</w:t>
            </w:r>
          </w:p>
        </w:tc>
        <w:tc>
          <w:tcPr>
            <w:tcW w:w="3118" w:type="dxa"/>
            <w:vAlign w:val="center"/>
          </w:tcPr>
          <w:p w:rsidR="00C62366" w:rsidRPr="0087621A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7621A">
              <w:rPr>
                <w:b/>
                <w:color w:val="auto"/>
                <w:sz w:val="24"/>
                <w:szCs w:val="24"/>
              </w:rPr>
              <w:t>Негативные эффекты</w:t>
            </w:r>
          </w:p>
        </w:tc>
        <w:tc>
          <w:tcPr>
            <w:tcW w:w="3337" w:type="dxa"/>
            <w:vAlign w:val="center"/>
          </w:tcPr>
          <w:p w:rsidR="00C62366" w:rsidRPr="0087621A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7621A">
              <w:rPr>
                <w:b/>
                <w:color w:val="auto"/>
                <w:sz w:val="24"/>
                <w:szCs w:val="24"/>
              </w:rPr>
              <w:t xml:space="preserve">Обоснование негативных </w:t>
            </w:r>
            <w:r w:rsidRPr="0087621A">
              <w:rPr>
                <w:b/>
                <w:color w:val="auto"/>
                <w:sz w:val="24"/>
                <w:szCs w:val="24"/>
              </w:rPr>
              <w:lastRenderedPageBreak/>
              <w:t>эффектов</w:t>
            </w:r>
          </w:p>
        </w:tc>
      </w:tr>
      <w:tr w:rsidR="0069357C" w:rsidRPr="0087621A" w:rsidTr="000E2EC5">
        <w:tc>
          <w:tcPr>
            <w:tcW w:w="959" w:type="dxa"/>
          </w:tcPr>
          <w:p w:rsidR="00C62366" w:rsidRPr="0087621A" w:rsidRDefault="000E2EC5" w:rsidP="00C6236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87621A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C62366" w:rsidRPr="0087621A" w:rsidRDefault="0069357C" w:rsidP="00994F8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Выявлен</w:t>
            </w:r>
            <w:r w:rsidR="002C587E">
              <w:rPr>
                <w:color w:val="auto"/>
                <w:sz w:val="24"/>
                <w:szCs w:val="24"/>
              </w:rPr>
              <w:t xml:space="preserve"> недостат</w:t>
            </w:r>
            <w:r>
              <w:rPr>
                <w:color w:val="auto"/>
                <w:sz w:val="24"/>
                <w:szCs w:val="24"/>
              </w:rPr>
              <w:t>ок</w:t>
            </w:r>
            <w:r w:rsidR="002C587E">
              <w:rPr>
                <w:color w:val="auto"/>
                <w:sz w:val="24"/>
                <w:szCs w:val="24"/>
              </w:rPr>
              <w:t xml:space="preserve"> в </w:t>
            </w:r>
            <w:r w:rsidR="00712E85">
              <w:rPr>
                <w:color w:val="auto"/>
                <w:sz w:val="24"/>
                <w:szCs w:val="24"/>
                <w:lang w:bidi="ar-SA"/>
              </w:rPr>
              <w:t>отсутствии</w:t>
            </w:r>
            <w:r w:rsidR="00994F82" w:rsidRPr="00E30565">
              <w:rPr>
                <w:color w:val="auto"/>
                <w:sz w:val="24"/>
                <w:szCs w:val="24"/>
                <w:lang w:bidi="ar-SA"/>
              </w:rPr>
              <w:t xml:space="preserve"> единого Порядка </w:t>
            </w:r>
            <w:r w:rsidR="00994F82" w:rsidRPr="00E30565">
              <w:rPr>
                <w:color w:val="auto"/>
                <w:sz w:val="24"/>
                <w:szCs w:val="24"/>
                <w:lang w:eastAsia="en-US" w:bidi="ar-SA"/>
              </w:rPr>
              <w:t>обследования пассажиропотока</w:t>
            </w:r>
            <w:r>
              <w:rPr>
                <w:color w:val="auto"/>
                <w:sz w:val="24"/>
                <w:szCs w:val="24"/>
                <w:lang w:eastAsia="en-US" w:bidi="ar-SA"/>
              </w:rPr>
              <w:t>, без которого</w:t>
            </w:r>
            <w:r w:rsidRPr="00BA1DEE">
              <w:rPr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auto"/>
                <w:sz w:val="24"/>
                <w:szCs w:val="24"/>
                <w:lang w:eastAsia="en-US" w:bidi="ar-SA"/>
              </w:rPr>
              <w:t xml:space="preserve">не представляется </w:t>
            </w:r>
            <w:r w:rsidRPr="00BA1DEE">
              <w:rPr>
                <w:color w:val="auto"/>
                <w:sz w:val="24"/>
                <w:szCs w:val="24"/>
                <w:lang w:eastAsia="en-US" w:bidi="ar-SA"/>
              </w:rPr>
              <w:t xml:space="preserve">возможности объективного принятия решения </w:t>
            </w:r>
            <w:r w:rsidRPr="00BA1DEE">
              <w:rPr>
                <w:color w:val="auto"/>
                <w:sz w:val="24"/>
                <w:szCs w:val="24"/>
                <w:lang w:bidi="ar-SA"/>
              </w:rPr>
              <w:t>о целесообразности установления, изменения или отмены маршрута регулярных перевозок, с учетом транспортных потребностей населения</w:t>
            </w:r>
            <w:r>
              <w:rPr>
                <w:color w:val="auto"/>
                <w:sz w:val="24"/>
                <w:szCs w:val="24"/>
                <w:lang w:bidi="ar-SA"/>
              </w:rPr>
              <w:t>.</w:t>
            </w:r>
          </w:p>
        </w:tc>
        <w:tc>
          <w:tcPr>
            <w:tcW w:w="2977" w:type="dxa"/>
          </w:tcPr>
          <w:p w:rsidR="00C62366" w:rsidRPr="0087621A" w:rsidRDefault="0069357C" w:rsidP="0069357C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bidi="ar-SA"/>
              </w:rPr>
              <w:t>Т</w:t>
            </w:r>
            <w:r w:rsidRPr="00E30565">
              <w:rPr>
                <w:color w:val="auto"/>
                <w:sz w:val="24"/>
                <w:szCs w:val="24"/>
                <w:lang w:bidi="ar-SA"/>
              </w:rPr>
              <w:t xml:space="preserve">ехнико-экономическое обоснование должно подтверждать </w:t>
            </w:r>
            <w:r w:rsidRPr="00E30565">
              <w:rPr>
                <w:color w:val="auto"/>
                <w:sz w:val="24"/>
                <w:szCs w:val="24"/>
                <w:lang w:eastAsia="en-US" w:bidi="ar-SA"/>
              </w:rPr>
              <w:t xml:space="preserve">наличие потребности населения в перевозках по новому или измененному маршруту регулярных перевозок или отсутствие потребности населения в перевозках для отмены маршрута регулярных перевозок </w:t>
            </w:r>
          </w:p>
        </w:tc>
        <w:tc>
          <w:tcPr>
            <w:tcW w:w="3118" w:type="dxa"/>
          </w:tcPr>
          <w:p w:rsidR="00C62366" w:rsidRPr="0087621A" w:rsidRDefault="0069357C" w:rsidP="0087621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Отсутствие </w:t>
            </w:r>
            <w:r>
              <w:rPr>
                <w:color w:val="auto"/>
                <w:sz w:val="24"/>
                <w:szCs w:val="24"/>
                <w:lang w:bidi="ar-SA"/>
              </w:rPr>
              <w:t xml:space="preserve">единого Порядка </w:t>
            </w:r>
            <w:r w:rsidRPr="00E30565">
              <w:rPr>
                <w:color w:val="auto"/>
                <w:sz w:val="24"/>
                <w:szCs w:val="24"/>
                <w:lang w:eastAsia="en-US" w:bidi="ar-SA"/>
              </w:rPr>
              <w:t>обследования пассажиропотока</w:t>
            </w:r>
            <w:r>
              <w:rPr>
                <w:color w:val="auto"/>
                <w:sz w:val="24"/>
                <w:szCs w:val="24"/>
                <w:lang w:eastAsia="en-US" w:bidi="ar-SA"/>
              </w:rPr>
              <w:t xml:space="preserve"> провоцируют </w:t>
            </w:r>
            <w:r>
              <w:rPr>
                <w:color w:val="auto"/>
                <w:sz w:val="24"/>
                <w:szCs w:val="24"/>
              </w:rPr>
              <w:t>органы исполнительной власти по принятию необоснованного решения, противоречащего интересам населения муниципального образования.</w:t>
            </w:r>
          </w:p>
        </w:tc>
        <w:tc>
          <w:tcPr>
            <w:tcW w:w="3337" w:type="dxa"/>
          </w:tcPr>
          <w:p w:rsidR="00C62366" w:rsidRPr="00B0149F" w:rsidRDefault="002C587E" w:rsidP="002C587E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Широкие полномочия органа исполнительной власти по требованию отдельных документов и</w:t>
            </w:r>
            <w:r w:rsidR="0069357C">
              <w:rPr>
                <w:color w:val="auto"/>
                <w:sz w:val="24"/>
                <w:szCs w:val="24"/>
              </w:rPr>
              <w:t>ли</w:t>
            </w:r>
            <w:r>
              <w:rPr>
                <w:color w:val="auto"/>
                <w:sz w:val="24"/>
                <w:szCs w:val="24"/>
              </w:rPr>
              <w:t xml:space="preserve"> изме</w:t>
            </w:r>
            <w:r w:rsidR="0069357C">
              <w:rPr>
                <w:color w:val="auto"/>
                <w:sz w:val="24"/>
                <w:szCs w:val="24"/>
              </w:rPr>
              <w:t>нению по своему усмотрению форм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69357C">
              <w:rPr>
                <w:color w:val="auto"/>
                <w:sz w:val="24"/>
                <w:szCs w:val="24"/>
              </w:rPr>
              <w:t xml:space="preserve">обследования пассажиропотоков </w:t>
            </w:r>
            <w:r w:rsidR="00AB3BAF">
              <w:rPr>
                <w:color w:val="auto"/>
                <w:sz w:val="24"/>
                <w:szCs w:val="24"/>
              </w:rPr>
              <w:t>и методов расчета технико-эксплуатационных показателей.</w:t>
            </w:r>
          </w:p>
        </w:tc>
      </w:tr>
    </w:tbl>
    <w:p w:rsidR="00C62366" w:rsidRPr="007857E5" w:rsidRDefault="00C62366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color w:val="FF0000"/>
          <w:sz w:val="24"/>
          <w:szCs w:val="24"/>
        </w:rPr>
      </w:pPr>
    </w:p>
    <w:p w:rsidR="00C82FF6" w:rsidRPr="0087621A" w:rsidRDefault="00C82FF6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color w:val="auto"/>
          <w:sz w:val="24"/>
          <w:szCs w:val="24"/>
        </w:rPr>
      </w:pPr>
      <w:bookmarkStart w:id="6" w:name="bookmark8"/>
      <w:r w:rsidRPr="0087621A">
        <w:rPr>
          <w:b/>
          <w:color w:val="auto"/>
          <w:sz w:val="24"/>
          <w:szCs w:val="24"/>
        </w:rPr>
        <w:t>2. Описание международного опыта решения заявленных проблем, а также опыта других субъектов Российской Федерации</w:t>
      </w:r>
      <w:bookmarkEnd w:id="6"/>
    </w:p>
    <w:p w:rsidR="00C82FF6" w:rsidRPr="0087621A" w:rsidRDefault="003179D4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color w:val="auto"/>
          <w:sz w:val="24"/>
          <w:szCs w:val="24"/>
        </w:rPr>
      </w:pPr>
      <w:r w:rsidRPr="0087621A">
        <w:rPr>
          <w:b/>
          <w:color w:val="auto"/>
          <w:sz w:val="24"/>
          <w:szCs w:val="24"/>
        </w:rPr>
        <w:t>Таблица 2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30"/>
        <w:gridCol w:w="1759"/>
        <w:gridCol w:w="1976"/>
        <w:gridCol w:w="2213"/>
        <w:gridCol w:w="1862"/>
      </w:tblGrid>
      <w:tr w:rsidR="0087621A" w:rsidRPr="0087621A" w:rsidTr="004D605D">
        <w:tc>
          <w:tcPr>
            <w:tcW w:w="3369" w:type="dxa"/>
            <w:vAlign w:val="center"/>
          </w:tcPr>
          <w:p w:rsidR="00C82FF6" w:rsidRPr="0087621A" w:rsidRDefault="000F2FF4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7621A">
              <w:rPr>
                <w:b/>
                <w:color w:val="auto"/>
                <w:sz w:val="24"/>
                <w:szCs w:val="24"/>
              </w:rPr>
              <w:t xml:space="preserve">Наименование </w:t>
            </w:r>
            <w:r w:rsidR="00C82FF6" w:rsidRPr="0087621A">
              <w:rPr>
                <w:b/>
                <w:color w:val="auto"/>
                <w:sz w:val="24"/>
                <w:szCs w:val="24"/>
              </w:rPr>
              <w:t xml:space="preserve">проблемы </w:t>
            </w:r>
            <w:r w:rsidRPr="0087621A">
              <w:rPr>
                <w:b/>
                <w:color w:val="auto"/>
                <w:sz w:val="24"/>
                <w:szCs w:val="24"/>
              </w:rPr>
              <w:t xml:space="preserve">с указанием </w:t>
            </w:r>
            <w:r w:rsidR="002F07E1" w:rsidRPr="0087621A">
              <w:rPr>
                <w:b/>
                <w:color w:val="auto"/>
                <w:sz w:val="24"/>
                <w:szCs w:val="24"/>
              </w:rPr>
              <w:t>номера</w:t>
            </w:r>
            <w:r w:rsidRPr="0087621A">
              <w:rPr>
                <w:b/>
                <w:color w:val="auto"/>
                <w:sz w:val="24"/>
                <w:szCs w:val="24"/>
              </w:rPr>
              <w:t xml:space="preserve"> </w:t>
            </w:r>
            <w:r w:rsidR="00C82FF6" w:rsidRPr="0087621A">
              <w:rPr>
                <w:b/>
                <w:color w:val="auto"/>
                <w:sz w:val="24"/>
                <w:szCs w:val="24"/>
              </w:rPr>
              <w:t>(из таблицы 1)</w:t>
            </w:r>
          </w:p>
        </w:tc>
        <w:tc>
          <w:tcPr>
            <w:tcW w:w="2658" w:type="dxa"/>
            <w:vAlign w:val="center"/>
          </w:tcPr>
          <w:p w:rsidR="00C82FF6" w:rsidRPr="0087621A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7621A">
              <w:rPr>
                <w:b/>
                <w:color w:val="auto"/>
                <w:sz w:val="24"/>
                <w:szCs w:val="24"/>
              </w:rPr>
              <w:t>№ способа решения проблемы</w:t>
            </w:r>
          </w:p>
        </w:tc>
        <w:tc>
          <w:tcPr>
            <w:tcW w:w="3014" w:type="dxa"/>
            <w:vAlign w:val="center"/>
          </w:tcPr>
          <w:p w:rsidR="00C82FF6" w:rsidRPr="0087621A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7621A">
              <w:rPr>
                <w:b/>
                <w:color w:val="auto"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3014" w:type="dxa"/>
            <w:vAlign w:val="center"/>
          </w:tcPr>
          <w:p w:rsidR="00C82FF6" w:rsidRPr="0087621A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7621A">
              <w:rPr>
                <w:b/>
                <w:color w:val="auto"/>
                <w:sz w:val="24"/>
                <w:szCs w:val="24"/>
              </w:rPr>
              <w:t>Наименование субъекта РФ (страны)</w:t>
            </w:r>
          </w:p>
        </w:tc>
        <w:tc>
          <w:tcPr>
            <w:tcW w:w="3014" w:type="dxa"/>
            <w:vAlign w:val="center"/>
          </w:tcPr>
          <w:p w:rsidR="00C82FF6" w:rsidRPr="0087621A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87621A">
              <w:rPr>
                <w:b/>
                <w:color w:val="auto"/>
                <w:sz w:val="24"/>
                <w:szCs w:val="24"/>
              </w:rPr>
              <w:t>Источник данных</w:t>
            </w:r>
            <w:r w:rsidR="000F2FF4" w:rsidRPr="0087621A">
              <w:rPr>
                <w:b/>
                <w:color w:val="auto"/>
                <w:sz w:val="24"/>
                <w:szCs w:val="24"/>
              </w:rPr>
              <w:t xml:space="preserve"> </w:t>
            </w:r>
            <w:r w:rsidR="000F2FF4" w:rsidRPr="0087621A">
              <w:rPr>
                <w:b/>
                <w:bCs/>
                <w:color w:val="auto"/>
                <w:sz w:val="24"/>
                <w:szCs w:val="24"/>
              </w:rPr>
              <w:t>(название статьи НПА, адрес страницы сайта)</w:t>
            </w:r>
          </w:p>
        </w:tc>
      </w:tr>
      <w:tr w:rsidR="002C587E" w:rsidRPr="0087621A" w:rsidTr="0065162C">
        <w:tc>
          <w:tcPr>
            <w:tcW w:w="3369" w:type="dxa"/>
          </w:tcPr>
          <w:p w:rsidR="002C587E" w:rsidRPr="0087621A" w:rsidRDefault="00712E85" w:rsidP="00712E8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658" w:type="dxa"/>
          </w:tcPr>
          <w:p w:rsidR="002C587E" w:rsidRPr="0087621A" w:rsidRDefault="00712E85" w:rsidP="00712E8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3014" w:type="dxa"/>
          </w:tcPr>
          <w:p w:rsidR="002C587E" w:rsidRPr="0014017E" w:rsidRDefault="00B824A2" w:rsidP="00712E8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trike/>
                <w:color w:val="auto"/>
                <w:sz w:val="24"/>
                <w:szCs w:val="24"/>
              </w:rPr>
            </w:pPr>
            <w:r>
              <w:rPr>
                <w:strike/>
                <w:color w:val="auto"/>
                <w:sz w:val="24"/>
                <w:szCs w:val="24"/>
              </w:rPr>
              <w:t>-</w:t>
            </w:r>
          </w:p>
        </w:tc>
        <w:tc>
          <w:tcPr>
            <w:tcW w:w="3014" w:type="dxa"/>
          </w:tcPr>
          <w:p w:rsidR="002C587E" w:rsidRPr="0014017E" w:rsidRDefault="00B824A2" w:rsidP="00712E8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trike/>
                <w:color w:val="auto"/>
                <w:sz w:val="24"/>
                <w:szCs w:val="24"/>
              </w:rPr>
            </w:pPr>
            <w:r>
              <w:rPr>
                <w:strike/>
                <w:color w:val="auto"/>
                <w:sz w:val="24"/>
                <w:szCs w:val="24"/>
              </w:rPr>
              <w:t>-</w:t>
            </w:r>
          </w:p>
        </w:tc>
        <w:tc>
          <w:tcPr>
            <w:tcW w:w="3014" w:type="dxa"/>
          </w:tcPr>
          <w:p w:rsidR="002C587E" w:rsidRPr="0014017E" w:rsidRDefault="00B824A2" w:rsidP="00712E85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trike/>
                <w:color w:val="auto"/>
                <w:sz w:val="24"/>
                <w:szCs w:val="24"/>
              </w:rPr>
            </w:pPr>
            <w:r>
              <w:rPr>
                <w:strike/>
                <w:color w:val="auto"/>
                <w:sz w:val="24"/>
                <w:szCs w:val="24"/>
              </w:rPr>
              <w:t>-</w:t>
            </w:r>
          </w:p>
        </w:tc>
      </w:tr>
    </w:tbl>
    <w:p w:rsidR="00C82FF6" w:rsidRPr="00720DEF" w:rsidRDefault="00C82FF6" w:rsidP="00C82FF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4"/>
          <w:szCs w:val="24"/>
        </w:rPr>
      </w:pPr>
    </w:p>
    <w:p w:rsidR="0065162C" w:rsidRPr="00720DEF" w:rsidRDefault="0065162C" w:rsidP="002A48E8">
      <w:pPr>
        <w:pStyle w:val="26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547"/>
        <w:jc w:val="both"/>
        <w:rPr>
          <w:sz w:val="24"/>
          <w:szCs w:val="24"/>
        </w:rPr>
      </w:pPr>
      <w:bookmarkStart w:id="7" w:name="bookmark9"/>
      <w:r w:rsidRPr="00720DEF">
        <w:rPr>
          <w:sz w:val="24"/>
          <w:szCs w:val="24"/>
        </w:rPr>
        <w:t>3. Описание иных способов решения заявленных проблем</w:t>
      </w:r>
      <w:bookmarkEnd w:id="7"/>
    </w:p>
    <w:p w:rsidR="0065162C" w:rsidRPr="00720DEF" w:rsidRDefault="0065162C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left="20" w:firstLine="547"/>
        <w:rPr>
          <w:rStyle w:val="ac"/>
          <w:sz w:val="24"/>
          <w:szCs w:val="24"/>
        </w:rPr>
      </w:pPr>
      <w:r w:rsidRPr="00720DEF">
        <w:rPr>
          <w:sz w:val="24"/>
          <w:szCs w:val="24"/>
        </w:rPr>
        <w:t>Помимо способов, описанных в таблице</w:t>
      </w:r>
      <w:hyperlink w:anchor="bookmark8" w:tooltip="Current Document">
        <w:r w:rsidRPr="00720DEF">
          <w:rPr>
            <w:sz w:val="24"/>
            <w:szCs w:val="24"/>
          </w:rPr>
          <w:t xml:space="preserve"> 2 </w:t>
        </w:r>
      </w:hyperlink>
      <w:r w:rsidRPr="00720DEF">
        <w:rPr>
          <w:sz w:val="24"/>
          <w:szCs w:val="24"/>
        </w:rPr>
        <w:t xml:space="preserve">настоящей части, заявленные проблемы могут быть решены также иными </w:t>
      </w:r>
      <w:r w:rsidRPr="00720DEF">
        <w:rPr>
          <w:rStyle w:val="ac"/>
          <w:sz w:val="24"/>
          <w:szCs w:val="24"/>
          <w:u w:val="none"/>
        </w:rPr>
        <w:t>способами (в том числе без введения нового регулирования)</w:t>
      </w:r>
      <w:r w:rsidR="004C2D15" w:rsidRPr="00720DEF">
        <w:rPr>
          <w:rStyle w:val="af6"/>
          <w:sz w:val="24"/>
          <w:szCs w:val="24"/>
        </w:rPr>
        <w:footnoteReference w:id="2"/>
      </w:r>
      <w:r w:rsidRPr="00720DEF">
        <w:rPr>
          <w:rStyle w:val="ac"/>
          <w:sz w:val="24"/>
          <w:szCs w:val="24"/>
          <w:u w:val="none"/>
        </w:rPr>
        <w:t>:</w:t>
      </w:r>
      <w:r w:rsidR="003D7F82" w:rsidRPr="00720DEF">
        <w:rPr>
          <w:rStyle w:val="ac"/>
          <w:sz w:val="24"/>
          <w:szCs w:val="24"/>
          <w:u w:val="none"/>
        </w:rPr>
        <w:t xml:space="preserve"> </w:t>
      </w:r>
      <w:r w:rsidR="003D7F82" w:rsidRPr="00720DEF">
        <w:rPr>
          <w:rStyle w:val="ac"/>
          <w:sz w:val="24"/>
          <w:szCs w:val="24"/>
        </w:rPr>
        <w:t>отсутствуют</w:t>
      </w:r>
    </w:p>
    <w:p w:rsidR="0065162C" w:rsidRPr="00720DEF" w:rsidRDefault="0069154D" w:rsidP="0069154D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rStyle w:val="ac"/>
          <w:b/>
          <w:sz w:val="24"/>
          <w:szCs w:val="24"/>
          <w:u w:val="none"/>
        </w:rPr>
      </w:pPr>
      <w:r w:rsidRPr="00720DEF">
        <w:rPr>
          <w:rStyle w:val="ac"/>
          <w:b/>
          <w:sz w:val="24"/>
          <w:szCs w:val="24"/>
          <w:u w:val="none"/>
        </w:rPr>
        <w:t>Таблица 3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08"/>
        <w:gridCol w:w="2054"/>
        <w:gridCol w:w="3393"/>
        <w:gridCol w:w="2185"/>
      </w:tblGrid>
      <w:tr w:rsidR="0065162C" w:rsidRPr="00720DEF" w:rsidTr="003D7F82">
        <w:trPr>
          <w:trHeight w:val="943"/>
        </w:trPr>
        <w:tc>
          <w:tcPr>
            <w:tcW w:w="3369" w:type="dxa"/>
            <w:vAlign w:val="center"/>
          </w:tcPr>
          <w:p w:rsidR="0065162C" w:rsidRPr="00720DEF" w:rsidRDefault="002F07E1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rStyle w:val="a7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2976" w:type="dxa"/>
            <w:vAlign w:val="center"/>
          </w:tcPr>
          <w:p w:rsidR="0065162C" w:rsidRPr="00720DEF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  <w:highlight w:val="green"/>
              </w:rPr>
            </w:pPr>
            <w:r w:rsidRPr="00720DEF">
              <w:rPr>
                <w:b/>
                <w:sz w:val="24"/>
                <w:szCs w:val="24"/>
              </w:rPr>
              <w:t>№</w:t>
            </w:r>
            <w:r w:rsidR="002F07E1" w:rsidRPr="00720DEF">
              <w:rPr>
                <w:b/>
                <w:sz w:val="24"/>
                <w:szCs w:val="24"/>
              </w:rPr>
              <w:t xml:space="preserve"> способа решения проблемы</w:t>
            </w:r>
          </w:p>
        </w:tc>
        <w:tc>
          <w:tcPr>
            <w:tcW w:w="5812" w:type="dxa"/>
            <w:vAlign w:val="center"/>
          </w:tcPr>
          <w:p w:rsidR="0065162C" w:rsidRPr="00720DEF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rStyle w:val="a7"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912" w:type="dxa"/>
            <w:vAlign w:val="center"/>
          </w:tcPr>
          <w:p w:rsidR="0065162C" w:rsidRPr="00720DEF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rStyle w:val="a7"/>
                <w:sz w:val="24"/>
                <w:szCs w:val="24"/>
              </w:rPr>
              <w:t>Примечания</w:t>
            </w:r>
          </w:p>
        </w:tc>
      </w:tr>
      <w:tr w:rsidR="0065162C" w:rsidRPr="00720DEF" w:rsidTr="002F07E1">
        <w:tc>
          <w:tcPr>
            <w:tcW w:w="3369" w:type="dxa"/>
          </w:tcPr>
          <w:p w:rsidR="0065162C" w:rsidRPr="00720DEF" w:rsidRDefault="003D7F82" w:rsidP="00994F8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˗</w:t>
            </w:r>
          </w:p>
        </w:tc>
        <w:tc>
          <w:tcPr>
            <w:tcW w:w="2976" w:type="dxa"/>
          </w:tcPr>
          <w:p w:rsidR="0065162C" w:rsidRPr="00720DEF" w:rsidRDefault="003D7F82" w:rsidP="00994F8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  <w:highlight w:val="green"/>
              </w:rPr>
            </w:pPr>
            <w:r w:rsidRPr="00720DEF">
              <w:rPr>
                <w:sz w:val="24"/>
                <w:szCs w:val="24"/>
              </w:rPr>
              <w:t>˗</w:t>
            </w:r>
          </w:p>
        </w:tc>
        <w:tc>
          <w:tcPr>
            <w:tcW w:w="5812" w:type="dxa"/>
          </w:tcPr>
          <w:p w:rsidR="0065162C" w:rsidRPr="00720DEF" w:rsidRDefault="003D7F82" w:rsidP="00994F8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˗</w:t>
            </w:r>
          </w:p>
        </w:tc>
        <w:tc>
          <w:tcPr>
            <w:tcW w:w="2912" w:type="dxa"/>
          </w:tcPr>
          <w:p w:rsidR="0065162C" w:rsidRPr="00720DEF" w:rsidRDefault="003D7F82" w:rsidP="00994F8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˗</w:t>
            </w:r>
          </w:p>
        </w:tc>
      </w:tr>
    </w:tbl>
    <w:p w:rsidR="0065162C" w:rsidRPr="00720DEF" w:rsidRDefault="0065162C" w:rsidP="00C82FF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4"/>
          <w:szCs w:val="24"/>
        </w:rPr>
      </w:pPr>
    </w:p>
    <w:p w:rsidR="00894A5C" w:rsidRPr="00720DEF" w:rsidRDefault="0065162C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bookmarkStart w:id="8" w:name="bookmark10"/>
      <w:r w:rsidRPr="00720DEF">
        <w:rPr>
          <w:bCs w:val="0"/>
          <w:sz w:val="24"/>
          <w:szCs w:val="24"/>
        </w:rPr>
        <w:t>4.</w:t>
      </w:r>
      <w:r w:rsidRPr="00720DEF">
        <w:rPr>
          <w:bCs w:val="0"/>
          <w:i/>
          <w:sz w:val="24"/>
          <w:szCs w:val="24"/>
        </w:rPr>
        <w:t> </w:t>
      </w:r>
      <w:r w:rsidR="006E16B7" w:rsidRPr="00720DEF">
        <w:rPr>
          <w:sz w:val="24"/>
          <w:szCs w:val="24"/>
        </w:rPr>
        <w:t>Способы решения заявленных проблем без введения нового регулирования</w:t>
      </w:r>
      <w:bookmarkEnd w:id="8"/>
    </w:p>
    <w:p w:rsidR="00120D1A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720DEF">
        <w:rPr>
          <w:sz w:val="24"/>
          <w:szCs w:val="24"/>
        </w:rPr>
        <w:t>Следующие из перечисленных в таблицах</w:t>
      </w:r>
      <w:hyperlink w:anchor="bookmark8" w:tooltip="Current Document">
        <w:r w:rsidRPr="00720DEF">
          <w:rPr>
            <w:sz w:val="24"/>
            <w:szCs w:val="24"/>
          </w:rPr>
          <w:t xml:space="preserve"> 2</w:t>
        </w:r>
      </w:hyperlink>
      <w:r w:rsidRPr="00720DEF">
        <w:rPr>
          <w:sz w:val="24"/>
          <w:szCs w:val="24"/>
        </w:rPr>
        <w:t>,</w:t>
      </w:r>
      <w:hyperlink w:anchor="bookmark9" w:tooltip="Current Document">
        <w:r w:rsidRPr="00720DEF">
          <w:rPr>
            <w:sz w:val="24"/>
            <w:szCs w:val="24"/>
          </w:rPr>
          <w:t xml:space="preserve"> 3 </w:t>
        </w:r>
      </w:hyperlink>
      <w:r w:rsidRPr="00720DEF">
        <w:rPr>
          <w:sz w:val="24"/>
          <w:szCs w:val="24"/>
        </w:rPr>
        <w:t>настоящей части способов решения заявленных проблем не требуют введения нового регулирования:</w:t>
      </w:r>
      <w:r w:rsidR="003D7F82" w:rsidRPr="00720DEF">
        <w:rPr>
          <w:sz w:val="24"/>
          <w:szCs w:val="24"/>
        </w:rPr>
        <w:t xml:space="preserve"> </w:t>
      </w:r>
    </w:p>
    <w:p w:rsidR="00894A5C" w:rsidRDefault="003D7F82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  <w:u w:val="single"/>
        </w:rPr>
      </w:pPr>
      <w:r w:rsidRPr="00720DEF">
        <w:rPr>
          <w:sz w:val="24"/>
          <w:szCs w:val="24"/>
          <w:u w:val="single"/>
        </w:rPr>
        <w:t>отсутствуют</w:t>
      </w:r>
    </w:p>
    <w:p w:rsidR="00CA4CBD" w:rsidRPr="00720DEF" w:rsidRDefault="00CA4CBD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</w:p>
    <w:p w:rsidR="00C57194" w:rsidRPr="00720DEF" w:rsidRDefault="0069154D" w:rsidP="0069154D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right"/>
        <w:rPr>
          <w:b/>
          <w:sz w:val="24"/>
          <w:szCs w:val="24"/>
        </w:rPr>
      </w:pPr>
      <w:r w:rsidRPr="00720DEF">
        <w:rPr>
          <w:b/>
          <w:sz w:val="24"/>
          <w:szCs w:val="24"/>
        </w:rPr>
        <w:t>Таблица 4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2744"/>
        <w:gridCol w:w="2265"/>
        <w:gridCol w:w="2585"/>
        <w:gridCol w:w="2526"/>
      </w:tblGrid>
      <w:tr w:rsidR="00C57194" w:rsidRPr="00720DEF" w:rsidTr="004D605D">
        <w:tc>
          <w:tcPr>
            <w:tcW w:w="4057" w:type="dxa"/>
            <w:vAlign w:val="center"/>
          </w:tcPr>
          <w:p w:rsidR="00C57194" w:rsidRPr="00720DEF" w:rsidRDefault="002F07E1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0DEF">
              <w:rPr>
                <w:rStyle w:val="a7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C57194" w:rsidRPr="00720DEF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0DEF">
              <w:rPr>
                <w:rStyle w:val="a7"/>
                <w:sz w:val="24"/>
                <w:szCs w:val="24"/>
              </w:rPr>
              <w:t xml:space="preserve">Таблица и </w:t>
            </w:r>
            <w:r w:rsidR="002F07E1" w:rsidRPr="00720DEF">
              <w:rPr>
                <w:rStyle w:val="a7"/>
                <w:sz w:val="24"/>
                <w:szCs w:val="24"/>
              </w:rPr>
              <w:t xml:space="preserve">номер </w:t>
            </w:r>
            <w:r w:rsidRPr="00720DEF">
              <w:rPr>
                <w:rStyle w:val="a7"/>
                <w:sz w:val="24"/>
                <w:szCs w:val="24"/>
              </w:rPr>
              <w:t>способ</w:t>
            </w:r>
            <w:r w:rsidR="002F07E1" w:rsidRPr="00720DEF">
              <w:rPr>
                <w:rStyle w:val="a7"/>
                <w:sz w:val="24"/>
                <w:szCs w:val="24"/>
              </w:rPr>
              <w:t>а решения проблемы</w:t>
            </w:r>
          </w:p>
        </w:tc>
        <w:tc>
          <w:tcPr>
            <w:tcW w:w="3833" w:type="dxa"/>
            <w:vAlign w:val="center"/>
          </w:tcPr>
          <w:p w:rsidR="00C57194" w:rsidRPr="00720DEF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0DEF">
              <w:rPr>
                <w:rStyle w:val="a7"/>
                <w:sz w:val="24"/>
                <w:szCs w:val="24"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C57194" w:rsidRPr="00720DEF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0DEF">
              <w:rPr>
                <w:b/>
                <w:sz w:val="24"/>
                <w:szCs w:val="24"/>
              </w:rPr>
              <w:t>Примечания</w:t>
            </w:r>
          </w:p>
        </w:tc>
      </w:tr>
      <w:tr w:rsidR="00C57194" w:rsidRPr="00720DEF" w:rsidTr="002F07E1">
        <w:tc>
          <w:tcPr>
            <w:tcW w:w="4057" w:type="dxa"/>
          </w:tcPr>
          <w:p w:rsidR="00C57194" w:rsidRPr="00720DEF" w:rsidRDefault="003D7F82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˗</w:t>
            </w:r>
          </w:p>
        </w:tc>
        <w:tc>
          <w:tcPr>
            <w:tcW w:w="3609" w:type="dxa"/>
          </w:tcPr>
          <w:p w:rsidR="00C57194" w:rsidRPr="00720DEF" w:rsidRDefault="003D7F82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˗</w:t>
            </w:r>
          </w:p>
        </w:tc>
        <w:tc>
          <w:tcPr>
            <w:tcW w:w="3833" w:type="dxa"/>
          </w:tcPr>
          <w:p w:rsidR="00C57194" w:rsidRPr="00720DEF" w:rsidRDefault="003D7F82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˗</w:t>
            </w:r>
          </w:p>
        </w:tc>
        <w:tc>
          <w:tcPr>
            <w:tcW w:w="3834" w:type="dxa"/>
          </w:tcPr>
          <w:p w:rsidR="00C57194" w:rsidRPr="00720DEF" w:rsidRDefault="003D7F82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20DEF">
              <w:rPr>
                <w:sz w:val="24"/>
                <w:szCs w:val="24"/>
              </w:rPr>
              <w:t>˗</w:t>
            </w:r>
          </w:p>
        </w:tc>
      </w:tr>
    </w:tbl>
    <w:p w:rsidR="00C57194" w:rsidRPr="00720DEF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4"/>
          <w:szCs w:val="24"/>
        </w:rPr>
      </w:pPr>
    </w:p>
    <w:p w:rsidR="00C57194" w:rsidRPr="00720DEF" w:rsidRDefault="00C57194" w:rsidP="001E71E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4"/>
          <w:szCs w:val="24"/>
        </w:rPr>
      </w:pPr>
      <w:bookmarkStart w:id="9" w:name="bookmark11"/>
      <w:r w:rsidRPr="00720DEF">
        <w:rPr>
          <w:sz w:val="24"/>
          <w:szCs w:val="24"/>
          <w:lang w:val="en-US"/>
        </w:rPr>
        <w:t>IV</w:t>
      </w:r>
      <w:r w:rsidRPr="00720DEF">
        <w:rPr>
          <w:sz w:val="24"/>
          <w:szCs w:val="24"/>
        </w:rPr>
        <w:t>. Размещение извещения и публичные консультации</w:t>
      </w:r>
    </w:p>
    <w:p w:rsidR="00C57194" w:rsidRPr="00720DEF" w:rsidRDefault="00C57194" w:rsidP="00C57194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4"/>
          <w:szCs w:val="24"/>
        </w:rPr>
      </w:pPr>
    </w:p>
    <w:p w:rsidR="00894A5C" w:rsidRPr="00720DEF" w:rsidRDefault="00C57194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720DEF">
        <w:rPr>
          <w:sz w:val="24"/>
          <w:szCs w:val="24"/>
        </w:rPr>
        <w:t>1. </w:t>
      </w:r>
      <w:r w:rsidR="006E16B7" w:rsidRPr="00720DEF">
        <w:rPr>
          <w:sz w:val="24"/>
          <w:szCs w:val="24"/>
        </w:rPr>
        <w:t>Информация о размещении извещения</w:t>
      </w:r>
      <w:bookmarkEnd w:id="9"/>
    </w:p>
    <w:p w:rsidR="00894A5C" w:rsidRPr="00720DEF" w:rsidRDefault="00C57194" w:rsidP="0081360E">
      <w:pPr>
        <w:pStyle w:val="21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40" w:lineRule="auto"/>
        <w:ind w:left="20" w:firstLine="547"/>
        <w:rPr>
          <w:sz w:val="24"/>
          <w:szCs w:val="24"/>
        </w:rPr>
      </w:pPr>
      <w:r w:rsidRPr="00720DEF">
        <w:rPr>
          <w:sz w:val="24"/>
          <w:szCs w:val="24"/>
        </w:rPr>
        <w:t>1.1. </w:t>
      </w:r>
      <w:r w:rsidR="006E16B7" w:rsidRPr="00720DEF">
        <w:rPr>
          <w:sz w:val="24"/>
          <w:szCs w:val="24"/>
        </w:rPr>
        <w:t xml:space="preserve">Извещение было размещено </w:t>
      </w:r>
      <w:r w:rsidR="00AB3BAF">
        <w:t>28.11.2017</w:t>
      </w:r>
    </w:p>
    <w:p w:rsidR="00894A5C" w:rsidRPr="00AB3BAF" w:rsidRDefault="00C57194" w:rsidP="00AB3BA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AB3BAF">
        <w:rPr>
          <w:rFonts w:ascii="Times New Roman" w:hAnsi="Times New Roman" w:cs="Times New Roman"/>
        </w:rPr>
        <w:t>1.2. </w:t>
      </w:r>
      <w:r w:rsidR="006E16B7" w:rsidRPr="00AB3BAF">
        <w:rPr>
          <w:rFonts w:ascii="Times New Roman" w:hAnsi="Times New Roman" w:cs="Times New Roman"/>
        </w:rPr>
        <w:t xml:space="preserve">Предложения в связи с размещением указанного извещения принимались в период с </w:t>
      </w:r>
      <w:proofErr w:type="spellStart"/>
      <w:proofErr w:type="gramStart"/>
      <w:r w:rsidR="00AB3BAF" w:rsidRPr="00AB3BAF">
        <w:rPr>
          <w:rFonts w:ascii="Times New Roman" w:eastAsia="Times New Roman" w:hAnsi="Times New Roman" w:cs="Times New Roman"/>
          <w:color w:val="auto"/>
          <w:lang w:bidi="ar-SA"/>
        </w:rPr>
        <w:t>с</w:t>
      </w:r>
      <w:proofErr w:type="spellEnd"/>
      <w:proofErr w:type="gramEnd"/>
      <w:r w:rsidR="00AB3BAF" w:rsidRPr="00AB3BAF">
        <w:rPr>
          <w:rFonts w:ascii="Times New Roman" w:eastAsia="Times New Roman" w:hAnsi="Times New Roman" w:cs="Times New Roman"/>
          <w:color w:val="auto"/>
          <w:lang w:bidi="ar-SA"/>
        </w:rPr>
        <w:t xml:space="preserve"> 29.11.2017 по 07.12.2017</w:t>
      </w:r>
      <w:r w:rsidR="00AB3BAF" w:rsidRPr="00AB3BAF">
        <w:rPr>
          <w:rFonts w:ascii="Times New Roman" w:eastAsia="Times New Roman" w:hAnsi="Times New Roman" w:cs="Times New Roman"/>
          <w:lang w:bidi="ar-SA"/>
        </w:rPr>
        <w:t>.</w:t>
      </w:r>
    </w:p>
    <w:p w:rsidR="00894A5C" w:rsidRPr="00720DEF" w:rsidRDefault="001E71E2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720DEF">
        <w:rPr>
          <w:sz w:val="24"/>
          <w:szCs w:val="24"/>
        </w:rPr>
        <w:t>1.3. </w:t>
      </w:r>
      <w:r w:rsidR="006E16B7" w:rsidRPr="00720DEF">
        <w:rPr>
          <w:sz w:val="24"/>
          <w:szCs w:val="24"/>
        </w:rPr>
        <w:t>В указанный период предложения представили следующие лица:</w:t>
      </w:r>
    </w:p>
    <w:p w:rsidR="001E71E2" w:rsidRPr="00B824A2" w:rsidRDefault="00B824A2" w:rsidP="001E71E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4"/>
          <w:szCs w:val="24"/>
        </w:rPr>
      </w:pPr>
      <w:r>
        <w:rPr>
          <w:sz w:val="24"/>
          <w:szCs w:val="24"/>
          <w:u w:val="single"/>
        </w:rPr>
        <w:t>Предложения не поступали</w:t>
      </w:r>
      <w:r w:rsidR="006B0E0D">
        <w:rPr>
          <w:sz w:val="24"/>
          <w:szCs w:val="24"/>
          <w:u w:val="single"/>
        </w:rPr>
        <w:t>.</w:t>
      </w:r>
    </w:p>
    <w:p w:rsidR="001E71E2" w:rsidRPr="00720DEF" w:rsidRDefault="001E71E2" w:rsidP="001E71E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b w:val="0"/>
          <w:bCs w:val="0"/>
          <w:sz w:val="24"/>
          <w:szCs w:val="24"/>
        </w:rPr>
      </w:pPr>
      <w:bookmarkStart w:id="10" w:name="bookmark12"/>
    </w:p>
    <w:p w:rsidR="00894A5C" w:rsidRPr="00E547C8" w:rsidRDefault="001E71E2" w:rsidP="00E547C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E547C8">
        <w:rPr>
          <w:bCs w:val="0"/>
          <w:sz w:val="24"/>
          <w:szCs w:val="24"/>
        </w:rPr>
        <w:t>2. </w:t>
      </w:r>
      <w:r w:rsidR="006E16B7" w:rsidRPr="00E547C8">
        <w:rPr>
          <w:sz w:val="24"/>
          <w:szCs w:val="24"/>
        </w:rPr>
        <w:t>Информация о проведении публичных консультаций</w:t>
      </w:r>
      <w:bookmarkEnd w:id="10"/>
    </w:p>
    <w:p w:rsidR="00DD6358" w:rsidRPr="00E547C8" w:rsidRDefault="001E71E2" w:rsidP="00E547C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E547C8">
        <w:rPr>
          <w:sz w:val="24"/>
          <w:szCs w:val="24"/>
        </w:rPr>
        <w:t>2.1. </w:t>
      </w:r>
      <w:r w:rsidR="006E16B7" w:rsidRPr="00E547C8">
        <w:rPr>
          <w:sz w:val="24"/>
          <w:szCs w:val="24"/>
        </w:rPr>
        <w:t xml:space="preserve"> </w:t>
      </w:r>
      <w:r w:rsidR="00DD6358" w:rsidRPr="00E547C8">
        <w:rPr>
          <w:sz w:val="24"/>
          <w:szCs w:val="24"/>
        </w:rPr>
        <w:t>О проведении публичных консультаций были извещены следующие лица и органы:</w:t>
      </w:r>
    </w:p>
    <w:p w:rsidR="00E547C8" w:rsidRPr="00E547C8" w:rsidRDefault="00E547C8" w:rsidP="00E547C8">
      <w:pPr>
        <w:widowControl/>
        <w:ind w:left="176" w:firstLine="108"/>
        <w:jc w:val="both"/>
        <w:outlineLvl w:val="1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547C8">
        <w:rPr>
          <w:rFonts w:ascii="Times New Roman" w:eastAsia="Calibri" w:hAnsi="Times New Roman" w:cs="Times New Roman"/>
          <w:color w:val="auto"/>
          <w:lang w:eastAsia="en-US" w:bidi="ar-SA"/>
        </w:rPr>
        <w:t>Глав</w:t>
      </w:r>
      <w:r w:rsidR="00120D1A">
        <w:rPr>
          <w:rFonts w:ascii="Times New Roman" w:eastAsia="Calibri" w:hAnsi="Times New Roman" w:cs="Times New Roman"/>
          <w:color w:val="auto"/>
          <w:lang w:eastAsia="en-US" w:bidi="ar-SA"/>
        </w:rPr>
        <w:t>ам</w:t>
      </w:r>
      <w:r w:rsidRPr="00E547C8">
        <w:rPr>
          <w:rFonts w:ascii="Times New Roman" w:eastAsia="Calibri" w:hAnsi="Times New Roman" w:cs="Times New Roman"/>
          <w:color w:val="auto"/>
          <w:lang w:eastAsia="en-US" w:bidi="ar-SA"/>
        </w:rPr>
        <w:t xml:space="preserve"> городских округов и муниципальных районов Новосибирской области, </w:t>
      </w:r>
    </w:p>
    <w:p w:rsidR="00894A5C" w:rsidRPr="00E547C8" w:rsidRDefault="00DD6358" w:rsidP="00E547C8">
      <w:pPr>
        <w:jc w:val="both"/>
      </w:pPr>
      <w:r w:rsidRPr="00E547C8">
        <w:rPr>
          <w:rFonts w:ascii="Times New Roman" w:eastAsia="Times New Roman" w:hAnsi="Times New Roman" w:cs="Times New Roman"/>
          <w:color w:val="auto"/>
          <w:lang w:bidi="ar-SA"/>
        </w:rPr>
        <w:t>Уполномоченн</w:t>
      </w:r>
      <w:r w:rsidR="00120D1A">
        <w:rPr>
          <w:rFonts w:ascii="Times New Roman" w:eastAsia="Times New Roman" w:hAnsi="Times New Roman" w:cs="Times New Roman"/>
          <w:color w:val="auto"/>
          <w:lang w:bidi="ar-SA"/>
        </w:rPr>
        <w:t>ому</w:t>
      </w:r>
      <w:r w:rsidRPr="00E547C8">
        <w:rPr>
          <w:rFonts w:ascii="Times New Roman" w:eastAsia="Times New Roman" w:hAnsi="Times New Roman" w:cs="Times New Roman"/>
          <w:color w:val="auto"/>
          <w:lang w:bidi="ar-SA"/>
        </w:rPr>
        <w:t xml:space="preserve"> по защите прав предпринимателей Новосибирской области</w:t>
      </w:r>
      <w:r w:rsidR="00E547C8" w:rsidRPr="00E547C8">
        <w:rPr>
          <w:rFonts w:ascii="Times New Roman" w:hAnsi="Times New Roman" w:cs="Times New Roman"/>
        </w:rPr>
        <w:t xml:space="preserve"> (В.А. Вязовых)</w:t>
      </w:r>
      <w:r w:rsidR="00120D1A">
        <w:rPr>
          <w:rFonts w:ascii="Times New Roman" w:hAnsi="Times New Roman" w:cs="Times New Roman"/>
        </w:rPr>
        <w:t xml:space="preserve">, </w:t>
      </w:r>
      <w:proofErr w:type="spellStart"/>
      <w:r w:rsidR="00120D1A">
        <w:rPr>
          <w:rFonts w:ascii="Times New Roman" w:eastAsia="Times New Roman" w:hAnsi="Times New Roman" w:cs="Times New Roman"/>
          <w:color w:val="auto"/>
          <w:lang w:bidi="ar-SA"/>
        </w:rPr>
        <w:t>врио</w:t>
      </w:r>
      <w:proofErr w:type="spellEnd"/>
      <w:r w:rsidR="00120D1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547C8" w:rsidRPr="00E547C8">
        <w:rPr>
          <w:rFonts w:ascii="Times New Roman" w:eastAsia="Times New Roman" w:hAnsi="Times New Roman" w:cs="Times New Roman"/>
          <w:color w:val="auto"/>
          <w:lang w:bidi="ar-SA"/>
        </w:rPr>
        <w:t>заместителя Председателя Правительства Новосибирской области – министра  экономического развития Новосибирской области</w:t>
      </w:r>
      <w:r w:rsidR="00E547C8" w:rsidRPr="00E547C8">
        <w:rPr>
          <w:rFonts w:ascii="Times New Roman" w:hAnsi="Times New Roman" w:cs="Times New Roman"/>
        </w:rPr>
        <w:t xml:space="preserve"> (</w:t>
      </w:r>
      <w:r w:rsidR="00120D1A">
        <w:rPr>
          <w:rFonts w:ascii="Times New Roman" w:hAnsi="Times New Roman" w:cs="Times New Roman"/>
        </w:rPr>
        <w:t>О.В. Молчанова</w:t>
      </w:r>
      <w:r w:rsidR="00E547C8" w:rsidRPr="00E547C8">
        <w:rPr>
          <w:rFonts w:ascii="Times New Roman" w:hAnsi="Times New Roman" w:cs="Times New Roman"/>
        </w:rPr>
        <w:t>),</w:t>
      </w:r>
      <w:r w:rsidR="00E547C8" w:rsidRPr="00E547C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547C8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Общественный Совет при Минтрансе Новосибирской области</w:t>
      </w:r>
      <w:r w:rsidR="00E547C8" w:rsidRPr="00E547C8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 (</w:t>
      </w:r>
      <w:r w:rsidR="00E547C8" w:rsidRPr="00E547C8">
        <w:rPr>
          <w:rFonts w:ascii="Times New Roman" w:hAnsi="Times New Roman" w:cs="Times New Roman"/>
          <w:shd w:val="clear" w:color="auto" w:fill="FFFFFF"/>
        </w:rPr>
        <w:t>В.Ю. Ашурков)</w:t>
      </w:r>
      <w:r w:rsidR="00E547C8">
        <w:rPr>
          <w:rFonts w:ascii="Times New Roman" w:hAnsi="Times New Roman" w:cs="Times New Roman"/>
          <w:shd w:val="clear" w:color="auto" w:fill="FFFFFF"/>
        </w:rPr>
        <w:t>.</w:t>
      </w:r>
    </w:p>
    <w:p w:rsidR="00894A5C" w:rsidRPr="00E547C8" w:rsidRDefault="001E71E2" w:rsidP="00E547C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4"/>
          <w:szCs w:val="24"/>
        </w:rPr>
      </w:pPr>
      <w:r w:rsidRPr="00E547C8">
        <w:rPr>
          <w:sz w:val="24"/>
          <w:szCs w:val="24"/>
        </w:rPr>
        <w:t>2.2. </w:t>
      </w:r>
      <w:r w:rsidR="006E16B7" w:rsidRPr="00E547C8">
        <w:rPr>
          <w:sz w:val="24"/>
          <w:szCs w:val="24"/>
        </w:rPr>
        <w:t>В указанный выше срок предложения представили следующие участники публичных консультаций:</w:t>
      </w:r>
    </w:p>
    <w:p w:rsidR="00AB3BAF" w:rsidRPr="00E547C8" w:rsidRDefault="00AB3BAF" w:rsidP="00AB3BAF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4"/>
          <w:szCs w:val="24"/>
        </w:rPr>
      </w:pPr>
      <w:r w:rsidRPr="00E547C8">
        <w:rPr>
          <w:sz w:val="24"/>
          <w:szCs w:val="24"/>
          <w:u w:val="single"/>
        </w:rPr>
        <w:t>Предложения не поступали</w:t>
      </w:r>
      <w:r w:rsidR="005001E3" w:rsidRPr="00E547C8">
        <w:rPr>
          <w:sz w:val="24"/>
          <w:szCs w:val="24"/>
          <w:u w:val="single"/>
        </w:rPr>
        <w:t>.</w:t>
      </w:r>
    </w:p>
    <w:p w:rsidR="00AB3BAF" w:rsidRPr="00720DEF" w:rsidRDefault="00AB3BAF" w:rsidP="00AB3BAF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4"/>
          <w:szCs w:val="24"/>
        </w:rPr>
      </w:pPr>
    </w:p>
    <w:p w:rsidR="001E71E2" w:rsidRPr="00720DEF" w:rsidRDefault="001E71E2" w:rsidP="0081360E">
      <w:pPr>
        <w:ind w:firstLine="567"/>
        <w:jc w:val="both"/>
        <w:rPr>
          <w:rFonts w:ascii="Times New Roman" w:hAnsi="Times New Roman" w:cs="Times New Roman"/>
          <w:b/>
        </w:rPr>
      </w:pPr>
      <w:r w:rsidRPr="00720DEF">
        <w:rPr>
          <w:rFonts w:ascii="Times New Roman" w:hAnsi="Times New Roman" w:cs="Times New Roman"/>
          <w:b/>
        </w:rPr>
        <w:t>3. Сводка предложений по проекту акта, поступивших во время проведения публичных консультаций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23"/>
        <w:gridCol w:w="2631"/>
        <w:gridCol w:w="3117"/>
        <w:gridCol w:w="3669"/>
      </w:tblGrid>
      <w:tr w:rsidR="001E71E2" w:rsidRPr="00720DEF" w:rsidTr="004D605D">
        <w:tc>
          <w:tcPr>
            <w:tcW w:w="959" w:type="dxa"/>
            <w:vAlign w:val="center"/>
          </w:tcPr>
          <w:p w:rsidR="001E71E2" w:rsidRPr="00720DEF" w:rsidRDefault="001E71E2" w:rsidP="004D6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DE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27" w:type="dxa"/>
            <w:vAlign w:val="center"/>
          </w:tcPr>
          <w:p w:rsidR="001E71E2" w:rsidRPr="00720DEF" w:rsidRDefault="001E71E2" w:rsidP="004D6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DEF">
              <w:rPr>
                <w:rFonts w:ascii="Times New Roman" w:hAnsi="Times New Roman" w:cs="Times New Roman"/>
                <w:b/>
              </w:rPr>
              <w:t>Участник</w:t>
            </w:r>
          </w:p>
        </w:tc>
        <w:tc>
          <w:tcPr>
            <w:tcW w:w="4394" w:type="dxa"/>
            <w:vAlign w:val="center"/>
          </w:tcPr>
          <w:p w:rsidR="001E71E2" w:rsidRPr="00720DEF" w:rsidRDefault="001E71E2" w:rsidP="004D6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DEF">
              <w:rPr>
                <w:rFonts w:ascii="Times New Roman" w:hAnsi="Times New Roman" w:cs="Times New Roman"/>
                <w:b/>
              </w:rPr>
              <w:t>Предложение</w:t>
            </w:r>
          </w:p>
        </w:tc>
        <w:tc>
          <w:tcPr>
            <w:tcW w:w="5529" w:type="dxa"/>
            <w:vAlign w:val="center"/>
          </w:tcPr>
          <w:p w:rsidR="001E71E2" w:rsidRPr="00720DEF" w:rsidRDefault="001E71E2" w:rsidP="004D6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0DEF">
              <w:rPr>
                <w:rFonts w:ascii="Times New Roman" w:hAnsi="Times New Roman" w:cs="Times New Roman"/>
                <w:b/>
              </w:rPr>
              <w:t>Сведения об учете (причинах отклонения)</w:t>
            </w:r>
          </w:p>
        </w:tc>
      </w:tr>
      <w:tr w:rsidR="001E71E2" w:rsidRPr="00720DEF" w:rsidTr="00C369BA">
        <w:tc>
          <w:tcPr>
            <w:tcW w:w="959" w:type="dxa"/>
          </w:tcPr>
          <w:p w:rsidR="001E71E2" w:rsidRPr="00720DEF" w:rsidRDefault="001E71E2" w:rsidP="001E7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E71E2" w:rsidRPr="00720DEF" w:rsidRDefault="001E71E2" w:rsidP="001E7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E71E2" w:rsidRPr="00720DEF" w:rsidRDefault="001E71E2" w:rsidP="001E7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1E71E2" w:rsidRPr="00720DEF" w:rsidRDefault="001E71E2" w:rsidP="001E71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94A5C" w:rsidRPr="00720DEF" w:rsidRDefault="00894A5C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</w:rPr>
      </w:pPr>
    </w:p>
    <w:p w:rsidR="0035631E" w:rsidRDefault="0035631E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</w:rPr>
      </w:pPr>
    </w:p>
    <w:p w:rsidR="00FB7084" w:rsidRPr="00720DEF" w:rsidRDefault="00FB7084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</w:rPr>
      </w:pPr>
    </w:p>
    <w:p w:rsidR="0035631E" w:rsidRDefault="00EC4C7B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Врио</w:t>
      </w:r>
      <w:proofErr w:type="spellEnd"/>
      <w:r>
        <w:rPr>
          <w:rFonts w:ascii="Times New Roman" w:hAnsi="Times New Roman" w:cs="Times New Roman"/>
        </w:rPr>
        <w:t xml:space="preserve"> м</w:t>
      </w:r>
      <w:r w:rsidR="000C2121">
        <w:rPr>
          <w:rFonts w:ascii="Times New Roman" w:hAnsi="Times New Roman" w:cs="Times New Roman"/>
        </w:rPr>
        <w:t>инистр</w:t>
      </w:r>
      <w:r>
        <w:rPr>
          <w:rFonts w:ascii="Times New Roman" w:hAnsi="Times New Roman" w:cs="Times New Roman"/>
        </w:rPr>
        <w:t>а</w:t>
      </w:r>
      <w:r w:rsidR="000C2121">
        <w:rPr>
          <w:rFonts w:ascii="Times New Roman" w:hAnsi="Times New Roman" w:cs="Times New Roman"/>
        </w:rPr>
        <w:t xml:space="preserve"> транспорта и дорожного хозяйства</w:t>
      </w:r>
    </w:p>
    <w:p w:rsidR="000C2121" w:rsidRPr="00720DEF" w:rsidRDefault="00FB7084" w:rsidP="001E71E2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Новосибирской </w:t>
      </w:r>
      <w:r w:rsidR="000C2121">
        <w:rPr>
          <w:rFonts w:ascii="Times New Roman" w:hAnsi="Times New Roman" w:cs="Times New Roman"/>
        </w:rPr>
        <w:t>области                                                                                         А.В. Костылевский</w:t>
      </w:r>
    </w:p>
    <w:sectPr w:rsidR="000C2121" w:rsidRPr="00720DEF" w:rsidSect="00FB7084">
      <w:headerReference w:type="default" r:id="rId9"/>
      <w:headerReference w:type="first" r:id="rId10"/>
      <w:pgSz w:w="11909" w:h="16838"/>
      <w:pgMar w:top="567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378" w:rsidRDefault="00225378">
      <w:r>
        <w:separator/>
      </w:r>
    </w:p>
  </w:endnote>
  <w:endnote w:type="continuationSeparator" w:id="0">
    <w:p w:rsidR="00225378" w:rsidRDefault="0022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378" w:rsidRDefault="00225378"/>
  </w:footnote>
  <w:footnote w:type="continuationSeparator" w:id="0">
    <w:p w:rsidR="00225378" w:rsidRDefault="00225378"/>
  </w:footnote>
  <w:footnote w:id="1">
    <w:p w:rsidR="00546B19" w:rsidRPr="007C1D4D" w:rsidRDefault="00546B19" w:rsidP="00091907">
      <w:pPr>
        <w:pStyle w:val="af4"/>
        <w:jc w:val="both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="007C1D4D" w:rsidRPr="00C369BA">
        <w:rPr>
          <w:rFonts w:ascii="Times New Roman" w:hAnsi="Times New Roman" w:cs="Times New Roman"/>
        </w:rPr>
        <w:t xml:space="preserve">В случае </w:t>
      </w:r>
      <w:r w:rsidR="001234BF" w:rsidRPr="00C369BA">
        <w:rPr>
          <w:rFonts w:ascii="Times New Roman" w:hAnsi="Times New Roman" w:cs="Times New Roman"/>
        </w:rPr>
        <w:t>отмены</w:t>
      </w:r>
      <w:r w:rsidR="007C1D4D" w:rsidRPr="00C369BA">
        <w:rPr>
          <w:rFonts w:ascii="Times New Roman" w:hAnsi="Times New Roman" w:cs="Times New Roman"/>
        </w:rPr>
        <w:t xml:space="preserve"> функций, высвобождения трудовых и иных ресурсов </w:t>
      </w:r>
      <w:r w:rsidR="001234BF" w:rsidRPr="00C369BA">
        <w:rPr>
          <w:rFonts w:ascii="Times New Roman" w:hAnsi="Times New Roman" w:cs="Times New Roman"/>
        </w:rPr>
        <w:t xml:space="preserve">информацию </w:t>
      </w:r>
      <w:r w:rsidR="00091907">
        <w:rPr>
          <w:rFonts w:ascii="Times New Roman" w:hAnsi="Times New Roman" w:cs="Times New Roman"/>
        </w:rPr>
        <w:t>рекомендуется</w:t>
      </w:r>
      <w:r w:rsidR="00C369BA" w:rsidRPr="00C369BA">
        <w:rPr>
          <w:rFonts w:ascii="Times New Roman" w:hAnsi="Times New Roman" w:cs="Times New Roman"/>
        </w:rPr>
        <w:t xml:space="preserve"> </w:t>
      </w:r>
      <w:r w:rsidR="007C1D4D" w:rsidRPr="00C369BA">
        <w:rPr>
          <w:rFonts w:ascii="Times New Roman" w:hAnsi="Times New Roman" w:cs="Times New Roman"/>
        </w:rPr>
        <w:t>указ</w:t>
      </w:r>
      <w:r w:rsidR="001234BF" w:rsidRPr="00C369BA">
        <w:rPr>
          <w:rFonts w:ascii="Times New Roman" w:hAnsi="Times New Roman" w:cs="Times New Roman"/>
        </w:rPr>
        <w:t>ать</w:t>
      </w:r>
      <w:r w:rsidR="007C1D4D" w:rsidRPr="00C369BA">
        <w:rPr>
          <w:rFonts w:ascii="Times New Roman" w:hAnsi="Times New Roman" w:cs="Times New Roman"/>
        </w:rPr>
        <w:t xml:space="preserve"> </w:t>
      </w:r>
      <w:r w:rsidR="001234BF" w:rsidRPr="00C369BA">
        <w:rPr>
          <w:rFonts w:ascii="Times New Roman" w:hAnsi="Times New Roman" w:cs="Times New Roman"/>
        </w:rPr>
        <w:t>в разделе</w:t>
      </w:r>
      <w:r w:rsidR="00C369BA" w:rsidRPr="00C369BA">
        <w:rPr>
          <w:rFonts w:ascii="Times New Roman" w:hAnsi="Times New Roman" w:cs="Times New Roman"/>
        </w:rPr>
        <w:t> </w:t>
      </w:r>
      <w:r w:rsidR="001234BF" w:rsidRPr="00C369BA">
        <w:rPr>
          <w:rFonts w:ascii="Times New Roman" w:hAnsi="Times New Roman" w:cs="Times New Roman"/>
        </w:rPr>
        <w:t>6</w:t>
      </w:r>
      <w:r w:rsidR="00091907">
        <w:rPr>
          <w:rFonts w:ascii="Times New Roman" w:hAnsi="Times New Roman" w:cs="Times New Roman"/>
        </w:rPr>
        <w:t>.</w:t>
      </w:r>
    </w:p>
  </w:footnote>
  <w:footnote w:id="2">
    <w:p w:rsidR="004C2D15" w:rsidRPr="004C2D15" w:rsidRDefault="004C2D15">
      <w:pPr>
        <w:pStyle w:val="af4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4C2D15"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проблем, не представленный в других субъектах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897459"/>
      <w:docPartObj>
        <w:docPartGallery w:val="Page Numbers (Top of Page)"/>
        <w:docPartUnique/>
      </w:docPartObj>
    </w:sdtPr>
    <w:sdtEndPr/>
    <w:sdtContent>
      <w:p w:rsidR="001E71E2" w:rsidRDefault="001E71E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E80">
          <w:rPr>
            <w:noProof/>
          </w:rPr>
          <w:t>1</w:t>
        </w:r>
        <w:r>
          <w:fldChar w:fldCharType="end"/>
        </w:r>
      </w:p>
    </w:sdtContent>
  </w:sdt>
  <w:p w:rsidR="00725CE9" w:rsidRDefault="00725CE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715054"/>
      <w:docPartObj>
        <w:docPartGallery w:val="Page Numbers (Top of Page)"/>
        <w:docPartUnique/>
      </w:docPartObj>
    </w:sdtPr>
    <w:sdtEndPr/>
    <w:sdtContent>
      <w:p w:rsidR="003D78BB" w:rsidRDefault="003D78B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358">
          <w:rPr>
            <w:noProof/>
          </w:rPr>
          <w:t>1</w:t>
        </w:r>
        <w:r>
          <w:fldChar w:fldCharType="end"/>
        </w:r>
      </w:p>
    </w:sdtContent>
  </w:sdt>
  <w:p w:rsidR="00725CE9" w:rsidRDefault="00725CE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EF4"/>
    <w:multiLevelType w:val="multilevel"/>
    <w:tmpl w:val="3D9C1C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2462805"/>
    <w:multiLevelType w:val="multilevel"/>
    <w:tmpl w:val="0DB671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813ED4"/>
    <w:multiLevelType w:val="multilevel"/>
    <w:tmpl w:val="10585FB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F54FCD"/>
    <w:multiLevelType w:val="multilevel"/>
    <w:tmpl w:val="6070306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466FB9"/>
    <w:multiLevelType w:val="multilevel"/>
    <w:tmpl w:val="97DC4DB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7760E2"/>
    <w:multiLevelType w:val="multilevel"/>
    <w:tmpl w:val="35D45C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627C7C"/>
    <w:multiLevelType w:val="hybridMultilevel"/>
    <w:tmpl w:val="58A4115A"/>
    <w:lvl w:ilvl="0" w:tplc="9B28D37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4ABA0C59"/>
    <w:multiLevelType w:val="multilevel"/>
    <w:tmpl w:val="B12800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F2015F"/>
    <w:multiLevelType w:val="multilevel"/>
    <w:tmpl w:val="9D3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0E3A2E"/>
    <w:multiLevelType w:val="multilevel"/>
    <w:tmpl w:val="59160AD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94A5C"/>
    <w:rsid w:val="000143A3"/>
    <w:rsid w:val="00022909"/>
    <w:rsid w:val="00032269"/>
    <w:rsid w:val="00091907"/>
    <w:rsid w:val="000C2121"/>
    <w:rsid w:val="000D5474"/>
    <w:rsid w:val="000E2EC5"/>
    <w:rsid w:val="000F2FF4"/>
    <w:rsid w:val="0010265A"/>
    <w:rsid w:val="00104AA1"/>
    <w:rsid w:val="00114E45"/>
    <w:rsid w:val="00120D1A"/>
    <w:rsid w:val="001234BF"/>
    <w:rsid w:val="00123900"/>
    <w:rsid w:val="00126AA5"/>
    <w:rsid w:val="001338B8"/>
    <w:rsid w:val="0014017E"/>
    <w:rsid w:val="001433A0"/>
    <w:rsid w:val="00162626"/>
    <w:rsid w:val="001E71E2"/>
    <w:rsid w:val="00202AD9"/>
    <w:rsid w:val="00225378"/>
    <w:rsid w:val="00243710"/>
    <w:rsid w:val="002451CD"/>
    <w:rsid w:val="0028666B"/>
    <w:rsid w:val="0029107D"/>
    <w:rsid w:val="0029782D"/>
    <w:rsid w:val="002A2F93"/>
    <w:rsid w:val="002A48E8"/>
    <w:rsid w:val="002B2E2B"/>
    <w:rsid w:val="002C27E5"/>
    <w:rsid w:val="002C587E"/>
    <w:rsid w:val="002D6444"/>
    <w:rsid w:val="002E202A"/>
    <w:rsid w:val="002F057C"/>
    <w:rsid w:val="002F07E1"/>
    <w:rsid w:val="003027DB"/>
    <w:rsid w:val="003056F4"/>
    <w:rsid w:val="003179D4"/>
    <w:rsid w:val="003547A2"/>
    <w:rsid w:val="0035631E"/>
    <w:rsid w:val="0038156C"/>
    <w:rsid w:val="003941D5"/>
    <w:rsid w:val="003C49CF"/>
    <w:rsid w:val="003D78BB"/>
    <w:rsid w:val="003D7F82"/>
    <w:rsid w:val="003F1F29"/>
    <w:rsid w:val="003F415C"/>
    <w:rsid w:val="003F52B1"/>
    <w:rsid w:val="004046C5"/>
    <w:rsid w:val="0043044A"/>
    <w:rsid w:val="00455E76"/>
    <w:rsid w:val="0048174E"/>
    <w:rsid w:val="0049523B"/>
    <w:rsid w:val="004952FD"/>
    <w:rsid w:val="00495583"/>
    <w:rsid w:val="00497812"/>
    <w:rsid w:val="004A34D3"/>
    <w:rsid w:val="004A5AD0"/>
    <w:rsid w:val="004B1031"/>
    <w:rsid w:val="004B20D6"/>
    <w:rsid w:val="004B49D0"/>
    <w:rsid w:val="004B595A"/>
    <w:rsid w:val="004C2D15"/>
    <w:rsid w:val="004D605D"/>
    <w:rsid w:val="004E09CE"/>
    <w:rsid w:val="004E56C0"/>
    <w:rsid w:val="004F5980"/>
    <w:rsid w:val="005001E3"/>
    <w:rsid w:val="005043EC"/>
    <w:rsid w:val="00546B19"/>
    <w:rsid w:val="00577D46"/>
    <w:rsid w:val="00582BBC"/>
    <w:rsid w:val="00586567"/>
    <w:rsid w:val="005877BB"/>
    <w:rsid w:val="0059613F"/>
    <w:rsid w:val="00597296"/>
    <w:rsid w:val="005C5BC3"/>
    <w:rsid w:val="005C6E25"/>
    <w:rsid w:val="005F2BA8"/>
    <w:rsid w:val="005F3720"/>
    <w:rsid w:val="006072ED"/>
    <w:rsid w:val="006339C2"/>
    <w:rsid w:val="00644277"/>
    <w:rsid w:val="0065162C"/>
    <w:rsid w:val="0065403B"/>
    <w:rsid w:val="0069154D"/>
    <w:rsid w:val="0069357C"/>
    <w:rsid w:val="006A4D79"/>
    <w:rsid w:val="006A5676"/>
    <w:rsid w:val="006A66D7"/>
    <w:rsid w:val="006B0E0D"/>
    <w:rsid w:val="006E16B7"/>
    <w:rsid w:val="00702900"/>
    <w:rsid w:val="00712E85"/>
    <w:rsid w:val="007155C3"/>
    <w:rsid w:val="00720DEF"/>
    <w:rsid w:val="00725436"/>
    <w:rsid w:val="00725CE9"/>
    <w:rsid w:val="0074744F"/>
    <w:rsid w:val="00781DDF"/>
    <w:rsid w:val="007857E5"/>
    <w:rsid w:val="007A2319"/>
    <w:rsid w:val="007C1D4D"/>
    <w:rsid w:val="007D3400"/>
    <w:rsid w:val="007E3332"/>
    <w:rsid w:val="007E42B7"/>
    <w:rsid w:val="007E60B9"/>
    <w:rsid w:val="0080597B"/>
    <w:rsid w:val="0081360E"/>
    <w:rsid w:val="00823966"/>
    <w:rsid w:val="008244BB"/>
    <w:rsid w:val="0082536E"/>
    <w:rsid w:val="00831891"/>
    <w:rsid w:val="008436BF"/>
    <w:rsid w:val="00844BD0"/>
    <w:rsid w:val="00855711"/>
    <w:rsid w:val="00855B66"/>
    <w:rsid w:val="008617E5"/>
    <w:rsid w:val="00861D49"/>
    <w:rsid w:val="0087621A"/>
    <w:rsid w:val="008762A9"/>
    <w:rsid w:val="00893AE3"/>
    <w:rsid w:val="00894A5C"/>
    <w:rsid w:val="00896541"/>
    <w:rsid w:val="00897846"/>
    <w:rsid w:val="008A056D"/>
    <w:rsid w:val="008A4635"/>
    <w:rsid w:val="008D1BFB"/>
    <w:rsid w:val="008D3703"/>
    <w:rsid w:val="008E509B"/>
    <w:rsid w:val="008F4AF3"/>
    <w:rsid w:val="0092147D"/>
    <w:rsid w:val="00972EA9"/>
    <w:rsid w:val="009751A6"/>
    <w:rsid w:val="00994F82"/>
    <w:rsid w:val="00A069F5"/>
    <w:rsid w:val="00A06A80"/>
    <w:rsid w:val="00A11A47"/>
    <w:rsid w:val="00A13E90"/>
    <w:rsid w:val="00A175BE"/>
    <w:rsid w:val="00A60B28"/>
    <w:rsid w:val="00A61FBC"/>
    <w:rsid w:val="00A9303E"/>
    <w:rsid w:val="00AA2060"/>
    <w:rsid w:val="00AB3BAF"/>
    <w:rsid w:val="00AC33B2"/>
    <w:rsid w:val="00AF70A3"/>
    <w:rsid w:val="00B0149F"/>
    <w:rsid w:val="00B2303D"/>
    <w:rsid w:val="00B269BD"/>
    <w:rsid w:val="00B4363F"/>
    <w:rsid w:val="00B50248"/>
    <w:rsid w:val="00B505C3"/>
    <w:rsid w:val="00B51E80"/>
    <w:rsid w:val="00B6568E"/>
    <w:rsid w:val="00B75F42"/>
    <w:rsid w:val="00B76036"/>
    <w:rsid w:val="00B824A2"/>
    <w:rsid w:val="00B97266"/>
    <w:rsid w:val="00BA1DEE"/>
    <w:rsid w:val="00BA2DF3"/>
    <w:rsid w:val="00BB1940"/>
    <w:rsid w:val="00BD31B6"/>
    <w:rsid w:val="00BF40AD"/>
    <w:rsid w:val="00C20E3F"/>
    <w:rsid w:val="00C369BA"/>
    <w:rsid w:val="00C57194"/>
    <w:rsid w:val="00C62366"/>
    <w:rsid w:val="00C64B53"/>
    <w:rsid w:val="00C67777"/>
    <w:rsid w:val="00C74D9F"/>
    <w:rsid w:val="00C82FF6"/>
    <w:rsid w:val="00CA4CBD"/>
    <w:rsid w:val="00CA5A02"/>
    <w:rsid w:val="00CB2CA8"/>
    <w:rsid w:val="00CB4F4E"/>
    <w:rsid w:val="00CB5FAF"/>
    <w:rsid w:val="00CE4625"/>
    <w:rsid w:val="00D011B2"/>
    <w:rsid w:val="00D10B06"/>
    <w:rsid w:val="00D2564A"/>
    <w:rsid w:val="00D30687"/>
    <w:rsid w:val="00D34450"/>
    <w:rsid w:val="00D35ACF"/>
    <w:rsid w:val="00D6077C"/>
    <w:rsid w:val="00D82114"/>
    <w:rsid w:val="00D94F49"/>
    <w:rsid w:val="00DB0204"/>
    <w:rsid w:val="00DB48C2"/>
    <w:rsid w:val="00DB4B5E"/>
    <w:rsid w:val="00DC5084"/>
    <w:rsid w:val="00DD0E19"/>
    <w:rsid w:val="00DD6358"/>
    <w:rsid w:val="00DE71CA"/>
    <w:rsid w:val="00DE788A"/>
    <w:rsid w:val="00DF7B7B"/>
    <w:rsid w:val="00E01F8F"/>
    <w:rsid w:val="00E30565"/>
    <w:rsid w:val="00E547C8"/>
    <w:rsid w:val="00E62EF0"/>
    <w:rsid w:val="00E83400"/>
    <w:rsid w:val="00E91992"/>
    <w:rsid w:val="00E939ED"/>
    <w:rsid w:val="00E940D5"/>
    <w:rsid w:val="00EC4B5E"/>
    <w:rsid w:val="00EC4C7B"/>
    <w:rsid w:val="00EC5E76"/>
    <w:rsid w:val="00F26233"/>
    <w:rsid w:val="00F26345"/>
    <w:rsid w:val="00F31208"/>
    <w:rsid w:val="00F709D8"/>
    <w:rsid w:val="00F94F57"/>
    <w:rsid w:val="00FA5800"/>
    <w:rsid w:val="00FB4ED2"/>
    <w:rsid w:val="00FB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8A8C55-B6D6-4372-BD2A-9E494829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Васильевна</dc:creator>
  <cp:lastModifiedBy>Лапов Евгений Витальевич</cp:lastModifiedBy>
  <cp:revision>2</cp:revision>
  <cp:lastPrinted>2017-12-11T02:34:00Z</cp:lastPrinted>
  <dcterms:created xsi:type="dcterms:W3CDTF">2018-01-22T08:09:00Z</dcterms:created>
  <dcterms:modified xsi:type="dcterms:W3CDTF">2018-01-22T08:09:00Z</dcterms:modified>
</cp:coreProperties>
</file>