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BF" w:rsidRDefault="00C565BF">
      <w:pPr>
        <w:pStyle w:val="ConsPlusTitle"/>
        <w:jc w:val="center"/>
        <w:outlineLvl w:val="0"/>
      </w:pPr>
      <w:bookmarkStart w:id="0" w:name="_GoBack"/>
      <w:bookmarkEnd w:id="0"/>
      <w:r>
        <w:t>АДМИНИСТРАЦИЯ ГОРОДА БЕРДСКА</w:t>
      </w:r>
    </w:p>
    <w:p w:rsidR="00C565BF" w:rsidRDefault="00C565BF">
      <w:pPr>
        <w:pStyle w:val="ConsPlusTitle"/>
        <w:jc w:val="center"/>
      </w:pPr>
    </w:p>
    <w:p w:rsidR="00C565BF" w:rsidRDefault="00C565BF">
      <w:pPr>
        <w:pStyle w:val="ConsPlusTitle"/>
        <w:jc w:val="center"/>
      </w:pPr>
      <w:r>
        <w:t>ПОСТАНОВЛЕНИЕ</w:t>
      </w:r>
    </w:p>
    <w:p w:rsidR="00C565BF" w:rsidRDefault="00C565BF">
      <w:pPr>
        <w:pStyle w:val="ConsPlusTitle"/>
        <w:jc w:val="center"/>
      </w:pPr>
      <w:r>
        <w:t>от 5 июня 2013 г. N 2183</w:t>
      </w:r>
    </w:p>
    <w:p w:rsidR="00C565BF" w:rsidRDefault="00C565BF">
      <w:pPr>
        <w:pStyle w:val="ConsPlusTitle"/>
        <w:jc w:val="center"/>
      </w:pPr>
    </w:p>
    <w:p w:rsidR="00C565BF" w:rsidRDefault="00C565BF">
      <w:pPr>
        <w:pStyle w:val="ConsPlusTitle"/>
        <w:jc w:val="center"/>
      </w:pPr>
      <w:r>
        <w:t>О МУНИЦИПАЛЬНОЙ ПОДДЕРЖКЕ ИНВЕСТИЦИОННОЙ</w:t>
      </w:r>
    </w:p>
    <w:p w:rsidR="00C565BF" w:rsidRDefault="00C565BF">
      <w:pPr>
        <w:pStyle w:val="ConsPlusTitle"/>
        <w:jc w:val="center"/>
      </w:pPr>
      <w:r>
        <w:t xml:space="preserve">ДЕЯТЕЛЬНОСТИ, ОСУЩЕСТВЛЯЕМОЙ В ФОРМЕ </w:t>
      </w:r>
      <w:proofErr w:type="gramStart"/>
      <w:r>
        <w:t>КАПИТАЛЬНЫХ</w:t>
      </w:r>
      <w:proofErr w:type="gramEnd"/>
    </w:p>
    <w:p w:rsidR="00C565BF" w:rsidRDefault="00C565BF">
      <w:pPr>
        <w:pStyle w:val="ConsPlusTitle"/>
        <w:jc w:val="center"/>
      </w:pPr>
      <w:r>
        <w:t>ВЛОЖЕНИЙ, НА ТЕРРИТОРИИ ГОРОДА БЕРДСКА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активизации процессов привлечения средств инвесторов</w:t>
      </w:r>
      <w:proofErr w:type="gramEnd"/>
      <w:r>
        <w:t xml:space="preserve"> в экономику города Бердска, повышения эффективности муниципальной поддержки инвестиционной деятельности постановляю: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8" w:history="1">
        <w:r>
          <w:rPr>
            <w:color w:val="0000FF"/>
          </w:rPr>
          <w:t>Положение</w:t>
        </w:r>
      </w:hyperlink>
      <w:r>
        <w:t xml:space="preserve"> о муниципальной поддержке инвестиционной деятельности, осуществляемой в форме капитальных вложений, на территории города Бердска согласно приложению N 1.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9" w:history="1">
        <w:r>
          <w:rPr>
            <w:color w:val="0000FF"/>
          </w:rPr>
          <w:t>Порядок</w:t>
        </w:r>
      </w:hyperlink>
      <w:r>
        <w:t xml:space="preserve"> проведения экспертизы инвестиционных проектов и их отбора для предоставления муниципальной поддержки согласно приложению N 2.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</w:t>
      </w:r>
      <w:proofErr w:type="spellStart"/>
      <w:r>
        <w:t>Бердские</w:t>
      </w:r>
      <w:proofErr w:type="spellEnd"/>
      <w:r>
        <w:t xml:space="preserve"> новости" и разместить на официальном сайте администрации города Бердска в сети Интернет.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первого заместителя главы администрации Михайлова А.Г.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jc w:val="right"/>
      </w:pPr>
      <w:proofErr w:type="spellStart"/>
      <w:r>
        <w:t>И.о</w:t>
      </w:r>
      <w:proofErr w:type="spellEnd"/>
      <w:r>
        <w:t>. Главы муниципального образования</w:t>
      </w:r>
    </w:p>
    <w:p w:rsidR="00C565BF" w:rsidRDefault="00C565BF">
      <w:pPr>
        <w:pStyle w:val="ConsPlusNormal"/>
        <w:jc w:val="right"/>
      </w:pPr>
      <w:r>
        <w:t>А.Г.МИХАЙЛОВ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jc w:val="right"/>
        <w:outlineLvl w:val="0"/>
      </w:pPr>
      <w:r>
        <w:t>Приложение N 1</w:t>
      </w:r>
    </w:p>
    <w:p w:rsidR="00C565BF" w:rsidRDefault="00C565BF">
      <w:pPr>
        <w:pStyle w:val="ConsPlusNormal"/>
        <w:jc w:val="right"/>
      </w:pPr>
      <w:r>
        <w:t>к постановлению</w:t>
      </w:r>
    </w:p>
    <w:p w:rsidR="00C565BF" w:rsidRDefault="00C565BF">
      <w:pPr>
        <w:pStyle w:val="ConsPlusNormal"/>
        <w:jc w:val="right"/>
      </w:pPr>
      <w:r>
        <w:t>администрации города Бердска</w:t>
      </w:r>
    </w:p>
    <w:p w:rsidR="00C565BF" w:rsidRDefault="00C565BF">
      <w:pPr>
        <w:pStyle w:val="ConsPlusNormal"/>
        <w:jc w:val="right"/>
      </w:pPr>
      <w:r>
        <w:t>от 05.06.2013 N 2183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Title"/>
        <w:jc w:val="center"/>
      </w:pPr>
      <w:bookmarkStart w:id="1" w:name="P28"/>
      <w:bookmarkEnd w:id="1"/>
      <w:r>
        <w:t>ПОЛОЖЕНИЕ</w:t>
      </w:r>
    </w:p>
    <w:p w:rsidR="00C565BF" w:rsidRDefault="00C565BF">
      <w:pPr>
        <w:pStyle w:val="ConsPlusTitle"/>
        <w:jc w:val="center"/>
      </w:pPr>
      <w:r>
        <w:t>О МУНИЦИПАЛЬНОЙ ПОДДЕРЖКЕ ИНВЕСТИЦИОННОЙ</w:t>
      </w:r>
    </w:p>
    <w:p w:rsidR="00C565BF" w:rsidRDefault="00C565BF">
      <w:pPr>
        <w:pStyle w:val="ConsPlusTitle"/>
        <w:jc w:val="center"/>
      </w:pPr>
      <w:r>
        <w:t xml:space="preserve">ДЕЯТЕЛЬНОСТИ, ОСУЩЕСТВЛЯЕМОЙ В ФОРМЕ </w:t>
      </w:r>
      <w:proofErr w:type="gramStart"/>
      <w:r>
        <w:t>КАПИТАЛЬНЫХ</w:t>
      </w:r>
      <w:proofErr w:type="gramEnd"/>
    </w:p>
    <w:p w:rsidR="00C565BF" w:rsidRDefault="00C565BF">
      <w:pPr>
        <w:pStyle w:val="ConsPlusTitle"/>
        <w:jc w:val="center"/>
      </w:pPr>
      <w:r>
        <w:t>ВЛОЖЕНИЙ, НА ТЕРРИТОРИИ ГОРОДА БЕРДСКА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jc w:val="center"/>
        <w:outlineLvl w:val="1"/>
      </w:pPr>
      <w:r>
        <w:t>I. ОБЩИЕ ПОЛОЖЕНИЯ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  <w:r>
        <w:t>1. Настоящее Положение определяет порядок предоставления муниципальной поддержки инвестиционной деятельности на территории города Бердска (далее - муниципальная поддержка) в целях создания наиболее благоприятного режима для инвестирования в экономику города Бердска и содействия его социально-экономическому развитию.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Положение разработано в соответствии с Бюджетным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Федеральном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вложений", </w:t>
      </w:r>
      <w:hyperlink r:id="rId7" w:history="1">
        <w:r>
          <w:rPr>
            <w:color w:val="0000FF"/>
          </w:rPr>
          <w:t>Законом</w:t>
        </w:r>
      </w:hyperlink>
      <w:r>
        <w:t xml:space="preserve"> Новосибирской области от 14.04.2007 N 97-ОЗ "О государственном регулировании инвестиционной деятельности, осуществляемой в форме капитальных вложений на территории Новосибирской области", </w:t>
      </w:r>
      <w:r>
        <w:lastRenderedPageBreak/>
        <w:t xml:space="preserve">законами и иными нормативно-правовыми актами Новосибирской области, </w:t>
      </w:r>
      <w:hyperlink r:id="rId8" w:history="1">
        <w:r>
          <w:rPr>
            <w:color w:val="0000FF"/>
          </w:rPr>
          <w:t>Уставом</w:t>
        </w:r>
      </w:hyperlink>
      <w:r>
        <w:t xml:space="preserve"> города Бердска.</w:t>
      </w:r>
      <w:proofErr w:type="gramEnd"/>
    </w:p>
    <w:p w:rsidR="00C565BF" w:rsidRDefault="00C565BF">
      <w:pPr>
        <w:pStyle w:val="ConsPlusNormal"/>
        <w:spacing w:before="220"/>
        <w:ind w:firstLine="540"/>
        <w:jc w:val="both"/>
      </w:pPr>
      <w:r>
        <w:t>3. Администрация города Бердска (далее - администрация) в пределах своих полномочий в соответствии с федеральными законами и иными нормативными правовыми актами Российской Федерации, законами и иными нормативно-правовыми актами Новосибирской области, нормативно-правовыми актами города Бердска гарантирует всем субъектам инвестиционной деятельности: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1) обеспечение равных прав при осуществлении инвестиционной деятельности;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2) гласность в обсуждении инвестиционных проектов;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3) стабильность прав субъектов инвестиционной деятельности.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jc w:val="center"/>
        <w:outlineLvl w:val="1"/>
      </w:pPr>
      <w:r>
        <w:t>II. ФОРМЫ ПРЕДОСТАВЛЕНИЯ МУНИЦИПАЛЬНОЙ ПОДДЕРЖКИ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  <w:r>
        <w:t>1. Муниципальная поддержка предоставляется в организационных, финансовых формах.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2. Организационные формы муниципальной поддержки: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1) оказание содействия для включения в федеральные, региональные и муниципальные программы поддержки социально значимых и наиболее эффективных инвестиционных проектов;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2) организация участия субъектов инвестиционной деятельности в семинарах, конференциях, форумах по проблемам осуществления инвестиционной деятельности;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3) проведение консультации при подготовке документации по инвестиционным проектам (бизнес-планам);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4) содействие в подборе производственных площадей и земельных участков в соответствии с параметрами инвестиционного проекта;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5) иные организационные формы муниципальной поддержки.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3. Финансовые формы муниципальной поддержки: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1) установление субъектам инвестиционной деятельности льготных ставок арендной платы при аренде земельных участков на территории города.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4. Регулирование администрацией инвестиционной деятельности, осуществляемой в форме капитальных вложений, может осуществляться с использованием иных форм в соответствии с законодательством Российской Федерации.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jc w:val="center"/>
        <w:outlineLvl w:val="1"/>
      </w:pPr>
      <w:r>
        <w:t>III. ОСУЩЕСТВЛЕНИЕ МУНИЦИПАЛЬНОЙ ПОДДЕРЖКИ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  <w:r>
        <w:t>1. Муниципальная поддержка осуществляется администрацией в пределах своих полномочий, в соответствии с действующим законодательством и муниципальными правовыми актами города Бердска.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2. Инвесторы имеют право на муниципальную поддержку в пределах средств, предусматриваемых ежегодно на указанные цели решением Совета депутатов города Бердска о бюджете города на очередной финансовый год и плановый период, при соблюдении следующих условий: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 xml:space="preserve">1) регистрация и осуществление инвестиционной деятельности на территории города </w:t>
      </w:r>
      <w:r>
        <w:lastRenderedPageBreak/>
        <w:t>Бердска;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2) соответствие инвестиционного проекта перспективным направлениям инвестиционной деятельности, установленным постановлением администрации города Бердска;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3) прохождение инвестиционным проектом конкурсного отбора и экспертизы в соответствии с законодательством;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4) отсутствие задолженности по выплате заработной платы,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5) отсутствие недоимки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6) инвестор не должен находиться в стадии реорганизации, ликвидации или банкротства и иметь ограничения в осуществлении соответствующего вида деятельности.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jc w:val="center"/>
        <w:outlineLvl w:val="1"/>
      </w:pPr>
      <w:r>
        <w:t>IV. УЧЕТ И КОНТРОЛЬ ПРЕДОСТАВЛЯЕМОЙ МУНИЦИПАЛЬНОЙ ПОДДЕРЖКИ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  <w:r>
        <w:t>1. Администрация ведет документальный учет предоставленной муниципальной поддержки и осуществляет контроль на соответствие финансовых результатов инвестиционной деятельности показателям, указанным в инвестиционных проектах.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jc w:val="right"/>
        <w:outlineLvl w:val="0"/>
      </w:pPr>
      <w:r>
        <w:t>Приложение N 2</w:t>
      </w:r>
    </w:p>
    <w:p w:rsidR="00C565BF" w:rsidRDefault="00C565BF">
      <w:pPr>
        <w:pStyle w:val="ConsPlusNormal"/>
        <w:jc w:val="right"/>
      </w:pPr>
      <w:r>
        <w:t>к постановлению</w:t>
      </w:r>
    </w:p>
    <w:p w:rsidR="00C565BF" w:rsidRDefault="00C565BF">
      <w:pPr>
        <w:pStyle w:val="ConsPlusNormal"/>
        <w:jc w:val="right"/>
      </w:pPr>
      <w:r>
        <w:t>администрации города Бердска</w:t>
      </w:r>
    </w:p>
    <w:p w:rsidR="00C565BF" w:rsidRDefault="00C565BF">
      <w:pPr>
        <w:pStyle w:val="ConsPlusNormal"/>
        <w:jc w:val="right"/>
      </w:pPr>
      <w:r>
        <w:t>от 05.06.2013 N 2183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Title"/>
        <w:jc w:val="center"/>
      </w:pPr>
      <w:bookmarkStart w:id="2" w:name="P79"/>
      <w:bookmarkEnd w:id="2"/>
      <w:r>
        <w:t>ПОРЯДОК</w:t>
      </w:r>
    </w:p>
    <w:p w:rsidR="00C565BF" w:rsidRDefault="00C565BF">
      <w:pPr>
        <w:pStyle w:val="ConsPlusTitle"/>
        <w:jc w:val="center"/>
      </w:pPr>
      <w:r>
        <w:t>ПРОВЕДЕНИЯ ЭКСПЕРТИЗЫ ИНВЕСТИЦИОННЫХ ПРОЕКТОВ И ИХ</w:t>
      </w:r>
    </w:p>
    <w:p w:rsidR="00C565BF" w:rsidRDefault="00C565BF">
      <w:pPr>
        <w:pStyle w:val="ConsPlusTitle"/>
        <w:jc w:val="center"/>
      </w:pPr>
      <w:r>
        <w:t>ОТБОРА ДЛЯ ПРЕДОСТАВЛЕНИЯ МУНИЦИПАЛЬНОЙ ПОДДЕРЖКИ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  <w:r>
        <w:t>1. Обязательным условием для участия в конкурсе инвестиционных проектов на территории города Бердска является проведение экспертизы инвестиционного проекта.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2. Проведение экспертизы инвестиционного проекта организует Совет по инвестиционной деятельности города Бердска.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3. Объектом экспертизы являются представленные на конкурс инвестиционных проектов для оказания муниципальной поддержки (далее - конкурс) материалы, входящие в состав конкурсной заявки. Заявитель имеет право ознакомиться с результатами экспертизы.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4. Администрация города Бердска направляет экспертное заключение, другие материалы по инвестиционному проекту, составляющие конкурсную заявку, в Совет по инвестиционной деятельности города Бердска не позднее трех рабочих дней до даты проведения конкурса, но не ранее десяти рабочих дней с момента поступления материалов для проведения экспертизы в администрацию города.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lastRenderedPageBreak/>
        <w:t>5. Критериями отбора инвестиционных проектов являются соответствие инвестиционного проекта перспективным направлениям инвестиционной деятельности, определяемым администрацией города Бердска, бюджетная, финансовая и экономическая эффективность от их реализации.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6. Решение о предоставлении инвестору муниципальной поддержки, а также об изменении сроков ее предоставления и объемов принимается Советом по инвестиционной деятельности города Бердска. Совет по инвестиционной деятельности города Бердска действует на основании положения, утвержденного администрацией города.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7. Инвестор получает отказ в предоставлении муниципальной поддержки по следующим основаниям: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1) несоответствие инвестиционного проекта перспективным направлениям инвестиционной деятельности на территории города Бердска;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2) представление инвестором в документах, прилагаемых к конкурсной заявке, ложных и недостоверных сведений;</w:t>
      </w:r>
    </w:p>
    <w:p w:rsidR="00C565BF" w:rsidRDefault="00C565BF">
      <w:pPr>
        <w:pStyle w:val="ConsPlusNormal"/>
        <w:spacing w:before="220"/>
        <w:ind w:firstLine="540"/>
        <w:jc w:val="both"/>
      </w:pPr>
      <w:r>
        <w:t>3) несоответствие инвестиционного проекта требованиям законодательства Российской Федерации и Новосибирской области.</w:t>
      </w: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ind w:firstLine="540"/>
        <w:jc w:val="both"/>
      </w:pPr>
    </w:p>
    <w:p w:rsidR="00C565BF" w:rsidRDefault="00C565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482B" w:rsidRDefault="0083482B"/>
    <w:sectPr w:rsidR="0083482B" w:rsidSect="00A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BF"/>
    <w:rsid w:val="0083482B"/>
    <w:rsid w:val="00C5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5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65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65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5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65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65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8B42B8747B96F109405F37CFD7F2EFE99E948B4837C508A41DD988D1189A65104ED6E4986BEB3843D87A5DCB3F4930200183F6FE92E14FF93356BEt9w4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8B42B8747B96F109405F37CFD7F2EFE99E948B4F33CB0FA4138482D9419667174189E19F7AEB3B4BC67A5AD1361D63t6w5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8B42B8747B96F10940413AD9BBACE6E392CA854A32C858FC4CDFDF8E489C30500ED0B1DB2FE73A40D32E0D8B6110636C4A8EF2E88EE14BtEw6D" TargetMode="External"/><Relationship Id="rId5" Type="http://schemas.openxmlformats.org/officeDocument/2006/relationships/hyperlink" Target="consultantplus://offline/ref=C58B42B8747B96F10940413AD9BBACE6E39DCC8F4C35C858FC4CDFDF8E489C30500ED0B1DB2CE73D41D32E0D8B6110636C4A8EF2E88EE14BtEw6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K4-Abelgans</dc:creator>
  <cp:lastModifiedBy>K4-Abelgans</cp:lastModifiedBy>
  <cp:revision>1</cp:revision>
  <dcterms:created xsi:type="dcterms:W3CDTF">2021-06-28T03:48:00Z</dcterms:created>
  <dcterms:modified xsi:type="dcterms:W3CDTF">2021-06-28T03:49:00Z</dcterms:modified>
</cp:coreProperties>
</file>