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7E4" w:rsidRPr="00364E1E" w:rsidRDefault="00DA27E4" w:rsidP="00DA27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4E1E">
        <w:rPr>
          <w:b/>
          <w:sz w:val="28"/>
          <w:szCs w:val="28"/>
        </w:rPr>
        <w:t>Бланк опросного листа</w:t>
      </w:r>
    </w:p>
    <w:p w:rsidR="00545133" w:rsidRPr="00D95AC1" w:rsidRDefault="00DA27E4" w:rsidP="00545133">
      <w:pPr>
        <w:jc w:val="center"/>
        <w:rPr>
          <w:rFonts w:eastAsia="Calibri"/>
          <w:sz w:val="28"/>
          <w:szCs w:val="28"/>
        </w:rPr>
      </w:pPr>
      <w:r w:rsidRPr="00364E1E">
        <w:rPr>
          <w:sz w:val="28"/>
          <w:szCs w:val="28"/>
        </w:rPr>
        <w:t xml:space="preserve">для проведения публичных консультаций </w:t>
      </w:r>
      <w:r w:rsidR="00545133">
        <w:rPr>
          <w:sz w:val="28"/>
          <w:szCs w:val="28"/>
        </w:rPr>
        <w:t>по нормативному правовому акту Постановление от 05.06.2019 г. № 385 «</w:t>
      </w:r>
      <w:r w:rsidR="00545133">
        <w:rPr>
          <w:rFonts w:eastAsia="Calibri"/>
          <w:sz w:val="28"/>
          <w:szCs w:val="28"/>
        </w:rPr>
        <w:t xml:space="preserve">Об утверждении порядка </w:t>
      </w:r>
      <w:r w:rsidR="00545133" w:rsidRPr="00D95AC1">
        <w:rPr>
          <w:rFonts w:eastAsia="Calibri"/>
          <w:sz w:val="28"/>
          <w:szCs w:val="28"/>
        </w:rPr>
        <w:t>предоставления компенсационного места</w:t>
      </w:r>
    </w:p>
    <w:p w:rsidR="00545133" w:rsidRPr="00D95AC1" w:rsidRDefault="00545133" w:rsidP="00545133">
      <w:pPr>
        <w:jc w:val="center"/>
        <w:rPr>
          <w:rFonts w:eastAsia="Calibri"/>
          <w:sz w:val="28"/>
          <w:szCs w:val="28"/>
        </w:rPr>
      </w:pPr>
      <w:r w:rsidRPr="00D95AC1">
        <w:rPr>
          <w:rFonts w:eastAsia="Calibri"/>
          <w:sz w:val="28"/>
          <w:szCs w:val="28"/>
        </w:rPr>
        <w:t>на размещение нестационарного торгового объекта</w:t>
      </w:r>
    </w:p>
    <w:p w:rsidR="00545133" w:rsidRPr="00545133" w:rsidRDefault="00545133" w:rsidP="00545133">
      <w:pPr>
        <w:jc w:val="center"/>
        <w:rPr>
          <w:rFonts w:eastAsia="Calibri"/>
          <w:sz w:val="28"/>
          <w:szCs w:val="28"/>
        </w:rPr>
      </w:pPr>
      <w:r w:rsidRPr="00D95AC1">
        <w:rPr>
          <w:rFonts w:eastAsia="Calibri"/>
          <w:sz w:val="28"/>
          <w:szCs w:val="28"/>
        </w:rPr>
        <w:t>на территории Северного района Новосибирской области</w:t>
      </w:r>
      <w:r>
        <w:rPr>
          <w:sz w:val="28"/>
          <w:szCs w:val="28"/>
        </w:rPr>
        <w:t>»</w:t>
      </w:r>
    </w:p>
    <w:p w:rsidR="00DA27E4" w:rsidRPr="00377177" w:rsidRDefault="00DA27E4" w:rsidP="00545133">
      <w:pPr>
        <w:jc w:val="center"/>
        <w:rPr>
          <w:sz w:val="28"/>
          <w:szCs w:val="28"/>
        </w:rPr>
      </w:pPr>
      <w:r w:rsidRPr="00364E1E">
        <w:rPr>
          <w:sz w:val="28"/>
          <w:szCs w:val="28"/>
        </w:rPr>
        <w:t>__________________________________________________________________</w:t>
      </w:r>
    </w:p>
    <w:p w:rsidR="00DA27E4" w:rsidRPr="00377177" w:rsidRDefault="00DA27E4" w:rsidP="00DA27E4">
      <w:pPr>
        <w:ind w:firstLine="709"/>
        <w:jc w:val="both"/>
      </w:pPr>
      <w:r w:rsidRPr="00377177">
        <w:t xml:space="preserve">Пожалуйста, заполните и направьте данный бланк по электронной почте на адрес </w:t>
      </w:r>
      <w:hyperlink r:id="rId5" w:history="1">
        <w:r w:rsidR="00545133" w:rsidRPr="00F81198">
          <w:rPr>
            <w:rStyle w:val="a3"/>
            <w:lang w:val="en-US"/>
          </w:rPr>
          <w:t>sevuprecon</w:t>
        </w:r>
        <w:r w:rsidR="00545133" w:rsidRPr="00F81198">
          <w:rPr>
            <w:rStyle w:val="a3"/>
          </w:rPr>
          <w:t>@</w:t>
        </w:r>
        <w:r w:rsidR="00545133" w:rsidRPr="00F81198">
          <w:rPr>
            <w:rStyle w:val="a3"/>
            <w:lang w:val="en-US"/>
          </w:rPr>
          <w:t>mail</w:t>
        </w:r>
        <w:r w:rsidR="00545133" w:rsidRPr="00F81198">
          <w:rPr>
            <w:rStyle w:val="a3"/>
          </w:rPr>
          <w:t>.</w:t>
        </w:r>
        <w:r w:rsidR="00545133" w:rsidRPr="00F81198">
          <w:rPr>
            <w:rStyle w:val="a3"/>
            <w:lang w:val="en-US"/>
          </w:rPr>
          <w:t>ru</w:t>
        </w:r>
      </w:hyperlink>
      <w:r w:rsidR="00545133" w:rsidRPr="00545133">
        <w:t xml:space="preserve"> </w:t>
      </w:r>
      <w:r w:rsidRPr="00377177">
        <w:t>не позднее</w:t>
      </w:r>
      <w:r w:rsidR="00545133">
        <w:t xml:space="preserve"> 26.0</w:t>
      </w:r>
      <w:r w:rsidR="00314392">
        <w:t>9</w:t>
      </w:r>
      <w:bookmarkStart w:id="0" w:name="_GoBack"/>
      <w:bookmarkEnd w:id="0"/>
      <w:r w:rsidR="00545133">
        <w:t>.</w:t>
      </w:r>
      <w:r w:rsidR="00545133" w:rsidRPr="00545133">
        <w:t>2020</w:t>
      </w:r>
      <w:r w:rsidRPr="00377177">
        <w:t xml:space="preserve">. </w:t>
      </w:r>
      <w:r w:rsidR="00545133">
        <w:t xml:space="preserve">Ответственный сотрудник </w:t>
      </w:r>
      <w:r w:rsidRPr="00377177">
        <w:t>не будет иметь возможность проанализировать позиции, направленные ему после указанного срока.</w:t>
      </w:r>
    </w:p>
    <w:p w:rsidR="00DA27E4" w:rsidRPr="00377177" w:rsidRDefault="00DA27E4" w:rsidP="00E227F6">
      <w:pPr>
        <w:autoSpaceDE w:val="0"/>
        <w:autoSpaceDN w:val="0"/>
        <w:adjustRightInd w:val="0"/>
        <w:rPr>
          <w:sz w:val="28"/>
          <w:szCs w:val="28"/>
        </w:rPr>
      </w:pPr>
    </w:p>
    <w:p w:rsidR="00DA27E4" w:rsidRPr="00377177" w:rsidRDefault="00DA27E4" w:rsidP="00DA27E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77177">
        <w:rPr>
          <w:sz w:val="28"/>
          <w:szCs w:val="28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6"/>
        <w:gridCol w:w="4835"/>
      </w:tblGrid>
      <w:tr w:rsidR="00DA27E4" w:rsidRPr="00377177" w:rsidTr="000D3D4A">
        <w:tc>
          <w:tcPr>
            <w:tcW w:w="4927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104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A27E4" w:rsidRPr="00377177" w:rsidTr="000D3D4A">
        <w:tc>
          <w:tcPr>
            <w:tcW w:w="4927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 xml:space="preserve">Сфера деятельности </w:t>
            </w:r>
          </w:p>
        </w:tc>
        <w:tc>
          <w:tcPr>
            <w:tcW w:w="5104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A27E4" w:rsidRPr="00377177" w:rsidTr="000D3D4A">
        <w:tc>
          <w:tcPr>
            <w:tcW w:w="4927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>ФИО контактного лица</w:t>
            </w:r>
          </w:p>
        </w:tc>
        <w:tc>
          <w:tcPr>
            <w:tcW w:w="5104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A27E4" w:rsidRPr="00377177" w:rsidTr="000D3D4A">
        <w:tc>
          <w:tcPr>
            <w:tcW w:w="4927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>Номер контактного телефона</w:t>
            </w:r>
          </w:p>
        </w:tc>
        <w:tc>
          <w:tcPr>
            <w:tcW w:w="5104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A27E4" w:rsidRPr="00377177" w:rsidTr="000D3D4A">
        <w:tc>
          <w:tcPr>
            <w:tcW w:w="4927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5104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:rsidR="00DA27E4" w:rsidRPr="00377177" w:rsidRDefault="00DA27E4" w:rsidP="00DA27E4">
      <w:pPr>
        <w:jc w:val="center"/>
        <w:rPr>
          <w:sz w:val="28"/>
          <w:szCs w:val="28"/>
        </w:rPr>
      </w:pPr>
    </w:p>
    <w:p w:rsidR="00DA27E4" w:rsidRPr="00377177" w:rsidRDefault="00DA27E4" w:rsidP="00DA27E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77177">
        <w:rPr>
          <w:sz w:val="28"/>
          <w:szCs w:val="28"/>
        </w:rPr>
        <w:t>Перечень вопросов,</w:t>
      </w:r>
    </w:p>
    <w:p w:rsidR="00DA27E4" w:rsidRPr="00377177" w:rsidRDefault="00DA27E4" w:rsidP="00DA27E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77177">
        <w:rPr>
          <w:sz w:val="28"/>
          <w:szCs w:val="28"/>
        </w:rPr>
        <w:t>обсуждаемых в ходе проведения публичных консультаций</w:t>
      </w:r>
    </w:p>
    <w:p w:rsidR="00DA27E4" w:rsidRPr="00377177" w:rsidRDefault="00DA27E4" w:rsidP="00DA27E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DA27E4" w:rsidRPr="00377177" w:rsidRDefault="00DA27E4" w:rsidP="00DA27E4">
      <w:pPr>
        <w:jc w:val="both"/>
      </w:pPr>
      <w:r w:rsidRPr="00377177">
        <w:t>1. Затрагивает ли муниципальный акт Вашу/Вашей организации деятельность?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1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Если нет, пропустите вопросы 1.1–1.5.</w:t>
      </w:r>
    </w:p>
    <w:p w:rsidR="00DA27E4" w:rsidRPr="00377177" w:rsidRDefault="00DA27E4" w:rsidP="00DA27E4">
      <w:pPr>
        <w:jc w:val="both"/>
      </w:pPr>
      <w:r w:rsidRPr="00377177">
        <w:t>1.1. Понятно ли Вам содержание обязанностей, предусмотренных муниципальным актом? Если нет, приведите эти обязанности или ссылку на соответствующий абзац, пункт, часть, статью муниципального акта.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8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1.2. Достаточен ли предусмотренный муниципальным актом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муниципальном акте недостаточен?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7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1.3. Возможно ли исполнение муниципального акта без приобретения нового имущества или найма новых работников? Если нет, по возможности обоснуйте.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98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1.4. Если имеющегося имущества недостаточно для исполнения муниципального акта,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3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1.5. Если имеющегося количества работников недостаточно для исполнения муниципального акта, во сколько Вы оцениваете увеличение расходов в связи с наймом недостающих работников? По возможности приведите расчеты.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1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2. Какие из документов/сведений, предоставление которых предусматривает муниципальный акт, избыточны? Почему Вы так считаете?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8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3. Предусматривает ли муниципальный акт иные, не указанные Вами ранее обязанности, запреты и ограничения субъектов предпринимательской и (или) инвестиционной деятельности, которые, на Ваш взгляд, избыточны?</w:t>
      </w:r>
    </w:p>
    <w:p w:rsidR="00DA27E4" w:rsidRPr="00377177" w:rsidRDefault="00DA27E4" w:rsidP="00DA27E4">
      <w:pPr>
        <w:jc w:val="both"/>
      </w:pPr>
      <w:r w:rsidRPr="00377177">
        <w:lastRenderedPageBreak/>
        <w:t>В частности:</w:t>
      </w:r>
    </w:p>
    <w:p w:rsidR="00DA27E4" w:rsidRPr="00377177" w:rsidRDefault="00DA27E4" w:rsidP="00DA27E4">
      <w:pPr>
        <w:jc w:val="both"/>
      </w:pPr>
      <w:r w:rsidRPr="00377177">
        <w:t>3.1. </w:t>
      </w:r>
      <w:proofErr w:type="gramStart"/>
      <w:r w:rsidRPr="00377177">
        <w:t>Неисполнимы</w:t>
      </w:r>
      <w:proofErr w:type="gramEnd"/>
      <w:r w:rsidRPr="00377177">
        <w:t xml:space="preserve"> или исполнение которых сопряжено с несоразмерными затратами, иными чрезмерными сложностями: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3.2. Сформулированы таким образом, что их можно истолковать неоднозначно: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8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3.3. Иные избыточные обязанности, запреты и ограничения: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9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4. Содержит ли муниципальный акт избыточные полномочия какого-либо органа власти? Если да, укажите их и по возможности обоснуйте избыточность.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05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5. Содержит ли муниципальный акт положения, для реализации которых нужны полномочия, отсутствующие у какого-либо органа власти в настоящий момент и не возлагаемые муниципальным актом ни на один орган власти? Если да, укажите такие недостаточные полномочия.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1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6. Содержит ли муниципальный акт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1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autoSpaceDE w:val="0"/>
        <w:autoSpaceDN w:val="0"/>
        <w:adjustRightInd w:val="0"/>
        <w:jc w:val="both"/>
      </w:pPr>
      <w:r w:rsidRPr="00E93241">
        <w:t>7. Содержит ли муниципальный акт положения, которые могут отрицательно воздействовать на состояние конкуренции в</w:t>
      </w:r>
      <w:r w:rsidR="00E227F6">
        <w:t xml:space="preserve"> </w:t>
      </w:r>
      <w:r w:rsidRPr="00E93241">
        <w:t>Северном районе Новосибирской области?</w:t>
      </w:r>
    </w:p>
    <w:p w:rsidR="00DA27E4" w:rsidRPr="00377177" w:rsidRDefault="00DA27E4" w:rsidP="00DA27E4">
      <w:pPr>
        <w:autoSpaceDE w:val="0"/>
        <w:autoSpaceDN w:val="0"/>
        <w:adjustRightInd w:val="0"/>
        <w:jc w:val="both"/>
      </w:pPr>
      <w:r w:rsidRPr="00377177">
        <w:t>В частности:</w:t>
      </w:r>
    </w:p>
    <w:p w:rsidR="00DA27E4" w:rsidRPr="00377177" w:rsidRDefault="00DA27E4" w:rsidP="00DA27E4">
      <w:pPr>
        <w:autoSpaceDE w:val="0"/>
        <w:autoSpaceDN w:val="0"/>
        <w:adjustRightInd w:val="0"/>
        <w:jc w:val="both"/>
      </w:pPr>
      <w:r w:rsidRPr="00377177">
        <w:t>7.1. 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15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autoSpaceDE w:val="0"/>
        <w:autoSpaceDN w:val="0"/>
        <w:adjustRightInd w:val="0"/>
        <w:jc w:val="both"/>
      </w:pPr>
      <w:r w:rsidRPr="00377177">
        <w:t>7.2. Вводят прямые или косвенные ограничения на продажу товаров, выполнение работ, оказание услуг: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8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autoSpaceDE w:val="0"/>
        <w:autoSpaceDN w:val="0"/>
        <w:adjustRightInd w:val="0"/>
        <w:jc w:val="both"/>
      </w:pPr>
      <w:r w:rsidRPr="00377177">
        <w:t>7.3. Иные положения: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7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8. Какие, на Ваш взгляд, могут возникнуть проблемы и трудности с контролем соблюдения требований и обязанностей, содержащихся в муниципальном акте?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7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9. Иные предложения и замечания, которые, по Вашему мнению, целесообразно учесть, просьба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DA27E4" w:rsidRPr="00377177" w:rsidTr="000D3D4A">
        <w:tc>
          <w:tcPr>
            <w:tcW w:w="10031" w:type="dxa"/>
          </w:tcPr>
          <w:p w:rsidR="00DA27E4" w:rsidRPr="00377177" w:rsidRDefault="00DA27E4" w:rsidP="000D3D4A">
            <w:pPr>
              <w:jc w:val="both"/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либо в форме следующей таблицы: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660"/>
      </w:tblGrid>
      <w:tr w:rsidR="00DA27E4" w:rsidRPr="00377177" w:rsidTr="000D3D4A">
        <w:tc>
          <w:tcPr>
            <w:tcW w:w="3170" w:type="dxa"/>
          </w:tcPr>
          <w:p w:rsidR="00DA27E4" w:rsidRPr="00377177" w:rsidRDefault="00DA27E4" w:rsidP="000D3D4A">
            <w:pPr>
              <w:jc w:val="both"/>
            </w:pPr>
            <w:r w:rsidRPr="00377177">
              <w:t>Положения акта</w:t>
            </w:r>
          </w:p>
        </w:tc>
        <w:tc>
          <w:tcPr>
            <w:tcW w:w="3201" w:type="dxa"/>
          </w:tcPr>
          <w:p w:rsidR="00DA27E4" w:rsidRPr="00377177" w:rsidRDefault="00DA27E4" w:rsidP="000D3D4A">
            <w:pPr>
              <w:jc w:val="both"/>
            </w:pPr>
            <w:r w:rsidRPr="00377177">
              <w:t>Замечания</w:t>
            </w:r>
          </w:p>
        </w:tc>
        <w:tc>
          <w:tcPr>
            <w:tcW w:w="3660" w:type="dxa"/>
          </w:tcPr>
          <w:p w:rsidR="00DA27E4" w:rsidRPr="00377177" w:rsidRDefault="00DA27E4" w:rsidP="000D3D4A">
            <w:pPr>
              <w:jc w:val="both"/>
            </w:pPr>
            <w:r w:rsidRPr="00377177">
              <w:t>Предложения</w:t>
            </w:r>
          </w:p>
        </w:tc>
      </w:tr>
      <w:tr w:rsidR="00DA27E4" w:rsidRPr="00377177" w:rsidTr="000D3D4A">
        <w:tc>
          <w:tcPr>
            <w:tcW w:w="3170" w:type="dxa"/>
          </w:tcPr>
          <w:p w:rsidR="00DA27E4" w:rsidRPr="00377177" w:rsidRDefault="00DA27E4" w:rsidP="000D3D4A">
            <w:pPr>
              <w:jc w:val="both"/>
            </w:pPr>
          </w:p>
        </w:tc>
        <w:tc>
          <w:tcPr>
            <w:tcW w:w="3201" w:type="dxa"/>
          </w:tcPr>
          <w:p w:rsidR="00DA27E4" w:rsidRPr="00377177" w:rsidRDefault="00DA27E4" w:rsidP="000D3D4A">
            <w:pPr>
              <w:jc w:val="both"/>
            </w:pPr>
          </w:p>
        </w:tc>
        <w:tc>
          <w:tcPr>
            <w:tcW w:w="3660" w:type="dxa"/>
          </w:tcPr>
          <w:p w:rsidR="00DA27E4" w:rsidRPr="00377177" w:rsidRDefault="00DA27E4" w:rsidP="000D3D4A">
            <w:pPr>
              <w:jc w:val="both"/>
            </w:pPr>
          </w:p>
        </w:tc>
      </w:tr>
    </w:tbl>
    <w:p w:rsidR="00CB18A8" w:rsidRDefault="00314392"/>
    <w:sectPr w:rsidR="00CB1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7E4"/>
    <w:rsid w:val="00042A2E"/>
    <w:rsid w:val="00094C69"/>
    <w:rsid w:val="00314392"/>
    <w:rsid w:val="00545133"/>
    <w:rsid w:val="00C11429"/>
    <w:rsid w:val="00DA27E4"/>
    <w:rsid w:val="00E2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51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51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vupreco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</cp:lastModifiedBy>
  <cp:revision>3</cp:revision>
  <dcterms:created xsi:type="dcterms:W3CDTF">2020-08-03T09:19:00Z</dcterms:created>
  <dcterms:modified xsi:type="dcterms:W3CDTF">2020-08-25T08:17:00Z</dcterms:modified>
</cp:coreProperties>
</file>