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16" w:rsidRPr="00745D16" w:rsidRDefault="00745D16" w:rsidP="00745D16">
      <w:pPr>
        <w:pStyle w:val="ConsPlusNormal"/>
        <w:contextualSpacing/>
        <w:jc w:val="center"/>
        <w:rPr>
          <w:sz w:val="24"/>
          <w:szCs w:val="28"/>
        </w:rPr>
      </w:pPr>
      <w:r w:rsidRPr="00745D16">
        <w:rPr>
          <w:sz w:val="24"/>
          <w:szCs w:val="28"/>
        </w:rPr>
        <w:t>Уведомление</w:t>
      </w:r>
    </w:p>
    <w:p w:rsidR="00745D16" w:rsidRPr="00745D16" w:rsidRDefault="00745D16" w:rsidP="00745D16">
      <w:pPr>
        <w:pStyle w:val="ConsPlusNormal"/>
        <w:contextualSpacing/>
        <w:jc w:val="center"/>
        <w:rPr>
          <w:sz w:val="24"/>
          <w:szCs w:val="28"/>
        </w:rPr>
      </w:pPr>
      <w:r w:rsidRPr="00745D16">
        <w:rPr>
          <w:sz w:val="24"/>
          <w:szCs w:val="28"/>
        </w:rPr>
        <w:t>о необходимости разработки проекта постановления Правительства Новосибирской области «О внесении изменений в постановление Правительства Новосибирской области от 23.11.2015 № 407-п</w:t>
      </w:r>
    </w:p>
    <w:p w:rsidR="00745D16" w:rsidRPr="00745D16" w:rsidRDefault="00745D16" w:rsidP="00745D16">
      <w:pPr>
        <w:pStyle w:val="ConsPlusNormal"/>
        <w:contextualSpacing/>
        <w:jc w:val="both"/>
        <w:rPr>
          <w:sz w:val="24"/>
          <w:szCs w:val="28"/>
        </w:rPr>
      </w:pPr>
    </w:p>
    <w:p w:rsidR="00745D16" w:rsidRPr="00745D16" w:rsidRDefault="00745D16" w:rsidP="00745D16">
      <w:pPr>
        <w:pStyle w:val="ConsPlusNormal"/>
        <w:contextualSpacing/>
        <w:jc w:val="both"/>
        <w:rPr>
          <w:sz w:val="24"/>
          <w:szCs w:val="28"/>
        </w:rPr>
      </w:pPr>
      <w:r w:rsidRPr="00745D16">
        <w:rPr>
          <w:sz w:val="24"/>
          <w:szCs w:val="28"/>
        </w:rPr>
        <w:t>1. Наименование разработчика: министерство экономического развития Новосибирской области.</w:t>
      </w:r>
    </w:p>
    <w:p w:rsidR="00745D16" w:rsidRPr="00745D16" w:rsidRDefault="00745D16" w:rsidP="00745D16">
      <w:pPr>
        <w:pStyle w:val="ConsPlusNormal"/>
        <w:contextualSpacing/>
        <w:jc w:val="both"/>
        <w:rPr>
          <w:sz w:val="24"/>
          <w:szCs w:val="28"/>
        </w:rPr>
      </w:pPr>
      <w:r w:rsidRPr="00745D16">
        <w:rPr>
          <w:sz w:val="24"/>
          <w:szCs w:val="28"/>
        </w:rPr>
        <w:t>Контактное лицо, телефон: Александрова Кристина Германовна, 8 (383) 238 67 79.</w:t>
      </w:r>
    </w:p>
    <w:p w:rsidR="00745D16" w:rsidRDefault="00745D16" w:rsidP="00745D16">
      <w:pPr>
        <w:pStyle w:val="ConsPlusNormal"/>
        <w:contextualSpacing/>
        <w:jc w:val="both"/>
        <w:rPr>
          <w:sz w:val="24"/>
          <w:szCs w:val="28"/>
        </w:rPr>
      </w:pPr>
    </w:p>
    <w:p w:rsidR="00745D16" w:rsidRPr="00745D16" w:rsidRDefault="00745D16" w:rsidP="00745D16">
      <w:pPr>
        <w:pStyle w:val="ConsPlusNormal"/>
        <w:contextualSpacing/>
        <w:jc w:val="both"/>
        <w:rPr>
          <w:sz w:val="24"/>
          <w:szCs w:val="28"/>
        </w:rPr>
      </w:pPr>
      <w:r w:rsidRPr="00745D16">
        <w:rPr>
          <w:sz w:val="24"/>
          <w:szCs w:val="28"/>
        </w:rPr>
        <w:t>2.</w:t>
      </w:r>
      <w:r>
        <w:rPr>
          <w:sz w:val="24"/>
          <w:szCs w:val="28"/>
        </w:rPr>
        <w:t> </w:t>
      </w:r>
      <w:r w:rsidRPr="00745D16">
        <w:rPr>
          <w:sz w:val="24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745D16" w:rsidRPr="00745D16" w:rsidRDefault="00745D16" w:rsidP="00745D16">
      <w:pPr>
        <w:pStyle w:val="ConsPlusNormal"/>
        <w:contextualSpacing/>
        <w:jc w:val="both"/>
        <w:rPr>
          <w:sz w:val="24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251"/>
        <w:gridCol w:w="4534"/>
      </w:tblGrid>
      <w:tr w:rsidR="00745D16" w:rsidRPr="00745D16" w:rsidTr="005C2083">
        <w:tc>
          <w:tcPr>
            <w:tcW w:w="566" w:type="dxa"/>
          </w:tcPr>
          <w:p w:rsidR="00745D16" w:rsidRPr="00745D16" w:rsidRDefault="00745D16" w:rsidP="00745D16">
            <w:pPr>
              <w:pStyle w:val="ConsPlusNormal"/>
              <w:contextualSpacing/>
              <w:jc w:val="center"/>
              <w:rPr>
                <w:sz w:val="24"/>
                <w:szCs w:val="28"/>
              </w:rPr>
            </w:pPr>
            <w:r w:rsidRPr="00745D16">
              <w:rPr>
                <w:sz w:val="24"/>
                <w:szCs w:val="28"/>
              </w:rPr>
              <w:t>N п/п</w:t>
            </w:r>
          </w:p>
        </w:tc>
        <w:tc>
          <w:tcPr>
            <w:tcW w:w="4251" w:type="dxa"/>
          </w:tcPr>
          <w:p w:rsidR="00745D16" w:rsidRPr="00745D16" w:rsidRDefault="00745D16" w:rsidP="00745D16">
            <w:pPr>
              <w:pStyle w:val="ConsPlusNormal"/>
              <w:contextualSpacing/>
              <w:jc w:val="center"/>
              <w:rPr>
                <w:sz w:val="24"/>
                <w:szCs w:val="28"/>
              </w:rPr>
            </w:pPr>
            <w:r w:rsidRPr="00745D16">
              <w:rPr>
                <w:sz w:val="24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534" w:type="dxa"/>
          </w:tcPr>
          <w:p w:rsidR="00745D16" w:rsidRPr="00745D16" w:rsidRDefault="00745D16" w:rsidP="00745D16">
            <w:pPr>
              <w:pStyle w:val="ConsPlusNormal"/>
              <w:contextualSpacing/>
              <w:jc w:val="center"/>
              <w:rPr>
                <w:sz w:val="24"/>
                <w:szCs w:val="28"/>
              </w:rPr>
            </w:pPr>
            <w:r w:rsidRPr="00745D16">
              <w:rPr>
                <w:sz w:val="24"/>
                <w:szCs w:val="28"/>
              </w:rPr>
              <w:t>Негативные эффекты (последствия), вызванные проблемой</w:t>
            </w:r>
          </w:p>
        </w:tc>
      </w:tr>
      <w:tr w:rsidR="00745D16" w:rsidRPr="00745D16" w:rsidTr="005C2083">
        <w:tc>
          <w:tcPr>
            <w:tcW w:w="566" w:type="dxa"/>
          </w:tcPr>
          <w:p w:rsidR="00745D16" w:rsidRPr="00745D16" w:rsidRDefault="00745D16" w:rsidP="00745D16">
            <w:pPr>
              <w:pStyle w:val="ConsPlusNormal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251" w:type="dxa"/>
          </w:tcPr>
          <w:p w:rsidR="00D8508D" w:rsidRDefault="00D8508D" w:rsidP="00D8508D">
            <w:pPr>
              <w:pStyle w:val="ConsPlusNormal"/>
              <w:rPr>
                <w:sz w:val="24"/>
                <w:szCs w:val="28"/>
              </w:rPr>
            </w:pPr>
            <w:r w:rsidRPr="00D8508D">
              <w:rPr>
                <w:sz w:val="24"/>
                <w:szCs w:val="28"/>
              </w:rPr>
              <w:t xml:space="preserve">Проектом </w:t>
            </w:r>
            <w:r>
              <w:rPr>
                <w:sz w:val="24"/>
                <w:szCs w:val="28"/>
              </w:rPr>
              <w:t>З</w:t>
            </w:r>
            <w:r w:rsidRPr="00D8508D">
              <w:rPr>
                <w:sz w:val="24"/>
                <w:szCs w:val="28"/>
              </w:rPr>
              <w:t xml:space="preserve">акона </w:t>
            </w:r>
            <w:r>
              <w:rPr>
                <w:sz w:val="24"/>
                <w:szCs w:val="28"/>
              </w:rPr>
              <w:t>Новосибирской области «</w:t>
            </w:r>
            <w:r w:rsidRPr="00D8508D">
              <w:rPr>
                <w:sz w:val="24"/>
                <w:szCs w:val="28"/>
              </w:rPr>
              <w:t>О внесении изменения в</w:t>
            </w:r>
            <w:r>
              <w:rPr>
                <w:sz w:val="24"/>
                <w:szCs w:val="28"/>
              </w:rPr>
              <w:t> </w:t>
            </w:r>
            <w:r w:rsidRPr="00D8508D">
              <w:rPr>
                <w:sz w:val="24"/>
                <w:szCs w:val="28"/>
              </w:rPr>
              <w:t>статью 1 Закона Новосибирской области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      </w:r>
            <w:r>
              <w:rPr>
                <w:sz w:val="24"/>
                <w:szCs w:val="28"/>
              </w:rPr>
              <w:t xml:space="preserve"> (далее – Проект Закона) </w:t>
            </w:r>
            <w:r w:rsidR="00E45C1E">
              <w:rPr>
                <w:sz w:val="24"/>
                <w:szCs w:val="28"/>
              </w:rPr>
              <w:t>предлагается ввести</w:t>
            </w:r>
            <w:r w:rsidRPr="00D8508D">
              <w:rPr>
                <w:sz w:val="24"/>
                <w:szCs w:val="28"/>
              </w:rPr>
              <w:t xml:space="preserve"> новый критерий со сниженным объемом инвестиций для масштабных инвестиционных проектов, реализуемых управляющими компаниями индустриальных (промышленных) парков, в целях создания ими инженерных коммуникаций.</w:t>
            </w:r>
            <w:r>
              <w:rPr>
                <w:sz w:val="24"/>
                <w:szCs w:val="28"/>
              </w:rPr>
              <w:t xml:space="preserve"> </w:t>
            </w:r>
            <w:r w:rsidRPr="00D8508D">
              <w:rPr>
                <w:sz w:val="24"/>
                <w:szCs w:val="28"/>
              </w:rPr>
              <w:t xml:space="preserve">Принятие </w:t>
            </w:r>
            <w:r w:rsidR="00E45C1E">
              <w:rPr>
                <w:sz w:val="24"/>
                <w:szCs w:val="28"/>
              </w:rPr>
              <w:t>Проекта</w:t>
            </w:r>
            <w:r>
              <w:rPr>
                <w:sz w:val="24"/>
                <w:szCs w:val="28"/>
              </w:rPr>
              <w:t xml:space="preserve"> З</w:t>
            </w:r>
            <w:r w:rsidRPr="00D8508D">
              <w:rPr>
                <w:sz w:val="24"/>
                <w:szCs w:val="28"/>
              </w:rPr>
              <w:t>акона позволит предоставлять земельные участки, находящиеся в</w:t>
            </w:r>
            <w:r>
              <w:rPr>
                <w:sz w:val="24"/>
                <w:szCs w:val="28"/>
              </w:rPr>
              <w:t> </w:t>
            </w:r>
            <w:r w:rsidRPr="00D8508D">
              <w:rPr>
                <w:sz w:val="24"/>
                <w:szCs w:val="28"/>
              </w:rPr>
              <w:t>государственной или муниципальной собственности, в аренду без проведения торгов управляющим компаниям индустриальных (промышленных) парков, основной функцией которых является обеспечение инфраструктуры индустриальных (промышленных) парков, в целях привлечения ими резидентов для реализации инвестиционных проектов.</w:t>
            </w:r>
          </w:p>
          <w:p w:rsidR="00745D16" w:rsidRPr="00745D16" w:rsidRDefault="00D8508D" w:rsidP="00E45C1E">
            <w:pPr>
              <w:pStyle w:val="ConsPlusNormal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 настоящее время </w:t>
            </w:r>
            <w:r>
              <w:rPr>
                <w:sz w:val="24"/>
                <w:szCs w:val="28"/>
              </w:rPr>
              <w:t xml:space="preserve">в Порядке рассмотрения документов, обосновывающих соответствие объекта социально-культурного или коммунально-бытового назначения, </w:t>
            </w:r>
            <w:r>
              <w:rPr>
                <w:sz w:val="24"/>
                <w:szCs w:val="28"/>
              </w:rPr>
              <w:lastRenderedPageBreak/>
              <w:t>масштабного инвестиционного проекта, не связанного со строительством жилья, критериям, установленным Законом Новосибирской области от 01.07.2015 № 583-ОЗ «Об 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 размещения (реализации) которых предоставляются земельные участки в аренду без проведения» (далее – Порядок)</w:t>
            </w:r>
            <w:r>
              <w:rPr>
                <w:sz w:val="24"/>
                <w:szCs w:val="28"/>
              </w:rPr>
              <w:t xml:space="preserve"> </w:t>
            </w:r>
            <w:r w:rsidR="00745D16">
              <w:rPr>
                <w:sz w:val="24"/>
                <w:szCs w:val="28"/>
              </w:rPr>
              <w:t>отсутств</w:t>
            </w:r>
            <w:r>
              <w:rPr>
                <w:sz w:val="24"/>
                <w:szCs w:val="28"/>
              </w:rPr>
              <w:t>уют</w:t>
            </w:r>
            <w:r w:rsidR="00745D16">
              <w:rPr>
                <w:sz w:val="24"/>
                <w:szCs w:val="28"/>
              </w:rPr>
              <w:t xml:space="preserve"> положени</w:t>
            </w:r>
            <w:r>
              <w:rPr>
                <w:sz w:val="24"/>
                <w:szCs w:val="28"/>
              </w:rPr>
              <w:t>я</w:t>
            </w:r>
            <w:r w:rsidR="00745D16">
              <w:rPr>
                <w:sz w:val="24"/>
                <w:szCs w:val="28"/>
              </w:rPr>
              <w:t>, определяющи</w:t>
            </w:r>
            <w:r>
              <w:rPr>
                <w:sz w:val="24"/>
                <w:szCs w:val="28"/>
              </w:rPr>
              <w:t>е</w:t>
            </w:r>
            <w:r w:rsidR="00745D16">
              <w:rPr>
                <w:sz w:val="24"/>
                <w:szCs w:val="28"/>
              </w:rPr>
              <w:t xml:space="preserve"> такой порядок для масштабных инвестиционных проектов, критерии для которых будут </w:t>
            </w:r>
            <w:r w:rsidR="00E45C1E">
              <w:rPr>
                <w:sz w:val="24"/>
                <w:szCs w:val="28"/>
              </w:rPr>
              <w:t>введены</w:t>
            </w:r>
            <w:r w:rsidR="00745D1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Проектом Закона</w:t>
            </w:r>
          </w:p>
        </w:tc>
        <w:tc>
          <w:tcPr>
            <w:tcW w:w="4534" w:type="dxa"/>
          </w:tcPr>
          <w:p w:rsidR="00745D16" w:rsidRPr="00745D16" w:rsidRDefault="00D8508D" w:rsidP="00DA4E5A">
            <w:pPr>
              <w:pStyle w:val="ConsPlusNormal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Н</w:t>
            </w:r>
            <w:r w:rsidR="00745D16">
              <w:rPr>
                <w:sz w:val="24"/>
                <w:szCs w:val="28"/>
              </w:rPr>
              <w:t>евозможность предоставления земельного участка, находящегося в государственной или муниципальной собственности, в аренду без проведения</w:t>
            </w:r>
            <w:r w:rsidR="00DA4E5A">
              <w:rPr>
                <w:sz w:val="24"/>
                <w:szCs w:val="28"/>
              </w:rPr>
              <w:t xml:space="preserve"> </w:t>
            </w:r>
            <w:r w:rsidR="00745D16">
              <w:rPr>
                <w:sz w:val="24"/>
                <w:szCs w:val="28"/>
              </w:rPr>
              <w:t xml:space="preserve">торгов </w:t>
            </w:r>
            <w:r w:rsidR="00DA4E5A">
              <w:rPr>
                <w:sz w:val="24"/>
                <w:szCs w:val="28"/>
              </w:rPr>
              <w:t xml:space="preserve">управляющим компаниям индустриальных (промышленных) парков </w:t>
            </w:r>
            <w:r w:rsidR="00745D16">
              <w:rPr>
                <w:sz w:val="24"/>
                <w:szCs w:val="28"/>
              </w:rPr>
              <w:t>для реализации масштабных инвестиционных проектов, признанных соответствующими критериям, уста</w:t>
            </w:r>
            <w:r w:rsidR="00DA4E5A">
              <w:rPr>
                <w:sz w:val="24"/>
                <w:szCs w:val="28"/>
              </w:rPr>
              <w:t>на</w:t>
            </w:r>
            <w:r w:rsidR="00745D16">
              <w:rPr>
                <w:sz w:val="24"/>
                <w:szCs w:val="28"/>
              </w:rPr>
              <w:t>вл</w:t>
            </w:r>
            <w:r w:rsidR="00DA4E5A">
              <w:rPr>
                <w:sz w:val="24"/>
                <w:szCs w:val="28"/>
              </w:rPr>
              <w:t>иваемым</w:t>
            </w:r>
            <w:r w:rsidR="00745D16">
              <w:rPr>
                <w:sz w:val="24"/>
                <w:szCs w:val="28"/>
              </w:rPr>
              <w:t xml:space="preserve"> </w:t>
            </w:r>
            <w:r w:rsidR="00745D16" w:rsidRPr="00745D16">
              <w:rPr>
                <w:sz w:val="24"/>
                <w:szCs w:val="28"/>
              </w:rPr>
              <w:t>частью</w:t>
            </w:r>
            <w:r w:rsidR="00745D16">
              <w:rPr>
                <w:sz w:val="24"/>
                <w:szCs w:val="28"/>
              </w:rPr>
              <w:t> </w:t>
            </w:r>
            <w:r w:rsidR="00745D16" w:rsidRPr="00745D16">
              <w:rPr>
                <w:sz w:val="24"/>
                <w:szCs w:val="28"/>
              </w:rPr>
              <w:t>4 статьи</w:t>
            </w:r>
            <w:r w:rsidR="00745D16">
              <w:rPr>
                <w:sz w:val="24"/>
                <w:szCs w:val="28"/>
              </w:rPr>
              <w:t> </w:t>
            </w:r>
            <w:r w:rsidR="00745D16" w:rsidRPr="00745D16">
              <w:rPr>
                <w:sz w:val="24"/>
                <w:szCs w:val="28"/>
              </w:rPr>
              <w:t xml:space="preserve">1 Закона </w:t>
            </w:r>
            <w:r w:rsidR="005C2083">
              <w:rPr>
                <w:sz w:val="24"/>
                <w:szCs w:val="28"/>
              </w:rPr>
              <w:t>№ 583-ОЗ</w:t>
            </w:r>
            <w:r w:rsidR="00DA4E5A">
              <w:rPr>
                <w:sz w:val="24"/>
                <w:szCs w:val="28"/>
              </w:rPr>
              <w:t>, по созданию инфраструктуры для будущих резидентов</w:t>
            </w:r>
          </w:p>
        </w:tc>
      </w:tr>
    </w:tbl>
    <w:p w:rsidR="00745D16" w:rsidRPr="00745D16" w:rsidRDefault="00745D16" w:rsidP="00745D16">
      <w:pPr>
        <w:pStyle w:val="ConsPlusNormal"/>
        <w:contextualSpacing/>
        <w:jc w:val="both"/>
        <w:rPr>
          <w:sz w:val="24"/>
          <w:szCs w:val="28"/>
        </w:rPr>
      </w:pPr>
    </w:p>
    <w:p w:rsidR="00745D16" w:rsidRDefault="00745D16" w:rsidP="00745D16">
      <w:pPr>
        <w:pStyle w:val="ConsPlusNormal"/>
        <w:contextualSpacing/>
        <w:jc w:val="both"/>
        <w:rPr>
          <w:sz w:val="24"/>
          <w:szCs w:val="28"/>
        </w:rPr>
      </w:pPr>
      <w:r w:rsidRPr="00745D16">
        <w:rPr>
          <w:sz w:val="24"/>
          <w:szCs w:val="28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  <w:r>
        <w:rPr>
          <w:sz w:val="24"/>
          <w:szCs w:val="28"/>
        </w:rPr>
        <w:t xml:space="preserve"> управляющие компании индустриальных (промышленных) парков</w:t>
      </w:r>
      <w:r w:rsidRPr="00745D16">
        <w:rPr>
          <w:sz w:val="24"/>
          <w:szCs w:val="28"/>
        </w:rPr>
        <w:t>.</w:t>
      </w:r>
    </w:p>
    <w:p w:rsidR="00745D16" w:rsidRPr="00745D16" w:rsidRDefault="00745D16" w:rsidP="00745D16">
      <w:pPr>
        <w:pStyle w:val="ConsPlusNormal"/>
        <w:contextualSpacing/>
        <w:jc w:val="both"/>
        <w:rPr>
          <w:sz w:val="24"/>
          <w:szCs w:val="28"/>
        </w:rPr>
      </w:pPr>
    </w:p>
    <w:p w:rsidR="00745D16" w:rsidRPr="00745D16" w:rsidRDefault="00745D16" w:rsidP="00745D16">
      <w:pPr>
        <w:pStyle w:val="ConsPlusNormal"/>
        <w:contextualSpacing/>
        <w:jc w:val="both"/>
        <w:rPr>
          <w:sz w:val="24"/>
          <w:szCs w:val="28"/>
        </w:rPr>
      </w:pPr>
      <w:r w:rsidRPr="00745D16">
        <w:rPr>
          <w:sz w:val="24"/>
          <w:szCs w:val="28"/>
        </w:rPr>
        <w:t>3. Известные разработчику способы решения каждой из указанных проблем:</w:t>
      </w:r>
    </w:p>
    <w:p w:rsidR="00745D16" w:rsidRPr="00745D16" w:rsidRDefault="00745D16" w:rsidP="00745D16">
      <w:pPr>
        <w:pStyle w:val="ConsPlusNormal"/>
        <w:contextualSpacing/>
        <w:jc w:val="both"/>
        <w:rPr>
          <w:sz w:val="24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4536"/>
      </w:tblGrid>
      <w:tr w:rsidR="00745D16" w:rsidRPr="00745D16" w:rsidTr="00E45C1E">
        <w:tc>
          <w:tcPr>
            <w:tcW w:w="4815" w:type="dxa"/>
          </w:tcPr>
          <w:p w:rsidR="00745D16" w:rsidRPr="00745D16" w:rsidRDefault="00745D16" w:rsidP="00745D16">
            <w:pPr>
              <w:pStyle w:val="ConsPlusNormal"/>
              <w:contextualSpacing/>
              <w:jc w:val="center"/>
              <w:rPr>
                <w:sz w:val="24"/>
                <w:szCs w:val="28"/>
              </w:rPr>
            </w:pPr>
            <w:r w:rsidRPr="00745D16">
              <w:rPr>
                <w:sz w:val="24"/>
                <w:szCs w:val="28"/>
              </w:rPr>
              <w:t>Проблема</w:t>
            </w:r>
          </w:p>
        </w:tc>
        <w:tc>
          <w:tcPr>
            <w:tcW w:w="4536" w:type="dxa"/>
          </w:tcPr>
          <w:p w:rsidR="00745D16" w:rsidRPr="00745D16" w:rsidRDefault="00745D16" w:rsidP="00745D16">
            <w:pPr>
              <w:pStyle w:val="ConsPlusNormal"/>
              <w:contextualSpacing/>
              <w:jc w:val="center"/>
              <w:rPr>
                <w:sz w:val="24"/>
                <w:szCs w:val="28"/>
              </w:rPr>
            </w:pPr>
            <w:r w:rsidRPr="00745D16">
              <w:rPr>
                <w:sz w:val="24"/>
                <w:szCs w:val="28"/>
              </w:rPr>
              <w:t>Известные способы решения</w:t>
            </w:r>
          </w:p>
        </w:tc>
      </w:tr>
      <w:tr w:rsidR="00745D16" w:rsidRPr="00745D16" w:rsidTr="00E45C1E">
        <w:tc>
          <w:tcPr>
            <w:tcW w:w="4815" w:type="dxa"/>
          </w:tcPr>
          <w:p w:rsidR="00E45C1E" w:rsidRPr="00E45C1E" w:rsidRDefault="00E45C1E" w:rsidP="00E45C1E">
            <w:pPr>
              <w:pStyle w:val="ConsPlusNormal"/>
              <w:rPr>
                <w:sz w:val="24"/>
                <w:szCs w:val="28"/>
              </w:rPr>
            </w:pPr>
            <w:r w:rsidRPr="00E45C1E">
              <w:rPr>
                <w:sz w:val="24"/>
                <w:szCs w:val="28"/>
              </w:rPr>
              <w:t xml:space="preserve">Проектом Закона предлагается ввести новый критерий со сниженным объемом инвестиций для масштабных инвестиционных проектов, реализуемых управляющими компаниями индустриальных (промышленных) парков, в целях создания ими инженерных коммуникаций. Принятие </w:t>
            </w:r>
            <w:r>
              <w:rPr>
                <w:sz w:val="24"/>
                <w:szCs w:val="28"/>
              </w:rPr>
              <w:t>Проекта</w:t>
            </w:r>
            <w:r w:rsidRPr="00E45C1E">
              <w:rPr>
                <w:sz w:val="24"/>
                <w:szCs w:val="28"/>
              </w:rPr>
              <w:t xml:space="preserve"> Закона позволит предоставлять земельные участки, находящиеся в</w:t>
            </w:r>
            <w:r>
              <w:rPr>
                <w:sz w:val="24"/>
                <w:szCs w:val="28"/>
              </w:rPr>
              <w:t> </w:t>
            </w:r>
            <w:r w:rsidRPr="00E45C1E">
              <w:rPr>
                <w:sz w:val="24"/>
                <w:szCs w:val="28"/>
              </w:rPr>
              <w:t>государственной или муниципальной собственности, в аренду без проведения торгов управляющим компаниям индустриальных (промышленных) п</w:t>
            </w:r>
            <w:r>
              <w:rPr>
                <w:sz w:val="24"/>
                <w:szCs w:val="28"/>
              </w:rPr>
              <w:t xml:space="preserve">арков </w:t>
            </w:r>
            <w:r w:rsidRPr="00E45C1E">
              <w:rPr>
                <w:sz w:val="24"/>
                <w:szCs w:val="28"/>
              </w:rPr>
              <w:t>в целях привлечения ими резидентов для реализации инвестиционных проектов.</w:t>
            </w:r>
          </w:p>
          <w:p w:rsidR="00745D16" w:rsidRPr="00745D16" w:rsidRDefault="00E45C1E" w:rsidP="00E45C1E">
            <w:pPr>
              <w:pStyle w:val="ConsPlusNormal"/>
              <w:contextualSpacing/>
              <w:rPr>
                <w:sz w:val="24"/>
                <w:szCs w:val="28"/>
              </w:rPr>
            </w:pPr>
            <w:r w:rsidRPr="00E45C1E">
              <w:rPr>
                <w:sz w:val="24"/>
                <w:szCs w:val="28"/>
              </w:rPr>
              <w:t>В настоящее время в Порядке отсутствуют положения, определяющие такой порядок для масштабных инвестиционных проектов, критерии для которых будут введены Проектом Закона</w:t>
            </w:r>
          </w:p>
        </w:tc>
        <w:tc>
          <w:tcPr>
            <w:tcW w:w="4536" w:type="dxa"/>
          </w:tcPr>
          <w:p w:rsidR="00745D16" w:rsidRPr="00745D16" w:rsidRDefault="005C2083" w:rsidP="005C2083">
            <w:pPr>
              <w:pStyle w:val="ConsPlusNormal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изменений в постановление Правительства Новосибирской области от 23.11.2015 № 407-п «Об утверждении 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 строительством жилья, критериям, установленным Законом Новосибирской области от 01.07.2015 № 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      </w:r>
            <w:r w:rsidR="00B624A9">
              <w:rPr>
                <w:sz w:val="24"/>
                <w:szCs w:val="28"/>
              </w:rPr>
              <w:t xml:space="preserve"> после вступления в силу изменений в Закон № 583-ОЗ, </w:t>
            </w:r>
            <w:r w:rsidR="00DA4E5A">
              <w:rPr>
                <w:sz w:val="24"/>
                <w:szCs w:val="28"/>
              </w:rPr>
              <w:t>устанавливающих возможность предоставления земельных участков в аренду без проведения торгов управляющим компаниям индустриальных (промышленных) парков</w:t>
            </w:r>
          </w:p>
        </w:tc>
      </w:tr>
    </w:tbl>
    <w:p w:rsidR="00745D16" w:rsidRPr="00745D16" w:rsidRDefault="00745D16" w:rsidP="00745D16">
      <w:pPr>
        <w:pStyle w:val="ConsPlusNormal"/>
        <w:contextualSpacing/>
        <w:jc w:val="both"/>
        <w:rPr>
          <w:sz w:val="24"/>
          <w:szCs w:val="28"/>
        </w:rPr>
      </w:pPr>
    </w:p>
    <w:p w:rsidR="00745D16" w:rsidRPr="00745D16" w:rsidRDefault="00745D16" w:rsidP="00745D16">
      <w:pPr>
        <w:pStyle w:val="ConsPlusNormal"/>
        <w:contextualSpacing/>
        <w:jc w:val="both"/>
        <w:rPr>
          <w:sz w:val="24"/>
          <w:szCs w:val="28"/>
        </w:rPr>
      </w:pPr>
      <w:r w:rsidRPr="00745D16">
        <w:rPr>
          <w:sz w:val="24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 w:rsidR="00745D16" w:rsidRPr="00745D16" w:rsidRDefault="00745D16" w:rsidP="00745D16">
      <w:pPr>
        <w:pStyle w:val="ConsPlusNormal"/>
        <w:contextualSpacing/>
        <w:jc w:val="both"/>
        <w:rPr>
          <w:sz w:val="24"/>
          <w:szCs w:val="28"/>
        </w:rPr>
      </w:pPr>
      <w:r w:rsidRPr="00745D16">
        <w:rPr>
          <w:sz w:val="24"/>
          <w:szCs w:val="28"/>
        </w:rPr>
        <w:t>- адрес почтовый: 630</w:t>
      </w:r>
      <w:r w:rsidR="005C2083">
        <w:rPr>
          <w:sz w:val="24"/>
          <w:szCs w:val="28"/>
        </w:rPr>
        <w:t>007</w:t>
      </w:r>
      <w:r w:rsidRPr="00745D16">
        <w:rPr>
          <w:sz w:val="24"/>
          <w:szCs w:val="28"/>
        </w:rPr>
        <w:t>, г. Новосибирск,</w:t>
      </w:r>
      <w:r w:rsidR="005C2083">
        <w:rPr>
          <w:sz w:val="24"/>
          <w:szCs w:val="28"/>
        </w:rPr>
        <w:t xml:space="preserve"> Красный проспект, д. 18</w:t>
      </w:r>
      <w:r w:rsidRPr="00745D16">
        <w:rPr>
          <w:sz w:val="24"/>
          <w:szCs w:val="28"/>
        </w:rPr>
        <w:t>;</w:t>
      </w:r>
    </w:p>
    <w:p w:rsidR="00745D16" w:rsidRPr="00745D16" w:rsidRDefault="00745D16" w:rsidP="00745D16">
      <w:pPr>
        <w:pStyle w:val="ConsPlusNormal"/>
        <w:contextualSpacing/>
        <w:jc w:val="both"/>
        <w:rPr>
          <w:sz w:val="24"/>
          <w:szCs w:val="28"/>
        </w:rPr>
      </w:pPr>
      <w:r w:rsidRPr="00745D16">
        <w:rPr>
          <w:sz w:val="24"/>
          <w:szCs w:val="28"/>
        </w:rPr>
        <w:t xml:space="preserve">- адрес электронной почты: </w:t>
      </w:r>
      <w:proofErr w:type="spellStart"/>
      <w:r w:rsidR="00740E6E">
        <w:rPr>
          <w:sz w:val="24"/>
          <w:szCs w:val="28"/>
          <w:lang w:val="en-US"/>
        </w:rPr>
        <w:t>bks</w:t>
      </w:r>
      <w:proofErr w:type="spellEnd"/>
      <w:r w:rsidR="005C2083" w:rsidRPr="005C2083">
        <w:rPr>
          <w:sz w:val="24"/>
          <w:szCs w:val="28"/>
        </w:rPr>
        <w:t>@</w:t>
      </w:r>
      <w:proofErr w:type="spellStart"/>
      <w:r w:rsidR="005C2083">
        <w:rPr>
          <w:sz w:val="24"/>
          <w:szCs w:val="28"/>
          <w:lang w:val="en-US"/>
        </w:rPr>
        <w:t>nso</w:t>
      </w:r>
      <w:proofErr w:type="spellEnd"/>
      <w:r w:rsidR="005C2083" w:rsidRPr="005C2083">
        <w:rPr>
          <w:sz w:val="24"/>
          <w:szCs w:val="28"/>
        </w:rPr>
        <w:t>.</w:t>
      </w:r>
      <w:proofErr w:type="spellStart"/>
      <w:r w:rsidR="005C2083">
        <w:rPr>
          <w:sz w:val="24"/>
          <w:szCs w:val="28"/>
          <w:lang w:val="en-US"/>
        </w:rPr>
        <w:t>ru</w:t>
      </w:r>
      <w:proofErr w:type="spellEnd"/>
      <w:r w:rsidRPr="00745D16">
        <w:rPr>
          <w:sz w:val="24"/>
          <w:szCs w:val="28"/>
        </w:rPr>
        <w:t>.</w:t>
      </w:r>
    </w:p>
    <w:p w:rsidR="00745D16" w:rsidRDefault="00745D16" w:rsidP="00745D16">
      <w:pPr>
        <w:pStyle w:val="ConsPlusNormal"/>
        <w:contextualSpacing/>
        <w:jc w:val="both"/>
        <w:rPr>
          <w:sz w:val="24"/>
          <w:szCs w:val="28"/>
        </w:rPr>
      </w:pPr>
      <w:r w:rsidRPr="00745D16">
        <w:rPr>
          <w:sz w:val="24"/>
          <w:szCs w:val="28"/>
        </w:rP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E45C1E" w:rsidRPr="00745D16" w:rsidRDefault="00E45C1E" w:rsidP="00745D16">
      <w:pPr>
        <w:pStyle w:val="ConsPlusNormal"/>
        <w:contextualSpacing/>
        <w:jc w:val="both"/>
        <w:rPr>
          <w:sz w:val="24"/>
          <w:szCs w:val="28"/>
        </w:rPr>
      </w:pPr>
      <w:bookmarkStart w:id="0" w:name="_GoBack"/>
      <w:bookmarkEnd w:id="0"/>
    </w:p>
    <w:p w:rsidR="00745D16" w:rsidRPr="00745D16" w:rsidRDefault="00745D16" w:rsidP="00745D16">
      <w:pPr>
        <w:pStyle w:val="ConsPlusNormal"/>
        <w:contextualSpacing/>
        <w:jc w:val="both"/>
        <w:rPr>
          <w:sz w:val="24"/>
          <w:szCs w:val="28"/>
        </w:rPr>
      </w:pPr>
      <w:r w:rsidRPr="00745D16">
        <w:rPr>
          <w:sz w:val="24"/>
          <w:szCs w:val="28"/>
        </w:rPr>
        <w:t xml:space="preserve">5. Срок проведения публичных консультаций, в течение которого принимаются предложения и замечания в связи с размещением уведомления, - с </w:t>
      </w:r>
      <w:r w:rsidR="005C2083" w:rsidRPr="005C2083">
        <w:rPr>
          <w:sz w:val="24"/>
          <w:szCs w:val="28"/>
        </w:rPr>
        <w:t xml:space="preserve">14 </w:t>
      </w:r>
      <w:r w:rsidR="005C2083">
        <w:rPr>
          <w:sz w:val="24"/>
          <w:szCs w:val="28"/>
        </w:rPr>
        <w:t>января 2020 года</w:t>
      </w:r>
      <w:r w:rsidRPr="00745D16">
        <w:rPr>
          <w:sz w:val="24"/>
          <w:szCs w:val="28"/>
        </w:rPr>
        <w:t xml:space="preserve"> по</w:t>
      </w:r>
      <w:r w:rsidR="005C2083">
        <w:rPr>
          <w:sz w:val="24"/>
          <w:szCs w:val="28"/>
        </w:rPr>
        <w:t> 22 января 2020 года</w:t>
      </w:r>
      <w:r w:rsidRPr="00745D16">
        <w:rPr>
          <w:sz w:val="24"/>
          <w:szCs w:val="28"/>
        </w:rPr>
        <w:t>.</w:t>
      </w:r>
    </w:p>
    <w:sectPr w:rsidR="00745D16" w:rsidRPr="00745D16" w:rsidSect="00745D1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16"/>
    <w:rsid w:val="00264851"/>
    <w:rsid w:val="00301DB4"/>
    <w:rsid w:val="005A2A48"/>
    <w:rsid w:val="005C2083"/>
    <w:rsid w:val="00740E6E"/>
    <w:rsid w:val="00745D16"/>
    <w:rsid w:val="00B624A9"/>
    <w:rsid w:val="00D8508D"/>
    <w:rsid w:val="00DA4E5A"/>
    <w:rsid w:val="00E4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E9E1"/>
  <w15:chartTrackingRefBased/>
  <w15:docId w15:val="{27660F55-3C0B-4E57-AB82-6B8C6840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301DB4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Кристина Германовна</dc:creator>
  <cp:keywords/>
  <dc:description/>
  <cp:lastModifiedBy>Александрова Кристина Германовна</cp:lastModifiedBy>
  <cp:revision>4</cp:revision>
  <dcterms:created xsi:type="dcterms:W3CDTF">2020-01-13T07:59:00Z</dcterms:created>
  <dcterms:modified xsi:type="dcterms:W3CDTF">2020-01-13T08:57:00Z</dcterms:modified>
</cp:coreProperties>
</file>