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36" w:rsidRDefault="00DB4136">
      <w:pPr>
        <w:pStyle w:val="ConsPlusTitle"/>
        <w:jc w:val="center"/>
        <w:outlineLvl w:val="0"/>
      </w:pPr>
      <w:r>
        <w:t>МИНИСТЕРСТВО ЭКОНОМИЧЕСКОГО РАЗВИТИЯ НОВОСИБИРСКОЙ ОБЛАСТИ</w:t>
      </w:r>
    </w:p>
    <w:p w:rsidR="00DB4136" w:rsidRDefault="00DB4136">
      <w:pPr>
        <w:pStyle w:val="ConsPlusTitle"/>
        <w:jc w:val="center"/>
      </w:pPr>
    </w:p>
    <w:p w:rsidR="00DB4136" w:rsidRDefault="00DB4136">
      <w:pPr>
        <w:pStyle w:val="ConsPlusTitle"/>
        <w:jc w:val="center"/>
      </w:pPr>
      <w:r>
        <w:t>ПРИКАЗ</w:t>
      </w:r>
    </w:p>
    <w:p w:rsidR="00DB4136" w:rsidRDefault="00DB4136">
      <w:pPr>
        <w:pStyle w:val="ConsPlusTitle"/>
        <w:jc w:val="center"/>
      </w:pPr>
      <w:r>
        <w:t>от 15 августа 2018 г. N 81</w:t>
      </w:r>
    </w:p>
    <w:p w:rsidR="00DB4136" w:rsidRDefault="00DB4136">
      <w:pPr>
        <w:pStyle w:val="ConsPlusTitle"/>
        <w:jc w:val="center"/>
      </w:pPr>
    </w:p>
    <w:p w:rsidR="00DB4136" w:rsidRDefault="00DB4136">
      <w:pPr>
        <w:pStyle w:val="ConsPlusTitle"/>
        <w:jc w:val="center"/>
      </w:pPr>
      <w:r>
        <w:t xml:space="preserve">ОБ ОСОБЕННОСТЯХ ЗАКЛЮЧЕНИЯ СОГЛАШЕНИЯ </w:t>
      </w:r>
      <w:proofErr w:type="gramStart"/>
      <w:r>
        <w:t>ОБ</w:t>
      </w:r>
      <w:proofErr w:type="gramEnd"/>
    </w:p>
    <w:p w:rsidR="00DB4136" w:rsidRDefault="00DB4136">
      <w:pPr>
        <w:pStyle w:val="ConsPlusTitle"/>
        <w:jc w:val="center"/>
      </w:pPr>
      <w:r>
        <w:t xml:space="preserve">ОСУЩЕСТВЛЕНИИ ДЕЯТЕЛЬНОСТИ НА ТЕРРИТОРИИ </w:t>
      </w:r>
      <w:proofErr w:type="gramStart"/>
      <w:r>
        <w:t>ОПЕРЕЖАЮЩЕГО</w:t>
      </w:r>
      <w:proofErr w:type="gramEnd"/>
    </w:p>
    <w:p w:rsidR="00DB4136" w:rsidRDefault="00DB4136">
      <w:pPr>
        <w:pStyle w:val="ConsPlusTitle"/>
        <w:jc w:val="center"/>
      </w:pPr>
      <w:proofErr w:type="gramStart"/>
      <w:r>
        <w:t>СОЦИАЛЬНО-ЭКОНОМИЧЕСКОГО РАЗВИТИЯ, СОЗДАННОЙ НА ТЕРРИТОРИИ</w:t>
      </w:r>
      <w:proofErr w:type="gramEnd"/>
    </w:p>
    <w:p w:rsidR="00DB4136" w:rsidRDefault="00DB4136">
      <w:pPr>
        <w:pStyle w:val="ConsPlusTitle"/>
        <w:jc w:val="center"/>
      </w:pPr>
      <w:r>
        <w:t>МОНОПРОФИЛЬНОГО МУНИЦИПАЛЬНОГО ОБРАЗОВАНИЯ</w:t>
      </w:r>
    </w:p>
    <w:p w:rsidR="00DB4136" w:rsidRDefault="00DB4136">
      <w:pPr>
        <w:pStyle w:val="ConsPlusTitle"/>
        <w:jc w:val="center"/>
      </w:pPr>
      <w:r>
        <w:t>НОВОСИБИРСКОЙ ОБЛАСТИ (МОНОГОРОДА)</w:t>
      </w:r>
    </w:p>
    <w:p w:rsidR="00DB4136" w:rsidRDefault="00DB413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B4136" w:rsidRPr="00DB41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4136" w:rsidRPr="00DB4136" w:rsidRDefault="00DB4136">
            <w:pPr>
              <w:pStyle w:val="ConsPlusNormal"/>
              <w:jc w:val="center"/>
            </w:pPr>
            <w:r w:rsidRPr="00DB4136">
              <w:t>Список изменяющих документов</w:t>
            </w:r>
          </w:p>
          <w:p w:rsidR="00DB4136" w:rsidRPr="00DB4136" w:rsidRDefault="00DB4136">
            <w:pPr>
              <w:pStyle w:val="ConsPlusNormal"/>
              <w:jc w:val="center"/>
            </w:pPr>
            <w:proofErr w:type="gramStart"/>
            <w:r w:rsidRPr="00DB4136">
              <w:t xml:space="preserve">(в ред. </w:t>
            </w:r>
            <w:hyperlink r:id="rId5" w:history="1">
              <w:r w:rsidRPr="00DB4136">
                <w:t>приказа</w:t>
              </w:r>
            </w:hyperlink>
            <w:r w:rsidRPr="00DB4136">
              <w:t xml:space="preserve"> Минэкономразвития Новосибирской области</w:t>
            </w:r>
            <w:proofErr w:type="gramEnd"/>
          </w:p>
          <w:p w:rsidR="00DB4136" w:rsidRPr="00DB4136" w:rsidRDefault="00DB4136">
            <w:pPr>
              <w:pStyle w:val="ConsPlusNormal"/>
              <w:jc w:val="center"/>
            </w:pPr>
            <w:r w:rsidRPr="00DB4136">
              <w:t>от 01.10.2021 N 130)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136" w:rsidRPr="00DB4136" w:rsidRDefault="00DB4136">
            <w:pPr>
              <w:spacing w:after="1" w:line="0" w:lineRule="atLeast"/>
            </w:pPr>
          </w:p>
        </w:tc>
      </w:tr>
    </w:tbl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rmal"/>
        <w:ind w:firstLine="540"/>
        <w:jc w:val="both"/>
      </w:pPr>
      <w:proofErr w:type="gramStart"/>
      <w:r w:rsidRPr="00DB4136">
        <w:t xml:space="preserve">В соответствии с Федеральным </w:t>
      </w:r>
      <w:hyperlink r:id="rId6" w:history="1">
        <w:r w:rsidRPr="00DB4136">
          <w:t>законом</w:t>
        </w:r>
      </w:hyperlink>
      <w:r w:rsidRPr="00DB4136">
        <w:t xml:space="preserve"> от 29.12.2014 N 473-ФЗ "О территориях опережающего социально-экономического развития в Российской Федерации", </w:t>
      </w:r>
      <w:hyperlink r:id="rId7" w:history="1">
        <w:r w:rsidRPr="00DB4136">
          <w:t>постановлением</w:t>
        </w:r>
      </w:hyperlink>
      <w:r w:rsidRPr="00DB4136">
        <w:t xml:space="preserve"> Правительства Российской Федерации от 22.06.2015 N 614 "Об особенностях создания территорий опережающего социально-экономического развития на территориях </w:t>
      </w:r>
      <w:proofErr w:type="spellStart"/>
      <w:r w:rsidRPr="00DB4136">
        <w:t>монопрофильных</w:t>
      </w:r>
      <w:proofErr w:type="spellEnd"/>
      <w:r w:rsidRPr="00DB4136">
        <w:t xml:space="preserve"> муниципальных образований Российской Федерации" приказываю:</w:t>
      </w:r>
      <w:proofErr w:type="gramEnd"/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Утвердить прилагаемые: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 xml:space="preserve">1. </w:t>
      </w:r>
      <w:hyperlink w:anchor="P38" w:history="1">
        <w:r w:rsidRPr="00DB4136">
          <w:t>Порядок</w:t>
        </w:r>
      </w:hyperlink>
      <w:r w:rsidRPr="00DB4136">
        <w:t xml:space="preserve"> заключения соглашения об осуществлении деятельности на территории опережающего социально-экономического развития, созданной на территории </w:t>
      </w:r>
      <w:proofErr w:type="spellStart"/>
      <w:r w:rsidRPr="00DB4136">
        <w:t>монопрофильного</w:t>
      </w:r>
      <w:proofErr w:type="spellEnd"/>
      <w:r w:rsidRPr="00DB4136">
        <w:t xml:space="preserve"> муниципального образования Новосибирской области (моногорода).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 xml:space="preserve">2. Типовую форму </w:t>
      </w:r>
      <w:hyperlink w:anchor="P79" w:history="1">
        <w:r w:rsidRPr="00DB4136">
          <w:t>соглашения</w:t>
        </w:r>
      </w:hyperlink>
      <w:r w:rsidRPr="00DB4136">
        <w:t xml:space="preserve"> об осуществлении деятельности на территории опережающего социально-экономического развития, созданной на территории </w:t>
      </w:r>
      <w:proofErr w:type="spellStart"/>
      <w:r w:rsidRPr="00DB4136">
        <w:t>монопрофильного</w:t>
      </w:r>
      <w:proofErr w:type="spellEnd"/>
      <w:r w:rsidRPr="00DB4136">
        <w:t xml:space="preserve"> муниципального образования Новосибирской области (моногорода).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 xml:space="preserve">3. </w:t>
      </w:r>
      <w:proofErr w:type="gramStart"/>
      <w:r w:rsidRPr="00DB4136">
        <w:t>Контроль за</w:t>
      </w:r>
      <w:proofErr w:type="gramEnd"/>
      <w:r w:rsidRPr="00DB4136">
        <w:t xml:space="preserve"> исполнением настоящего приказа возложить на начальника управления институционального и территориального развития экономики министерства экономического развития Новосибирской области И.Н. Агапееву.</w:t>
      </w:r>
    </w:p>
    <w:p w:rsidR="00DB4136" w:rsidRPr="00DB4136" w:rsidRDefault="00DB4136">
      <w:pPr>
        <w:pStyle w:val="ConsPlusNormal"/>
        <w:jc w:val="both"/>
      </w:pPr>
      <w:r w:rsidRPr="00DB4136">
        <w:t>(</w:t>
      </w:r>
      <w:proofErr w:type="gramStart"/>
      <w:r w:rsidRPr="00DB4136">
        <w:t>п</w:t>
      </w:r>
      <w:proofErr w:type="gramEnd"/>
      <w:r w:rsidRPr="00DB4136">
        <w:t xml:space="preserve">. 3 в ред. </w:t>
      </w:r>
      <w:hyperlink r:id="rId8" w:history="1">
        <w:r w:rsidRPr="00DB4136">
          <w:t>приказа</w:t>
        </w:r>
      </w:hyperlink>
      <w:r w:rsidRPr="00DB4136">
        <w:t xml:space="preserve"> Минэкономразвития Новосибирской области от 01.10.2021 N 130)</w:t>
      </w:r>
    </w:p>
    <w:p w:rsidR="00DB4136" w:rsidRDefault="00DB4136">
      <w:pPr>
        <w:pStyle w:val="ConsPlusNormal"/>
        <w:ind w:firstLine="540"/>
        <w:jc w:val="both"/>
      </w:pPr>
    </w:p>
    <w:p w:rsidR="00DB4136" w:rsidRDefault="00DB4136">
      <w:pPr>
        <w:pStyle w:val="ConsPlusNormal"/>
        <w:jc w:val="right"/>
      </w:pPr>
      <w:r>
        <w:t xml:space="preserve">Временно </w:t>
      </w:r>
      <w:proofErr w:type="gramStart"/>
      <w:r>
        <w:t>исполняющая</w:t>
      </w:r>
      <w:proofErr w:type="gramEnd"/>
      <w:r>
        <w:t xml:space="preserve"> обязанности</w:t>
      </w:r>
    </w:p>
    <w:p w:rsidR="00DB4136" w:rsidRDefault="00DB4136">
      <w:pPr>
        <w:pStyle w:val="ConsPlusNormal"/>
        <w:jc w:val="right"/>
      </w:pPr>
      <w:r>
        <w:t>заместителя Председателя</w:t>
      </w:r>
    </w:p>
    <w:p w:rsidR="00DB4136" w:rsidRDefault="00DB4136">
      <w:pPr>
        <w:pStyle w:val="ConsPlusNormal"/>
        <w:jc w:val="right"/>
      </w:pPr>
      <w:r>
        <w:t xml:space="preserve">Правительства </w:t>
      </w:r>
      <w:proofErr w:type="gramStart"/>
      <w:r>
        <w:t>Новосибирской</w:t>
      </w:r>
      <w:proofErr w:type="gramEnd"/>
    </w:p>
    <w:p w:rsidR="00DB4136" w:rsidRDefault="00DB4136">
      <w:pPr>
        <w:pStyle w:val="ConsPlusNormal"/>
        <w:jc w:val="right"/>
      </w:pPr>
      <w:r>
        <w:t>области - министра</w:t>
      </w:r>
    </w:p>
    <w:p w:rsidR="00DB4136" w:rsidRDefault="00DB4136">
      <w:pPr>
        <w:pStyle w:val="ConsPlusNormal"/>
        <w:jc w:val="right"/>
      </w:pPr>
      <w:r>
        <w:t>О.В.МОЛЧАНОВА</w:t>
      </w:r>
    </w:p>
    <w:p w:rsidR="00DB4136" w:rsidRDefault="00DB4136">
      <w:pPr>
        <w:pStyle w:val="ConsPlusNormal"/>
        <w:ind w:firstLine="540"/>
        <w:jc w:val="both"/>
      </w:pPr>
    </w:p>
    <w:p w:rsidR="00DB4136" w:rsidRDefault="00DB4136">
      <w:pPr>
        <w:pStyle w:val="ConsPlusNormal"/>
        <w:ind w:firstLine="540"/>
        <w:jc w:val="both"/>
      </w:pPr>
    </w:p>
    <w:p w:rsidR="00DB4136" w:rsidRDefault="00DB4136">
      <w:pPr>
        <w:pStyle w:val="ConsPlusNormal"/>
        <w:ind w:firstLine="540"/>
        <w:jc w:val="both"/>
      </w:pPr>
    </w:p>
    <w:p w:rsidR="00DB4136" w:rsidRDefault="00DB4136">
      <w:pPr>
        <w:pStyle w:val="ConsPlusNormal"/>
        <w:ind w:firstLine="540"/>
        <w:jc w:val="both"/>
      </w:pPr>
    </w:p>
    <w:p w:rsidR="00DB4136" w:rsidRDefault="00DB4136">
      <w:pPr>
        <w:pStyle w:val="ConsPlusNormal"/>
        <w:ind w:firstLine="540"/>
        <w:jc w:val="both"/>
      </w:pPr>
    </w:p>
    <w:p w:rsidR="00DB4136" w:rsidRDefault="00DB4136">
      <w:pPr>
        <w:pStyle w:val="ConsPlusNormal"/>
        <w:jc w:val="right"/>
        <w:outlineLvl w:val="0"/>
      </w:pPr>
      <w:r>
        <w:t>Утвержден</w:t>
      </w:r>
    </w:p>
    <w:p w:rsidR="00DB4136" w:rsidRDefault="00DB4136">
      <w:pPr>
        <w:pStyle w:val="ConsPlusNormal"/>
        <w:jc w:val="right"/>
      </w:pPr>
      <w:r>
        <w:t>приказом</w:t>
      </w:r>
    </w:p>
    <w:p w:rsidR="00DB4136" w:rsidRDefault="00DB4136">
      <w:pPr>
        <w:pStyle w:val="ConsPlusNormal"/>
        <w:jc w:val="right"/>
      </w:pPr>
      <w:r>
        <w:t>министерства экономического развития</w:t>
      </w:r>
    </w:p>
    <w:p w:rsidR="00DB4136" w:rsidRDefault="00DB4136">
      <w:pPr>
        <w:pStyle w:val="ConsPlusNormal"/>
        <w:jc w:val="right"/>
      </w:pPr>
      <w:r>
        <w:lastRenderedPageBreak/>
        <w:t>Новосибирской области</w:t>
      </w:r>
    </w:p>
    <w:p w:rsidR="00DB4136" w:rsidRDefault="00DB4136">
      <w:pPr>
        <w:pStyle w:val="ConsPlusNormal"/>
        <w:jc w:val="right"/>
      </w:pPr>
      <w:r>
        <w:t>от 15.08.2018 N 81</w:t>
      </w:r>
    </w:p>
    <w:p w:rsidR="00DB4136" w:rsidRDefault="00DB4136">
      <w:pPr>
        <w:pStyle w:val="ConsPlusNormal"/>
        <w:ind w:firstLine="540"/>
        <w:jc w:val="both"/>
      </w:pPr>
    </w:p>
    <w:p w:rsidR="00DB4136" w:rsidRDefault="00DB4136">
      <w:pPr>
        <w:pStyle w:val="ConsPlusTitle"/>
        <w:jc w:val="center"/>
      </w:pPr>
      <w:bookmarkStart w:id="0" w:name="P38"/>
      <w:bookmarkEnd w:id="0"/>
      <w:r>
        <w:t>ПОРЯДОК</w:t>
      </w:r>
    </w:p>
    <w:p w:rsidR="00DB4136" w:rsidRDefault="00DB4136">
      <w:pPr>
        <w:pStyle w:val="ConsPlusTitle"/>
        <w:jc w:val="center"/>
      </w:pPr>
      <w:r>
        <w:t>ЗАКЛЮЧЕНИЯ СОГЛАШЕНИЯ ОБ ОСУЩЕСТВЛЕНИИ ДЕЯТЕЛЬНОСТИ</w:t>
      </w:r>
    </w:p>
    <w:p w:rsidR="00DB4136" w:rsidRDefault="00DB4136">
      <w:pPr>
        <w:pStyle w:val="ConsPlusTitle"/>
        <w:jc w:val="center"/>
      </w:pPr>
      <w:r>
        <w:t xml:space="preserve">НА ТЕРРИТОРИИ </w:t>
      </w:r>
      <w:proofErr w:type="gramStart"/>
      <w:r>
        <w:t>ОПЕРЕЖАЮЩЕГО</w:t>
      </w:r>
      <w:proofErr w:type="gramEnd"/>
      <w:r>
        <w:t xml:space="preserve"> СОЦИАЛЬНО-ЭКОНОМИЧЕСКОГО</w:t>
      </w:r>
    </w:p>
    <w:p w:rsidR="00DB4136" w:rsidRDefault="00DB4136">
      <w:pPr>
        <w:pStyle w:val="ConsPlusTitle"/>
        <w:jc w:val="center"/>
      </w:pPr>
      <w:proofErr w:type="gramStart"/>
      <w:r>
        <w:t>РАЗВИТИЯ, СОЗДАННОЙ НА ТЕРРИТОРИИ МОНОПРОФИЛЬНОГО</w:t>
      </w:r>
      <w:proofErr w:type="gramEnd"/>
    </w:p>
    <w:p w:rsidR="00DB4136" w:rsidRDefault="00DB4136">
      <w:pPr>
        <w:pStyle w:val="ConsPlusTitle"/>
        <w:jc w:val="center"/>
      </w:pPr>
      <w:r>
        <w:t xml:space="preserve">МУНИЦИПАЛЬНОГО ОБРАЗОВАНИЯ </w:t>
      </w:r>
      <w:proofErr w:type="gramStart"/>
      <w:r>
        <w:t>НОВОСИБИРСКОЙ</w:t>
      </w:r>
      <w:proofErr w:type="gramEnd"/>
    </w:p>
    <w:p w:rsidR="00DB4136" w:rsidRDefault="00DB4136">
      <w:pPr>
        <w:pStyle w:val="ConsPlusTitle"/>
        <w:jc w:val="center"/>
      </w:pPr>
      <w:r>
        <w:t>ОБЛАСТИ (МОНОГОРОДА)</w:t>
      </w:r>
    </w:p>
    <w:p w:rsidR="00DB4136" w:rsidRDefault="00DB4136">
      <w:pPr>
        <w:pStyle w:val="ConsPlusNormal"/>
        <w:ind w:firstLine="540"/>
        <w:jc w:val="both"/>
      </w:pPr>
    </w:p>
    <w:p w:rsidR="00DB4136" w:rsidRDefault="00DB4136">
      <w:pPr>
        <w:pStyle w:val="ConsPlusNormal"/>
        <w:ind w:firstLine="540"/>
        <w:jc w:val="both"/>
      </w:pPr>
      <w:r>
        <w:t xml:space="preserve">1. Настоящий Порядок определяет процедуру заключения соглашения об осуществлении деятельности на территории опережающего социально-экономического развития, созданной на территории </w:t>
      </w:r>
      <w:proofErr w:type="spellStart"/>
      <w:r>
        <w:t>монопрофильного</w:t>
      </w:r>
      <w:proofErr w:type="spellEnd"/>
      <w:r>
        <w:t xml:space="preserve"> муниципального образования Новосибирской области (моногорода) (далее - Соглашение).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Юридическое лицо, намеревающееся реализовать инвестиционный проект на </w:t>
      </w:r>
      <w:r w:rsidRPr="00DB4136">
        <w:t xml:space="preserve">территории опережающего социально-экономического развития, созданной на территории </w:t>
      </w:r>
      <w:proofErr w:type="spellStart"/>
      <w:r w:rsidRPr="00DB4136">
        <w:t>монопрофильного</w:t>
      </w:r>
      <w:proofErr w:type="spellEnd"/>
      <w:r w:rsidRPr="00DB4136">
        <w:t xml:space="preserve"> муниципального образования Новосибирской области (далее - Заявитель), на момент заключения Соглашения должно отвечать требованиям к резидентам территории опережающего социально-экономического развития, установленным Федеральным </w:t>
      </w:r>
      <w:hyperlink r:id="rId9" w:history="1">
        <w:r w:rsidRPr="00DB4136">
          <w:t>законом</w:t>
        </w:r>
      </w:hyperlink>
      <w:r w:rsidRPr="00DB4136">
        <w:t xml:space="preserve"> от 29.12.2014 N 473-ФЗ "О территориях опережающего социально-экономического развития в Российской Федерации", </w:t>
      </w:r>
      <w:hyperlink r:id="rId10" w:history="1">
        <w:r w:rsidRPr="00DB4136">
          <w:t>постановлением</w:t>
        </w:r>
      </w:hyperlink>
      <w:r w:rsidRPr="00DB4136">
        <w:t xml:space="preserve"> Правительства Российской Федерации от 22.06.2015 N 614 "Об особенностях создания</w:t>
      </w:r>
      <w:proofErr w:type="gramEnd"/>
      <w:r w:rsidRPr="00DB4136">
        <w:t xml:space="preserve"> территорий опережающего социально-экономического развития на территориях </w:t>
      </w:r>
      <w:proofErr w:type="spellStart"/>
      <w:r w:rsidRPr="00DB4136">
        <w:t>монопрофильных</w:t>
      </w:r>
      <w:proofErr w:type="spellEnd"/>
      <w:r w:rsidRPr="00DB4136">
        <w:t xml:space="preserve"> муниципальных образований Российской Федерации" и нормативным правовым актом Правительства Российской </w:t>
      </w:r>
      <w:proofErr w:type="gramStart"/>
      <w:r w:rsidRPr="00DB4136">
        <w:t>Федерации</w:t>
      </w:r>
      <w:proofErr w:type="gramEnd"/>
      <w:r w:rsidRPr="00DB4136">
        <w:t xml:space="preserve"> о создании территории опережающего социально-экономического развития, на территории которой Заявитель планирует осуществлять свою деятельность.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 xml:space="preserve">3. Инвестиционный проект, реализуемый Заявителем (далее - инвестиционный проект), должен отвечать </w:t>
      </w:r>
      <w:hyperlink r:id="rId11" w:history="1">
        <w:r w:rsidRPr="00DB4136">
          <w:t>требованиям</w:t>
        </w:r>
      </w:hyperlink>
      <w:r w:rsidRPr="00DB4136">
        <w:t xml:space="preserve"> к инвестиционным проектам, установленным постановлением Правительства Российской Федерации от 22.06.2015 N 614 "Об особенностях создания территорий опережающего социально-экономического развития на территориях </w:t>
      </w:r>
      <w:proofErr w:type="spellStart"/>
      <w:r w:rsidRPr="00DB4136">
        <w:t>монопрофильных</w:t>
      </w:r>
      <w:proofErr w:type="spellEnd"/>
      <w:r w:rsidRPr="00DB4136">
        <w:t xml:space="preserve"> муниципальных образований Российской Федерации" и нормативным правовым актом Правительства Российской </w:t>
      </w:r>
      <w:proofErr w:type="gramStart"/>
      <w:r w:rsidRPr="00DB4136">
        <w:t>Федерации</w:t>
      </w:r>
      <w:proofErr w:type="gramEnd"/>
      <w:r w:rsidRPr="00DB4136">
        <w:t xml:space="preserve"> о создании территории опережающего социально-экономического развития, на территории которой Заявитель планирует осуществлять свою деятельность.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 xml:space="preserve">4. </w:t>
      </w:r>
      <w:proofErr w:type="gramStart"/>
      <w:r w:rsidRPr="00DB4136">
        <w:t xml:space="preserve">Земельный участок для реализации инвестиционного проекта на территориях опережающего социально-экономического развития Новосибирской области Заявителю предоставляется в соответствии с </w:t>
      </w:r>
      <w:hyperlink r:id="rId12" w:history="1">
        <w:r w:rsidRPr="00DB4136">
          <w:t>постановлением</w:t>
        </w:r>
      </w:hyperlink>
      <w:r w:rsidRPr="00DB4136">
        <w:t xml:space="preserve"> Правительства Новосибирской области от 23.11.2015 N 407-п "Об утверждении порядка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 критериям, установленным Законом Новосибирской области от 01.07.2015 N 583-ОЗ "Об установлении критериев, которым должны соответствовать объекты социально-культурного и коммунально-бытового</w:t>
      </w:r>
      <w:proofErr w:type="gramEnd"/>
      <w:r w:rsidRPr="00DB4136">
        <w:t xml:space="preserve">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 внесении изменения в статью 15 Закона Новосибирской области "Об использовании земель на территории Новосибирской области", для размещения (реализации) которых предоставляются земельные участки юридическим лицам в аренду без проведения торгов".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lastRenderedPageBreak/>
        <w:t>5. Соглашение заключается между министерством экономического развития Новосибирской области (далее - Министерство), администрацией муниципального образования Новосибирской области, на территории которого создана территория опережающего социально-экономического развития (далее - Администрация моногорода), и Заявителем по форме, утвержденной приказом Министерства.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6. Соглашение заключается на срок функционирования территории опережающего социально-экономического развития, установленный в соответствии с действующим законодательством Российской Федерации.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 xml:space="preserve">7. В </w:t>
      </w:r>
      <w:proofErr w:type="gramStart"/>
      <w:r w:rsidRPr="00DB4136">
        <w:t>целях</w:t>
      </w:r>
      <w:proofErr w:type="gramEnd"/>
      <w:r w:rsidRPr="00DB4136">
        <w:t xml:space="preserve"> принятия коллегиального решения о возможности или невозможности заключения Соглашения с Заявителем инвестиционный проект рассматривается на заседании Совета по инвестициям Новосибирской области (далее - Совет).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8. На заседании Совета одновременно с рассмотрением инвестиционного проекта рассматривается проект плана-графика его реализации, разработанный Министерством совместно с областными исполнительными органами государственной власти Новосибирской области.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 xml:space="preserve">9. Для рассмотрения инвестиционного проекта Заявитель направляет в Министерство заявление в порядке, определенном </w:t>
      </w:r>
      <w:hyperlink r:id="rId13" w:history="1">
        <w:r w:rsidRPr="00DB4136">
          <w:t>постановлением</w:t>
        </w:r>
      </w:hyperlink>
      <w:r w:rsidRPr="00DB4136">
        <w:t xml:space="preserve"> Губернатора Новосибирской области от 12.05.2014 N 81 "О Совете по инвестициям Новосибирской области" (далее - постановление N 81).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 xml:space="preserve">10. К заявлению прилагаются документы в соответствии с требованиями </w:t>
      </w:r>
      <w:hyperlink r:id="rId14" w:history="1">
        <w:r w:rsidRPr="00DB4136">
          <w:t>постановления</w:t>
        </w:r>
      </w:hyperlink>
      <w:r w:rsidRPr="00DB4136">
        <w:t xml:space="preserve"> N 81 и </w:t>
      </w:r>
      <w:hyperlink w:anchor="P239" w:history="1">
        <w:r w:rsidRPr="00DB4136">
          <w:t>паспорт</w:t>
        </w:r>
      </w:hyperlink>
      <w:r w:rsidRPr="00DB4136">
        <w:t xml:space="preserve"> инвестиционного проекта по форме согласно приложению N 1 к типовой форме соглашения.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11. По результатам рассмотрения Советом инвестиционного проекта Министерство в срок, не превышающий пяти рабочих дней со дня подписания протокола заседания Совета, уведомляет Заявителя и Администрацию моногорода: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bookmarkStart w:id="1" w:name="P56"/>
      <w:bookmarkEnd w:id="1"/>
      <w:r w:rsidRPr="00DB4136">
        <w:t>1) о возможности заключения Соглашения;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2) о невозможности заключения Соглашения с указанием оснований отказа.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12. Основанием для отказа в заключени</w:t>
      </w:r>
      <w:proofErr w:type="gramStart"/>
      <w:r w:rsidRPr="00DB4136">
        <w:t>и</w:t>
      </w:r>
      <w:proofErr w:type="gramEnd"/>
      <w:r w:rsidRPr="00DB4136">
        <w:t xml:space="preserve"> Соглашения является отсутствие оформленного протоколом решения Совета об одобрении реализации инвестиционного проекта.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 xml:space="preserve">13. Министерство в течение пяти рабочих дней со дня направления уведомления, указанного в </w:t>
      </w:r>
      <w:hyperlink w:anchor="P56" w:history="1">
        <w:r w:rsidRPr="00DB4136">
          <w:t>подпункте 1 пункта 11</w:t>
        </w:r>
      </w:hyperlink>
      <w:r w:rsidRPr="00DB4136">
        <w:t xml:space="preserve"> настоящего Порядка, направляет Заявителю для подписания три экземпляра проекта Соглашения.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14. Министерство в течение пяти рабочих дней со дня получения от Заявителя подписанных экземпляров проекта Соглашения направляет Администрации моногорода для подписания три подписанных Заявителем экземпляра проекта Соглашения.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15. Администрация моногорода в течение пяти рабочих дней со дня получения от Министерства трех экземпляров проекта Соглашения подписывает их и направляет в Министерство.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 xml:space="preserve">16. </w:t>
      </w:r>
      <w:proofErr w:type="gramStart"/>
      <w:r w:rsidRPr="00DB4136">
        <w:t xml:space="preserve">Заявитель направляет в Министерство вместе с подписанными экземплярами проекта Соглашения справку из кредитной организации, содержащую информацию о </w:t>
      </w:r>
      <w:r w:rsidRPr="00DB4136">
        <w:lastRenderedPageBreak/>
        <w:t>текущем финансовом состоянии юридического лица и о соблюдении им Федерального закона от 07.08.2011 N 115-ФЗ "О противодействии легализации (отмыванию) доходов, полученных преступным путем, и финансированию терроризма", для дальнейшего предоставления в Министерство экономического развития Российской Федерации.</w:t>
      </w:r>
      <w:proofErr w:type="gramEnd"/>
      <w:r w:rsidRPr="00DB4136">
        <w:t xml:space="preserve"> В </w:t>
      </w:r>
      <w:proofErr w:type="gramStart"/>
      <w:r w:rsidRPr="00DB4136">
        <w:t>случае</w:t>
      </w:r>
      <w:proofErr w:type="gramEnd"/>
      <w:r w:rsidRPr="00DB4136">
        <w:t xml:space="preserve"> наличия у Заявителя счетов в нескольких кредитных организациях соответствующие справки предоставляются в Министерство из каждой кредитной организации.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17. Министерство в срок, не превышающий трех рабочих дней со дня получения подписанных Администрацией моногорода и Заявителем экземпляров проекта Соглашения, осуществляет их подписание.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 xml:space="preserve">18. Соглашение считается заключенным </w:t>
      </w:r>
      <w:proofErr w:type="gramStart"/>
      <w:r w:rsidRPr="00DB4136">
        <w:t>с даты</w:t>
      </w:r>
      <w:proofErr w:type="gramEnd"/>
      <w:r w:rsidRPr="00DB4136">
        <w:t xml:space="preserve"> его подписания Министерством, если иное не установлено Соглашением.</w:t>
      </w:r>
    </w:p>
    <w:p w:rsidR="00DB4136" w:rsidRDefault="00DB4136">
      <w:pPr>
        <w:pStyle w:val="ConsPlusNormal"/>
        <w:ind w:firstLine="540"/>
        <w:jc w:val="both"/>
      </w:pPr>
    </w:p>
    <w:p w:rsidR="00DB4136" w:rsidRDefault="00DB4136">
      <w:pPr>
        <w:pStyle w:val="ConsPlusNormal"/>
        <w:ind w:firstLine="540"/>
        <w:jc w:val="both"/>
      </w:pPr>
    </w:p>
    <w:p w:rsidR="00DB4136" w:rsidRDefault="00DB4136">
      <w:pPr>
        <w:pStyle w:val="ConsPlusNormal"/>
        <w:ind w:firstLine="540"/>
        <w:jc w:val="both"/>
      </w:pPr>
    </w:p>
    <w:p w:rsidR="00DB4136" w:rsidRDefault="00DB4136">
      <w:pPr>
        <w:pStyle w:val="ConsPlusNormal"/>
        <w:ind w:firstLine="540"/>
        <w:jc w:val="both"/>
      </w:pPr>
    </w:p>
    <w:p w:rsidR="00DB4136" w:rsidRDefault="00DB4136">
      <w:pPr>
        <w:pStyle w:val="ConsPlusNormal"/>
        <w:ind w:firstLine="540"/>
        <w:jc w:val="both"/>
      </w:pPr>
    </w:p>
    <w:p w:rsidR="00DB4136" w:rsidRDefault="00DB4136">
      <w:pPr>
        <w:pStyle w:val="ConsPlusNormal"/>
        <w:jc w:val="right"/>
        <w:outlineLvl w:val="0"/>
      </w:pPr>
      <w:r>
        <w:t>Утверждена</w:t>
      </w:r>
    </w:p>
    <w:p w:rsidR="00DB4136" w:rsidRDefault="00DB4136">
      <w:pPr>
        <w:pStyle w:val="ConsPlusNormal"/>
        <w:jc w:val="right"/>
      </w:pPr>
      <w:r>
        <w:t>приказом</w:t>
      </w:r>
    </w:p>
    <w:p w:rsidR="00DB4136" w:rsidRDefault="00DB4136">
      <w:pPr>
        <w:pStyle w:val="ConsPlusNormal"/>
        <w:jc w:val="right"/>
      </w:pPr>
      <w:r>
        <w:t>министерства экономического развития</w:t>
      </w:r>
    </w:p>
    <w:p w:rsidR="00DB4136" w:rsidRDefault="00DB4136">
      <w:pPr>
        <w:pStyle w:val="ConsPlusNormal"/>
        <w:jc w:val="right"/>
      </w:pPr>
      <w:r>
        <w:t>Новосибирской области</w:t>
      </w:r>
    </w:p>
    <w:p w:rsidR="00DB4136" w:rsidRDefault="00DB4136">
      <w:pPr>
        <w:pStyle w:val="ConsPlusNormal"/>
        <w:jc w:val="right"/>
      </w:pPr>
      <w:r>
        <w:t>от 15.08.2018 N 81</w:t>
      </w:r>
    </w:p>
    <w:p w:rsidR="00DB4136" w:rsidRDefault="00DB413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B4136" w:rsidRPr="00DB41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4136" w:rsidRPr="00DB4136" w:rsidRDefault="00DB4136">
            <w:pPr>
              <w:pStyle w:val="ConsPlusNormal"/>
              <w:jc w:val="center"/>
            </w:pPr>
            <w:r w:rsidRPr="00DB4136">
              <w:t>Список изменяющих документов</w:t>
            </w:r>
          </w:p>
          <w:p w:rsidR="00DB4136" w:rsidRPr="00DB4136" w:rsidRDefault="00DB4136">
            <w:pPr>
              <w:pStyle w:val="ConsPlusNormal"/>
              <w:jc w:val="center"/>
            </w:pPr>
            <w:proofErr w:type="gramStart"/>
            <w:r w:rsidRPr="00DB4136">
              <w:t xml:space="preserve">(в ред. </w:t>
            </w:r>
            <w:hyperlink r:id="rId15" w:history="1">
              <w:r w:rsidRPr="00DB4136">
                <w:t>приказа</w:t>
              </w:r>
            </w:hyperlink>
            <w:r w:rsidRPr="00DB4136">
              <w:t xml:space="preserve"> Минэкономразвития Новосибирской области</w:t>
            </w:r>
            <w:proofErr w:type="gramEnd"/>
          </w:p>
          <w:p w:rsidR="00DB4136" w:rsidRPr="00DB4136" w:rsidRDefault="00DB4136">
            <w:pPr>
              <w:pStyle w:val="ConsPlusNormal"/>
              <w:jc w:val="center"/>
            </w:pPr>
            <w:r w:rsidRPr="00DB4136">
              <w:t>от 01.10.2021 N 130)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136" w:rsidRPr="00DB4136" w:rsidRDefault="00DB4136">
            <w:pPr>
              <w:spacing w:after="1" w:line="0" w:lineRule="atLeast"/>
            </w:pPr>
          </w:p>
        </w:tc>
      </w:tr>
    </w:tbl>
    <w:p w:rsidR="00DB4136" w:rsidRDefault="00DB4136">
      <w:pPr>
        <w:pStyle w:val="ConsPlusNormal"/>
        <w:ind w:firstLine="540"/>
        <w:jc w:val="both"/>
      </w:pPr>
    </w:p>
    <w:p w:rsidR="00DB4136" w:rsidRDefault="00DB4136">
      <w:pPr>
        <w:pStyle w:val="ConsPlusNonformat"/>
        <w:jc w:val="both"/>
      </w:pPr>
      <w:bookmarkStart w:id="2" w:name="P79"/>
      <w:bookmarkEnd w:id="2"/>
      <w:r>
        <w:t xml:space="preserve">                         ТИПОВАЯ ФОРМА СОГЛАШЕНИЯ</w:t>
      </w:r>
    </w:p>
    <w:p w:rsidR="00DB4136" w:rsidRDefault="00DB4136">
      <w:pPr>
        <w:pStyle w:val="ConsPlusNonformat"/>
        <w:jc w:val="both"/>
      </w:pPr>
      <w:r>
        <w:t xml:space="preserve">         об осуществлении деятельности на территории </w:t>
      </w:r>
      <w:proofErr w:type="gramStart"/>
      <w:r>
        <w:t>опережающего</w:t>
      </w:r>
      <w:proofErr w:type="gramEnd"/>
    </w:p>
    <w:p w:rsidR="00DB4136" w:rsidRDefault="00DB4136">
      <w:pPr>
        <w:pStyle w:val="ConsPlusNonformat"/>
        <w:jc w:val="both"/>
      </w:pPr>
      <w:r>
        <w:t xml:space="preserve">        </w:t>
      </w:r>
      <w:proofErr w:type="gramStart"/>
      <w:r>
        <w:t>социально-экономического</w:t>
      </w:r>
      <w:proofErr w:type="gramEnd"/>
      <w:r>
        <w:t xml:space="preserve"> развития, созданной на территории</w:t>
      </w:r>
    </w:p>
    <w:p w:rsidR="00DB4136" w:rsidRDefault="00DB4136">
      <w:pPr>
        <w:pStyle w:val="ConsPlusNonformat"/>
        <w:jc w:val="both"/>
      </w:pPr>
      <w:r>
        <w:t xml:space="preserve">                </w:t>
      </w:r>
      <w:proofErr w:type="spellStart"/>
      <w:r>
        <w:t>монопрофильного</w:t>
      </w:r>
      <w:proofErr w:type="spellEnd"/>
      <w:r>
        <w:t xml:space="preserve"> муниципального образования</w:t>
      </w:r>
    </w:p>
    <w:p w:rsidR="00DB4136" w:rsidRDefault="00DB4136">
      <w:pPr>
        <w:pStyle w:val="ConsPlusNonformat"/>
        <w:jc w:val="both"/>
      </w:pPr>
      <w:r>
        <w:t xml:space="preserve">                    Новосибирской области (моногорода)</w:t>
      </w:r>
    </w:p>
    <w:p w:rsidR="00DB4136" w:rsidRDefault="00DB4136">
      <w:pPr>
        <w:pStyle w:val="ConsPlusNonformat"/>
        <w:jc w:val="both"/>
      </w:pPr>
      <w:r>
        <w:t xml:space="preserve">                       "___________________________"</w:t>
      </w:r>
    </w:p>
    <w:p w:rsidR="00DB4136" w:rsidRDefault="00DB4136">
      <w:pPr>
        <w:pStyle w:val="ConsPlusNonformat"/>
        <w:jc w:val="both"/>
      </w:pPr>
    </w:p>
    <w:p w:rsidR="00DB4136" w:rsidRDefault="00DB4136">
      <w:pPr>
        <w:pStyle w:val="ConsPlusNonformat"/>
        <w:jc w:val="both"/>
      </w:pPr>
      <w:r>
        <w:t>г. Новосибирск                              "____" _______________ 20___ г.</w:t>
      </w:r>
    </w:p>
    <w:p w:rsidR="00DB4136" w:rsidRDefault="00DB4136">
      <w:pPr>
        <w:pStyle w:val="ConsPlusNonformat"/>
        <w:jc w:val="both"/>
      </w:pPr>
    </w:p>
    <w:p w:rsidR="00DB4136" w:rsidRDefault="00DB4136">
      <w:pPr>
        <w:pStyle w:val="ConsPlusNonformat"/>
        <w:jc w:val="both"/>
      </w:pPr>
      <w:r>
        <w:t xml:space="preserve">    Министерство  экономического  развития  Новосибирской  области,  в лице</w:t>
      </w:r>
    </w:p>
    <w:p w:rsidR="00DB4136" w:rsidRPr="00DB4136" w:rsidRDefault="00DB4136">
      <w:pPr>
        <w:pStyle w:val="ConsPlusNonformat"/>
        <w:jc w:val="both"/>
      </w:pPr>
      <w:bookmarkStart w:id="3" w:name="_GoBack"/>
      <w:r w:rsidRPr="00DB4136">
        <w:t xml:space="preserve">________________________________________________, </w:t>
      </w:r>
      <w:proofErr w:type="gramStart"/>
      <w:r w:rsidRPr="00DB4136">
        <w:t>действующего</w:t>
      </w:r>
      <w:proofErr w:type="gramEnd"/>
      <w:r w:rsidRPr="00DB4136">
        <w:t xml:space="preserve"> на основании</w:t>
      </w:r>
    </w:p>
    <w:p w:rsidR="00DB4136" w:rsidRPr="00DB4136" w:rsidRDefault="00DB4136">
      <w:pPr>
        <w:pStyle w:val="ConsPlusNonformat"/>
        <w:jc w:val="both"/>
      </w:pPr>
      <w:r w:rsidRPr="00DB4136">
        <w:t>__________________________________________________________________________,</w:t>
      </w:r>
    </w:p>
    <w:p w:rsidR="00DB4136" w:rsidRPr="00DB4136" w:rsidRDefault="00DB4136">
      <w:pPr>
        <w:pStyle w:val="ConsPlusNonformat"/>
        <w:jc w:val="both"/>
      </w:pPr>
      <w:proofErr w:type="gramStart"/>
      <w:r w:rsidRPr="00DB4136">
        <w:t>в   дальнейшем   именуемое   "Министерство",  администрация  муниципального</w:t>
      </w:r>
      <w:proofErr w:type="gramEnd"/>
    </w:p>
    <w:p w:rsidR="00DB4136" w:rsidRPr="00DB4136" w:rsidRDefault="00DB4136">
      <w:pPr>
        <w:pStyle w:val="ConsPlusNonformat"/>
        <w:jc w:val="both"/>
      </w:pPr>
      <w:r w:rsidRPr="00DB4136">
        <w:t>образования _______________________________________________________, в лице</w:t>
      </w:r>
    </w:p>
    <w:p w:rsidR="00DB4136" w:rsidRPr="00DB4136" w:rsidRDefault="00DB4136">
      <w:pPr>
        <w:pStyle w:val="ConsPlusNonformat"/>
        <w:jc w:val="both"/>
      </w:pPr>
      <w:r w:rsidRPr="00DB4136">
        <w:t>_____________________________________________________________, действующего</w:t>
      </w:r>
    </w:p>
    <w:p w:rsidR="00DB4136" w:rsidRPr="00DB4136" w:rsidRDefault="00DB4136">
      <w:pPr>
        <w:pStyle w:val="ConsPlusNonformat"/>
        <w:jc w:val="both"/>
      </w:pPr>
      <w:r w:rsidRPr="00DB4136">
        <w:t>на основании ________________________________________________, в дальнейшем</w:t>
      </w:r>
    </w:p>
    <w:p w:rsidR="00DB4136" w:rsidRPr="00DB4136" w:rsidRDefault="00DB4136">
      <w:pPr>
        <w:pStyle w:val="ConsPlusNonformat"/>
        <w:jc w:val="both"/>
      </w:pPr>
      <w:r w:rsidRPr="00DB4136">
        <w:t>именуемая       "Администрация",       с       одной       стороны,       и</w:t>
      </w:r>
    </w:p>
    <w:p w:rsidR="00DB4136" w:rsidRPr="00DB4136" w:rsidRDefault="00DB4136">
      <w:pPr>
        <w:pStyle w:val="ConsPlusNonformat"/>
        <w:jc w:val="both"/>
      </w:pPr>
      <w:r w:rsidRPr="00DB4136">
        <w:t>_________________________________, в лице ________________________________,</w:t>
      </w:r>
    </w:p>
    <w:p w:rsidR="00DB4136" w:rsidRPr="00DB4136" w:rsidRDefault="00DB4136">
      <w:pPr>
        <w:pStyle w:val="ConsPlusNonformat"/>
        <w:jc w:val="both"/>
      </w:pPr>
      <w:proofErr w:type="gramStart"/>
      <w:r w:rsidRPr="00DB4136">
        <w:t>действующего</w:t>
      </w:r>
      <w:proofErr w:type="gramEnd"/>
      <w:r w:rsidRPr="00DB4136">
        <w:t xml:space="preserve"> на основании ________________________________________________,</w:t>
      </w:r>
    </w:p>
    <w:p w:rsidR="00DB4136" w:rsidRPr="00DB4136" w:rsidRDefault="00DB4136">
      <w:pPr>
        <w:pStyle w:val="ConsPlusNonformat"/>
        <w:jc w:val="both"/>
      </w:pPr>
      <w:r w:rsidRPr="00DB4136">
        <w:t>именуемо</w:t>
      </w:r>
      <w:proofErr w:type="gramStart"/>
      <w:r w:rsidRPr="00DB4136">
        <w:t>е(</w:t>
      </w:r>
      <w:proofErr w:type="spellStart"/>
      <w:proofErr w:type="gramEnd"/>
      <w:r w:rsidRPr="00DB4136">
        <w:t>ый</w:t>
      </w:r>
      <w:proofErr w:type="spellEnd"/>
      <w:r w:rsidRPr="00DB4136">
        <w:t>)   в   дальнейшем  "Резидент",  с  другой  стороны,  совместно</w:t>
      </w:r>
    </w:p>
    <w:p w:rsidR="00DB4136" w:rsidRPr="00DB4136" w:rsidRDefault="00DB4136">
      <w:pPr>
        <w:pStyle w:val="ConsPlusNonformat"/>
        <w:jc w:val="both"/>
      </w:pPr>
      <w:r w:rsidRPr="00DB4136">
        <w:t xml:space="preserve">именуемые   в   дальнейшем   "Стороны", заключили  настоящее  Соглашение </w:t>
      </w:r>
      <w:proofErr w:type="gramStart"/>
      <w:r w:rsidRPr="00DB4136">
        <w:t>об</w:t>
      </w:r>
      <w:proofErr w:type="gramEnd"/>
    </w:p>
    <w:p w:rsidR="00DB4136" w:rsidRPr="00DB4136" w:rsidRDefault="00DB4136">
      <w:pPr>
        <w:pStyle w:val="ConsPlusNonformat"/>
        <w:jc w:val="both"/>
      </w:pPr>
      <w:r w:rsidRPr="00DB4136">
        <w:t xml:space="preserve">осуществлении       деятельности       на      территории      </w:t>
      </w:r>
      <w:proofErr w:type="gramStart"/>
      <w:r w:rsidRPr="00DB4136">
        <w:t>опережающего</w:t>
      </w:r>
      <w:proofErr w:type="gramEnd"/>
    </w:p>
    <w:p w:rsidR="00DB4136" w:rsidRPr="00DB4136" w:rsidRDefault="00DB4136">
      <w:pPr>
        <w:pStyle w:val="ConsPlusNonformat"/>
        <w:jc w:val="both"/>
      </w:pPr>
      <w:proofErr w:type="gramStart"/>
      <w:r w:rsidRPr="00DB4136">
        <w:t>социально-экономического</w:t>
      </w:r>
      <w:proofErr w:type="gramEnd"/>
      <w:r w:rsidRPr="00DB4136">
        <w:t xml:space="preserve"> развития "__________________" (далее - Соглашение)</w:t>
      </w:r>
    </w:p>
    <w:p w:rsidR="00DB4136" w:rsidRPr="00DB4136" w:rsidRDefault="00DB4136">
      <w:pPr>
        <w:pStyle w:val="ConsPlusNonformat"/>
        <w:jc w:val="both"/>
      </w:pPr>
      <w:r w:rsidRPr="00DB4136">
        <w:t xml:space="preserve">в  соответствии с Федеральным </w:t>
      </w:r>
      <w:hyperlink r:id="rId16" w:history="1">
        <w:r w:rsidRPr="00DB4136">
          <w:t>законом</w:t>
        </w:r>
      </w:hyperlink>
      <w:r w:rsidRPr="00DB4136">
        <w:t xml:space="preserve"> от 29.12.2014 N 473-ФЗ "О территориях</w:t>
      </w:r>
    </w:p>
    <w:p w:rsidR="00DB4136" w:rsidRPr="00DB4136" w:rsidRDefault="00DB4136">
      <w:pPr>
        <w:pStyle w:val="ConsPlusNonformat"/>
        <w:jc w:val="both"/>
      </w:pPr>
      <w:proofErr w:type="gramStart"/>
      <w:r w:rsidRPr="00DB4136">
        <w:t>опережающего</w:t>
      </w:r>
      <w:proofErr w:type="gramEnd"/>
      <w:r w:rsidRPr="00DB4136">
        <w:t xml:space="preserve">  социально-экономического  развития  в  Российской  Федерации"</w:t>
      </w:r>
    </w:p>
    <w:p w:rsidR="00DB4136" w:rsidRPr="00DB4136" w:rsidRDefault="00DB4136">
      <w:pPr>
        <w:pStyle w:val="ConsPlusNonformat"/>
        <w:jc w:val="both"/>
      </w:pPr>
      <w:r w:rsidRPr="00DB4136">
        <w:t xml:space="preserve">(далее   -   Федеральный   закон  N  473-ФЗ),  </w:t>
      </w:r>
      <w:hyperlink r:id="rId17" w:history="1">
        <w:r w:rsidRPr="00DB4136">
          <w:t>постановлением</w:t>
        </w:r>
      </w:hyperlink>
      <w:r w:rsidRPr="00DB4136">
        <w:t xml:space="preserve"> Правительства</w:t>
      </w:r>
    </w:p>
    <w:p w:rsidR="00DB4136" w:rsidRPr="00DB4136" w:rsidRDefault="00DB4136">
      <w:pPr>
        <w:pStyle w:val="ConsPlusNonformat"/>
        <w:jc w:val="both"/>
      </w:pPr>
      <w:r w:rsidRPr="00DB4136">
        <w:t>Российской   Федерации   от   22.06.2015  N  614  "Об особенностях создания</w:t>
      </w:r>
    </w:p>
    <w:p w:rsidR="00DB4136" w:rsidRPr="00DB4136" w:rsidRDefault="00DB4136">
      <w:pPr>
        <w:pStyle w:val="ConsPlusNonformat"/>
        <w:jc w:val="both"/>
      </w:pPr>
      <w:r w:rsidRPr="00DB4136">
        <w:t xml:space="preserve">территорий  </w:t>
      </w:r>
      <w:proofErr w:type="gramStart"/>
      <w:r w:rsidRPr="00DB4136">
        <w:t>опережающего</w:t>
      </w:r>
      <w:proofErr w:type="gramEnd"/>
      <w:r w:rsidRPr="00DB4136">
        <w:t xml:space="preserve">  социально-экономического  развития на территориях</w:t>
      </w:r>
    </w:p>
    <w:p w:rsidR="00DB4136" w:rsidRPr="00DB4136" w:rsidRDefault="00DB4136">
      <w:pPr>
        <w:pStyle w:val="ConsPlusNonformat"/>
        <w:jc w:val="both"/>
      </w:pPr>
      <w:proofErr w:type="spellStart"/>
      <w:r w:rsidRPr="00DB4136">
        <w:lastRenderedPageBreak/>
        <w:t>монопрофильных</w:t>
      </w:r>
      <w:proofErr w:type="spellEnd"/>
      <w:r w:rsidRPr="00DB4136">
        <w:t xml:space="preserve">     муниципальных     образований    Российской    Федерации</w:t>
      </w:r>
    </w:p>
    <w:p w:rsidR="00DB4136" w:rsidRPr="00DB4136" w:rsidRDefault="00DB4136">
      <w:pPr>
        <w:pStyle w:val="ConsPlusNonformat"/>
        <w:jc w:val="both"/>
      </w:pPr>
      <w:r w:rsidRPr="00DB4136">
        <w:t>(моногородов)"  (далее - постановление от 22.06.2015 N 614), постановлением</w:t>
      </w:r>
    </w:p>
    <w:p w:rsidR="00DB4136" w:rsidRPr="00DB4136" w:rsidRDefault="00DB4136">
      <w:pPr>
        <w:pStyle w:val="ConsPlusNonformat"/>
        <w:jc w:val="both"/>
      </w:pPr>
      <w:r w:rsidRPr="00DB4136">
        <w:t>Правительства Российской Федерации от ___.______ 20___ N ______ "О создании</w:t>
      </w:r>
    </w:p>
    <w:p w:rsidR="00DB4136" w:rsidRPr="00DB4136" w:rsidRDefault="00DB4136">
      <w:pPr>
        <w:pStyle w:val="ConsPlusNonformat"/>
        <w:jc w:val="both"/>
      </w:pPr>
      <w:r w:rsidRPr="00DB4136">
        <w:t xml:space="preserve">территории </w:t>
      </w:r>
      <w:proofErr w:type="gramStart"/>
      <w:r w:rsidRPr="00DB4136">
        <w:t>опережающего</w:t>
      </w:r>
      <w:proofErr w:type="gramEnd"/>
      <w:r w:rsidRPr="00DB4136">
        <w:t xml:space="preserve"> социально-экономического развития "______________",</w:t>
      </w:r>
    </w:p>
    <w:p w:rsidR="00DB4136" w:rsidRPr="00DB4136" w:rsidRDefault="00DB4136">
      <w:pPr>
        <w:pStyle w:val="ConsPlusNonformat"/>
        <w:jc w:val="both"/>
      </w:pPr>
      <w:r w:rsidRPr="00DB4136">
        <w:t xml:space="preserve">приказом  министерства  экономического  развития  Новосибирской  области </w:t>
      </w:r>
      <w:proofErr w:type="gramStart"/>
      <w:r w:rsidRPr="00DB4136">
        <w:t>от</w:t>
      </w:r>
      <w:proofErr w:type="gramEnd"/>
    </w:p>
    <w:p w:rsidR="00DB4136" w:rsidRPr="00DB4136" w:rsidRDefault="00DB4136">
      <w:pPr>
        <w:pStyle w:val="ConsPlusNonformat"/>
        <w:jc w:val="both"/>
      </w:pPr>
      <w:r w:rsidRPr="00DB4136">
        <w:t xml:space="preserve">___.______  20___ N ______ "Об утверждении порядка заключения соглашения </w:t>
      </w:r>
      <w:proofErr w:type="gramStart"/>
      <w:r w:rsidRPr="00DB4136">
        <w:t>об</w:t>
      </w:r>
      <w:proofErr w:type="gramEnd"/>
    </w:p>
    <w:p w:rsidR="00DB4136" w:rsidRPr="00DB4136" w:rsidRDefault="00DB4136">
      <w:pPr>
        <w:pStyle w:val="ConsPlusNonformat"/>
        <w:jc w:val="both"/>
      </w:pPr>
      <w:r w:rsidRPr="00DB4136">
        <w:t xml:space="preserve">осуществлении       деятельности       на      территории      </w:t>
      </w:r>
      <w:proofErr w:type="gramStart"/>
      <w:r w:rsidRPr="00DB4136">
        <w:t>опережающего</w:t>
      </w:r>
      <w:proofErr w:type="gramEnd"/>
    </w:p>
    <w:p w:rsidR="00DB4136" w:rsidRPr="00DB4136" w:rsidRDefault="00DB4136">
      <w:pPr>
        <w:pStyle w:val="ConsPlusNonformat"/>
        <w:jc w:val="both"/>
      </w:pPr>
      <w:proofErr w:type="gramStart"/>
      <w:r w:rsidRPr="00DB4136">
        <w:t>социально-экономического</w:t>
      </w:r>
      <w:proofErr w:type="gramEnd"/>
      <w:r w:rsidRPr="00DB4136">
        <w:t xml:space="preserve">  развития, созданной на территории </w:t>
      </w:r>
      <w:proofErr w:type="spellStart"/>
      <w:r w:rsidRPr="00DB4136">
        <w:t>монопрофильного</w:t>
      </w:r>
      <w:proofErr w:type="spellEnd"/>
    </w:p>
    <w:p w:rsidR="00DB4136" w:rsidRPr="00DB4136" w:rsidRDefault="00DB4136">
      <w:pPr>
        <w:pStyle w:val="ConsPlusNonformat"/>
        <w:jc w:val="both"/>
      </w:pPr>
      <w:proofErr w:type="gramStart"/>
      <w:r w:rsidRPr="00DB4136">
        <w:t>муниципального  образования  Новосибирской  области  (моногорода)  (далее -</w:t>
      </w:r>
      <w:proofErr w:type="gramEnd"/>
    </w:p>
    <w:p w:rsidR="00DB4136" w:rsidRPr="00DB4136" w:rsidRDefault="00DB4136">
      <w:pPr>
        <w:pStyle w:val="ConsPlusNonformat"/>
        <w:jc w:val="both"/>
      </w:pPr>
      <w:r w:rsidRPr="00DB4136">
        <w:t>нормативные правовые акты) о нижеследующем:</w:t>
      </w:r>
    </w:p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rmal"/>
        <w:jc w:val="center"/>
        <w:outlineLvl w:val="1"/>
      </w:pPr>
      <w:r w:rsidRPr="00DB4136">
        <w:t>1. Предмет Соглашения</w:t>
      </w:r>
    </w:p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rmal"/>
        <w:ind w:firstLine="540"/>
        <w:jc w:val="both"/>
      </w:pPr>
      <w:bookmarkStart w:id="4" w:name="P120"/>
      <w:bookmarkEnd w:id="4"/>
      <w:r w:rsidRPr="00DB4136">
        <w:t>1.1. Предметом настоящего Соглашения является реализация Резидентом инвестиционного проекта "___________________________" (далее - инвестиционный проект) по вид</w:t>
      </w:r>
      <w:proofErr w:type="gramStart"/>
      <w:r w:rsidRPr="00DB4136">
        <w:t>у(</w:t>
      </w:r>
      <w:proofErr w:type="spellStart"/>
      <w:proofErr w:type="gramEnd"/>
      <w:r w:rsidRPr="00DB4136">
        <w:t>ам</w:t>
      </w:r>
      <w:proofErr w:type="spellEnd"/>
      <w:r w:rsidRPr="00DB4136">
        <w:t xml:space="preserve">) экономической деятельности ___________________________ на территории опережающего социально-экономического развития "___________________________" (далее - ТОСЭР) согласно бизнес-плану инвестиционного проекта, разработанному в соответствии с требованиями </w:t>
      </w:r>
      <w:hyperlink r:id="rId18" w:history="1">
        <w:r w:rsidRPr="00DB4136">
          <w:t>постановления</w:t>
        </w:r>
      </w:hyperlink>
      <w:r w:rsidRPr="00DB4136">
        <w:t xml:space="preserve"> Губернатора Новосибирской области от 12.05.2014 N 81 "О Совете по инвестициям Новосибирской области" и </w:t>
      </w:r>
      <w:hyperlink w:anchor="P239" w:history="1">
        <w:r w:rsidRPr="00DB4136">
          <w:t>паспорта</w:t>
        </w:r>
      </w:hyperlink>
      <w:r w:rsidRPr="00DB4136">
        <w:t xml:space="preserve"> инвестиционного проекта (приложение N 1 к типовой форме соглашения).</w:t>
      </w:r>
    </w:p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rmal"/>
        <w:jc w:val="center"/>
        <w:outlineLvl w:val="1"/>
      </w:pPr>
      <w:r w:rsidRPr="00DB4136">
        <w:t>2. Права и обязанности Сторон</w:t>
      </w:r>
    </w:p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rmal"/>
        <w:ind w:firstLine="540"/>
        <w:jc w:val="both"/>
      </w:pPr>
      <w:r w:rsidRPr="00DB4136">
        <w:t>2.1. Министерство, Администрация и Резидент обязуются способствовать выполнению Соглашения в полном объеме, а также информировать друг друга об обстоятельствах, препятствующих выполнению Соглашения, и предпринимать согласованные действия по его выполнению.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 xml:space="preserve">2.2. </w:t>
      </w:r>
      <w:proofErr w:type="gramStart"/>
      <w:r w:rsidRPr="00DB4136">
        <w:t xml:space="preserve">Министерство осуществляет взаимодействие с Министерством экономического развития Российской Федерации по ведению реестра резидентов территорий опережающего социально-экономического развития, создаваемых на территориях </w:t>
      </w:r>
      <w:proofErr w:type="spellStart"/>
      <w:r w:rsidRPr="00DB4136">
        <w:t>монопрофильных</w:t>
      </w:r>
      <w:proofErr w:type="spellEnd"/>
      <w:r w:rsidRPr="00DB4136">
        <w:t xml:space="preserve"> муниципальных образований Российской Федерации (моногородов), в соответствии с </w:t>
      </w:r>
      <w:hyperlink r:id="rId19" w:history="1">
        <w:r w:rsidRPr="00DB4136">
          <w:t>Правилами</w:t>
        </w:r>
      </w:hyperlink>
      <w:r w:rsidRPr="00DB4136">
        <w:t xml:space="preserve"> ведения реестра резидентов территорий опережающего социально-экономического развития, создаваемых на территориях </w:t>
      </w:r>
      <w:proofErr w:type="spellStart"/>
      <w:r w:rsidRPr="00DB4136">
        <w:t>монопрофильных</w:t>
      </w:r>
      <w:proofErr w:type="spellEnd"/>
      <w:r w:rsidRPr="00DB4136">
        <w:t xml:space="preserve"> муниципальных образований Российской Федерации (моногородов), утвержденными постановлением от 22.06.2015 N 614.</w:t>
      </w:r>
      <w:proofErr w:type="gramEnd"/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2.3. Министерство и Администрация в пределах установленных полномочий обязуются оказывать содействие Резиденту в реализации инвестиционного проекта.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2.4. Министерство и Администрация вправе: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 xml:space="preserve">2.4.1. Осуществлять </w:t>
      </w:r>
      <w:proofErr w:type="gramStart"/>
      <w:r w:rsidRPr="00DB4136">
        <w:t>контроль за</w:t>
      </w:r>
      <w:proofErr w:type="gramEnd"/>
      <w:r w:rsidRPr="00DB4136">
        <w:t xml:space="preserve"> выполнением Резидентом условий настоящего Соглашения.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bookmarkStart w:id="5" w:name="P129"/>
      <w:bookmarkEnd w:id="5"/>
      <w:r w:rsidRPr="00DB4136">
        <w:t xml:space="preserve">2.4.2. Запрашивать от Резидента информацию о ходе исполнения обязательств, предусмотренных настоящим Соглашением, в целях осуществления </w:t>
      </w:r>
      <w:proofErr w:type="gramStart"/>
      <w:r w:rsidRPr="00DB4136">
        <w:t>контроля за</w:t>
      </w:r>
      <w:proofErr w:type="gramEnd"/>
      <w:r w:rsidRPr="00DB4136">
        <w:t xml:space="preserve"> выполнением Резидентом условий настоящего Соглашения.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2.4.3. Посещать производственные объекты и объекты инфраструктуры, принадлежащие Резиденту и находящиеся на ТОСЭР.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2.5. Резидент обязуется: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lastRenderedPageBreak/>
        <w:t>2.5.1. Соблюдать условия настоящего Соглашения и положения нормативных документов.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 xml:space="preserve">2.5.2. Обеспечить реализацию инвестиционного проекта в соответствии с бизнес-планом, указанным в </w:t>
      </w:r>
      <w:hyperlink w:anchor="P120" w:history="1">
        <w:r w:rsidRPr="00DB4136">
          <w:t>п. 1.1</w:t>
        </w:r>
      </w:hyperlink>
      <w:r w:rsidRPr="00DB4136">
        <w:t xml:space="preserve"> настоящего Соглашения.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 xml:space="preserve">2.5.3. Осуществлять виды деятельности, предусмотренные </w:t>
      </w:r>
      <w:hyperlink w:anchor="P120" w:history="1">
        <w:r w:rsidRPr="00DB4136">
          <w:t>п. 1.1</w:t>
        </w:r>
      </w:hyperlink>
      <w:r w:rsidRPr="00DB4136">
        <w:t xml:space="preserve"> настоящего Соглашения.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bookmarkStart w:id="6" w:name="P135"/>
      <w:bookmarkEnd w:id="6"/>
      <w:r w:rsidRPr="00DB4136">
        <w:t xml:space="preserve">2.5.4. Осуществить в результате реализации инвестиционного проекта капитальные вложения в объеме _______________ (сумма прописью) рублей, из них не менее _____________ (сумма прописью) рублей в течение первого года со дня включения </w:t>
      </w:r>
      <w:proofErr w:type="gramStart"/>
      <w:r w:rsidRPr="00DB4136">
        <w:t>Резидента</w:t>
      </w:r>
      <w:proofErr w:type="gramEnd"/>
      <w:r w:rsidRPr="00DB4136">
        <w:t xml:space="preserve"> в реестр резидентов территорий опережающего социально-экономического развития, создаваемых на территориях </w:t>
      </w:r>
      <w:proofErr w:type="spellStart"/>
      <w:r w:rsidRPr="00DB4136">
        <w:t>монопрофильных</w:t>
      </w:r>
      <w:proofErr w:type="spellEnd"/>
      <w:r w:rsidRPr="00DB4136">
        <w:t xml:space="preserve"> муниципальных образований Российской Федерации (моногородов) (далее - Реестр) (если иное не установлено законодательством Российской Федерации </w:t>
      </w:r>
      <w:hyperlink w:anchor="P222" w:history="1">
        <w:r w:rsidRPr="00DB4136">
          <w:t>&lt;1&gt;</w:t>
        </w:r>
      </w:hyperlink>
      <w:r w:rsidRPr="00DB4136">
        <w:t>).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bookmarkStart w:id="7" w:name="P136"/>
      <w:bookmarkEnd w:id="7"/>
      <w:r w:rsidRPr="00DB4136">
        <w:t xml:space="preserve">2.5.5. Обеспечить создание в результате реализации инвестиционного проекта не менее _______ (количество прописью) новых рабочих мест, из них не менее _______ (количество прописью) новых рабочих мест в течение первого года со дня включения Резидента в Реестр (если иное не установлено законодательством Российской Федерации </w:t>
      </w:r>
      <w:hyperlink w:anchor="P222" w:history="1">
        <w:r w:rsidRPr="00DB4136">
          <w:t>&lt;1&gt;</w:t>
        </w:r>
      </w:hyperlink>
      <w:r w:rsidRPr="00DB4136">
        <w:t>).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2.5.6. Представлять в Министерство и Администрацию ежеквартально до 20 числа месяца, следующего за отчетным кварталом, отчетную информацию с приложением следующих документов, заверенных подписью руководителя юридического лица или иным уполномоченным им лицом и скрепленных печатью (при наличии):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 xml:space="preserve">а) </w:t>
      </w:r>
      <w:hyperlink w:anchor="P424" w:history="1">
        <w:r w:rsidRPr="00DB4136">
          <w:t>отчет</w:t>
        </w:r>
      </w:hyperlink>
      <w:r w:rsidRPr="00DB4136">
        <w:t xml:space="preserve"> о выполнении обязательств по Соглашению на бумажном носителе, а также в электронном виде по форме согласно приложению N 2 к типовой форме соглашения;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 xml:space="preserve">б) уведомление об отсутствии обстоятельств, предусмотренных </w:t>
      </w:r>
      <w:hyperlink w:anchor="P158" w:history="1">
        <w:r w:rsidRPr="00DB4136">
          <w:t>пунктом 3.2</w:t>
        </w:r>
      </w:hyperlink>
      <w:r w:rsidRPr="00DB4136">
        <w:t xml:space="preserve"> настоящего Соглашения.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 xml:space="preserve">2.5.7. Уведомить Министерство и Администрацию о наступлении обстоятельств, предусмотренных </w:t>
      </w:r>
      <w:hyperlink w:anchor="P158" w:history="1">
        <w:r w:rsidRPr="00DB4136">
          <w:t>пунктом 3.2</w:t>
        </w:r>
      </w:hyperlink>
      <w:r w:rsidRPr="00DB4136">
        <w:t xml:space="preserve"> настоящего Соглашения, не позднее 3 рабочих дней с даты наступления таких обстоятель</w:t>
      </w:r>
      <w:proofErr w:type="gramStart"/>
      <w:r w:rsidRPr="00DB4136">
        <w:t>ств с пр</w:t>
      </w:r>
      <w:proofErr w:type="gramEnd"/>
      <w:r w:rsidRPr="00DB4136">
        <w:t>иложением копий подтверждающих документов, заверенных руководителем юридического лица или иным уполномоченным им лицом и скрепленных печатью (при наличии).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2.5.8. Не передавать свои права и обязанности как Резидента иным лицам.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2.5.9. Не иметь филиалы и представительства за пределами ТОСЭР или иной территории опережающего социально-экономического развития.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2.5.10. Осуществлять раздельный учет доходов (расходов), имущества, земельных участков при осуществлении деятельности по реализации настоящего Соглашения и иной деятельности.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 xml:space="preserve">2.5.11. Направить в Министерство и Администрацию в течение 3 рабочих дней с даты внесения соответствующих изменений информацию с приложением копий подтверждающих документов, заверенных руководителем юридического лица или иным уполномоченным им лицом и скрепленных печатью юридического лица (при наличии), в случае изменений, вносимых </w:t>
      </w:r>
      <w:proofErr w:type="gramStart"/>
      <w:r w:rsidRPr="00DB4136">
        <w:t>в</w:t>
      </w:r>
      <w:proofErr w:type="gramEnd"/>
      <w:r w:rsidRPr="00DB4136">
        <w:t>: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lastRenderedPageBreak/>
        <w:t>а) наименование юридического лица, в том числе его организационно-правовую форму;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б) юридический адрес, фактический адрес;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в) идентификационный номер налогоплательщика (ИНН);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г) код причины постановки на учет (КПП);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д) основной государственный регистрационный номер (ОГРН);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е) виды экономической деятельности, которые осуществляются в результате реализации инвестиционного проекта;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ж) бизнес-план инвестиционного проекта.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 xml:space="preserve">2.5.12. Содействовать Министерству и Администрации в осуществлении </w:t>
      </w:r>
      <w:proofErr w:type="gramStart"/>
      <w:r w:rsidRPr="00DB4136">
        <w:t>контроля за</w:t>
      </w:r>
      <w:proofErr w:type="gramEnd"/>
      <w:r w:rsidRPr="00DB4136">
        <w:t xml:space="preserve"> выполнением условий настоящего Соглашения, в том числе обеспечивать беспрепятственный допуск должностных лиц Министерства и Администрации к объектам инфраструктуры, принадлежащим Резиденту и находящимся на ТОСЭР.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 xml:space="preserve">2.5.13. Представлять в письменной форме в Министерство и Администрацию запрашиваемую информацию для осуществления контроля в течение 5 рабочих дней со дня получения соответствующего запроса в соответствии с </w:t>
      </w:r>
      <w:hyperlink w:anchor="P129" w:history="1">
        <w:r w:rsidRPr="00DB4136">
          <w:t>п. 2.4.2</w:t>
        </w:r>
      </w:hyperlink>
      <w:r w:rsidRPr="00DB4136">
        <w:t xml:space="preserve"> настоящего Соглашения.</w:t>
      </w:r>
    </w:p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rmal"/>
        <w:jc w:val="center"/>
        <w:outlineLvl w:val="1"/>
      </w:pPr>
      <w:r w:rsidRPr="00DB4136">
        <w:t>3. Порядок расторжения Соглашения</w:t>
      </w:r>
    </w:p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rmal"/>
        <w:ind w:firstLine="540"/>
        <w:jc w:val="both"/>
      </w:pPr>
      <w:r w:rsidRPr="00DB4136">
        <w:t xml:space="preserve">3.1. Настоящее Соглашение может быть расторгнуто по соглашению Сторон или решению суда. Соглашение может быть расторгнуто судом по требованию одной из Сторон в связи с существенным нарушением условий Соглашения другой Стороной, существенным изменением обстоятельств или по иным основаниям, предусмотренным Федеральным </w:t>
      </w:r>
      <w:hyperlink r:id="rId20" w:history="1">
        <w:r w:rsidRPr="00DB4136">
          <w:t>законом</w:t>
        </w:r>
      </w:hyperlink>
      <w:r w:rsidRPr="00DB4136">
        <w:t xml:space="preserve"> N 473-ФЗ.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bookmarkStart w:id="8" w:name="P158"/>
      <w:bookmarkEnd w:id="8"/>
      <w:r w:rsidRPr="00DB4136">
        <w:t xml:space="preserve">3.2. К существенным нарушениям условий настоящего Соглашения Резидентом относится </w:t>
      </w:r>
      <w:proofErr w:type="spellStart"/>
      <w:r w:rsidRPr="00DB4136">
        <w:t>недостижение</w:t>
      </w:r>
      <w:proofErr w:type="spellEnd"/>
      <w:r w:rsidRPr="00DB4136">
        <w:t xml:space="preserve"> по итогам первого года </w:t>
      </w:r>
      <w:proofErr w:type="gramStart"/>
      <w:r w:rsidRPr="00DB4136">
        <w:t>с даты включения</w:t>
      </w:r>
      <w:proofErr w:type="gramEnd"/>
      <w:r w:rsidRPr="00DB4136">
        <w:t xml:space="preserve"> Резидента в Реестр хотя бы одного из показателей, предусмотренных </w:t>
      </w:r>
      <w:hyperlink w:anchor="P135" w:history="1">
        <w:r w:rsidRPr="00DB4136">
          <w:t>подпунктами 2.5.4</w:t>
        </w:r>
      </w:hyperlink>
      <w:r w:rsidRPr="00DB4136">
        <w:t xml:space="preserve"> и </w:t>
      </w:r>
      <w:hyperlink w:anchor="P136" w:history="1">
        <w:r w:rsidRPr="00DB4136">
          <w:t>2.5.5 пункта 2.5 раздела 2</w:t>
        </w:r>
      </w:hyperlink>
      <w:r w:rsidRPr="00DB4136">
        <w:t xml:space="preserve"> настоящего Соглашения. К существенным изменениям обстоятельств относятся: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а) несоответствие Резидента требованиям, предусмотренным нормативными правовыми актами, указанными в преамбуле настоящего Соглашения;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б) внесение в Единый государственный реестр юридических лиц записи о том, что Резидент как юридическое лицо находится в процессе ликвидации или банкротства;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в) прекращение деятельности Резидента;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г) вступление в законную силу решения суда о признании Резидента как юридического лица банкротом;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д) наличие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взысканию);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lastRenderedPageBreak/>
        <w:t>е) наличие просроченной задолженности по выплате заработной платы по состоянию на 1 число месяца, следующего за отчетным кварталом;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ж) досрочное прекращение существования ТОСЭР "___________________________".</w:t>
      </w:r>
    </w:p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rmal"/>
        <w:jc w:val="center"/>
        <w:outlineLvl w:val="1"/>
      </w:pPr>
      <w:r w:rsidRPr="00DB4136">
        <w:t>4. Ответственность Сторон Соглашения</w:t>
      </w:r>
    </w:p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rmal"/>
        <w:ind w:firstLine="540"/>
        <w:jc w:val="both"/>
      </w:pPr>
      <w:r w:rsidRPr="00DB4136">
        <w:t>4.1. Стороны несут ответственность за невыполнение своих обязательств по Соглашению в соответствии с законодательством Российской Федерации, Новосибирской области.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4.2. Стороны освобождаются от ответственности за неисполнение либо ненадлежащее исполнение обязательств по настоящему Соглашению, если оно явилось следствием обстоятельств непреодолимой силы.</w:t>
      </w:r>
    </w:p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rmal"/>
        <w:jc w:val="center"/>
        <w:outlineLvl w:val="1"/>
      </w:pPr>
      <w:r w:rsidRPr="00DB4136">
        <w:t>5. Порядок разрешения споров</w:t>
      </w:r>
    </w:p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rmal"/>
        <w:ind w:firstLine="540"/>
        <w:jc w:val="both"/>
      </w:pPr>
      <w:r w:rsidRPr="00DB4136">
        <w:t>5.1. Все споры и разногласия по Соглашению, которые могут возникнуть между Сторонами, будут разрешаться Сторонами путем переговоров либо в претензионном (досудебном) порядке.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 xml:space="preserve">5.2. В </w:t>
      </w:r>
      <w:proofErr w:type="gramStart"/>
      <w:r w:rsidRPr="00DB4136">
        <w:t>случае</w:t>
      </w:r>
      <w:proofErr w:type="gramEnd"/>
      <w:r w:rsidRPr="00DB4136">
        <w:t xml:space="preserve"> невозможности разрешения споров путем переговоров Стороны разрешают их в судебном порядке в соответствии с законодательством Российской Федерации, Новосибирской области.</w:t>
      </w:r>
    </w:p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rmal"/>
        <w:jc w:val="center"/>
        <w:outlineLvl w:val="1"/>
      </w:pPr>
      <w:r w:rsidRPr="00DB4136">
        <w:t>6. Срок действия Соглашения</w:t>
      </w:r>
    </w:p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rmal"/>
        <w:ind w:firstLine="540"/>
        <w:jc w:val="both"/>
      </w:pPr>
      <w:r w:rsidRPr="00DB4136">
        <w:t xml:space="preserve">6.1. Настоящее Соглашение заключается на срок функционирования ТОСЭР "___________________________", установленный в соответствии с действующим законодательством, и вступает в силу </w:t>
      </w:r>
      <w:proofErr w:type="gramStart"/>
      <w:r w:rsidRPr="00DB4136">
        <w:t>с даты</w:t>
      </w:r>
      <w:proofErr w:type="gramEnd"/>
      <w:r w:rsidRPr="00DB4136">
        <w:t xml:space="preserve"> его подписания Сторонами.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6.2. Действие Соглашения прекращается: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а) по окончании срока, на который Соглашение было заключено;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proofErr w:type="gramStart"/>
      <w:r w:rsidRPr="00DB4136">
        <w:t xml:space="preserve">б) в случае расторжения Соглашения по основаниям, предусмотренным </w:t>
      </w:r>
      <w:hyperlink w:anchor="P158" w:history="1">
        <w:r w:rsidRPr="00DB4136">
          <w:t>пунктом 3.2</w:t>
        </w:r>
      </w:hyperlink>
      <w:r w:rsidRPr="00DB4136">
        <w:t xml:space="preserve"> настоящего Соглашения;</w:t>
      </w:r>
      <w:proofErr w:type="gramEnd"/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в) в случае досрочного прекращения существования ТОСЭР "___________________________".</w:t>
      </w:r>
    </w:p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rmal"/>
        <w:jc w:val="center"/>
        <w:outlineLvl w:val="1"/>
      </w:pPr>
      <w:r w:rsidRPr="00DB4136">
        <w:t>7. Заключительные положения</w:t>
      </w:r>
    </w:p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rmal"/>
        <w:ind w:firstLine="540"/>
        <w:jc w:val="both"/>
      </w:pPr>
      <w:r w:rsidRPr="00DB4136">
        <w:t>7.1. Во всем, что не предусмотрено настоящим Соглашением, Стороны руководствуются законодательством Российской Федерации, Новосибирской области.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7.2. Все изменения Соглашения действительны лишь при условии, что они совершены в письменной форме и подписаны всеми Сторонами.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>7.3. Соглашение составлено в трех экземплярах, имеющих одинаковую юридическую силу, по одному для каждой из Сторон.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r w:rsidRPr="00DB4136">
        <w:t xml:space="preserve">7.4. Все уведомления и сообщения должны направляться в письменной форме. Уведомления и сообщения будут считаться направленными надлежащим образом, если </w:t>
      </w:r>
      <w:r w:rsidRPr="00DB4136">
        <w:lastRenderedPageBreak/>
        <w:t>они направлены заказным почтовым отправлением или представлены непосредственно под подпись в получении должностным лицам Сторон.</w:t>
      </w:r>
    </w:p>
    <w:p w:rsidR="00DB4136" w:rsidRPr="00DB4136" w:rsidRDefault="00DB413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DB4136" w:rsidRPr="00DB4136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B4136" w:rsidRPr="00DB4136" w:rsidRDefault="00DB4136">
            <w:pPr>
              <w:pStyle w:val="ConsPlusNormal"/>
              <w:jc w:val="center"/>
            </w:pPr>
            <w:r w:rsidRPr="00DB4136">
              <w:t xml:space="preserve">Министерство экономического развития </w:t>
            </w:r>
            <w:proofErr w:type="gramStart"/>
            <w:r w:rsidRPr="00DB4136">
              <w:t>Новосибирской</w:t>
            </w:r>
            <w:proofErr w:type="gramEnd"/>
          </w:p>
          <w:p w:rsidR="00DB4136" w:rsidRPr="00DB4136" w:rsidRDefault="00DB4136">
            <w:pPr>
              <w:pStyle w:val="ConsPlusNormal"/>
              <w:jc w:val="center"/>
            </w:pPr>
            <w:r w:rsidRPr="00DB4136">
              <w:t>области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B4136" w:rsidRPr="00DB4136" w:rsidRDefault="00DB4136">
            <w:pPr>
              <w:pStyle w:val="ConsPlusNormal"/>
              <w:jc w:val="center"/>
            </w:pPr>
            <w:r w:rsidRPr="00DB4136">
              <w:t>Администрация</w:t>
            </w:r>
          </w:p>
          <w:p w:rsidR="00DB4136" w:rsidRPr="00DB4136" w:rsidRDefault="00DB4136">
            <w:pPr>
              <w:pStyle w:val="ConsPlusNormal"/>
              <w:jc w:val="center"/>
            </w:pPr>
            <w:r w:rsidRPr="00DB4136">
              <w:t>муниципального</w:t>
            </w:r>
          </w:p>
          <w:p w:rsidR="00DB4136" w:rsidRPr="00DB4136" w:rsidRDefault="00DB4136">
            <w:pPr>
              <w:pStyle w:val="ConsPlusNormal"/>
              <w:jc w:val="center"/>
            </w:pPr>
            <w:r w:rsidRPr="00DB4136">
              <w:t>образования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B4136" w:rsidRPr="00DB4136" w:rsidRDefault="00DB4136">
            <w:pPr>
              <w:pStyle w:val="ConsPlusNormal"/>
              <w:jc w:val="center"/>
            </w:pPr>
            <w:r w:rsidRPr="00DB4136">
              <w:t>Резидент</w:t>
            </w:r>
          </w:p>
        </w:tc>
      </w:tr>
      <w:tr w:rsidR="00DB4136" w:rsidRPr="00DB4136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B4136" w:rsidRPr="00DB4136" w:rsidRDefault="00DB4136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B4136" w:rsidRPr="00DB4136" w:rsidRDefault="00DB4136">
            <w:pPr>
              <w:pStyle w:val="ConsPlusNormal"/>
            </w:pPr>
            <w:r w:rsidRPr="00DB4136">
              <w:t>_______________________</w:t>
            </w:r>
          </w:p>
          <w:p w:rsidR="00DB4136" w:rsidRPr="00DB4136" w:rsidRDefault="00DB4136">
            <w:pPr>
              <w:pStyle w:val="ConsPlusNormal"/>
              <w:jc w:val="center"/>
            </w:pPr>
            <w:r w:rsidRPr="00DB4136">
              <w:t>района Новосибирской области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B4136" w:rsidRPr="00DB4136" w:rsidRDefault="00DB4136">
            <w:pPr>
              <w:pStyle w:val="ConsPlusNormal"/>
              <w:jc w:val="center"/>
            </w:pPr>
            <w:r w:rsidRPr="00DB4136">
              <w:t>_______________________</w:t>
            </w:r>
          </w:p>
          <w:p w:rsidR="00DB4136" w:rsidRPr="00DB4136" w:rsidRDefault="00DB4136">
            <w:pPr>
              <w:pStyle w:val="ConsPlusNormal"/>
              <w:jc w:val="center"/>
            </w:pPr>
            <w:r w:rsidRPr="00DB4136">
              <w:t>(наименование индивидуального предпринимателя/юридического лица)</w:t>
            </w:r>
          </w:p>
        </w:tc>
      </w:tr>
      <w:tr w:rsidR="00DB4136" w:rsidRPr="00DB4136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B4136" w:rsidRPr="00DB4136" w:rsidRDefault="00DB4136">
            <w:pPr>
              <w:pStyle w:val="ConsPlusNormal"/>
              <w:jc w:val="center"/>
            </w:pPr>
            <w:r w:rsidRPr="00DB4136">
              <w:t>_______________________</w:t>
            </w:r>
          </w:p>
          <w:p w:rsidR="00DB4136" w:rsidRPr="00DB4136" w:rsidRDefault="00DB4136">
            <w:pPr>
              <w:pStyle w:val="ConsPlusNormal"/>
              <w:jc w:val="center"/>
            </w:pPr>
            <w:r w:rsidRPr="00DB4136">
              <w:t>(должность)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B4136" w:rsidRPr="00DB4136" w:rsidRDefault="00DB4136">
            <w:pPr>
              <w:pStyle w:val="ConsPlusNormal"/>
              <w:jc w:val="center"/>
            </w:pPr>
            <w:r w:rsidRPr="00DB4136">
              <w:t>_______________________</w:t>
            </w:r>
          </w:p>
          <w:p w:rsidR="00DB4136" w:rsidRPr="00DB4136" w:rsidRDefault="00DB4136">
            <w:pPr>
              <w:pStyle w:val="ConsPlusNormal"/>
              <w:jc w:val="center"/>
            </w:pPr>
            <w:r w:rsidRPr="00DB4136">
              <w:t>(должность)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B4136" w:rsidRPr="00DB4136" w:rsidRDefault="00DB4136">
            <w:pPr>
              <w:pStyle w:val="ConsPlusNormal"/>
              <w:jc w:val="center"/>
            </w:pPr>
            <w:r w:rsidRPr="00DB4136">
              <w:t>_______________________</w:t>
            </w:r>
          </w:p>
          <w:p w:rsidR="00DB4136" w:rsidRPr="00DB4136" w:rsidRDefault="00DB4136">
            <w:pPr>
              <w:pStyle w:val="ConsPlusNormal"/>
              <w:jc w:val="center"/>
            </w:pPr>
            <w:r w:rsidRPr="00DB4136">
              <w:t>(должность)</w:t>
            </w:r>
          </w:p>
        </w:tc>
      </w:tr>
      <w:tr w:rsidR="00DB4136" w:rsidRPr="00DB4136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B4136" w:rsidRPr="00DB4136" w:rsidRDefault="00DB4136">
            <w:pPr>
              <w:pStyle w:val="ConsPlusNormal"/>
              <w:jc w:val="center"/>
            </w:pPr>
            <w:r w:rsidRPr="00DB4136">
              <w:t>_______________________</w:t>
            </w:r>
          </w:p>
          <w:p w:rsidR="00DB4136" w:rsidRPr="00DB4136" w:rsidRDefault="00DB4136">
            <w:pPr>
              <w:pStyle w:val="ConsPlusNormal"/>
              <w:jc w:val="center"/>
            </w:pPr>
            <w:proofErr w:type="gramStart"/>
            <w:r w:rsidRPr="00DB4136">
              <w:t>(подпись, Ф.И.О. (при наличии)</w:t>
            </w:r>
            <w:proofErr w:type="gramEnd"/>
          </w:p>
          <w:p w:rsidR="00DB4136" w:rsidRPr="00DB4136" w:rsidRDefault="00DB4136">
            <w:pPr>
              <w:pStyle w:val="ConsPlusNormal"/>
            </w:pPr>
            <w:r w:rsidRPr="00DB4136">
              <w:t>М.П.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B4136" w:rsidRPr="00DB4136" w:rsidRDefault="00DB4136">
            <w:pPr>
              <w:pStyle w:val="ConsPlusNormal"/>
              <w:jc w:val="center"/>
            </w:pPr>
            <w:r w:rsidRPr="00DB4136">
              <w:t>_______________________</w:t>
            </w:r>
          </w:p>
          <w:p w:rsidR="00DB4136" w:rsidRPr="00DB4136" w:rsidRDefault="00DB4136">
            <w:pPr>
              <w:pStyle w:val="ConsPlusNormal"/>
              <w:jc w:val="center"/>
            </w:pPr>
            <w:proofErr w:type="gramStart"/>
            <w:r w:rsidRPr="00DB4136">
              <w:t>(подпись, Ф.И.О. (при наличии)</w:t>
            </w:r>
            <w:proofErr w:type="gramEnd"/>
          </w:p>
          <w:p w:rsidR="00DB4136" w:rsidRPr="00DB4136" w:rsidRDefault="00DB4136">
            <w:pPr>
              <w:pStyle w:val="ConsPlusNormal"/>
            </w:pPr>
            <w:r w:rsidRPr="00DB4136">
              <w:t>М.П.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B4136" w:rsidRPr="00DB4136" w:rsidRDefault="00DB4136">
            <w:pPr>
              <w:pStyle w:val="ConsPlusNormal"/>
              <w:jc w:val="center"/>
            </w:pPr>
            <w:r w:rsidRPr="00DB4136">
              <w:t>_______________________</w:t>
            </w:r>
          </w:p>
          <w:p w:rsidR="00DB4136" w:rsidRPr="00DB4136" w:rsidRDefault="00DB4136">
            <w:pPr>
              <w:pStyle w:val="ConsPlusNormal"/>
              <w:jc w:val="center"/>
            </w:pPr>
            <w:proofErr w:type="gramStart"/>
            <w:r w:rsidRPr="00DB4136">
              <w:t>(подпись, Ф.И.О. (при наличии)</w:t>
            </w:r>
            <w:proofErr w:type="gramEnd"/>
          </w:p>
          <w:p w:rsidR="00DB4136" w:rsidRPr="00DB4136" w:rsidRDefault="00DB4136">
            <w:pPr>
              <w:pStyle w:val="ConsPlusNormal"/>
            </w:pPr>
            <w:r w:rsidRPr="00DB4136">
              <w:t>М.П. (при наличии)</w:t>
            </w:r>
          </w:p>
        </w:tc>
      </w:tr>
    </w:tbl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rmal"/>
        <w:jc w:val="center"/>
        <w:outlineLvl w:val="1"/>
      </w:pPr>
      <w:r w:rsidRPr="00DB4136">
        <w:t>8. Подписи Сторон</w:t>
      </w:r>
    </w:p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rmal"/>
        <w:ind w:firstLine="540"/>
        <w:jc w:val="both"/>
      </w:pPr>
      <w:r w:rsidRPr="00DB4136">
        <w:t>--------------------------------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bookmarkStart w:id="9" w:name="P222"/>
      <w:bookmarkEnd w:id="9"/>
      <w:proofErr w:type="gramStart"/>
      <w:r w:rsidRPr="00DB4136">
        <w:t>&lt;1&gt; В случае установления законодательством Российской Федерации для Резидентов иных сроков реализации обязательств по исполнению требований к инвестиционным проектам, касающихся минимального объема капитальных вложений и минимального количества новых постоянных рабочих мест, в Соглашении, дополнительном соглашении к Соглашению указывается такой срок.</w:t>
      </w:r>
      <w:proofErr w:type="gramEnd"/>
    </w:p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rmal"/>
        <w:jc w:val="right"/>
        <w:outlineLvl w:val="1"/>
      </w:pPr>
      <w:r w:rsidRPr="00DB4136">
        <w:t>Приложение N 1</w:t>
      </w:r>
    </w:p>
    <w:p w:rsidR="00DB4136" w:rsidRPr="00DB4136" w:rsidRDefault="00DB4136">
      <w:pPr>
        <w:pStyle w:val="ConsPlusNormal"/>
        <w:jc w:val="right"/>
      </w:pPr>
      <w:r w:rsidRPr="00DB4136">
        <w:t>к типовой форме соглашения</w:t>
      </w:r>
    </w:p>
    <w:p w:rsidR="00DB4136" w:rsidRPr="00DB4136" w:rsidRDefault="00DB4136">
      <w:pPr>
        <w:pStyle w:val="ConsPlusNormal"/>
        <w:jc w:val="right"/>
      </w:pPr>
      <w:r w:rsidRPr="00DB4136">
        <w:t xml:space="preserve">об осуществлении деятельности </w:t>
      </w:r>
      <w:proofErr w:type="gramStart"/>
      <w:r w:rsidRPr="00DB4136">
        <w:t>на</w:t>
      </w:r>
      <w:proofErr w:type="gramEnd"/>
    </w:p>
    <w:p w:rsidR="00DB4136" w:rsidRPr="00DB4136" w:rsidRDefault="00DB4136">
      <w:pPr>
        <w:pStyle w:val="ConsPlusNormal"/>
        <w:jc w:val="right"/>
      </w:pPr>
      <w:r w:rsidRPr="00DB4136">
        <w:t xml:space="preserve">территории </w:t>
      </w:r>
      <w:proofErr w:type="gramStart"/>
      <w:r w:rsidRPr="00DB4136">
        <w:t>опережающего</w:t>
      </w:r>
      <w:proofErr w:type="gramEnd"/>
    </w:p>
    <w:p w:rsidR="00DB4136" w:rsidRPr="00DB4136" w:rsidRDefault="00DB4136">
      <w:pPr>
        <w:pStyle w:val="ConsPlusNormal"/>
        <w:jc w:val="right"/>
      </w:pPr>
      <w:r w:rsidRPr="00DB4136">
        <w:t>социально-экономического развития,</w:t>
      </w:r>
    </w:p>
    <w:p w:rsidR="00DB4136" w:rsidRPr="00DB4136" w:rsidRDefault="00DB4136">
      <w:pPr>
        <w:pStyle w:val="ConsPlusNormal"/>
        <w:jc w:val="right"/>
      </w:pPr>
      <w:proofErr w:type="gramStart"/>
      <w:r w:rsidRPr="00DB4136">
        <w:t>создаваемой на территории</w:t>
      </w:r>
      <w:proofErr w:type="gramEnd"/>
    </w:p>
    <w:p w:rsidR="00DB4136" w:rsidRPr="00DB4136" w:rsidRDefault="00DB4136">
      <w:pPr>
        <w:pStyle w:val="ConsPlusNormal"/>
        <w:jc w:val="right"/>
      </w:pPr>
      <w:proofErr w:type="spellStart"/>
      <w:r w:rsidRPr="00DB4136">
        <w:t>монопрофильного</w:t>
      </w:r>
      <w:proofErr w:type="spellEnd"/>
      <w:r w:rsidRPr="00DB4136">
        <w:t xml:space="preserve"> муниципального</w:t>
      </w:r>
    </w:p>
    <w:p w:rsidR="00DB4136" w:rsidRPr="00DB4136" w:rsidRDefault="00DB4136">
      <w:pPr>
        <w:pStyle w:val="ConsPlusNormal"/>
        <w:jc w:val="right"/>
      </w:pPr>
      <w:r w:rsidRPr="00DB4136">
        <w:t xml:space="preserve">образования </w:t>
      </w:r>
      <w:proofErr w:type="gramStart"/>
      <w:r w:rsidRPr="00DB4136">
        <w:t>Новосибирской</w:t>
      </w:r>
      <w:proofErr w:type="gramEnd"/>
    </w:p>
    <w:p w:rsidR="00DB4136" w:rsidRPr="00DB4136" w:rsidRDefault="00DB4136">
      <w:pPr>
        <w:pStyle w:val="ConsPlusNormal"/>
        <w:jc w:val="right"/>
      </w:pPr>
      <w:r w:rsidRPr="00DB4136">
        <w:t>области (моногорода)</w:t>
      </w:r>
    </w:p>
    <w:p w:rsidR="00DB4136" w:rsidRPr="00DB4136" w:rsidRDefault="00DB4136">
      <w:pPr>
        <w:pStyle w:val="ConsPlusNormal"/>
        <w:jc w:val="right"/>
      </w:pPr>
      <w:r w:rsidRPr="00DB4136">
        <w:t>"___________________________"</w:t>
      </w:r>
    </w:p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rmal"/>
        <w:jc w:val="center"/>
      </w:pPr>
      <w:bookmarkStart w:id="10" w:name="P239"/>
      <w:bookmarkEnd w:id="10"/>
      <w:r w:rsidRPr="00DB4136">
        <w:t>ПАСПОРТ</w:t>
      </w:r>
    </w:p>
    <w:p w:rsidR="00DB4136" w:rsidRPr="00DB4136" w:rsidRDefault="00DB4136">
      <w:pPr>
        <w:pStyle w:val="ConsPlusNormal"/>
        <w:jc w:val="center"/>
      </w:pPr>
      <w:r w:rsidRPr="00DB4136">
        <w:t>инвестиционного проекта</w:t>
      </w:r>
    </w:p>
    <w:p w:rsidR="00DB4136" w:rsidRPr="00DB4136" w:rsidRDefault="00DB4136">
      <w:pPr>
        <w:pStyle w:val="ConsPlusNormal"/>
        <w:jc w:val="center"/>
      </w:pPr>
      <w:r w:rsidRPr="00DB4136">
        <w:t>__________________________________________</w:t>
      </w:r>
    </w:p>
    <w:p w:rsidR="00DB4136" w:rsidRPr="00DB4136" w:rsidRDefault="00DB4136">
      <w:pPr>
        <w:pStyle w:val="ConsPlusNormal"/>
        <w:jc w:val="center"/>
      </w:pPr>
      <w:r w:rsidRPr="00DB4136">
        <w:t>(наименование инвестиционного проекта)</w:t>
      </w:r>
    </w:p>
    <w:p w:rsidR="00DB4136" w:rsidRPr="00DB4136" w:rsidRDefault="00DB413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4818"/>
        <w:gridCol w:w="1814"/>
        <w:gridCol w:w="1814"/>
      </w:tblGrid>
      <w:tr w:rsidR="00DB4136" w:rsidRPr="00DB4136">
        <w:tc>
          <w:tcPr>
            <w:tcW w:w="623" w:type="dxa"/>
          </w:tcPr>
          <w:p w:rsidR="00DB4136" w:rsidRPr="00DB4136" w:rsidRDefault="00DB4136">
            <w:pPr>
              <w:pStyle w:val="ConsPlusNormal"/>
              <w:outlineLvl w:val="2"/>
            </w:pPr>
            <w:r w:rsidRPr="00DB4136">
              <w:lastRenderedPageBreak/>
              <w:t>1</w:t>
            </w:r>
          </w:p>
        </w:tc>
        <w:tc>
          <w:tcPr>
            <w:tcW w:w="8446" w:type="dxa"/>
            <w:gridSpan w:val="3"/>
          </w:tcPr>
          <w:p w:rsidR="00DB4136" w:rsidRPr="00DB4136" w:rsidRDefault="00DB4136">
            <w:pPr>
              <w:pStyle w:val="ConsPlusNormal"/>
              <w:jc w:val="center"/>
            </w:pPr>
            <w:r w:rsidRPr="00DB4136">
              <w:t>Общие сведения о юридическом лице</w:t>
            </w:r>
          </w:p>
        </w:tc>
      </w:tr>
      <w:tr w:rsidR="00DB4136" w:rsidRPr="00DB4136">
        <w:tc>
          <w:tcPr>
            <w:tcW w:w="623" w:type="dxa"/>
          </w:tcPr>
          <w:p w:rsidR="00DB4136" w:rsidRPr="00DB4136" w:rsidRDefault="00DB4136">
            <w:pPr>
              <w:pStyle w:val="ConsPlusNormal"/>
            </w:pPr>
            <w:r w:rsidRPr="00DB4136">
              <w:t>1.1</w:t>
            </w: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Организационно-правовая форма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</w:tcPr>
          <w:p w:rsidR="00DB4136" w:rsidRPr="00DB4136" w:rsidRDefault="00DB4136">
            <w:pPr>
              <w:pStyle w:val="ConsPlusNormal"/>
            </w:pPr>
            <w:r w:rsidRPr="00DB4136">
              <w:t>1.2</w:t>
            </w: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Полное и сокращенное наименование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</w:tcPr>
          <w:p w:rsidR="00DB4136" w:rsidRPr="00DB4136" w:rsidRDefault="00DB4136">
            <w:pPr>
              <w:pStyle w:val="ConsPlusNormal"/>
            </w:pPr>
            <w:r w:rsidRPr="00DB4136">
              <w:t>1.3</w:t>
            </w: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Идентификационный номер налогоплательщика (ИНН)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</w:tcPr>
          <w:p w:rsidR="00DB4136" w:rsidRPr="00DB4136" w:rsidRDefault="00DB4136">
            <w:pPr>
              <w:pStyle w:val="ConsPlusNormal"/>
            </w:pPr>
            <w:r w:rsidRPr="00DB4136">
              <w:t>1.4</w:t>
            </w: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Основной государственный регистрационный номер (ОГРН)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</w:tcPr>
          <w:p w:rsidR="00DB4136" w:rsidRPr="00DB4136" w:rsidRDefault="00DB4136">
            <w:pPr>
              <w:pStyle w:val="ConsPlusNormal"/>
            </w:pPr>
            <w:r w:rsidRPr="00DB4136">
              <w:t>1.5</w:t>
            </w: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Дата регистрации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</w:tcPr>
          <w:p w:rsidR="00DB4136" w:rsidRPr="00DB4136" w:rsidRDefault="00DB4136">
            <w:pPr>
              <w:pStyle w:val="ConsPlusNormal"/>
            </w:pPr>
            <w:r w:rsidRPr="00DB4136">
              <w:t>1.6</w:t>
            </w: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Местонахождение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</w:tcPr>
          <w:p w:rsidR="00DB4136" w:rsidRPr="00DB4136" w:rsidRDefault="00DB4136">
            <w:pPr>
              <w:pStyle w:val="ConsPlusNormal"/>
            </w:pPr>
            <w:r w:rsidRPr="00DB4136">
              <w:t>1.7</w:t>
            </w: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Учредители (включая информацию об отсутствии связи с градообразующей организацией моногорода)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</w:tcPr>
          <w:p w:rsidR="00DB4136" w:rsidRPr="00DB4136" w:rsidRDefault="00DB4136">
            <w:pPr>
              <w:pStyle w:val="ConsPlusNormal"/>
            </w:pPr>
            <w:r w:rsidRPr="00DB4136">
              <w:t>1.8</w:t>
            </w: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 xml:space="preserve">Основные виды экономической деятельности с указанием кода по Общероссийскому </w:t>
            </w:r>
            <w:hyperlink r:id="rId21" w:history="1">
              <w:r w:rsidRPr="00DB4136">
                <w:t>классификатору</w:t>
              </w:r>
            </w:hyperlink>
            <w:r w:rsidRPr="00DB4136">
              <w:t xml:space="preserve"> видов экономической деятельности </w:t>
            </w:r>
            <w:hyperlink w:anchor="P406" w:history="1">
              <w:r w:rsidRPr="00DB4136">
                <w:t>&lt;1&gt;</w:t>
              </w:r>
            </w:hyperlink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</w:tcPr>
          <w:p w:rsidR="00DB4136" w:rsidRPr="00DB4136" w:rsidRDefault="00DB4136">
            <w:pPr>
              <w:pStyle w:val="ConsPlusNormal"/>
            </w:pPr>
            <w:r w:rsidRPr="00DB4136">
              <w:t>1.9</w:t>
            </w: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Информация об отсутствии филиалов и представительств за пределами моногорода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</w:tcPr>
          <w:p w:rsidR="00DB4136" w:rsidRPr="00DB4136" w:rsidRDefault="00DB4136">
            <w:pPr>
              <w:pStyle w:val="ConsPlusNormal"/>
            </w:pPr>
            <w:r w:rsidRPr="00DB4136">
              <w:t>1.10</w:t>
            </w: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Номер телефона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</w:tcPr>
          <w:p w:rsidR="00DB4136" w:rsidRPr="00DB4136" w:rsidRDefault="00DB4136">
            <w:pPr>
              <w:pStyle w:val="ConsPlusNormal"/>
            </w:pPr>
            <w:r w:rsidRPr="00DB4136">
              <w:t>1.11</w:t>
            </w: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Адрес электронной почты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</w:tcPr>
          <w:p w:rsidR="00DB4136" w:rsidRPr="00DB4136" w:rsidRDefault="00DB4136">
            <w:pPr>
              <w:pStyle w:val="ConsPlusNormal"/>
            </w:pPr>
            <w:r w:rsidRPr="00DB4136">
              <w:t>1.12</w:t>
            </w: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 xml:space="preserve">Среднесписочная численность работников за последние три года (либо за период его существования) юридического лица </w:t>
            </w:r>
            <w:hyperlink w:anchor="P407" w:history="1">
              <w:r w:rsidRPr="00DB4136">
                <w:t>&lt;2&gt;</w:t>
              </w:r>
            </w:hyperlink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 w:val="restart"/>
          </w:tcPr>
          <w:p w:rsidR="00DB4136" w:rsidRPr="00DB4136" w:rsidRDefault="00DB4136">
            <w:pPr>
              <w:pStyle w:val="ConsPlusNormal"/>
            </w:pPr>
            <w:r w:rsidRPr="00DB4136">
              <w:t>1.13</w:t>
            </w: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 xml:space="preserve">Сведения об уплаченных налогах в федеральный бюджет за год, предшествующий подаче заявки </w:t>
            </w:r>
            <w:hyperlink w:anchor="P407" w:history="1">
              <w:r w:rsidRPr="00DB4136">
                <w:t>&lt;2&gt;</w:t>
              </w:r>
            </w:hyperlink>
            <w:r w:rsidRPr="00DB4136">
              <w:t>: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налог на прибыль организации в части, поступающей в федеральный бюджет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налог на добавленную стоимость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 w:val="restart"/>
          </w:tcPr>
          <w:p w:rsidR="00DB4136" w:rsidRPr="00DB4136" w:rsidRDefault="00DB4136">
            <w:pPr>
              <w:pStyle w:val="ConsPlusNormal"/>
            </w:pPr>
            <w:r w:rsidRPr="00DB4136">
              <w:t>1.14</w:t>
            </w: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 xml:space="preserve">Сведения об уплаченных налогах в региональный бюджет за год, предшествующий подаче заявки </w:t>
            </w:r>
            <w:hyperlink w:anchor="P407" w:history="1">
              <w:r w:rsidRPr="00DB4136">
                <w:t>&lt;2&gt;</w:t>
              </w:r>
            </w:hyperlink>
            <w:r w:rsidRPr="00DB4136">
              <w:t>: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налог на прибыль организации в части, поступающей в региональный бюджет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налог на имущество организации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транспортный налог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налог на доходы физических лиц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 w:val="restart"/>
          </w:tcPr>
          <w:p w:rsidR="00DB4136" w:rsidRPr="00DB4136" w:rsidRDefault="00DB4136">
            <w:pPr>
              <w:pStyle w:val="ConsPlusNormal"/>
            </w:pPr>
            <w:r w:rsidRPr="00DB4136">
              <w:t>1.15</w:t>
            </w: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 xml:space="preserve">Сведения об уплаченных налогах в местный бюджет за год, предшествующий подаче заявки </w:t>
            </w:r>
            <w:hyperlink w:anchor="P407" w:history="1">
              <w:r w:rsidRPr="00DB4136">
                <w:t>&lt;2&gt;</w:t>
              </w:r>
            </w:hyperlink>
            <w:r w:rsidRPr="00DB4136">
              <w:t>: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земельный налог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</w:tcPr>
          <w:p w:rsidR="00DB4136" w:rsidRPr="00DB4136" w:rsidRDefault="00DB4136">
            <w:pPr>
              <w:pStyle w:val="ConsPlusNormal"/>
              <w:outlineLvl w:val="2"/>
            </w:pPr>
            <w:r w:rsidRPr="00DB4136">
              <w:t>2</w:t>
            </w:r>
          </w:p>
        </w:tc>
        <w:tc>
          <w:tcPr>
            <w:tcW w:w="8446" w:type="dxa"/>
            <w:gridSpan w:val="3"/>
          </w:tcPr>
          <w:p w:rsidR="00DB4136" w:rsidRPr="00DB4136" w:rsidRDefault="00DB4136">
            <w:pPr>
              <w:pStyle w:val="ConsPlusNormal"/>
              <w:jc w:val="center"/>
            </w:pPr>
            <w:r w:rsidRPr="00DB4136">
              <w:t>Общие сведения об инвестиционном проекте</w:t>
            </w:r>
          </w:p>
        </w:tc>
      </w:tr>
      <w:tr w:rsidR="00DB4136" w:rsidRPr="00DB4136">
        <w:tc>
          <w:tcPr>
            <w:tcW w:w="623" w:type="dxa"/>
          </w:tcPr>
          <w:p w:rsidR="00DB4136" w:rsidRPr="00DB4136" w:rsidRDefault="00DB4136">
            <w:pPr>
              <w:pStyle w:val="ConsPlusNormal"/>
            </w:pPr>
            <w:r w:rsidRPr="00DB4136">
              <w:t>2.1</w:t>
            </w: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 xml:space="preserve">Вид экономической деятельности по инвестиционному проекту с указанием кода по Общероссийскому </w:t>
            </w:r>
            <w:hyperlink r:id="rId22" w:history="1">
              <w:r w:rsidRPr="00DB4136">
                <w:t>классификатору</w:t>
              </w:r>
            </w:hyperlink>
            <w:r w:rsidRPr="00DB4136">
              <w:t xml:space="preserve"> видов экономической деятельности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 w:val="restart"/>
          </w:tcPr>
          <w:p w:rsidR="00DB4136" w:rsidRPr="00DB4136" w:rsidRDefault="00DB4136">
            <w:pPr>
              <w:pStyle w:val="ConsPlusNormal"/>
            </w:pPr>
            <w:r w:rsidRPr="00DB4136">
              <w:t>2.2</w:t>
            </w: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Срок реализации инвестиционного проекта, в том числе по этапам: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proofErr w:type="spellStart"/>
            <w:r w:rsidRPr="00DB4136">
              <w:t>предынвестиционные</w:t>
            </w:r>
            <w:proofErr w:type="spellEnd"/>
            <w:r w:rsidRPr="00DB4136">
              <w:t xml:space="preserve"> исследования, разработка проектной документации/бизнес-плана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 xml:space="preserve">получение согласующей и разрешительной документации </w:t>
            </w:r>
            <w:proofErr w:type="gramStart"/>
            <w:r w:rsidRPr="00DB4136">
              <w:t>на</w:t>
            </w:r>
            <w:proofErr w:type="gramEnd"/>
            <w:r w:rsidRPr="00DB4136">
              <w:t>: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строительство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закупку и поставку оборудования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запуск проекта (ввод в эксплуатацию)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выход на проектную мощность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</w:tcPr>
          <w:p w:rsidR="00DB4136" w:rsidRPr="00DB4136" w:rsidRDefault="00DB4136">
            <w:pPr>
              <w:pStyle w:val="ConsPlusNormal"/>
            </w:pPr>
            <w:r w:rsidRPr="00DB4136">
              <w:t>2.3</w:t>
            </w: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Тип проекта (новое строительство, реконструкция, модернизация/ремонт, расширение действующего производства, выпуск новой продукции на действующем производстве, иное)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</w:tcPr>
          <w:p w:rsidR="00DB4136" w:rsidRPr="00DB4136" w:rsidRDefault="00DB4136">
            <w:pPr>
              <w:pStyle w:val="ConsPlusNormal"/>
            </w:pPr>
            <w:r w:rsidRPr="00DB4136">
              <w:t>2.4</w:t>
            </w: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Место реализации инвестиционного проекта (расположение объекта инвестирования)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</w:tcPr>
          <w:p w:rsidR="00DB4136" w:rsidRPr="00DB4136" w:rsidRDefault="00DB4136">
            <w:pPr>
              <w:pStyle w:val="ConsPlusNormal"/>
            </w:pPr>
            <w:r w:rsidRPr="00DB4136">
              <w:t>2.5</w:t>
            </w: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Кадастровый номер и площадь земельного участка для реализации инвестиционного проекта (либо желаемые параметры земельного участка, необходимого для реализации инвестиционного проекта)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 w:val="restart"/>
          </w:tcPr>
          <w:p w:rsidR="00DB4136" w:rsidRPr="00DB4136" w:rsidRDefault="00DB4136">
            <w:pPr>
              <w:pStyle w:val="ConsPlusNormal"/>
            </w:pPr>
            <w:r w:rsidRPr="00DB4136">
              <w:t>2.6</w:t>
            </w: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Требуемая для инвестиционного проекта инфраструктура, ресурсы и их наличие, в том числе: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 xml:space="preserve">земельные участки и имущество, </w:t>
            </w:r>
            <w:r w:rsidRPr="00DB4136">
              <w:lastRenderedPageBreak/>
              <w:t>необходимые для осуществления инвестиционного проекта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 xml:space="preserve">величина необходимой присоединяемой мощности </w:t>
            </w:r>
            <w:proofErr w:type="spellStart"/>
            <w:r w:rsidRPr="00DB4136">
              <w:t>энергопринимающих</w:t>
            </w:r>
            <w:proofErr w:type="spellEnd"/>
            <w:r w:rsidRPr="00DB4136">
              <w:t xml:space="preserve"> устройств заявителя, виды, объемы и планируемая величина необходимой подключаемой нагрузки в отношении необходимых ресурсов (в том числе холодной и горячей воды, сетевого газа и тепловой энергии), используемых для предоставления услуг по теплоснабжению, газоснабжению и водоснабжению, а также иных ресурсов, необходимых для осуществления проекта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 xml:space="preserve">класс опасности производства, в том числе </w:t>
            </w:r>
            <w:proofErr w:type="spellStart"/>
            <w:r w:rsidRPr="00DB4136">
              <w:t>пожароопасность</w:t>
            </w:r>
            <w:proofErr w:type="spellEnd"/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необходимая санитарно-защитная зона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</w:tcPr>
          <w:p w:rsidR="00DB4136" w:rsidRPr="00DB4136" w:rsidRDefault="00DB4136">
            <w:pPr>
              <w:pStyle w:val="ConsPlusNormal"/>
            </w:pPr>
            <w:r w:rsidRPr="00DB4136">
              <w:t>2.7</w:t>
            </w: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Информация о степени готовности инвестиционного проекта к реализации:</w:t>
            </w:r>
          </w:p>
          <w:p w:rsidR="00DB4136" w:rsidRPr="00DB4136" w:rsidRDefault="00DB4136">
            <w:pPr>
              <w:pStyle w:val="ConsPlusNormal"/>
            </w:pPr>
            <w:r w:rsidRPr="00DB4136">
              <w:t>степень готовности документации;</w:t>
            </w:r>
          </w:p>
          <w:p w:rsidR="00DB4136" w:rsidRPr="00DB4136" w:rsidRDefault="00DB4136">
            <w:pPr>
              <w:pStyle w:val="ConsPlusNormal"/>
            </w:pPr>
            <w:r w:rsidRPr="00DB4136">
              <w:t>текущая стадия реализации проекта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 w:val="restart"/>
          </w:tcPr>
          <w:p w:rsidR="00DB4136" w:rsidRPr="00DB4136" w:rsidRDefault="00DB4136">
            <w:pPr>
              <w:pStyle w:val="ConsPlusNormal"/>
            </w:pPr>
            <w:r w:rsidRPr="00DB4136">
              <w:t>2.8</w:t>
            </w: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Общая стоимость проекта (с НДС), млн. рублей, в том числе: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общий и ежегодный планируемый объем капитальных вложений (без НДС) при реализации инвестиционного проекта после получения статуса резидента территории опережающего социально-экономического развития, млн. рублей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</w:tcPr>
          <w:p w:rsidR="00DB4136" w:rsidRPr="00DB4136" w:rsidRDefault="00DB4136">
            <w:pPr>
              <w:pStyle w:val="ConsPlusNormal"/>
            </w:pPr>
            <w:r w:rsidRPr="00DB4136">
              <w:t>2.9</w:t>
            </w: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Источники финансирования предстоящих затрат (с указанием доли заемных и собственных средств от общей стоимости проекта)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 w:val="restart"/>
          </w:tcPr>
          <w:p w:rsidR="00DB4136" w:rsidRPr="00DB4136" w:rsidRDefault="00DB4136">
            <w:pPr>
              <w:pStyle w:val="ConsPlusNormal"/>
            </w:pPr>
            <w:r w:rsidRPr="00DB4136">
              <w:t>2.10</w:t>
            </w: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Структура инвестиционных затрат и степень их освоения:</w:t>
            </w:r>
          </w:p>
        </w:tc>
        <w:tc>
          <w:tcPr>
            <w:tcW w:w="1814" w:type="dxa"/>
          </w:tcPr>
          <w:p w:rsidR="00DB4136" w:rsidRPr="00DB4136" w:rsidRDefault="00DB4136">
            <w:pPr>
              <w:pStyle w:val="ConsPlusNormal"/>
              <w:jc w:val="center"/>
            </w:pPr>
            <w:r w:rsidRPr="00DB4136">
              <w:t>стоимость, млн. рублей</w:t>
            </w:r>
          </w:p>
        </w:tc>
        <w:tc>
          <w:tcPr>
            <w:tcW w:w="1814" w:type="dxa"/>
          </w:tcPr>
          <w:p w:rsidR="00DB4136" w:rsidRPr="00DB4136" w:rsidRDefault="00DB4136">
            <w:pPr>
              <w:pStyle w:val="ConsPlusNormal"/>
              <w:jc w:val="center"/>
            </w:pPr>
            <w:r w:rsidRPr="00DB4136">
              <w:t>доля вложенных средств от запланированного объема, %</w:t>
            </w:r>
          </w:p>
        </w:tc>
      </w:tr>
      <w:tr w:rsidR="00DB4136" w:rsidRPr="00DB4136">
        <w:tc>
          <w:tcPr>
            <w:tcW w:w="623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капитальные затраты, в том числе:</w:t>
            </w:r>
          </w:p>
        </w:tc>
        <w:tc>
          <w:tcPr>
            <w:tcW w:w="1814" w:type="dxa"/>
          </w:tcPr>
          <w:p w:rsidR="00DB4136" w:rsidRPr="00DB4136" w:rsidRDefault="00DB4136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проектирование</w:t>
            </w:r>
          </w:p>
        </w:tc>
        <w:tc>
          <w:tcPr>
            <w:tcW w:w="1814" w:type="dxa"/>
          </w:tcPr>
          <w:p w:rsidR="00DB4136" w:rsidRPr="00DB4136" w:rsidRDefault="00DB4136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приобретение основных средств</w:t>
            </w:r>
          </w:p>
        </w:tc>
        <w:tc>
          <w:tcPr>
            <w:tcW w:w="1814" w:type="dxa"/>
          </w:tcPr>
          <w:p w:rsidR="00DB4136" w:rsidRPr="00DB4136" w:rsidRDefault="00DB4136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строительно-монтажные работы</w:t>
            </w:r>
          </w:p>
        </w:tc>
        <w:tc>
          <w:tcPr>
            <w:tcW w:w="1814" w:type="dxa"/>
          </w:tcPr>
          <w:p w:rsidR="00DB4136" w:rsidRPr="00DB4136" w:rsidRDefault="00DB4136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приобретение оборудования</w:t>
            </w:r>
          </w:p>
        </w:tc>
        <w:tc>
          <w:tcPr>
            <w:tcW w:w="1814" w:type="dxa"/>
          </w:tcPr>
          <w:p w:rsidR="00DB4136" w:rsidRPr="00DB4136" w:rsidRDefault="00DB4136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прочие расходы в инвестиционной фазе инвестиции в оборотный капитал</w:t>
            </w:r>
          </w:p>
        </w:tc>
        <w:tc>
          <w:tcPr>
            <w:tcW w:w="1814" w:type="dxa"/>
          </w:tcPr>
          <w:p w:rsidR="00DB4136" w:rsidRPr="00DB4136" w:rsidRDefault="00DB4136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 w:val="restart"/>
          </w:tcPr>
          <w:p w:rsidR="00DB4136" w:rsidRPr="00DB4136" w:rsidRDefault="00DB4136">
            <w:pPr>
              <w:pStyle w:val="ConsPlusNormal"/>
            </w:pPr>
            <w:r w:rsidRPr="00DB4136">
              <w:t>2.11</w:t>
            </w: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Общее количество создаваемых рабочих (единиц), в том числе: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общее и ежегодное количество создаваемых рабочих мест после получения статуса резидента территории опережающего социально-экономического развития, единиц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общее количество иностранной рабочей силы, единиц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</w:tcPr>
          <w:p w:rsidR="00DB4136" w:rsidRPr="00DB4136" w:rsidRDefault="00DB4136">
            <w:pPr>
              <w:pStyle w:val="ConsPlusNormal"/>
            </w:pPr>
            <w:r w:rsidRPr="00DB4136">
              <w:t>2.12</w:t>
            </w: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Среднемесячная заработная плата при выходе инвестиционного проекта на проектную мощность, рублей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 w:val="restart"/>
          </w:tcPr>
          <w:p w:rsidR="00DB4136" w:rsidRPr="00DB4136" w:rsidRDefault="00DB4136">
            <w:pPr>
              <w:pStyle w:val="ConsPlusNormal"/>
            </w:pPr>
            <w:r w:rsidRPr="00DB4136">
              <w:t>2.13</w:t>
            </w: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Экономические показатели проекта: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дисконтированный срок окупаемости, лет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NPV (чистый дисконтированный доход инвестиционного проекта), млн. рублей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IRR (внутренняя норма доходности), процентов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  <w:tr w:rsidR="00DB4136" w:rsidRPr="00DB4136">
        <w:tc>
          <w:tcPr>
            <w:tcW w:w="623" w:type="dxa"/>
          </w:tcPr>
          <w:p w:rsidR="00DB4136" w:rsidRPr="00DB4136" w:rsidRDefault="00DB4136">
            <w:pPr>
              <w:pStyle w:val="ConsPlusNormal"/>
            </w:pPr>
            <w:r w:rsidRPr="00DB4136">
              <w:t>2.14</w:t>
            </w:r>
          </w:p>
        </w:tc>
        <w:tc>
          <w:tcPr>
            <w:tcW w:w="4818" w:type="dxa"/>
          </w:tcPr>
          <w:p w:rsidR="00DB4136" w:rsidRPr="00DB4136" w:rsidRDefault="00DB4136">
            <w:pPr>
              <w:pStyle w:val="ConsPlusNormal"/>
            </w:pPr>
            <w:r w:rsidRPr="00DB4136">
              <w:t>Соотношение выручки от реализации товаров, оказания услуг градообразующей организации моногорода или ее дочерним организациям ко всей выручке, получаемой от реализации товаров (услуг), произведенных (оказанных) в результате реализации инвестиционного проекта, процентов</w:t>
            </w:r>
          </w:p>
        </w:tc>
        <w:tc>
          <w:tcPr>
            <w:tcW w:w="3628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</w:p>
        </w:tc>
      </w:tr>
    </w:tbl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rmal"/>
        <w:ind w:firstLine="540"/>
        <w:jc w:val="both"/>
      </w:pPr>
      <w:r w:rsidRPr="00DB4136">
        <w:t>--------------------------------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bookmarkStart w:id="11" w:name="P406"/>
      <w:bookmarkEnd w:id="11"/>
      <w:r w:rsidRPr="00DB4136">
        <w:t>&lt;1&gt; "ОК 029-2014 (КДЕС</w:t>
      </w:r>
      <w:proofErr w:type="gramStart"/>
      <w:r w:rsidRPr="00DB4136">
        <w:t xml:space="preserve"> Р</w:t>
      </w:r>
      <w:proofErr w:type="gramEnd"/>
      <w:r w:rsidRPr="00DB4136">
        <w:t xml:space="preserve">ед. 2). Общероссийский </w:t>
      </w:r>
      <w:hyperlink r:id="rId23" w:history="1">
        <w:r w:rsidRPr="00DB4136">
          <w:t>классификатор</w:t>
        </w:r>
      </w:hyperlink>
      <w:r w:rsidRPr="00DB4136">
        <w:t xml:space="preserve"> видов экономической деятельности" (утв. Приказом </w:t>
      </w:r>
      <w:proofErr w:type="spellStart"/>
      <w:r w:rsidRPr="00DB4136">
        <w:t>Росстандарта</w:t>
      </w:r>
      <w:proofErr w:type="spellEnd"/>
      <w:r w:rsidRPr="00DB4136">
        <w:t xml:space="preserve"> от 31.01.2014 N 14-ст).</w:t>
      </w:r>
    </w:p>
    <w:p w:rsidR="00DB4136" w:rsidRPr="00DB4136" w:rsidRDefault="00DB4136">
      <w:pPr>
        <w:pStyle w:val="ConsPlusNormal"/>
        <w:spacing w:before="240"/>
        <w:ind w:firstLine="540"/>
        <w:jc w:val="both"/>
      </w:pPr>
      <w:bookmarkStart w:id="12" w:name="P407"/>
      <w:bookmarkEnd w:id="12"/>
      <w:r w:rsidRPr="00DB4136">
        <w:t>&lt;2</w:t>
      </w:r>
      <w:proofErr w:type="gramStart"/>
      <w:r w:rsidRPr="00DB4136">
        <w:t>&gt; Д</w:t>
      </w:r>
      <w:proofErr w:type="gramEnd"/>
      <w:r w:rsidRPr="00DB4136">
        <w:t xml:space="preserve">ля юридических лиц, зарегистрированных на территории </w:t>
      </w:r>
      <w:proofErr w:type="spellStart"/>
      <w:r w:rsidRPr="00DB4136">
        <w:t>монопрофильного</w:t>
      </w:r>
      <w:proofErr w:type="spellEnd"/>
      <w:r w:rsidRPr="00DB4136">
        <w:t xml:space="preserve"> муниципального образования Новосибирской области (моногорода) до получения моногородом статуса территории опережающего социально-экономического развития.</w:t>
      </w:r>
    </w:p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rmal"/>
        <w:jc w:val="right"/>
        <w:outlineLvl w:val="1"/>
      </w:pPr>
      <w:r w:rsidRPr="00DB4136">
        <w:t>Приложение N 2</w:t>
      </w:r>
    </w:p>
    <w:p w:rsidR="00DB4136" w:rsidRPr="00DB4136" w:rsidRDefault="00DB4136">
      <w:pPr>
        <w:pStyle w:val="ConsPlusNormal"/>
        <w:jc w:val="right"/>
      </w:pPr>
      <w:r w:rsidRPr="00DB4136">
        <w:t>к типовой форме соглашения</w:t>
      </w:r>
    </w:p>
    <w:p w:rsidR="00DB4136" w:rsidRPr="00DB4136" w:rsidRDefault="00DB4136">
      <w:pPr>
        <w:pStyle w:val="ConsPlusNormal"/>
        <w:jc w:val="right"/>
      </w:pPr>
      <w:r w:rsidRPr="00DB4136">
        <w:lastRenderedPageBreak/>
        <w:t xml:space="preserve">об осуществлении деятельности </w:t>
      </w:r>
      <w:proofErr w:type="gramStart"/>
      <w:r w:rsidRPr="00DB4136">
        <w:t>на</w:t>
      </w:r>
      <w:proofErr w:type="gramEnd"/>
    </w:p>
    <w:p w:rsidR="00DB4136" w:rsidRPr="00DB4136" w:rsidRDefault="00DB4136">
      <w:pPr>
        <w:pStyle w:val="ConsPlusNormal"/>
        <w:jc w:val="right"/>
      </w:pPr>
      <w:r w:rsidRPr="00DB4136">
        <w:t xml:space="preserve">территории </w:t>
      </w:r>
      <w:proofErr w:type="gramStart"/>
      <w:r w:rsidRPr="00DB4136">
        <w:t>опережающего</w:t>
      </w:r>
      <w:proofErr w:type="gramEnd"/>
    </w:p>
    <w:p w:rsidR="00DB4136" w:rsidRPr="00DB4136" w:rsidRDefault="00DB4136">
      <w:pPr>
        <w:pStyle w:val="ConsPlusNormal"/>
        <w:jc w:val="right"/>
      </w:pPr>
      <w:r w:rsidRPr="00DB4136">
        <w:t>социально-экономического развития,</w:t>
      </w:r>
    </w:p>
    <w:p w:rsidR="00DB4136" w:rsidRPr="00DB4136" w:rsidRDefault="00DB4136">
      <w:pPr>
        <w:pStyle w:val="ConsPlusNormal"/>
        <w:jc w:val="right"/>
      </w:pPr>
      <w:proofErr w:type="gramStart"/>
      <w:r w:rsidRPr="00DB4136">
        <w:t>создаваемой на территории</w:t>
      </w:r>
      <w:proofErr w:type="gramEnd"/>
    </w:p>
    <w:p w:rsidR="00DB4136" w:rsidRPr="00DB4136" w:rsidRDefault="00DB4136">
      <w:pPr>
        <w:pStyle w:val="ConsPlusNormal"/>
        <w:jc w:val="right"/>
      </w:pPr>
      <w:proofErr w:type="spellStart"/>
      <w:r w:rsidRPr="00DB4136">
        <w:t>монопрофильного</w:t>
      </w:r>
      <w:proofErr w:type="spellEnd"/>
      <w:r w:rsidRPr="00DB4136">
        <w:t xml:space="preserve"> муниципального</w:t>
      </w:r>
    </w:p>
    <w:p w:rsidR="00DB4136" w:rsidRPr="00DB4136" w:rsidRDefault="00DB4136">
      <w:pPr>
        <w:pStyle w:val="ConsPlusNormal"/>
        <w:jc w:val="right"/>
      </w:pPr>
      <w:r w:rsidRPr="00DB4136">
        <w:t xml:space="preserve">образования </w:t>
      </w:r>
      <w:proofErr w:type="gramStart"/>
      <w:r w:rsidRPr="00DB4136">
        <w:t>Новосибирской</w:t>
      </w:r>
      <w:proofErr w:type="gramEnd"/>
    </w:p>
    <w:p w:rsidR="00DB4136" w:rsidRPr="00DB4136" w:rsidRDefault="00DB4136">
      <w:pPr>
        <w:pStyle w:val="ConsPlusNormal"/>
        <w:jc w:val="right"/>
      </w:pPr>
      <w:r w:rsidRPr="00DB4136">
        <w:t>области (моногорода)</w:t>
      </w:r>
    </w:p>
    <w:p w:rsidR="00DB4136" w:rsidRPr="00DB4136" w:rsidRDefault="00DB4136">
      <w:pPr>
        <w:pStyle w:val="ConsPlusNormal"/>
        <w:jc w:val="right"/>
      </w:pPr>
      <w:r w:rsidRPr="00DB4136">
        <w:t>"___________________________"</w:t>
      </w:r>
    </w:p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nformat"/>
        <w:jc w:val="both"/>
      </w:pPr>
      <w:bookmarkStart w:id="13" w:name="P424"/>
      <w:bookmarkEnd w:id="13"/>
      <w:r w:rsidRPr="00DB4136">
        <w:t xml:space="preserve">                               ФОРМА ОТЧЕТА</w:t>
      </w:r>
    </w:p>
    <w:p w:rsidR="00DB4136" w:rsidRPr="00DB4136" w:rsidRDefault="00DB4136">
      <w:pPr>
        <w:pStyle w:val="ConsPlusNonformat"/>
        <w:jc w:val="both"/>
      </w:pPr>
      <w:r w:rsidRPr="00DB4136">
        <w:t xml:space="preserve">         о выполнении обязательств по соглашению об осуществлении</w:t>
      </w:r>
    </w:p>
    <w:p w:rsidR="00DB4136" w:rsidRPr="00DB4136" w:rsidRDefault="00DB4136">
      <w:pPr>
        <w:pStyle w:val="ConsPlusNonformat"/>
        <w:jc w:val="both"/>
      </w:pPr>
      <w:r w:rsidRPr="00DB4136">
        <w:t xml:space="preserve">                  деятельности на территории </w:t>
      </w:r>
      <w:proofErr w:type="gramStart"/>
      <w:r w:rsidRPr="00DB4136">
        <w:t>опережающего</w:t>
      </w:r>
      <w:proofErr w:type="gramEnd"/>
    </w:p>
    <w:p w:rsidR="00DB4136" w:rsidRPr="00DB4136" w:rsidRDefault="00DB4136">
      <w:pPr>
        <w:pStyle w:val="ConsPlusNonformat"/>
        <w:jc w:val="both"/>
      </w:pPr>
      <w:r w:rsidRPr="00DB4136">
        <w:t xml:space="preserve">        </w:t>
      </w:r>
      <w:proofErr w:type="gramStart"/>
      <w:r w:rsidRPr="00DB4136">
        <w:t>социально-экономического</w:t>
      </w:r>
      <w:proofErr w:type="gramEnd"/>
      <w:r w:rsidRPr="00DB4136">
        <w:t xml:space="preserve"> развития, созданной на территории</w:t>
      </w:r>
    </w:p>
    <w:p w:rsidR="00DB4136" w:rsidRPr="00DB4136" w:rsidRDefault="00DB4136">
      <w:pPr>
        <w:pStyle w:val="ConsPlusNonformat"/>
        <w:jc w:val="both"/>
      </w:pPr>
      <w:r w:rsidRPr="00DB4136">
        <w:t xml:space="preserve">                </w:t>
      </w:r>
      <w:proofErr w:type="spellStart"/>
      <w:r w:rsidRPr="00DB4136">
        <w:t>монопрофильного</w:t>
      </w:r>
      <w:proofErr w:type="spellEnd"/>
      <w:r w:rsidRPr="00DB4136">
        <w:t xml:space="preserve"> муниципального образования</w:t>
      </w:r>
    </w:p>
    <w:p w:rsidR="00DB4136" w:rsidRPr="00DB4136" w:rsidRDefault="00DB4136">
      <w:pPr>
        <w:pStyle w:val="ConsPlusNonformat"/>
        <w:jc w:val="both"/>
      </w:pPr>
      <w:r w:rsidRPr="00DB4136">
        <w:t xml:space="preserve">                    Новосибирской области (моногорода)</w:t>
      </w:r>
    </w:p>
    <w:p w:rsidR="00DB4136" w:rsidRPr="00DB4136" w:rsidRDefault="00DB4136">
      <w:pPr>
        <w:pStyle w:val="ConsPlusNonformat"/>
        <w:jc w:val="both"/>
      </w:pPr>
    </w:p>
    <w:p w:rsidR="00DB4136" w:rsidRPr="00DB4136" w:rsidRDefault="00DB4136">
      <w:pPr>
        <w:pStyle w:val="ConsPlusNonformat"/>
        <w:jc w:val="both"/>
      </w:pPr>
      <w:r w:rsidRPr="00DB4136">
        <w:t>________________________________________ за</w:t>
      </w:r>
    </w:p>
    <w:p w:rsidR="00DB4136" w:rsidRPr="00DB4136" w:rsidRDefault="00DB4136">
      <w:pPr>
        <w:pStyle w:val="ConsPlusNonformat"/>
        <w:jc w:val="both"/>
      </w:pPr>
      <w:r w:rsidRPr="00DB4136">
        <w:t>________________________________________</w:t>
      </w:r>
    </w:p>
    <w:p w:rsidR="00DB4136" w:rsidRPr="00DB4136" w:rsidRDefault="00DB4136">
      <w:pPr>
        <w:pStyle w:val="ConsPlusNonformat"/>
        <w:jc w:val="both"/>
      </w:pPr>
      <w:r w:rsidRPr="00DB4136">
        <w:t xml:space="preserve">        (наименование Резидента)                   (отчетный период)</w:t>
      </w:r>
    </w:p>
    <w:p w:rsidR="00DB4136" w:rsidRPr="00DB4136" w:rsidRDefault="00DB4136">
      <w:pPr>
        <w:pStyle w:val="ConsPlusNonformat"/>
        <w:jc w:val="both"/>
      </w:pPr>
      <w:r w:rsidRPr="00DB4136">
        <w:t>Наименование инвестиционного проекта _____________________________________.</w:t>
      </w:r>
    </w:p>
    <w:p w:rsidR="00DB4136" w:rsidRPr="00DB4136" w:rsidRDefault="00DB4136">
      <w:pPr>
        <w:pStyle w:val="ConsPlusNonformat"/>
        <w:jc w:val="both"/>
      </w:pPr>
      <w:r w:rsidRPr="00DB4136">
        <w:t>Начало реализации инвестиционного проекта ________________________________.</w:t>
      </w:r>
    </w:p>
    <w:p w:rsidR="00DB4136" w:rsidRPr="00DB4136" w:rsidRDefault="00DB4136">
      <w:pPr>
        <w:pStyle w:val="ConsPlusNonformat"/>
        <w:jc w:val="both"/>
      </w:pPr>
      <w:r w:rsidRPr="00DB4136">
        <w:t>Финансово-экономические показатели реализации инвестиционного проекта:</w:t>
      </w:r>
    </w:p>
    <w:p w:rsidR="00DB4136" w:rsidRPr="00DB4136" w:rsidRDefault="00DB413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1587"/>
        <w:gridCol w:w="1417"/>
        <w:gridCol w:w="1417"/>
      </w:tblGrid>
      <w:tr w:rsidR="00DB4136" w:rsidRPr="00DB4136">
        <w:tc>
          <w:tcPr>
            <w:tcW w:w="567" w:type="dxa"/>
          </w:tcPr>
          <w:p w:rsidR="00DB4136" w:rsidRPr="00DB4136" w:rsidRDefault="00DB4136">
            <w:pPr>
              <w:pStyle w:val="ConsPlusNormal"/>
              <w:jc w:val="center"/>
            </w:pPr>
            <w:r w:rsidRPr="00DB4136">
              <w:t>N</w:t>
            </w:r>
          </w:p>
        </w:tc>
        <w:tc>
          <w:tcPr>
            <w:tcW w:w="5669" w:type="dxa"/>
            <w:gridSpan w:val="2"/>
          </w:tcPr>
          <w:p w:rsidR="00DB4136" w:rsidRPr="00DB4136" w:rsidRDefault="00DB4136">
            <w:pPr>
              <w:pStyle w:val="ConsPlusNormal"/>
              <w:jc w:val="center"/>
            </w:pPr>
            <w:r w:rsidRPr="00DB4136">
              <w:t>Наименование показателя</w:t>
            </w:r>
          </w:p>
        </w:tc>
        <w:tc>
          <w:tcPr>
            <w:tcW w:w="1417" w:type="dxa"/>
          </w:tcPr>
          <w:p w:rsidR="00DB4136" w:rsidRPr="00DB4136" w:rsidRDefault="00DB4136">
            <w:pPr>
              <w:pStyle w:val="ConsPlusNormal"/>
              <w:jc w:val="center"/>
            </w:pPr>
            <w:r w:rsidRPr="00DB4136">
              <w:t>прогноз (план)</w:t>
            </w:r>
          </w:p>
        </w:tc>
        <w:tc>
          <w:tcPr>
            <w:tcW w:w="1417" w:type="dxa"/>
          </w:tcPr>
          <w:p w:rsidR="00DB4136" w:rsidRPr="00DB4136" w:rsidRDefault="00DB4136">
            <w:pPr>
              <w:pStyle w:val="ConsPlusNormal"/>
              <w:jc w:val="center"/>
            </w:pPr>
            <w:r w:rsidRPr="00DB4136">
              <w:t>факт</w:t>
            </w:r>
          </w:p>
        </w:tc>
      </w:tr>
      <w:tr w:rsidR="00DB4136" w:rsidRPr="00DB4136">
        <w:tc>
          <w:tcPr>
            <w:tcW w:w="567" w:type="dxa"/>
            <w:vMerge w:val="restart"/>
          </w:tcPr>
          <w:p w:rsidR="00DB4136" w:rsidRPr="00DB4136" w:rsidRDefault="00DB4136">
            <w:pPr>
              <w:pStyle w:val="ConsPlusNormal"/>
              <w:jc w:val="center"/>
            </w:pPr>
            <w:r w:rsidRPr="00DB4136">
              <w:t>1.</w:t>
            </w:r>
          </w:p>
        </w:tc>
        <w:tc>
          <w:tcPr>
            <w:tcW w:w="4082" w:type="dxa"/>
            <w:vMerge w:val="restart"/>
          </w:tcPr>
          <w:p w:rsidR="00DB4136" w:rsidRPr="00DB4136" w:rsidRDefault="00DB4136">
            <w:pPr>
              <w:pStyle w:val="ConsPlusNormal"/>
              <w:jc w:val="both"/>
            </w:pPr>
            <w:r w:rsidRPr="00DB4136">
              <w:t>Количество созданных рабочих мест (ед.)</w:t>
            </w:r>
          </w:p>
        </w:tc>
        <w:tc>
          <w:tcPr>
            <w:tcW w:w="1587" w:type="dxa"/>
          </w:tcPr>
          <w:p w:rsidR="00DB4136" w:rsidRPr="00DB4136" w:rsidRDefault="00DB4136">
            <w:pPr>
              <w:pStyle w:val="ConsPlusNormal"/>
            </w:pPr>
            <w:r w:rsidRPr="00DB4136">
              <w:t>за отчетный период</w:t>
            </w:r>
          </w:p>
        </w:tc>
        <w:tc>
          <w:tcPr>
            <w:tcW w:w="1417" w:type="dxa"/>
          </w:tcPr>
          <w:p w:rsidR="00DB4136" w:rsidRPr="00DB4136" w:rsidRDefault="00DB4136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B4136" w:rsidRPr="00DB4136" w:rsidRDefault="00DB4136">
            <w:pPr>
              <w:pStyle w:val="ConsPlusNormal"/>
              <w:jc w:val="both"/>
            </w:pPr>
          </w:p>
        </w:tc>
      </w:tr>
      <w:tr w:rsidR="00DB4136" w:rsidRPr="00DB4136">
        <w:tc>
          <w:tcPr>
            <w:tcW w:w="567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082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1587" w:type="dxa"/>
          </w:tcPr>
          <w:p w:rsidR="00DB4136" w:rsidRPr="00DB4136" w:rsidRDefault="00DB4136">
            <w:pPr>
              <w:pStyle w:val="ConsPlusNormal"/>
            </w:pPr>
            <w:r w:rsidRPr="00DB4136">
              <w:t>нарастающим итогом</w:t>
            </w:r>
          </w:p>
        </w:tc>
        <w:tc>
          <w:tcPr>
            <w:tcW w:w="1417" w:type="dxa"/>
          </w:tcPr>
          <w:p w:rsidR="00DB4136" w:rsidRPr="00DB4136" w:rsidRDefault="00DB4136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B4136" w:rsidRPr="00DB4136" w:rsidRDefault="00DB4136">
            <w:pPr>
              <w:pStyle w:val="ConsPlusNormal"/>
              <w:jc w:val="both"/>
            </w:pPr>
          </w:p>
        </w:tc>
      </w:tr>
      <w:tr w:rsidR="00DB4136" w:rsidRPr="00DB4136">
        <w:tc>
          <w:tcPr>
            <w:tcW w:w="567" w:type="dxa"/>
            <w:vMerge w:val="restart"/>
          </w:tcPr>
          <w:p w:rsidR="00DB4136" w:rsidRPr="00DB4136" w:rsidRDefault="00DB4136">
            <w:pPr>
              <w:pStyle w:val="ConsPlusNormal"/>
              <w:jc w:val="center"/>
            </w:pPr>
            <w:r w:rsidRPr="00DB4136">
              <w:t>2.</w:t>
            </w:r>
          </w:p>
        </w:tc>
        <w:tc>
          <w:tcPr>
            <w:tcW w:w="4082" w:type="dxa"/>
            <w:vMerge w:val="restart"/>
          </w:tcPr>
          <w:p w:rsidR="00DB4136" w:rsidRPr="00DB4136" w:rsidRDefault="00DB4136">
            <w:pPr>
              <w:pStyle w:val="ConsPlusNormal"/>
              <w:jc w:val="both"/>
            </w:pPr>
            <w:r w:rsidRPr="00DB4136">
              <w:t>Объем инвестиций, осуществленных в реализацию инвестиционного проекта за отчетный период (млн. рублей)</w:t>
            </w:r>
          </w:p>
        </w:tc>
        <w:tc>
          <w:tcPr>
            <w:tcW w:w="1587" w:type="dxa"/>
          </w:tcPr>
          <w:p w:rsidR="00DB4136" w:rsidRPr="00DB4136" w:rsidRDefault="00DB4136">
            <w:pPr>
              <w:pStyle w:val="ConsPlusNormal"/>
            </w:pPr>
            <w:r w:rsidRPr="00DB4136">
              <w:t>за отчетный период</w:t>
            </w:r>
          </w:p>
        </w:tc>
        <w:tc>
          <w:tcPr>
            <w:tcW w:w="1417" w:type="dxa"/>
          </w:tcPr>
          <w:p w:rsidR="00DB4136" w:rsidRPr="00DB4136" w:rsidRDefault="00DB4136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B4136" w:rsidRPr="00DB4136" w:rsidRDefault="00DB4136">
            <w:pPr>
              <w:pStyle w:val="ConsPlusNormal"/>
              <w:jc w:val="both"/>
            </w:pPr>
          </w:p>
        </w:tc>
      </w:tr>
      <w:tr w:rsidR="00DB4136" w:rsidRPr="00DB4136">
        <w:tc>
          <w:tcPr>
            <w:tcW w:w="567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082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1587" w:type="dxa"/>
          </w:tcPr>
          <w:p w:rsidR="00DB4136" w:rsidRPr="00DB4136" w:rsidRDefault="00DB4136">
            <w:pPr>
              <w:pStyle w:val="ConsPlusNormal"/>
            </w:pPr>
            <w:r w:rsidRPr="00DB4136">
              <w:t>нарастающим итогом</w:t>
            </w:r>
          </w:p>
        </w:tc>
        <w:tc>
          <w:tcPr>
            <w:tcW w:w="1417" w:type="dxa"/>
          </w:tcPr>
          <w:p w:rsidR="00DB4136" w:rsidRPr="00DB4136" w:rsidRDefault="00DB4136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B4136" w:rsidRPr="00DB4136" w:rsidRDefault="00DB4136">
            <w:pPr>
              <w:pStyle w:val="ConsPlusNormal"/>
              <w:jc w:val="both"/>
            </w:pPr>
          </w:p>
        </w:tc>
      </w:tr>
      <w:tr w:rsidR="00DB4136" w:rsidRPr="00DB4136">
        <w:tc>
          <w:tcPr>
            <w:tcW w:w="567" w:type="dxa"/>
            <w:vMerge w:val="restart"/>
          </w:tcPr>
          <w:p w:rsidR="00DB4136" w:rsidRPr="00DB4136" w:rsidRDefault="00DB4136">
            <w:pPr>
              <w:pStyle w:val="ConsPlusNormal"/>
              <w:jc w:val="center"/>
            </w:pPr>
            <w:r w:rsidRPr="00DB4136">
              <w:t>3.</w:t>
            </w:r>
          </w:p>
        </w:tc>
        <w:tc>
          <w:tcPr>
            <w:tcW w:w="4082" w:type="dxa"/>
            <w:vMerge w:val="restart"/>
          </w:tcPr>
          <w:p w:rsidR="00DB4136" w:rsidRPr="00DB4136" w:rsidRDefault="00DB4136">
            <w:pPr>
              <w:pStyle w:val="ConsPlusNormal"/>
              <w:jc w:val="both"/>
            </w:pPr>
            <w:r w:rsidRPr="00DB4136">
              <w:t>Объем капитальных вложений, осуществленных в реализацию инвестиционного проекта за отчетный период (млн. рублей)</w:t>
            </w:r>
          </w:p>
        </w:tc>
        <w:tc>
          <w:tcPr>
            <w:tcW w:w="1587" w:type="dxa"/>
          </w:tcPr>
          <w:p w:rsidR="00DB4136" w:rsidRPr="00DB4136" w:rsidRDefault="00DB4136">
            <w:pPr>
              <w:pStyle w:val="ConsPlusNormal"/>
            </w:pPr>
            <w:r w:rsidRPr="00DB4136">
              <w:t>за отчетный период</w:t>
            </w:r>
          </w:p>
        </w:tc>
        <w:tc>
          <w:tcPr>
            <w:tcW w:w="1417" w:type="dxa"/>
          </w:tcPr>
          <w:p w:rsidR="00DB4136" w:rsidRPr="00DB4136" w:rsidRDefault="00DB4136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B4136" w:rsidRPr="00DB4136" w:rsidRDefault="00DB4136">
            <w:pPr>
              <w:pStyle w:val="ConsPlusNormal"/>
              <w:jc w:val="both"/>
            </w:pPr>
          </w:p>
        </w:tc>
      </w:tr>
      <w:tr w:rsidR="00DB4136" w:rsidRPr="00DB4136">
        <w:tc>
          <w:tcPr>
            <w:tcW w:w="567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082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1587" w:type="dxa"/>
          </w:tcPr>
          <w:p w:rsidR="00DB4136" w:rsidRPr="00DB4136" w:rsidRDefault="00DB4136">
            <w:pPr>
              <w:pStyle w:val="ConsPlusNormal"/>
            </w:pPr>
            <w:r w:rsidRPr="00DB4136">
              <w:t>нарастающим итогом</w:t>
            </w:r>
          </w:p>
        </w:tc>
        <w:tc>
          <w:tcPr>
            <w:tcW w:w="1417" w:type="dxa"/>
          </w:tcPr>
          <w:p w:rsidR="00DB4136" w:rsidRPr="00DB4136" w:rsidRDefault="00DB4136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B4136" w:rsidRPr="00DB4136" w:rsidRDefault="00DB4136">
            <w:pPr>
              <w:pStyle w:val="ConsPlusNormal"/>
              <w:jc w:val="both"/>
            </w:pPr>
          </w:p>
        </w:tc>
      </w:tr>
      <w:tr w:rsidR="00DB4136" w:rsidRPr="00DB4136">
        <w:tc>
          <w:tcPr>
            <w:tcW w:w="567" w:type="dxa"/>
            <w:vMerge w:val="restart"/>
          </w:tcPr>
          <w:p w:rsidR="00DB4136" w:rsidRPr="00DB4136" w:rsidRDefault="00DB4136">
            <w:pPr>
              <w:pStyle w:val="ConsPlusNormal"/>
              <w:jc w:val="center"/>
            </w:pPr>
            <w:r w:rsidRPr="00DB4136">
              <w:t>4.</w:t>
            </w:r>
          </w:p>
        </w:tc>
        <w:tc>
          <w:tcPr>
            <w:tcW w:w="4082" w:type="dxa"/>
            <w:vMerge w:val="restart"/>
          </w:tcPr>
          <w:p w:rsidR="00DB4136" w:rsidRPr="00DB4136" w:rsidRDefault="00DB4136">
            <w:pPr>
              <w:pStyle w:val="ConsPlusNormal"/>
              <w:jc w:val="both"/>
            </w:pPr>
            <w:r w:rsidRPr="00DB4136">
              <w:t>Объем выручки от продажи товаров, работ, услуг, полученных в результате реализации инвестиционного проекта, (млн. рублей)</w:t>
            </w:r>
          </w:p>
        </w:tc>
        <w:tc>
          <w:tcPr>
            <w:tcW w:w="1587" w:type="dxa"/>
          </w:tcPr>
          <w:p w:rsidR="00DB4136" w:rsidRPr="00DB4136" w:rsidRDefault="00DB4136">
            <w:pPr>
              <w:pStyle w:val="ConsPlusNormal"/>
            </w:pPr>
            <w:r w:rsidRPr="00DB4136">
              <w:t>за отчетный период</w:t>
            </w:r>
          </w:p>
        </w:tc>
        <w:tc>
          <w:tcPr>
            <w:tcW w:w="1417" w:type="dxa"/>
          </w:tcPr>
          <w:p w:rsidR="00DB4136" w:rsidRPr="00DB4136" w:rsidRDefault="00DB4136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B4136" w:rsidRPr="00DB4136" w:rsidRDefault="00DB4136">
            <w:pPr>
              <w:pStyle w:val="ConsPlusNormal"/>
              <w:jc w:val="both"/>
            </w:pPr>
          </w:p>
        </w:tc>
      </w:tr>
      <w:tr w:rsidR="00DB4136" w:rsidRPr="00DB4136">
        <w:tc>
          <w:tcPr>
            <w:tcW w:w="567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082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1587" w:type="dxa"/>
          </w:tcPr>
          <w:p w:rsidR="00DB4136" w:rsidRPr="00DB4136" w:rsidRDefault="00DB4136">
            <w:pPr>
              <w:pStyle w:val="ConsPlusNormal"/>
            </w:pPr>
            <w:r w:rsidRPr="00DB4136">
              <w:t>нарастающим итогом</w:t>
            </w:r>
          </w:p>
        </w:tc>
        <w:tc>
          <w:tcPr>
            <w:tcW w:w="1417" w:type="dxa"/>
          </w:tcPr>
          <w:p w:rsidR="00DB4136" w:rsidRPr="00DB4136" w:rsidRDefault="00DB4136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B4136" w:rsidRPr="00DB4136" w:rsidRDefault="00DB4136">
            <w:pPr>
              <w:pStyle w:val="ConsPlusNormal"/>
              <w:jc w:val="both"/>
            </w:pPr>
          </w:p>
        </w:tc>
      </w:tr>
      <w:tr w:rsidR="00DB4136" w:rsidRPr="00DB4136">
        <w:tc>
          <w:tcPr>
            <w:tcW w:w="567" w:type="dxa"/>
            <w:vMerge w:val="restart"/>
          </w:tcPr>
          <w:p w:rsidR="00DB4136" w:rsidRPr="00DB4136" w:rsidRDefault="00DB4136">
            <w:pPr>
              <w:pStyle w:val="ConsPlusNormal"/>
              <w:jc w:val="center"/>
            </w:pPr>
            <w:r w:rsidRPr="00DB4136">
              <w:t>5.</w:t>
            </w:r>
          </w:p>
        </w:tc>
        <w:tc>
          <w:tcPr>
            <w:tcW w:w="4082" w:type="dxa"/>
          </w:tcPr>
          <w:p w:rsidR="00DB4136" w:rsidRPr="00DB4136" w:rsidRDefault="00DB4136">
            <w:pPr>
              <w:pStyle w:val="ConsPlusNormal"/>
              <w:jc w:val="both"/>
            </w:pPr>
            <w:r w:rsidRPr="00DB4136">
              <w:t>Налоговые поступления в консолидированный бюджет Новосибирской области (млн. рублей)</w:t>
            </w:r>
          </w:p>
        </w:tc>
        <w:tc>
          <w:tcPr>
            <w:tcW w:w="1587" w:type="dxa"/>
            <w:vMerge w:val="restart"/>
          </w:tcPr>
          <w:p w:rsidR="00DB4136" w:rsidRPr="00DB4136" w:rsidRDefault="00DB4136">
            <w:pPr>
              <w:pStyle w:val="ConsPlusNormal"/>
            </w:pPr>
            <w:r w:rsidRPr="00DB4136">
              <w:t>за отчетный период</w:t>
            </w:r>
          </w:p>
        </w:tc>
        <w:tc>
          <w:tcPr>
            <w:tcW w:w="1417" w:type="dxa"/>
          </w:tcPr>
          <w:p w:rsidR="00DB4136" w:rsidRPr="00DB4136" w:rsidRDefault="00DB4136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B4136" w:rsidRPr="00DB4136" w:rsidRDefault="00DB4136">
            <w:pPr>
              <w:pStyle w:val="ConsPlusNormal"/>
              <w:jc w:val="both"/>
            </w:pPr>
          </w:p>
        </w:tc>
      </w:tr>
      <w:tr w:rsidR="00DB4136" w:rsidRPr="00DB4136">
        <w:tc>
          <w:tcPr>
            <w:tcW w:w="567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082" w:type="dxa"/>
          </w:tcPr>
          <w:p w:rsidR="00DB4136" w:rsidRPr="00DB4136" w:rsidRDefault="00DB4136">
            <w:pPr>
              <w:pStyle w:val="ConsPlusNormal"/>
              <w:jc w:val="both"/>
            </w:pPr>
            <w:r w:rsidRPr="00DB4136">
              <w:t>налог на имущество организаций</w:t>
            </w:r>
          </w:p>
        </w:tc>
        <w:tc>
          <w:tcPr>
            <w:tcW w:w="1587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1417" w:type="dxa"/>
          </w:tcPr>
          <w:p w:rsidR="00DB4136" w:rsidRPr="00DB4136" w:rsidRDefault="00DB4136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B4136" w:rsidRPr="00DB4136" w:rsidRDefault="00DB4136">
            <w:pPr>
              <w:pStyle w:val="ConsPlusNormal"/>
              <w:jc w:val="both"/>
            </w:pPr>
          </w:p>
        </w:tc>
      </w:tr>
      <w:tr w:rsidR="00DB4136" w:rsidRPr="00DB4136">
        <w:tc>
          <w:tcPr>
            <w:tcW w:w="567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082" w:type="dxa"/>
          </w:tcPr>
          <w:p w:rsidR="00DB4136" w:rsidRPr="00DB4136" w:rsidRDefault="00DB4136">
            <w:pPr>
              <w:pStyle w:val="ConsPlusNormal"/>
              <w:jc w:val="both"/>
            </w:pPr>
            <w:r w:rsidRPr="00DB4136">
              <w:t>налог на прибыль организаций</w:t>
            </w:r>
          </w:p>
        </w:tc>
        <w:tc>
          <w:tcPr>
            <w:tcW w:w="1587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1417" w:type="dxa"/>
          </w:tcPr>
          <w:p w:rsidR="00DB4136" w:rsidRPr="00DB4136" w:rsidRDefault="00DB4136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B4136" w:rsidRPr="00DB4136" w:rsidRDefault="00DB4136">
            <w:pPr>
              <w:pStyle w:val="ConsPlusNormal"/>
              <w:jc w:val="both"/>
            </w:pPr>
          </w:p>
        </w:tc>
      </w:tr>
      <w:tr w:rsidR="00DB4136" w:rsidRPr="00DB4136">
        <w:tc>
          <w:tcPr>
            <w:tcW w:w="567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082" w:type="dxa"/>
          </w:tcPr>
          <w:p w:rsidR="00DB4136" w:rsidRPr="00DB4136" w:rsidRDefault="00DB4136">
            <w:pPr>
              <w:pStyle w:val="ConsPlusNormal"/>
              <w:jc w:val="both"/>
            </w:pPr>
            <w:r w:rsidRPr="00DB4136">
              <w:t>транспортный налог</w:t>
            </w:r>
          </w:p>
        </w:tc>
        <w:tc>
          <w:tcPr>
            <w:tcW w:w="1587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1417" w:type="dxa"/>
          </w:tcPr>
          <w:p w:rsidR="00DB4136" w:rsidRPr="00DB4136" w:rsidRDefault="00DB4136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B4136" w:rsidRPr="00DB4136" w:rsidRDefault="00DB4136">
            <w:pPr>
              <w:pStyle w:val="ConsPlusNormal"/>
              <w:jc w:val="both"/>
            </w:pPr>
          </w:p>
        </w:tc>
      </w:tr>
      <w:tr w:rsidR="00DB4136" w:rsidRPr="00DB4136">
        <w:tc>
          <w:tcPr>
            <w:tcW w:w="567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082" w:type="dxa"/>
          </w:tcPr>
          <w:p w:rsidR="00DB4136" w:rsidRPr="00DB4136" w:rsidRDefault="00DB4136">
            <w:pPr>
              <w:pStyle w:val="ConsPlusNormal"/>
              <w:jc w:val="both"/>
            </w:pPr>
            <w:r w:rsidRPr="00DB4136">
              <w:t>земельный налог</w:t>
            </w:r>
          </w:p>
        </w:tc>
        <w:tc>
          <w:tcPr>
            <w:tcW w:w="1587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1417" w:type="dxa"/>
          </w:tcPr>
          <w:p w:rsidR="00DB4136" w:rsidRPr="00DB4136" w:rsidRDefault="00DB4136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B4136" w:rsidRPr="00DB4136" w:rsidRDefault="00DB4136">
            <w:pPr>
              <w:pStyle w:val="ConsPlusNormal"/>
              <w:jc w:val="both"/>
            </w:pPr>
          </w:p>
        </w:tc>
      </w:tr>
      <w:tr w:rsidR="00DB4136" w:rsidRPr="00DB4136">
        <w:tc>
          <w:tcPr>
            <w:tcW w:w="567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4082" w:type="dxa"/>
          </w:tcPr>
          <w:p w:rsidR="00DB4136" w:rsidRPr="00DB4136" w:rsidRDefault="00DB4136">
            <w:pPr>
              <w:pStyle w:val="ConsPlusNormal"/>
              <w:jc w:val="both"/>
            </w:pPr>
            <w:r w:rsidRPr="00DB4136">
              <w:t>НДФЛ</w:t>
            </w:r>
          </w:p>
        </w:tc>
        <w:tc>
          <w:tcPr>
            <w:tcW w:w="1587" w:type="dxa"/>
            <w:vMerge/>
          </w:tcPr>
          <w:p w:rsidR="00DB4136" w:rsidRPr="00DB4136" w:rsidRDefault="00DB4136">
            <w:pPr>
              <w:spacing w:after="1" w:line="0" w:lineRule="atLeast"/>
            </w:pPr>
          </w:p>
        </w:tc>
        <w:tc>
          <w:tcPr>
            <w:tcW w:w="1417" w:type="dxa"/>
          </w:tcPr>
          <w:p w:rsidR="00DB4136" w:rsidRPr="00DB4136" w:rsidRDefault="00DB4136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B4136" w:rsidRPr="00DB4136" w:rsidRDefault="00DB4136">
            <w:pPr>
              <w:pStyle w:val="ConsPlusNormal"/>
              <w:jc w:val="both"/>
            </w:pPr>
          </w:p>
        </w:tc>
      </w:tr>
    </w:tbl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nformat"/>
        <w:jc w:val="both"/>
      </w:pPr>
      <w:r w:rsidRPr="00DB4136">
        <w:t xml:space="preserve">                                   ________________________________ /</w:t>
      </w:r>
    </w:p>
    <w:p w:rsidR="00DB4136" w:rsidRPr="00DB4136" w:rsidRDefault="00DB4136">
      <w:pPr>
        <w:pStyle w:val="ConsPlusNonformat"/>
        <w:jc w:val="both"/>
      </w:pPr>
      <w:r w:rsidRPr="00DB4136">
        <w:t>Резидент                           ________________________________</w:t>
      </w:r>
    </w:p>
    <w:p w:rsidR="00DB4136" w:rsidRPr="00DB4136" w:rsidRDefault="00DB4136">
      <w:pPr>
        <w:pStyle w:val="ConsPlusNonformat"/>
        <w:jc w:val="both"/>
      </w:pPr>
      <w:r w:rsidRPr="00DB4136">
        <w:t xml:space="preserve">           М.П. (при наличии)                  (подпись)</w:t>
      </w:r>
    </w:p>
    <w:p w:rsidR="00DB4136" w:rsidRPr="00DB4136" w:rsidRDefault="00DB4136">
      <w:pPr>
        <w:pStyle w:val="ConsPlusNonformat"/>
        <w:jc w:val="both"/>
      </w:pPr>
      <w:r w:rsidRPr="00DB4136">
        <w:t xml:space="preserve">                                   </w:t>
      </w:r>
      <w:proofErr w:type="gramStart"/>
      <w:r w:rsidRPr="00DB4136">
        <w:t>(Ф.И.О. (отчество - при наличии)</w:t>
      </w:r>
      <w:proofErr w:type="gramEnd"/>
    </w:p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rmal"/>
        <w:ind w:firstLine="540"/>
        <w:jc w:val="both"/>
      </w:pPr>
    </w:p>
    <w:p w:rsidR="00DB4136" w:rsidRPr="00DB4136" w:rsidRDefault="00DB41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3"/>
    <w:p w:rsidR="00E77A61" w:rsidRPr="00DB4136" w:rsidRDefault="00E77A61"/>
    <w:sectPr w:rsidR="00E77A61" w:rsidRPr="00DB4136" w:rsidSect="0069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36"/>
    <w:rsid w:val="00A0726C"/>
    <w:rsid w:val="00D83981"/>
    <w:rsid w:val="00DB4136"/>
    <w:rsid w:val="00E7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136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DB41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B4136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DB4136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136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DB41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B4136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DB4136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A2D2314CD3F0D8C73A602FB5C911FDD151534FDFE0243CBC5FDB52E7BF8A472121C5A2EF14971AE7134542E8AC3FE08C1470648DE9FD77A9027C4DM0o9J" TargetMode="External"/><Relationship Id="rId13" Type="http://schemas.openxmlformats.org/officeDocument/2006/relationships/hyperlink" Target="consultantplus://offline/ref=EBA2D2314CD3F0D8C73A602FB5C911FDD151534FDFE02439BC5DDB52E7BF8A472121C5A2FD14CF16E5135B42EAB969B1CAM4o3J" TargetMode="External"/><Relationship Id="rId18" Type="http://schemas.openxmlformats.org/officeDocument/2006/relationships/hyperlink" Target="consultantplus://offline/ref=EBA2D2314CD3F0D8C73A602FB5C911FDD151534FDFE02439BC5DDB52E7BF8A472121C5A2FD14CF16E5135B42EAB969B1CAM4o3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BA2D2314CD3F0D8C73A7E22A3A54FF4DC5B0F43DFEC2C6FE708DD05B8EF8C1273619BFBAE50841BE30D4742ECMAo5J" TargetMode="External"/><Relationship Id="rId7" Type="http://schemas.openxmlformats.org/officeDocument/2006/relationships/hyperlink" Target="consultantplus://offline/ref=EBA2D2314CD3F0D8C73A7E22A3A54FF4DC5B0D45DBE22C6FE708DD05B8EF8C1273619BFBAE50841BE30D4742ECMAo5J" TargetMode="External"/><Relationship Id="rId12" Type="http://schemas.openxmlformats.org/officeDocument/2006/relationships/hyperlink" Target="consultantplus://offline/ref=EBA2D2314CD3F0D8C73A602FB5C911FDD151534FDFE02238BA5FDB52E7BF8A472121C5A2FD14CF16E5135B42EAB969B1CAM4o3J" TargetMode="External"/><Relationship Id="rId17" Type="http://schemas.openxmlformats.org/officeDocument/2006/relationships/hyperlink" Target="consultantplus://offline/ref=EBA2D2314CD3F0D8C73A7E22A3A54FF4DC5B0D45DBE22C6FE708DD05B8EF8C1273619BFBAE50841BE30D4742ECMAo5J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BA2D2314CD3F0D8C73A7E22A3A54FF4DB520A43DBE52C6FE708DD05B8EF8C1273619BFBAE50841BE30D4742ECMAo5J" TargetMode="External"/><Relationship Id="rId20" Type="http://schemas.openxmlformats.org/officeDocument/2006/relationships/hyperlink" Target="consultantplus://offline/ref=EBA2D2314CD3F0D8C73A7E22A3A54FF4DB520A43DBE52C6FE708DD05B8EF8C1273619BFBAE50841BE30D4742ECMAo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A2D2314CD3F0D8C73A7E22A3A54FF4DB520A43DBE52C6FE708DD05B8EF8C1273619BFBAE50841BE30D4742ECMAo5J" TargetMode="External"/><Relationship Id="rId11" Type="http://schemas.openxmlformats.org/officeDocument/2006/relationships/hyperlink" Target="consultantplus://offline/ref=EBA2D2314CD3F0D8C73A7E22A3A54FF4DC5B0D45DBE22C6FE708DD05B8EF8C126161C3F3A85BCE4AA3464840EEB96BB5D6437D64M8oFJ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EBA2D2314CD3F0D8C73A602FB5C911FDD151534FDFE0243CBC5FDB52E7BF8A472121C5A2EF14971AE7134542EBAC3FE08C1470648DE9FD77A9027C4DM0o9J" TargetMode="External"/><Relationship Id="rId15" Type="http://schemas.openxmlformats.org/officeDocument/2006/relationships/hyperlink" Target="consultantplus://offline/ref=EBA2D2314CD3F0D8C73A602FB5C911FDD151534FDFE0243CBC5FDB52E7BF8A472121C5A2EF14971AE7134542E6AC3FE08C1470648DE9FD77A9027C4DM0o9J" TargetMode="External"/><Relationship Id="rId23" Type="http://schemas.openxmlformats.org/officeDocument/2006/relationships/hyperlink" Target="consultantplus://offline/ref=EBA2D2314CD3F0D8C73A7E22A3A54FF4DC5B0F43DFEC2C6FE708DD05B8EF8C1273619BFBAE50841BE30D4742ECMAo5J" TargetMode="External"/><Relationship Id="rId10" Type="http://schemas.openxmlformats.org/officeDocument/2006/relationships/hyperlink" Target="consultantplus://offline/ref=EBA2D2314CD3F0D8C73A7E22A3A54FF4DC5B0D45DBE22C6FE708DD05B8EF8C1273619BFBAE50841BE30D4742ECMAo5J" TargetMode="External"/><Relationship Id="rId19" Type="http://schemas.openxmlformats.org/officeDocument/2006/relationships/hyperlink" Target="consultantplus://offline/ref=EBA2D2314CD3F0D8C73A7E22A3A54FF4DC5B0D45DBE22C6FE708DD05B8EF8C126161C3F1AB5BCE4AA3464840EEB96BB5D6437D64M8o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A2D2314CD3F0D8C73A7E22A3A54FF4DB520A43DBE52C6FE708DD05B8EF8C1273619BFBAE50841BE30D4742ECMAo5J" TargetMode="External"/><Relationship Id="rId14" Type="http://schemas.openxmlformats.org/officeDocument/2006/relationships/hyperlink" Target="consultantplus://offline/ref=EBA2D2314CD3F0D8C73A602FB5C911FDD151534FDFE02439BC5DDB52E7BF8A472121C5A2FD14CF16E5135B42EAB969B1CAM4o3J" TargetMode="External"/><Relationship Id="rId22" Type="http://schemas.openxmlformats.org/officeDocument/2006/relationships/hyperlink" Target="consultantplus://offline/ref=EBA2D2314CD3F0D8C73A7E22A3A54FF4DC5B0F43DFEC2C6FE708DD05B8EF8C1273619BFBAE50841BE30D4742ECMAo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4866</Words>
  <Characters>27738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Гурская Алена Геннадьевна</cp:lastModifiedBy>
  <cp:revision>1</cp:revision>
  <dcterms:created xsi:type="dcterms:W3CDTF">2022-04-20T09:40:00Z</dcterms:created>
  <dcterms:modified xsi:type="dcterms:W3CDTF">2022-04-20T09:41:00Z</dcterms:modified>
</cp:coreProperties>
</file>