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7504B1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7504B1">
        <w:rPr>
          <w:color w:val="000000"/>
          <w:sz w:val="28"/>
          <w:szCs w:val="28"/>
        </w:rPr>
        <w:t xml:space="preserve">от </w:t>
      </w:r>
      <w:proofErr w:type="gramStart"/>
      <w:r w:rsidRPr="007504B1">
        <w:rPr>
          <w:color w:val="000000"/>
          <w:sz w:val="28"/>
          <w:szCs w:val="28"/>
        </w:rPr>
        <w:t>01.03.2022  №</w:t>
      </w:r>
      <w:proofErr w:type="gramEnd"/>
      <w:r w:rsidRPr="007504B1">
        <w:rPr>
          <w:color w:val="000000"/>
          <w:sz w:val="28"/>
          <w:szCs w:val="28"/>
        </w:rPr>
        <w:t xml:space="preserve"> 63-п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752219" w:rsidRDefault="00752219" w:rsidP="00752219">
      <w:pPr>
        <w:spacing w:before="0" w:after="0"/>
        <w:jc w:val="center"/>
        <w:rPr>
          <w:sz w:val="28"/>
          <w:szCs w:val="28"/>
        </w:rPr>
      </w:pPr>
    </w:p>
    <w:p w:rsidR="00752219" w:rsidRPr="00752219" w:rsidRDefault="00752219" w:rsidP="00752219"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52219">
        <w:rPr>
          <w:sz w:val="28"/>
          <w:szCs w:val="28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</w:t>
      </w:r>
      <w:r>
        <w:rPr>
          <w:sz w:val="28"/>
          <w:szCs w:val="28"/>
        </w:rPr>
        <w:t> </w:t>
      </w:r>
      <w:r w:rsidRPr="00752219">
        <w:rPr>
          <w:sz w:val="28"/>
          <w:szCs w:val="28"/>
        </w:rPr>
        <w:t>многоквартирных домах</w:t>
      </w:r>
      <w:r w:rsidRPr="00752219">
        <w:rPr>
          <w:rFonts w:eastAsia="Calibri"/>
          <w:sz w:val="28"/>
          <w:szCs w:val="28"/>
          <w:lang w:eastAsia="en-US"/>
        </w:rPr>
        <w:t xml:space="preserve"> и утверждении методики ее расчета и признании утратившими силу отдельных постановлений Правительства </w:t>
      </w:r>
    </w:p>
    <w:p w:rsidR="00752219" w:rsidRPr="00752219" w:rsidRDefault="00752219" w:rsidP="00752219">
      <w:pPr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52219">
        <w:rPr>
          <w:rFonts w:eastAsia="Calibri"/>
          <w:sz w:val="28"/>
          <w:szCs w:val="28"/>
          <w:lang w:eastAsia="en-US"/>
        </w:rPr>
        <w:t xml:space="preserve">Новосибирской области </w:t>
      </w:r>
    </w:p>
    <w:p w:rsidR="00752219" w:rsidRDefault="00752219" w:rsidP="00752219">
      <w:pPr>
        <w:spacing w:before="0" w:after="0"/>
        <w:jc w:val="center"/>
        <w:rPr>
          <w:sz w:val="28"/>
          <w:szCs w:val="28"/>
        </w:rPr>
      </w:pPr>
    </w:p>
    <w:p w:rsidR="00752219" w:rsidRPr="00752219" w:rsidRDefault="00752219" w:rsidP="00752219">
      <w:pPr>
        <w:spacing w:before="0" w:after="0"/>
        <w:jc w:val="center"/>
        <w:rPr>
          <w:sz w:val="28"/>
          <w:szCs w:val="28"/>
        </w:rPr>
      </w:pPr>
    </w:p>
    <w:p w:rsidR="00752219" w:rsidRPr="00752219" w:rsidRDefault="00752219" w:rsidP="00752219">
      <w:pPr>
        <w:tabs>
          <w:tab w:val="left" w:pos="709"/>
        </w:tabs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219">
        <w:rPr>
          <w:rFonts w:eastAsia="Calibri"/>
          <w:sz w:val="28"/>
          <w:szCs w:val="28"/>
          <w:lang w:eastAsia="en-US"/>
        </w:rPr>
        <w:t>В соответствии со статьями 167, 191 Жилищного кодекса Российской Федерации, статьей 15 Закона Новосибирской области от 05.07.2013 № 360-ОЗ «Об</w:t>
      </w:r>
      <w:r>
        <w:rPr>
          <w:rFonts w:eastAsia="Calibri"/>
          <w:sz w:val="28"/>
          <w:szCs w:val="28"/>
          <w:lang w:eastAsia="en-US"/>
        </w:rPr>
        <w:t> </w:t>
      </w:r>
      <w:r w:rsidRPr="00752219">
        <w:rPr>
          <w:rFonts w:eastAsia="Calibri"/>
          <w:sz w:val="28"/>
          <w:szCs w:val="28"/>
          <w:lang w:eastAsia="en-US"/>
        </w:rPr>
        <w:t>организации проведения капитального ремонта общего имущества в многоквартирных домах, расположенных на территории Новосибирской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752219">
        <w:rPr>
          <w:rFonts w:eastAsia="Calibri"/>
          <w:sz w:val="28"/>
          <w:szCs w:val="28"/>
          <w:lang w:eastAsia="en-US"/>
        </w:rPr>
        <w:t xml:space="preserve">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</w:t>
      </w:r>
      <w:proofErr w:type="gramStart"/>
      <w:r w:rsidRPr="00752219">
        <w:rPr>
          <w:rFonts w:eastAsia="Calibri"/>
          <w:sz w:val="28"/>
          <w:szCs w:val="28"/>
          <w:lang w:eastAsia="en-US"/>
        </w:rPr>
        <w:t xml:space="preserve">области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5221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752219">
        <w:rPr>
          <w:rFonts w:eastAsia="Calibri"/>
          <w:b/>
          <w:sz w:val="28"/>
          <w:szCs w:val="28"/>
          <w:lang w:eastAsia="en-US"/>
        </w:rPr>
        <w:t> о с т а н о в л я е т</w:t>
      </w:r>
      <w:r w:rsidRPr="00752219">
        <w:rPr>
          <w:rFonts w:eastAsia="Calibri"/>
          <w:sz w:val="28"/>
          <w:szCs w:val="28"/>
          <w:lang w:eastAsia="en-US"/>
        </w:rPr>
        <w:t>:</w:t>
      </w:r>
    </w:p>
    <w:p w:rsidR="00752219" w:rsidRPr="00752219" w:rsidRDefault="00752219" w:rsidP="00752219">
      <w:pPr>
        <w:spacing w:before="0" w:after="0"/>
        <w:ind w:firstLine="709"/>
        <w:jc w:val="both"/>
        <w:rPr>
          <w:sz w:val="28"/>
          <w:szCs w:val="28"/>
        </w:rPr>
      </w:pPr>
      <w:r w:rsidRPr="00752219">
        <w:rPr>
          <w:rFonts w:eastAsia="Calibri"/>
          <w:sz w:val="28"/>
          <w:szCs w:val="28"/>
          <w:lang w:eastAsia="en-US"/>
        </w:rPr>
        <w:t xml:space="preserve">1. Установить </w:t>
      </w:r>
      <w:r w:rsidRPr="00752219">
        <w:rPr>
          <w:sz w:val="28"/>
          <w:szCs w:val="28"/>
        </w:rPr>
        <w:t>Порядок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согласно приложению.</w:t>
      </w:r>
    </w:p>
    <w:p w:rsidR="00752219" w:rsidRPr="00752219" w:rsidRDefault="00752219" w:rsidP="00752219">
      <w:pPr>
        <w:spacing w:before="0" w:after="0"/>
        <w:ind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t xml:space="preserve">2. Утвердить </w:t>
      </w:r>
      <w:r w:rsidRPr="00752219">
        <w:rPr>
          <w:rFonts w:eastAsia="Calibri"/>
          <w:sz w:val="28"/>
          <w:szCs w:val="28"/>
          <w:lang w:eastAsia="en-US"/>
        </w:rPr>
        <w:t>прилагаемую</w:t>
      </w:r>
      <w:r w:rsidRPr="00752219">
        <w:rPr>
          <w:sz w:val="28"/>
          <w:szCs w:val="28"/>
        </w:rPr>
        <w:t xml:space="preserve"> методику расчета государственной поддержки на</w:t>
      </w:r>
      <w:r>
        <w:rPr>
          <w:sz w:val="28"/>
          <w:szCs w:val="28"/>
        </w:rPr>
        <w:t> </w:t>
      </w:r>
      <w:r w:rsidRPr="00752219">
        <w:rPr>
          <w:sz w:val="28"/>
          <w:szCs w:val="28"/>
        </w:rPr>
        <w:t>проведение капитального ремонта общего имущества в многоквартирных домах.</w:t>
      </w:r>
    </w:p>
    <w:p w:rsidR="00752219" w:rsidRPr="00752219" w:rsidRDefault="00752219" w:rsidP="00752219">
      <w:pPr>
        <w:spacing w:before="0" w:after="0"/>
        <w:ind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t>3. Признать утратившими силу:</w:t>
      </w:r>
    </w:p>
    <w:p w:rsidR="00752219" w:rsidRPr="00752219" w:rsidRDefault="00752219" w:rsidP="00752219">
      <w:pPr>
        <w:spacing w:before="0" w:after="0"/>
        <w:ind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t>1) 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752219">
        <w:rPr>
          <w:sz w:val="28"/>
          <w:szCs w:val="28"/>
        </w:rPr>
        <w:t>15.01.2019</w:t>
      </w:r>
      <w:r>
        <w:rPr>
          <w:sz w:val="28"/>
          <w:szCs w:val="28"/>
        </w:rPr>
        <w:br/>
      </w:r>
      <w:r w:rsidRPr="00752219">
        <w:rPr>
          <w:sz w:val="28"/>
          <w:szCs w:val="28"/>
        </w:rPr>
        <w:t>№ 2-п «Об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</w:t>
      </w:r>
      <w:r>
        <w:rPr>
          <w:sz w:val="28"/>
          <w:szCs w:val="28"/>
        </w:rPr>
        <w:t> </w:t>
      </w:r>
      <w:r w:rsidRPr="00752219">
        <w:rPr>
          <w:sz w:val="28"/>
          <w:szCs w:val="28"/>
        </w:rPr>
        <w:t>признании утратившими силу отдельных постановлений Правительства Новосибирской области»;</w:t>
      </w:r>
    </w:p>
    <w:p w:rsidR="00752219" w:rsidRPr="00752219" w:rsidRDefault="00752219" w:rsidP="00752219">
      <w:pPr>
        <w:spacing w:before="0" w:after="0"/>
        <w:ind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t>2) 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752219">
        <w:rPr>
          <w:sz w:val="28"/>
          <w:szCs w:val="28"/>
        </w:rPr>
        <w:t>22.02.2019</w:t>
      </w:r>
      <w:r>
        <w:rPr>
          <w:sz w:val="28"/>
          <w:szCs w:val="28"/>
        </w:rPr>
        <w:br/>
      </w:r>
      <w:r w:rsidRPr="00752219">
        <w:rPr>
          <w:sz w:val="28"/>
          <w:szCs w:val="28"/>
        </w:rPr>
        <w:t>№ 49-п «О внесении изменений в постановление Правительства Новосибирской области от 15.01.2019 № 2-п».</w:t>
      </w:r>
    </w:p>
    <w:p w:rsidR="00752219" w:rsidRPr="00752219" w:rsidRDefault="00752219" w:rsidP="00752219">
      <w:pPr>
        <w:spacing w:before="0" w:after="0"/>
        <w:ind w:firstLine="709"/>
        <w:jc w:val="both"/>
        <w:rPr>
          <w:sz w:val="28"/>
          <w:szCs w:val="28"/>
        </w:rPr>
      </w:pPr>
      <w:r w:rsidRPr="00752219">
        <w:rPr>
          <w:sz w:val="28"/>
          <w:szCs w:val="28"/>
        </w:rPr>
        <w:lastRenderedPageBreak/>
        <w:t>4. Контроль за исполнением настоящего постановления возложить на</w:t>
      </w:r>
      <w:r>
        <w:rPr>
          <w:sz w:val="28"/>
          <w:szCs w:val="28"/>
        </w:rPr>
        <w:t> </w:t>
      </w:r>
      <w:r w:rsidRPr="00752219">
        <w:rPr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752219">
        <w:rPr>
          <w:sz w:val="28"/>
          <w:szCs w:val="28"/>
        </w:rPr>
        <w:t>Сёмку</w:t>
      </w:r>
      <w:proofErr w:type="spellEnd"/>
      <w:r w:rsidRPr="00752219">
        <w:rPr>
          <w:sz w:val="28"/>
          <w:szCs w:val="28"/>
        </w:rPr>
        <w:t xml:space="preserve"> С.Н.</w:t>
      </w:r>
    </w:p>
    <w:p w:rsidR="00752219" w:rsidRPr="00752219" w:rsidRDefault="00752219" w:rsidP="00752219">
      <w:pPr>
        <w:spacing w:before="0" w:after="0"/>
        <w:jc w:val="both"/>
        <w:rPr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52219" w:rsidRDefault="00752219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752219" w:rsidRPr="00752219" w:rsidRDefault="00752219" w:rsidP="00752219">
      <w:pPr>
        <w:spacing w:before="0" w:after="0"/>
        <w:rPr>
          <w:sz w:val="20"/>
        </w:rPr>
      </w:pPr>
      <w:r w:rsidRPr="00752219">
        <w:rPr>
          <w:sz w:val="20"/>
        </w:rPr>
        <w:t>Д.Н. Архипов</w:t>
      </w:r>
    </w:p>
    <w:p w:rsidR="00752219" w:rsidRPr="00752219" w:rsidRDefault="00752219" w:rsidP="00752219">
      <w:pPr>
        <w:spacing w:before="0" w:after="0"/>
        <w:rPr>
          <w:sz w:val="20"/>
        </w:rPr>
      </w:pPr>
      <w:r w:rsidRPr="00752219">
        <w:rPr>
          <w:sz w:val="20"/>
        </w:rPr>
        <w:t>238 76 09</w:t>
      </w:r>
    </w:p>
    <w:sectPr w:rsidR="00752219" w:rsidRPr="00752219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8D" w:rsidRDefault="003443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4438D" w:rsidRDefault="003443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752219">
      <w:rPr>
        <w:sz w:val="16"/>
        <w:szCs w:val="16"/>
      </w:rPr>
      <w:t>42914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2-2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752219">
          <w:rPr>
            <w:sz w:val="16"/>
            <w:szCs w:val="16"/>
          </w:rPr>
          <w:t>24.02.2022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8D" w:rsidRDefault="003443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4438D" w:rsidRDefault="003443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7504B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38D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4B1"/>
    <w:rsid w:val="007505D6"/>
    <w:rsid w:val="00751BFA"/>
    <w:rsid w:val="00752219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8B7762"/>
    <w:rsid w:val="00A0556F"/>
    <w:rsid w:val="00B0249C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E8E91-46AF-462A-806B-D8D469CF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2022-03-01T08:29:00Z</cp:lastPrinted>
  <dcterms:created xsi:type="dcterms:W3CDTF">2021-08-20T09:14:00Z</dcterms:created>
  <dcterms:modified xsi:type="dcterms:W3CDTF">2022-03-01T08:29:00Z</dcterms:modified>
</cp:coreProperties>
</file>