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4A" w:rsidRPr="00960C4A" w:rsidRDefault="00960C4A">
      <w:pPr>
        <w:pStyle w:val="ConsPlusTitle"/>
        <w:jc w:val="center"/>
        <w:outlineLvl w:val="0"/>
        <w:rPr>
          <w:rFonts w:ascii="Times New Roman" w:hAnsi="Times New Roman" w:cs="Times New Roman"/>
        </w:rPr>
      </w:pPr>
      <w:r w:rsidRPr="00960C4A">
        <w:rPr>
          <w:rFonts w:ascii="Times New Roman" w:hAnsi="Times New Roman" w:cs="Times New Roman"/>
        </w:rPr>
        <w:t>МИНИСТЕРСТВО ПРОМЫШЛЕННОСТИ, ТОРГОВЛИ И РАЗВИТИЯ</w:t>
      </w: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ПРЕДПРИНИМАТЕЛЬСТВА НОВОСИБИРСКОЙ ОБЛАСТИ</w:t>
      </w:r>
    </w:p>
    <w:p w:rsidR="00960C4A" w:rsidRPr="00960C4A" w:rsidRDefault="00960C4A">
      <w:pPr>
        <w:pStyle w:val="ConsPlusTitle"/>
        <w:jc w:val="center"/>
        <w:rPr>
          <w:rFonts w:ascii="Times New Roman" w:hAnsi="Times New Roman" w:cs="Times New Roman"/>
        </w:rPr>
      </w:pP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ПРИКАЗ</w:t>
      </w: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от 24 января 2011 г. N 10</w:t>
      </w:r>
    </w:p>
    <w:p w:rsidR="00960C4A" w:rsidRPr="00960C4A" w:rsidRDefault="00960C4A">
      <w:pPr>
        <w:pStyle w:val="ConsPlusTitle"/>
        <w:jc w:val="center"/>
        <w:rPr>
          <w:rFonts w:ascii="Times New Roman" w:hAnsi="Times New Roman" w:cs="Times New Roman"/>
        </w:rPr>
      </w:pP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О ПОРЯДКЕ РАЗРАБОТКИ И УТВЕРЖДЕНИЯ ОРГАНАМИ</w:t>
      </w: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МЕСТНОГО САМОУПРАВЛЕНИЯ В НОВОСИБИРСКОЙ ОБЛАСТИ</w:t>
      </w: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СХЕМЫ РАЗМЕЩЕНИЯ НЕСТАЦИОНАРНЫХ ТОРГОВЫХ ОБЪЕКТОВ</w:t>
      </w:r>
    </w:p>
    <w:p w:rsidR="00960C4A" w:rsidRPr="00960C4A" w:rsidRDefault="00960C4A">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0C4A" w:rsidRPr="00960C4A">
        <w:trPr>
          <w:jc w:val="center"/>
        </w:trPr>
        <w:tc>
          <w:tcPr>
            <w:tcW w:w="9294" w:type="dxa"/>
            <w:tcBorders>
              <w:top w:val="nil"/>
              <w:left w:val="single" w:sz="24" w:space="0" w:color="CED3F1"/>
              <w:bottom w:val="nil"/>
              <w:right w:val="single" w:sz="24" w:space="0" w:color="F4F3F8"/>
            </w:tcBorders>
            <w:shd w:val="clear" w:color="auto" w:fill="F4F3F8"/>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Список изменяющих документов</w:t>
            </w:r>
          </w:p>
          <w:p w:rsidR="00960C4A" w:rsidRPr="00960C4A" w:rsidRDefault="00960C4A">
            <w:pPr>
              <w:pStyle w:val="ConsPlusNormal"/>
              <w:jc w:val="center"/>
              <w:rPr>
                <w:rFonts w:ascii="Times New Roman" w:hAnsi="Times New Roman" w:cs="Times New Roman"/>
              </w:rPr>
            </w:pPr>
            <w:proofErr w:type="gramStart"/>
            <w:r w:rsidRPr="00960C4A">
              <w:rPr>
                <w:rFonts w:ascii="Times New Roman" w:hAnsi="Times New Roman" w:cs="Times New Roman"/>
              </w:rPr>
              <w:t>(в ред. приказов Минпромторга Новосибирской области</w:t>
            </w:r>
            <w:proofErr w:type="gramEnd"/>
          </w:p>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от 30.01.2015 N 24, от 21.12.2017 N 324, от 01.02.2019 N 38)</w:t>
            </w:r>
          </w:p>
        </w:tc>
      </w:tr>
    </w:tbl>
    <w:p w:rsidR="00960C4A" w:rsidRPr="00960C4A" w:rsidRDefault="00960C4A">
      <w:pPr>
        <w:pStyle w:val="ConsPlusNormal"/>
        <w:jc w:val="center"/>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roofErr w:type="gramStart"/>
      <w:r w:rsidRPr="00960C4A">
        <w:rPr>
          <w:rFonts w:ascii="Times New Roman" w:hAnsi="Times New Roman" w:cs="Times New Roman"/>
        </w:rPr>
        <w:t>В соответствии с частью 3 статьи 10 Федерального закона от 28.12.2009 N 381-ФЗ "Об основах государственного регулирования торговой деятельности в Российской Федерации", Положением о министерстве промышленности, торговли и развития предпринимательства Новосибирской области, утвержденным постановлением Правительства Новосибирской области от 23.12.2014 N 514-п "О министерстве промышленности, торговли и развития предпринимательства Новосибирской области", приказываю:</w:t>
      </w:r>
      <w:proofErr w:type="gramEnd"/>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30.01.2015 N 24)</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 Установить прилагаемый Порядок разработки и утверждения органами местного самоуправления в Новосибирской области схемы размещения нестационарных торговых объектов (далее - Порядок).</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(п. 1 в ред. приказа Минпромторга Новосибирской области от 30.01.2015 N 24)</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2. Органам местного самоуправления в Новосибирской области при разработке и утверждении схемы размещения нестационарных торговых объектов руководствоваться настоящим Порядком.</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(п. 2 в ред. приказа Минпромторга Новосибирской области от 30.01.2015 N 24)</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 xml:space="preserve">3. </w:t>
      </w:r>
      <w:proofErr w:type="gramStart"/>
      <w:r w:rsidRPr="00960C4A">
        <w:rPr>
          <w:rFonts w:ascii="Times New Roman" w:hAnsi="Times New Roman" w:cs="Times New Roman"/>
        </w:rPr>
        <w:t>Контроль за</w:t>
      </w:r>
      <w:proofErr w:type="gramEnd"/>
      <w:r w:rsidRPr="00960C4A">
        <w:rPr>
          <w:rFonts w:ascii="Times New Roman" w:hAnsi="Times New Roman" w:cs="Times New Roman"/>
        </w:rPr>
        <w:t xml:space="preserve"> выполнением настоящего приказа оставляю за собой.</w:t>
      </w: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Министр</w:t>
      </w: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С.Н.СЕМКА</w:t>
      </w: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
    <w:p w:rsidR="00960C4A" w:rsidRDefault="00960C4A">
      <w:pPr>
        <w:pStyle w:val="ConsPlusNormal"/>
        <w:jc w:val="right"/>
        <w:outlineLvl w:val="0"/>
        <w:rPr>
          <w:rFonts w:ascii="Times New Roman" w:hAnsi="Times New Roman" w:cs="Times New Roman"/>
        </w:rPr>
      </w:pPr>
      <w:r>
        <w:rPr>
          <w:rFonts w:ascii="Times New Roman" w:hAnsi="Times New Roman" w:cs="Times New Roman"/>
        </w:rPr>
        <w:br w:type="page"/>
      </w:r>
    </w:p>
    <w:p w:rsidR="00960C4A" w:rsidRPr="00960C4A" w:rsidRDefault="00960C4A">
      <w:pPr>
        <w:pStyle w:val="ConsPlusNormal"/>
        <w:jc w:val="right"/>
        <w:outlineLvl w:val="0"/>
        <w:rPr>
          <w:rFonts w:ascii="Times New Roman" w:hAnsi="Times New Roman" w:cs="Times New Roman"/>
        </w:rPr>
      </w:pPr>
      <w:bookmarkStart w:id="0" w:name="_GoBack"/>
      <w:bookmarkEnd w:id="0"/>
      <w:proofErr w:type="gramStart"/>
      <w:r w:rsidRPr="00960C4A">
        <w:rPr>
          <w:rFonts w:ascii="Times New Roman" w:hAnsi="Times New Roman" w:cs="Times New Roman"/>
        </w:rPr>
        <w:lastRenderedPageBreak/>
        <w:t>Установлен</w:t>
      </w:r>
      <w:proofErr w:type="gramEnd"/>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приказом</w:t>
      </w: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министерства промышленности, торговли</w:t>
      </w: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и развития предпринимательства</w:t>
      </w: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Новосибирской области</w:t>
      </w: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от 24.01.2011 N 10</w:t>
      </w: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Title"/>
        <w:jc w:val="center"/>
        <w:rPr>
          <w:rFonts w:ascii="Times New Roman" w:hAnsi="Times New Roman" w:cs="Times New Roman"/>
        </w:rPr>
      </w:pPr>
      <w:bookmarkStart w:id="1" w:name="P36"/>
      <w:bookmarkEnd w:id="1"/>
      <w:r w:rsidRPr="00960C4A">
        <w:rPr>
          <w:rFonts w:ascii="Times New Roman" w:hAnsi="Times New Roman" w:cs="Times New Roman"/>
        </w:rPr>
        <w:t>ПОРЯДОК</w:t>
      </w: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РАЗРАБОТКИ И УТВЕРЖДЕНИЯ ОРГАНАМИ МЕСТНОГО САМОУПРАВЛЕНИЯ</w:t>
      </w: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В НОВОСИБИРСКОЙ ОБЛАСТИ СХЕМЫ РАЗМЕЩЕНИЯ</w:t>
      </w: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НЕСТАЦИОНАРНЫХ ТОРГОВЫХ ОБЪЕКТОВ</w:t>
      </w:r>
    </w:p>
    <w:p w:rsidR="00960C4A" w:rsidRPr="00960C4A" w:rsidRDefault="00960C4A">
      <w:pPr>
        <w:pStyle w:val="ConsPlusTitle"/>
        <w:jc w:val="center"/>
        <w:rPr>
          <w:rFonts w:ascii="Times New Roman" w:hAnsi="Times New Roman" w:cs="Times New Roman"/>
        </w:rPr>
      </w:pPr>
      <w:r w:rsidRPr="00960C4A">
        <w:rPr>
          <w:rFonts w:ascii="Times New Roman" w:hAnsi="Times New Roman" w:cs="Times New Roman"/>
        </w:rPr>
        <w:t>(ДАЛЕЕ - ПОРЯДОК)</w:t>
      </w:r>
    </w:p>
    <w:p w:rsidR="00960C4A" w:rsidRPr="00960C4A" w:rsidRDefault="00960C4A">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0C4A" w:rsidRPr="00960C4A">
        <w:trPr>
          <w:jc w:val="center"/>
        </w:trPr>
        <w:tc>
          <w:tcPr>
            <w:tcW w:w="9294" w:type="dxa"/>
            <w:tcBorders>
              <w:top w:val="nil"/>
              <w:left w:val="single" w:sz="24" w:space="0" w:color="CED3F1"/>
              <w:bottom w:val="nil"/>
              <w:right w:val="single" w:sz="24" w:space="0" w:color="F4F3F8"/>
            </w:tcBorders>
            <w:shd w:val="clear" w:color="auto" w:fill="F4F3F8"/>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Список изменяющих документов</w:t>
            </w:r>
          </w:p>
          <w:p w:rsidR="00960C4A" w:rsidRPr="00960C4A" w:rsidRDefault="00960C4A">
            <w:pPr>
              <w:pStyle w:val="ConsPlusNormal"/>
              <w:jc w:val="center"/>
              <w:rPr>
                <w:rFonts w:ascii="Times New Roman" w:hAnsi="Times New Roman" w:cs="Times New Roman"/>
              </w:rPr>
            </w:pPr>
            <w:proofErr w:type="gramStart"/>
            <w:r w:rsidRPr="00960C4A">
              <w:rPr>
                <w:rFonts w:ascii="Times New Roman" w:hAnsi="Times New Roman" w:cs="Times New Roman"/>
              </w:rPr>
              <w:t>(в ред. приказов Минпромторга Новосибирской области</w:t>
            </w:r>
            <w:proofErr w:type="gramEnd"/>
          </w:p>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от 30.01.2015 N 24, от 21.12.2017 N 324, от 01.02.2019 N 38)</w:t>
            </w:r>
          </w:p>
        </w:tc>
      </w:tr>
    </w:tbl>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Title"/>
        <w:jc w:val="center"/>
        <w:outlineLvl w:val="1"/>
        <w:rPr>
          <w:rFonts w:ascii="Times New Roman" w:hAnsi="Times New Roman" w:cs="Times New Roman"/>
        </w:rPr>
      </w:pPr>
      <w:r w:rsidRPr="00960C4A">
        <w:rPr>
          <w:rFonts w:ascii="Times New Roman" w:hAnsi="Times New Roman" w:cs="Times New Roman"/>
        </w:rPr>
        <w:t>I. Общие положения</w:t>
      </w: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r w:rsidRPr="00960C4A">
        <w:rPr>
          <w:rFonts w:ascii="Times New Roman" w:hAnsi="Times New Roman" w:cs="Times New Roman"/>
        </w:rPr>
        <w:t xml:space="preserve">1. </w:t>
      </w:r>
      <w:proofErr w:type="gramStart"/>
      <w:r w:rsidRPr="00960C4A">
        <w:rPr>
          <w:rFonts w:ascii="Times New Roman" w:hAnsi="Times New Roman" w:cs="Times New Roman"/>
        </w:rPr>
        <w:t>Настоящий Порядок устанавливает правила разработки и утверждения органами местного самоуправления в Новосибирской области схемы размещения нестационарных торговых объектов (далее - Схема), размещенных и планируемых к размещению на земельных участках, в зданиях, строениях, сооружениях, находящихся в государственной собственности или муниципальной собственности, а также на земельных участках, собственность на которые не разграничена, и расположенных в пределах территории соответствующего муниципального образования Новосибирской области.</w:t>
      </w:r>
      <w:proofErr w:type="gramEnd"/>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(п. 1 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 xml:space="preserve">1.1. </w:t>
      </w:r>
      <w:proofErr w:type="gramStart"/>
      <w:r w:rsidRPr="00960C4A">
        <w:rPr>
          <w:rFonts w:ascii="Times New Roman" w:hAnsi="Times New Roman" w:cs="Times New Roman"/>
        </w:rPr>
        <w:t>Настоящий Порядок не распространяется на отношения, связанные с размещением нестационарных торговых объектов при проведении праздничных, общественно-политических, культурно-массовых, спортивно-зрелищных мероприятий, проводимых по решению органов государственной власти Новосибирской области или органов местного самоуправления муниципальных образований Новосибирской области либо согласованных с ними в установленном порядке и имеющих краткосрочный характер (до 15 дней).</w:t>
      </w:r>
      <w:proofErr w:type="gramEnd"/>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 xml:space="preserve">(п. 1.1 </w:t>
      </w:r>
      <w:proofErr w:type="gramStart"/>
      <w:r w:rsidRPr="00960C4A">
        <w:rPr>
          <w:rFonts w:ascii="Times New Roman" w:hAnsi="Times New Roman" w:cs="Times New Roman"/>
        </w:rPr>
        <w:t>введен</w:t>
      </w:r>
      <w:proofErr w:type="gramEnd"/>
      <w:r w:rsidRPr="00960C4A">
        <w:rPr>
          <w:rFonts w:ascii="Times New Roman" w:hAnsi="Times New Roman" w:cs="Times New Roman"/>
        </w:rPr>
        <w:t xml:space="preserve"> приказом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 xml:space="preserve">2. </w:t>
      </w:r>
      <w:proofErr w:type="gramStart"/>
      <w:r w:rsidRPr="00960C4A">
        <w:rPr>
          <w:rFonts w:ascii="Times New Roman" w:hAnsi="Times New Roman" w:cs="Times New Roman"/>
        </w:rPr>
        <w:t>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w:t>
      </w:r>
      <w:proofErr w:type="gramEnd"/>
      <w:r w:rsidRPr="00960C4A">
        <w:rPr>
          <w:rFonts w:ascii="Times New Roman" w:hAnsi="Times New Roman" w:cs="Times New Roman"/>
        </w:rPr>
        <w:t xml:space="preserve"> от 29.09.2010 N 772.</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3.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4. Схема используется в целях:</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 обеспечения единства требований к организации торговой деятельности при размещении нестационарных торговых объектов на территории муниципальных образований Новосибирской области;</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2) соблюдения прав и законных интересов хозяйствующих субъектов, осуществляющих торговую деятельность в нестационарных торговых объектах;</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3) соблюдения прав и законных интересов населения;</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4)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5) достижения нормативов минимальной обеспеченности населения площадью торговых объектов.</w:t>
      </w: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Title"/>
        <w:jc w:val="center"/>
        <w:outlineLvl w:val="1"/>
        <w:rPr>
          <w:rFonts w:ascii="Times New Roman" w:hAnsi="Times New Roman" w:cs="Times New Roman"/>
        </w:rPr>
      </w:pPr>
      <w:r w:rsidRPr="00960C4A">
        <w:rPr>
          <w:rFonts w:ascii="Times New Roman" w:hAnsi="Times New Roman" w:cs="Times New Roman"/>
        </w:rPr>
        <w:t>II. Требования к подготовке и утверждению Схемы</w:t>
      </w: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r w:rsidRPr="00960C4A">
        <w:rPr>
          <w:rFonts w:ascii="Times New Roman" w:hAnsi="Times New Roman" w:cs="Times New Roman"/>
        </w:rPr>
        <w:t xml:space="preserve">5. Схема </w:t>
      </w:r>
      <w:proofErr w:type="gramStart"/>
      <w:r w:rsidRPr="00960C4A">
        <w:rPr>
          <w:rFonts w:ascii="Times New Roman" w:hAnsi="Times New Roman" w:cs="Times New Roman"/>
        </w:rPr>
        <w:t>разрабатывается и утверждается</w:t>
      </w:r>
      <w:proofErr w:type="gramEnd"/>
      <w:r w:rsidRPr="00960C4A">
        <w:rPr>
          <w:rFonts w:ascii="Times New Roman" w:hAnsi="Times New Roman" w:cs="Times New Roman"/>
        </w:rPr>
        <w:t xml:space="preserve"> органом местного самоуправления поселения, городского округа, муниципального района Новосибирской области, определенным в соответствии с уставом муниципального образования Новосибирской области, применительно к соответствующей территории (далее - уполномоченный орган местного самоуправления).</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Схема в поселениях разрабатывается для поселения в целом.</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Схема в городских округах разрабатывается для городского округа в целом.</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Схема в муниципальных районах разрабатывается для муниципального района с учетом межселенных территорий, в том числе при наличии соглашения с органами местного самоуправления поселений, входящих в состав муниципального района, о передаче части полномочий поселений по решению вопросов местного значения муниципальному району, - на основании предложений органов местного самоуправления поселений.</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(п. 5 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5.1. Схема состоит из текстовой и графической частей.</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Текстовая часть Схемы разрабатывается в виде таблицы по форме согласно приложению к настоящему Порядку.</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Графическая часть Схемы разрабатывается в виде карты-схемы муниципального образования Новосибирской области или карт-схем различных частей муниципального образования Новосибирской области, в том числе с использованием информационных ресурсов с обозначением на ней (на них) мест размещения нестационарных торговых объектов с указанием порядкового номера места размещения нестационарного торгового объекта из текстовой части Схемы.</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На графической части Схемы обозначаются автомобильные дороги, объекты капитального строительства, а также территории общего пользования,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 xml:space="preserve">(п. 5.1 </w:t>
      </w:r>
      <w:proofErr w:type="gramStart"/>
      <w:r w:rsidRPr="00960C4A">
        <w:rPr>
          <w:rFonts w:ascii="Times New Roman" w:hAnsi="Times New Roman" w:cs="Times New Roman"/>
        </w:rPr>
        <w:t>введен</w:t>
      </w:r>
      <w:proofErr w:type="gramEnd"/>
      <w:r w:rsidRPr="00960C4A">
        <w:rPr>
          <w:rFonts w:ascii="Times New Roman" w:hAnsi="Times New Roman" w:cs="Times New Roman"/>
        </w:rPr>
        <w:t xml:space="preserve"> приказом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 xml:space="preserve">6. Уполномоченный орган местного самоуправления </w:t>
      </w:r>
      <w:proofErr w:type="gramStart"/>
      <w:r w:rsidRPr="00960C4A">
        <w:rPr>
          <w:rFonts w:ascii="Times New Roman" w:hAnsi="Times New Roman" w:cs="Times New Roman"/>
        </w:rPr>
        <w:t>разрабатывает и формирует</w:t>
      </w:r>
      <w:proofErr w:type="gramEnd"/>
      <w:r w:rsidRPr="00960C4A">
        <w:rPr>
          <w:rFonts w:ascii="Times New Roman" w:hAnsi="Times New Roman" w:cs="Times New Roman"/>
        </w:rPr>
        <w:t xml:space="preserve"> Схему с учетом существующей дислокации нестационарных торговых объектов и включения перспективных мест размещения нестационарных торговых объектов.</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bookmarkStart w:id="2" w:name="P75"/>
      <w:bookmarkEnd w:id="2"/>
      <w:r w:rsidRPr="00960C4A">
        <w:rPr>
          <w:rFonts w:ascii="Times New Roman" w:hAnsi="Times New Roman" w:cs="Times New Roman"/>
        </w:rPr>
        <w:t xml:space="preserve">7. </w:t>
      </w:r>
      <w:proofErr w:type="gramStart"/>
      <w:r w:rsidRPr="00960C4A">
        <w:rPr>
          <w:rFonts w:ascii="Times New Roman" w:hAnsi="Times New Roman" w:cs="Times New Roman"/>
        </w:rPr>
        <w:t>Схема разрабатывается с учетом требований, предусмотренных нормами земельного законодательства, законодательства о градостроительной деятельности, о защите прав потребителей, в сфере сохранения, использования, популяризации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 а также ограничений, установленных Федеральным законом от 22.11.1995 N 171-ФЗ "О государственном регулировании производства и оборота этилового спирта</w:t>
      </w:r>
      <w:proofErr w:type="gramEnd"/>
      <w:r w:rsidRPr="00960C4A">
        <w:rPr>
          <w:rFonts w:ascii="Times New Roman" w:hAnsi="Times New Roman" w:cs="Times New Roman"/>
        </w:rPr>
        <w:t>, алкогольной и спиртосодержащей продукции и об ограничении потребления (распития) алкогольной продукции" и Федеральным законом от 23.02.2013 N 15-ФЗ "Об охране здоровья граждан от воздействия окружающего табачного дыма и последствий потребления табака".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bookmarkStart w:id="3" w:name="P77"/>
      <w:bookmarkEnd w:id="3"/>
      <w:r w:rsidRPr="00960C4A">
        <w:rPr>
          <w:rFonts w:ascii="Times New Roman" w:hAnsi="Times New Roman" w:cs="Times New Roman"/>
        </w:rPr>
        <w:t>8. При разработке Схемы следует руководствоваться следующими принципами:</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 нестационарные торговые объекты не должны размещаться на газонах, цветниках и прочих объектах озеленения, детских и спортивных площадках;</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2) утратил силу. - Приказ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3) нестационарные торговые объекты не должны ухудшать условия проживания и отдыха населения;</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 xml:space="preserve">4) нестационарные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w:t>
      </w:r>
      <w:proofErr w:type="spellStart"/>
      <w:r w:rsidRPr="00960C4A">
        <w:rPr>
          <w:rFonts w:ascii="Times New Roman" w:hAnsi="Times New Roman" w:cs="Times New Roman"/>
        </w:rPr>
        <w:t>безбарьерной</w:t>
      </w:r>
      <w:proofErr w:type="spellEnd"/>
      <w:r w:rsidRPr="00960C4A">
        <w:rPr>
          <w:rFonts w:ascii="Times New Roman" w:hAnsi="Times New Roman" w:cs="Times New Roman"/>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5) места размещения нестационарных торговых объектов не должны нарушать внешний архитектурный облик сложившейся застройки.</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bookmarkStart w:id="4" w:name="P85"/>
      <w:bookmarkEnd w:id="4"/>
      <w:r w:rsidRPr="00960C4A">
        <w:rPr>
          <w:rFonts w:ascii="Times New Roman" w:hAnsi="Times New Roman" w:cs="Times New Roman"/>
        </w:rPr>
        <w:t>9. Проект Схемы до ее утверждения подлежит согласованию с областным исполнительным органом государственной власти Новосибирской области, уполномоченным в сфере сохранения, использования, популяризации и государственной охраны объектов культурного наследия (если Схема предусматривает размещение нестационарных торговых объектов в границах территорий и зон охраны объектов культурного наследия).</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(п. 9 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10. Утратил силу. - Приказ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bookmarkStart w:id="5" w:name="P88"/>
      <w:bookmarkEnd w:id="5"/>
      <w:r w:rsidRPr="00960C4A">
        <w:rPr>
          <w:rFonts w:ascii="Times New Roman" w:hAnsi="Times New Roman" w:cs="Times New Roman"/>
        </w:rPr>
        <w:t>11. Проект Схемы рассматривается органом, указанным в пункте 9 настоящего Порядка, в течение 5 рабочих дней со дня поступления на согласование.</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(п. 11 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bookmarkStart w:id="6" w:name="P90"/>
      <w:bookmarkEnd w:id="6"/>
      <w:r w:rsidRPr="00960C4A">
        <w:rPr>
          <w:rFonts w:ascii="Times New Roman" w:hAnsi="Times New Roman" w:cs="Times New Roman"/>
        </w:rPr>
        <w:t>12. Замечания и предложения по проекту Схемы рассматриваются уполномоченным органом местного самоуправления в течение 10 рабочих дней со дня поступления.</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13. Проект Схемы, измененный с учетом поступивших замечаний и предложений, подлежит повторному рассмотрению и согласованию с органом, указанным в пункте 9 настоящего Порядка, в порядке, предусмотренном пунктами 11 и 12 настоящего Порядка.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14. Разработанная Схема утверждается муниципальным правовым актом уполномоченного органа местного самоуправления.</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15. Схема носит бессрочный характер.</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(п. 15 в ред. приказа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16. В Схему могут быть внесены изменения в Порядке, установленном для ее разработки и утверждения, в том числе с учетом особенностей, установленных пунктами 16.1 - 16.7 настоящего Порядка.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приказов Минпромторга Новосибирской области от 21.12.2017 N 324, от 01.02.2019 N 38)</w:t>
      </w:r>
    </w:p>
    <w:p w:rsidR="00960C4A" w:rsidRPr="00960C4A" w:rsidRDefault="00960C4A">
      <w:pPr>
        <w:pStyle w:val="ConsPlusNormal"/>
        <w:spacing w:before="220"/>
        <w:ind w:firstLine="540"/>
        <w:jc w:val="both"/>
        <w:rPr>
          <w:rFonts w:ascii="Times New Roman" w:hAnsi="Times New Roman" w:cs="Times New Roman"/>
        </w:rPr>
      </w:pPr>
      <w:bookmarkStart w:id="7" w:name="P98"/>
      <w:bookmarkEnd w:id="7"/>
      <w:r w:rsidRPr="00960C4A">
        <w:rPr>
          <w:rFonts w:ascii="Times New Roman" w:hAnsi="Times New Roman" w:cs="Times New Roman"/>
        </w:rPr>
        <w:t>16.1. Внесение изменений в Схему в части включения места размещения нестационарных торговых объектов осуществляется в следующих случаях:</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 по инициативе органов местного самоуправления муниципальных образований Новосибирской области в целях развития экономики территорий, повышения обеспеченности населения площадью торговых объектов;</w:t>
      </w:r>
    </w:p>
    <w:p w:rsidR="00960C4A" w:rsidRPr="00960C4A" w:rsidRDefault="00960C4A">
      <w:pPr>
        <w:pStyle w:val="ConsPlusNormal"/>
        <w:spacing w:before="220"/>
        <w:ind w:firstLine="540"/>
        <w:jc w:val="both"/>
        <w:rPr>
          <w:rFonts w:ascii="Times New Roman" w:hAnsi="Times New Roman" w:cs="Times New Roman"/>
        </w:rPr>
      </w:pPr>
      <w:bookmarkStart w:id="8" w:name="P100"/>
      <w:bookmarkEnd w:id="8"/>
      <w:r w:rsidRPr="00960C4A">
        <w:rPr>
          <w:rFonts w:ascii="Times New Roman" w:hAnsi="Times New Roman" w:cs="Times New Roman"/>
        </w:rPr>
        <w:t>2) по инициативе хозяйствующих субъектов при наличии соответствующего заявления.</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 xml:space="preserve">(п. 16.1 </w:t>
      </w:r>
      <w:proofErr w:type="gramStart"/>
      <w:r w:rsidRPr="00960C4A">
        <w:rPr>
          <w:rFonts w:ascii="Times New Roman" w:hAnsi="Times New Roman" w:cs="Times New Roman"/>
        </w:rPr>
        <w:t>введен</w:t>
      </w:r>
      <w:proofErr w:type="gramEnd"/>
      <w:r w:rsidRPr="00960C4A">
        <w:rPr>
          <w:rFonts w:ascii="Times New Roman" w:hAnsi="Times New Roman" w:cs="Times New Roman"/>
        </w:rPr>
        <w:t xml:space="preserve"> приказом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bookmarkStart w:id="9" w:name="P102"/>
      <w:bookmarkEnd w:id="9"/>
      <w:r w:rsidRPr="00960C4A">
        <w:rPr>
          <w:rFonts w:ascii="Times New Roman" w:hAnsi="Times New Roman" w:cs="Times New Roman"/>
        </w:rPr>
        <w:t>16.2. Внесение изменений в Схему в части исключения места размещения нестационарных торговых объектов допускается в следующих случаях:</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 принятия решения:</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о благоустройстве территории, на которой предусмотрено место размещения нестационарного торгового объекта;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2) если место размещения нестационарного торгового объекта не соответствует требованиям, предусмотренным пунктом 7, либо принципам, закрепленным пунктом 8 настоящего Порядка.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 xml:space="preserve">(п. 16.2 </w:t>
      </w:r>
      <w:proofErr w:type="gramStart"/>
      <w:r w:rsidRPr="00960C4A">
        <w:rPr>
          <w:rFonts w:ascii="Times New Roman" w:hAnsi="Times New Roman" w:cs="Times New Roman"/>
        </w:rPr>
        <w:t>введен</w:t>
      </w:r>
      <w:proofErr w:type="gramEnd"/>
      <w:r w:rsidRPr="00960C4A">
        <w:rPr>
          <w:rFonts w:ascii="Times New Roman" w:hAnsi="Times New Roman" w:cs="Times New Roman"/>
        </w:rPr>
        <w:t xml:space="preserve"> приказом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16.3. Внесение изменений в Схему в части исключения места размещения нестационарного торгового объекта в случаях, предусмотренных пунктом 16.2 настоящего Порядка, осуществляется с предоставлением хозяйствующему субъекту, осуществляющему торговую деятельность в данном месте, компенсационного места.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 xml:space="preserve">(п. 16.3 </w:t>
      </w:r>
      <w:proofErr w:type="gramStart"/>
      <w:r w:rsidRPr="00960C4A">
        <w:rPr>
          <w:rFonts w:ascii="Times New Roman" w:hAnsi="Times New Roman" w:cs="Times New Roman"/>
        </w:rPr>
        <w:t>введен</w:t>
      </w:r>
      <w:proofErr w:type="gramEnd"/>
      <w:r w:rsidRPr="00960C4A">
        <w:rPr>
          <w:rFonts w:ascii="Times New Roman" w:hAnsi="Times New Roman" w:cs="Times New Roman"/>
        </w:rPr>
        <w:t xml:space="preserve"> приказом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bookmarkStart w:id="10" w:name="P112"/>
      <w:bookmarkEnd w:id="10"/>
      <w:r w:rsidRPr="00960C4A">
        <w:rPr>
          <w:rFonts w:ascii="Times New Roman" w:hAnsi="Times New Roman" w:cs="Times New Roman"/>
        </w:rPr>
        <w:t>16.4. Заявление о включении места размещения нестационарного торгового объекта в Схему, указанное в подпункте 2 пункта 16.1 настоящего Порядка (далее - заявление), направляется хозяйствующим субъектом (далее - заявитель) в уполномоченный орган местного самоуправления в письменной форме или в форме электронного документа.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proofErr w:type="gramStart"/>
      <w:r w:rsidRPr="00960C4A">
        <w:rPr>
          <w:rFonts w:ascii="Times New Roman" w:hAnsi="Times New Roman" w:cs="Times New Roman"/>
        </w:rPr>
        <w:t>Заявление должно содержать сведения о заявителе (фамилия, имя, отчество (при наличии) индивидуального предпринимателя или полное наименование юридического лица), адресный ориентир - место размещения нестационарного торгового объекта, тип нестационарного торгового объекта, количество нестационарных торговых объектов, площадь земельного участка, площадь нестационарного торгового объекта, специализацию нестационарного торгового объекта, период функционирования нестационарного торгового объекта, почтовый адрес, в случае подачи заявления в письменной форме, либо адрес</w:t>
      </w:r>
      <w:proofErr w:type="gramEnd"/>
      <w:r w:rsidRPr="00960C4A">
        <w:rPr>
          <w:rFonts w:ascii="Times New Roman" w:hAnsi="Times New Roman" w:cs="Times New Roman"/>
        </w:rPr>
        <w:t xml:space="preserve"> электронной почты, в случае подачи заявления в форме электронного документа, согласие на обработку персональных данных. К заявлению прилагается картографический материал, полученный из общедоступных информационных ресурсов, в том числе из информационно-телекоммуникационной сети Интернет, с обозначением на нем предполагаемого места расположения нестационарных торговых объектов.</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 xml:space="preserve">Копия свидетельства о государственной регистрации индивидуального предпринимателя или юридического лица прилагаются к заявлению по желанию. При его отсутствии уполномоченный орган местного самоуправления запрашивает указанные документы по межведомственному запросу в рамках </w:t>
      </w:r>
      <w:proofErr w:type="gramStart"/>
      <w:r w:rsidRPr="00960C4A">
        <w:rPr>
          <w:rFonts w:ascii="Times New Roman" w:hAnsi="Times New Roman" w:cs="Times New Roman"/>
        </w:rPr>
        <w:t>единой</w:t>
      </w:r>
      <w:proofErr w:type="gramEnd"/>
      <w:r w:rsidRPr="00960C4A">
        <w:rPr>
          <w:rFonts w:ascii="Times New Roman" w:hAnsi="Times New Roman" w:cs="Times New Roman"/>
        </w:rPr>
        <w:t xml:space="preserve"> системы межведомственного электронного взаимодействия.</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 xml:space="preserve">(п. 16.4 </w:t>
      </w:r>
      <w:proofErr w:type="gramStart"/>
      <w:r w:rsidRPr="00960C4A">
        <w:rPr>
          <w:rFonts w:ascii="Times New Roman" w:hAnsi="Times New Roman" w:cs="Times New Roman"/>
        </w:rPr>
        <w:t>введен</w:t>
      </w:r>
      <w:proofErr w:type="gramEnd"/>
      <w:r w:rsidRPr="00960C4A">
        <w:rPr>
          <w:rFonts w:ascii="Times New Roman" w:hAnsi="Times New Roman" w:cs="Times New Roman"/>
        </w:rPr>
        <w:t xml:space="preserve"> приказом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bookmarkStart w:id="11" w:name="P118"/>
      <w:bookmarkEnd w:id="11"/>
      <w:r w:rsidRPr="00960C4A">
        <w:rPr>
          <w:rFonts w:ascii="Times New Roman" w:hAnsi="Times New Roman" w:cs="Times New Roman"/>
        </w:rPr>
        <w:t xml:space="preserve">16.5. Уполномоченный орган местного самоуправления </w:t>
      </w:r>
      <w:proofErr w:type="gramStart"/>
      <w:r w:rsidRPr="00960C4A">
        <w:rPr>
          <w:rFonts w:ascii="Times New Roman" w:hAnsi="Times New Roman" w:cs="Times New Roman"/>
        </w:rPr>
        <w:t>рассматривает заявление и принимает</w:t>
      </w:r>
      <w:proofErr w:type="gramEnd"/>
      <w:r w:rsidRPr="00960C4A">
        <w:rPr>
          <w:rFonts w:ascii="Times New Roman" w:hAnsi="Times New Roman" w:cs="Times New Roman"/>
        </w:rPr>
        <w:t xml:space="preserve"> решение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 в течение 20 рабочих дней со дня его поступления. </w:t>
      </w:r>
      <w:proofErr w:type="gramStart"/>
      <w:r w:rsidRPr="00960C4A">
        <w:rPr>
          <w:rFonts w:ascii="Times New Roman" w:hAnsi="Times New Roman" w:cs="Times New Roman"/>
        </w:rPr>
        <w:t>Не позднее 1 рабочего дня, следующего за днем принятия решения, уполномоченный орган местного самоуправления уведомляет заявителя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 с указанием причин отказа в письменной форме по почтовому адресу, указанному в заявлении, поступившем в уполномоченный орган местного самоуправления в письменной форме, в</w:t>
      </w:r>
      <w:proofErr w:type="gramEnd"/>
      <w:r w:rsidRPr="00960C4A">
        <w:rPr>
          <w:rFonts w:ascii="Times New Roman" w:hAnsi="Times New Roman" w:cs="Times New Roman"/>
        </w:rPr>
        <w:t xml:space="preserve"> форме электронного документа по адресу электронной почты, указанному в заявлении, поступившем в уполномоченный орган местного самоуправления в форме электронного документа.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proofErr w:type="gramStart"/>
      <w:r w:rsidRPr="00960C4A">
        <w:rPr>
          <w:rFonts w:ascii="Times New Roman" w:hAnsi="Times New Roman" w:cs="Times New Roman"/>
        </w:rPr>
        <w:t>В случае если место размещения нестационарных торговых объектов находится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уполномоченный орган местного самоуправления принимает решение о продлении срока рассмотрения заявления на 30 рабочих дней, о чем не позднее одного рабочего дня, следующего за днем принятия решения, уведомляет заявителя в</w:t>
      </w:r>
      <w:proofErr w:type="gramEnd"/>
      <w:r w:rsidRPr="00960C4A">
        <w:rPr>
          <w:rFonts w:ascii="Times New Roman" w:hAnsi="Times New Roman" w:cs="Times New Roman"/>
        </w:rPr>
        <w:t xml:space="preserve"> письменной форме по почтовому адресу, указанному в заявлении, поступившем в уполномоченный орган местного самоуправления в письменной форме, в форме электронного документа по адресу электронной почты, указанному в заявлении, поступившем в уполномоченный орган местного самоуправления в форме электронного документа.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 xml:space="preserve">(п. 16.5 </w:t>
      </w:r>
      <w:proofErr w:type="gramStart"/>
      <w:r w:rsidRPr="00960C4A">
        <w:rPr>
          <w:rFonts w:ascii="Times New Roman" w:hAnsi="Times New Roman" w:cs="Times New Roman"/>
        </w:rPr>
        <w:t>введен</w:t>
      </w:r>
      <w:proofErr w:type="gramEnd"/>
      <w:r w:rsidRPr="00960C4A">
        <w:rPr>
          <w:rFonts w:ascii="Times New Roman" w:hAnsi="Times New Roman" w:cs="Times New Roman"/>
        </w:rPr>
        <w:t xml:space="preserve"> приказом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16.6. Уполномоченный орган местного самоуправления отказывает во включении нестационарного торгового объекта в Схему в случае, если:</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 принято в установленном действующим законодательством порядке решение о резервировании или изъятии земельного участка, на котором предполагается размещение нестационарного торгового объекта, для государственных или муниципальных нужд;</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2) предполагаемое размещение нестационарного торгового объекта не соответствует требованиям, установленным пунктом 7, либо принципам, закрепленным пунктом 8 настоящего Порядка;</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3) место предполагаемого размещения нестационарного торгового объекта не находится в государственной или муниципальной собственности;</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(в ред. приказа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4) предоставленные документы не соответствуют требованиям, определенным пунктом 16.4 настоящего Порядка, либо не представлены (представлены не в полном объеме) указанные документы;</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5) получен отказ федерального органа исполнительной власти или органа исполнительной власти субъекта Российской Федерации, осуществляющих полномочия собственника имущества, о включении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в Схему.</w:t>
      </w:r>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 xml:space="preserve">(п. 16.6 </w:t>
      </w:r>
      <w:proofErr w:type="gramStart"/>
      <w:r w:rsidRPr="00960C4A">
        <w:rPr>
          <w:rFonts w:ascii="Times New Roman" w:hAnsi="Times New Roman" w:cs="Times New Roman"/>
        </w:rPr>
        <w:t>введен</w:t>
      </w:r>
      <w:proofErr w:type="gramEnd"/>
      <w:r w:rsidRPr="00960C4A">
        <w:rPr>
          <w:rFonts w:ascii="Times New Roman" w:hAnsi="Times New Roman" w:cs="Times New Roman"/>
        </w:rPr>
        <w:t xml:space="preserve"> приказом Минпромторга Новосибирской области от 21.12.2017 N 324)</w:t>
      </w:r>
    </w:p>
    <w:p w:rsidR="00960C4A" w:rsidRPr="00960C4A" w:rsidRDefault="00960C4A">
      <w:pPr>
        <w:pStyle w:val="ConsPlusNormal"/>
        <w:spacing w:before="220"/>
        <w:ind w:firstLine="540"/>
        <w:jc w:val="both"/>
        <w:rPr>
          <w:rFonts w:ascii="Times New Roman" w:hAnsi="Times New Roman" w:cs="Times New Roman"/>
        </w:rPr>
      </w:pPr>
      <w:bookmarkStart w:id="12" w:name="P132"/>
      <w:bookmarkEnd w:id="12"/>
      <w:r w:rsidRPr="00960C4A">
        <w:rPr>
          <w:rFonts w:ascii="Times New Roman" w:hAnsi="Times New Roman" w:cs="Times New Roman"/>
        </w:rPr>
        <w:t xml:space="preserve">16.7. </w:t>
      </w:r>
      <w:proofErr w:type="gramStart"/>
      <w:r w:rsidRPr="00960C4A">
        <w:rPr>
          <w:rFonts w:ascii="Times New Roman" w:hAnsi="Times New Roman" w:cs="Times New Roman"/>
        </w:rPr>
        <w:t>В случае принятия решения, указанного в пункте 16.5 настоящего Порядка, о включении места размещения нестационарного торгового объекта в Схему, внесение изменений в Схему осуществляется уполномоченным органом местного самоуправления не позднее 40 рабочих дней со дня принятия соответствующего решения.</w:t>
      </w:r>
      <w:proofErr w:type="gramEnd"/>
    </w:p>
    <w:p w:rsidR="00960C4A" w:rsidRPr="00960C4A" w:rsidRDefault="00960C4A">
      <w:pPr>
        <w:pStyle w:val="ConsPlusNormal"/>
        <w:jc w:val="both"/>
        <w:rPr>
          <w:rFonts w:ascii="Times New Roman" w:hAnsi="Times New Roman" w:cs="Times New Roman"/>
        </w:rPr>
      </w:pPr>
      <w:r w:rsidRPr="00960C4A">
        <w:rPr>
          <w:rFonts w:ascii="Times New Roman" w:hAnsi="Times New Roman" w:cs="Times New Roman"/>
        </w:rPr>
        <w:t xml:space="preserve">(п. 16.7 </w:t>
      </w:r>
      <w:proofErr w:type="gramStart"/>
      <w:r w:rsidRPr="00960C4A">
        <w:rPr>
          <w:rFonts w:ascii="Times New Roman" w:hAnsi="Times New Roman" w:cs="Times New Roman"/>
        </w:rPr>
        <w:t>введен</w:t>
      </w:r>
      <w:proofErr w:type="gramEnd"/>
      <w:r w:rsidRPr="00960C4A">
        <w:rPr>
          <w:rFonts w:ascii="Times New Roman" w:hAnsi="Times New Roman" w:cs="Times New Roman"/>
        </w:rPr>
        <w:t xml:space="preserve"> приказом Минпромторга Новосибирской области от 01.02.2019 N 38)</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17. Утверждение Схемы,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 эксплуатация которых были начаты до утверждения указанной Схемы.</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 xml:space="preserve">18. Утвержденная Схема и вносимые в нее изменения подлежат официальному опубликованию в порядке, установленном для официального опубликования </w:t>
      </w:r>
      <w:proofErr w:type="gramStart"/>
      <w:r w:rsidRPr="00960C4A">
        <w:rPr>
          <w:rFonts w:ascii="Times New Roman" w:hAnsi="Times New Roman" w:cs="Times New Roman"/>
        </w:rPr>
        <w:t>муниципальных</w:t>
      </w:r>
      <w:proofErr w:type="gramEnd"/>
      <w:r w:rsidRPr="00960C4A">
        <w:rPr>
          <w:rFonts w:ascii="Times New Roman" w:hAnsi="Times New Roman" w:cs="Times New Roman"/>
        </w:rPr>
        <w:t xml:space="preserve"> правовых актов, а также размещению на официальном сайте уполномоченного органа местного самоуправления в информационно-телекоммуникационной сети Интернет.</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19. В течение 5 рабочих дней после утверждения Схемы или внесения в нее изменений уполномоченный орган местного самоуправления представляет в министерство промышленности, торговли и развития предпринимательства Новосибирской области (далее - Минпромторг НСО) соответствующий муниципальный правовой акт на бумажном носителе и в электронном виде.</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20. Минпромторг НСО:</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1) осуществляет взаимодействие с уполномоченным органом местного самоуправления по вопросам разработки и утверждения Схемы;</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2) размещает утвержденную Схему и вносимые в нее изменения на официальном сайте Минпромторга НСО в информационно-телекоммуникационной сети Интернет в течение 5 рабочих дней со дня ее предоставления уполномоченным органом местного самоуправления.</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21. Органы местного самоуправления муниципальных образований осуществляют учет нестационарных торговых объектов и их размещение в соответствии с утвержденной Схемой.</w:t>
      </w: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jc w:val="right"/>
        <w:outlineLvl w:val="1"/>
        <w:rPr>
          <w:rFonts w:ascii="Times New Roman" w:hAnsi="Times New Roman" w:cs="Times New Roman"/>
        </w:rPr>
      </w:pPr>
      <w:r w:rsidRPr="00960C4A">
        <w:rPr>
          <w:rFonts w:ascii="Times New Roman" w:hAnsi="Times New Roman" w:cs="Times New Roman"/>
        </w:rPr>
        <w:t>Приложение</w:t>
      </w: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к Порядку</w:t>
      </w: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разработки и утверждения органами</w:t>
      </w: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 xml:space="preserve">местного самоуправления в </w:t>
      </w:r>
      <w:proofErr w:type="gramStart"/>
      <w:r w:rsidRPr="00960C4A">
        <w:rPr>
          <w:rFonts w:ascii="Times New Roman" w:hAnsi="Times New Roman" w:cs="Times New Roman"/>
        </w:rPr>
        <w:t>Новосибирской</w:t>
      </w:r>
      <w:proofErr w:type="gramEnd"/>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 xml:space="preserve">области схемы размещения </w:t>
      </w:r>
      <w:proofErr w:type="gramStart"/>
      <w:r w:rsidRPr="00960C4A">
        <w:rPr>
          <w:rFonts w:ascii="Times New Roman" w:hAnsi="Times New Roman" w:cs="Times New Roman"/>
        </w:rPr>
        <w:t>нестационарных</w:t>
      </w:r>
      <w:proofErr w:type="gramEnd"/>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торговых объектов</w:t>
      </w:r>
    </w:p>
    <w:p w:rsidR="00960C4A" w:rsidRPr="00960C4A" w:rsidRDefault="00960C4A">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0C4A" w:rsidRPr="00960C4A">
        <w:trPr>
          <w:jc w:val="center"/>
        </w:trPr>
        <w:tc>
          <w:tcPr>
            <w:tcW w:w="9294" w:type="dxa"/>
            <w:tcBorders>
              <w:top w:val="nil"/>
              <w:left w:val="single" w:sz="24" w:space="0" w:color="CED3F1"/>
              <w:bottom w:val="nil"/>
              <w:right w:val="single" w:sz="24" w:space="0" w:color="F4F3F8"/>
            </w:tcBorders>
            <w:shd w:val="clear" w:color="auto" w:fill="F4F3F8"/>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Список изменяющих документов</w:t>
            </w:r>
          </w:p>
          <w:p w:rsidR="00960C4A" w:rsidRPr="00960C4A" w:rsidRDefault="00960C4A">
            <w:pPr>
              <w:pStyle w:val="ConsPlusNormal"/>
              <w:jc w:val="center"/>
              <w:rPr>
                <w:rFonts w:ascii="Times New Roman" w:hAnsi="Times New Roman" w:cs="Times New Roman"/>
              </w:rPr>
            </w:pPr>
            <w:proofErr w:type="gramStart"/>
            <w:r w:rsidRPr="00960C4A">
              <w:rPr>
                <w:rFonts w:ascii="Times New Roman" w:hAnsi="Times New Roman" w:cs="Times New Roman"/>
              </w:rPr>
              <w:t>(в ред. приказа Минпромторга Новосибирской области</w:t>
            </w:r>
            <w:proofErr w:type="gramEnd"/>
          </w:p>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от 01.02.2019 N 38)</w:t>
            </w:r>
          </w:p>
        </w:tc>
      </w:tr>
    </w:tbl>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jc w:val="right"/>
        <w:rPr>
          <w:rFonts w:ascii="Times New Roman" w:hAnsi="Times New Roman" w:cs="Times New Roman"/>
        </w:rPr>
      </w:pPr>
      <w:r w:rsidRPr="00960C4A">
        <w:rPr>
          <w:rFonts w:ascii="Times New Roman" w:hAnsi="Times New Roman" w:cs="Times New Roman"/>
        </w:rPr>
        <w:t>Форма</w:t>
      </w: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jc w:val="center"/>
        <w:rPr>
          <w:rFonts w:ascii="Times New Roman" w:hAnsi="Times New Roman" w:cs="Times New Roman"/>
        </w:rPr>
      </w:pPr>
      <w:bookmarkStart w:id="13" w:name="P158"/>
      <w:bookmarkEnd w:id="13"/>
      <w:r w:rsidRPr="00960C4A">
        <w:rPr>
          <w:rFonts w:ascii="Times New Roman" w:hAnsi="Times New Roman" w:cs="Times New Roman"/>
        </w:rPr>
        <w:t>Схема</w:t>
      </w:r>
    </w:p>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размещения нестационарных торговых объектов на территории</w:t>
      </w:r>
    </w:p>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____________________________________________________________</w:t>
      </w:r>
    </w:p>
    <w:p w:rsidR="00960C4A" w:rsidRPr="00960C4A" w:rsidRDefault="00960C4A">
      <w:pPr>
        <w:pStyle w:val="ConsPlusNormal"/>
        <w:jc w:val="center"/>
        <w:rPr>
          <w:rFonts w:ascii="Times New Roman" w:hAnsi="Times New Roman" w:cs="Times New Roman"/>
        </w:rPr>
      </w:pPr>
      <w:proofErr w:type="gramStart"/>
      <w:r w:rsidRPr="00960C4A">
        <w:rPr>
          <w:rFonts w:ascii="Times New Roman" w:hAnsi="Times New Roman" w:cs="Times New Roman"/>
        </w:rPr>
        <w:t>(наименование муниципального образования</w:t>
      </w:r>
      <w:proofErr w:type="gramEnd"/>
    </w:p>
    <w:p w:rsidR="00960C4A" w:rsidRPr="00960C4A" w:rsidRDefault="00960C4A">
      <w:pPr>
        <w:pStyle w:val="ConsPlusNormal"/>
        <w:jc w:val="center"/>
        <w:rPr>
          <w:rFonts w:ascii="Times New Roman" w:hAnsi="Times New Roman" w:cs="Times New Roman"/>
        </w:rPr>
      </w:pPr>
      <w:proofErr w:type="gramStart"/>
      <w:r w:rsidRPr="00960C4A">
        <w:rPr>
          <w:rFonts w:ascii="Times New Roman" w:hAnsi="Times New Roman" w:cs="Times New Roman"/>
        </w:rPr>
        <w:t>Новосибирской области)</w:t>
      </w:r>
      <w:proofErr w:type="gramEnd"/>
    </w:p>
    <w:p w:rsidR="00960C4A" w:rsidRPr="00960C4A" w:rsidRDefault="00960C4A">
      <w:pPr>
        <w:pStyle w:val="ConsPlusNormal"/>
        <w:ind w:firstLine="540"/>
        <w:jc w:val="both"/>
        <w:rPr>
          <w:rFonts w:ascii="Times New Roman" w:hAnsi="Times New Roman" w:cs="Times New Roman"/>
        </w:rPr>
      </w:pPr>
    </w:p>
    <w:p w:rsidR="00960C4A" w:rsidRPr="00960C4A" w:rsidRDefault="00960C4A">
      <w:pPr>
        <w:rPr>
          <w:rFonts w:ascii="Times New Roman" w:hAnsi="Times New Roman" w:cs="Times New Roman"/>
        </w:rPr>
        <w:sectPr w:rsidR="00960C4A" w:rsidRPr="00960C4A" w:rsidSect="002037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4"/>
        <w:gridCol w:w="1133"/>
        <w:gridCol w:w="1134"/>
        <w:gridCol w:w="907"/>
        <w:gridCol w:w="907"/>
        <w:gridCol w:w="1700"/>
        <w:gridCol w:w="1700"/>
        <w:gridCol w:w="1700"/>
        <w:gridCol w:w="1928"/>
      </w:tblGrid>
      <w:tr w:rsidR="00960C4A" w:rsidRPr="00960C4A">
        <w:tc>
          <w:tcPr>
            <w:tcW w:w="510" w:type="dxa"/>
            <w:vAlign w:val="center"/>
          </w:tcPr>
          <w:p w:rsidR="00960C4A" w:rsidRPr="00960C4A" w:rsidRDefault="00960C4A">
            <w:pPr>
              <w:pStyle w:val="ConsPlusNormal"/>
              <w:jc w:val="center"/>
              <w:rPr>
                <w:rFonts w:ascii="Times New Roman" w:hAnsi="Times New Roman" w:cs="Times New Roman"/>
              </w:rPr>
            </w:pPr>
            <w:proofErr w:type="gramStart"/>
            <w:r w:rsidRPr="00960C4A">
              <w:rPr>
                <w:rFonts w:ascii="Times New Roman" w:hAnsi="Times New Roman" w:cs="Times New Roman"/>
              </w:rPr>
              <w:t>П</w:t>
            </w:r>
            <w:proofErr w:type="gramEnd"/>
            <w:r w:rsidRPr="00960C4A">
              <w:rPr>
                <w:rFonts w:ascii="Times New Roman" w:hAnsi="Times New Roman" w:cs="Times New Roman"/>
              </w:rPr>
              <w:t>/п</w:t>
            </w:r>
          </w:p>
        </w:tc>
        <w:tc>
          <w:tcPr>
            <w:tcW w:w="1984"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Адресный ориентир - место размещения нестационарного торгового объекта (район, адрес)</w:t>
            </w:r>
          </w:p>
        </w:tc>
        <w:tc>
          <w:tcPr>
            <w:tcW w:w="1133"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Тип нестационарного торгового объекта &lt;1&gt;</w:t>
            </w:r>
          </w:p>
        </w:tc>
        <w:tc>
          <w:tcPr>
            <w:tcW w:w="1134"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Количество нестационарных торговых объектов</w:t>
            </w:r>
          </w:p>
        </w:tc>
        <w:tc>
          <w:tcPr>
            <w:tcW w:w="907"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Площадь земельного участка &lt;2&gt;</w:t>
            </w:r>
          </w:p>
        </w:tc>
        <w:tc>
          <w:tcPr>
            <w:tcW w:w="907"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Площадь нестационарного торгового объекта</w:t>
            </w:r>
          </w:p>
        </w:tc>
        <w:tc>
          <w:tcPr>
            <w:tcW w:w="1700"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Специализация нестационарного торгового объекта (ассортимент реализуемой продукции)</w:t>
            </w:r>
          </w:p>
        </w:tc>
        <w:tc>
          <w:tcPr>
            <w:tcW w:w="1700"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Собственник земельного участка, здания, строения, сооружения, где расположен нестационарный торговый объект</w:t>
            </w:r>
          </w:p>
        </w:tc>
        <w:tc>
          <w:tcPr>
            <w:tcW w:w="1700"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 xml:space="preserve">Период функционирования нестационарного торгового объекта (постоянно или сезонно </w:t>
            </w:r>
            <w:proofErr w:type="gramStart"/>
            <w:r w:rsidRPr="00960C4A">
              <w:rPr>
                <w:rFonts w:ascii="Times New Roman" w:hAnsi="Times New Roman" w:cs="Times New Roman"/>
              </w:rPr>
              <w:t>с</w:t>
            </w:r>
            <w:proofErr w:type="gramEnd"/>
            <w:r w:rsidRPr="00960C4A">
              <w:rPr>
                <w:rFonts w:ascii="Times New Roman" w:hAnsi="Times New Roman" w:cs="Times New Roman"/>
              </w:rPr>
              <w:t xml:space="preserve"> ______ по ______)</w:t>
            </w:r>
          </w:p>
        </w:tc>
        <w:tc>
          <w:tcPr>
            <w:tcW w:w="1928"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Примечание (существующий нестационарный торговый объект или перспективное место размещения нестационарного торгового объекта) &lt;3&gt;</w:t>
            </w:r>
          </w:p>
        </w:tc>
      </w:tr>
      <w:tr w:rsidR="00960C4A" w:rsidRPr="00960C4A">
        <w:tc>
          <w:tcPr>
            <w:tcW w:w="510"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1</w:t>
            </w:r>
          </w:p>
        </w:tc>
        <w:tc>
          <w:tcPr>
            <w:tcW w:w="1984"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2</w:t>
            </w:r>
          </w:p>
        </w:tc>
        <w:tc>
          <w:tcPr>
            <w:tcW w:w="1133"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3</w:t>
            </w:r>
          </w:p>
        </w:tc>
        <w:tc>
          <w:tcPr>
            <w:tcW w:w="1134"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4</w:t>
            </w:r>
          </w:p>
        </w:tc>
        <w:tc>
          <w:tcPr>
            <w:tcW w:w="907"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5</w:t>
            </w:r>
          </w:p>
        </w:tc>
        <w:tc>
          <w:tcPr>
            <w:tcW w:w="907"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6</w:t>
            </w:r>
          </w:p>
        </w:tc>
        <w:tc>
          <w:tcPr>
            <w:tcW w:w="1700"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7</w:t>
            </w:r>
          </w:p>
        </w:tc>
        <w:tc>
          <w:tcPr>
            <w:tcW w:w="1700"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8</w:t>
            </w:r>
          </w:p>
        </w:tc>
        <w:tc>
          <w:tcPr>
            <w:tcW w:w="1700"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9</w:t>
            </w:r>
          </w:p>
        </w:tc>
        <w:tc>
          <w:tcPr>
            <w:tcW w:w="1928" w:type="dxa"/>
            <w:vAlign w:val="center"/>
          </w:tcPr>
          <w:p w:rsidR="00960C4A" w:rsidRPr="00960C4A" w:rsidRDefault="00960C4A">
            <w:pPr>
              <w:pStyle w:val="ConsPlusNormal"/>
              <w:jc w:val="center"/>
              <w:rPr>
                <w:rFonts w:ascii="Times New Roman" w:hAnsi="Times New Roman" w:cs="Times New Roman"/>
              </w:rPr>
            </w:pPr>
            <w:r w:rsidRPr="00960C4A">
              <w:rPr>
                <w:rFonts w:ascii="Times New Roman" w:hAnsi="Times New Roman" w:cs="Times New Roman"/>
              </w:rPr>
              <w:t>10</w:t>
            </w:r>
          </w:p>
        </w:tc>
      </w:tr>
    </w:tbl>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r w:rsidRPr="00960C4A">
        <w:rPr>
          <w:rFonts w:ascii="Times New Roman" w:hAnsi="Times New Roman" w:cs="Times New Roman"/>
        </w:rPr>
        <w:t>--------------------------------</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 xml:space="preserve">&lt;1&gt; Указывается тип нестационарного торгового объекта в соответствии с национальным стандартом Российской Федерации ГОСТ </w:t>
      </w:r>
      <w:proofErr w:type="gramStart"/>
      <w:r w:rsidRPr="00960C4A">
        <w:rPr>
          <w:rFonts w:ascii="Times New Roman" w:hAnsi="Times New Roman" w:cs="Times New Roman"/>
        </w:rPr>
        <w:t>Р</w:t>
      </w:r>
      <w:proofErr w:type="gramEnd"/>
      <w:r w:rsidRPr="00960C4A">
        <w:rPr>
          <w:rFonts w:ascii="Times New Roman" w:hAnsi="Times New Roman" w:cs="Times New Roman"/>
        </w:rPr>
        <w:t xml:space="preserve"> 51303-2013 "Торговля. Термины и определения".</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&lt;2</w:t>
      </w:r>
      <w:proofErr w:type="gramStart"/>
      <w:r w:rsidRPr="00960C4A">
        <w:rPr>
          <w:rFonts w:ascii="Times New Roman" w:hAnsi="Times New Roman" w:cs="Times New Roman"/>
        </w:rPr>
        <w:t>&gt; Т</w:t>
      </w:r>
      <w:proofErr w:type="gramEnd"/>
      <w:r w:rsidRPr="00960C4A">
        <w:rPr>
          <w:rFonts w:ascii="Times New Roman" w:hAnsi="Times New Roman" w:cs="Times New Roman"/>
        </w:rPr>
        <w:t>олько для нестационарных торговых объектов, размещенных на земельных участках.</w:t>
      </w:r>
    </w:p>
    <w:p w:rsidR="00960C4A" w:rsidRPr="00960C4A" w:rsidRDefault="00960C4A">
      <w:pPr>
        <w:pStyle w:val="ConsPlusNormal"/>
        <w:spacing w:before="220"/>
        <w:ind w:firstLine="540"/>
        <w:jc w:val="both"/>
        <w:rPr>
          <w:rFonts w:ascii="Times New Roman" w:hAnsi="Times New Roman" w:cs="Times New Roman"/>
        </w:rPr>
      </w:pPr>
      <w:r w:rsidRPr="00960C4A">
        <w:rPr>
          <w:rFonts w:ascii="Times New Roman" w:hAnsi="Times New Roman" w:cs="Times New Roman"/>
        </w:rPr>
        <w:t>&lt;3</w:t>
      </w:r>
      <w:proofErr w:type="gramStart"/>
      <w:r w:rsidRPr="00960C4A">
        <w:rPr>
          <w:rFonts w:ascii="Times New Roman" w:hAnsi="Times New Roman" w:cs="Times New Roman"/>
        </w:rPr>
        <w:t>&gt; Т</w:t>
      </w:r>
      <w:proofErr w:type="gramEnd"/>
      <w:r w:rsidRPr="00960C4A">
        <w:rPr>
          <w:rFonts w:ascii="Times New Roman" w:hAnsi="Times New Roman" w:cs="Times New Roman"/>
        </w:rPr>
        <w:t>олько для постоянно функционирующих нестационарных торговых объектов.</w:t>
      </w: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ind w:firstLine="540"/>
        <w:jc w:val="both"/>
        <w:rPr>
          <w:rFonts w:ascii="Times New Roman" w:hAnsi="Times New Roman" w:cs="Times New Roman"/>
        </w:rPr>
      </w:pPr>
    </w:p>
    <w:p w:rsidR="00960C4A" w:rsidRPr="00960C4A" w:rsidRDefault="00960C4A">
      <w:pPr>
        <w:pStyle w:val="ConsPlusNormal"/>
        <w:pBdr>
          <w:top w:val="single" w:sz="6" w:space="0" w:color="auto"/>
        </w:pBdr>
        <w:spacing w:before="100" w:after="100"/>
        <w:jc w:val="both"/>
        <w:rPr>
          <w:rFonts w:ascii="Times New Roman" w:hAnsi="Times New Roman" w:cs="Times New Roman"/>
          <w:sz w:val="2"/>
          <w:szCs w:val="2"/>
        </w:rPr>
      </w:pPr>
    </w:p>
    <w:p w:rsidR="00246D9F" w:rsidRPr="00960C4A" w:rsidRDefault="00960C4A">
      <w:pPr>
        <w:rPr>
          <w:rFonts w:ascii="Times New Roman" w:hAnsi="Times New Roman" w:cs="Times New Roman"/>
        </w:rPr>
      </w:pPr>
    </w:p>
    <w:sectPr w:rsidR="00246D9F" w:rsidRPr="00960C4A" w:rsidSect="001353D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4A"/>
    <w:rsid w:val="00226480"/>
    <w:rsid w:val="00307E5C"/>
    <w:rsid w:val="003201DC"/>
    <w:rsid w:val="006778BD"/>
    <w:rsid w:val="009422FD"/>
    <w:rsid w:val="0096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0C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0C4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0C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0C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5FDB67-FE79-4F44-9CA6-6D5B5531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3182</Words>
  <Characters>18139</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МИНИСТЕРСТВО ПРОМЫШЛЕННОСТИ, ТОРГОВЛИ И РАЗВИТИЯ</vt:lpstr>
      <vt:lpstr/>
      <vt:lpstr>Установлен</vt:lpstr>
      <vt:lpstr>    I. Общие положения</vt:lpstr>
      <vt:lpstr>    II. Требования к подготовке и утверждению Схемы</vt:lpstr>
      <vt:lpstr>    Приложение</vt:lpstr>
    </vt:vector>
  </TitlesOfParts>
  <Company>АГНОиПНО</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Долгих Анна Анатольевна</cp:lastModifiedBy>
  <cp:revision>1</cp:revision>
  <dcterms:created xsi:type="dcterms:W3CDTF">2020-01-21T05:09:00Z</dcterms:created>
  <dcterms:modified xsi:type="dcterms:W3CDTF">2020-01-21T05:11:00Z</dcterms:modified>
</cp:coreProperties>
</file>