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559" w:rsidRPr="00332559" w:rsidRDefault="00332559" w:rsidP="00332559">
      <w:pPr>
        <w:spacing w:after="0" w:line="240" w:lineRule="auto"/>
        <w:jc w:val="center"/>
        <w:rPr>
          <w:rFonts w:ascii="Times New Roman" w:eastAsia="Times New Roman" w:hAnsi="Times New Roman" w:cs="Times New Roman"/>
          <w:b/>
          <w:bCs/>
          <w:sz w:val="28"/>
          <w:szCs w:val="24"/>
          <w:lang w:eastAsia="ru-RU"/>
        </w:rPr>
      </w:pPr>
      <w:r w:rsidRPr="00332559">
        <w:rPr>
          <w:rFonts w:ascii="Times New Roman" w:eastAsia="Times New Roman" w:hAnsi="Times New Roman" w:cs="Times New Roman"/>
          <w:noProof/>
          <w:sz w:val="28"/>
          <w:szCs w:val="24"/>
          <w:lang w:eastAsia="ru-RU"/>
        </w:rPr>
        <w:drawing>
          <wp:inline distT="0" distB="0" distL="0" distR="0" wp14:anchorId="381854ED" wp14:editId="187ED2CE">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332559" w:rsidRPr="00332559" w:rsidRDefault="00332559" w:rsidP="00332559">
      <w:pPr>
        <w:spacing w:after="0" w:line="240" w:lineRule="auto"/>
        <w:jc w:val="center"/>
        <w:rPr>
          <w:rFonts w:ascii="Times New Roman" w:eastAsia="Times New Roman" w:hAnsi="Times New Roman" w:cs="Times New Roman"/>
          <w:b/>
          <w:bCs/>
          <w:sz w:val="28"/>
          <w:szCs w:val="24"/>
          <w:lang w:eastAsia="ru-RU"/>
        </w:rPr>
      </w:pPr>
      <w:r w:rsidRPr="00332559">
        <w:rPr>
          <w:rFonts w:ascii="Times New Roman" w:eastAsia="Times New Roman" w:hAnsi="Times New Roman" w:cs="Times New Roman"/>
          <w:b/>
          <w:bCs/>
          <w:sz w:val="28"/>
          <w:szCs w:val="24"/>
          <w:lang w:eastAsia="ru-RU"/>
        </w:rPr>
        <w:t xml:space="preserve">АДМИНИСТРАЦИЯ КОЧКОВСКОГО РАЙОНА </w:t>
      </w:r>
    </w:p>
    <w:p w:rsidR="00332559" w:rsidRPr="00332559" w:rsidRDefault="00332559" w:rsidP="00332559">
      <w:pPr>
        <w:spacing w:after="0" w:line="240" w:lineRule="auto"/>
        <w:jc w:val="center"/>
        <w:rPr>
          <w:rFonts w:ascii="Times New Roman" w:eastAsia="Times New Roman" w:hAnsi="Times New Roman" w:cs="Times New Roman"/>
          <w:b/>
          <w:bCs/>
          <w:sz w:val="28"/>
          <w:szCs w:val="24"/>
          <w:lang w:eastAsia="ru-RU"/>
        </w:rPr>
      </w:pPr>
      <w:r w:rsidRPr="00332559">
        <w:rPr>
          <w:rFonts w:ascii="Times New Roman" w:eastAsia="Times New Roman" w:hAnsi="Times New Roman" w:cs="Times New Roman"/>
          <w:b/>
          <w:bCs/>
          <w:sz w:val="28"/>
          <w:szCs w:val="24"/>
          <w:lang w:eastAsia="ru-RU"/>
        </w:rPr>
        <w:t>НОВОСИБИРСКОЙ ОБЛАСТИ</w:t>
      </w:r>
    </w:p>
    <w:p w:rsidR="00332559" w:rsidRDefault="00332559" w:rsidP="00332559">
      <w:pPr>
        <w:spacing w:after="0" w:line="240" w:lineRule="auto"/>
        <w:jc w:val="right"/>
        <w:rPr>
          <w:rFonts w:ascii="Times New Roman" w:eastAsia="Times New Roman" w:hAnsi="Times New Roman" w:cs="Times New Roman"/>
          <w:b/>
          <w:bCs/>
          <w:sz w:val="28"/>
          <w:szCs w:val="24"/>
          <w:lang w:eastAsia="ru-RU"/>
        </w:rPr>
      </w:pPr>
    </w:p>
    <w:p w:rsidR="00332559" w:rsidRDefault="00332559" w:rsidP="00332559">
      <w:pPr>
        <w:spacing w:after="0" w:line="240" w:lineRule="auto"/>
        <w:jc w:val="right"/>
        <w:rPr>
          <w:rFonts w:ascii="Times New Roman" w:eastAsia="Times New Roman" w:hAnsi="Times New Roman" w:cs="Times New Roman"/>
          <w:b/>
          <w:bCs/>
          <w:sz w:val="28"/>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332559" w:rsidTr="00332559">
        <w:tc>
          <w:tcPr>
            <w:tcW w:w="3190" w:type="dxa"/>
          </w:tcPr>
          <w:p w:rsidR="00332559" w:rsidRDefault="00332559" w:rsidP="00332559">
            <w:pPr>
              <w:jc w:val="right"/>
              <w:rPr>
                <w:rFonts w:ascii="Times New Roman" w:eastAsia="Times New Roman" w:hAnsi="Times New Roman" w:cs="Times New Roman"/>
                <w:b/>
                <w:bCs/>
                <w:sz w:val="28"/>
                <w:szCs w:val="24"/>
                <w:lang w:eastAsia="ru-RU"/>
              </w:rPr>
            </w:pPr>
          </w:p>
        </w:tc>
        <w:tc>
          <w:tcPr>
            <w:tcW w:w="3190" w:type="dxa"/>
          </w:tcPr>
          <w:p w:rsidR="00332559" w:rsidRDefault="00332559" w:rsidP="00332559">
            <w:pPr>
              <w:jc w:val="center"/>
              <w:rPr>
                <w:rFonts w:ascii="Times New Roman" w:eastAsia="Times New Roman" w:hAnsi="Times New Roman" w:cs="Times New Roman"/>
                <w:b/>
                <w:bCs/>
                <w:sz w:val="28"/>
                <w:szCs w:val="24"/>
                <w:lang w:eastAsia="ru-RU"/>
              </w:rPr>
            </w:pPr>
            <w:r w:rsidRPr="00332559">
              <w:rPr>
                <w:rFonts w:ascii="Times New Roman" w:eastAsia="Times New Roman" w:hAnsi="Times New Roman" w:cs="Times New Roman"/>
                <w:b/>
                <w:bCs/>
                <w:sz w:val="28"/>
                <w:szCs w:val="24"/>
                <w:lang w:eastAsia="ru-RU"/>
              </w:rPr>
              <w:t>ПОСТАНОВЛЕНИЕ</w:t>
            </w:r>
          </w:p>
        </w:tc>
        <w:tc>
          <w:tcPr>
            <w:tcW w:w="3191" w:type="dxa"/>
          </w:tcPr>
          <w:p w:rsidR="00332559" w:rsidRDefault="00332559" w:rsidP="00332559">
            <w:pPr>
              <w:jc w:val="right"/>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ПРОЕКТ</w:t>
            </w:r>
          </w:p>
        </w:tc>
      </w:tr>
    </w:tbl>
    <w:p w:rsidR="00332559" w:rsidRPr="00332559" w:rsidRDefault="00332559" w:rsidP="00332559">
      <w:pPr>
        <w:spacing w:after="0" w:line="240" w:lineRule="auto"/>
        <w:jc w:val="right"/>
        <w:rPr>
          <w:rFonts w:ascii="Times New Roman" w:eastAsia="Times New Roman" w:hAnsi="Times New Roman" w:cs="Times New Roman"/>
          <w:b/>
          <w:bCs/>
          <w:sz w:val="28"/>
          <w:szCs w:val="24"/>
          <w:lang w:eastAsia="ru-RU"/>
        </w:rPr>
      </w:pPr>
    </w:p>
    <w:p w:rsidR="00332559" w:rsidRPr="00332559" w:rsidRDefault="00332559" w:rsidP="00332559">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28"/>
          <w:szCs w:val="24"/>
          <w:lang w:eastAsia="ru-RU"/>
        </w:rPr>
        <w:t xml:space="preserve">                  </w:t>
      </w:r>
    </w:p>
    <w:p w:rsidR="00332559" w:rsidRPr="00332559" w:rsidRDefault="00332559" w:rsidP="00332559">
      <w:pPr>
        <w:keepNext/>
        <w:spacing w:after="0" w:line="240" w:lineRule="auto"/>
        <w:jc w:val="center"/>
        <w:outlineLvl w:val="3"/>
        <w:rPr>
          <w:rFonts w:ascii="Times New Roman" w:eastAsia="Times New Roman" w:hAnsi="Times New Roman" w:cs="Times New Roman"/>
          <w:b/>
          <w:bCs/>
          <w:sz w:val="28"/>
          <w:szCs w:val="24"/>
          <w:lang w:eastAsia="ru-RU"/>
        </w:rPr>
      </w:pPr>
      <w:r w:rsidRPr="00332559">
        <w:rPr>
          <w:rFonts w:ascii="Times New Roman" w:eastAsia="Times New Roman" w:hAnsi="Times New Roman" w:cs="Times New Roman"/>
          <w:b/>
          <w:bCs/>
          <w:sz w:val="28"/>
          <w:szCs w:val="24"/>
          <w:lang w:eastAsia="ru-RU"/>
        </w:rPr>
        <w:t>От</w:t>
      </w:r>
      <w:r>
        <w:rPr>
          <w:rFonts w:ascii="Times New Roman" w:eastAsia="Times New Roman" w:hAnsi="Times New Roman" w:cs="Times New Roman"/>
          <w:b/>
          <w:bCs/>
          <w:sz w:val="28"/>
          <w:szCs w:val="24"/>
          <w:lang w:eastAsia="ru-RU"/>
        </w:rPr>
        <w:t>_____</w:t>
      </w:r>
      <w:r w:rsidRPr="00332559">
        <w:rPr>
          <w:rFonts w:ascii="Times New Roman" w:eastAsia="Times New Roman" w:hAnsi="Times New Roman" w:cs="Times New Roman"/>
          <w:b/>
          <w:bCs/>
          <w:sz w:val="28"/>
          <w:szCs w:val="24"/>
          <w:lang w:eastAsia="ru-RU"/>
        </w:rPr>
        <w:t xml:space="preserve"> № </w:t>
      </w:r>
      <w:r>
        <w:rPr>
          <w:rFonts w:ascii="Times New Roman" w:eastAsia="Times New Roman" w:hAnsi="Times New Roman" w:cs="Times New Roman"/>
          <w:b/>
          <w:bCs/>
          <w:sz w:val="28"/>
          <w:szCs w:val="24"/>
          <w:lang w:eastAsia="ru-RU"/>
        </w:rPr>
        <w:t>_____</w:t>
      </w:r>
      <w:r w:rsidRPr="00332559">
        <w:rPr>
          <w:rFonts w:ascii="Times New Roman" w:eastAsia="Times New Roman" w:hAnsi="Times New Roman" w:cs="Times New Roman"/>
          <w:b/>
          <w:bCs/>
          <w:sz w:val="28"/>
          <w:szCs w:val="24"/>
          <w:lang w:eastAsia="ru-RU"/>
        </w:rPr>
        <w:t>-па</w:t>
      </w:r>
    </w:p>
    <w:p w:rsidR="00332559" w:rsidRPr="00332559" w:rsidRDefault="00332559" w:rsidP="00332559">
      <w:pPr>
        <w:spacing w:after="0" w:line="240" w:lineRule="auto"/>
        <w:rPr>
          <w:rFonts w:ascii="Times New Roman" w:eastAsia="Times New Roman" w:hAnsi="Times New Roman" w:cs="Times New Roman"/>
          <w:sz w:val="24"/>
          <w:szCs w:val="24"/>
          <w:lang w:eastAsia="ru-RU"/>
        </w:rPr>
      </w:pPr>
    </w:p>
    <w:p w:rsidR="00332559" w:rsidRPr="009555C0" w:rsidRDefault="00332559" w:rsidP="00332559">
      <w:pPr>
        <w:spacing w:after="0" w:line="240" w:lineRule="auto"/>
        <w:ind w:right="266"/>
        <w:jc w:val="center"/>
        <w:rPr>
          <w:rFonts w:ascii="Times New Roman" w:eastAsia="Times New Roman" w:hAnsi="Times New Roman" w:cs="Times New Roman"/>
          <w:b/>
          <w:sz w:val="28"/>
          <w:szCs w:val="28"/>
          <w:lang w:eastAsia="ru-RU"/>
        </w:rPr>
      </w:pPr>
      <w:r w:rsidRPr="009555C0">
        <w:rPr>
          <w:rFonts w:ascii="Times New Roman" w:eastAsia="Times New Roman" w:hAnsi="Times New Roman" w:cs="Times New Roman"/>
          <w:b/>
          <w:sz w:val="28"/>
          <w:szCs w:val="28"/>
          <w:lang w:eastAsia="ru-RU"/>
        </w:rPr>
        <w:t>Об утверждении муниципальной программы «</w:t>
      </w:r>
      <w:r w:rsidRPr="002C6A6A">
        <w:rPr>
          <w:rFonts w:ascii="Times New Roman" w:eastAsia="Times New Roman" w:hAnsi="Times New Roman" w:cs="Times New Roman"/>
          <w:b/>
          <w:sz w:val="28"/>
          <w:szCs w:val="28"/>
          <w:lang w:eastAsia="ru-RU"/>
        </w:rPr>
        <w:t>Муниципальная поддержка инвестиционной деятельности на территории Кочковского района Новосибирской области на 2013-2017 годы</w:t>
      </w:r>
      <w:r w:rsidRPr="009555C0">
        <w:rPr>
          <w:rFonts w:ascii="Times New Roman" w:eastAsia="Times New Roman" w:hAnsi="Times New Roman" w:cs="Times New Roman"/>
          <w:b/>
          <w:sz w:val="28"/>
          <w:szCs w:val="28"/>
          <w:lang w:eastAsia="ru-RU"/>
        </w:rPr>
        <w:t>» в новой редакции</w:t>
      </w:r>
    </w:p>
    <w:p w:rsidR="00F1251A" w:rsidRPr="00332559" w:rsidRDefault="00F1251A" w:rsidP="009555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251A" w:rsidRPr="00332559" w:rsidRDefault="00F1251A" w:rsidP="009555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38C1" w:rsidRDefault="00CF22E5" w:rsidP="001338C1">
      <w:pPr>
        <w:spacing w:after="0" w:line="240" w:lineRule="auto"/>
        <w:ind w:right="266" w:firstLine="709"/>
        <w:jc w:val="both"/>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 xml:space="preserve">В </w:t>
      </w:r>
      <w:r w:rsidR="00B10B4A">
        <w:rPr>
          <w:rFonts w:ascii="Times New Roman" w:eastAsia="Times New Roman" w:hAnsi="Times New Roman" w:cs="Times New Roman"/>
          <w:sz w:val="28"/>
          <w:szCs w:val="28"/>
          <w:lang w:eastAsia="ru-RU"/>
        </w:rPr>
        <w:t xml:space="preserve">целях реализации </w:t>
      </w:r>
      <w:r w:rsidR="001338C1">
        <w:rPr>
          <w:rFonts w:ascii="Times New Roman" w:eastAsia="Times New Roman" w:hAnsi="Times New Roman" w:cs="Times New Roman"/>
          <w:sz w:val="28"/>
          <w:szCs w:val="28"/>
          <w:lang w:eastAsia="ru-RU"/>
        </w:rPr>
        <w:t xml:space="preserve">плана </w:t>
      </w:r>
      <w:r w:rsidR="001338C1" w:rsidRPr="001338C1">
        <w:rPr>
          <w:rFonts w:ascii="Times New Roman" w:eastAsia="Times New Roman" w:hAnsi="Times New Roman" w:cs="Times New Roman"/>
          <w:sz w:val="28"/>
          <w:szCs w:val="28"/>
          <w:lang w:eastAsia="ru-RU"/>
        </w:rPr>
        <w:t xml:space="preserve">мероприятий по внедрению муниципального инвестиционного стандарта Новосибирской области в </w:t>
      </w:r>
      <w:proofErr w:type="spellStart"/>
      <w:r w:rsidR="001338C1" w:rsidRPr="001338C1">
        <w:rPr>
          <w:rFonts w:ascii="Times New Roman" w:eastAsia="Times New Roman" w:hAnsi="Times New Roman" w:cs="Times New Roman"/>
          <w:sz w:val="28"/>
          <w:szCs w:val="28"/>
          <w:lang w:eastAsia="ru-RU"/>
        </w:rPr>
        <w:t>Кочковском</w:t>
      </w:r>
      <w:proofErr w:type="spellEnd"/>
      <w:r w:rsidR="001338C1" w:rsidRPr="001338C1">
        <w:rPr>
          <w:rFonts w:ascii="Times New Roman" w:eastAsia="Times New Roman" w:hAnsi="Times New Roman" w:cs="Times New Roman"/>
          <w:sz w:val="28"/>
          <w:szCs w:val="28"/>
          <w:lang w:eastAsia="ru-RU"/>
        </w:rPr>
        <w:t xml:space="preserve"> районе Новосибирской области</w:t>
      </w:r>
      <w:r w:rsidR="001338C1">
        <w:rPr>
          <w:rFonts w:ascii="Times New Roman" w:eastAsia="Times New Roman" w:hAnsi="Times New Roman" w:cs="Times New Roman"/>
          <w:sz w:val="28"/>
          <w:szCs w:val="28"/>
          <w:lang w:eastAsia="ru-RU"/>
        </w:rPr>
        <w:t xml:space="preserve">, утвержденного распоряжением </w:t>
      </w:r>
      <w:r w:rsidR="001338C1">
        <w:rPr>
          <w:rFonts w:ascii="Times New Roman" w:hAnsi="Times New Roman" w:cs="Times New Roman"/>
          <w:sz w:val="28"/>
          <w:szCs w:val="28"/>
        </w:rPr>
        <w:t>от 27.02.2017 № 87-</w:t>
      </w:r>
      <w:r w:rsidR="001338C1">
        <w:rPr>
          <w:rFonts w:ascii="Times New Roman" w:hAnsi="Times New Roman" w:cs="Times New Roman"/>
          <w:sz w:val="28"/>
          <w:szCs w:val="28"/>
        </w:rPr>
        <w:t>ра</w:t>
      </w:r>
      <w:r w:rsidR="001338C1">
        <w:rPr>
          <w:rFonts w:ascii="Times New Roman" w:hAnsi="Times New Roman" w:cs="Times New Roman"/>
          <w:sz w:val="28"/>
          <w:szCs w:val="28"/>
        </w:rPr>
        <w:t>,</w:t>
      </w:r>
    </w:p>
    <w:p w:rsidR="00CF22E5" w:rsidRPr="009555C0" w:rsidRDefault="00CF22E5" w:rsidP="001338C1">
      <w:pPr>
        <w:spacing w:after="0" w:line="240" w:lineRule="auto"/>
        <w:ind w:right="266"/>
        <w:jc w:val="both"/>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ПОСТАНОВЛЯЮ:</w:t>
      </w:r>
    </w:p>
    <w:p w:rsidR="00CF22E5" w:rsidRDefault="00CF22E5" w:rsidP="00CF22E5">
      <w:pPr>
        <w:numPr>
          <w:ilvl w:val="0"/>
          <w:numId w:val="21"/>
        </w:numPr>
        <w:spacing w:after="0" w:line="240" w:lineRule="auto"/>
        <w:ind w:left="0" w:right="266" w:firstLine="0"/>
        <w:contextualSpacing/>
        <w:jc w:val="both"/>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Утвердить муниципальную программу «</w:t>
      </w:r>
      <w:r w:rsidRPr="002C6A6A">
        <w:rPr>
          <w:rFonts w:ascii="Times New Roman" w:eastAsia="Times New Roman" w:hAnsi="Times New Roman" w:cs="Times New Roman"/>
          <w:sz w:val="28"/>
          <w:szCs w:val="28"/>
          <w:lang w:eastAsia="ru-RU"/>
        </w:rPr>
        <w:t>Муниципальная поддержка инвестиционной деятельности на территории Кочковского района Новосибирской области на 2013-2017 годы</w:t>
      </w:r>
      <w:r w:rsidRPr="009555C0">
        <w:rPr>
          <w:rFonts w:ascii="Times New Roman" w:eastAsia="Times New Roman" w:hAnsi="Times New Roman" w:cs="Times New Roman"/>
          <w:sz w:val="28"/>
          <w:szCs w:val="28"/>
          <w:lang w:eastAsia="ru-RU"/>
        </w:rPr>
        <w:t>» в новой редакции согласно приложению.</w:t>
      </w:r>
    </w:p>
    <w:p w:rsidR="001338C1" w:rsidRDefault="001338C1" w:rsidP="001338C1">
      <w:pPr>
        <w:numPr>
          <w:ilvl w:val="0"/>
          <w:numId w:val="21"/>
        </w:numPr>
        <w:spacing w:after="0" w:line="240" w:lineRule="auto"/>
        <w:ind w:left="0" w:right="266" w:firstLine="0"/>
        <w:contextualSpacing/>
        <w:jc w:val="both"/>
        <w:rPr>
          <w:rFonts w:ascii="Times New Roman" w:eastAsia="Times New Roman" w:hAnsi="Times New Roman" w:cs="Times New Roman"/>
          <w:sz w:val="28"/>
          <w:szCs w:val="28"/>
          <w:lang w:eastAsia="ru-RU"/>
        </w:rPr>
      </w:pPr>
      <w:r w:rsidRPr="001338C1">
        <w:rPr>
          <w:rFonts w:ascii="Times New Roman" w:eastAsia="Times New Roman" w:hAnsi="Times New Roman" w:cs="Times New Roman"/>
          <w:sz w:val="28"/>
          <w:szCs w:val="28"/>
          <w:lang w:eastAsia="ru-RU"/>
        </w:rPr>
        <w:t>Постановление администрации Кочковского район</w:t>
      </w:r>
      <w:r w:rsidRPr="001338C1">
        <w:rPr>
          <w:rFonts w:ascii="Times New Roman" w:eastAsia="Times New Roman" w:hAnsi="Times New Roman" w:cs="Times New Roman"/>
          <w:sz w:val="28"/>
          <w:szCs w:val="28"/>
          <w:lang w:eastAsia="ru-RU"/>
        </w:rPr>
        <w:t xml:space="preserve">а </w:t>
      </w:r>
      <w:r w:rsidRPr="001338C1">
        <w:rPr>
          <w:rFonts w:ascii="Times New Roman" w:eastAsia="Times New Roman" w:hAnsi="Times New Roman" w:cs="Times New Roman"/>
          <w:sz w:val="28"/>
          <w:szCs w:val="28"/>
          <w:lang w:eastAsia="ru-RU"/>
        </w:rPr>
        <w:t xml:space="preserve">от 29.12.2014 № 721-па </w:t>
      </w:r>
      <w:r>
        <w:rPr>
          <w:rFonts w:ascii="Times New Roman" w:eastAsia="Times New Roman" w:hAnsi="Times New Roman" w:cs="Times New Roman"/>
          <w:sz w:val="28"/>
          <w:szCs w:val="28"/>
          <w:lang w:eastAsia="ru-RU"/>
        </w:rPr>
        <w:t>«</w:t>
      </w:r>
      <w:r w:rsidRPr="001338C1">
        <w:rPr>
          <w:rFonts w:ascii="Times New Roman" w:eastAsia="Times New Roman" w:hAnsi="Times New Roman" w:cs="Times New Roman"/>
          <w:sz w:val="28"/>
          <w:szCs w:val="28"/>
          <w:lang w:eastAsia="ru-RU"/>
        </w:rPr>
        <w:t>Об утверждении муниципальной программы «Муниципальная поддержка инвестиционной деятельности на территории Кочковского района Новосибирской области на 2013-2017 годы» в новой редакции</w:t>
      </w:r>
      <w:r>
        <w:rPr>
          <w:rFonts w:ascii="Times New Roman" w:eastAsia="Times New Roman" w:hAnsi="Times New Roman" w:cs="Times New Roman"/>
          <w:sz w:val="28"/>
          <w:szCs w:val="28"/>
          <w:lang w:eastAsia="ru-RU"/>
        </w:rPr>
        <w:t>»</w:t>
      </w:r>
      <w:r w:rsidRPr="001338C1">
        <w:rPr>
          <w:rFonts w:ascii="Times New Roman" w:eastAsia="Times New Roman" w:hAnsi="Times New Roman" w:cs="Times New Roman"/>
          <w:sz w:val="28"/>
          <w:szCs w:val="28"/>
          <w:lang w:eastAsia="ru-RU"/>
        </w:rPr>
        <w:t xml:space="preserve"> </w:t>
      </w:r>
      <w:r w:rsidRPr="009555C0">
        <w:rPr>
          <w:rFonts w:ascii="Times New Roman" w:eastAsia="Times New Roman" w:hAnsi="Times New Roman" w:cs="Times New Roman"/>
          <w:sz w:val="28"/>
          <w:szCs w:val="28"/>
          <w:lang w:eastAsia="ru-RU"/>
        </w:rPr>
        <w:t>считать утратившим силу</w:t>
      </w:r>
      <w:r>
        <w:rPr>
          <w:rFonts w:ascii="Times New Roman" w:eastAsia="Times New Roman" w:hAnsi="Times New Roman" w:cs="Times New Roman"/>
          <w:sz w:val="28"/>
          <w:szCs w:val="28"/>
          <w:lang w:eastAsia="ru-RU"/>
        </w:rPr>
        <w:t>.</w:t>
      </w:r>
    </w:p>
    <w:p w:rsidR="001338C1" w:rsidRPr="009555C0" w:rsidRDefault="001338C1" w:rsidP="001338C1">
      <w:pPr>
        <w:numPr>
          <w:ilvl w:val="0"/>
          <w:numId w:val="21"/>
        </w:numPr>
        <w:spacing w:after="0" w:line="240" w:lineRule="auto"/>
        <w:ind w:left="0" w:right="266" w:firstLine="0"/>
        <w:contextualSpacing/>
        <w:jc w:val="both"/>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Настоящее постановление разместить в периодическом издании «Вестник Кочковского района» и на официальном сайте</w:t>
      </w:r>
      <w:r w:rsidRPr="009555C0">
        <w:rPr>
          <w:rFonts w:ascii="Times New Roman" w:eastAsia="Times New Roman" w:hAnsi="Times New Roman" w:cs="Times New Roman"/>
          <w:sz w:val="24"/>
          <w:szCs w:val="24"/>
          <w:lang w:eastAsia="ru-RU"/>
        </w:rPr>
        <w:t xml:space="preserve"> </w:t>
      </w:r>
      <w:r w:rsidRPr="009555C0">
        <w:rPr>
          <w:rFonts w:ascii="Times New Roman" w:eastAsia="Times New Roman" w:hAnsi="Times New Roman" w:cs="Times New Roman"/>
          <w:sz w:val="28"/>
          <w:szCs w:val="28"/>
          <w:lang w:eastAsia="ru-RU"/>
        </w:rPr>
        <w:t>администрации Кочковского района.</w:t>
      </w:r>
    </w:p>
    <w:p w:rsidR="001338C1" w:rsidRPr="009555C0" w:rsidRDefault="001338C1" w:rsidP="001338C1">
      <w:pPr>
        <w:numPr>
          <w:ilvl w:val="0"/>
          <w:numId w:val="21"/>
        </w:numPr>
        <w:spacing w:after="0" w:line="240" w:lineRule="auto"/>
        <w:ind w:left="0" w:right="266" w:firstLine="0"/>
        <w:contextualSpacing/>
        <w:jc w:val="both"/>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 xml:space="preserve">Контроль за исполнением постановления возложить на заместителя Главы администрации Белоус М.В.                                                                                                                                        </w:t>
      </w:r>
    </w:p>
    <w:p w:rsidR="001338C1" w:rsidRPr="009555C0" w:rsidRDefault="001338C1" w:rsidP="001338C1">
      <w:pPr>
        <w:spacing w:after="0" w:line="240" w:lineRule="auto"/>
        <w:ind w:left="960" w:right="266"/>
        <w:rPr>
          <w:rFonts w:ascii="Times New Roman" w:eastAsia="Times New Roman" w:hAnsi="Times New Roman" w:cs="Times New Roman"/>
          <w:sz w:val="28"/>
          <w:szCs w:val="28"/>
          <w:lang w:eastAsia="ru-RU"/>
        </w:rPr>
      </w:pPr>
    </w:p>
    <w:p w:rsidR="001338C1" w:rsidRPr="009555C0" w:rsidRDefault="001338C1" w:rsidP="001338C1">
      <w:pPr>
        <w:spacing w:after="0" w:line="240" w:lineRule="auto"/>
        <w:ind w:left="960" w:right="266"/>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38C1" w:rsidRPr="009555C0" w:rsidTr="004D029F">
        <w:tc>
          <w:tcPr>
            <w:tcW w:w="4785" w:type="dxa"/>
            <w:hideMark/>
          </w:tcPr>
          <w:p w:rsidR="001338C1" w:rsidRPr="009555C0" w:rsidRDefault="001338C1" w:rsidP="004D029F">
            <w:pPr>
              <w:ind w:right="266"/>
              <w:rPr>
                <w:rFonts w:ascii="Times New Roman" w:eastAsia="Times New Roman" w:hAnsi="Times New Roman"/>
                <w:sz w:val="28"/>
                <w:szCs w:val="28"/>
              </w:rPr>
            </w:pPr>
            <w:r w:rsidRPr="009555C0">
              <w:rPr>
                <w:rFonts w:ascii="Times New Roman" w:eastAsia="Times New Roman" w:hAnsi="Times New Roman"/>
                <w:sz w:val="28"/>
                <w:szCs w:val="28"/>
              </w:rPr>
              <w:t>Глава Кочковского района</w:t>
            </w:r>
          </w:p>
        </w:tc>
        <w:tc>
          <w:tcPr>
            <w:tcW w:w="4786" w:type="dxa"/>
            <w:hideMark/>
          </w:tcPr>
          <w:p w:rsidR="001338C1" w:rsidRPr="009555C0" w:rsidRDefault="001338C1" w:rsidP="004D029F">
            <w:pPr>
              <w:ind w:right="266"/>
              <w:jc w:val="right"/>
              <w:rPr>
                <w:rFonts w:ascii="Times New Roman" w:eastAsia="Times New Roman" w:hAnsi="Times New Roman"/>
                <w:sz w:val="28"/>
                <w:szCs w:val="28"/>
              </w:rPr>
            </w:pPr>
            <w:proofErr w:type="spellStart"/>
            <w:r w:rsidRPr="009555C0">
              <w:rPr>
                <w:rFonts w:ascii="Times New Roman" w:eastAsia="Times New Roman" w:hAnsi="Times New Roman"/>
                <w:sz w:val="28"/>
                <w:szCs w:val="28"/>
              </w:rPr>
              <w:t>П.А.Шилин</w:t>
            </w:r>
            <w:proofErr w:type="spellEnd"/>
            <w:r w:rsidRPr="009555C0">
              <w:rPr>
                <w:rFonts w:ascii="Times New Roman" w:eastAsia="Times New Roman" w:hAnsi="Times New Roman"/>
                <w:sz w:val="28"/>
                <w:szCs w:val="28"/>
              </w:rPr>
              <w:t xml:space="preserve">                     </w:t>
            </w:r>
          </w:p>
        </w:tc>
      </w:tr>
    </w:tbl>
    <w:p w:rsidR="001338C1" w:rsidRPr="009555C0" w:rsidRDefault="001338C1" w:rsidP="001338C1">
      <w:pPr>
        <w:spacing w:after="0" w:line="240" w:lineRule="auto"/>
        <w:ind w:right="266"/>
        <w:rPr>
          <w:rFonts w:ascii="Times New Roman" w:eastAsia="Times New Roman" w:hAnsi="Times New Roman" w:cs="Times New Roman"/>
          <w:sz w:val="28"/>
          <w:szCs w:val="28"/>
          <w:lang w:eastAsia="ru-RU"/>
        </w:rPr>
      </w:pPr>
      <w:r w:rsidRPr="009555C0">
        <w:rPr>
          <w:rFonts w:ascii="Times New Roman" w:eastAsia="Times New Roman" w:hAnsi="Times New Roman" w:cs="Times New Roman"/>
          <w:sz w:val="28"/>
          <w:szCs w:val="28"/>
          <w:lang w:eastAsia="ru-RU"/>
        </w:rPr>
        <w:t xml:space="preserve">          </w:t>
      </w:r>
    </w:p>
    <w:p w:rsidR="001338C1" w:rsidRPr="009555C0" w:rsidRDefault="001338C1" w:rsidP="001338C1">
      <w:pPr>
        <w:spacing w:after="0" w:line="240" w:lineRule="auto"/>
        <w:ind w:left="960" w:right="266"/>
        <w:rPr>
          <w:rFonts w:ascii="Times New Roman" w:eastAsia="Times New Roman" w:hAnsi="Times New Roman" w:cs="Times New Roman"/>
          <w:sz w:val="20"/>
          <w:szCs w:val="20"/>
          <w:lang w:eastAsia="ru-RU"/>
        </w:rPr>
      </w:pPr>
      <w:r w:rsidRPr="009555C0">
        <w:rPr>
          <w:rFonts w:ascii="Times New Roman" w:eastAsia="Times New Roman" w:hAnsi="Times New Roman" w:cs="Times New Roman"/>
          <w:sz w:val="20"/>
          <w:szCs w:val="20"/>
          <w:lang w:eastAsia="ru-RU"/>
        </w:rPr>
        <w:t xml:space="preserve">                                                            </w:t>
      </w:r>
    </w:p>
    <w:p w:rsidR="001338C1" w:rsidRPr="009555C0" w:rsidRDefault="001338C1" w:rsidP="001338C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1338C1" w:rsidRDefault="001338C1" w:rsidP="001338C1">
      <w:pPr>
        <w:spacing w:after="0" w:line="240" w:lineRule="auto"/>
        <w:rPr>
          <w:rFonts w:ascii="Times New Roman" w:eastAsia="Times New Roman" w:hAnsi="Times New Roman" w:cs="Times New Roman"/>
          <w:sz w:val="20"/>
          <w:szCs w:val="20"/>
          <w:lang w:eastAsia="ru-RU"/>
        </w:rPr>
      </w:pPr>
    </w:p>
    <w:p w:rsidR="001338C1" w:rsidRDefault="001338C1" w:rsidP="001338C1">
      <w:pPr>
        <w:spacing w:after="0" w:line="240" w:lineRule="auto"/>
        <w:rPr>
          <w:rFonts w:ascii="Times New Roman" w:eastAsia="Times New Roman" w:hAnsi="Times New Roman" w:cs="Times New Roman"/>
          <w:sz w:val="20"/>
          <w:szCs w:val="20"/>
          <w:lang w:eastAsia="ru-RU"/>
        </w:rPr>
      </w:pPr>
    </w:p>
    <w:p w:rsidR="001338C1" w:rsidRPr="009555C0" w:rsidRDefault="001338C1" w:rsidP="001338C1">
      <w:pPr>
        <w:spacing w:after="0" w:line="240" w:lineRule="auto"/>
        <w:rPr>
          <w:rFonts w:ascii="Times New Roman" w:eastAsia="Times New Roman" w:hAnsi="Times New Roman" w:cs="Times New Roman"/>
          <w:sz w:val="20"/>
          <w:szCs w:val="20"/>
          <w:lang w:eastAsia="ru-RU"/>
        </w:rPr>
      </w:pPr>
    </w:p>
    <w:p w:rsidR="001338C1" w:rsidRPr="009555C0" w:rsidRDefault="001338C1" w:rsidP="001338C1">
      <w:pPr>
        <w:spacing w:after="0" w:line="240" w:lineRule="auto"/>
        <w:rPr>
          <w:rFonts w:ascii="Times New Roman" w:eastAsia="Times New Roman" w:hAnsi="Times New Roman" w:cs="Times New Roman"/>
          <w:sz w:val="20"/>
          <w:szCs w:val="20"/>
          <w:lang w:eastAsia="ru-RU"/>
        </w:rPr>
      </w:pPr>
      <w:proofErr w:type="spellStart"/>
      <w:r w:rsidRPr="009555C0">
        <w:rPr>
          <w:rFonts w:ascii="Times New Roman" w:eastAsia="Times New Roman" w:hAnsi="Times New Roman" w:cs="Times New Roman"/>
          <w:sz w:val="20"/>
          <w:szCs w:val="20"/>
          <w:lang w:eastAsia="ru-RU"/>
        </w:rPr>
        <w:t>Е.Ю.Гюнтер</w:t>
      </w:r>
      <w:proofErr w:type="spellEnd"/>
    </w:p>
    <w:p w:rsidR="001338C1" w:rsidRDefault="001338C1" w:rsidP="001338C1">
      <w:pPr>
        <w:spacing w:after="0" w:line="240" w:lineRule="auto"/>
        <w:rPr>
          <w:rFonts w:ascii="Times New Roman" w:eastAsia="Times New Roman" w:hAnsi="Times New Roman" w:cs="Times New Roman"/>
          <w:sz w:val="20"/>
          <w:szCs w:val="20"/>
          <w:lang w:eastAsia="ru-RU"/>
        </w:rPr>
      </w:pPr>
      <w:r w:rsidRPr="009555C0">
        <w:rPr>
          <w:rFonts w:ascii="Times New Roman" w:eastAsia="Times New Roman" w:hAnsi="Times New Roman" w:cs="Times New Roman"/>
          <w:sz w:val="20"/>
          <w:szCs w:val="20"/>
          <w:lang w:eastAsia="ru-RU"/>
        </w:rPr>
        <w:t>22225</w:t>
      </w:r>
    </w:p>
    <w:p w:rsidR="00CC3B48" w:rsidRPr="00D47AA3" w:rsidRDefault="00CC3B48" w:rsidP="00B1674C">
      <w:pPr>
        <w:spacing w:after="0"/>
        <w:ind w:left="5387"/>
        <w:rPr>
          <w:rFonts w:ascii="Times New Roman" w:hAnsi="Times New Roman" w:cs="Times New Roman"/>
          <w:sz w:val="24"/>
          <w:szCs w:val="24"/>
        </w:rPr>
      </w:pPr>
      <w:r w:rsidRPr="00D47AA3">
        <w:rPr>
          <w:rFonts w:ascii="Times New Roman" w:hAnsi="Times New Roman" w:cs="Times New Roman"/>
          <w:sz w:val="24"/>
          <w:szCs w:val="24"/>
        </w:rPr>
        <w:lastRenderedPageBreak/>
        <w:t xml:space="preserve">Приложение к постановлению администрации Кочковского района Новосибирской области </w:t>
      </w:r>
    </w:p>
    <w:p w:rsidR="00CC3B48" w:rsidRPr="00D47AA3" w:rsidRDefault="00CC3B48" w:rsidP="00B1674C">
      <w:pPr>
        <w:spacing w:after="0"/>
        <w:ind w:left="5387"/>
        <w:rPr>
          <w:rFonts w:ascii="Times New Roman" w:hAnsi="Times New Roman" w:cs="Times New Roman"/>
          <w:sz w:val="24"/>
          <w:szCs w:val="24"/>
        </w:rPr>
      </w:pPr>
      <w:r w:rsidRPr="00D47AA3">
        <w:rPr>
          <w:rFonts w:ascii="Times New Roman" w:hAnsi="Times New Roman" w:cs="Times New Roman"/>
          <w:sz w:val="24"/>
          <w:szCs w:val="24"/>
        </w:rPr>
        <w:t xml:space="preserve">от </w:t>
      </w:r>
      <w:r w:rsidR="001338C1">
        <w:rPr>
          <w:rFonts w:ascii="Times New Roman" w:hAnsi="Times New Roman" w:cs="Times New Roman"/>
          <w:sz w:val="24"/>
          <w:szCs w:val="24"/>
        </w:rPr>
        <w:t>______________</w:t>
      </w:r>
      <w:r w:rsidRPr="00D47AA3">
        <w:rPr>
          <w:rFonts w:ascii="Times New Roman" w:hAnsi="Times New Roman" w:cs="Times New Roman"/>
          <w:sz w:val="24"/>
          <w:szCs w:val="24"/>
        </w:rPr>
        <w:t xml:space="preserve"> №</w:t>
      </w:r>
      <w:r w:rsidR="00B1674C" w:rsidRPr="00D47AA3">
        <w:rPr>
          <w:rFonts w:ascii="Times New Roman" w:hAnsi="Times New Roman" w:cs="Times New Roman"/>
          <w:sz w:val="24"/>
          <w:szCs w:val="24"/>
        </w:rPr>
        <w:t xml:space="preserve"> </w:t>
      </w:r>
      <w:r w:rsidR="001338C1">
        <w:rPr>
          <w:rFonts w:ascii="Times New Roman" w:hAnsi="Times New Roman" w:cs="Times New Roman"/>
          <w:sz w:val="24"/>
          <w:szCs w:val="24"/>
        </w:rPr>
        <w:t>________</w:t>
      </w:r>
      <w:r w:rsidR="00B1674C" w:rsidRPr="00D47AA3">
        <w:rPr>
          <w:rFonts w:ascii="Times New Roman" w:hAnsi="Times New Roman" w:cs="Times New Roman"/>
          <w:sz w:val="24"/>
          <w:szCs w:val="24"/>
        </w:rPr>
        <w:t>-па</w:t>
      </w:r>
    </w:p>
    <w:p w:rsidR="00CC3B48" w:rsidRPr="00CC3B48" w:rsidRDefault="00CC3B48" w:rsidP="00CC3B48">
      <w:pPr>
        <w:ind w:left="5387"/>
        <w:rPr>
          <w:rFonts w:ascii="Times New Roman" w:hAnsi="Times New Roman" w:cs="Times New Roman"/>
          <w:sz w:val="28"/>
          <w:szCs w:val="28"/>
        </w:rPr>
      </w:pPr>
    </w:p>
    <w:p w:rsidR="00CC3B48" w:rsidRDefault="00CC3B48" w:rsidP="00CC3B48">
      <w:pPr>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506035">
        <w:rPr>
          <w:rFonts w:ascii="Times New Roman" w:hAnsi="Times New Roman" w:cs="Times New Roman"/>
          <w:b/>
          <w:sz w:val="28"/>
          <w:szCs w:val="28"/>
        </w:rPr>
        <w:t xml:space="preserve"> </w:t>
      </w:r>
      <w:r>
        <w:rPr>
          <w:rFonts w:ascii="Times New Roman" w:hAnsi="Times New Roman" w:cs="Times New Roman"/>
          <w:b/>
          <w:sz w:val="28"/>
          <w:szCs w:val="28"/>
        </w:rPr>
        <w:t>ПРОГРАММА «</w:t>
      </w:r>
      <w:r w:rsidR="00506035">
        <w:rPr>
          <w:rFonts w:ascii="Times New Roman" w:hAnsi="Times New Roman" w:cs="Times New Roman"/>
          <w:b/>
          <w:sz w:val="28"/>
          <w:szCs w:val="28"/>
        </w:rPr>
        <w:t xml:space="preserve">МУНИЦИПАЛЬНАЯ ПОДДЕРЖКА ИНВЕСТИЦИОННОЙ ДЕЯТЕЛЬНОСТИ НА ТЕРРИОТРИИ </w:t>
      </w:r>
      <w:r w:rsidR="00506035" w:rsidRPr="00683DB1">
        <w:rPr>
          <w:rFonts w:ascii="Times New Roman" w:hAnsi="Times New Roman" w:cs="Times New Roman"/>
          <w:b/>
          <w:sz w:val="28"/>
          <w:szCs w:val="28"/>
        </w:rPr>
        <w:t>КОЧКОВСКОГО РАЙОНА НОВОСИБИРСКОЙ ОБЛАСТИ НА 201</w:t>
      </w:r>
      <w:r w:rsidR="00506035">
        <w:rPr>
          <w:rFonts w:ascii="Times New Roman" w:hAnsi="Times New Roman" w:cs="Times New Roman"/>
          <w:b/>
          <w:sz w:val="28"/>
          <w:szCs w:val="28"/>
        </w:rPr>
        <w:t>3</w:t>
      </w:r>
      <w:r w:rsidR="00506035" w:rsidRPr="00683DB1">
        <w:rPr>
          <w:rFonts w:ascii="Times New Roman" w:hAnsi="Times New Roman" w:cs="Times New Roman"/>
          <w:b/>
          <w:sz w:val="28"/>
          <w:szCs w:val="28"/>
        </w:rPr>
        <w:t xml:space="preserve"> - 201</w:t>
      </w:r>
      <w:r w:rsidR="00506035">
        <w:rPr>
          <w:rFonts w:ascii="Times New Roman" w:hAnsi="Times New Roman" w:cs="Times New Roman"/>
          <w:b/>
          <w:sz w:val="28"/>
          <w:szCs w:val="28"/>
        </w:rPr>
        <w:t>7</w:t>
      </w:r>
      <w:r w:rsidR="00506035" w:rsidRPr="00683DB1">
        <w:rPr>
          <w:rFonts w:ascii="Times New Roman" w:hAnsi="Times New Roman" w:cs="Times New Roman"/>
          <w:b/>
          <w:sz w:val="28"/>
          <w:szCs w:val="28"/>
        </w:rPr>
        <w:t xml:space="preserve"> ГОДЫ</w:t>
      </w:r>
      <w:r>
        <w:rPr>
          <w:rFonts w:ascii="Times New Roman" w:hAnsi="Times New Roman" w:cs="Times New Roman"/>
          <w:b/>
          <w:sz w:val="28"/>
          <w:szCs w:val="28"/>
        </w:rPr>
        <w:t xml:space="preserve">» </w:t>
      </w:r>
    </w:p>
    <w:p w:rsidR="002B4E53" w:rsidRDefault="002B4E53" w:rsidP="00CC3B48">
      <w:pPr>
        <w:jc w:val="center"/>
        <w:rPr>
          <w:rFonts w:ascii="Times New Roman" w:hAnsi="Times New Roman" w:cs="Times New Roman"/>
          <w:b/>
          <w:sz w:val="28"/>
          <w:szCs w:val="28"/>
        </w:rPr>
      </w:pPr>
    </w:p>
    <w:p w:rsidR="005C26C9" w:rsidRDefault="005C26C9" w:rsidP="00032B18">
      <w:pPr>
        <w:pStyle w:val="a3"/>
        <w:numPr>
          <w:ilvl w:val="0"/>
          <w:numId w:val="2"/>
        </w:numPr>
        <w:rPr>
          <w:rFonts w:ascii="Times New Roman" w:hAnsi="Times New Roman" w:cs="Times New Roman"/>
          <w:b/>
          <w:sz w:val="28"/>
          <w:szCs w:val="28"/>
        </w:rPr>
      </w:pPr>
      <w:r w:rsidRPr="005C26C9">
        <w:rPr>
          <w:rFonts w:ascii="Times New Roman" w:hAnsi="Times New Roman" w:cs="Times New Roman"/>
          <w:b/>
          <w:sz w:val="28"/>
          <w:szCs w:val="28"/>
        </w:rPr>
        <w:t xml:space="preserve">Паспорт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0"/>
        <w:gridCol w:w="906"/>
        <w:gridCol w:w="911"/>
        <w:gridCol w:w="890"/>
        <w:gridCol w:w="890"/>
        <w:gridCol w:w="831"/>
        <w:gridCol w:w="863"/>
      </w:tblGrid>
      <w:tr w:rsidR="00CC3B48" w:rsidRPr="00506035" w:rsidTr="00DD6714">
        <w:trPr>
          <w:trHeight w:val="256"/>
        </w:trPr>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Наименование муниципальной программы</w:t>
            </w:r>
          </w:p>
        </w:tc>
        <w:tc>
          <w:tcPr>
            <w:tcW w:w="5291" w:type="dxa"/>
            <w:gridSpan w:val="6"/>
          </w:tcPr>
          <w:p w:rsidR="00CC3B48" w:rsidRPr="00506035" w:rsidRDefault="00506035" w:rsidP="00800DBC">
            <w:pPr>
              <w:spacing w:after="0" w:line="240" w:lineRule="auto"/>
              <w:rPr>
                <w:rFonts w:ascii="Times New Roman" w:hAnsi="Times New Roman"/>
                <w:sz w:val="24"/>
                <w:szCs w:val="24"/>
              </w:rPr>
            </w:pPr>
            <w:r w:rsidRPr="00506035">
              <w:rPr>
                <w:rFonts w:ascii="Times New Roman" w:hAnsi="Times New Roman" w:cs="Times New Roman"/>
                <w:sz w:val="24"/>
                <w:szCs w:val="24"/>
              </w:rPr>
              <w:t>Муниципальная программа «Муниципальная поддержка инвестиционной деятельности на территории Кочковского района Новосибирской области на 2013-2017 годы» (далее – Программа)</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Цели муниципальной программы</w:t>
            </w:r>
          </w:p>
        </w:tc>
        <w:tc>
          <w:tcPr>
            <w:tcW w:w="5291" w:type="dxa"/>
            <w:gridSpan w:val="6"/>
          </w:tcPr>
          <w:p w:rsidR="00CC3B48" w:rsidRPr="00506035" w:rsidRDefault="00506035" w:rsidP="00002332">
            <w:pPr>
              <w:spacing w:after="0" w:line="240" w:lineRule="auto"/>
              <w:rPr>
                <w:rFonts w:ascii="Times New Roman" w:hAnsi="Times New Roman"/>
                <w:sz w:val="24"/>
                <w:szCs w:val="24"/>
              </w:rPr>
            </w:pPr>
            <w:r>
              <w:rPr>
                <w:rFonts w:ascii="Times New Roman" w:hAnsi="Times New Roman"/>
                <w:sz w:val="24"/>
                <w:szCs w:val="24"/>
              </w:rPr>
              <w:t>С</w:t>
            </w:r>
            <w:r w:rsidRPr="00506035">
              <w:rPr>
                <w:rFonts w:ascii="Times New Roman" w:hAnsi="Times New Roman"/>
                <w:sz w:val="24"/>
                <w:szCs w:val="24"/>
              </w:rPr>
              <w:t>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Задачи муниципальной программы</w:t>
            </w:r>
          </w:p>
        </w:tc>
        <w:tc>
          <w:tcPr>
            <w:tcW w:w="5291" w:type="dxa"/>
            <w:gridSpan w:val="6"/>
          </w:tcPr>
          <w:p w:rsidR="00506035" w:rsidRPr="00506035" w:rsidRDefault="00506035" w:rsidP="00002332">
            <w:pPr>
              <w:spacing w:after="0" w:line="240" w:lineRule="auto"/>
              <w:rPr>
                <w:rFonts w:ascii="Times New Roman" w:hAnsi="Times New Roman"/>
                <w:sz w:val="24"/>
                <w:szCs w:val="24"/>
              </w:rPr>
            </w:pPr>
            <w:r w:rsidRPr="00506035">
              <w:rPr>
                <w:rFonts w:ascii="Times New Roman" w:hAnsi="Times New Roman"/>
                <w:sz w:val="24"/>
                <w:szCs w:val="24"/>
              </w:rPr>
              <w:t>1. Содействие повышению эффективности реализации инвестиционных проектов.</w:t>
            </w:r>
          </w:p>
          <w:p w:rsidR="00506035" w:rsidRPr="00506035" w:rsidRDefault="00506035" w:rsidP="00002332">
            <w:pPr>
              <w:spacing w:after="0" w:line="240" w:lineRule="auto"/>
              <w:rPr>
                <w:rFonts w:ascii="Times New Roman" w:hAnsi="Times New Roman"/>
                <w:sz w:val="24"/>
                <w:szCs w:val="24"/>
              </w:rPr>
            </w:pPr>
            <w:r w:rsidRPr="00506035">
              <w:rPr>
                <w:rFonts w:ascii="Times New Roman" w:hAnsi="Times New Roman"/>
                <w:sz w:val="24"/>
                <w:szCs w:val="24"/>
              </w:rPr>
              <w:t>2.</w:t>
            </w:r>
            <w:r>
              <w:rPr>
                <w:rFonts w:ascii="Times New Roman" w:hAnsi="Times New Roman"/>
                <w:sz w:val="24"/>
                <w:szCs w:val="24"/>
              </w:rPr>
              <w:t xml:space="preserve"> </w:t>
            </w:r>
            <w:r w:rsidRPr="00506035">
              <w:rPr>
                <w:rFonts w:ascii="Times New Roman" w:hAnsi="Times New Roman"/>
                <w:sz w:val="24"/>
                <w:szCs w:val="24"/>
              </w:rPr>
              <w:t>Создание позитивного инвестиционного имиджа Кочковского района Новосибирской области.</w:t>
            </w:r>
          </w:p>
          <w:p w:rsidR="00506035" w:rsidRPr="00506035" w:rsidRDefault="00506035" w:rsidP="00002332">
            <w:pPr>
              <w:spacing w:after="0" w:line="240" w:lineRule="auto"/>
              <w:rPr>
                <w:rFonts w:ascii="Times New Roman" w:hAnsi="Times New Roman"/>
                <w:sz w:val="24"/>
                <w:szCs w:val="24"/>
              </w:rPr>
            </w:pPr>
            <w:r w:rsidRPr="00506035">
              <w:rPr>
                <w:rFonts w:ascii="Times New Roman" w:hAnsi="Times New Roman"/>
                <w:sz w:val="24"/>
                <w:szCs w:val="24"/>
              </w:rPr>
              <w:t>3.</w:t>
            </w:r>
            <w:r>
              <w:rPr>
                <w:rFonts w:ascii="Times New Roman" w:hAnsi="Times New Roman"/>
                <w:sz w:val="24"/>
                <w:szCs w:val="24"/>
              </w:rPr>
              <w:t xml:space="preserve"> </w:t>
            </w:r>
            <w:r w:rsidRPr="00506035">
              <w:rPr>
                <w:rFonts w:ascii="Times New Roman" w:hAnsi="Times New Roman"/>
                <w:sz w:val="24"/>
                <w:szCs w:val="24"/>
              </w:rPr>
              <w:t>Содействие привлечению финансовых ресурсов из внебюджетных источников для реализации инвестиционных проектов.</w:t>
            </w:r>
          </w:p>
          <w:p w:rsidR="00CC3B48" w:rsidRPr="00506035" w:rsidRDefault="00506035" w:rsidP="00002332">
            <w:pPr>
              <w:spacing w:after="0" w:line="240" w:lineRule="auto"/>
              <w:rPr>
                <w:rFonts w:ascii="Times New Roman" w:hAnsi="Times New Roman"/>
                <w:sz w:val="24"/>
                <w:szCs w:val="24"/>
              </w:rPr>
            </w:pPr>
            <w:r w:rsidRPr="00506035">
              <w:rPr>
                <w:rFonts w:ascii="Times New Roman" w:hAnsi="Times New Roman"/>
                <w:sz w:val="24"/>
                <w:szCs w:val="24"/>
              </w:rPr>
              <w:t>4.</w:t>
            </w:r>
            <w:r>
              <w:rPr>
                <w:rFonts w:ascii="Times New Roman" w:hAnsi="Times New Roman"/>
                <w:sz w:val="24"/>
                <w:szCs w:val="24"/>
              </w:rPr>
              <w:t xml:space="preserve"> </w:t>
            </w:r>
            <w:r w:rsidRPr="00506035">
              <w:rPr>
                <w:rFonts w:ascii="Times New Roman" w:hAnsi="Times New Roman"/>
                <w:sz w:val="24"/>
                <w:szCs w:val="24"/>
              </w:rPr>
              <w:t>Повышение уровня информированности об инвестиционном потенциале Кочковского района Новосибирской области.</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Координатор муниципальной программы</w:t>
            </w:r>
          </w:p>
        </w:tc>
        <w:tc>
          <w:tcPr>
            <w:tcW w:w="5291" w:type="dxa"/>
            <w:gridSpan w:val="6"/>
          </w:tcPr>
          <w:p w:rsidR="00CC3B48" w:rsidRPr="00506035" w:rsidRDefault="001775BD" w:rsidP="00002332">
            <w:pPr>
              <w:spacing w:after="0" w:line="240" w:lineRule="auto"/>
              <w:rPr>
                <w:rFonts w:ascii="Times New Roman" w:hAnsi="Times New Roman"/>
                <w:sz w:val="24"/>
                <w:szCs w:val="24"/>
              </w:rPr>
            </w:pPr>
            <w:r>
              <w:rPr>
                <w:rFonts w:ascii="Times New Roman" w:hAnsi="Times New Roman"/>
                <w:sz w:val="24"/>
                <w:szCs w:val="24"/>
              </w:rPr>
              <w:t>Заместитель Главы администрации – Белоус Марина Валентиновна</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Заказчик муниципальной программы</w:t>
            </w:r>
          </w:p>
        </w:tc>
        <w:tc>
          <w:tcPr>
            <w:tcW w:w="5291" w:type="dxa"/>
            <w:gridSpan w:val="6"/>
          </w:tcPr>
          <w:p w:rsidR="00CC3B48" w:rsidRPr="00506035" w:rsidRDefault="001775BD" w:rsidP="00002332">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и трудовых отношений администрации Кочковского района</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Сроки реализации муниципальной программы</w:t>
            </w:r>
          </w:p>
        </w:tc>
        <w:tc>
          <w:tcPr>
            <w:tcW w:w="5291" w:type="dxa"/>
            <w:gridSpan w:val="6"/>
          </w:tcPr>
          <w:p w:rsidR="00CC3B48" w:rsidRPr="00506035" w:rsidRDefault="001775BD" w:rsidP="00002332">
            <w:pPr>
              <w:spacing w:after="0" w:line="240" w:lineRule="auto"/>
              <w:rPr>
                <w:rFonts w:ascii="Times New Roman" w:hAnsi="Times New Roman"/>
                <w:sz w:val="24"/>
                <w:szCs w:val="24"/>
              </w:rPr>
            </w:pPr>
            <w:r>
              <w:rPr>
                <w:rFonts w:ascii="Times New Roman" w:hAnsi="Times New Roman"/>
                <w:sz w:val="24"/>
                <w:szCs w:val="24"/>
              </w:rPr>
              <w:t>2013-2017 годы</w:t>
            </w:r>
          </w:p>
        </w:tc>
      </w:tr>
      <w:tr w:rsidR="00CC3B48" w:rsidRPr="00506035" w:rsidTr="00DD6714">
        <w:tc>
          <w:tcPr>
            <w:tcW w:w="4280" w:type="dxa"/>
          </w:tcPr>
          <w:p w:rsidR="00CC3B48" w:rsidRPr="00506035" w:rsidRDefault="00CC3B48" w:rsidP="00002332">
            <w:pPr>
              <w:spacing w:after="0" w:line="240" w:lineRule="auto"/>
              <w:rPr>
                <w:rFonts w:ascii="Times New Roman" w:hAnsi="Times New Roman"/>
                <w:b/>
                <w:sz w:val="24"/>
                <w:szCs w:val="24"/>
              </w:rPr>
            </w:pPr>
            <w:r w:rsidRPr="00506035">
              <w:rPr>
                <w:rFonts w:ascii="Times New Roman" w:hAnsi="Times New Roman"/>
                <w:b/>
                <w:sz w:val="24"/>
                <w:szCs w:val="24"/>
              </w:rPr>
              <w:t>Перечень подпрограмм</w:t>
            </w:r>
          </w:p>
        </w:tc>
        <w:tc>
          <w:tcPr>
            <w:tcW w:w="5291" w:type="dxa"/>
            <w:gridSpan w:val="6"/>
          </w:tcPr>
          <w:p w:rsidR="00CC3B48" w:rsidRPr="00506035" w:rsidRDefault="001775BD" w:rsidP="00002332">
            <w:pPr>
              <w:spacing w:after="0" w:line="240" w:lineRule="auto"/>
              <w:rPr>
                <w:rFonts w:ascii="Times New Roman" w:hAnsi="Times New Roman"/>
                <w:sz w:val="24"/>
                <w:szCs w:val="24"/>
              </w:rPr>
            </w:pPr>
            <w:r>
              <w:rPr>
                <w:rFonts w:ascii="Times New Roman" w:hAnsi="Times New Roman"/>
                <w:sz w:val="24"/>
                <w:szCs w:val="24"/>
              </w:rPr>
              <w:t>нет</w:t>
            </w:r>
          </w:p>
        </w:tc>
      </w:tr>
      <w:tr w:rsidR="00CC3B48" w:rsidRPr="00506035" w:rsidTr="00DD6714">
        <w:trPr>
          <w:trHeight w:val="327"/>
        </w:trPr>
        <w:tc>
          <w:tcPr>
            <w:tcW w:w="4280" w:type="dxa"/>
            <w:vMerge w:val="restart"/>
          </w:tcPr>
          <w:p w:rsidR="00CC3B48" w:rsidRPr="00506035" w:rsidRDefault="00CC3B48" w:rsidP="00002332">
            <w:pPr>
              <w:spacing w:line="240" w:lineRule="auto"/>
              <w:rPr>
                <w:rFonts w:ascii="Times New Roman" w:hAnsi="Times New Roman"/>
                <w:b/>
                <w:sz w:val="24"/>
                <w:szCs w:val="24"/>
              </w:rPr>
            </w:pPr>
            <w:r w:rsidRPr="00506035">
              <w:rPr>
                <w:rFonts w:ascii="Times New Roman" w:hAnsi="Times New Roman"/>
                <w:b/>
                <w:sz w:val="24"/>
                <w:szCs w:val="24"/>
              </w:rPr>
              <w:t>Источники финансирования муниципальной программы, в том числе:</w:t>
            </w:r>
          </w:p>
        </w:tc>
        <w:tc>
          <w:tcPr>
            <w:tcW w:w="5291" w:type="dxa"/>
            <w:gridSpan w:val="6"/>
          </w:tcPr>
          <w:p w:rsidR="00CC3B48" w:rsidRPr="00506035" w:rsidRDefault="00CC3B48" w:rsidP="00002332">
            <w:pPr>
              <w:spacing w:after="0" w:line="240" w:lineRule="auto"/>
              <w:jc w:val="center"/>
              <w:rPr>
                <w:rFonts w:ascii="Times New Roman" w:hAnsi="Times New Roman"/>
                <w:b/>
                <w:sz w:val="24"/>
                <w:szCs w:val="24"/>
                <w:u w:val="single"/>
              </w:rPr>
            </w:pPr>
            <w:r w:rsidRPr="00506035">
              <w:rPr>
                <w:rFonts w:ascii="Times New Roman" w:hAnsi="Times New Roman"/>
                <w:b/>
                <w:sz w:val="24"/>
                <w:szCs w:val="24"/>
              </w:rPr>
              <w:t>Расходы (тыс.</w:t>
            </w:r>
            <w:r w:rsidRPr="00506035">
              <w:rPr>
                <w:rFonts w:ascii="Times New Roman" w:hAnsi="Times New Roman"/>
                <w:b/>
                <w:sz w:val="24"/>
                <w:szCs w:val="24"/>
                <w:lang w:val="en-US"/>
              </w:rPr>
              <w:t xml:space="preserve"> </w:t>
            </w:r>
            <w:r w:rsidRPr="00506035">
              <w:rPr>
                <w:rFonts w:ascii="Times New Roman" w:hAnsi="Times New Roman"/>
                <w:b/>
                <w:sz w:val="24"/>
                <w:szCs w:val="24"/>
              </w:rPr>
              <w:t>рублей)</w:t>
            </w:r>
          </w:p>
        </w:tc>
      </w:tr>
      <w:tr w:rsidR="001775BD" w:rsidRPr="00506035" w:rsidTr="00DD6714">
        <w:trPr>
          <w:cantSplit/>
          <w:trHeight w:val="1282"/>
        </w:trPr>
        <w:tc>
          <w:tcPr>
            <w:tcW w:w="4280" w:type="dxa"/>
            <w:vMerge/>
          </w:tcPr>
          <w:p w:rsidR="00CC3B48" w:rsidRPr="00506035" w:rsidRDefault="00CC3B48" w:rsidP="00002332">
            <w:pPr>
              <w:spacing w:line="240" w:lineRule="auto"/>
              <w:rPr>
                <w:rFonts w:ascii="Times New Roman" w:hAnsi="Times New Roman"/>
                <w:b/>
                <w:sz w:val="24"/>
                <w:szCs w:val="24"/>
              </w:rPr>
            </w:pPr>
          </w:p>
        </w:tc>
        <w:tc>
          <w:tcPr>
            <w:tcW w:w="906" w:type="dxa"/>
            <w:vAlign w:val="center"/>
          </w:tcPr>
          <w:p w:rsidR="00CC3B48" w:rsidRPr="001775BD" w:rsidRDefault="00CC3B48" w:rsidP="00002332">
            <w:pPr>
              <w:spacing w:line="240" w:lineRule="auto"/>
              <w:jc w:val="center"/>
              <w:rPr>
                <w:rFonts w:ascii="Times New Roman" w:hAnsi="Times New Roman"/>
                <w:b/>
                <w:sz w:val="20"/>
                <w:szCs w:val="20"/>
              </w:rPr>
            </w:pPr>
            <w:r w:rsidRPr="001775BD">
              <w:rPr>
                <w:rFonts w:ascii="Times New Roman" w:hAnsi="Times New Roman"/>
                <w:b/>
                <w:sz w:val="20"/>
                <w:szCs w:val="20"/>
              </w:rPr>
              <w:t>Всего</w:t>
            </w:r>
          </w:p>
        </w:tc>
        <w:tc>
          <w:tcPr>
            <w:tcW w:w="911" w:type="dxa"/>
            <w:vAlign w:val="center"/>
          </w:tcPr>
          <w:p w:rsidR="00CC3B48" w:rsidRPr="001775BD" w:rsidRDefault="001775BD" w:rsidP="00002332">
            <w:pPr>
              <w:spacing w:line="240" w:lineRule="auto"/>
              <w:jc w:val="center"/>
              <w:rPr>
                <w:rFonts w:ascii="Times New Roman" w:hAnsi="Times New Roman"/>
                <w:sz w:val="20"/>
                <w:szCs w:val="20"/>
              </w:rPr>
            </w:pPr>
            <w:r>
              <w:rPr>
                <w:rFonts w:ascii="Times New Roman" w:hAnsi="Times New Roman"/>
                <w:sz w:val="20"/>
                <w:szCs w:val="20"/>
              </w:rPr>
              <w:t>201</w:t>
            </w:r>
            <w:r w:rsidR="00DD6714">
              <w:rPr>
                <w:rFonts w:ascii="Times New Roman" w:hAnsi="Times New Roman"/>
                <w:sz w:val="20"/>
                <w:szCs w:val="20"/>
              </w:rPr>
              <w:t>3</w:t>
            </w:r>
          </w:p>
        </w:tc>
        <w:tc>
          <w:tcPr>
            <w:tcW w:w="890" w:type="dxa"/>
            <w:vAlign w:val="center"/>
          </w:tcPr>
          <w:p w:rsidR="00CC3B48" w:rsidRPr="001775BD" w:rsidRDefault="001775BD" w:rsidP="00002332">
            <w:pPr>
              <w:spacing w:line="240" w:lineRule="auto"/>
              <w:jc w:val="center"/>
              <w:rPr>
                <w:rFonts w:ascii="Times New Roman" w:hAnsi="Times New Roman"/>
                <w:sz w:val="20"/>
                <w:szCs w:val="20"/>
              </w:rPr>
            </w:pPr>
            <w:r>
              <w:rPr>
                <w:rFonts w:ascii="Times New Roman" w:hAnsi="Times New Roman"/>
                <w:sz w:val="20"/>
                <w:szCs w:val="20"/>
              </w:rPr>
              <w:t>201</w:t>
            </w:r>
            <w:r w:rsidR="00DD6714">
              <w:rPr>
                <w:rFonts w:ascii="Times New Roman" w:hAnsi="Times New Roman"/>
                <w:sz w:val="20"/>
                <w:szCs w:val="20"/>
              </w:rPr>
              <w:t>4</w:t>
            </w:r>
          </w:p>
        </w:tc>
        <w:tc>
          <w:tcPr>
            <w:tcW w:w="890" w:type="dxa"/>
            <w:vAlign w:val="center"/>
          </w:tcPr>
          <w:p w:rsidR="00CC3B48" w:rsidRPr="001775BD" w:rsidRDefault="001775BD" w:rsidP="00002332">
            <w:pPr>
              <w:spacing w:line="240" w:lineRule="auto"/>
              <w:jc w:val="center"/>
              <w:rPr>
                <w:rFonts w:ascii="Times New Roman" w:hAnsi="Times New Roman"/>
                <w:sz w:val="20"/>
                <w:szCs w:val="20"/>
              </w:rPr>
            </w:pPr>
            <w:r>
              <w:rPr>
                <w:rFonts w:ascii="Times New Roman" w:hAnsi="Times New Roman"/>
                <w:sz w:val="20"/>
                <w:szCs w:val="20"/>
              </w:rPr>
              <w:t>201</w:t>
            </w:r>
            <w:r w:rsidR="00DD6714">
              <w:rPr>
                <w:rFonts w:ascii="Times New Roman" w:hAnsi="Times New Roman"/>
                <w:sz w:val="20"/>
                <w:szCs w:val="20"/>
              </w:rPr>
              <w:t>5</w:t>
            </w:r>
          </w:p>
        </w:tc>
        <w:tc>
          <w:tcPr>
            <w:tcW w:w="831" w:type="dxa"/>
            <w:vAlign w:val="center"/>
          </w:tcPr>
          <w:p w:rsidR="00CC3B48" w:rsidRPr="001775BD" w:rsidRDefault="00DD6714" w:rsidP="00002332">
            <w:pPr>
              <w:spacing w:line="240" w:lineRule="auto"/>
              <w:jc w:val="center"/>
              <w:rPr>
                <w:rFonts w:ascii="Times New Roman" w:hAnsi="Times New Roman"/>
                <w:sz w:val="20"/>
                <w:szCs w:val="20"/>
              </w:rPr>
            </w:pPr>
            <w:r>
              <w:rPr>
                <w:rFonts w:ascii="Times New Roman" w:hAnsi="Times New Roman"/>
                <w:sz w:val="20"/>
                <w:szCs w:val="20"/>
              </w:rPr>
              <w:t>2016</w:t>
            </w:r>
          </w:p>
        </w:tc>
        <w:tc>
          <w:tcPr>
            <w:tcW w:w="863" w:type="dxa"/>
            <w:vAlign w:val="center"/>
          </w:tcPr>
          <w:p w:rsidR="00CC3B48" w:rsidRPr="001775BD" w:rsidRDefault="00DD6714" w:rsidP="00002332">
            <w:pPr>
              <w:spacing w:line="240" w:lineRule="auto"/>
              <w:jc w:val="center"/>
              <w:rPr>
                <w:rFonts w:ascii="Times New Roman" w:hAnsi="Times New Roman"/>
                <w:sz w:val="20"/>
                <w:szCs w:val="20"/>
              </w:rPr>
            </w:pPr>
            <w:r>
              <w:rPr>
                <w:rFonts w:ascii="Times New Roman" w:hAnsi="Times New Roman"/>
                <w:sz w:val="20"/>
                <w:szCs w:val="20"/>
              </w:rPr>
              <w:t>2017</w:t>
            </w:r>
          </w:p>
        </w:tc>
      </w:tr>
      <w:tr w:rsidR="001775BD" w:rsidRPr="00506035" w:rsidTr="00DD6714">
        <w:trPr>
          <w:trHeight w:val="407"/>
        </w:trPr>
        <w:tc>
          <w:tcPr>
            <w:tcW w:w="4280" w:type="dxa"/>
          </w:tcPr>
          <w:p w:rsidR="00CC3B48" w:rsidRPr="00506035" w:rsidRDefault="00CC3B48" w:rsidP="00002332">
            <w:pPr>
              <w:spacing w:after="0" w:line="240" w:lineRule="auto"/>
              <w:rPr>
                <w:rFonts w:ascii="Times New Roman" w:hAnsi="Times New Roman"/>
                <w:sz w:val="24"/>
                <w:szCs w:val="24"/>
              </w:rPr>
            </w:pPr>
            <w:r w:rsidRPr="00506035">
              <w:rPr>
                <w:rFonts w:ascii="Times New Roman" w:hAnsi="Times New Roman"/>
                <w:sz w:val="24"/>
                <w:szCs w:val="24"/>
              </w:rPr>
              <w:t>Средства бюджета Кочковского района</w:t>
            </w:r>
          </w:p>
        </w:tc>
        <w:tc>
          <w:tcPr>
            <w:tcW w:w="906" w:type="dxa"/>
          </w:tcPr>
          <w:p w:rsidR="00CC3B48" w:rsidRPr="000E5515" w:rsidRDefault="00915020" w:rsidP="00002332">
            <w:pPr>
              <w:spacing w:after="0" w:line="240" w:lineRule="auto"/>
              <w:jc w:val="center"/>
              <w:rPr>
                <w:rFonts w:ascii="Times New Roman" w:hAnsi="Times New Roman"/>
                <w:sz w:val="24"/>
                <w:szCs w:val="24"/>
              </w:rPr>
            </w:pPr>
            <w:r>
              <w:rPr>
                <w:rFonts w:ascii="Times New Roman" w:hAnsi="Times New Roman"/>
                <w:sz w:val="24"/>
                <w:szCs w:val="24"/>
              </w:rPr>
              <w:t>50</w:t>
            </w:r>
          </w:p>
        </w:tc>
        <w:tc>
          <w:tcPr>
            <w:tcW w:w="91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915020" w:rsidP="00002332">
            <w:pPr>
              <w:spacing w:after="0" w:line="240" w:lineRule="auto"/>
              <w:jc w:val="center"/>
              <w:rPr>
                <w:rFonts w:ascii="Times New Roman" w:hAnsi="Times New Roman"/>
                <w:sz w:val="24"/>
                <w:szCs w:val="24"/>
              </w:rPr>
            </w:pPr>
            <w:r>
              <w:rPr>
                <w:rFonts w:ascii="Times New Roman" w:hAnsi="Times New Roman"/>
                <w:sz w:val="24"/>
                <w:szCs w:val="24"/>
              </w:rPr>
              <w:t>50</w:t>
            </w:r>
          </w:p>
        </w:tc>
        <w:tc>
          <w:tcPr>
            <w:tcW w:w="890" w:type="dxa"/>
          </w:tcPr>
          <w:p w:rsidR="00CC3B48" w:rsidRPr="000E5515" w:rsidRDefault="00915020" w:rsidP="00002332">
            <w:pPr>
              <w:spacing w:after="0" w:line="240" w:lineRule="auto"/>
              <w:jc w:val="center"/>
              <w:rPr>
                <w:rFonts w:ascii="Times New Roman" w:hAnsi="Times New Roman"/>
                <w:sz w:val="24"/>
                <w:szCs w:val="24"/>
              </w:rPr>
            </w:pPr>
            <w:r>
              <w:rPr>
                <w:rFonts w:ascii="Times New Roman" w:hAnsi="Times New Roman"/>
                <w:sz w:val="24"/>
                <w:szCs w:val="24"/>
              </w:rPr>
              <w:t>0</w:t>
            </w:r>
          </w:p>
        </w:tc>
        <w:tc>
          <w:tcPr>
            <w:tcW w:w="831" w:type="dxa"/>
          </w:tcPr>
          <w:p w:rsidR="00CC3B48" w:rsidRPr="000E5515" w:rsidRDefault="00915020" w:rsidP="00002332">
            <w:pPr>
              <w:spacing w:after="0" w:line="240" w:lineRule="auto"/>
              <w:jc w:val="center"/>
              <w:rPr>
                <w:rFonts w:ascii="Times New Roman" w:hAnsi="Times New Roman"/>
                <w:sz w:val="24"/>
                <w:szCs w:val="24"/>
              </w:rPr>
            </w:pPr>
            <w:r>
              <w:rPr>
                <w:rFonts w:ascii="Times New Roman" w:hAnsi="Times New Roman"/>
                <w:sz w:val="24"/>
                <w:szCs w:val="24"/>
              </w:rPr>
              <w:t>0</w:t>
            </w:r>
          </w:p>
        </w:tc>
        <w:tc>
          <w:tcPr>
            <w:tcW w:w="863" w:type="dxa"/>
          </w:tcPr>
          <w:p w:rsidR="00CC3B48" w:rsidRPr="000E5515" w:rsidRDefault="00915020" w:rsidP="00002332">
            <w:pPr>
              <w:spacing w:after="0" w:line="240" w:lineRule="auto"/>
              <w:jc w:val="center"/>
              <w:rPr>
                <w:rFonts w:ascii="Times New Roman" w:hAnsi="Times New Roman"/>
                <w:sz w:val="24"/>
                <w:szCs w:val="24"/>
              </w:rPr>
            </w:pPr>
            <w:r>
              <w:rPr>
                <w:rFonts w:ascii="Times New Roman" w:hAnsi="Times New Roman"/>
                <w:sz w:val="24"/>
                <w:szCs w:val="24"/>
              </w:rPr>
              <w:t>0</w:t>
            </w:r>
          </w:p>
        </w:tc>
      </w:tr>
      <w:tr w:rsidR="001775BD" w:rsidRPr="00506035" w:rsidTr="00DD6714">
        <w:trPr>
          <w:trHeight w:val="413"/>
        </w:trPr>
        <w:tc>
          <w:tcPr>
            <w:tcW w:w="4280" w:type="dxa"/>
          </w:tcPr>
          <w:p w:rsidR="00CC3B48" w:rsidRPr="00506035" w:rsidRDefault="00CC3B48" w:rsidP="00002332">
            <w:pPr>
              <w:spacing w:after="0" w:line="240" w:lineRule="auto"/>
              <w:rPr>
                <w:rFonts w:ascii="Times New Roman" w:hAnsi="Times New Roman"/>
                <w:sz w:val="24"/>
                <w:szCs w:val="24"/>
              </w:rPr>
            </w:pPr>
            <w:r w:rsidRPr="00506035">
              <w:rPr>
                <w:rFonts w:ascii="Times New Roman" w:hAnsi="Times New Roman"/>
                <w:sz w:val="24"/>
                <w:szCs w:val="24"/>
              </w:rPr>
              <w:t>Средства Федерального бюджета</w:t>
            </w:r>
          </w:p>
        </w:tc>
        <w:tc>
          <w:tcPr>
            <w:tcW w:w="906"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91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3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63"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r>
      <w:tr w:rsidR="001775BD" w:rsidRPr="00506035" w:rsidTr="00DD6714">
        <w:trPr>
          <w:trHeight w:val="321"/>
        </w:trPr>
        <w:tc>
          <w:tcPr>
            <w:tcW w:w="4280" w:type="dxa"/>
          </w:tcPr>
          <w:p w:rsidR="00CC3B48" w:rsidRPr="00506035" w:rsidRDefault="00CC3B48" w:rsidP="00002332">
            <w:pPr>
              <w:spacing w:after="0" w:line="240" w:lineRule="auto"/>
              <w:rPr>
                <w:rFonts w:ascii="Times New Roman" w:hAnsi="Times New Roman"/>
                <w:sz w:val="24"/>
                <w:szCs w:val="24"/>
              </w:rPr>
            </w:pPr>
            <w:r w:rsidRPr="00506035">
              <w:rPr>
                <w:rFonts w:ascii="Times New Roman" w:hAnsi="Times New Roman"/>
                <w:sz w:val="24"/>
                <w:szCs w:val="24"/>
              </w:rPr>
              <w:lastRenderedPageBreak/>
              <w:t>Средства бюджета Новосибирской области</w:t>
            </w:r>
          </w:p>
        </w:tc>
        <w:tc>
          <w:tcPr>
            <w:tcW w:w="906"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91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3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63"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r>
      <w:tr w:rsidR="001775BD" w:rsidRPr="00506035" w:rsidTr="00DD6714">
        <w:trPr>
          <w:trHeight w:val="357"/>
        </w:trPr>
        <w:tc>
          <w:tcPr>
            <w:tcW w:w="4280" w:type="dxa"/>
          </w:tcPr>
          <w:p w:rsidR="00CC3B48" w:rsidRPr="00506035" w:rsidRDefault="00CC3B48" w:rsidP="00002332">
            <w:pPr>
              <w:spacing w:after="0" w:line="240" w:lineRule="auto"/>
              <w:rPr>
                <w:rFonts w:ascii="Times New Roman" w:hAnsi="Times New Roman"/>
                <w:sz w:val="24"/>
                <w:szCs w:val="24"/>
              </w:rPr>
            </w:pPr>
            <w:r w:rsidRPr="00506035">
              <w:rPr>
                <w:rFonts w:ascii="Times New Roman" w:hAnsi="Times New Roman"/>
                <w:sz w:val="24"/>
                <w:szCs w:val="24"/>
              </w:rPr>
              <w:t>Внебюджетные средства</w:t>
            </w:r>
          </w:p>
        </w:tc>
        <w:tc>
          <w:tcPr>
            <w:tcW w:w="906"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91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3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63"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r>
      <w:tr w:rsidR="001775BD" w:rsidRPr="00506035" w:rsidTr="00DD6714">
        <w:trPr>
          <w:trHeight w:val="266"/>
        </w:trPr>
        <w:tc>
          <w:tcPr>
            <w:tcW w:w="4280" w:type="dxa"/>
          </w:tcPr>
          <w:p w:rsidR="00CC3B48" w:rsidRPr="00506035" w:rsidRDefault="00CC3B48" w:rsidP="00002332">
            <w:pPr>
              <w:spacing w:after="0" w:line="240" w:lineRule="auto"/>
              <w:rPr>
                <w:rFonts w:ascii="Times New Roman" w:hAnsi="Times New Roman"/>
                <w:sz w:val="24"/>
                <w:szCs w:val="24"/>
              </w:rPr>
            </w:pPr>
            <w:r w:rsidRPr="00506035">
              <w:rPr>
                <w:rFonts w:ascii="Times New Roman" w:hAnsi="Times New Roman"/>
                <w:sz w:val="24"/>
                <w:szCs w:val="24"/>
              </w:rPr>
              <w:t>Другие источники (перечислить):</w:t>
            </w:r>
          </w:p>
        </w:tc>
        <w:tc>
          <w:tcPr>
            <w:tcW w:w="906"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91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90"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31"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c>
          <w:tcPr>
            <w:tcW w:w="863" w:type="dxa"/>
          </w:tcPr>
          <w:p w:rsidR="00CC3B48" w:rsidRPr="000E5515" w:rsidRDefault="00DD6714" w:rsidP="00002332">
            <w:pPr>
              <w:spacing w:after="0" w:line="240" w:lineRule="auto"/>
              <w:jc w:val="center"/>
              <w:rPr>
                <w:rFonts w:ascii="Times New Roman" w:hAnsi="Times New Roman"/>
                <w:sz w:val="24"/>
                <w:szCs w:val="24"/>
              </w:rPr>
            </w:pPr>
            <w:r w:rsidRPr="000E5515">
              <w:rPr>
                <w:rFonts w:ascii="Times New Roman" w:hAnsi="Times New Roman"/>
                <w:sz w:val="24"/>
                <w:szCs w:val="24"/>
              </w:rPr>
              <w:t>0</w:t>
            </w:r>
          </w:p>
        </w:tc>
      </w:tr>
      <w:tr w:rsidR="000E5515" w:rsidRPr="00506035" w:rsidTr="00237E18">
        <w:trPr>
          <w:trHeight w:val="146"/>
        </w:trPr>
        <w:tc>
          <w:tcPr>
            <w:tcW w:w="4280" w:type="dxa"/>
          </w:tcPr>
          <w:p w:rsidR="000E5515" w:rsidRPr="00506035" w:rsidRDefault="000E5515" w:rsidP="00002332">
            <w:pPr>
              <w:spacing w:after="0" w:line="240" w:lineRule="auto"/>
              <w:rPr>
                <w:rFonts w:ascii="Times New Roman" w:hAnsi="Times New Roman"/>
                <w:b/>
                <w:sz w:val="24"/>
                <w:szCs w:val="24"/>
              </w:rPr>
            </w:pPr>
            <w:r w:rsidRPr="00506035">
              <w:rPr>
                <w:rFonts w:ascii="Times New Roman" w:hAnsi="Times New Roman"/>
                <w:b/>
                <w:sz w:val="24"/>
                <w:szCs w:val="24"/>
              </w:rPr>
              <w:t>Планируемые результаты реализации муниципальной программы</w:t>
            </w:r>
          </w:p>
        </w:tc>
        <w:tc>
          <w:tcPr>
            <w:tcW w:w="5291" w:type="dxa"/>
            <w:gridSpan w:val="6"/>
          </w:tcPr>
          <w:p w:rsidR="000E5515" w:rsidRPr="000E5515" w:rsidRDefault="000E5515" w:rsidP="00002332">
            <w:pPr>
              <w:spacing w:after="0" w:line="240" w:lineRule="auto"/>
              <w:rPr>
                <w:rFonts w:ascii="Times New Roman" w:hAnsi="Times New Roman"/>
                <w:sz w:val="24"/>
                <w:szCs w:val="24"/>
              </w:rPr>
            </w:pPr>
            <w:r w:rsidRPr="000E5515">
              <w:rPr>
                <w:rFonts w:ascii="Times New Roman" w:hAnsi="Times New Roman"/>
                <w:sz w:val="24"/>
                <w:szCs w:val="24"/>
              </w:rPr>
              <w:t>1.</w:t>
            </w:r>
            <w:r>
              <w:rPr>
                <w:rFonts w:ascii="Times New Roman" w:hAnsi="Times New Roman"/>
                <w:sz w:val="24"/>
                <w:szCs w:val="24"/>
              </w:rPr>
              <w:t xml:space="preserve"> П</w:t>
            </w:r>
            <w:r w:rsidRPr="000E5515">
              <w:rPr>
                <w:rFonts w:ascii="Times New Roman" w:hAnsi="Times New Roman"/>
                <w:sz w:val="24"/>
                <w:szCs w:val="24"/>
              </w:rPr>
              <w:t>ривлекаемый в экономику района объем инвестиций по проектам, получившим муниципальную поддержку, составит не менее 80 млн. рублей.</w:t>
            </w:r>
          </w:p>
          <w:p w:rsidR="000E5515" w:rsidRPr="000E5515" w:rsidRDefault="000E5515" w:rsidP="00002332">
            <w:pPr>
              <w:spacing w:after="0" w:line="240" w:lineRule="auto"/>
              <w:rPr>
                <w:rFonts w:ascii="Times New Roman" w:hAnsi="Times New Roman"/>
                <w:sz w:val="24"/>
                <w:szCs w:val="24"/>
              </w:rPr>
            </w:pPr>
            <w:r w:rsidRPr="000E5515">
              <w:rPr>
                <w:rFonts w:ascii="Times New Roman" w:hAnsi="Times New Roman"/>
                <w:sz w:val="24"/>
                <w:szCs w:val="24"/>
              </w:rPr>
              <w:t>2.</w:t>
            </w:r>
            <w:r>
              <w:rPr>
                <w:rFonts w:ascii="Times New Roman" w:hAnsi="Times New Roman"/>
                <w:sz w:val="24"/>
                <w:szCs w:val="24"/>
              </w:rPr>
              <w:t xml:space="preserve"> У</w:t>
            </w:r>
            <w:r w:rsidRPr="000E5515">
              <w:rPr>
                <w:rFonts w:ascii="Times New Roman" w:hAnsi="Times New Roman"/>
                <w:sz w:val="24"/>
                <w:szCs w:val="24"/>
              </w:rPr>
              <w:t>величение числа малых предприятий на 10 единиц, количество новых рабочих мест составит не менее 60.</w:t>
            </w:r>
          </w:p>
          <w:p w:rsidR="000E5515" w:rsidRPr="000E5515" w:rsidRDefault="000E5515" w:rsidP="00002332">
            <w:pPr>
              <w:spacing w:after="0" w:line="240" w:lineRule="auto"/>
              <w:rPr>
                <w:rFonts w:ascii="Times New Roman" w:hAnsi="Times New Roman"/>
                <w:sz w:val="24"/>
                <w:szCs w:val="24"/>
              </w:rPr>
            </w:pPr>
            <w:r w:rsidRPr="000E5515">
              <w:rPr>
                <w:rFonts w:ascii="Times New Roman" w:hAnsi="Times New Roman"/>
                <w:sz w:val="24"/>
                <w:szCs w:val="24"/>
              </w:rPr>
              <w:t>3.</w:t>
            </w:r>
            <w:r>
              <w:rPr>
                <w:rFonts w:ascii="Times New Roman" w:hAnsi="Times New Roman"/>
                <w:sz w:val="24"/>
                <w:szCs w:val="24"/>
              </w:rPr>
              <w:t xml:space="preserve"> С</w:t>
            </w:r>
            <w:r w:rsidRPr="000E5515">
              <w:rPr>
                <w:rFonts w:ascii="Times New Roman" w:hAnsi="Times New Roman"/>
                <w:sz w:val="24"/>
                <w:szCs w:val="24"/>
              </w:rPr>
              <w:t>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 13 тыс. рублей.</w:t>
            </w:r>
          </w:p>
        </w:tc>
      </w:tr>
    </w:tbl>
    <w:p w:rsidR="00C87F65" w:rsidRDefault="00C87F65" w:rsidP="00C87F65">
      <w:pPr>
        <w:pStyle w:val="a3"/>
        <w:rPr>
          <w:rFonts w:ascii="Times New Roman" w:hAnsi="Times New Roman" w:cs="Times New Roman"/>
          <w:b/>
          <w:sz w:val="28"/>
          <w:szCs w:val="28"/>
        </w:rPr>
      </w:pPr>
    </w:p>
    <w:p w:rsidR="00C87F65" w:rsidRDefault="00C87F65" w:rsidP="00032B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Анализ сферы реализации Программы, включая описание текущего состояния, основных проблем в инвестиционной сфере и прогноз ее развития</w:t>
      </w:r>
    </w:p>
    <w:p w:rsidR="00002332" w:rsidRPr="00002332" w:rsidRDefault="00002332" w:rsidP="0000233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Fonts w:ascii="Times New Roman" w:hAnsi="Times New Roman" w:cs="Times New Roman"/>
          <w:sz w:val="28"/>
          <w:szCs w:val="28"/>
        </w:rPr>
        <w:t>В современных условиях потребность в притоке инвестиций обусловлена необходимостью решения как текущих задач, связанных с экономическим развитием приоритетных направлений экономической деятельности по схеме расширенного воспроизводства, так и задач, связанных с модернизацией основных производственных фондов. Потребность в инвестициях возникает также при решении задач реформирования экономики и обеспечения ее структурной перестройки, направленных на достижение конкурентоспособности Кочковского района Новосибирской области.</w:t>
      </w:r>
    </w:p>
    <w:p w:rsidR="009530C6" w:rsidRDefault="00002332" w:rsidP="009530C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Fonts w:ascii="Times New Roman" w:hAnsi="Times New Roman" w:cs="Times New Roman"/>
          <w:sz w:val="28"/>
          <w:szCs w:val="28"/>
        </w:rPr>
        <w:t xml:space="preserve">Динамика общего объема инвестиционных вложений во все отрасли экономики и социальной сферы района за последние годы имела устойчивую тенденцию роста. </w:t>
      </w:r>
      <w:r>
        <w:rPr>
          <w:rFonts w:ascii="Times New Roman" w:hAnsi="Times New Roman" w:cs="Times New Roman"/>
          <w:sz w:val="28"/>
          <w:szCs w:val="28"/>
        </w:rPr>
        <w:t>В структуре инвестиций в последние годы</w:t>
      </w:r>
      <w:r w:rsidR="00DB14A2">
        <w:rPr>
          <w:rFonts w:ascii="Times New Roman" w:hAnsi="Times New Roman" w:cs="Times New Roman"/>
          <w:sz w:val="28"/>
          <w:szCs w:val="28"/>
        </w:rPr>
        <w:t xml:space="preserve"> произошло перераспределение удельного веса различных отраслей. Если в 2011 году удельный вес инвестиций в сельхозпроизводство составлял порядка 80 %, то в 2013 году этот показатель составил менее 40 %.</w:t>
      </w:r>
    </w:p>
    <w:p w:rsidR="009530C6" w:rsidRDefault="00002332" w:rsidP="009530C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Fonts w:ascii="Times New Roman" w:hAnsi="Times New Roman" w:cs="Times New Roman"/>
          <w:sz w:val="28"/>
          <w:szCs w:val="28"/>
        </w:rPr>
        <w:t>Сумма инвестиций в расчете на одного жителя муниципального образования по итогам 201</w:t>
      </w:r>
      <w:r w:rsidR="009530C6">
        <w:rPr>
          <w:rFonts w:ascii="Times New Roman" w:hAnsi="Times New Roman" w:cs="Times New Roman"/>
          <w:sz w:val="28"/>
          <w:szCs w:val="28"/>
        </w:rPr>
        <w:t>3</w:t>
      </w:r>
      <w:r w:rsidRPr="00002332">
        <w:rPr>
          <w:rFonts w:ascii="Times New Roman" w:hAnsi="Times New Roman" w:cs="Times New Roman"/>
          <w:sz w:val="28"/>
          <w:szCs w:val="28"/>
        </w:rPr>
        <w:t xml:space="preserve"> года по району состави</w:t>
      </w:r>
      <w:r w:rsidR="009530C6">
        <w:rPr>
          <w:rFonts w:ascii="Times New Roman" w:hAnsi="Times New Roman" w:cs="Times New Roman"/>
          <w:sz w:val="28"/>
          <w:szCs w:val="28"/>
        </w:rPr>
        <w:t>ла</w:t>
      </w:r>
      <w:r w:rsidRPr="00002332">
        <w:rPr>
          <w:rFonts w:ascii="Times New Roman" w:hAnsi="Times New Roman" w:cs="Times New Roman"/>
          <w:sz w:val="28"/>
          <w:szCs w:val="28"/>
        </w:rPr>
        <w:t xml:space="preserve"> около </w:t>
      </w:r>
      <w:r w:rsidR="009530C6">
        <w:rPr>
          <w:rFonts w:ascii="Times New Roman" w:hAnsi="Times New Roman" w:cs="Times New Roman"/>
          <w:sz w:val="28"/>
          <w:szCs w:val="28"/>
        </w:rPr>
        <w:t>37,6</w:t>
      </w:r>
      <w:r w:rsidRPr="00002332">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002332">
        <w:rPr>
          <w:rFonts w:ascii="Times New Roman" w:hAnsi="Times New Roman" w:cs="Times New Roman"/>
          <w:sz w:val="28"/>
          <w:szCs w:val="28"/>
        </w:rPr>
        <w:t>рублей.</w:t>
      </w:r>
    </w:p>
    <w:p w:rsidR="00002332" w:rsidRPr="00002332" w:rsidRDefault="00002332" w:rsidP="009530C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Fonts w:ascii="Times New Roman" w:hAnsi="Times New Roman" w:cs="Times New Roman"/>
          <w:sz w:val="28"/>
          <w:szCs w:val="28"/>
        </w:rPr>
        <w:t xml:space="preserve">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w:t>
      </w:r>
      <w:r w:rsidRPr="00002332">
        <w:rPr>
          <w:rFonts w:ascii="Times New Roman" w:hAnsi="Times New Roman" w:cs="Times New Roman"/>
          <w:sz w:val="28"/>
          <w:szCs w:val="28"/>
        </w:rPr>
        <w:lastRenderedPageBreak/>
        <w:t xml:space="preserve">проектов, созданию дополнительных рабочих мест, увеличению поступлений доходов в бюджет района. </w:t>
      </w:r>
    </w:p>
    <w:p w:rsidR="00002332" w:rsidRPr="00002332" w:rsidRDefault="00002332" w:rsidP="00002332">
      <w:pPr>
        <w:pStyle w:val="a5"/>
        <w:spacing w:after="0"/>
        <w:ind w:firstLine="567"/>
        <w:jc w:val="both"/>
        <w:rPr>
          <w:rFonts w:ascii="Times New Roman" w:hAnsi="Times New Roman"/>
          <w:sz w:val="28"/>
          <w:szCs w:val="28"/>
        </w:rPr>
      </w:pPr>
      <w:r w:rsidRPr="00002332">
        <w:rPr>
          <w:rFonts w:ascii="Times New Roman" w:hAnsi="Times New Roman"/>
          <w:sz w:val="28"/>
          <w:szCs w:val="28"/>
        </w:rPr>
        <w:t>В инвестиционной политике района приоритетными направлениями в работе являются развитие пищевой и перерабатывающей промышленности, создание производств современных строительных материалов и строительных конструкций,  создание замкнутых технологических сельскохозяйственных производств, животноводческих комплексов, модернизация, расширение лесозаготовительных и лесоперерабатывающих производств, в том числе глубокая переработка древесины, создание производств по переработке вторичного сырья и бытовых отходов, строительство и реконструкция объектов по оказанию услуг и общественному питанию на трассе Новосибирск-Павлодар, строительство и реконструкция общественно значимых объектов в сфере образования, культуры, физической культуры и спорта, здравоохранения.</w:t>
      </w:r>
    </w:p>
    <w:p w:rsidR="00002332" w:rsidRPr="00002332" w:rsidRDefault="00002332" w:rsidP="00002332">
      <w:pPr>
        <w:autoSpaceDE w:val="0"/>
        <w:autoSpaceDN w:val="0"/>
        <w:adjustRightInd w:val="0"/>
        <w:spacing w:after="0" w:line="240" w:lineRule="auto"/>
        <w:ind w:firstLine="709"/>
        <w:jc w:val="both"/>
        <w:outlineLvl w:val="2"/>
        <w:rPr>
          <w:rStyle w:val="apple-style-span"/>
          <w:rFonts w:ascii="Times New Roman" w:hAnsi="Times New Roman"/>
          <w:sz w:val="28"/>
          <w:szCs w:val="28"/>
        </w:rPr>
      </w:pPr>
      <w:r w:rsidRPr="00002332">
        <w:rPr>
          <w:rStyle w:val="apple-style-span"/>
          <w:rFonts w:ascii="Times New Roman" w:hAnsi="Times New Roman"/>
          <w:sz w:val="28"/>
          <w:szCs w:val="28"/>
        </w:rPr>
        <w:t xml:space="preserve">Несмотря на вышеуказанные позитивные тенденции в инвестиционных процессах в </w:t>
      </w:r>
      <w:proofErr w:type="spellStart"/>
      <w:r w:rsidRPr="00002332">
        <w:rPr>
          <w:rStyle w:val="apple-style-span"/>
          <w:rFonts w:ascii="Times New Roman" w:hAnsi="Times New Roman"/>
          <w:sz w:val="28"/>
          <w:szCs w:val="28"/>
        </w:rPr>
        <w:t>Кочковском</w:t>
      </w:r>
      <w:proofErr w:type="spellEnd"/>
      <w:r w:rsidRPr="00002332">
        <w:rPr>
          <w:rStyle w:val="apple-style-span"/>
          <w:rFonts w:ascii="Times New Roman" w:hAnsi="Times New Roman"/>
          <w:sz w:val="28"/>
          <w:szCs w:val="28"/>
        </w:rPr>
        <w:t xml:space="preserve"> районе Новосибирской области, сохраняется ряд проблем, решение которых позволит ускорить приток инвестиций на территорию района. </w:t>
      </w:r>
    </w:p>
    <w:p w:rsidR="00002332" w:rsidRPr="00002332" w:rsidRDefault="00002332" w:rsidP="0000233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Fonts w:ascii="Times New Roman" w:hAnsi="Times New Roman" w:cs="Times New Roman"/>
          <w:sz w:val="28"/>
          <w:szCs w:val="28"/>
        </w:rPr>
        <w:t xml:space="preserve">Важным фактором привлечения как внутренних, так и внешних инвестиций в Кочковский район Новосибирской области является повышение уровня информированности бизнес-сообщества об инвестиционном потенциале территорий, определения возможных точек экономического роста. </w:t>
      </w:r>
    </w:p>
    <w:p w:rsidR="00002332" w:rsidRPr="00002332" w:rsidRDefault="00002332" w:rsidP="0000233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02332">
        <w:rPr>
          <w:rStyle w:val="apple-style-span"/>
          <w:rFonts w:ascii="Times New Roman" w:hAnsi="Times New Roman"/>
          <w:sz w:val="28"/>
          <w:szCs w:val="28"/>
        </w:rPr>
        <w:t xml:space="preserve">Привлечение частного капитала для решения муниципальных задач также является одним из важнейших факторов инвестиционного роста Кочковского района Новосибирской области. Низкий уровень практического использования механизмов </w:t>
      </w:r>
      <w:proofErr w:type="spellStart"/>
      <w:r w:rsidRPr="00002332">
        <w:rPr>
          <w:rStyle w:val="apple-style-span"/>
          <w:rFonts w:ascii="Times New Roman" w:hAnsi="Times New Roman"/>
          <w:sz w:val="28"/>
          <w:szCs w:val="28"/>
        </w:rPr>
        <w:t>муниципально</w:t>
      </w:r>
      <w:proofErr w:type="spellEnd"/>
      <w:r w:rsidRPr="00002332">
        <w:rPr>
          <w:rStyle w:val="apple-style-span"/>
          <w:rFonts w:ascii="Times New Roman" w:hAnsi="Times New Roman"/>
          <w:sz w:val="28"/>
          <w:szCs w:val="28"/>
        </w:rPr>
        <w:t>-частного партнерства не позволяет рассчитывать на долгосрочные частные инвестиции в социальную сферу.</w:t>
      </w:r>
    </w:p>
    <w:p w:rsidR="004263FE" w:rsidRDefault="00002332" w:rsidP="004263FE">
      <w:pPr>
        <w:autoSpaceDE w:val="0"/>
        <w:autoSpaceDN w:val="0"/>
        <w:adjustRightInd w:val="0"/>
        <w:spacing w:after="0" w:line="240" w:lineRule="auto"/>
        <w:ind w:firstLine="709"/>
        <w:jc w:val="both"/>
        <w:rPr>
          <w:rFonts w:ascii="Times New Roman" w:hAnsi="Times New Roman" w:cs="Times New Roman"/>
          <w:sz w:val="28"/>
          <w:szCs w:val="28"/>
        </w:rPr>
      </w:pPr>
      <w:r w:rsidRPr="00002332">
        <w:rPr>
          <w:rFonts w:ascii="Times New Roman" w:hAnsi="Times New Roman" w:cs="Times New Roman"/>
          <w:color w:val="000000"/>
          <w:sz w:val="28"/>
          <w:szCs w:val="28"/>
        </w:rPr>
        <w:t>Механизмы решения</w:t>
      </w:r>
      <w:r w:rsidRPr="00002332">
        <w:rPr>
          <w:rFonts w:ascii="Times New Roman" w:hAnsi="Times New Roman" w:cs="Times New Roman"/>
          <w:sz w:val="28"/>
          <w:szCs w:val="28"/>
        </w:rPr>
        <w:t xml:space="preserve"> вышеизложенных проблем явились основой при формировании Программы.</w:t>
      </w:r>
    </w:p>
    <w:p w:rsidR="004263FE" w:rsidRDefault="00002332" w:rsidP="004263FE">
      <w:pPr>
        <w:autoSpaceDE w:val="0"/>
        <w:autoSpaceDN w:val="0"/>
        <w:adjustRightInd w:val="0"/>
        <w:spacing w:after="0" w:line="240" w:lineRule="auto"/>
        <w:ind w:firstLine="709"/>
        <w:jc w:val="both"/>
        <w:rPr>
          <w:rFonts w:ascii="Times New Roman" w:hAnsi="Times New Roman" w:cs="Times New Roman"/>
          <w:sz w:val="28"/>
          <w:szCs w:val="28"/>
        </w:rPr>
      </w:pPr>
      <w:r w:rsidRPr="00002332">
        <w:rPr>
          <w:rFonts w:ascii="Times New Roman" w:hAnsi="Times New Roman" w:cs="Times New Roman"/>
          <w:sz w:val="28"/>
          <w:szCs w:val="28"/>
        </w:rPr>
        <w:t xml:space="preserve">Для решения социально-экономических задач района в целях координации деятельности инвесторов будут использоваться такие методы, как партнерство бизнеса и власти, информационная поддержка. Для нужд инвесторов будет проводиться работа по выделению требуемых земельных участков, передача муниципального имущества в аренду, предоставление налоговых льгот. </w:t>
      </w:r>
    </w:p>
    <w:p w:rsidR="00002332" w:rsidRPr="00002332" w:rsidRDefault="00002332" w:rsidP="004263FE">
      <w:pPr>
        <w:autoSpaceDE w:val="0"/>
        <w:autoSpaceDN w:val="0"/>
        <w:adjustRightInd w:val="0"/>
        <w:spacing w:after="0" w:line="240" w:lineRule="auto"/>
        <w:ind w:firstLine="709"/>
        <w:jc w:val="both"/>
        <w:rPr>
          <w:rFonts w:ascii="Times New Roman" w:hAnsi="Times New Roman" w:cs="Times New Roman"/>
          <w:sz w:val="28"/>
          <w:szCs w:val="28"/>
        </w:rPr>
      </w:pPr>
      <w:r w:rsidRPr="00002332">
        <w:rPr>
          <w:rFonts w:ascii="Times New Roman" w:hAnsi="Times New Roman" w:cs="Times New Roman"/>
          <w:sz w:val="28"/>
          <w:szCs w:val="28"/>
        </w:rPr>
        <w:t>Главным направлением деятельности органов муниципальной власти является привлечение в экономику и социальную сферу Кочковского района достаточных финансовых ресурсов: собственных средств предприятий и организаций, средств целевых программ, привлечение грантов и т.д.</w:t>
      </w:r>
    </w:p>
    <w:p w:rsidR="00002332" w:rsidRPr="00002332" w:rsidRDefault="00002332" w:rsidP="00002332">
      <w:pPr>
        <w:spacing w:after="0" w:line="240" w:lineRule="auto"/>
        <w:ind w:firstLine="709"/>
        <w:jc w:val="both"/>
        <w:rPr>
          <w:rFonts w:ascii="Times New Roman" w:hAnsi="Times New Roman" w:cs="Times New Roman"/>
          <w:sz w:val="28"/>
          <w:szCs w:val="28"/>
        </w:rPr>
      </w:pPr>
      <w:r w:rsidRPr="00002332">
        <w:rPr>
          <w:rFonts w:ascii="Times New Roman" w:hAnsi="Times New Roman" w:cs="Times New Roman"/>
          <w:sz w:val="28"/>
          <w:szCs w:val="28"/>
        </w:rPr>
        <w:t xml:space="preserve">В настоящее время невозможно эффективно решить проблему привлечения долгосрочных инвестиций в экономику района только за счет использования действующих рыночных механизмов. Это может быть осуществлено на основе программно-целевого метода, применение которого </w:t>
      </w:r>
      <w:r w:rsidRPr="00002332">
        <w:rPr>
          <w:rFonts w:ascii="Times New Roman" w:hAnsi="Times New Roman" w:cs="Times New Roman"/>
          <w:sz w:val="28"/>
          <w:szCs w:val="28"/>
        </w:rPr>
        <w:lastRenderedPageBreak/>
        <w:t>позволит обеспечить решение проблемы и рационально использовать ресурсы. Эффективность программно-целевого метода обусловлена его системным, интегрирующим характером, что позволит сконцентрировать ресурсы на приоритетных направлениях привлечения инвестиций, достигнуть положительной динамики в установленные сроки реализации Программы.</w:t>
      </w:r>
    </w:p>
    <w:p w:rsidR="004263FE" w:rsidRDefault="00002332" w:rsidP="004263FE">
      <w:pPr>
        <w:spacing w:after="0" w:line="240" w:lineRule="auto"/>
        <w:ind w:firstLine="709"/>
        <w:jc w:val="both"/>
        <w:rPr>
          <w:rFonts w:ascii="Times New Roman" w:hAnsi="Times New Roman" w:cs="Times New Roman"/>
          <w:sz w:val="28"/>
          <w:szCs w:val="28"/>
        </w:rPr>
      </w:pPr>
      <w:r w:rsidRPr="00002332">
        <w:rPr>
          <w:rFonts w:ascii="Times New Roman" w:hAnsi="Times New Roman" w:cs="Times New Roman"/>
          <w:sz w:val="28"/>
          <w:szCs w:val="28"/>
        </w:rPr>
        <w:t>Необходимость комплексного решения проблем программно-целевым методом обусловлена следующими объективными причинами:</w:t>
      </w:r>
    </w:p>
    <w:p w:rsidR="004263FE" w:rsidRDefault="00002332" w:rsidP="004263FE">
      <w:pPr>
        <w:pStyle w:val="a3"/>
        <w:numPr>
          <w:ilvl w:val="0"/>
          <w:numId w:val="7"/>
        </w:numPr>
        <w:spacing w:after="0" w:line="240" w:lineRule="auto"/>
        <w:ind w:left="0" w:firstLine="0"/>
        <w:jc w:val="both"/>
        <w:rPr>
          <w:rFonts w:ascii="Times New Roman" w:hAnsi="Times New Roman" w:cs="Times New Roman"/>
          <w:sz w:val="28"/>
          <w:szCs w:val="28"/>
        </w:rPr>
      </w:pPr>
      <w:r w:rsidRPr="004263FE">
        <w:rPr>
          <w:rFonts w:ascii="Times New Roman" w:hAnsi="Times New Roman" w:cs="Times New Roman"/>
          <w:sz w:val="28"/>
          <w:szCs w:val="28"/>
        </w:rPr>
        <w:t>масштабность, сложность и многообразие проблемы создания благоприятного климата, предполагающие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rsidR="004263FE" w:rsidRDefault="00002332" w:rsidP="004263FE">
      <w:pPr>
        <w:pStyle w:val="a3"/>
        <w:numPr>
          <w:ilvl w:val="0"/>
          <w:numId w:val="7"/>
        </w:numPr>
        <w:spacing w:after="0" w:line="240" w:lineRule="auto"/>
        <w:ind w:left="0" w:firstLine="0"/>
        <w:jc w:val="both"/>
        <w:rPr>
          <w:rFonts w:ascii="Times New Roman" w:hAnsi="Times New Roman" w:cs="Times New Roman"/>
          <w:sz w:val="28"/>
          <w:szCs w:val="28"/>
        </w:rPr>
      </w:pPr>
      <w:r w:rsidRPr="004263FE">
        <w:rPr>
          <w:rFonts w:ascii="Times New Roman" w:hAnsi="Times New Roman" w:cs="Times New Roman"/>
          <w:sz w:val="28"/>
          <w:szCs w:val="28"/>
        </w:rPr>
        <w:t xml:space="preserve">необходимость выполнения в рамках единой программы крупных </w:t>
      </w:r>
      <w:r w:rsidRPr="004263FE">
        <w:rPr>
          <w:rFonts w:ascii="Times New Roman" w:hAnsi="Times New Roman" w:cs="Times New Roman"/>
          <w:sz w:val="28"/>
          <w:szCs w:val="28"/>
        </w:rPr>
        <w:br/>
        <w:t xml:space="preserve">по объему и требующих длительных сроков реализации инвестиционных </w:t>
      </w:r>
      <w:r w:rsidRPr="004263FE">
        <w:rPr>
          <w:rFonts w:ascii="Times New Roman" w:hAnsi="Times New Roman" w:cs="Times New Roman"/>
          <w:sz w:val="28"/>
          <w:szCs w:val="28"/>
        </w:rPr>
        <w:br/>
        <w:t>проектов;</w:t>
      </w:r>
    </w:p>
    <w:p w:rsidR="00002332" w:rsidRPr="004263FE" w:rsidRDefault="00002332" w:rsidP="004263FE">
      <w:pPr>
        <w:pStyle w:val="a3"/>
        <w:numPr>
          <w:ilvl w:val="0"/>
          <w:numId w:val="7"/>
        </w:numPr>
        <w:spacing w:after="0" w:line="240" w:lineRule="auto"/>
        <w:ind w:left="0" w:firstLine="0"/>
        <w:jc w:val="both"/>
        <w:rPr>
          <w:rFonts w:ascii="Times New Roman" w:hAnsi="Times New Roman" w:cs="Times New Roman"/>
          <w:sz w:val="28"/>
          <w:szCs w:val="28"/>
        </w:rPr>
      </w:pPr>
      <w:r w:rsidRPr="004263FE">
        <w:rPr>
          <w:rFonts w:ascii="Times New Roman" w:hAnsi="Times New Roman" w:cs="Times New Roman"/>
          <w:sz w:val="28"/>
          <w:szCs w:val="28"/>
        </w:rPr>
        <w:t xml:space="preserve">потребность в координации деятельности органов местного самоуправления района. </w:t>
      </w:r>
    </w:p>
    <w:p w:rsidR="00002332" w:rsidRPr="00002332" w:rsidRDefault="00002332" w:rsidP="00002332">
      <w:pPr>
        <w:autoSpaceDE w:val="0"/>
        <w:autoSpaceDN w:val="0"/>
        <w:adjustRightInd w:val="0"/>
        <w:spacing w:after="0" w:line="240" w:lineRule="auto"/>
        <w:ind w:firstLine="708"/>
        <w:jc w:val="both"/>
        <w:rPr>
          <w:rFonts w:ascii="Times New Roman" w:hAnsi="Times New Roman" w:cs="Times New Roman"/>
          <w:sz w:val="28"/>
          <w:szCs w:val="28"/>
        </w:rPr>
      </w:pPr>
      <w:r w:rsidRPr="00002332">
        <w:rPr>
          <w:rFonts w:ascii="Times New Roman" w:hAnsi="Times New Roman" w:cs="Times New Roman"/>
          <w:sz w:val="28"/>
          <w:szCs w:val="28"/>
        </w:rPr>
        <w:t>Программно-целевой подход решения этой проблемы позволит повысить эффективность принимаемых управленческих решений в области инвестиционной политики, снизить уровень неэффективных бюджетных расходов на ее осуществление.</w:t>
      </w:r>
    </w:p>
    <w:p w:rsidR="00002332" w:rsidRDefault="00002332" w:rsidP="00002332">
      <w:pPr>
        <w:pStyle w:val="a3"/>
        <w:spacing w:after="0"/>
        <w:rPr>
          <w:rFonts w:ascii="Times New Roman" w:hAnsi="Times New Roman" w:cs="Times New Roman"/>
          <w:b/>
          <w:sz w:val="28"/>
          <w:szCs w:val="28"/>
        </w:rPr>
      </w:pPr>
    </w:p>
    <w:p w:rsidR="00002332" w:rsidRDefault="00002332" w:rsidP="00C87F65">
      <w:pPr>
        <w:pStyle w:val="a3"/>
        <w:rPr>
          <w:rFonts w:ascii="Times New Roman" w:hAnsi="Times New Roman" w:cs="Times New Roman"/>
          <w:b/>
          <w:sz w:val="28"/>
          <w:szCs w:val="28"/>
        </w:rPr>
      </w:pPr>
    </w:p>
    <w:p w:rsidR="00C87F65" w:rsidRDefault="00C87F65" w:rsidP="00032B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Перечень включенных в состав Программы подпрограмм</w:t>
      </w:r>
    </w:p>
    <w:p w:rsidR="00FE56B9" w:rsidRDefault="00FE56B9" w:rsidP="00FE56B9">
      <w:pPr>
        <w:pStyle w:val="a3"/>
        <w:rPr>
          <w:rFonts w:ascii="Times New Roman" w:hAnsi="Times New Roman" w:cs="Times New Roman"/>
          <w:b/>
          <w:sz w:val="28"/>
          <w:szCs w:val="28"/>
        </w:rPr>
      </w:pPr>
    </w:p>
    <w:p w:rsidR="00C87F65" w:rsidRDefault="00BD2E42" w:rsidP="00F77EC7">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w:t>
      </w:r>
      <w:r w:rsidR="004445AB">
        <w:rPr>
          <w:rFonts w:ascii="Times New Roman" w:hAnsi="Times New Roman" w:cs="Times New Roman"/>
          <w:sz w:val="28"/>
          <w:szCs w:val="28"/>
        </w:rPr>
        <w:t xml:space="preserve">разработка </w:t>
      </w:r>
      <w:r w:rsidR="00FE56B9">
        <w:rPr>
          <w:rFonts w:ascii="Times New Roman" w:hAnsi="Times New Roman" w:cs="Times New Roman"/>
          <w:sz w:val="28"/>
          <w:szCs w:val="28"/>
        </w:rPr>
        <w:t xml:space="preserve">подпрограмм </w:t>
      </w:r>
      <w:r w:rsidR="00F77EC7">
        <w:rPr>
          <w:rFonts w:ascii="Times New Roman" w:hAnsi="Times New Roman" w:cs="Times New Roman"/>
          <w:sz w:val="28"/>
          <w:szCs w:val="28"/>
        </w:rPr>
        <w:t>не предусмотрен</w:t>
      </w:r>
      <w:r w:rsidR="004445AB">
        <w:rPr>
          <w:rFonts w:ascii="Times New Roman" w:hAnsi="Times New Roman" w:cs="Times New Roman"/>
          <w:sz w:val="28"/>
          <w:szCs w:val="28"/>
        </w:rPr>
        <w:t>а</w:t>
      </w:r>
      <w:r w:rsidR="00FE56B9">
        <w:rPr>
          <w:rFonts w:ascii="Times New Roman" w:hAnsi="Times New Roman" w:cs="Times New Roman"/>
          <w:sz w:val="28"/>
          <w:szCs w:val="28"/>
        </w:rPr>
        <w:t>.</w:t>
      </w:r>
    </w:p>
    <w:p w:rsidR="00C76308" w:rsidRDefault="00C76308" w:rsidP="00C87F65">
      <w:pPr>
        <w:pStyle w:val="a3"/>
        <w:rPr>
          <w:rFonts w:ascii="Times New Roman" w:hAnsi="Times New Roman" w:cs="Times New Roman"/>
          <w:sz w:val="28"/>
          <w:szCs w:val="28"/>
        </w:rPr>
      </w:pPr>
    </w:p>
    <w:p w:rsidR="00C87F65" w:rsidRDefault="00C87F65" w:rsidP="00032B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Цели и задачи Программы</w:t>
      </w:r>
    </w:p>
    <w:p w:rsidR="00C76308" w:rsidRDefault="00C76308" w:rsidP="00C76308">
      <w:pPr>
        <w:pStyle w:val="a3"/>
        <w:jc w:val="both"/>
        <w:rPr>
          <w:rFonts w:ascii="Times New Roman" w:hAnsi="Times New Roman" w:cs="Times New Roman"/>
          <w:sz w:val="28"/>
          <w:szCs w:val="28"/>
        </w:rPr>
      </w:pPr>
    </w:p>
    <w:p w:rsidR="00C76308" w:rsidRPr="00C76308" w:rsidRDefault="00C76308" w:rsidP="008E358A">
      <w:pPr>
        <w:pStyle w:val="a3"/>
        <w:spacing w:line="240" w:lineRule="auto"/>
        <w:ind w:left="0" w:firstLine="709"/>
        <w:jc w:val="both"/>
        <w:rPr>
          <w:rFonts w:ascii="Times New Roman" w:hAnsi="Times New Roman" w:cs="Times New Roman"/>
          <w:sz w:val="28"/>
          <w:szCs w:val="28"/>
        </w:rPr>
      </w:pPr>
      <w:r w:rsidRPr="00C76308">
        <w:rPr>
          <w:rFonts w:ascii="Times New Roman" w:hAnsi="Times New Roman" w:cs="Times New Roman"/>
          <w:sz w:val="28"/>
          <w:szCs w:val="28"/>
        </w:rPr>
        <w:t xml:space="preserve"> Цель программы </w:t>
      </w:r>
      <w:r>
        <w:rPr>
          <w:rFonts w:ascii="Times New Roman" w:hAnsi="Times New Roman" w:cs="Times New Roman"/>
          <w:sz w:val="28"/>
          <w:szCs w:val="28"/>
        </w:rPr>
        <w:t>–</w:t>
      </w:r>
      <w:r w:rsidRPr="00C76308">
        <w:rPr>
          <w:rFonts w:ascii="Times New Roman" w:hAnsi="Times New Roman" w:cs="Times New Roman"/>
          <w:sz w:val="28"/>
          <w:szCs w:val="28"/>
        </w:rPr>
        <w:t xml:space="preserve"> создание условий для привлечения инвестиций в приоритетные направления социально-экономического развития Кочковского района Новосибирской области.</w:t>
      </w:r>
    </w:p>
    <w:p w:rsidR="00C76308" w:rsidRDefault="00C76308" w:rsidP="008E358A">
      <w:pPr>
        <w:pStyle w:val="a3"/>
        <w:spacing w:line="240" w:lineRule="auto"/>
        <w:ind w:left="0" w:firstLine="709"/>
        <w:jc w:val="both"/>
        <w:rPr>
          <w:rFonts w:ascii="Times New Roman" w:hAnsi="Times New Roman" w:cs="Times New Roman"/>
          <w:sz w:val="28"/>
          <w:szCs w:val="28"/>
        </w:rPr>
      </w:pPr>
    </w:p>
    <w:p w:rsidR="00C76308" w:rsidRDefault="00C76308" w:rsidP="008E358A">
      <w:pPr>
        <w:pStyle w:val="a3"/>
        <w:spacing w:line="240" w:lineRule="auto"/>
        <w:ind w:left="0" w:firstLine="709"/>
        <w:jc w:val="both"/>
        <w:rPr>
          <w:rFonts w:ascii="Times New Roman" w:hAnsi="Times New Roman" w:cs="Times New Roman"/>
          <w:sz w:val="28"/>
          <w:szCs w:val="28"/>
        </w:rPr>
      </w:pPr>
      <w:r w:rsidRPr="00C76308">
        <w:rPr>
          <w:rFonts w:ascii="Times New Roman" w:hAnsi="Times New Roman" w:cs="Times New Roman"/>
          <w:sz w:val="28"/>
          <w:szCs w:val="28"/>
        </w:rPr>
        <w:t>Поставленная цель достигается решением следующих задач:</w:t>
      </w:r>
    </w:p>
    <w:p w:rsidR="00C76308" w:rsidRDefault="00C76308" w:rsidP="008E358A">
      <w:pPr>
        <w:pStyle w:val="a3"/>
        <w:numPr>
          <w:ilvl w:val="0"/>
          <w:numId w:val="8"/>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содействие повышению эффективности реализации инвестиционных проектов;</w:t>
      </w:r>
    </w:p>
    <w:p w:rsidR="00C76308" w:rsidRDefault="00C76308" w:rsidP="008E358A">
      <w:pPr>
        <w:pStyle w:val="a3"/>
        <w:numPr>
          <w:ilvl w:val="0"/>
          <w:numId w:val="8"/>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создание позитивного инвестиционного имиджа Кочковского района Новосибирской области;</w:t>
      </w:r>
    </w:p>
    <w:p w:rsidR="00C76308" w:rsidRDefault="00C76308" w:rsidP="008E358A">
      <w:pPr>
        <w:pStyle w:val="a3"/>
        <w:numPr>
          <w:ilvl w:val="0"/>
          <w:numId w:val="8"/>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содействие привлечению финансовых ресурсов из внебюджетных источников для реализации инвестиционных проектов;</w:t>
      </w:r>
    </w:p>
    <w:p w:rsidR="00C76308" w:rsidRPr="00C76308" w:rsidRDefault="00C76308" w:rsidP="008E358A">
      <w:pPr>
        <w:pStyle w:val="a3"/>
        <w:numPr>
          <w:ilvl w:val="0"/>
          <w:numId w:val="8"/>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повышение уровня информированности об инвестиционном потенциале Кочковского района Новосибирской области.</w:t>
      </w:r>
    </w:p>
    <w:p w:rsidR="00C76308" w:rsidRDefault="00C76308" w:rsidP="008E358A">
      <w:pPr>
        <w:pStyle w:val="a3"/>
        <w:spacing w:line="240" w:lineRule="auto"/>
        <w:ind w:left="0" w:firstLine="709"/>
        <w:jc w:val="both"/>
        <w:rPr>
          <w:rFonts w:ascii="Times New Roman" w:hAnsi="Times New Roman" w:cs="Times New Roman"/>
          <w:sz w:val="28"/>
          <w:szCs w:val="28"/>
        </w:rPr>
      </w:pPr>
      <w:r w:rsidRPr="00C76308">
        <w:rPr>
          <w:rFonts w:ascii="Times New Roman" w:hAnsi="Times New Roman" w:cs="Times New Roman"/>
          <w:sz w:val="28"/>
          <w:szCs w:val="28"/>
        </w:rPr>
        <w:lastRenderedPageBreak/>
        <w:t xml:space="preserve">Целевыми индикаторами Программы являются: </w:t>
      </w:r>
    </w:p>
    <w:p w:rsidR="00C76308" w:rsidRDefault="00C76308" w:rsidP="008E358A">
      <w:pPr>
        <w:pStyle w:val="a3"/>
        <w:numPr>
          <w:ilvl w:val="0"/>
          <w:numId w:val="9"/>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общий объем инвестиций по проектам, получившим муниципальную поддержку в рамках Программы;</w:t>
      </w:r>
    </w:p>
    <w:p w:rsidR="00C76308" w:rsidRDefault="00C76308" w:rsidP="008E358A">
      <w:pPr>
        <w:pStyle w:val="a3"/>
        <w:numPr>
          <w:ilvl w:val="0"/>
          <w:numId w:val="9"/>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количество инвестиционных проектов, получивших муниципальную поддержку;</w:t>
      </w:r>
    </w:p>
    <w:p w:rsidR="00C76308" w:rsidRDefault="00C76308" w:rsidP="008E358A">
      <w:pPr>
        <w:pStyle w:val="a3"/>
        <w:numPr>
          <w:ilvl w:val="0"/>
          <w:numId w:val="9"/>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количество созданных объектов инфраструктуры;</w:t>
      </w:r>
    </w:p>
    <w:p w:rsidR="00C76308" w:rsidRPr="00C76308" w:rsidRDefault="00C76308" w:rsidP="008E358A">
      <w:pPr>
        <w:pStyle w:val="a3"/>
        <w:numPr>
          <w:ilvl w:val="0"/>
          <w:numId w:val="9"/>
        </w:numPr>
        <w:spacing w:line="240" w:lineRule="auto"/>
        <w:ind w:left="0" w:firstLine="0"/>
        <w:jc w:val="both"/>
        <w:rPr>
          <w:rFonts w:ascii="Times New Roman" w:hAnsi="Times New Roman" w:cs="Times New Roman"/>
          <w:sz w:val="28"/>
          <w:szCs w:val="28"/>
        </w:rPr>
      </w:pPr>
      <w:r w:rsidRPr="00C76308">
        <w:rPr>
          <w:rFonts w:ascii="Times New Roman" w:hAnsi="Times New Roman" w:cs="Times New Roman"/>
          <w:sz w:val="28"/>
          <w:szCs w:val="28"/>
        </w:rPr>
        <w:t>количество проведенных мероприятий в сфере инвестиционной деятельности.</w:t>
      </w:r>
    </w:p>
    <w:p w:rsidR="00C87F65" w:rsidRDefault="00C76308" w:rsidP="00C76308">
      <w:pPr>
        <w:pStyle w:val="a3"/>
        <w:ind w:left="0" w:firstLine="709"/>
        <w:jc w:val="both"/>
        <w:rPr>
          <w:rFonts w:ascii="Times New Roman" w:hAnsi="Times New Roman" w:cs="Times New Roman"/>
          <w:b/>
          <w:sz w:val="28"/>
          <w:szCs w:val="28"/>
        </w:rPr>
      </w:pPr>
      <w:r w:rsidRPr="00C76308">
        <w:rPr>
          <w:rFonts w:ascii="Times New Roman" w:hAnsi="Times New Roman" w:cs="Times New Roman"/>
          <w:sz w:val="28"/>
          <w:szCs w:val="28"/>
        </w:rPr>
        <w:t xml:space="preserve">   </w:t>
      </w:r>
    </w:p>
    <w:p w:rsidR="00C87F65" w:rsidRDefault="00C87F65" w:rsidP="00032B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Обобщенная характеристика основных мероприятий Программы </w:t>
      </w:r>
    </w:p>
    <w:p w:rsidR="00A86170" w:rsidRDefault="00A86170" w:rsidP="003E1EDB">
      <w:pPr>
        <w:pStyle w:val="a3"/>
        <w:spacing w:after="0"/>
        <w:rPr>
          <w:rFonts w:ascii="Times New Roman" w:hAnsi="Times New Roman" w:cs="Times New Roman"/>
          <w:b/>
          <w:sz w:val="28"/>
          <w:szCs w:val="28"/>
        </w:rPr>
      </w:pPr>
    </w:p>
    <w:p w:rsidR="00A86170" w:rsidRPr="00A86170" w:rsidRDefault="00A86170" w:rsidP="008E35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Программа содержит мероприятия, направленные на создание условий для дальнейшего увеличения экономического потенциала Кочковского района Новосибирской области за счет реализации мер, осуществляемых администрацией Кочковского района Новосибирской области по формированию активной инвестиционной политики. 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(приложение № 1 к Программе).</w:t>
      </w:r>
    </w:p>
    <w:p w:rsidR="00A86170" w:rsidRPr="00CB5BAE" w:rsidRDefault="00A86170" w:rsidP="008E35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B5BAE">
        <w:rPr>
          <w:rFonts w:ascii="Times New Roman" w:eastAsia="Times New Roman" w:hAnsi="Times New Roman" w:cs="Times New Roman"/>
          <w:sz w:val="28"/>
          <w:szCs w:val="28"/>
          <w:lang w:eastAsia="ru-RU"/>
        </w:rPr>
        <w:t xml:space="preserve">Программные мероприятия </w:t>
      </w:r>
      <w:r w:rsidR="00645E95" w:rsidRPr="00CB5BAE">
        <w:rPr>
          <w:rFonts w:ascii="Times New Roman" w:eastAsia="Times New Roman" w:hAnsi="Times New Roman" w:cs="Times New Roman"/>
          <w:sz w:val="28"/>
          <w:szCs w:val="28"/>
          <w:lang w:eastAsia="ru-RU"/>
        </w:rPr>
        <w:t xml:space="preserve">реализуются в соответствии с </w:t>
      </w:r>
      <w:bookmarkStart w:id="0" w:name="_Hlk487450136"/>
      <w:r w:rsidR="00645E95" w:rsidRPr="00CB5BAE">
        <w:rPr>
          <w:rFonts w:ascii="Times New Roman" w:eastAsia="Times New Roman" w:hAnsi="Times New Roman" w:cs="Times New Roman"/>
          <w:sz w:val="28"/>
          <w:szCs w:val="28"/>
          <w:lang w:eastAsia="ru-RU"/>
        </w:rPr>
        <w:t>приоритет</w:t>
      </w:r>
      <w:r w:rsidR="0024514B" w:rsidRPr="00CB5BAE">
        <w:rPr>
          <w:rFonts w:ascii="Times New Roman" w:eastAsia="Times New Roman" w:hAnsi="Times New Roman" w:cs="Times New Roman"/>
          <w:sz w:val="28"/>
          <w:szCs w:val="28"/>
          <w:lang w:eastAsia="ru-RU"/>
        </w:rPr>
        <w:t xml:space="preserve">ными направлениями </w:t>
      </w:r>
      <w:r w:rsidR="00645E95" w:rsidRPr="00CB5BAE">
        <w:rPr>
          <w:rFonts w:ascii="Times New Roman" w:eastAsia="Times New Roman" w:hAnsi="Times New Roman" w:cs="Times New Roman"/>
          <w:sz w:val="28"/>
          <w:szCs w:val="28"/>
          <w:lang w:eastAsia="ru-RU"/>
        </w:rPr>
        <w:t xml:space="preserve">инвестиционной деятельности </w:t>
      </w:r>
      <w:r w:rsidR="0024514B" w:rsidRPr="00CB5BAE">
        <w:rPr>
          <w:rFonts w:ascii="Times New Roman" w:eastAsia="Times New Roman" w:hAnsi="Times New Roman" w:cs="Times New Roman"/>
          <w:sz w:val="28"/>
          <w:szCs w:val="28"/>
          <w:lang w:eastAsia="ru-RU"/>
        </w:rPr>
        <w:t xml:space="preserve">и приоритетными отраслями социально-экономического развития на территории Кочковского района Новосибирской </w:t>
      </w:r>
      <w:bookmarkEnd w:id="0"/>
      <w:r w:rsidR="0024514B" w:rsidRPr="00CB5BAE">
        <w:rPr>
          <w:rFonts w:ascii="Times New Roman" w:eastAsia="Times New Roman" w:hAnsi="Times New Roman" w:cs="Times New Roman"/>
          <w:sz w:val="28"/>
          <w:szCs w:val="28"/>
          <w:lang w:eastAsia="ru-RU"/>
        </w:rPr>
        <w:t>области</w:t>
      </w:r>
      <w:r w:rsidR="00645E95" w:rsidRPr="00CB5BAE">
        <w:rPr>
          <w:rFonts w:ascii="Times New Roman" w:eastAsia="Times New Roman" w:hAnsi="Times New Roman" w:cs="Times New Roman"/>
          <w:sz w:val="28"/>
          <w:szCs w:val="28"/>
          <w:lang w:eastAsia="ru-RU"/>
        </w:rPr>
        <w:t xml:space="preserve">, утверждаемыми распоряжением администрации Кочковского района, и </w:t>
      </w:r>
      <w:r w:rsidR="0024514B" w:rsidRPr="00CB5BAE">
        <w:rPr>
          <w:rFonts w:ascii="Times New Roman" w:eastAsia="Times New Roman" w:hAnsi="Times New Roman" w:cs="Times New Roman"/>
          <w:sz w:val="28"/>
          <w:szCs w:val="28"/>
          <w:lang w:eastAsia="ru-RU"/>
        </w:rPr>
        <w:t>предусматривают</w:t>
      </w:r>
      <w:r w:rsidRPr="00CB5BAE">
        <w:rPr>
          <w:rFonts w:ascii="Times New Roman" w:eastAsia="Times New Roman" w:hAnsi="Times New Roman" w:cs="Times New Roman"/>
          <w:sz w:val="28"/>
          <w:szCs w:val="28"/>
          <w:lang w:eastAsia="ru-RU"/>
        </w:rPr>
        <w:t>:</w:t>
      </w:r>
    </w:p>
    <w:p w:rsidR="00A86170" w:rsidRPr="00A86170" w:rsidRDefault="00A86170" w:rsidP="008E35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1. Субсидирование</w:t>
      </w:r>
      <w:r w:rsidR="00AC3EDB">
        <w:rPr>
          <w:rFonts w:ascii="Times New Roman" w:eastAsia="Times New Roman" w:hAnsi="Times New Roman" w:cs="Times New Roman"/>
          <w:sz w:val="28"/>
          <w:szCs w:val="28"/>
          <w:lang w:eastAsia="ru-RU"/>
        </w:rPr>
        <w:t>–</w:t>
      </w:r>
      <w:r w:rsidRPr="00A86170">
        <w:rPr>
          <w:rFonts w:ascii="Times New Roman" w:eastAsia="Times New Roman" w:hAnsi="Times New Roman" w:cs="Times New Roman"/>
          <w:sz w:val="28"/>
          <w:szCs w:val="28"/>
          <w:lang w:eastAsia="ru-RU"/>
        </w:rPr>
        <w:t>предусматривает предоставление инвесторам муниципальной поддержки в форме</w:t>
      </w:r>
      <w:r w:rsidR="005E0C6E">
        <w:rPr>
          <w:rFonts w:ascii="Times New Roman" w:eastAsia="Times New Roman" w:hAnsi="Times New Roman" w:cs="Times New Roman"/>
          <w:sz w:val="28"/>
          <w:szCs w:val="28"/>
          <w:lang w:eastAsia="ru-RU"/>
        </w:rPr>
        <w:t xml:space="preserve"> </w:t>
      </w:r>
      <w:r w:rsidRPr="00A86170">
        <w:rPr>
          <w:rFonts w:ascii="Times New Roman" w:eastAsia="Times New Roman" w:hAnsi="Times New Roman" w:cs="Times New Roman"/>
          <w:sz w:val="28"/>
          <w:szCs w:val="28"/>
          <w:lang w:eastAsia="ru-RU"/>
        </w:rPr>
        <w:t>субсидии для возмещения</w:t>
      </w:r>
      <w:r w:rsidR="005E0C6E">
        <w:rPr>
          <w:rFonts w:ascii="Times New Roman" w:eastAsia="Times New Roman" w:hAnsi="Times New Roman" w:cs="Times New Roman"/>
          <w:sz w:val="28"/>
          <w:szCs w:val="28"/>
          <w:lang w:eastAsia="ru-RU"/>
        </w:rPr>
        <w:t xml:space="preserve"> (финансового обеспечения) </w:t>
      </w:r>
      <w:r w:rsidRPr="00A86170">
        <w:rPr>
          <w:rFonts w:ascii="Times New Roman" w:eastAsia="Times New Roman" w:hAnsi="Times New Roman" w:cs="Times New Roman"/>
          <w:sz w:val="28"/>
          <w:szCs w:val="28"/>
          <w:lang w:eastAsia="ru-RU"/>
        </w:rPr>
        <w:t>части затрат собственных средств инвестора, направленных на приобретение оборудования; аренду земельного</w:t>
      </w:r>
      <w:r w:rsidR="00752A8B">
        <w:rPr>
          <w:rFonts w:ascii="Times New Roman" w:eastAsia="Times New Roman" w:hAnsi="Times New Roman" w:cs="Times New Roman"/>
          <w:sz w:val="28"/>
          <w:szCs w:val="28"/>
          <w:lang w:eastAsia="ru-RU"/>
        </w:rPr>
        <w:t xml:space="preserve"> </w:t>
      </w:r>
      <w:r w:rsidRPr="00A86170">
        <w:rPr>
          <w:rFonts w:ascii="Times New Roman" w:eastAsia="Times New Roman" w:hAnsi="Times New Roman" w:cs="Times New Roman"/>
          <w:sz w:val="28"/>
          <w:szCs w:val="28"/>
          <w:lang w:eastAsia="ru-RU"/>
        </w:rPr>
        <w:t>участка</w:t>
      </w:r>
      <w:r w:rsidR="00752A8B">
        <w:rPr>
          <w:rFonts w:ascii="Times New Roman" w:eastAsia="Times New Roman" w:hAnsi="Times New Roman" w:cs="Times New Roman"/>
          <w:sz w:val="28"/>
          <w:szCs w:val="28"/>
          <w:lang w:eastAsia="ru-RU"/>
        </w:rPr>
        <w:t>,</w:t>
      </w:r>
      <w:r w:rsidRPr="00A86170">
        <w:rPr>
          <w:rFonts w:ascii="Times New Roman" w:eastAsia="Times New Roman" w:hAnsi="Times New Roman" w:cs="Times New Roman"/>
          <w:sz w:val="28"/>
          <w:szCs w:val="28"/>
          <w:lang w:eastAsia="ru-RU"/>
        </w:rPr>
        <w:t xml:space="preserve"> предоставленного для реализации инвестиционного проекта; на выполнение работ, связанных с подключением к сетям инже</w:t>
      </w:r>
      <w:r w:rsidR="005E0C6E">
        <w:rPr>
          <w:rFonts w:ascii="Times New Roman" w:eastAsia="Times New Roman" w:hAnsi="Times New Roman" w:cs="Times New Roman"/>
          <w:sz w:val="28"/>
          <w:szCs w:val="28"/>
          <w:lang w:eastAsia="ru-RU"/>
        </w:rPr>
        <w:t>нерно-технического обеспечения</w:t>
      </w:r>
      <w:r w:rsidR="00645E95">
        <w:rPr>
          <w:rFonts w:ascii="Times New Roman" w:eastAsia="Times New Roman" w:hAnsi="Times New Roman" w:cs="Times New Roman"/>
          <w:sz w:val="28"/>
          <w:szCs w:val="28"/>
          <w:lang w:eastAsia="ru-RU"/>
        </w:rPr>
        <w:t>.</w:t>
      </w:r>
    </w:p>
    <w:p w:rsidR="00A86170" w:rsidRP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Система программных мероприятий по субсидированию обеспечивает за счет средств бюджета Кочковского района Новосибирской области.</w:t>
      </w:r>
    </w:p>
    <w:p w:rsid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Муниципальная поддержка предоставляется инвесторам при условии привлечения ими внебюджетных источников, к которым относятся собственные средства предприятий, кредиты банков, средства инвесторов.</w:t>
      </w:r>
    </w:p>
    <w:p w:rsidR="00A86170" w:rsidRP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2. Предоставление налоговых льгот осуществляется в порядке, установленном законодательством Российской Федерации, Бюджетным кодексом РФ, нормативно-правовыми актами Новосибирской области и муниципальных образований Кочковского района.</w:t>
      </w:r>
    </w:p>
    <w:p w:rsidR="00A86170" w:rsidRP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 xml:space="preserve">Система программных мероприятий по субсидированию и предоставлению налоговых льгот в значительной степени оказывает содействие повышению эффективности реализации инвестиционных проектов. </w:t>
      </w:r>
    </w:p>
    <w:p w:rsidR="00A86170" w:rsidRPr="00A86170" w:rsidRDefault="00A86170" w:rsidP="008E35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 xml:space="preserve">3. Повышение уровня информированности об инвестиционном </w:t>
      </w:r>
      <w:r w:rsidRPr="00A86170">
        <w:rPr>
          <w:rFonts w:ascii="Times New Roman" w:eastAsia="Times New Roman" w:hAnsi="Times New Roman" w:cs="Times New Roman"/>
          <w:sz w:val="28"/>
          <w:szCs w:val="28"/>
          <w:lang w:eastAsia="ru-RU"/>
        </w:rPr>
        <w:lastRenderedPageBreak/>
        <w:t>потенциале Кочковского района Новосибирской области.</w:t>
      </w:r>
    </w:p>
    <w:p w:rsidR="003E1EDB" w:rsidRDefault="00A86170" w:rsidP="008E358A">
      <w:pPr>
        <w:widowControl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Данные мероприятия включают в себя:</w:t>
      </w:r>
    </w:p>
    <w:p w:rsidR="003E1EDB" w:rsidRDefault="00A86170" w:rsidP="008E358A">
      <w:pPr>
        <w:pStyle w:val="a3"/>
        <w:widowControl w:val="0"/>
        <w:numPr>
          <w:ilvl w:val="0"/>
          <w:numId w:val="12"/>
        </w:numPr>
        <w:spacing w:after="0" w:line="240" w:lineRule="auto"/>
        <w:ind w:left="0" w:firstLine="720"/>
        <w:jc w:val="both"/>
        <w:rPr>
          <w:rFonts w:ascii="Times New Roman" w:eastAsia="Times New Roman" w:hAnsi="Times New Roman" w:cs="Times New Roman"/>
          <w:sz w:val="28"/>
          <w:szCs w:val="28"/>
          <w:lang w:eastAsia="ru-RU"/>
        </w:rPr>
      </w:pPr>
      <w:r w:rsidRPr="003E1EDB">
        <w:rPr>
          <w:rFonts w:ascii="Times New Roman" w:eastAsia="Times New Roman" w:hAnsi="Times New Roman" w:cs="Times New Roman"/>
          <w:sz w:val="28"/>
          <w:szCs w:val="28"/>
          <w:lang w:eastAsia="ru-RU"/>
        </w:rPr>
        <w:t>финансирование затрат, связанных с участием Кочковского района Новосибирской области в областных, районных выставках (ярмарках);</w:t>
      </w:r>
    </w:p>
    <w:p w:rsidR="003E1EDB" w:rsidRDefault="00A86170" w:rsidP="008E358A">
      <w:pPr>
        <w:pStyle w:val="a3"/>
        <w:widowControl w:val="0"/>
        <w:numPr>
          <w:ilvl w:val="0"/>
          <w:numId w:val="12"/>
        </w:numPr>
        <w:spacing w:after="0" w:line="240" w:lineRule="auto"/>
        <w:ind w:left="0" w:firstLine="720"/>
        <w:jc w:val="both"/>
        <w:rPr>
          <w:rFonts w:ascii="Times New Roman" w:eastAsia="Times New Roman" w:hAnsi="Times New Roman" w:cs="Times New Roman"/>
          <w:sz w:val="28"/>
          <w:szCs w:val="28"/>
          <w:lang w:eastAsia="ru-RU"/>
        </w:rPr>
      </w:pPr>
      <w:r w:rsidRPr="003E1EDB">
        <w:rPr>
          <w:rFonts w:ascii="Times New Roman" w:eastAsia="Times New Roman" w:hAnsi="Times New Roman" w:cs="Times New Roman"/>
          <w:sz w:val="28"/>
          <w:szCs w:val="28"/>
          <w:lang w:eastAsia="ru-RU"/>
        </w:rPr>
        <w:t>создание информационных материалов об инвестиционной деятельности на территории Кочковского района Новосибирской области (каталоги, брошюры, буклеты, презентации, видеоматериалы, информации в СМИ, на сайте Кочковского района, Новосибирской области);</w:t>
      </w:r>
    </w:p>
    <w:p w:rsidR="00A86170" w:rsidRPr="003E1EDB" w:rsidRDefault="00A86170" w:rsidP="008E358A">
      <w:pPr>
        <w:pStyle w:val="a3"/>
        <w:widowControl w:val="0"/>
        <w:numPr>
          <w:ilvl w:val="0"/>
          <w:numId w:val="12"/>
        </w:numPr>
        <w:spacing w:after="0" w:line="240" w:lineRule="auto"/>
        <w:ind w:left="0" w:firstLine="720"/>
        <w:jc w:val="both"/>
        <w:rPr>
          <w:rFonts w:ascii="Times New Roman" w:eastAsia="Times New Roman" w:hAnsi="Times New Roman" w:cs="Times New Roman"/>
          <w:sz w:val="28"/>
          <w:szCs w:val="28"/>
          <w:lang w:eastAsia="ru-RU"/>
        </w:rPr>
      </w:pPr>
      <w:r w:rsidRPr="003E1EDB">
        <w:rPr>
          <w:rFonts w:ascii="Times New Roman" w:eastAsia="Times New Roman" w:hAnsi="Times New Roman" w:cs="Times New Roman"/>
          <w:bCs/>
          <w:sz w:val="28"/>
          <w:szCs w:val="28"/>
          <w:lang w:eastAsia="ru-RU"/>
        </w:rPr>
        <w:t xml:space="preserve">создание ряда баз данных и обеспечение доступа инвестора к ним: база данных по инвестиционным предложениям района, реестр свободных производственных, складских, торговых площадей, реестр объектов незавершенного строительства. Все эти реестры и базы данных должны быть доведены до потенциального инвестора или находиться в свободном доступе. </w:t>
      </w:r>
    </w:p>
    <w:p w:rsidR="00A86170" w:rsidRPr="00A86170" w:rsidRDefault="00A86170" w:rsidP="008E358A">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A86170">
        <w:rPr>
          <w:rFonts w:ascii="Times New Roman" w:eastAsia="Times New Roman" w:hAnsi="Times New Roman" w:cs="Times New Roman"/>
          <w:bCs/>
          <w:color w:val="000000"/>
          <w:sz w:val="28"/>
          <w:szCs w:val="28"/>
          <w:lang w:eastAsia="ru-RU"/>
        </w:rPr>
        <w:t>Успешный маркетинг района предполагает выбор целевых инвесторов, которые могут быть заинтересованы в приоритетных направлениях развития района, выделение значимых для них характеристик Кочковского района, формирование уникального предложения района в разрезе данных характеристик и продвижения инвестиционных проектов для каждой группы инвесторов.</w:t>
      </w:r>
    </w:p>
    <w:p w:rsidR="00A86170" w:rsidRPr="00A86170" w:rsidRDefault="00A86170" w:rsidP="008E358A">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A86170">
        <w:rPr>
          <w:rFonts w:ascii="Times New Roman" w:eastAsia="Times New Roman" w:hAnsi="Times New Roman" w:cs="Times New Roman"/>
          <w:bCs/>
          <w:color w:val="000000"/>
          <w:sz w:val="28"/>
          <w:szCs w:val="28"/>
          <w:lang w:eastAsia="ru-RU"/>
        </w:rPr>
        <w:t>Важно освещать реализацию крупных 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w:t>
      </w:r>
    </w:p>
    <w:p w:rsidR="003E1EDB" w:rsidRDefault="00A86170" w:rsidP="008E358A">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A86170">
        <w:rPr>
          <w:rFonts w:ascii="Times New Roman" w:eastAsia="Times New Roman" w:hAnsi="Times New Roman" w:cs="Times New Roman"/>
          <w:bCs/>
          <w:color w:val="000000"/>
          <w:sz w:val="28"/>
          <w:szCs w:val="28"/>
          <w:lang w:eastAsia="ru-RU"/>
        </w:rPr>
        <w:t xml:space="preserve">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 </w:t>
      </w:r>
    </w:p>
    <w:p w:rsidR="00A86170" w:rsidRPr="00A86170" w:rsidRDefault="00A86170" w:rsidP="008E358A">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A86170">
        <w:rPr>
          <w:rFonts w:ascii="Times New Roman" w:eastAsia="Times New Roman" w:hAnsi="Times New Roman" w:cs="Times New Roman"/>
          <w:bCs/>
          <w:color w:val="000000"/>
          <w:sz w:val="28"/>
          <w:szCs w:val="28"/>
          <w:lang w:eastAsia="ru-RU"/>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A86170" w:rsidRP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4. Развитие инвестиционной деятельности.</w:t>
      </w:r>
    </w:p>
    <w:p w:rsidR="00A86170" w:rsidRPr="00A86170" w:rsidRDefault="00A86170" w:rsidP="008E358A">
      <w:pPr>
        <w:widowControl w:val="0"/>
        <w:tabs>
          <w:tab w:val="left" w:pos="4089"/>
        </w:tabs>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Данное направление программных мероприятий включает в себя:</w:t>
      </w:r>
    </w:p>
    <w:p w:rsidR="00A86170" w:rsidRPr="00CB5BAE" w:rsidRDefault="00A86170" w:rsidP="008E358A">
      <w:pPr>
        <w:widowControl w:val="0"/>
        <w:numPr>
          <w:ilvl w:val="0"/>
          <w:numId w:val="11"/>
        </w:numPr>
        <w:tabs>
          <w:tab w:val="num" w:pos="0"/>
          <w:tab w:val="left" w:pos="1440"/>
        </w:tabs>
        <w:spacing w:after="0" w:line="240" w:lineRule="auto"/>
        <w:ind w:left="0" w:firstLine="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 xml:space="preserve">консультационное, методическое и информационное сопровождение инвестиционного </w:t>
      </w:r>
      <w:r w:rsidRPr="00CB5BAE">
        <w:rPr>
          <w:rFonts w:ascii="Times New Roman" w:eastAsia="Times New Roman" w:hAnsi="Times New Roman" w:cs="Times New Roman"/>
          <w:sz w:val="28"/>
          <w:szCs w:val="28"/>
          <w:lang w:eastAsia="ru-RU"/>
        </w:rPr>
        <w:t>проекта</w:t>
      </w:r>
      <w:r w:rsidR="00F77EC7" w:rsidRPr="00CB5BAE">
        <w:rPr>
          <w:rFonts w:ascii="Times New Roman" w:eastAsia="Times New Roman" w:hAnsi="Times New Roman" w:cs="Times New Roman"/>
          <w:sz w:val="28"/>
          <w:szCs w:val="28"/>
          <w:lang w:eastAsia="ru-RU"/>
        </w:rPr>
        <w:t>, в том числе по принципу «одного окна»</w:t>
      </w:r>
      <w:r w:rsidRPr="00CB5BAE">
        <w:rPr>
          <w:rFonts w:ascii="Times New Roman" w:eastAsia="Times New Roman" w:hAnsi="Times New Roman" w:cs="Times New Roman"/>
          <w:sz w:val="28"/>
          <w:szCs w:val="28"/>
          <w:lang w:eastAsia="ru-RU"/>
        </w:rPr>
        <w:t>;</w:t>
      </w:r>
    </w:p>
    <w:p w:rsidR="00A86170" w:rsidRPr="00CB5BAE" w:rsidRDefault="00A86170" w:rsidP="008E358A">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8"/>
          <w:szCs w:val="28"/>
          <w:u w:val="single"/>
          <w:lang w:eastAsia="ru-RU"/>
        </w:rPr>
      </w:pPr>
      <w:r w:rsidRPr="00CB5BAE">
        <w:rPr>
          <w:rFonts w:ascii="Times New Roman" w:eastAsia="Times New Roman" w:hAnsi="Times New Roman" w:cs="Times New Roman"/>
          <w:sz w:val="28"/>
          <w:szCs w:val="28"/>
          <w:lang w:eastAsia="ru-RU"/>
        </w:rPr>
        <w:t>инвентаризация земельных участков и объектов, находящихся на территории района независимо от форм собственности</w:t>
      </w:r>
      <w:r w:rsidR="005E0C6E" w:rsidRPr="00CB5BAE">
        <w:rPr>
          <w:rFonts w:ascii="Times New Roman" w:eastAsia="Times New Roman" w:hAnsi="Times New Roman" w:cs="Times New Roman"/>
          <w:sz w:val="28"/>
          <w:szCs w:val="28"/>
          <w:lang w:eastAsia="ru-RU"/>
        </w:rPr>
        <w:t xml:space="preserve"> с целью дальнейшего использования инвесторами, в том числе использовании на льготных условиях участков и объектов, находящихся в муниципальной собственности Кочковского района.</w:t>
      </w:r>
    </w:p>
    <w:p w:rsidR="00A86170" w:rsidRPr="00A86170" w:rsidRDefault="00A86170" w:rsidP="008E358A">
      <w:pPr>
        <w:widowControl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lastRenderedPageBreak/>
        <w:t xml:space="preserve">Немаловажным фактором является оказание поддержки в подготовке инвестиционного проекта, особенно для субъектов малого и среднего предпринимательства, а также на этапе становления бизнеса. </w:t>
      </w:r>
    </w:p>
    <w:p w:rsidR="00A86170" w:rsidRDefault="00A86170" w:rsidP="008E358A">
      <w:pPr>
        <w:widowControl w:val="0"/>
        <w:spacing w:after="0" w:line="240" w:lineRule="auto"/>
        <w:ind w:firstLine="720"/>
        <w:jc w:val="both"/>
        <w:rPr>
          <w:rFonts w:ascii="Times New Roman" w:eastAsia="Times New Roman" w:hAnsi="Times New Roman" w:cs="Times New Roman"/>
          <w:sz w:val="28"/>
          <w:szCs w:val="28"/>
          <w:lang w:eastAsia="ru-RU"/>
        </w:rPr>
      </w:pPr>
      <w:r w:rsidRPr="00A86170">
        <w:rPr>
          <w:rFonts w:ascii="Times New Roman" w:eastAsia="Times New Roman" w:hAnsi="Times New Roman" w:cs="Times New Roman"/>
          <w:sz w:val="28"/>
          <w:szCs w:val="28"/>
          <w:lang w:eastAsia="ru-RU"/>
        </w:rPr>
        <w:t xml:space="preserve">Для стимулирования инновационной активности является важным проведение комплекса работ по формированию перечня свободных земель, в том числе сельскохозяйственного назначения, оформлению наиболее привлекательных участков в собственность района для упрощения процесса передачи земель инвестору для реализации проекта, формированию перечня объектов недвижимости по приоритетным направлениям развития района. </w:t>
      </w:r>
    </w:p>
    <w:p w:rsidR="00645E95" w:rsidRPr="00CB5BAE" w:rsidRDefault="00645E95" w:rsidP="008E358A">
      <w:pPr>
        <w:widowControl w:val="0"/>
        <w:spacing w:after="0" w:line="240" w:lineRule="auto"/>
        <w:ind w:firstLine="720"/>
        <w:jc w:val="both"/>
        <w:rPr>
          <w:rFonts w:ascii="Times New Roman" w:eastAsia="Times New Roman" w:hAnsi="Times New Roman" w:cs="Times New Roman"/>
          <w:sz w:val="28"/>
          <w:szCs w:val="28"/>
          <w:lang w:eastAsia="ru-RU"/>
        </w:rPr>
      </w:pPr>
      <w:r w:rsidRPr="00CB5BAE">
        <w:rPr>
          <w:rFonts w:ascii="Times New Roman" w:eastAsia="Times New Roman" w:hAnsi="Times New Roman" w:cs="Times New Roman"/>
          <w:sz w:val="28"/>
          <w:szCs w:val="28"/>
          <w:lang w:eastAsia="ru-RU"/>
        </w:rPr>
        <w:t xml:space="preserve">5.Реализация проектов </w:t>
      </w:r>
      <w:proofErr w:type="spellStart"/>
      <w:r w:rsidRPr="00CB5BAE">
        <w:rPr>
          <w:rFonts w:ascii="Times New Roman" w:eastAsia="Times New Roman" w:hAnsi="Times New Roman" w:cs="Times New Roman"/>
          <w:sz w:val="28"/>
          <w:szCs w:val="28"/>
          <w:lang w:eastAsia="ru-RU"/>
        </w:rPr>
        <w:t>муниципально</w:t>
      </w:r>
      <w:proofErr w:type="spellEnd"/>
      <w:r w:rsidRPr="00CB5BAE">
        <w:rPr>
          <w:rFonts w:ascii="Times New Roman" w:eastAsia="Times New Roman" w:hAnsi="Times New Roman" w:cs="Times New Roman"/>
          <w:sz w:val="28"/>
          <w:szCs w:val="28"/>
          <w:lang w:eastAsia="ru-RU"/>
        </w:rPr>
        <w:t>-частного партнерства, включая реализацию концессионных соглашений.</w:t>
      </w:r>
    </w:p>
    <w:p w:rsidR="00A86170" w:rsidRPr="00CB5BAE" w:rsidRDefault="00A86170" w:rsidP="00A86170">
      <w:pPr>
        <w:pStyle w:val="a3"/>
        <w:rPr>
          <w:rFonts w:ascii="Times New Roman" w:hAnsi="Times New Roman" w:cs="Times New Roman"/>
          <w:b/>
          <w:sz w:val="28"/>
          <w:szCs w:val="28"/>
        </w:rPr>
      </w:pPr>
    </w:p>
    <w:p w:rsidR="00994279" w:rsidRDefault="0068491D" w:rsidP="007816A5">
      <w:pPr>
        <w:pStyle w:val="a3"/>
        <w:numPr>
          <w:ilvl w:val="0"/>
          <w:numId w:val="2"/>
        </w:numPr>
        <w:spacing w:after="0"/>
        <w:rPr>
          <w:rFonts w:ascii="Times New Roman" w:hAnsi="Times New Roman" w:cs="Times New Roman"/>
          <w:b/>
          <w:sz w:val="28"/>
          <w:szCs w:val="28"/>
        </w:rPr>
      </w:pPr>
      <w:r w:rsidRPr="00D07D70">
        <w:rPr>
          <w:rFonts w:ascii="Times New Roman" w:hAnsi="Times New Roman" w:cs="Times New Roman"/>
          <w:b/>
          <w:sz w:val="28"/>
          <w:szCs w:val="28"/>
        </w:rPr>
        <w:t xml:space="preserve">Механизм реализации и система управления Программы, в том числе механизм взаимодействия ответственного за </w:t>
      </w:r>
      <w:r w:rsidR="00D07D70" w:rsidRPr="00D07D70">
        <w:rPr>
          <w:rFonts w:ascii="Times New Roman" w:hAnsi="Times New Roman" w:cs="Times New Roman"/>
          <w:b/>
          <w:sz w:val="28"/>
          <w:szCs w:val="28"/>
        </w:rPr>
        <w:t>выполнение мероприятия Программы</w:t>
      </w:r>
      <w:r w:rsidRPr="00D07D70">
        <w:rPr>
          <w:rFonts w:ascii="Times New Roman" w:hAnsi="Times New Roman" w:cs="Times New Roman"/>
          <w:b/>
          <w:sz w:val="28"/>
          <w:szCs w:val="28"/>
        </w:rPr>
        <w:t xml:space="preserve"> с заказчиком, состав, форма и сроки предоставления отчетности. </w:t>
      </w:r>
    </w:p>
    <w:p w:rsidR="007816A5" w:rsidRDefault="007816A5" w:rsidP="007816A5">
      <w:pPr>
        <w:pStyle w:val="a3"/>
        <w:spacing w:after="0"/>
        <w:rPr>
          <w:rFonts w:ascii="Times New Roman" w:hAnsi="Times New Roman" w:cs="Times New Roman"/>
          <w:b/>
          <w:sz w:val="28"/>
          <w:szCs w:val="28"/>
        </w:rPr>
      </w:pPr>
    </w:p>
    <w:p w:rsidR="00AE7C83" w:rsidRDefault="007816A5" w:rsidP="00AE7C83">
      <w:pPr>
        <w:spacing w:after="0" w:line="240" w:lineRule="auto"/>
        <w:ind w:firstLine="709"/>
        <w:jc w:val="both"/>
        <w:rPr>
          <w:rFonts w:ascii="Times New Roman" w:hAnsi="Times New Roman" w:cs="Times New Roman"/>
          <w:sz w:val="28"/>
          <w:szCs w:val="28"/>
        </w:rPr>
      </w:pPr>
      <w:r w:rsidRPr="007816A5">
        <w:rPr>
          <w:rFonts w:ascii="Times New Roman" w:hAnsi="Times New Roman" w:cs="Times New Roman"/>
          <w:sz w:val="28"/>
          <w:szCs w:val="28"/>
        </w:rPr>
        <w:t xml:space="preserve">Заказчиком Программы является </w:t>
      </w:r>
      <w:r>
        <w:rPr>
          <w:rFonts w:ascii="Times New Roman" w:hAnsi="Times New Roman" w:cs="Times New Roman"/>
          <w:sz w:val="28"/>
          <w:szCs w:val="28"/>
        </w:rPr>
        <w:t xml:space="preserve">отдел экономического развития и трудовых отношений </w:t>
      </w:r>
      <w:r w:rsidRPr="007816A5">
        <w:rPr>
          <w:rFonts w:ascii="Times New Roman" w:hAnsi="Times New Roman" w:cs="Times New Roman"/>
          <w:sz w:val="28"/>
          <w:szCs w:val="28"/>
        </w:rPr>
        <w:t>администраци</w:t>
      </w:r>
      <w:r>
        <w:rPr>
          <w:rFonts w:ascii="Times New Roman" w:hAnsi="Times New Roman" w:cs="Times New Roman"/>
          <w:sz w:val="28"/>
          <w:szCs w:val="28"/>
        </w:rPr>
        <w:t>и</w:t>
      </w:r>
      <w:r w:rsidRPr="007816A5">
        <w:rPr>
          <w:rFonts w:ascii="Times New Roman" w:hAnsi="Times New Roman" w:cs="Times New Roman"/>
          <w:sz w:val="28"/>
          <w:szCs w:val="28"/>
        </w:rPr>
        <w:t xml:space="preserve"> Кочковского района Новосибирской области</w:t>
      </w:r>
      <w:r w:rsidR="00DD65D7">
        <w:rPr>
          <w:rFonts w:ascii="Times New Roman" w:hAnsi="Times New Roman" w:cs="Times New Roman"/>
          <w:sz w:val="28"/>
          <w:szCs w:val="28"/>
        </w:rPr>
        <w:t xml:space="preserve"> (далее – Отдел)</w:t>
      </w:r>
      <w:r w:rsidRPr="007816A5">
        <w:rPr>
          <w:rFonts w:ascii="Times New Roman" w:hAnsi="Times New Roman" w:cs="Times New Roman"/>
          <w:sz w:val="28"/>
          <w:szCs w:val="28"/>
        </w:rPr>
        <w:t xml:space="preserve">. Управление и контроль за ходом реализации Программы осуществляет </w:t>
      </w:r>
      <w:r w:rsidR="00DD65D7">
        <w:rPr>
          <w:rFonts w:ascii="Times New Roman" w:hAnsi="Times New Roman" w:cs="Times New Roman"/>
          <w:sz w:val="28"/>
          <w:szCs w:val="28"/>
        </w:rPr>
        <w:t xml:space="preserve">координатор Программы – заместитель </w:t>
      </w:r>
      <w:r w:rsidR="00FA7DEF">
        <w:rPr>
          <w:rFonts w:ascii="Times New Roman" w:hAnsi="Times New Roman" w:cs="Times New Roman"/>
          <w:sz w:val="28"/>
          <w:szCs w:val="28"/>
        </w:rPr>
        <w:t>Главы админи</w:t>
      </w:r>
      <w:r w:rsidR="00DD65D7">
        <w:rPr>
          <w:rFonts w:ascii="Times New Roman" w:hAnsi="Times New Roman" w:cs="Times New Roman"/>
          <w:sz w:val="28"/>
          <w:szCs w:val="28"/>
        </w:rPr>
        <w:t>с</w:t>
      </w:r>
      <w:r w:rsidR="00FA7DEF">
        <w:rPr>
          <w:rFonts w:ascii="Times New Roman" w:hAnsi="Times New Roman" w:cs="Times New Roman"/>
          <w:sz w:val="28"/>
          <w:szCs w:val="28"/>
        </w:rPr>
        <w:t>т</w:t>
      </w:r>
      <w:r w:rsidR="00DD65D7">
        <w:rPr>
          <w:rFonts w:ascii="Times New Roman" w:hAnsi="Times New Roman" w:cs="Times New Roman"/>
          <w:sz w:val="28"/>
          <w:szCs w:val="28"/>
        </w:rPr>
        <w:t>рации</w:t>
      </w:r>
      <w:r w:rsidRPr="007816A5">
        <w:rPr>
          <w:rFonts w:ascii="Times New Roman" w:hAnsi="Times New Roman" w:cs="Times New Roman"/>
          <w:sz w:val="28"/>
          <w:szCs w:val="28"/>
        </w:rPr>
        <w:t>.</w:t>
      </w:r>
    </w:p>
    <w:p w:rsidR="00FA7DEF" w:rsidRDefault="007816A5" w:rsidP="00FA7DEF">
      <w:pPr>
        <w:spacing w:after="0" w:line="240" w:lineRule="auto"/>
        <w:ind w:firstLine="709"/>
        <w:jc w:val="both"/>
        <w:rPr>
          <w:rFonts w:ascii="Times New Roman" w:hAnsi="Times New Roman" w:cs="Times New Roman"/>
          <w:sz w:val="28"/>
          <w:szCs w:val="28"/>
        </w:rPr>
      </w:pPr>
      <w:r w:rsidRPr="007816A5">
        <w:rPr>
          <w:rFonts w:ascii="Times New Roman" w:hAnsi="Times New Roman" w:cs="Times New Roman"/>
          <w:sz w:val="28"/>
          <w:szCs w:val="28"/>
        </w:rPr>
        <w:t>Отдел выполняет следующие функции:</w:t>
      </w:r>
    </w:p>
    <w:p w:rsidR="00FA7DEF" w:rsidRDefault="00FA7DEF"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разрабатывает Программу;</w:t>
      </w:r>
    </w:p>
    <w:p w:rsidR="00FA7DEF" w:rsidRDefault="00FA7DEF"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формирует прогноз расходов на реализацию мероприятий Программы;</w:t>
      </w:r>
    </w:p>
    <w:p w:rsidR="00FA7DEF" w:rsidRDefault="00FA7DEF"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определяет ответственных за выполнение мероприятий Программы;</w:t>
      </w:r>
    </w:p>
    <w:p w:rsidR="00FA7DEF" w:rsidRDefault="00FA7DEF"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852A80" w:rsidRDefault="00852A80"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размещает на официальном сайте администрации Кочковского района в сети Интернет утвержденную Программу;</w:t>
      </w:r>
    </w:p>
    <w:p w:rsidR="00852A80" w:rsidRDefault="00852A80"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обеспечивает эффективность и результативность реализации Программы;</w:t>
      </w:r>
    </w:p>
    <w:p w:rsidR="00F07331" w:rsidRPr="00F07331" w:rsidRDefault="00F07331" w:rsidP="00F07331">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участвует в обсуждении вопросов, связанных с реализацией и финансированием Программы;</w:t>
      </w:r>
    </w:p>
    <w:p w:rsidR="00852A80" w:rsidRDefault="00852A80" w:rsidP="00FA7DEF">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готовит </w:t>
      </w:r>
      <w:r w:rsidRPr="00852A80">
        <w:rPr>
          <w:rFonts w:ascii="Times New Roman" w:hAnsi="Times New Roman" w:cs="Times New Roman"/>
          <w:sz w:val="28"/>
          <w:szCs w:val="28"/>
        </w:rPr>
        <w:t>предложени</w:t>
      </w:r>
      <w:r>
        <w:rPr>
          <w:rFonts w:ascii="Times New Roman" w:hAnsi="Times New Roman" w:cs="Times New Roman"/>
          <w:sz w:val="28"/>
          <w:szCs w:val="28"/>
        </w:rPr>
        <w:t>я</w:t>
      </w:r>
      <w:r w:rsidRPr="00852A80">
        <w:rPr>
          <w:rFonts w:ascii="Times New Roman" w:hAnsi="Times New Roman" w:cs="Times New Roman"/>
          <w:sz w:val="28"/>
          <w:szCs w:val="28"/>
        </w:rPr>
        <w:t xml:space="preserve"> об уточнении перечня программных мероприятий на очередной финансовый год, представление заявки на финансирование Программы, уточн</w:t>
      </w:r>
      <w:r>
        <w:rPr>
          <w:rFonts w:ascii="Times New Roman" w:hAnsi="Times New Roman" w:cs="Times New Roman"/>
          <w:sz w:val="28"/>
          <w:szCs w:val="28"/>
        </w:rPr>
        <w:t>яет</w:t>
      </w:r>
      <w:r w:rsidRPr="00852A80">
        <w:rPr>
          <w:rFonts w:ascii="Times New Roman" w:hAnsi="Times New Roman" w:cs="Times New Roman"/>
          <w:sz w:val="28"/>
          <w:szCs w:val="28"/>
        </w:rPr>
        <w:t xml:space="preserve"> затрат</w:t>
      </w:r>
      <w:r>
        <w:rPr>
          <w:rFonts w:ascii="Times New Roman" w:hAnsi="Times New Roman" w:cs="Times New Roman"/>
          <w:sz w:val="28"/>
          <w:szCs w:val="28"/>
        </w:rPr>
        <w:t>ы и сроки</w:t>
      </w:r>
      <w:r w:rsidRPr="00852A80">
        <w:rPr>
          <w:rFonts w:ascii="Times New Roman" w:hAnsi="Times New Roman" w:cs="Times New Roman"/>
          <w:sz w:val="28"/>
          <w:szCs w:val="28"/>
        </w:rPr>
        <w:t xml:space="preserve"> исполнения по отдельным программным мероприятиям, а также механизм</w:t>
      </w:r>
      <w:r w:rsidR="002F25A8">
        <w:rPr>
          <w:rFonts w:ascii="Times New Roman" w:hAnsi="Times New Roman" w:cs="Times New Roman"/>
          <w:sz w:val="28"/>
          <w:szCs w:val="28"/>
        </w:rPr>
        <w:t>ы</w:t>
      </w:r>
      <w:r w:rsidRPr="00852A80">
        <w:rPr>
          <w:rFonts w:ascii="Times New Roman" w:hAnsi="Times New Roman" w:cs="Times New Roman"/>
          <w:sz w:val="28"/>
          <w:szCs w:val="28"/>
        </w:rPr>
        <w:t xml:space="preserve"> реализации Программы</w:t>
      </w:r>
      <w:r w:rsidR="002F25A8">
        <w:rPr>
          <w:rFonts w:ascii="Times New Roman" w:hAnsi="Times New Roman" w:cs="Times New Roman"/>
          <w:sz w:val="28"/>
          <w:szCs w:val="28"/>
        </w:rPr>
        <w:t>;</w:t>
      </w:r>
    </w:p>
    <w:p w:rsidR="002F25A8" w:rsidRPr="002F25A8" w:rsidRDefault="002F25A8" w:rsidP="002F25A8">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осуществляет</w:t>
      </w:r>
      <w:r w:rsidRPr="002F25A8">
        <w:rPr>
          <w:rFonts w:ascii="Times New Roman" w:hAnsi="Times New Roman" w:cs="Times New Roman"/>
          <w:sz w:val="28"/>
          <w:szCs w:val="28"/>
        </w:rPr>
        <w:t xml:space="preserve"> контроль за целевым и эффективным использованием бюджетных средств по всем программным мероприятиям;</w:t>
      </w:r>
    </w:p>
    <w:p w:rsidR="002F25A8" w:rsidRDefault="002F25A8" w:rsidP="002F25A8">
      <w:pPr>
        <w:pStyle w:val="a3"/>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Pr="002F25A8">
        <w:rPr>
          <w:rFonts w:ascii="Times New Roman" w:hAnsi="Times New Roman" w:cs="Times New Roman"/>
          <w:sz w:val="28"/>
          <w:szCs w:val="28"/>
        </w:rPr>
        <w:t>мониторинг результатов и о</w:t>
      </w:r>
      <w:r>
        <w:rPr>
          <w:rFonts w:ascii="Times New Roman" w:hAnsi="Times New Roman" w:cs="Times New Roman"/>
          <w:sz w:val="28"/>
          <w:szCs w:val="28"/>
        </w:rPr>
        <w:t>ценку</w:t>
      </w:r>
      <w:r w:rsidRPr="002F25A8">
        <w:rPr>
          <w:rFonts w:ascii="Times New Roman" w:hAnsi="Times New Roman" w:cs="Times New Roman"/>
          <w:sz w:val="28"/>
          <w:szCs w:val="28"/>
        </w:rPr>
        <w:t xml:space="preserve"> эффективности реализации программных мероприятий</w:t>
      </w:r>
      <w:r>
        <w:rPr>
          <w:rFonts w:ascii="Times New Roman" w:hAnsi="Times New Roman" w:cs="Times New Roman"/>
          <w:sz w:val="28"/>
          <w:szCs w:val="28"/>
        </w:rPr>
        <w:t>.</w:t>
      </w:r>
    </w:p>
    <w:p w:rsidR="00852A80" w:rsidRDefault="00852A80" w:rsidP="00852A8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Координатор </w:t>
      </w:r>
      <w:r w:rsidR="00616F9A">
        <w:rPr>
          <w:rFonts w:ascii="Times New Roman" w:hAnsi="Times New Roman" w:cs="Times New Roman"/>
          <w:sz w:val="28"/>
          <w:szCs w:val="28"/>
        </w:rPr>
        <w:t>П</w:t>
      </w:r>
      <w:r>
        <w:rPr>
          <w:rFonts w:ascii="Times New Roman" w:hAnsi="Times New Roman" w:cs="Times New Roman"/>
          <w:sz w:val="28"/>
          <w:szCs w:val="28"/>
        </w:rPr>
        <w:t>рограммы выполняет следующие функции:</w:t>
      </w:r>
    </w:p>
    <w:p w:rsidR="00852A80" w:rsidRDefault="00852A80" w:rsidP="00852A80">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Отдела в процессе разработки Программы, обеспечивает согласование проекта постановления администрации Кочковского района об утверждении Программы;</w:t>
      </w:r>
    </w:p>
    <w:p w:rsidR="00852A80" w:rsidRDefault="00852A80" w:rsidP="00852A80">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организует управление Программой;</w:t>
      </w:r>
    </w:p>
    <w:p w:rsidR="00852A80" w:rsidRDefault="00852A80" w:rsidP="00852A80">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следит за реализацией Программы;</w:t>
      </w:r>
    </w:p>
    <w:p w:rsidR="00852A80" w:rsidRDefault="002F25A8" w:rsidP="00852A80">
      <w:pPr>
        <w:pStyle w:val="a3"/>
        <w:numPr>
          <w:ilvl w:val="0"/>
          <w:numId w:val="1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обеспечивает достижение целей, задач и конечных результатов Программы.</w:t>
      </w:r>
    </w:p>
    <w:p w:rsidR="00D35531" w:rsidRDefault="00D35531" w:rsidP="00D35531">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D35531">
        <w:rPr>
          <w:spacing w:val="2"/>
          <w:sz w:val="28"/>
          <w:szCs w:val="28"/>
        </w:rPr>
        <w:t>Ответственны</w:t>
      </w:r>
      <w:r>
        <w:rPr>
          <w:spacing w:val="2"/>
          <w:sz w:val="28"/>
          <w:szCs w:val="28"/>
        </w:rPr>
        <w:t>й</w:t>
      </w:r>
      <w:r w:rsidRPr="00D35531">
        <w:rPr>
          <w:spacing w:val="2"/>
          <w:sz w:val="28"/>
          <w:szCs w:val="28"/>
        </w:rPr>
        <w:t xml:space="preserve"> за выполнение мероприятий Программы:</w:t>
      </w:r>
    </w:p>
    <w:p w:rsidR="00D35531" w:rsidRDefault="00D35531" w:rsidP="00D35531">
      <w:pPr>
        <w:pStyle w:val="a3"/>
        <w:numPr>
          <w:ilvl w:val="0"/>
          <w:numId w:val="1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формирует прогноз расходов на реализацию мероприятия Программы;</w:t>
      </w:r>
    </w:p>
    <w:p w:rsidR="00D35531" w:rsidRDefault="00D35531" w:rsidP="00D35531">
      <w:pPr>
        <w:pStyle w:val="a3"/>
        <w:numPr>
          <w:ilvl w:val="0"/>
          <w:numId w:val="1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участвует в обсуждении вопросов, связанных с реализацией и финансированием Программы в части соответствующего мероприятия;</w:t>
      </w:r>
    </w:p>
    <w:p w:rsidR="00D35531" w:rsidRDefault="00D35531" w:rsidP="00D35531">
      <w:pPr>
        <w:pStyle w:val="a3"/>
        <w:numPr>
          <w:ilvl w:val="0"/>
          <w:numId w:val="19"/>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готовит и представляет в Отдел отчет о реализации мероприятия Программы.</w:t>
      </w:r>
    </w:p>
    <w:p w:rsidR="007816A5" w:rsidRPr="007816A5" w:rsidRDefault="007816A5" w:rsidP="002F25A8">
      <w:pPr>
        <w:spacing w:after="0" w:line="240" w:lineRule="auto"/>
        <w:ind w:firstLine="709"/>
        <w:jc w:val="both"/>
        <w:rPr>
          <w:rFonts w:ascii="Times New Roman" w:hAnsi="Times New Roman" w:cs="Times New Roman"/>
          <w:sz w:val="28"/>
          <w:szCs w:val="28"/>
        </w:rPr>
      </w:pPr>
      <w:r w:rsidRPr="007816A5">
        <w:rPr>
          <w:rFonts w:ascii="Times New Roman" w:hAnsi="Times New Roman" w:cs="Times New Roman"/>
          <w:sz w:val="28"/>
          <w:szCs w:val="28"/>
        </w:rPr>
        <w:t>Отдел анализирует, корректирует ход выполнения Программы и вносит предложения по совершенствованию реализации Программы.</w:t>
      </w:r>
      <w:r w:rsidR="002F25A8">
        <w:rPr>
          <w:rFonts w:ascii="Times New Roman" w:hAnsi="Times New Roman" w:cs="Times New Roman"/>
          <w:sz w:val="28"/>
          <w:szCs w:val="28"/>
        </w:rPr>
        <w:t xml:space="preserve"> </w:t>
      </w:r>
      <w:r w:rsidRPr="007816A5">
        <w:rPr>
          <w:rFonts w:ascii="Times New Roman" w:hAnsi="Times New Roman" w:cs="Times New Roman"/>
          <w:sz w:val="28"/>
          <w:szCs w:val="28"/>
        </w:rPr>
        <w:t>Реализация и финансирование Программы осуществляется в соответствии с перечнем программных мероприятий.</w:t>
      </w:r>
    </w:p>
    <w:p w:rsidR="007816A5" w:rsidRPr="00CB5BAE" w:rsidRDefault="007816A5" w:rsidP="007816A5">
      <w:pPr>
        <w:spacing w:after="0" w:line="240" w:lineRule="auto"/>
        <w:ind w:firstLine="709"/>
        <w:jc w:val="both"/>
        <w:rPr>
          <w:rFonts w:ascii="Times New Roman" w:hAnsi="Times New Roman" w:cs="Times New Roman"/>
          <w:sz w:val="28"/>
          <w:szCs w:val="28"/>
        </w:rPr>
      </w:pPr>
      <w:r w:rsidRPr="007816A5">
        <w:rPr>
          <w:rFonts w:ascii="Times New Roman" w:hAnsi="Times New Roman" w:cs="Times New Roman"/>
          <w:sz w:val="28"/>
          <w:szCs w:val="28"/>
        </w:rPr>
        <w:t xml:space="preserve">Отбор получателей муниципальной поддержки из средств районного </w:t>
      </w:r>
      <w:r w:rsidRPr="00CB5BAE">
        <w:rPr>
          <w:rFonts w:ascii="Times New Roman" w:hAnsi="Times New Roman" w:cs="Times New Roman"/>
          <w:sz w:val="28"/>
          <w:szCs w:val="28"/>
        </w:rPr>
        <w:t xml:space="preserve">бюджета регулируется </w:t>
      </w:r>
      <w:r w:rsidR="00582045" w:rsidRPr="00CB5BAE">
        <w:rPr>
          <w:rFonts w:ascii="Times New Roman" w:hAnsi="Times New Roman" w:cs="Times New Roman"/>
          <w:sz w:val="28"/>
          <w:szCs w:val="28"/>
        </w:rPr>
        <w:t xml:space="preserve">разделами </w:t>
      </w:r>
      <w:r w:rsidR="00582045" w:rsidRPr="00CB5BAE">
        <w:rPr>
          <w:rFonts w:ascii="Times New Roman" w:hAnsi="Times New Roman" w:cs="Times New Roman"/>
          <w:sz w:val="28"/>
          <w:szCs w:val="28"/>
          <w:lang w:val="en-US"/>
        </w:rPr>
        <w:t>I</w:t>
      </w:r>
      <w:r w:rsidR="00582045" w:rsidRPr="00CB5BAE">
        <w:rPr>
          <w:rFonts w:ascii="Times New Roman" w:hAnsi="Times New Roman" w:cs="Times New Roman"/>
          <w:sz w:val="28"/>
          <w:szCs w:val="28"/>
        </w:rPr>
        <w:t xml:space="preserve"> и </w:t>
      </w:r>
      <w:r w:rsidR="00582045" w:rsidRPr="00CB5BAE">
        <w:rPr>
          <w:rFonts w:ascii="Times New Roman" w:hAnsi="Times New Roman" w:cs="Times New Roman"/>
          <w:sz w:val="28"/>
          <w:szCs w:val="28"/>
          <w:lang w:val="en-US"/>
        </w:rPr>
        <w:t>II</w:t>
      </w:r>
      <w:r w:rsidR="00582045" w:rsidRPr="00CB5BAE">
        <w:rPr>
          <w:rFonts w:ascii="Times New Roman" w:hAnsi="Times New Roman" w:cs="Times New Roman"/>
          <w:sz w:val="28"/>
          <w:szCs w:val="28"/>
        </w:rPr>
        <w:t xml:space="preserve"> </w:t>
      </w:r>
      <w:r w:rsidR="00CB5BAE" w:rsidRPr="00CB5BAE">
        <w:rPr>
          <w:rFonts w:ascii="Times New Roman" w:hAnsi="Times New Roman" w:cs="Times New Roman"/>
          <w:sz w:val="28"/>
          <w:szCs w:val="28"/>
        </w:rPr>
        <w:t>Порядка</w:t>
      </w:r>
      <w:r w:rsidR="00582045" w:rsidRPr="00CB5BAE">
        <w:rPr>
          <w:rFonts w:ascii="Times New Roman" w:hAnsi="Times New Roman" w:cs="Times New Roman"/>
          <w:sz w:val="28"/>
          <w:szCs w:val="28"/>
          <w:lang w:val="en-US"/>
        </w:rPr>
        <w:t>a</w:t>
      </w:r>
      <w:r w:rsidRPr="00CB5BAE">
        <w:rPr>
          <w:rFonts w:ascii="Times New Roman" w:hAnsi="Times New Roman" w:cs="Times New Roman"/>
          <w:sz w:val="28"/>
          <w:szCs w:val="28"/>
        </w:rPr>
        <w:t xml:space="preserve"> проведения экс</w:t>
      </w:r>
      <w:r w:rsidR="00582045" w:rsidRPr="00CB5BAE">
        <w:rPr>
          <w:rFonts w:ascii="Times New Roman" w:hAnsi="Times New Roman" w:cs="Times New Roman"/>
          <w:sz w:val="28"/>
          <w:szCs w:val="28"/>
        </w:rPr>
        <w:t xml:space="preserve">пертизы инвестиционных проектов, </w:t>
      </w:r>
      <w:r w:rsidRPr="00CB5BAE">
        <w:rPr>
          <w:rFonts w:ascii="Times New Roman" w:hAnsi="Times New Roman" w:cs="Times New Roman"/>
          <w:sz w:val="28"/>
          <w:szCs w:val="28"/>
        </w:rPr>
        <w:t>их отбора для предоставления муниципальной поддержки</w:t>
      </w:r>
      <w:r w:rsidR="00582045" w:rsidRPr="00CB5BAE">
        <w:rPr>
          <w:rFonts w:ascii="Times New Roman" w:hAnsi="Times New Roman" w:cs="Times New Roman"/>
          <w:sz w:val="28"/>
          <w:szCs w:val="28"/>
        </w:rPr>
        <w:t xml:space="preserve"> и оценки социально-экономической эффективности</w:t>
      </w:r>
      <w:r w:rsidRPr="00CB5BAE">
        <w:rPr>
          <w:rFonts w:ascii="Times New Roman" w:hAnsi="Times New Roman" w:cs="Times New Roman"/>
          <w:sz w:val="28"/>
          <w:szCs w:val="28"/>
        </w:rPr>
        <w:t xml:space="preserve"> (приложение № </w:t>
      </w:r>
      <w:r w:rsidR="00663868" w:rsidRPr="00CB5BAE">
        <w:rPr>
          <w:rFonts w:ascii="Times New Roman" w:hAnsi="Times New Roman" w:cs="Times New Roman"/>
          <w:sz w:val="28"/>
          <w:szCs w:val="28"/>
        </w:rPr>
        <w:t>2</w:t>
      </w:r>
      <w:r w:rsidRPr="00CB5BAE">
        <w:rPr>
          <w:rFonts w:ascii="Times New Roman" w:hAnsi="Times New Roman" w:cs="Times New Roman"/>
          <w:sz w:val="28"/>
          <w:szCs w:val="28"/>
        </w:rPr>
        <w:t xml:space="preserve"> к Программе).</w:t>
      </w:r>
    </w:p>
    <w:p w:rsidR="00582045" w:rsidRPr="00CB5BAE" w:rsidRDefault="007816A5" w:rsidP="00582045">
      <w:pPr>
        <w:spacing w:after="0" w:line="240" w:lineRule="auto"/>
        <w:ind w:firstLine="709"/>
        <w:jc w:val="both"/>
        <w:rPr>
          <w:rFonts w:ascii="Times New Roman" w:hAnsi="Times New Roman" w:cs="Times New Roman"/>
          <w:sz w:val="28"/>
          <w:szCs w:val="28"/>
        </w:rPr>
      </w:pPr>
      <w:r w:rsidRPr="007816A5">
        <w:rPr>
          <w:rFonts w:ascii="Times New Roman" w:hAnsi="Times New Roman" w:cs="Times New Roman"/>
          <w:sz w:val="28"/>
          <w:szCs w:val="28"/>
        </w:rPr>
        <w:t>Контроль за целевым использованием средств, выделяемых на реализацию программных мероприятий, оценку результатов реализации инвестиционных проектов, получивших муници</w:t>
      </w:r>
      <w:r w:rsidR="00AE7C83">
        <w:rPr>
          <w:rFonts w:ascii="Times New Roman" w:hAnsi="Times New Roman" w:cs="Times New Roman"/>
          <w:sz w:val="28"/>
          <w:szCs w:val="28"/>
        </w:rPr>
        <w:t xml:space="preserve">пальную поддержку </w:t>
      </w:r>
      <w:r w:rsidR="00AE7C83" w:rsidRPr="00CB5BAE">
        <w:rPr>
          <w:rFonts w:ascii="Times New Roman" w:hAnsi="Times New Roman" w:cs="Times New Roman"/>
          <w:sz w:val="28"/>
          <w:szCs w:val="28"/>
        </w:rPr>
        <w:t>осуществляет О</w:t>
      </w:r>
      <w:r w:rsidR="001B6B2E" w:rsidRPr="00CB5BAE">
        <w:rPr>
          <w:rFonts w:ascii="Times New Roman" w:hAnsi="Times New Roman" w:cs="Times New Roman"/>
          <w:sz w:val="28"/>
          <w:szCs w:val="28"/>
        </w:rPr>
        <w:t xml:space="preserve">тдел в соответствии с </w:t>
      </w:r>
      <w:r w:rsidR="00582045" w:rsidRPr="00CB5BAE">
        <w:rPr>
          <w:rFonts w:ascii="Times New Roman" w:hAnsi="Times New Roman" w:cs="Times New Roman"/>
          <w:sz w:val="28"/>
          <w:szCs w:val="28"/>
        </w:rPr>
        <w:t xml:space="preserve">разделом </w:t>
      </w:r>
      <w:r w:rsidR="00582045" w:rsidRPr="00CB5BAE">
        <w:rPr>
          <w:rFonts w:ascii="Times New Roman" w:hAnsi="Times New Roman" w:cs="Times New Roman"/>
          <w:sz w:val="28"/>
          <w:szCs w:val="28"/>
          <w:lang w:val="en-US"/>
        </w:rPr>
        <w:t>III</w:t>
      </w:r>
      <w:r w:rsidR="00582045" w:rsidRPr="00CB5BAE">
        <w:rPr>
          <w:rFonts w:ascii="Times New Roman" w:hAnsi="Times New Roman" w:cs="Times New Roman"/>
          <w:sz w:val="28"/>
          <w:szCs w:val="28"/>
        </w:rPr>
        <w:t xml:space="preserve"> </w:t>
      </w:r>
      <w:r w:rsidR="00CB5BAE">
        <w:rPr>
          <w:rFonts w:ascii="Times New Roman" w:hAnsi="Times New Roman" w:cs="Times New Roman"/>
          <w:sz w:val="28"/>
          <w:szCs w:val="28"/>
        </w:rPr>
        <w:t>Порядка</w:t>
      </w:r>
      <w:r w:rsidR="00582045" w:rsidRPr="00CB5BAE">
        <w:rPr>
          <w:rFonts w:ascii="Times New Roman" w:hAnsi="Times New Roman" w:cs="Times New Roman"/>
          <w:sz w:val="28"/>
          <w:szCs w:val="28"/>
        </w:rPr>
        <w:t xml:space="preserve"> проведения экспертизы инвестиционных проектов, их отбора для предоставления муниципальной поддержки и оценки социально-экономической эффективности (приложение № 2 к Программе).</w:t>
      </w:r>
    </w:p>
    <w:p w:rsidR="00AE7C83" w:rsidRPr="001B6B2E" w:rsidRDefault="00AE7C83" w:rsidP="00AE7C83">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664923" w:rsidRPr="00CB5BAE" w:rsidRDefault="001B6B2E" w:rsidP="00AE7C83">
      <w:pPr>
        <w:autoSpaceDE w:val="0"/>
        <w:autoSpaceDN w:val="0"/>
        <w:adjustRightInd w:val="0"/>
        <w:spacing w:after="0" w:line="240" w:lineRule="auto"/>
        <w:ind w:firstLine="709"/>
        <w:jc w:val="both"/>
        <w:rPr>
          <w:rFonts w:ascii="Times New Roman" w:hAnsi="Times New Roman" w:cs="Times New Roman"/>
          <w:sz w:val="28"/>
          <w:szCs w:val="28"/>
        </w:rPr>
      </w:pPr>
      <w:r w:rsidRPr="00CB5BAE">
        <w:rPr>
          <w:rFonts w:ascii="Times New Roman" w:hAnsi="Times New Roman" w:cs="Times New Roman"/>
          <w:sz w:val="28"/>
          <w:szCs w:val="28"/>
        </w:rPr>
        <w:t>Е</w:t>
      </w:r>
      <w:r w:rsidR="00664923" w:rsidRPr="00CB5BAE">
        <w:rPr>
          <w:rFonts w:ascii="Times New Roman" w:hAnsi="Times New Roman" w:cs="Times New Roman"/>
          <w:sz w:val="28"/>
          <w:szCs w:val="28"/>
        </w:rPr>
        <w:t xml:space="preserve">жегодно до 15 января года, следующего за отчетным, </w:t>
      </w:r>
      <w:r w:rsidRPr="00CB5BAE">
        <w:rPr>
          <w:rFonts w:ascii="Times New Roman" w:hAnsi="Times New Roman" w:cs="Times New Roman"/>
          <w:sz w:val="28"/>
          <w:szCs w:val="28"/>
        </w:rPr>
        <w:t>О</w:t>
      </w:r>
      <w:r w:rsidR="00664923" w:rsidRPr="00CB5BAE">
        <w:rPr>
          <w:rFonts w:ascii="Times New Roman" w:hAnsi="Times New Roman" w:cs="Times New Roman"/>
          <w:sz w:val="28"/>
          <w:szCs w:val="28"/>
        </w:rPr>
        <w:t xml:space="preserve">тдел </w:t>
      </w:r>
      <w:r w:rsidRPr="00CB5BAE">
        <w:rPr>
          <w:rFonts w:ascii="Times New Roman" w:hAnsi="Times New Roman" w:cs="Times New Roman"/>
          <w:sz w:val="28"/>
          <w:szCs w:val="28"/>
        </w:rPr>
        <w:t xml:space="preserve">производит </w:t>
      </w:r>
      <w:r w:rsidR="00664923" w:rsidRPr="00CB5BAE">
        <w:rPr>
          <w:rFonts w:ascii="Times New Roman" w:hAnsi="Times New Roman" w:cs="Times New Roman"/>
          <w:sz w:val="28"/>
          <w:szCs w:val="28"/>
        </w:rPr>
        <w:t xml:space="preserve">оценку результатов реализации Программы согласно приложению </w:t>
      </w:r>
      <w:r w:rsidR="000A448B" w:rsidRPr="00CB5BAE">
        <w:rPr>
          <w:rFonts w:ascii="Times New Roman" w:hAnsi="Times New Roman" w:cs="Times New Roman"/>
          <w:sz w:val="28"/>
          <w:szCs w:val="28"/>
        </w:rPr>
        <w:t xml:space="preserve">№ </w:t>
      </w:r>
      <w:r w:rsidR="00663868" w:rsidRPr="00CB5BAE">
        <w:rPr>
          <w:rFonts w:ascii="Times New Roman" w:hAnsi="Times New Roman" w:cs="Times New Roman"/>
          <w:sz w:val="28"/>
          <w:szCs w:val="28"/>
        </w:rPr>
        <w:t>3</w:t>
      </w:r>
      <w:r w:rsidR="000A448B" w:rsidRPr="00CB5BAE">
        <w:rPr>
          <w:rFonts w:ascii="Times New Roman" w:hAnsi="Times New Roman" w:cs="Times New Roman"/>
          <w:sz w:val="28"/>
          <w:szCs w:val="28"/>
        </w:rPr>
        <w:t xml:space="preserve"> № </w:t>
      </w:r>
      <w:r w:rsidR="00663868" w:rsidRPr="00CB5BAE">
        <w:rPr>
          <w:rFonts w:ascii="Times New Roman" w:hAnsi="Times New Roman" w:cs="Times New Roman"/>
          <w:sz w:val="28"/>
          <w:szCs w:val="28"/>
        </w:rPr>
        <w:t>4</w:t>
      </w:r>
      <w:r w:rsidR="00664923" w:rsidRPr="00CB5BAE">
        <w:rPr>
          <w:rFonts w:ascii="Times New Roman" w:hAnsi="Times New Roman" w:cs="Times New Roman"/>
          <w:sz w:val="28"/>
          <w:szCs w:val="28"/>
        </w:rPr>
        <w:t xml:space="preserve"> к Программе.</w:t>
      </w:r>
    </w:p>
    <w:p w:rsidR="00664923" w:rsidRPr="00CB5BAE" w:rsidRDefault="00664923" w:rsidP="00AE7C83">
      <w:pPr>
        <w:autoSpaceDE w:val="0"/>
        <w:autoSpaceDN w:val="0"/>
        <w:adjustRightInd w:val="0"/>
        <w:spacing w:after="0" w:line="240" w:lineRule="auto"/>
        <w:ind w:firstLine="709"/>
        <w:jc w:val="both"/>
        <w:rPr>
          <w:rFonts w:ascii="Times New Roman" w:hAnsi="Times New Roman" w:cs="Times New Roman"/>
          <w:sz w:val="28"/>
          <w:szCs w:val="28"/>
        </w:rPr>
      </w:pPr>
      <w:r w:rsidRPr="00CB5BAE">
        <w:rPr>
          <w:rFonts w:ascii="Times New Roman" w:hAnsi="Times New Roman" w:cs="Times New Roman"/>
          <w:sz w:val="28"/>
          <w:szCs w:val="28"/>
        </w:rPr>
        <w:t>После окончания срока реализации Программы</w:t>
      </w:r>
      <w:r w:rsidR="000A448B" w:rsidRPr="00CB5BAE">
        <w:rPr>
          <w:rFonts w:ascii="Times New Roman" w:hAnsi="Times New Roman" w:cs="Times New Roman"/>
          <w:sz w:val="28"/>
          <w:szCs w:val="28"/>
        </w:rPr>
        <w:t xml:space="preserve"> Отдел </w:t>
      </w:r>
      <w:r w:rsidR="001B6B2E" w:rsidRPr="00CB5BAE">
        <w:rPr>
          <w:rFonts w:ascii="Times New Roman" w:hAnsi="Times New Roman" w:cs="Times New Roman"/>
          <w:sz w:val="28"/>
          <w:szCs w:val="28"/>
        </w:rPr>
        <w:t xml:space="preserve">подготавливает </w:t>
      </w:r>
      <w:r w:rsidR="000A448B" w:rsidRPr="00CB5BAE">
        <w:rPr>
          <w:rFonts w:ascii="Times New Roman" w:hAnsi="Times New Roman" w:cs="Times New Roman"/>
          <w:sz w:val="28"/>
          <w:szCs w:val="28"/>
        </w:rPr>
        <w:t xml:space="preserve">итоговый отчет о реализации Программы согласно приложениям № </w:t>
      </w:r>
      <w:r w:rsidR="00663868" w:rsidRPr="00CB5BAE">
        <w:rPr>
          <w:rFonts w:ascii="Times New Roman" w:hAnsi="Times New Roman" w:cs="Times New Roman"/>
          <w:sz w:val="28"/>
          <w:szCs w:val="28"/>
        </w:rPr>
        <w:t>3</w:t>
      </w:r>
      <w:r w:rsidR="000A448B" w:rsidRPr="00CB5BAE">
        <w:rPr>
          <w:rFonts w:ascii="Times New Roman" w:hAnsi="Times New Roman" w:cs="Times New Roman"/>
          <w:sz w:val="28"/>
          <w:szCs w:val="28"/>
        </w:rPr>
        <w:t xml:space="preserve"> и № </w:t>
      </w:r>
      <w:r w:rsidR="00663868" w:rsidRPr="00CB5BAE">
        <w:rPr>
          <w:rFonts w:ascii="Times New Roman" w:hAnsi="Times New Roman" w:cs="Times New Roman"/>
          <w:sz w:val="28"/>
          <w:szCs w:val="28"/>
        </w:rPr>
        <w:t>5</w:t>
      </w:r>
      <w:r w:rsidR="006959CB" w:rsidRPr="00CB5BAE">
        <w:rPr>
          <w:rFonts w:ascii="Times New Roman" w:hAnsi="Times New Roman" w:cs="Times New Roman"/>
          <w:sz w:val="28"/>
          <w:szCs w:val="28"/>
        </w:rPr>
        <w:t xml:space="preserve"> к Программе.</w:t>
      </w:r>
    </w:p>
    <w:p w:rsidR="006959CB" w:rsidRPr="008E1A35" w:rsidRDefault="006959CB" w:rsidP="006959CB">
      <w:pPr>
        <w:pStyle w:val="a4"/>
        <w:ind w:firstLine="708"/>
        <w:jc w:val="both"/>
        <w:rPr>
          <w:rFonts w:ascii="Times New Roman" w:hAnsi="Times New Roman"/>
          <w:sz w:val="28"/>
          <w:szCs w:val="28"/>
        </w:rPr>
      </w:pPr>
      <w:r w:rsidRPr="008E1A35">
        <w:rPr>
          <w:rFonts w:ascii="Times New Roman" w:hAnsi="Times New Roman"/>
          <w:sz w:val="28"/>
          <w:szCs w:val="28"/>
        </w:rPr>
        <w:t>Годовой и итоговый отчеты о реализации муниципальной программы должны содержать:</w:t>
      </w:r>
    </w:p>
    <w:p w:rsidR="006959CB" w:rsidRPr="008E1A35" w:rsidRDefault="006959CB" w:rsidP="006959CB">
      <w:pPr>
        <w:pStyle w:val="a4"/>
        <w:jc w:val="both"/>
        <w:rPr>
          <w:rFonts w:ascii="Times New Roman" w:hAnsi="Times New Roman"/>
          <w:sz w:val="28"/>
          <w:szCs w:val="28"/>
        </w:rPr>
      </w:pPr>
      <w:r w:rsidRPr="008E1A35">
        <w:rPr>
          <w:rFonts w:ascii="Times New Roman" w:hAnsi="Times New Roman"/>
          <w:sz w:val="28"/>
          <w:szCs w:val="28"/>
        </w:rPr>
        <w:t>а) аналитическую записку, в которой указываются:</w:t>
      </w:r>
    </w:p>
    <w:p w:rsidR="006959CB" w:rsidRDefault="006959CB" w:rsidP="006959CB">
      <w:pPr>
        <w:pStyle w:val="a4"/>
        <w:numPr>
          <w:ilvl w:val="0"/>
          <w:numId w:val="16"/>
        </w:numPr>
        <w:ind w:left="0" w:firstLine="0"/>
        <w:jc w:val="both"/>
        <w:rPr>
          <w:rFonts w:ascii="Times New Roman" w:hAnsi="Times New Roman"/>
          <w:sz w:val="28"/>
          <w:szCs w:val="28"/>
        </w:rPr>
      </w:pPr>
      <w:r w:rsidRPr="008E1A35">
        <w:rPr>
          <w:rFonts w:ascii="Times New Roman" w:hAnsi="Times New Roman"/>
          <w:sz w:val="28"/>
          <w:szCs w:val="28"/>
        </w:rPr>
        <w:t>степень достижения запланированных результатов и намеченных целей муниципальной программы;</w:t>
      </w:r>
    </w:p>
    <w:p w:rsidR="006959CB" w:rsidRPr="006959CB" w:rsidRDefault="006959CB" w:rsidP="006959CB">
      <w:pPr>
        <w:pStyle w:val="a4"/>
        <w:numPr>
          <w:ilvl w:val="0"/>
          <w:numId w:val="16"/>
        </w:numPr>
        <w:ind w:left="0" w:firstLine="0"/>
        <w:jc w:val="both"/>
        <w:rPr>
          <w:rFonts w:ascii="Times New Roman" w:hAnsi="Times New Roman"/>
          <w:sz w:val="28"/>
          <w:szCs w:val="28"/>
        </w:rPr>
      </w:pPr>
      <w:r w:rsidRPr="006959CB">
        <w:rPr>
          <w:rFonts w:ascii="Times New Roman" w:hAnsi="Times New Roman"/>
          <w:sz w:val="28"/>
          <w:szCs w:val="28"/>
        </w:rPr>
        <w:t>общий объем фа</w:t>
      </w:r>
      <w:r w:rsidR="00C62F78">
        <w:rPr>
          <w:rFonts w:ascii="Times New Roman" w:hAnsi="Times New Roman"/>
          <w:sz w:val="28"/>
          <w:szCs w:val="28"/>
        </w:rPr>
        <w:t>ктически произведенных расходов</w:t>
      </w:r>
      <w:r w:rsidRPr="006959CB">
        <w:rPr>
          <w:rFonts w:ascii="Times New Roman" w:hAnsi="Times New Roman"/>
          <w:sz w:val="28"/>
          <w:szCs w:val="28"/>
        </w:rPr>
        <w:t xml:space="preserve"> всего и в том числе по источникам финансирования и в разрезе сельских поселений, входящих в </w:t>
      </w:r>
      <w:r w:rsidRPr="006959CB">
        <w:rPr>
          <w:rFonts w:ascii="Times New Roman" w:hAnsi="Times New Roman"/>
          <w:sz w:val="28"/>
          <w:szCs w:val="28"/>
        </w:rPr>
        <w:lastRenderedPageBreak/>
        <w:t>состав Кочковского района, на территории которых реализовывались мероприятия муниципальной программы;</w:t>
      </w:r>
    </w:p>
    <w:p w:rsidR="006959CB" w:rsidRPr="008E1A35" w:rsidRDefault="006959CB" w:rsidP="006959CB">
      <w:pPr>
        <w:pStyle w:val="a4"/>
        <w:jc w:val="both"/>
        <w:rPr>
          <w:rFonts w:ascii="Times New Roman" w:hAnsi="Times New Roman"/>
          <w:sz w:val="28"/>
          <w:szCs w:val="28"/>
        </w:rPr>
      </w:pPr>
      <w:r w:rsidRPr="008E1A35">
        <w:rPr>
          <w:rFonts w:ascii="Times New Roman" w:hAnsi="Times New Roman"/>
          <w:sz w:val="28"/>
          <w:szCs w:val="28"/>
        </w:rPr>
        <w:t>б) таблицу в которой указываются:</w:t>
      </w:r>
    </w:p>
    <w:p w:rsidR="006959CB" w:rsidRDefault="006959CB" w:rsidP="006959CB">
      <w:pPr>
        <w:pStyle w:val="a4"/>
        <w:numPr>
          <w:ilvl w:val="0"/>
          <w:numId w:val="17"/>
        </w:numPr>
        <w:ind w:left="0" w:firstLine="0"/>
        <w:jc w:val="both"/>
        <w:rPr>
          <w:rFonts w:ascii="Times New Roman" w:hAnsi="Times New Roman"/>
          <w:sz w:val="28"/>
          <w:szCs w:val="28"/>
        </w:rPr>
      </w:pPr>
      <w:r w:rsidRPr="008E1A35">
        <w:rPr>
          <w:rFonts w:ascii="Times New Roman" w:hAnsi="Times New Roman"/>
          <w:sz w:val="28"/>
          <w:szCs w:val="28"/>
        </w:rPr>
        <w:t>данные об использовании средств бюджета Кочковского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6959CB" w:rsidRDefault="006959CB" w:rsidP="006959CB">
      <w:pPr>
        <w:pStyle w:val="a4"/>
        <w:numPr>
          <w:ilvl w:val="0"/>
          <w:numId w:val="17"/>
        </w:numPr>
        <w:ind w:left="0" w:firstLine="0"/>
        <w:jc w:val="both"/>
        <w:rPr>
          <w:rFonts w:ascii="Times New Roman" w:hAnsi="Times New Roman"/>
          <w:sz w:val="28"/>
          <w:szCs w:val="28"/>
        </w:rPr>
      </w:pPr>
      <w:r w:rsidRPr="006959CB">
        <w:rPr>
          <w:rFonts w:ascii="Times New Roman" w:hAnsi="Times New Roman"/>
          <w:sz w:val="28"/>
          <w:szCs w:val="28"/>
        </w:rPr>
        <w:t>по мероприятиям, не завершенным в утвержденные сроки, причины их невыполнения и предложения по дальнейшей реализации;</w:t>
      </w:r>
    </w:p>
    <w:p w:rsidR="006959CB" w:rsidRPr="006959CB" w:rsidRDefault="006959CB" w:rsidP="006959CB">
      <w:pPr>
        <w:pStyle w:val="a4"/>
        <w:numPr>
          <w:ilvl w:val="0"/>
          <w:numId w:val="17"/>
        </w:numPr>
        <w:ind w:left="0" w:firstLine="0"/>
        <w:jc w:val="both"/>
        <w:rPr>
          <w:rFonts w:ascii="Times New Roman" w:hAnsi="Times New Roman"/>
          <w:sz w:val="28"/>
          <w:szCs w:val="28"/>
        </w:rPr>
      </w:pPr>
      <w:r w:rsidRPr="006959CB">
        <w:rPr>
          <w:rFonts w:ascii="Times New Roman" w:hAnsi="Times New Roman"/>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D35531" w:rsidRDefault="00D35531" w:rsidP="00D35531">
      <w:pPr>
        <w:pStyle w:val="formattext"/>
        <w:shd w:val="clear" w:color="auto" w:fill="FFFFFF"/>
        <w:spacing w:before="0" w:beforeAutospacing="0" w:after="0" w:afterAutospacing="0" w:line="315" w:lineRule="atLeast"/>
        <w:ind w:firstLine="709"/>
        <w:textAlignment w:val="baseline"/>
        <w:rPr>
          <w:spacing w:val="2"/>
          <w:sz w:val="28"/>
          <w:szCs w:val="28"/>
        </w:rPr>
      </w:pPr>
    </w:p>
    <w:p w:rsidR="0068491D" w:rsidRDefault="00CB725C" w:rsidP="00032B18">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реализации Программы </w:t>
      </w:r>
    </w:p>
    <w:p w:rsidR="00E44FE5" w:rsidRDefault="00E44FE5" w:rsidP="00E44FE5">
      <w:pPr>
        <w:pStyle w:val="a3"/>
        <w:rPr>
          <w:rFonts w:ascii="Times New Roman" w:hAnsi="Times New Roman" w:cs="Times New Roman"/>
          <w:b/>
          <w:sz w:val="28"/>
          <w:szCs w:val="28"/>
        </w:rPr>
      </w:pPr>
    </w:p>
    <w:p w:rsidR="00E44FE5" w:rsidRPr="00E44FE5" w:rsidRDefault="00E44FE5" w:rsidP="002D7B3B">
      <w:pPr>
        <w:pStyle w:val="a3"/>
        <w:tabs>
          <w:tab w:val="left" w:pos="142"/>
        </w:tabs>
        <w:spacing w:after="0" w:line="240" w:lineRule="auto"/>
        <w:ind w:left="0" w:firstLine="709"/>
        <w:jc w:val="both"/>
        <w:rPr>
          <w:rFonts w:ascii="Times New Roman" w:hAnsi="Times New Roman" w:cs="Times New Roman"/>
          <w:sz w:val="28"/>
          <w:szCs w:val="28"/>
        </w:rPr>
      </w:pPr>
      <w:r w:rsidRPr="00E44FE5">
        <w:rPr>
          <w:rFonts w:ascii="Times New Roman" w:hAnsi="Times New Roman" w:cs="Times New Roman"/>
          <w:sz w:val="28"/>
          <w:szCs w:val="28"/>
        </w:rPr>
        <w:t>В результате реализации Программы на территории района будут достигнуты следующие результаты:</w:t>
      </w:r>
    </w:p>
    <w:p w:rsidR="00FE56B9" w:rsidRDefault="00E44FE5" w:rsidP="002D7B3B">
      <w:pPr>
        <w:pStyle w:val="a3"/>
        <w:numPr>
          <w:ilvl w:val="0"/>
          <w:numId w:val="20"/>
        </w:numPr>
        <w:tabs>
          <w:tab w:val="left" w:pos="142"/>
        </w:tabs>
        <w:spacing w:after="0" w:line="240" w:lineRule="auto"/>
        <w:ind w:left="0" w:firstLine="709"/>
        <w:jc w:val="both"/>
        <w:rPr>
          <w:rFonts w:ascii="Times New Roman" w:hAnsi="Times New Roman" w:cs="Times New Roman"/>
          <w:sz w:val="28"/>
          <w:szCs w:val="28"/>
        </w:rPr>
      </w:pPr>
      <w:r w:rsidRPr="00E44FE5">
        <w:rPr>
          <w:rFonts w:ascii="Times New Roman" w:hAnsi="Times New Roman" w:cs="Times New Roman"/>
          <w:sz w:val="28"/>
          <w:szCs w:val="28"/>
        </w:rPr>
        <w:t>привлекаемый в экономику района объем инвестиций по проектам, получившим муниципальную поддержку, сос</w:t>
      </w:r>
      <w:r w:rsidR="00FE56B9">
        <w:rPr>
          <w:rFonts w:ascii="Times New Roman" w:hAnsi="Times New Roman" w:cs="Times New Roman"/>
          <w:sz w:val="28"/>
          <w:szCs w:val="28"/>
        </w:rPr>
        <w:t>тавит не менее 80 млн. рублей;</w:t>
      </w:r>
    </w:p>
    <w:p w:rsidR="00FE56B9" w:rsidRDefault="00E44FE5" w:rsidP="002D7B3B">
      <w:pPr>
        <w:pStyle w:val="a3"/>
        <w:numPr>
          <w:ilvl w:val="0"/>
          <w:numId w:val="20"/>
        </w:numPr>
        <w:tabs>
          <w:tab w:val="left" w:pos="142"/>
        </w:tabs>
        <w:spacing w:after="0" w:line="240" w:lineRule="auto"/>
        <w:ind w:left="0" w:firstLine="709"/>
        <w:jc w:val="both"/>
        <w:rPr>
          <w:rFonts w:ascii="Times New Roman" w:hAnsi="Times New Roman" w:cs="Times New Roman"/>
          <w:sz w:val="28"/>
          <w:szCs w:val="28"/>
        </w:rPr>
      </w:pPr>
      <w:r w:rsidRPr="00E44FE5">
        <w:rPr>
          <w:rFonts w:ascii="Times New Roman" w:hAnsi="Times New Roman" w:cs="Times New Roman"/>
          <w:sz w:val="28"/>
          <w:szCs w:val="28"/>
        </w:rPr>
        <w:t>увелич</w:t>
      </w:r>
      <w:r w:rsidR="00FE56B9">
        <w:rPr>
          <w:rFonts w:ascii="Times New Roman" w:hAnsi="Times New Roman" w:cs="Times New Roman"/>
          <w:sz w:val="28"/>
          <w:szCs w:val="28"/>
        </w:rPr>
        <w:t>ение</w:t>
      </w:r>
      <w:r w:rsidRPr="00E44FE5">
        <w:rPr>
          <w:rFonts w:ascii="Times New Roman" w:hAnsi="Times New Roman" w:cs="Times New Roman"/>
          <w:sz w:val="28"/>
          <w:szCs w:val="28"/>
        </w:rPr>
        <w:t xml:space="preserve"> числа</w:t>
      </w:r>
      <w:r w:rsidR="00FE56B9">
        <w:rPr>
          <w:rFonts w:ascii="Times New Roman" w:hAnsi="Times New Roman" w:cs="Times New Roman"/>
          <w:sz w:val="28"/>
          <w:szCs w:val="28"/>
        </w:rPr>
        <w:t xml:space="preserve"> малых предприятий на 10 единиц;</w:t>
      </w:r>
    </w:p>
    <w:p w:rsidR="00FE56B9" w:rsidRDefault="00E44FE5" w:rsidP="002D7B3B">
      <w:pPr>
        <w:pStyle w:val="a3"/>
        <w:numPr>
          <w:ilvl w:val="0"/>
          <w:numId w:val="20"/>
        </w:numPr>
        <w:tabs>
          <w:tab w:val="left" w:pos="142"/>
        </w:tabs>
        <w:spacing w:after="0" w:line="240" w:lineRule="auto"/>
        <w:ind w:left="0" w:firstLine="709"/>
        <w:jc w:val="both"/>
        <w:rPr>
          <w:rFonts w:ascii="Times New Roman" w:hAnsi="Times New Roman" w:cs="Times New Roman"/>
          <w:sz w:val="28"/>
          <w:szCs w:val="28"/>
        </w:rPr>
      </w:pPr>
      <w:r w:rsidRPr="00E44FE5">
        <w:rPr>
          <w:rFonts w:ascii="Times New Roman" w:hAnsi="Times New Roman" w:cs="Times New Roman"/>
          <w:sz w:val="28"/>
          <w:szCs w:val="28"/>
        </w:rPr>
        <w:t>количество новых рабочих мест составит не менее 60</w:t>
      </w:r>
      <w:r w:rsidR="00FE56B9">
        <w:rPr>
          <w:rFonts w:ascii="Times New Roman" w:hAnsi="Times New Roman" w:cs="Times New Roman"/>
          <w:sz w:val="28"/>
          <w:szCs w:val="28"/>
        </w:rPr>
        <w:t>;</w:t>
      </w:r>
    </w:p>
    <w:p w:rsidR="00E44FE5" w:rsidRDefault="00E44FE5" w:rsidP="002D7B3B">
      <w:pPr>
        <w:pStyle w:val="a3"/>
        <w:numPr>
          <w:ilvl w:val="0"/>
          <w:numId w:val="20"/>
        </w:numPr>
        <w:tabs>
          <w:tab w:val="left" w:pos="142"/>
        </w:tabs>
        <w:spacing w:after="0" w:line="240" w:lineRule="auto"/>
        <w:ind w:left="0" w:firstLine="709"/>
        <w:jc w:val="both"/>
        <w:rPr>
          <w:rFonts w:ascii="Times New Roman" w:hAnsi="Times New Roman" w:cs="Times New Roman"/>
          <w:sz w:val="28"/>
          <w:szCs w:val="28"/>
        </w:rPr>
      </w:pPr>
      <w:r w:rsidRPr="00E44FE5">
        <w:rPr>
          <w:rFonts w:ascii="Times New Roman" w:hAnsi="Times New Roman" w:cs="Times New Roman"/>
          <w:sz w:val="28"/>
          <w:szCs w:val="28"/>
        </w:rPr>
        <w:t>среднемесячная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 13 тыс. рублей.</w:t>
      </w:r>
    </w:p>
    <w:p w:rsidR="002D7B3B" w:rsidRPr="002D7B3B" w:rsidRDefault="002D7B3B" w:rsidP="002D7B3B">
      <w:pPr>
        <w:tabs>
          <w:tab w:val="left" w:pos="142"/>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реализации Программы с указанием количественных и/или качественных целевых показателей, характеризующих достижение целей и решение задач представлены в приложении № </w:t>
      </w:r>
      <w:r w:rsidR="00663868">
        <w:rPr>
          <w:rFonts w:ascii="Times New Roman" w:hAnsi="Times New Roman" w:cs="Times New Roman"/>
          <w:sz w:val="28"/>
          <w:szCs w:val="28"/>
        </w:rPr>
        <w:t>6</w:t>
      </w:r>
      <w:r>
        <w:rPr>
          <w:rFonts w:ascii="Times New Roman" w:hAnsi="Times New Roman" w:cs="Times New Roman"/>
          <w:sz w:val="28"/>
          <w:szCs w:val="28"/>
        </w:rPr>
        <w:t xml:space="preserve"> к Программе.</w:t>
      </w:r>
    </w:p>
    <w:p w:rsidR="00C87F65" w:rsidRDefault="00C87F65" w:rsidP="00C87F65">
      <w:pPr>
        <w:pStyle w:val="a3"/>
        <w:rPr>
          <w:rFonts w:ascii="Times New Roman" w:hAnsi="Times New Roman" w:cs="Times New Roman"/>
          <w:b/>
          <w:sz w:val="28"/>
          <w:szCs w:val="28"/>
        </w:rPr>
      </w:pPr>
    </w:p>
    <w:p w:rsidR="0068491D" w:rsidRDefault="0068491D" w:rsidP="00C87F65">
      <w:pPr>
        <w:pStyle w:val="a3"/>
        <w:rPr>
          <w:rFonts w:ascii="Times New Roman" w:hAnsi="Times New Roman" w:cs="Times New Roman"/>
          <w:b/>
          <w:sz w:val="28"/>
          <w:szCs w:val="28"/>
        </w:rPr>
      </w:pPr>
    </w:p>
    <w:p w:rsidR="003E0D96" w:rsidRDefault="003E0D96" w:rsidP="003E0D96">
      <w:pPr>
        <w:pStyle w:val="a3"/>
        <w:ind w:left="0"/>
        <w:jc w:val="center"/>
        <w:rPr>
          <w:rFonts w:ascii="Times New Roman" w:hAnsi="Times New Roman" w:cs="Times New Roman"/>
          <w:sz w:val="28"/>
          <w:szCs w:val="28"/>
        </w:rPr>
      </w:pPr>
    </w:p>
    <w:p w:rsidR="0068491D" w:rsidRDefault="0068491D">
      <w:pPr>
        <w:rPr>
          <w:rFonts w:ascii="Times New Roman" w:hAnsi="Times New Roman" w:cs="Times New Roman"/>
          <w:sz w:val="28"/>
          <w:szCs w:val="28"/>
        </w:rPr>
      </w:pPr>
      <w:r>
        <w:rPr>
          <w:rFonts w:ascii="Times New Roman" w:hAnsi="Times New Roman" w:cs="Times New Roman"/>
          <w:sz w:val="28"/>
          <w:szCs w:val="28"/>
        </w:rPr>
        <w:br w:type="page"/>
      </w:r>
    </w:p>
    <w:p w:rsidR="0068491D" w:rsidRDefault="0068491D" w:rsidP="0068491D">
      <w:pPr>
        <w:spacing w:after="0"/>
        <w:jc w:val="right"/>
        <w:sectPr w:rsidR="0068491D" w:rsidSect="00342A49">
          <w:pgSz w:w="11906" w:h="16838"/>
          <w:pgMar w:top="1134" w:right="850" w:bottom="1134" w:left="1701" w:header="708" w:footer="708" w:gutter="0"/>
          <w:cols w:space="708"/>
          <w:docGrid w:linePitch="360"/>
        </w:sectPr>
      </w:pPr>
    </w:p>
    <w:p w:rsidR="0068491D" w:rsidRPr="000E0185" w:rsidRDefault="0068491D" w:rsidP="0068491D">
      <w:pPr>
        <w:spacing w:after="0"/>
        <w:jc w:val="right"/>
        <w:rPr>
          <w:rFonts w:ascii="Times New Roman" w:hAnsi="Times New Roman" w:cs="Times New Roman"/>
          <w:sz w:val="28"/>
          <w:szCs w:val="28"/>
        </w:rPr>
      </w:pPr>
      <w:r w:rsidRPr="000E0185">
        <w:rPr>
          <w:rFonts w:ascii="Times New Roman" w:hAnsi="Times New Roman" w:cs="Times New Roman"/>
          <w:sz w:val="28"/>
          <w:szCs w:val="28"/>
        </w:rPr>
        <w:lastRenderedPageBreak/>
        <w:t xml:space="preserve">Приложение </w:t>
      </w:r>
      <w:proofErr w:type="gramStart"/>
      <w:r w:rsidRPr="000E0185">
        <w:rPr>
          <w:rFonts w:ascii="Times New Roman" w:hAnsi="Times New Roman" w:cs="Times New Roman"/>
          <w:sz w:val="28"/>
          <w:szCs w:val="28"/>
        </w:rPr>
        <w:t>№  1</w:t>
      </w:r>
      <w:proofErr w:type="gramEnd"/>
    </w:p>
    <w:p w:rsidR="0068491D" w:rsidRPr="0068491D" w:rsidRDefault="0068491D" w:rsidP="0068491D">
      <w:pPr>
        <w:spacing w:after="0"/>
        <w:jc w:val="right"/>
        <w:rPr>
          <w:rFonts w:ascii="Times New Roman" w:hAnsi="Times New Roman" w:cs="Times New Roman"/>
          <w:sz w:val="28"/>
          <w:szCs w:val="28"/>
        </w:rPr>
      </w:pPr>
    </w:p>
    <w:p w:rsidR="0068491D" w:rsidRDefault="00237E18" w:rsidP="0068491D">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П</w:t>
      </w:r>
      <w:r w:rsidR="0068491D" w:rsidRPr="00E82275">
        <w:rPr>
          <w:rFonts w:ascii="Times New Roman" w:hAnsi="Times New Roman"/>
          <w:b/>
          <w:sz w:val="24"/>
          <w:szCs w:val="24"/>
        </w:rPr>
        <w:t>ереч</w:t>
      </w:r>
      <w:r>
        <w:rPr>
          <w:rFonts w:ascii="Times New Roman" w:hAnsi="Times New Roman"/>
          <w:b/>
          <w:sz w:val="24"/>
          <w:szCs w:val="24"/>
        </w:rPr>
        <w:t>ень</w:t>
      </w:r>
      <w:r w:rsidR="0068491D" w:rsidRPr="00E82275">
        <w:rPr>
          <w:rFonts w:ascii="Times New Roman" w:hAnsi="Times New Roman"/>
          <w:b/>
          <w:sz w:val="24"/>
          <w:szCs w:val="24"/>
        </w:rPr>
        <w:t xml:space="preserve"> мероприятий </w:t>
      </w:r>
      <w:r>
        <w:rPr>
          <w:rFonts w:ascii="Times New Roman" w:hAnsi="Times New Roman"/>
          <w:b/>
          <w:sz w:val="24"/>
          <w:szCs w:val="24"/>
        </w:rPr>
        <w:t>Программы</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8"/>
        <w:gridCol w:w="1471"/>
        <w:gridCol w:w="1417"/>
        <w:gridCol w:w="709"/>
        <w:gridCol w:w="1483"/>
        <w:gridCol w:w="1366"/>
        <w:gridCol w:w="760"/>
        <w:gridCol w:w="709"/>
        <w:gridCol w:w="800"/>
        <w:gridCol w:w="800"/>
        <w:gridCol w:w="736"/>
        <w:gridCol w:w="9"/>
        <w:gridCol w:w="801"/>
        <w:gridCol w:w="1627"/>
        <w:gridCol w:w="1824"/>
      </w:tblGrid>
      <w:tr w:rsidR="00415802" w:rsidRPr="0068491D" w:rsidTr="00375BA9">
        <w:trPr>
          <w:cantSplit/>
          <w:trHeight w:val="478"/>
        </w:trPr>
        <w:tc>
          <w:tcPr>
            <w:tcW w:w="798" w:type="dxa"/>
            <w:vMerge w:val="restart"/>
          </w:tcPr>
          <w:p w:rsidR="00415802" w:rsidRPr="0068491D" w:rsidRDefault="00415802" w:rsidP="001775BD">
            <w:pPr>
              <w:jc w:val="center"/>
              <w:rPr>
                <w:rFonts w:ascii="Times New Roman" w:hAnsi="Times New Roman"/>
                <w:sz w:val="18"/>
                <w:szCs w:val="18"/>
              </w:rPr>
            </w:pPr>
            <w:r w:rsidRPr="0068491D">
              <w:rPr>
                <w:rFonts w:ascii="Times New Roman" w:hAnsi="Times New Roman"/>
                <w:sz w:val="18"/>
                <w:szCs w:val="18"/>
              </w:rPr>
              <w:t>№</w:t>
            </w:r>
          </w:p>
          <w:p w:rsidR="00415802" w:rsidRPr="0068491D" w:rsidRDefault="00415802" w:rsidP="001775BD">
            <w:pPr>
              <w:jc w:val="center"/>
              <w:rPr>
                <w:rFonts w:ascii="Times New Roman" w:hAnsi="Times New Roman"/>
                <w:sz w:val="18"/>
                <w:szCs w:val="18"/>
              </w:rPr>
            </w:pPr>
            <w:r w:rsidRPr="0068491D">
              <w:rPr>
                <w:rFonts w:ascii="Times New Roman" w:hAnsi="Times New Roman"/>
                <w:sz w:val="18"/>
                <w:szCs w:val="18"/>
              </w:rPr>
              <w:t>п/п</w:t>
            </w:r>
          </w:p>
        </w:tc>
        <w:tc>
          <w:tcPr>
            <w:tcW w:w="1471"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 xml:space="preserve">Мероприятия по реализации </w:t>
            </w:r>
            <w:r>
              <w:rPr>
                <w:rFonts w:ascii="Times New Roman" w:hAnsi="Times New Roman"/>
                <w:sz w:val="18"/>
                <w:szCs w:val="18"/>
              </w:rPr>
              <w:t>Программы</w:t>
            </w:r>
          </w:p>
        </w:tc>
        <w:tc>
          <w:tcPr>
            <w:tcW w:w="1417"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Перечень стандартных процедур, обеспечивающих выполнение мероприятия, с указанием</w:t>
            </w:r>
            <w:r>
              <w:rPr>
                <w:rFonts w:ascii="Times New Roman" w:hAnsi="Times New Roman"/>
                <w:sz w:val="18"/>
                <w:szCs w:val="18"/>
              </w:rPr>
              <w:t xml:space="preserve"> предельных сроков их исполнения</w:t>
            </w:r>
          </w:p>
        </w:tc>
        <w:tc>
          <w:tcPr>
            <w:tcW w:w="709"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Срок исполнения мероприятия</w:t>
            </w:r>
          </w:p>
        </w:tc>
        <w:tc>
          <w:tcPr>
            <w:tcW w:w="1483"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Источники финансирования</w:t>
            </w:r>
          </w:p>
        </w:tc>
        <w:tc>
          <w:tcPr>
            <w:tcW w:w="1366"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 xml:space="preserve">Объем финансирования мероприятия в текущем финансовом году (тыс. </w:t>
            </w:r>
            <w:proofErr w:type="gramStart"/>
            <w:r w:rsidR="00582045" w:rsidRPr="0068491D">
              <w:rPr>
                <w:rFonts w:ascii="Times New Roman" w:hAnsi="Times New Roman"/>
                <w:sz w:val="18"/>
                <w:szCs w:val="18"/>
              </w:rPr>
              <w:t>Р</w:t>
            </w:r>
            <w:r w:rsidRPr="0068491D">
              <w:rPr>
                <w:rFonts w:ascii="Times New Roman" w:hAnsi="Times New Roman"/>
                <w:sz w:val="18"/>
                <w:szCs w:val="18"/>
              </w:rPr>
              <w:t>уб.)*</w:t>
            </w:r>
            <w:proofErr w:type="gramEnd"/>
          </w:p>
        </w:tc>
        <w:tc>
          <w:tcPr>
            <w:tcW w:w="760" w:type="dxa"/>
            <w:vMerge w:val="restart"/>
          </w:tcPr>
          <w:p w:rsidR="00415802" w:rsidRPr="0068491D" w:rsidRDefault="00415802" w:rsidP="0068491D">
            <w:pPr>
              <w:jc w:val="center"/>
              <w:rPr>
                <w:rFonts w:ascii="Times New Roman" w:hAnsi="Times New Roman"/>
                <w:sz w:val="18"/>
                <w:szCs w:val="18"/>
              </w:rPr>
            </w:pPr>
            <w:r w:rsidRPr="0068491D">
              <w:rPr>
                <w:rFonts w:ascii="Times New Roman" w:hAnsi="Times New Roman"/>
                <w:sz w:val="18"/>
                <w:szCs w:val="18"/>
              </w:rPr>
              <w:t>Всего (тыс. руб.)</w:t>
            </w:r>
          </w:p>
        </w:tc>
        <w:tc>
          <w:tcPr>
            <w:tcW w:w="3855" w:type="dxa"/>
            <w:gridSpan w:val="6"/>
          </w:tcPr>
          <w:p w:rsidR="00415802" w:rsidRPr="0068491D" w:rsidRDefault="00415802" w:rsidP="001775BD">
            <w:pPr>
              <w:spacing w:after="0"/>
              <w:jc w:val="center"/>
              <w:rPr>
                <w:rFonts w:ascii="Times New Roman" w:hAnsi="Times New Roman"/>
                <w:b/>
                <w:sz w:val="18"/>
                <w:szCs w:val="18"/>
              </w:rPr>
            </w:pPr>
            <w:r w:rsidRPr="0068491D">
              <w:rPr>
                <w:rFonts w:ascii="Times New Roman" w:hAnsi="Times New Roman"/>
                <w:b/>
                <w:sz w:val="18"/>
                <w:szCs w:val="18"/>
              </w:rPr>
              <w:t>Объем финансирования по годам (тыс. руб.)</w:t>
            </w:r>
          </w:p>
        </w:tc>
        <w:tc>
          <w:tcPr>
            <w:tcW w:w="1627"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 xml:space="preserve">Ответственный за выполнение мероприятия </w:t>
            </w:r>
            <w:r>
              <w:rPr>
                <w:rFonts w:ascii="Times New Roman" w:hAnsi="Times New Roman"/>
                <w:sz w:val="18"/>
                <w:szCs w:val="18"/>
              </w:rPr>
              <w:t>Программы</w:t>
            </w:r>
          </w:p>
        </w:tc>
        <w:tc>
          <w:tcPr>
            <w:tcW w:w="1824" w:type="dxa"/>
            <w:vMerge w:val="restart"/>
            <w:textDirection w:val="btLr"/>
          </w:tcPr>
          <w:p w:rsidR="00415802" w:rsidRPr="0068491D" w:rsidRDefault="00415802" w:rsidP="00BF334B">
            <w:pPr>
              <w:ind w:left="113" w:right="113"/>
              <w:jc w:val="center"/>
              <w:rPr>
                <w:rFonts w:ascii="Times New Roman" w:hAnsi="Times New Roman"/>
                <w:sz w:val="18"/>
                <w:szCs w:val="18"/>
              </w:rPr>
            </w:pPr>
            <w:r w:rsidRPr="0068491D">
              <w:rPr>
                <w:rFonts w:ascii="Times New Roman" w:hAnsi="Times New Roman"/>
                <w:sz w:val="18"/>
                <w:szCs w:val="18"/>
              </w:rPr>
              <w:t xml:space="preserve">Результаты выполнения мероприятий </w:t>
            </w:r>
            <w:r>
              <w:rPr>
                <w:rFonts w:ascii="Times New Roman" w:hAnsi="Times New Roman"/>
                <w:sz w:val="18"/>
                <w:szCs w:val="18"/>
              </w:rPr>
              <w:t>Программы</w:t>
            </w:r>
          </w:p>
        </w:tc>
      </w:tr>
      <w:tr w:rsidR="00415802" w:rsidRPr="0068491D" w:rsidTr="00375BA9">
        <w:trPr>
          <w:cantSplit/>
          <w:trHeight w:val="1910"/>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extDirection w:val="btLr"/>
          </w:tcPr>
          <w:p w:rsidR="00415802" w:rsidRPr="0068491D" w:rsidRDefault="00415802" w:rsidP="001775BD">
            <w:pPr>
              <w:ind w:left="113" w:right="113"/>
              <w:jc w:val="center"/>
              <w:rPr>
                <w:rFonts w:ascii="Times New Roman" w:hAnsi="Times New Roman"/>
                <w:b/>
                <w:sz w:val="18"/>
                <w:szCs w:val="18"/>
              </w:rPr>
            </w:pPr>
          </w:p>
        </w:tc>
        <w:tc>
          <w:tcPr>
            <w:tcW w:w="1417" w:type="dxa"/>
            <w:vMerge/>
            <w:textDirection w:val="btLr"/>
          </w:tcPr>
          <w:p w:rsidR="00415802" w:rsidRPr="0068491D" w:rsidRDefault="00415802" w:rsidP="001775BD">
            <w:pPr>
              <w:ind w:left="113" w:right="113"/>
              <w:jc w:val="center"/>
              <w:rPr>
                <w:rFonts w:ascii="Times New Roman" w:hAnsi="Times New Roman"/>
                <w:b/>
                <w:sz w:val="18"/>
                <w:szCs w:val="18"/>
              </w:rPr>
            </w:pPr>
          </w:p>
        </w:tc>
        <w:tc>
          <w:tcPr>
            <w:tcW w:w="709" w:type="dxa"/>
            <w:vMerge/>
            <w:textDirection w:val="btLr"/>
          </w:tcPr>
          <w:p w:rsidR="00415802" w:rsidRPr="0068491D" w:rsidRDefault="00415802" w:rsidP="00337A83">
            <w:pPr>
              <w:ind w:left="113" w:right="113"/>
              <w:jc w:val="center"/>
              <w:rPr>
                <w:rFonts w:ascii="Times New Roman" w:hAnsi="Times New Roman"/>
                <w:b/>
                <w:sz w:val="18"/>
                <w:szCs w:val="18"/>
              </w:rPr>
            </w:pPr>
          </w:p>
        </w:tc>
        <w:tc>
          <w:tcPr>
            <w:tcW w:w="1483" w:type="dxa"/>
            <w:vMerge/>
            <w:textDirection w:val="btLr"/>
          </w:tcPr>
          <w:p w:rsidR="00415802" w:rsidRPr="0068491D" w:rsidRDefault="00415802" w:rsidP="001775BD">
            <w:pPr>
              <w:ind w:left="113" w:right="113"/>
              <w:jc w:val="center"/>
              <w:rPr>
                <w:rFonts w:ascii="Times New Roman" w:hAnsi="Times New Roman"/>
                <w:b/>
                <w:sz w:val="18"/>
                <w:szCs w:val="18"/>
              </w:rPr>
            </w:pPr>
          </w:p>
        </w:tc>
        <w:tc>
          <w:tcPr>
            <w:tcW w:w="1366" w:type="dxa"/>
            <w:vMerge/>
            <w:textDirection w:val="btLr"/>
          </w:tcPr>
          <w:p w:rsidR="00415802" w:rsidRPr="0068491D" w:rsidRDefault="00415802" w:rsidP="001775BD">
            <w:pPr>
              <w:ind w:left="113" w:right="113"/>
              <w:jc w:val="center"/>
              <w:rPr>
                <w:rFonts w:ascii="Times New Roman" w:hAnsi="Times New Roman"/>
                <w:b/>
                <w:sz w:val="18"/>
                <w:szCs w:val="18"/>
              </w:rPr>
            </w:pPr>
          </w:p>
        </w:tc>
        <w:tc>
          <w:tcPr>
            <w:tcW w:w="760" w:type="dxa"/>
            <w:vMerge/>
            <w:textDirection w:val="btLr"/>
          </w:tcPr>
          <w:p w:rsidR="00415802" w:rsidRPr="0068491D" w:rsidRDefault="00415802" w:rsidP="001775BD">
            <w:pPr>
              <w:ind w:left="113" w:right="113"/>
              <w:jc w:val="center"/>
              <w:rPr>
                <w:rFonts w:ascii="Times New Roman" w:hAnsi="Times New Roman"/>
                <w:b/>
                <w:sz w:val="18"/>
                <w:szCs w:val="18"/>
              </w:rPr>
            </w:pPr>
          </w:p>
        </w:tc>
        <w:tc>
          <w:tcPr>
            <w:tcW w:w="709" w:type="dxa"/>
          </w:tcPr>
          <w:p w:rsidR="00415802" w:rsidRPr="0068491D" w:rsidRDefault="00415802" w:rsidP="00415802">
            <w:pPr>
              <w:jc w:val="center"/>
              <w:rPr>
                <w:rFonts w:ascii="Times New Roman" w:hAnsi="Times New Roman"/>
                <w:sz w:val="18"/>
                <w:szCs w:val="18"/>
              </w:rPr>
            </w:pPr>
            <w:r>
              <w:rPr>
                <w:rFonts w:ascii="Times New Roman" w:hAnsi="Times New Roman"/>
                <w:sz w:val="18"/>
                <w:szCs w:val="18"/>
              </w:rPr>
              <w:t>2013</w:t>
            </w:r>
          </w:p>
        </w:tc>
        <w:tc>
          <w:tcPr>
            <w:tcW w:w="800" w:type="dxa"/>
          </w:tcPr>
          <w:p w:rsidR="00415802" w:rsidRPr="0068491D" w:rsidRDefault="00415802" w:rsidP="00415802">
            <w:pPr>
              <w:jc w:val="center"/>
              <w:rPr>
                <w:rFonts w:ascii="Times New Roman" w:hAnsi="Times New Roman"/>
                <w:sz w:val="18"/>
                <w:szCs w:val="18"/>
              </w:rPr>
            </w:pPr>
            <w:r>
              <w:rPr>
                <w:rFonts w:ascii="Times New Roman" w:hAnsi="Times New Roman"/>
                <w:sz w:val="18"/>
                <w:szCs w:val="18"/>
              </w:rPr>
              <w:t>2014</w:t>
            </w:r>
          </w:p>
        </w:tc>
        <w:tc>
          <w:tcPr>
            <w:tcW w:w="800" w:type="dxa"/>
          </w:tcPr>
          <w:p w:rsidR="00415802" w:rsidRPr="0068491D" w:rsidRDefault="00415802" w:rsidP="00415802">
            <w:pPr>
              <w:jc w:val="center"/>
              <w:rPr>
                <w:rFonts w:ascii="Times New Roman" w:hAnsi="Times New Roman"/>
                <w:sz w:val="18"/>
                <w:szCs w:val="18"/>
              </w:rPr>
            </w:pPr>
            <w:r>
              <w:rPr>
                <w:rFonts w:ascii="Times New Roman" w:hAnsi="Times New Roman"/>
                <w:sz w:val="18"/>
                <w:szCs w:val="18"/>
              </w:rPr>
              <w:t>2015</w:t>
            </w:r>
          </w:p>
        </w:tc>
        <w:tc>
          <w:tcPr>
            <w:tcW w:w="745" w:type="dxa"/>
            <w:gridSpan w:val="2"/>
          </w:tcPr>
          <w:p w:rsidR="00415802" w:rsidRPr="0068491D" w:rsidRDefault="00415802" w:rsidP="00415802">
            <w:pPr>
              <w:jc w:val="center"/>
              <w:rPr>
                <w:rFonts w:ascii="Times New Roman" w:hAnsi="Times New Roman"/>
                <w:sz w:val="18"/>
                <w:szCs w:val="18"/>
              </w:rPr>
            </w:pPr>
            <w:r>
              <w:rPr>
                <w:rFonts w:ascii="Times New Roman" w:hAnsi="Times New Roman"/>
                <w:sz w:val="18"/>
                <w:szCs w:val="18"/>
              </w:rPr>
              <w:t>2016</w:t>
            </w:r>
          </w:p>
        </w:tc>
        <w:tc>
          <w:tcPr>
            <w:tcW w:w="801" w:type="dxa"/>
          </w:tcPr>
          <w:p w:rsidR="00415802" w:rsidRPr="0068491D" w:rsidRDefault="00415802" w:rsidP="00415802">
            <w:pPr>
              <w:jc w:val="center"/>
              <w:rPr>
                <w:rFonts w:ascii="Times New Roman" w:hAnsi="Times New Roman"/>
                <w:sz w:val="18"/>
                <w:szCs w:val="18"/>
              </w:rPr>
            </w:pPr>
            <w:r>
              <w:rPr>
                <w:rFonts w:ascii="Times New Roman" w:hAnsi="Times New Roman"/>
                <w:sz w:val="18"/>
                <w:szCs w:val="18"/>
              </w:rPr>
              <w:t>2017</w:t>
            </w:r>
          </w:p>
        </w:tc>
        <w:tc>
          <w:tcPr>
            <w:tcW w:w="1627" w:type="dxa"/>
            <w:vMerge/>
          </w:tcPr>
          <w:p w:rsidR="00415802" w:rsidRPr="0068491D" w:rsidRDefault="00415802" w:rsidP="001775BD">
            <w:pPr>
              <w:jc w:val="center"/>
              <w:rPr>
                <w:rFonts w:ascii="Times New Roman" w:hAnsi="Times New Roman"/>
                <w:sz w:val="18"/>
                <w:szCs w:val="18"/>
              </w:rPr>
            </w:pPr>
          </w:p>
        </w:tc>
        <w:tc>
          <w:tcPr>
            <w:tcW w:w="1824" w:type="dxa"/>
            <w:vMerge/>
          </w:tcPr>
          <w:p w:rsidR="00415802" w:rsidRPr="0068491D" w:rsidRDefault="00415802" w:rsidP="001775BD">
            <w:pPr>
              <w:jc w:val="center"/>
              <w:rPr>
                <w:rFonts w:ascii="Times New Roman" w:hAnsi="Times New Roman"/>
                <w:sz w:val="18"/>
                <w:szCs w:val="18"/>
              </w:rPr>
            </w:pPr>
          </w:p>
        </w:tc>
      </w:tr>
      <w:tr w:rsidR="00415802" w:rsidRPr="0068491D" w:rsidTr="00375BA9">
        <w:trPr>
          <w:trHeight w:val="187"/>
        </w:trPr>
        <w:tc>
          <w:tcPr>
            <w:tcW w:w="798"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А</w:t>
            </w:r>
          </w:p>
        </w:tc>
        <w:tc>
          <w:tcPr>
            <w:tcW w:w="1471"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w:t>
            </w:r>
          </w:p>
        </w:tc>
        <w:tc>
          <w:tcPr>
            <w:tcW w:w="1417"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2</w:t>
            </w:r>
          </w:p>
        </w:tc>
        <w:tc>
          <w:tcPr>
            <w:tcW w:w="709" w:type="dxa"/>
          </w:tcPr>
          <w:p w:rsidR="00415802" w:rsidRPr="0068491D" w:rsidRDefault="00415802" w:rsidP="00415802">
            <w:pPr>
              <w:spacing w:after="0"/>
              <w:jc w:val="center"/>
              <w:rPr>
                <w:rFonts w:ascii="Times New Roman" w:hAnsi="Times New Roman"/>
                <w:sz w:val="18"/>
                <w:szCs w:val="18"/>
              </w:rPr>
            </w:pPr>
            <w:r>
              <w:rPr>
                <w:rFonts w:ascii="Times New Roman" w:hAnsi="Times New Roman"/>
                <w:sz w:val="18"/>
                <w:szCs w:val="18"/>
              </w:rPr>
              <w:t>3</w:t>
            </w:r>
          </w:p>
        </w:tc>
        <w:tc>
          <w:tcPr>
            <w:tcW w:w="1483"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4</w:t>
            </w:r>
          </w:p>
        </w:tc>
        <w:tc>
          <w:tcPr>
            <w:tcW w:w="1366"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5</w:t>
            </w:r>
          </w:p>
        </w:tc>
        <w:tc>
          <w:tcPr>
            <w:tcW w:w="760"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6</w:t>
            </w:r>
          </w:p>
        </w:tc>
        <w:tc>
          <w:tcPr>
            <w:tcW w:w="709"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7</w:t>
            </w:r>
          </w:p>
        </w:tc>
        <w:tc>
          <w:tcPr>
            <w:tcW w:w="800"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8</w:t>
            </w:r>
          </w:p>
        </w:tc>
        <w:tc>
          <w:tcPr>
            <w:tcW w:w="800"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9</w:t>
            </w:r>
          </w:p>
        </w:tc>
        <w:tc>
          <w:tcPr>
            <w:tcW w:w="745" w:type="dxa"/>
            <w:gridSpan w:val="2"/>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10</w:t>
            </w:r>
          </w:p>
        </w:tc>
        <w:tc>
          <w:tcPr>
            <w:tcW w:w="801"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11</w:t>
            </w:r>
          </w:p>
        </w:tc>
        <w:tc>
          <w:tcPr>
            <w:tcW w:w="1627"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12</w:t>
            </w:r>
          </w:p>
        </w:tc>
        <w:tc>
          <w:tcPr>
            <w:tcW w:w="1824" w:type="dxa"/>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13</w:t>
            </w:r>
          </w:p>
        </w:tc>
      </w:tr>
      <w:tr w:rsidR="00415802" w:rsidRPr="0068491D" w:rsidTr="00375BA9">
        <w:trPr>
          <w:trHeight w:val="187"/>
        </w:trPr>
        <w:tc>
          <w:tcPr>
            <w:tcW w:w="798" w:type="dxa"/>
            <w:vMerge w:val="restart"/>
          </w:tcPr>
          <w:p w:rsidR="00415802" w:rsidRPr="0068491D" w:rsidRDefault="00415802" w:rsidP="001775BD">
            <w:pPr>
              <w:jc w:val="center"/>
              <w:rPr>
                <w:rFonts w:ascii="Times New Roman" w:hAnsi="Times New Roman"/>
                <w:sz w:val="18"/>
                <w:szCs w:val="18"/>
              </w:rPr>
            </w:pPr>
            <w:r w:rsidRPr="0068491D">
              <w:rPr>
                <w:rFonts w:ascii="Times New Roman" w:hAnsi="Times New Roman"/>
                <w:sz w:val="18"/>
                <w:szCs w:val="18"/>
              </w:rPr>
              <w:t>1.</w:t>
            </w:r>
          </w:p>
        </w:tc>
        <w:tc>
          <w:tcPr>
            <w:tcW w:w="1471" w:type="dxa"/>
            <w:vMerge w:val="restart"/>
          </w:tcPr>
          <w:p w:rsidR="00415802" w:rsidRPr="0068491D" w:rsidRDefault="00415802" w:rsidP="001775BD">
            <w:pPr>
              <w:rPr>
                <w:rFonts w:ascii="Times New Roman" w:hAnsi="Times New Roman"/>
                <w:sz w:val="18"/>
                <w:szCs w:val="18"/>
              </w:rPr>
            </w:pPr>
            <w:r w:rsidRPr="0068491D">
              <w:rPr>
                <w:rFonts w:ascii="Times New Roman" w:hAnsi="Times New Roman"/>
                <w:sz w:val="18"/>
                <w:szCs w:val="18"/>
              </w:rPr>
              <w:t>Задача 1</w:t>
            </w:r>
            <w:r>
              <w:rPr>
                <w:rFonts w:ascii="Times New Roman" w:hAnsi="Times New Roman"/>
                <w:sz w:val="18"/>
                <w:szCs w:val="18"/>
              </w:rPr>
              <w:t>. Содействие повышению эффективности реализации инвестиционных проектов</w:t>
            </w:r>
          </w:p>
        </w:tc>
        <w:tc>
          <w:tcPr>
            <w:tcW w:w="1417" w:type="dxa"/>
            <w:vMerge w:val="restart"/>
          </w:tcPr>
          <w:p w:rsidR="00415802" w:rsidRPr="0068491D" w:rsidRDefault="00415802" w:rsidP="001775BD">
            <w:pPr>
              <w:rPr>
                <w:rFonts w:ascii="Times New Roman" w:hAnsi="Times New Roman"/>
                <w:sz w:val="18"/>
                <w:szCs w:val="18"/>
              </w:rPr>
            </w:pPr>
          </w:p>
        </w:tc>
        <w:tc>
          <w:tcPr>
            <w:tcW w:w="709" w:type="dxa"/>
            <w:vMerge w:val="restart"/>
          </w:tcPr>
          <w:p w:rsidR="00415802" w:rsidRPr="0068491D" w:rsidRDefault="00BE6F01" w:rsidP="00337A83">
            <w:pPr>
              <w:spacing w:after="0"/>
              <w:jc w:val="center"/>
              <w:rPr>
                <w:rFonts w:ascii="Times New Roman" w:hAnsi="Times New Roman"/>
                <w:sz w:val="18"/>
                <w:szCs w:val="18"/>
              </w:rPr>
            </w:pPr>
            <w:r>
              <w:rPr>
                <w:rFonts w:ascii="Times New Roman" w:hAnsi="Times New Roman"/>
                <w:sz w:val="18"/>
                <w:szCs w:val="18"/>
              </w:rPr>
              <w:t>2014-</w:t>
            </w:r>
            <w:r w:rsidR="00415802">
              <w:rPr>
                <w:rFonts w:ascii="Times New Roman" w:hAnsi="Times New Roman"/>
                <w:sz w:val="18"/>
                <w:szCs w:val="18"/>
              </w:rPr>
              <w:t>2017</w:t>
            </w: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415802" w:rsidRPr="0068491D" w:rsidRDefault="00CC7C0E" w:rsidP="001775BD">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415802" w:rsidRPr="0068491D" w:rsidRDefault="00CC7C0E" w:rsidP="001775BD">
            <w:pPr>
              <w:spacing w:after="0"/>
              <w:jc w:val="center"/>
              <w:rPr>
                <w:rFonts w:ascii="Times New Roman" w:hAnsi="Times New Roman"/>
                <w:sz w:val="18"/>
                <w:szCs w:val="18"/>
              </w:rPr>
            </w:pPr>
            <w:r>
              <w:rPr>
                <w:rFonts w:ascii="Times New Roman" w:hAnsi="Times New Roman"/>
                <w:sz w:val="18"/>
                <w:szCs w:val="18"/>
              </w:rPr>
              <w:t>Создание не менее 4 новых объектов</w:t>
            </w:r>
          </w:p>
        </w:tc>
      </w:tr>
      <w:tr w:rsidR="00415802" w:rsidRPr="0068491D" w:rsidTr="00375BA9">
        <w:trPr>
          <w:trHeight w:val="187"/>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cPr>
          <w:p w:rsidR="00415802" w:rsidRPr="0068491D" w:rsidRDefault="00415802" w:rsidP="001775BD">
            <w:pPr>
              <w:jc w:val="center"/>
              <w:rPr>
                <w:rFonts w:ascii="Times New Roman" w:hAnsi="Times New Roman"/>
                <w:sz w:val="18"/>
                <w:szCs w:val="18"/>
              </w:rPr>
            </w:pPr>
          </w:p>
        </w:tc>
        <w:tc>
          <w:tcPr>
            <w:tcW w:w="1417" w:type="dxa"/>
            <w:vMerge/>
          </w:tcPr>
          <w:p w:rsidR="00415802" w:rsidRPr="0068491D" w:rsidRDefault="00415802" w:rsidP="001775BD">
            <w:pPr>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415802">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cPr>
          <w:p w:rsidR="00415802" w:rsidRPr="0068491D" w:rsidRDefault="00415802" w:rsidP="001775BD">
            <w:pPr>
              <w:jc w:val="center"/>
              <w:rPr>
                <w:rFonts w:ascii="Times New Roman" w:hAnsi="Times New Roman"/>
                <w:sz w:val="18"/>
                <w:szCs w:val="18"/>
              </w:rPr>
            </w:pPr>
          </w:p>
        </w:tc>
        <w:tc>
          <w:tcPr>
            <w:tcW w:w="1417" w:type="dxa"/>
            <w:vMerge/>
          </w:tcPr>
          <w:p w:rsidR="00415802" w:rsidRPr="0068491D" w:rsidRDefault="00415802" w:rsidP="001775BD">
            <w:pPr>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cPr>
          <w:p w:rsidR="00415802" w:rsidRPr="0068491D" w:rsidRDefault="00415802" w:rsidP="001775BD">
            <w:pPr>
              <w:jc w:val="center"/>
              <w:rPr>
                <w:rFonts w:ascii="Times New Roman" w:hAnsi="Times New Roman"/>
                <w:sz w:val="18"/>
                <w:szCs w:val="18"/>
              </w:rPr>
            </w:pPr>
          </w:p>
        </w:tc>
        <w:tc>
          <w:tcPr>
            <w:tcW w:w="1417" w:type="dxa"/>
            <w:vMerge/>
          </w:tcPr>
          <w:p w:rsidR="00415802" w:rsidRPr="0068491D" w:rsidRDefault="00415802" w:rsidP="001775BD">
            <w:pPr>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cPr>
          <w:p w:rsidR="00415802" w:rsidRPr="0068491D" w:rsidRDefault="00415802" w:rsidP="001775BD">
            <w:pPr>
              <w:jc w:val="center"/>
              <w:rPr>
                <w:rFonts w:ascii="Times New Roman" w:hAnsi="Times New Roman"/>
                <w:sz w:val="18"/>
                <w:szCs w:val="18"/>
              </w:rPr>
            </w:pPr>
          </w:p>
        </w:tc>
        <w:tc>
          <w:tcPr>
            <w:tcW w:w="1417" w:type="dxa"/>
            <w:vMerge/>
          </w:tcPr>
          <w:p w:rsidR="00415802" w:rsidRPr="0068491D" w:rsidRDefault="00415802" w:rsidP="001775BD">
            <w:pPr>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val="restart"/>
          </w:tcPr>
          <w:p w:rsidR="00415802" w:rsidRPr="0068491D" w:rsidRDefault="00415802" w:rsidP="001775BD">
            <w:pPr>
              <w:spacing w:after="0"/>
              <w:jc w:val="center"/>
              <w:rPr>
                <w:rFonts w:ascii="Times New Roman" w:hAnsi="Times New Roman"/>
                <w:sz w:val="18"/>
                <w:szCs w:val="18"/>
              </w:rPr>
            </w:pPr>
            <w:r w:rsidRPr="0068491D">
              <w:rPr>
                <w:rFonts w:ascii="Times New Roman" w:hAnsi="Times New Roman"/>
                <w:sz w:val="18"/>
                <w:szCs w:val="18"/>
              </w:rPr>
              <w:t>1.1.</w:t>
            </w:r>
          </w:p>
        </w:tc>
        <w:tc>
          <w:tcPr>
            <w:tcW w:w="1471" w:type="dxa"/>
            <w:vMerge w:val="restart"/>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Мероприятие 1</w:t>
            </w:r>
            <w:r>
              <w:rPr>
                <w:rFonts w:ascii="Times New Roman" w:hAnsi="Times New Roman"/>
                <w:sz w:val="18"/>
                <w:szCs w:val="18"/>
              </w:rPr>
              <w:t>. Продвижение перспективных проектов, включение их в областные и федеральные программы</w:t>
            </w:r>
          </w:p>
        </w:tc>
        <w:tc>
          <w:tcPr>
            <w:tcW w:w="1417" w:type="dxa"/>
            <w:vMerge w:val="restart"/>
          </w:tcPr>
          <w:p w:rsidR="00415802" w:rsidRPr="0068491D" w:rsidRDefault="00415802" w:rsidP="001D4E06">
            <w:pPr>
              <w:spacing w:after="0"/>
              <w:rPr>
                <w:rFonts w:ascii="Times New Roman" w:hAnsi="Times New Roman"/>
                <w:sz w:val="18"/>
                <w:szCs w:val="18"/>
              </w:rPr>
            </w:pPr>
            <w:r>
              <w:rPr>
                <w:rFonts w:ascii="Times New Roman" w:hAnsi="Times New Roman"/>
                <w:sz w:val="18"/>
                <w:szCs w:val="18"/>
              </w:rPr>
              <w:t>Разработка инвестиционных проектов</w:t>
            </w:r>
          </w:p>
        </w:tc>
        <w:tc>
          <w:tcPr>
            <w:tcW w:w="709" w:type="dxa"/>
            <w:vMerge w:val="restart"/>
          </w:tcPr>
          <w:p w:rsidR="00415802" w:rsidRPr="0068491D" w:rsidRDefault="00BE6F01" w:rsidP="00337A83">
            <w:pPr>
              <w:spacing w:after="0"/>
              <w:jc w:val="center"/>
              <w:rPr>
                <w:rFonts w:ascii="Times New Roman" w:hAnsi="Times New Roman"/>
                <w:sz w:val="18"/>
                <w:szCs w:val="18"/>
              </w:rPr>
            </w:pPr>
            <w:r>
              <w:rPr>
                <w:rFonts w:ascii="Times New Roman" w:hAnsi="Times New Roman"/>
                <w:sz w:val="18"/>
                <w:szCs w:val="18"/>
              </w:rPr>
              <w:t>2014-</w:t>
            </w:r>
            <w:r w:rsidR="00415802">
              <w:rPr>
                <w:rFonts w:ascii="Times New Roman" w:hAnsi="Times New Roman"/>
                <w:sz w:val="18"/>
                <w:szCs w:val="18"/>
              </w:rPr>
              <w:t>2017</w:t>
            </w: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415802" w:rsidRPr="0068491D" w:rsidRDefault="00415802" w:rsidP="001775BD">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jc w:val="center"/>
              <w:rPr>
                <w:rFonts w:ascii="Times New Roman" w:hAnsi="Times New Roman"/>
                <w:sz w:val="18"/>
                <w:szCs w:val="18"/>
              </w:rPr>
            </w:pPr>
          </w:p>
        </w:tc>
        <w:tc>
          <w:tcPr>
            <w:tcW w:w="1471" w:type="dxa"/>
            <w:vMerge/>
          </w:tcPr>
          <w:p w:rsidR="00415802" w:rsidRPr="0068491D" w:rsidRDefault="00415802" w:rsidP="001775BD">
            <w:pPr>
              <w:jc w:val="center"/>
              <w:rPr>
                <w:rFonts w:ascii="Times New Roman" w:hAnsi="Times New Roman"/>
                <w:sz w:val="18"/>
                <w:szCs w:val="18"/>
              </w:rPr>
            </w:pPr>
          </w:p>
        </w:tc>
        <w:tc>
          <w:tcPr>
            <w:tcW w:w="1417" w:type="dxa"/>
            <w:vMerge/>
          </w:tcPr>
          <w:p w:rsidR="00415802" w:rsidRPr="0068491D" w:rsidRDefault="00415802" w:rsidP="001775BD">
            <w:pPr>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spacing w:after="0"/>
              <w:jc w:val="center"/>
              <w:rPr>
                <w:rFonts w:ascii="Times New Roman" w:hAnsi="Times New Roman"/>
                <w:sz w:val="18"/>
                <w:szCs w:val="18"/>
              </w:rPr>
            </w:pPr>
          </w:p>
        </w:tc>
        <w:tc>
          <w:tcPr>
            <w:tcW w:w="1471" w:type="dxa"/>
            <w:vMerge/>
          </w:tcPr>
          <w:p w:rsidR="00415802" w:rsidRPr="0068491D" w:rsidRDefault="00415802" w:rsidP="001775BD">
            <w:pPr>
              <w:spacing w:after="0"/>
              <w:jc w:val="center"/>
              <w:rPr>
                <w:rFonts w:ascii="Times New Roman" w:hAnsi="Times New Roman"/>
                <w:sz w:val="18"/>
                <w:szCs w:val="18"/>
              </w:rPr>
            </w:pPr>
          </w:p>
        </w:tc>
        <w:tc>
          <w:tcPr>
            <w:tcW w:w="1417" w:type="dxa"/>
            <w:vMerge/>
          </w:tcPr>
          <w:p w:rsidR="00415802" w:rsidRPr="0068491D" w:rsidRDefault="00415802" w:rsidP="001775BD">
            <w:pPr>
              <w:spacing w:after="0"/>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spacing w:after="0"/>
              <w:jc w:val="center"/>
              <w:rPr>
                <w:rFonts w:ascii="Times New Roman" w:hAnsi="Times New Roman"/>
                <w:sz w:val="18"/>
                <w:szCs w:val="18"/>
              </w:rPr>
            </w:pPr>
          </w:p>
        </w:tc>
        <w:tc>
          <w:tcPr>
            <w:tcW w:w="1471" w:type="dxa"/>
            <w:vMerge/>
          </w:tcPr>
          <w:p w:rsidR="00415802" w:rsidRPr="0068491D" w:rsidRDefault="00415802" w:rsidP="001775BD">
            <w:pPr>
              <w:spacing w:after="0"/>
              <w:jc w:val="center"/>
              <w:rPr>
                <w:rFonts w:ascii="Times New Roman" w:hAnsi="Times New Roman"/>
                <w:sz w:val="18"/>
                <w:szCs w:val="18"/>
              </w:rPr>
            </w:pPr>
          </w:p>
        </w:tc>
        <w:tc>
          <w:tcPr>
            <w:tcW w:w="1417" w:type="dxa"/>
            <w:vMerge/>
          </w:tcPr>
          <w:p w:rsidR="00415802" w:rsidRPr="0068491D" w:rsidRDefault="00415802" w:rsidP="001775BD">
            <w:pPr>
              <w:spacing w:after="0"/>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 xml:space="preserve">Средства </w:t>
            </w:r>
            <w:r w:rsidRPr="0068491D">
              <w:rPr>
                <w:rFonts w:ascii="Times New Roman" w:hAnsi="Times New Roman"/>
                <w:sz w:val="18"/>
                <w:szCs w:val="18"/>
              </w:rPr>
              <w:lastRenderedPageBreak/>
              <w:t>бюджета Кочковского района</w:t>
            </w:r>
          </w:p>
        </w:tc>
        <w:tc>
          <w:tcPr>
            <w:tcW w:w="136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lastRenderedPageBreak/>
              <w:t>-</w:t>
            </w:r>
          </w:p>
        </w:tc>
        <w:tc>
          <w:tcPr>
            <w:tcW w:w="76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415802" w:rsidRPr="0068491D" w:rsidTr="00375BA9">
        <w:trPr>
          <w:trHeight w:val="187"/>
        </w:trPr>
        <w:tc>
          <w:tcPr>
            <w:tcW w:w="798" w:type="dxa"/>
            <w:vMerge/>
          </w:tcPr>
          <w:p w:rsidR="00415802" w:rsidRPr="0068491D" w:rsidRDefault="00415802" w:rsidP="001775BD">
            <w:pPr>
              <w:spacing w:after="0"/>
              <w:jc w:val="center"/>
              <w:rPr>
                <w:rFonts w:ascii="Times New Roman" w:hAnsi="Times New Roman"/>
                <w:sz w:val="18"/>
                <w:szCs w:val="18"/>
              </w:rPr>
            </w:pPr>
          </w:p>
        </w:tc>
        <w:tc>
          <w:tcPr>
            <w:tcW w:w="1471" w:type="dxa"/>
            <w:vMerge/>
          </w:tcPr>
          <w:p w:rsidR="00415802" w:rsidRPr="0068491D" w:rsidRDefault="00415802" w:rsidP="001775BD">
            <w:pPr>
              <w:spacing w:after="0"/>
              <w:jc w:val="center"/>
              <w:rPr>
                <w:rFonts w:ascii="Times New Roman" w:hAnsi="Times New Roman"/>
                <w:sz w:val="18"/>
                <w:szCs w:val="18"/>
              </w:rPr>
            </w:pPr>
          </w:p>
        </w:tc>
        <w:tc>
          <w:tcPr>
            <w:tcW w:w="1417" w:type="dxa"/>
            <w:vMerge/>
          </w:tcPr>
          <w:p w:rsidR="00415802" w:rsidRPr="0068491D" w:rsidRDefault="00415802" w:rsidP="001775BD">
            <w:pPr>
              <w:spacing w:after="0"/>
              <w:jc w:val="center"/>
              <w:rPr>
                <w:rFonts w:ascii="Times New Roman" w:hAnsi="Times New Roman"/>
                <w:sz w:val="18"/>
                <w:szCs w:val="18"/>
              </w:rPr>
            </w:pPr>
          </w:p>
        </w:tc>
        <w:tc>
          <w:tcPr>
            <w:tcW w:w="709" w:type="dxa"/>
            <w:vMerge/>
          </w:tcPr>
          <w:p w:rsidR="00415802" w:rsidRPr="0068491D" w:rsidRDefault="00415802" w:rsidP="00337A83">
            <w:pPr>
              <w:spacing w:after="0"/>
              <w:jc w:val="center"/>
              <w:rPr>
                <w:rFonts w:ascii="Times New Roman" w:hAnsi="Times New Roman"/>
                <w:sz w:val="18"/>
                <w:szCs w:val="18"/>
              </w:rPr>
            </w:pPr>
          </w:p>
        </w:tc>
        <w:tc>
          <w:tcPr>
            <w:tcW w:w="1483" w:type="dxa"/>
          </w:tcPr>
          <w:p w:rsidR="00415802" w:rsidRPr="0068491D" w:rsidRDefault="00415802" w:rsidP="001775BD">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415802" w:rsidRPr="0068491D" w:rsidRDefault="00415802"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415802" w:rsidRPr="0068491D" w:rsidRDefault="00415802" w:rsidP="001775BD">
            <w:pPr>
              <w:spacing w:after="0"/>
              <w:jc w:val="center"/>
              <w:rPr>
                <w:rFonts w:ascii="Times New Roman" w:hAnsi="Times New Roman"/>
                <w:sz w:val="18"/>
                <w:szCs w:val="18"/>
              </w:rPr>
            </w:pPr>
          </w:p>
        </w:tc>
        <w:tc>
          <w:tcPr>
            <w:tcW w:w="1824" w:type="dxa"/>
            <w:vMerge/>
          </w:tcPr>
          <w:p w:rsidR="00415802" w:rsidRPr="0068491D" w:rsidRDefault="00415802" w:rsidP="001775BD">
            <w:pPr>
              <w:spacing w:after="0"/>
              <w:jc w:val="center"/>
              <w:rPr>
                <w:rFonts w:ascii="Times New Roman" w:hAnsi="Times New Roman"/>
                <w:sz w:val="18"/>
                <w:szCs w:val="18"/>
              </w:rPr>
            </w:pPr>
          </w:p>
        </w:tc>
      </w:tr>
      <w:tr w:rsidR="00582045" w:rsidRPr="00CB5BAE" w:rsidTr="00375BA9">
        <w:trPr>
          <w:trHeight w:val="187"/>
        </w:trPr>
        <w:tc>
          <w:tcPr>
            <w:tcW w:w="798" w:type="dxa"/>
            <w:vMerge w:val="restart"/>
          </w:tcPr>
          <w:p w:rsidR="00582045" w:rsidRPr="00CB5BAE" w:rsidRDefault="00582045" w:rsidP="001775BD">
            <w:pPr>
              <w:spacing w:after="0"/>
              <w:jc w:val="center"/>
              <w:rPr>
                <w:rFonts w:ascii="Times New Roman" w:hAnsi="Times New Roman"/>
                <w:sz w:val="18"/>
                <w:szCs w:val="18"/>
                <w:lang w:val="en-US"/>
              </w:rPr>
            </w:pPr>
            <w:r w:rsidRPr="00CB5BAE">
              <w:rPr>
                <w:rFonts w:ascii="Times New Roman" w:hAnsi="Times New Roman"/>
                <w:sz w:val="18"/>
                <w:szCs w:val="18"/>
                <w:lang w:val="en-US"/>
              </w:rPr>
              <w:t>1/2/</w:t>
            </w:r>
          </w:p>
        </w:tc>
        <w:tc>
          <w:tcPr>
            <w:tcW w:w="1471" w:type="dxa"/>
            <w:vMerge w:val="restart"/>
          </w:tcPr>
          <w:p w:rsidR="00582045" w:rsidRPr="00CB5BAE" w:rsidRDefault="00582045" w:rsidP="001775BD">
            <w:pPr>
              <w:spacing w:after="0"/>
              <w:jc w:val="center"/>
              <w:rPr>
                <w:rFonts w:ascii="Times New Roman" w:hAnsi="Times New Roman"/>
                <w:sz w:val="18"/>
                <w:szCs w:val="18"/>
              </w:rPr>
            </w:pPr>
            <w:r w:rsidRPr="00CB5BAE">
              <w:rPr>
                <w:rFonts w:ascii="Times New Roman" w:hAnsi="Times New Roman"/>
                <w:sz w:val="18"/>
                <w:szCs w:val="18"/>
              </w:rPr>
              <w:t xml:space="preserve">Реализация проектов </w:t>
            </w:r>
            <w:proofErr w:type="spellStart"/>
            <w:r w:rsidRPr="00CB5BAE">
              <w:rPr>
                <w:rFonts w:ascii="Times New Roman" w:hAnsi="Times New Roman"/>
                <w:sz w:val="18"/>
                <w:szCs w:val="18"/>
              </w:rPr>
              <w:t>муниципально</w:t>
            </w:r>
            <w:proofErr w:type="spellEnd"/>
            <w:r w:rsidRPr="00CB5BAE">
              <w:rPr>
                <w:rFonts w:ascii="Times New Roman" w:hAnsi="Times New Roman"/>
                <w:sz w:val="18"/>
                <w:szCs w:val="18"/>
              </w:rPr>
              <w:t>-частного партнерства</w:t>
            </w:r>
          </w:p>
        </w:tc>
        <w:tc>
          <w:tcPr>
            <w:tcW w:w="1417" w:type="dxa"/>
            <w:vMerge w:val="restart"/>
          </w:tcPr>
          <w:p w:rsidR="00582045" w:rsidRPr="00CB5BAE" w:rsidRDefault="00582045" w:rsidP="001775BD">
            <w:pPr>
              <w:spacing w:after="0"/>
              <w:jc w:val="center"/>
              <w:rPr>
                <w:rFonts w:ascii="Times New Roman" w:hAnsi="Times New Roman"/>
                <w:sz w:val="18"/>
                <w:szCs w:val="18"/>
              </w:rPr>
            </w:pPr>
            <w:r w:rsidRPr="00CB5BAE">
              <w:rPr>
                <w:rFonts w:ascii="Times New Roman" w:hAnsi="Times New Roman"/>
                <w:sz w:val="18"/>
                <w:szCs w:val="18"/>
              </w:rPr>
              <w:t>Определение пер</w:t>
            </w:r>
            <w:r w:rsidR="00CB5BAE">
              <w:rPr>
                <w:rFonts w:ascii="Times New Roman" w:hAnsi="Times New Roman"/>
                <w:sz w:val="18"/>
                <w:szCs w:val="18"/>
              </w:rPr>
              <w:t>е</w:t>
            </w:r>
            <w:r w:rsidRPr="00CB5BAE">
              <w:rPr>
                <w:rFonts w:ascii="Times New Roman" w:hAnsi="Times New Roman"/>
                <w:sz w:val="18"/>
                <w:szCs w:val="18"/>
              </w:rPr>
              <w:t xml:space="preserve">чня проектов </w:t>
            </w:r>
            <w:proofErr w:type="spellStart"/>
            <w:r w:rsidRPr="00CB5BAE">
              <w:rPr>
                <w:rFonts w:ascii="Times New Roman" w:hAnsi="Times New Roman"/>
                <w:sz w:val="18"/>
                <w:szCs w:val="18"/>
              </w:rPr>
              <w:t>муниципально</w:t>
            </w:r>
            <w:proofErr w:type="spellEnd"/>
            <w:r w:rsidRPr="00CB5BAE">
              <w:rPr>
                <w:rFonts w:ascii="Times New Roman" w:hAnsi="Times New Roman"/>
                <w:sz w:val="18"/>
                <w:szCs w:val="18"/>
              </w:rPr>
              <w:t>-частного партнерства, разработка необходимой нормативной базы</w:t>
            </w:r>
          </w:p>
        </w:tc>
        <w:tc>
          <w:tcPr>
            <w:tcW w:w="709" w:type="dxa"/>
            <w:vMerge w:val="restart"/>
          </w:tcPr>
          <w:p w:rsidR="00582045" w:rsidRPr="00CB5BAE" w:rsidRDefault="00582045" w:rsidP="00337A83">
            <w:pPr>
              <w:spacing w:after="0"/>
              <w:jc w:val="center"/>
              <w:rPr>
                <w:rFonts w:ascii="Times New Roman" w:hAnsi="Times New Roman"/>
                <w:sz w:val="18"/>
                <w:szCs w:val="18"/>
              </w:rPr>
            </w:pPr>
            <w:r w:rsidRPr="00CB5BAE">
              <w:rPr>
                <w:rFonts w:ascii="Times New Roman" w:hAnsi="Times New Roman"/>
                <w:sz w:val="18"/>
                <w:szCs w:val="18"/>
              </w:rPr>
              <w:t>2017</w:t>
            </w:r>
          </w:p>
        </w:tc>
        <w:tc>
          <w:tcPr>
            <w:tcW w:w="1483" w:type="dxa"/>
          </w:tcPr>
          <w:p w:rsidR="00582045" w:rsidRPr="00CB5BAE" w:rsidRDefault="00582045" w:rsidP="001C3BC5">
            <w:pPr>
              <w:spacing w:after="0"/>
              <w:rPr>
                <w:rFonts w:ascii="Times New Roman" w:hAnsi="Times New Roman"/>
                <w:sz w:val="18"/>
                <w:szCs w:val="18"/>
              </w:rPr>
            </w:pPr>
            <w:r w:rsidRPr="00CB5BAE">
              <w:rPr>
                <w:rFonts w:ascii="Times New Roman" w:hAnsi="Times New Roman"/>
                <w:sz w:val="18"/>
                <w:szCs w:val="18"/>
              </w:rPr>
              <w:t>Итого</w:t>
            </w:r>
          </w:p>
        </w:tc>
        <w:tc>
          <w:tcPr>
            <w:tcW w:w="136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6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09"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3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10" w:type="dxa"/>
            <w:gridSpan w:val="2"/>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1627" w:type="dxa"/>
            <w:vMerge w:val="restart"/>
          </w:tcPr>
          <w:p w:rsidR="00582045" w:rsidRPr="00CB5BAE" w:rsidRDefault="00582045" w:rsidP="001775BD">
            <w:pPr>
              <w:spacing w:after="0"/>
              <w:jc w:val="center"/>
              <w:rPr>
                <w:rFonts w:ascii="Times New Roman" w:hAnsi="Times New Roman"/>
                <w:sz w:val="18"/>
                <w:szCs w:val="18"/>
              </w:rPr>
            </w:pPr>
            <w:r w:rsidRPr="00CB5BAE">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CB5BAE" w:rsidRDefault="00582045" w:rsidP="001775BD">
            <w:pPr>
              <w:spacing w:after="0"/>
              <w:jc w:val="center"/>
              <w:rPr>
                <w:rFonts w:ascii="Times New Roman" w:hAnsi="Times New Roman"/>
                <w:sz w:val="18"/>
                <w:szCs w:val="18"/>
              </w:rPr>
            </w:pPr>
          </w:p>
        </w:tc>
      </w:tr>
      <w:tr w:rsidR="00582045" w:rsidRPr="00CB5BAE" w:rsidTr="00375BA9">
        <w:trPr>
          <w:trHeight w:val="187"/>
        </w:trPr>
        <w:tc>
          <w:tcPr>
            <w:tcW w:w="798" w:type="dxa"/>
            <w:vMerge/>
          </w:tcPr>
          <w:p w:rsidR="00582045" w:rsidRPr="00CB5BAE" w:rsidRDefault="00582045" w:rsidP="001775BD">
            <w:pPr>
              <w:spacing w:after="0"/>
              <w:jc w:val="center"/>
              <w:rPr>
                <w:rFonts w:ascii="Times New Roman" w:hAnsi="Times New Roman"/>
                <w:sz w:val="18"/>
                <w:szCs w:val="18"/>
              </w:rPr>
            </w:pPr>
          </w:p>
        </w:tc>
        <w:tc>
          <w:tcPr>
            <w:tcW w:w="1471" w:type="dxa"/>
            <w:vMerge/>
          </w:tcPr>
          <w:p w:rsidR="00582045" w:rsidRPr="00CB5BAE" w:rsidRDefault="00582045" w:rsidP="001775BD">
            <w:pPr>
              <w:spacing w:after="0"/>
              <w:jc w:val="center"/>
              <w:rPr>
                <w:rFonts w:ascii="Times New Roman" w:hAnsi="Times New Roman"/>
                <w:sz w:val="18"/>
                <w:szCs w:val="18"/>
              </w:rPr>
            </w:pPr>
          </w:p>
        </w:tc>
        <w:tc>
          <w:tcPr>
            <w:tcW w:w="1417" w:type="dxa"/>
            <w:vMerge/>
          </w:tcPr>
          <w:p w:rsidR="00582045" w:rsidRPr="00CB5BAE" w:rsidRDefault="00582045" w:rsidP="001775BD">
            <w:pPr>
              <w:spacing w:after="0"/>
              <w:jc w:val="center"/>
              <w:rPr>
                <w:rFonts w:ascii="Times New Roman" w:hAnsi="Times New Roman"/>
                <w:sz w:val="18"/>
                <w:szCs w:val="18"/>
              </w:rPr>
            </w:pPr>
          </w:p>
        </w:tc>
        <w:tc>
          <w:tcPr>
            <w:tcW w:w="709" w:type="dxa"/>
            <w:vMerge/>
          </w:tcPr>
          <w:p w:rsidR="00582045" w:rsidRPr="00CB5BAE" w:rsidRDefault="00582045" w:rsidP="00337A83">
            <w:pPr>
              <w:spacing w:after="0"/>
              <w:jc w:val="center"/>
              <w:rPr>
                <w:rFonts w:ascii="Times New Roman" w:hAnsi="Times New Roman"/>
                <w:sz w:val="18"/>
                <w:szCs w:val="18"/>
              </w:rPr>
            </w:pPr>
          </w:p>
        </w:tc>
        <w:tc>
          <w:tcPr>
            <w:tcW w:w="1483" w:type="dxa"/>
          </w:tcPr>
          <w:p w:rsidR="00582045" w:rsidRPr="00CB5BAE" w:rsidRDefault="00582045" w:rsidP="001C3BC5">
            <w:pPr>
              <w:spacing w:after="0"/>
              <w:rPr>
                <w:rFonts w:ascii="Times New Roman" w:hAnsi="Times New Roman"/>
                <w:sz w:val="18"/>
                <w:szCs w:val="18"/>
              </w:rPr>
            </w:pPr>
            <w:r w:rsidRPr="00CB5BAE">
              <w:rPr>
                <w:rFonts w:ascii="Times New Roman" w:hAnsi="Times New Roman"/>
                <w:sz w:val="18"/>
                <w:szCs w:val="18"/>
              </w:rPr>
              <w:t>Средства федерального бюджета</w:t>
            </w:r>
          </w:p>
        </w:tc>
        <w:tc>
          <w:tcPr>
            <w:tcW w:w="136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6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09"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3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10" w:type="dxa"/>
            <w:gridSpan w:val="2"/>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1627" w:type="dxa"/>
            <w:vMerge/>
          </w:tcPr>
          <w:p w:rsidR="00582045" w:rsidRPr="00CB5BAE" w:rsidRDefault="00582045" w:rsidP="001775BD">
            <w:pPr>
              <w:spacing w:after="0"/>
              <w:jc w:val="center"/>
              <w:rPr>
                <w:rFonts w:ascii="Times New Roman" w:hAnsi="Times New Roman"/>
                <w:sz w:val="18"/>
                <w:szCs w:val="18"/>
              </w:rPr>
            </w:pPr>
          </w:p>
        </w:tc>
        <w:tc>
          <w:tcPr>
            <w:tcW w:w="1824" w:type="dxa"/>
            <w:vMerge/>
          </w:tcPr>
          <w:p w:rsidR="00582045" w:rsidRPr="00CB5BAE" w:rsidRDefault="00582045" w:rsidP="001775BD">
            <w:pPr>
              <w:spacing w:after="0"/>
              <w:jc w:val="center"/>
              <w:rPr>
                <w:rFonts w:ascii="Times New Roman" w:hAnsi="Times New Roman"/>
                <w:sz w:val="18"/>
                <w:szCs w:val="18"/>
              </w:rPr>
            </w:pPr>
          </w:p>
        </w:tc>
      </w:tr>
      <w:tr w:rsidR="00582045" w:rsidRPr="00CB5BAE" w:rsidTr="00375BA9">
        <w:trPr>
          <w:trHeight w:val="187"/>
        </w:trPr>
        <w:tc>
          <w:tcPr>
            <w:tcW w:w="798" w:type="dxa"/>
            <w:vMerge/>
          </w:tcPr>
          <w:p w:rsidR="00582045" w:rsidRPr="00CB5BAE" w:rsidRDefault="00582045" w:rsidP="001775BD">
            <w:pPr>
              <w:spacing w:after="0"/>
              <w:jc w:val="center"/>
              <w:rPr>
                <w:rFonts w:ascii="Times New Roman" w:hAnsi="Times New Roman"/>
                <w:sz w:val="18"/>
                <w:szCs w:val="18"/>
                <w:lang w:val="en-US"/>
              </w:rPr>
            </w:pPr>
          </w:p>
        </w:tc>
        <w:tc>
          <w:tcPr>
            <w:tcW w:w="1471" w:type="dxa"/>
            <w:vMerge/>
          </w:tcPr>
          <w:p w:rsidR="00582045" w:rsidRPr="00CB5BAE" w:rsidRDefault="00582045" w:rsidP="001775BD">
            <w:pPr>
              <w:spacing w:after="0"/>
              <w:jc w:val="center"/>
              <w:rPr>
                <w:rFonts w:ascii="Times New Roman" w:hAnsi="Times New Roman"/>
                <w:sz w:val="18"/>
                <w:szCs w:val="18"/>
              </w:rPr>
            </w:pPr>
          </w:p>
        </w:tc>
        <w:tc>
          <w:tcPr>
            <w:tcW w:w="1417" w:type="dxa"/>
            <w:vMerge/>
          </w:tcPr>
          <w:p w:rsidR="00582045" w:rsidRPr="00CB5BAE" w:rsidRDefault="00582045" w:rsidP="001775BD">
            <w:pPr>
              <w:spacing w:after="0"/>
              <w:jc w:val="center"/>
              <w:rPr>
                <w:rFonts w:ascii="Times New Roman" w:hAnsi="Times New Roman"/>
                <w:sz w:val="18"/>
                <w:szCs w:val="18"/>
              </w:rPr>
            </w:pPr>
          </w:p>
        </w:tc>
        <w:tc>
          <w:tcPr>
            <w:tcW w:w="709" w:type="dxa"/>
            <w:vMerge/>
          </w:tcPr>
          <w:p w:rsidR="00582045" w:rsidRPr="00CB5BAE" w:rsidRDefault="00582045" w:rsidP="00337A83">
            <w:pPr>
              <w:spacing w:after="0"/>
              <w:jc w:val="center"/>
              <w:rPr>
                <w:rFonts w:ascii="Times New Roman" w:hAnsi="Times New Roman"/>
                <w:sz w:val="18"/>
                <w:szCs w:val="18"/>
              </w:rPr>
            </w:pPr>
          </w:p>
        </w:tc>
        <w:tc>
          <w:tcPr>
            <w:tcW w:w="1483" w:type="dxa"/>
          </w:tcPr>
          <w:p w:rsidR="00582045" w:rsidRPr="00CB5BAE" w:rsidRDefault="00582045" w:rsidP="001C3BC5">
            <w:pPr>
              <w:spacing w:after="0"/>
              <w:rPr>
                <w:rFonts w:ascii="Times New Roman" w:hAnsi="Times New Roman"/>
                <w:sz w:val="18"/>
                <w:szCs w:val="18"/>
              </w:rPr>
            </w:pPr>
            <w:r w:rsidRPr="00CB5BAE">
              <w:rPr>
                <w:rFonts w:ascii="Times New Roman" w:hAnsi="Times New Roman"/>
                <w:sz w:val="18"/>
                <w:szCs w:val="18"/>
              </w:rPr>
              <w:t>Средства бюджета Новосибирской области</w:t>
            </w:r>
          </w:p>
        </w:tc>
        <w:tc>
          <w:tcPr>
            <w:tcW w:w="136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6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09"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3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10" w:type="dxa"/>
            <w:gridSpan w:val="2"/>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1627" w:type="dxa"/>
            <w:vMerge/>
          </w:tcPr>
          <w:p w:rsidR="00582045" w:rsidRPr="00CB5BAE" w:rsidRDefault="00582045" w:rsidP="001775BD">
            <w:pPr>
              <w:spacing w:after="0"/>
              <w:jc w:val="center"/>
              <w:rPr>
                <w:rFonts w:ascii="Times New Roman" w:hAnsi="Times New Roman"/>
                <w:sz w:val="18"/>
                <w:szCs w:val="18"/>
              </w:rPr>
            </w:pPr>
          </w:p>
        </w:tc>
        <w:tc>
          <w:tcPr>
            <w:tcW w:w="1824" w:type="dxa"/>
            <w:vMerge/>
          </w:tcPr>
          <w:p w:rsidR="00582045" w:rsidRPr="00CB5BAE" w:rsidRDefault="00582045" w:rsidP="001775BD">
            <w:pPr>
              <w:spacing w:after="0"/>
              <w:jc w:val="center"/>
              <w:rPr>
                <w:rFonts w:ascii="Times New Roman" w:hAnsi="Times New Roman"/>
                <w:sz w:val="18"/>
                <w:szCs w:val="18"/>
              </w:rPr>
            </w:pPr>
          </w:p>
        </w:tc>
      </w:tr>
      <w:tr w:rsidR="00582045" w:rsidRPr="00CB5BAE" w:rsidTr="00375BA9">
        <w:trPr>
          <w:trHeight w:val="187"/>
        </w:trPr>
        <w:tc>
          <w:tcPr>
            <w:tcW w:w="798" w:type="dxa"/>
            <w:vMerge/>
          </w:tcPr>
          <w:p w:rsidR="00582045" w:rsidRPr="00CB5BAE" w:rsidRDefault="00582045" w:rsidP="001775BD">
            <w:pPr>
              <w:spacing w:after="0"/>
              <w:jc w:val="center"/>
              <w:rPr>
                <w:rFonts w:ascii="Times New Roman" w:hAnsi="Times New Roman"/>
                <w:sz w:val="18"/>
                <w:szCs w:val="18"/>
                <w:lang w:val="en-US"/>
              </w:rPr>
            </w:pPr>
          </w:p>
        </w:tc>
        <w:tc>
          <w:tcPr>
            <w:tcW w:w="1471" w:type="dxa"/>
            <w:vMerge/>
          </w:tcPr>
          <w:p w:rsidR="00582045" w:rsidRPr="00CB5BAE" w:rsidRDefault="00582045" w:rsidP="001775BD">
            <w:pPr>
              <w:spacing w:after="0"/>
              <w:jc w:val="center"/>
              <w:rPr>
                <w:rFonts w:ascii="Times New Roman" w:hAnsi="Times New Roman"/>
                <w:sz w:val="18"/>
                <w:szCs w:val="18"/>
              </w:rPr>
            </w:pPr>
          </w:p>
        </w:tc>
        <w:tc>
          <w:tcPr>
            <w:tcW w:w="1417" w:type="dxa"/>
            <w:vMerge/>
          </w:tcPr>
          <w:p w:rsidR="00582045" w:rsidRPr="00CB5BAE" w:rsidRDefault="00582045" w:rsidP="001775BD">
            <w:pPr>
              <w:spacing w:after="0"/>
              <w:jc w:val="center"/>
              <w:rPr>
                <w:rFonts w:ascii="Times New Roman" w:hAnsi="Times New Roman"/>
                <w:sz w:val="18"/>
                <w:szCs w:val="18"/>
              </w:rPr>
            </w:pPr>
          </w:p>
        </w:tc>
        <w:tc>
          <w:tcPr>
            <w:tcW w:w="709" w:type="dxa"/>
            <w:vMerge/>
          </w:tcPr>
          <w:p w:rsidR="00582045" w:rsidRPr="00CB5BAE" w:rsidRDefault="00582045" w:rsidP="00337A83">
            <w:pPr>
              <w:spacing w:after="0"/>
              <w:jc w:val="center"/>
              <w:rPr>
                <w:rFonts w:ascii="Times New Roman" w:hAnsi="Times New Roman"/>
                <w:sz w:val="18"/>
                <w:szCs w:val="18"/>
              </w:rPr>
            </w:pPr>
          </w:p>
        </w:tc>
        <w:tc>
          <w:tcPr>
            <w:tcW w:w="1483" w:type="dxa"/>
          </w:tcPr>
          <w:p w:rsidR="00582045" w:rsidRPr="00CB5BAE" w:rsidRDefault="00582045" w:rsidP="001C3BC5">
            <w:pPr>
              <w:spacing w:after="0"/>
              <w:rPr>
                <w:rFonts w:ascii="Times New Roman" w:hAnsi="Times New Roman"/>
                <w:sz w:val="18"/>
                <w:szCs w:val="18"/>
              </w:rPr>
            </w:pPr>
            <w:r w:rsidRPr="00CB5BAE">
              <w:rPr>
                <w:rFonts w:ascii="Times New Roman" w:hAnsi="Times New Roman"/>
                <w:sz w:val="18"/>
                <w:szCs w:val="18"/>
              </w:rPr>
              <w:t>Средства бюджета Кочковского района</w:t>
            </w:r>
          </w:p>
        </w:tc>
        <w:tc>
          <w:tcPr>
            <w:tcW w:w="136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6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09"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3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10" w:type="dxa"/>
            <w:gridSpan w:val="2"/>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1627" w:type="dxa"/>
            <w:vMerge/>
          </w:tcPr>
          <w:p w:rsidR="00582045" w:rsidRPr="00CB5BAE" w:rsidRDefault="00582045" w:rsidP="001775BD">
            <w:pPr>
              <w:spacing w:after="0"/>
              <w:jc w:val="center"/>
              <w:rPr>
                <w:rFonts w:ascii="Times New Roman" w:hAnsi="Times New Roman"/>
                <w:sz w:val="18"/>
                <w:szCs w:val="18"/>
              </w:rPr>
            </w:pPr>
          </w:p>
        </w:tc>
        <w:tc>
          <w:tcPr>
            <w:tcW w:w="1824" w:type="dxa"/>
            <w:vMerge/>
          </w:tcPr>
          <w:p w:rsidR="00582045" w:rsidRPr="00CB5BAE" w:rsidRDefault="00582045" w:rsidP="001775BD">
            <w:pPr>
              <w:spacing w:after="0"/>
              <w:jc w:val="center"/>
              <w:rPr>
                <w:rFonts w:ascii="Times New Roman" w:hAnsi="Times New Roman"/>
                <w:sz w:val="18"/>
                <w:szCs w:val="18"/>
              </w:rPr>
            </w:pPr>
          </w:p>
        </w:tc>
      </w:tr>
      <w:tr w:rsidR="00582045" w:rsidRPr="00CB5BAE" w:rsidTr="00375BA9">
        <w:trPr>
          <w:trHeight w:val="187"/>
        </w:trPr>
        <w:tc>
          <w:tcPr>
            <w:tcW w:w="798" w:type="dxa"/>
            <w:vMerge/>
          </w:tcPr>
          <w:p w:rsidR="00582045" w:rsidRPr="00CB5BAE" w:rsidRDefault="00582045" w:rsidP="001775BD">
            <w:pPr>
              <w:spacing w:after="0"/>
              <w:jc w:val="center"/>
              <w:rPr>
                <w:rFonts w:ascii="Times New Roman" w:hAnsi="Times New Roman"/>
                <w:sz w:val="18"/>
                <w:szCs w:val="18"/>
                <w:lang w:val="en-US"/>
              </w:rPr>
            </w:pPr>
          </w:p>
        </w:tc>
        <w:tc>
          <w:tcPr>
            <w:tcW w:w="1471" w:type="dxa"/>
            <w:vMerge/>
          </w:tcPr>
          <w:p w:rsidR="00582045" w:rsidRPr="00CB5BAE" w:rsidRDefault="00582045" w:rsidP="001775BD">
            <w:pPr>
              <w:spacing w:after="0"/>
              <w:jc w:val="center"/>
              <w:rPr>
                <w:rFonts w:ascii="Times New Roman" w:hAnsi="Times New Roman"/>
                <w:sz w:val="18"/>
                <w:szCs w:val="18"/>
              </w:rPr>
            </w:pPr>
          </w:p>
        </w:tc>
        <w:tc>
          <w:tcPr>
            <w:tcW w:w="1417" w:type="dxa"/>
            <w:vMerge/>
          </w:tcPr>
          <w:p w:rsidR="00582045" w:rsidRPr="00CB5BAE" w:rsidRDefault="00582045" w:rsidP="001775BD">
            <w:pPr>
              <w:spacing w:after="0"/>
              <w:jc w:val="center"/>
              <w:rPr>
                <w:rFonts w:ascii="Times New Roman" w:hAnsi="Times New Roman"/>
                <w:sz w:val="18"/>
                <w:szCs w:val="18"/>
              </w:rPr>
            </w:pPr>
          </w:p>
        </w:tc>
        <w:tc>
          <w:tcPr>
            <w:tcW w:w="709" w:type="dxa"/>
            <w:vMerge/>
          </w:tcPr>
          <w:p w:rsidR="00582045" w:rsidRPr="00CB5BAE" w:rsidRDefault="00582045" w:rsidP="00337A83">
            <w:pPr>
              <w:spacing w:after="0"/>
              <w:jc w:val="center"/>
              <w:rPr>
                <w:rFonts w:ascii="Times New Roman" w:hAnsi="Times New Roman"/>
                <w:sz w:val="18"/>
                <w:szCs w:val="18"/>
              </w:rPr>
            </w:pPr>
          </w:p>
        </w:tc>
        <w:tc>
          <w:tcPr>
            <w:tcW w:w="1483" w:type="dxa"/>
          </w:tcPr>
          <w:p w:rsidR="00582045" w:rsidRPr="00CB5BAE" w:rsidRDefault="00582045" w:rsidP="001C3BC5">
            <w:pPr>
              <w:spacing w:after="0"/>
              <w:rPr>
                <w:rFonts w:ascii="Times New Roman" w:hAnsi="Times New Roman"/>
                <w:sz w:val="18"/>
                <w:szCs w:val="18"/>
              </w:rPr>
            </w:pPr>
            <w:r w:rsidRPr="00CB5BAE">
              <w:rPr>
                <w:rFonts w:ascii="Times New Roman" w:hAnsi="Times New Roman"/>
                <w:sz w:val="18"/>
                <w:szCs w:val="18"/>
              </w:rPr>
              <w:t>Внебюджетные источники</w:t>
            </w:r>
          </w:p>
        </w:tc>
        <w:tc>
          <w:tcPr>
            <w:tcW w:w="136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6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09"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00"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736" w:type="dxa"/>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810" w:type="dxa"/>
            <w:gridSpan w:val="2"/>
          </w:tcPr>
          <w:p w:rsidR="00582045" w:rsidRPr="00CB5BAE" w:rsidRDefault="00582045" w:rsidP="001C3BC5">
            <w:pPr>
              <w:spacing w:after="0"/>
              <w:jc w:val="center"/>
              <w:rPr>
                <w:rFonts w:ascii="Times New Roman" w:hAnsi="Times New Roman"/>
                <w:sz w:val="18"/>
                <w:szCs w:val="18"/>
              </w:rPr>
            </w:pPr>
            <w:r w:rsidRPr="00CB5BAE">
              <w:rPr>
                <w:rFonts w:ascii="Times New Roman" w:hAnsi="Times New Roman"/>
                <w:sz w:val="18"/>
                <w:szCs w:val="18"/>
              </w:rPr>
              <w:t>-</w:t>
            </w:r>
          </w:p>
        </w:tc>
        <w:tc>
          <w:tcPr>
            <w:tcW w:w="1627" w:type="dxa"/>
            <w:vMerge/>
          </w:tcPr>
          <w:p w:rsidR="00582045" w:rsidRPr="00CB5BAE" w:rsidRDefault="00582045" w:rsidP="001775BD">
            <w:pPr>
              <w:spacing w:after="0"/>
              <w:jc w:val="center"/>
              <w:rPr>
                <w:rFonts w:ascii="Times New Roman" w:hAnsi="Times New Roman"/>
                <w:sz w:val="18"/>
                <w:szCs w:val="18"/>
              </w:rPr>
            </w:pPr>
          </w:p>
        </w:tc>
        <w:tc>
          <w:tcPr>
            <w:tcW w:w="1824" w:type="dxa"/>
            <w:vMerge/>
          </w:tcPr>
          <w:p w:rsidR="00582045" w:rsidRPr="00CB5BAE"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val="restart"/>
          </w:tcPr>
          <w:p w:rsidR="00582045" w:rsidRPr="0068491D" w:rsidRDefault="00582045" w:rsidP="001775BD">
            <w:pPr>
              <w:jc w:val="center"/>
              <w:rPr>
                <w:rFonts w:ascii="Times New Roman" w:hAnsi="Times New Roman"/>
                <w:sz w:val="18"/>
                <w:szCs w:val="18"/>
              </w:rPr>
            </w:pPr>
            <w:r w:rsidRPr="0068491D">
              <w:rPr>
                <w:rFonts w:ascii="Times New Roman" w:hAnsi="Times New Roman"/>
                <w:sz w:val="18"/>
                <w:szCs w:val="18"/>
              </w:rPr>
              <w:t>2.</w:t>
            </w:r>
          </w:p>
        </w:tc>
        <w:tc>
          <w:tcPr>
            <w:tcW w:w="1471" w:type="dxa"/>
            <w:vMerge w:val="restart"/>
          </w:tcPr>
          <w:p w:rsidR="00582045" w:rsidRPr="0068491D" w:rsidRDefault="00582045" w:rsidP="001775BD">
            <w:pPr>
              <w:jc w:val="center"/>
              <w:rPr>
                <w:rFonts w:ascii="Times New Roman" w:hAnsi="Times New Roman"/>
                <w:sz w:val="18"/>
                <w:szCs w:val="18"/>
              </w:rPr>
            </w:pPr>
            <w:r w:rsidRPr="0068491D">
              <w:rPr>
                <w:rFonts w:ascii="Times New Roman" w:hAnsi="Times New Roman"/>
                <w:sz w:val="18"/>
                <w:szCs w:val="18"/>
              </w:rPr>
              <w:t>Задача 2</w:t>
            </w:r>
            <w:r>
              <w:rPr>
                <w:rFonts w:ascii="Times New Roman" w:hAnsi="Times New Roman"/>
                <w:sz w:val="18"/>
                <w:szCs w:val="18"/>
              </w:rPr>
              <w:t>. Создание позитивного инвестиционного имиджа Кочковского района Новосибирской области</w:t>
            </w:r>
          </w:p>
        </w:tc>
        <w:tc>
          <w:tcPr>
            <w:tcW w:w="1417" w:type="dxa"/>
            <w:vMerge w:val="restart"/>
          </w:tcPr>
          <w:p w:rsidR="00582045" w:rsidRPr="0068491D" w:rsidRDefault="00582045" w:rsidP="001775BD">
            <w:pPr>
              <w:jc w:val="center"/>
              <w:rPr>
                <w:rFonts w:ascii="Times New Roman" w:hAnsi="Times New Roman"/>
                <w:sz w:val="18"/>
                <w:szCs w:val="18"/>
              </w:rPr>
            </w:pP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1627" w:type="dxa"/>
            <w:vMerge w:val="restart"/>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Упрощение процесса передачи земель инвестору для реализации проекта, формирование перечня объектов недвижимости по приоритетным направлениям развития района</w:t>
            </w: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332"/>
        </w:trPr>
        <w:tc>
          <w:tcPr>
            <w:tcW w:w="798" w:type="dxa"/>
            <w:vMerge w:val="restart"/>
          </w:tcPr>
          <w:p w:rsidR="00582045" w:rsidRPr="0068491D" w:rsidRDefault="00582045" w:rsidP="001775BD">
            <w:pPr>
              <w:jc w:val="center"/>
              <w:rPr>
                <w:rFonts w:ascii="Times New Roman" w:hAnsi="Times New Roman"/>
                <w:sz w:val="18"/>
                <w:szCs w:val="18"/>
              </w:rPr>
            </w:pPr>
            <w:r w:rsidRPr="0068491D">
              <w:rPr>
                <w:rFonts w:ascii="Times New Roman" w:hAnsi="Times New Roman"/>
                <w:sz w:val="18"/>
                <w:szCs w:val="18"/>
              </w:rPr>
              <w:t>2.1.</w:t>
            </w:r>
          </w:p>
        </w:tc>
        <w:tc>
          <w:tcPr>
            <w:tcW w:w="1471" w:type="dxa"/>
            <w:vMerge w:val="restart"/>
          </w:tcPr>
          <w:p w:rsidR="00582045" w:rsidRPr="0068491D" w:rsidRDefault="00582045" w:rsidP="001775BD">
            <w:pPr>
              <w:jc w:val="center"/>
              <w:rPr>
                <w:rFonts w:ascii="Times New Roman" w:hAnsi="Times New Roman"/>
                <w:sz w:val="18"/>
                <w:szCs w:val="18"/>
              </w:rPr>
            </w:pPr>
            <w:r w:rsidRPr="0068491D">
              <w:rPr>
                <w:rFonts w:ascii="Times New Roman" w:hAnsi="Times New Roman"/>
                <w:sz w:val="18"/>
                <w:szCs w:val="18"/>
              </w:rPr>
              <w:t>Мероприятие 1</w:t>
            </w:r>
            <w:r>
              <w:rPr>
                <w:rFonts w:ascii="Times New Roman" w:hAnsi="Times New Roman"/>
                <w:sz w:val="18"/>
                <w:szCs w:val="18"/>
              </w:rPr>
              <w:t>. Консультационное, методическое и информационно</w:t>
            </w:r>
            <w:r>
              <w:rPr>
                <w:rFonts w:ascii="Times New Roman" w:hAnsi="Times New Roman"/>
                <w:sz w:val="18"/>
                <w:szCs w:val="18"/>
              </w:rPr>
              <w:lastRenderedPageBreak/>
              <w:t>е сопровождение инвестиционного проекта</w:t>
            </w:r>
          </w:p>
        </w:tc>
        <w:tc>
          <w:tcPr>
            <w:tcW w:w="1417" w:type="dxa"/>
            <w:vMerge w:val="restart"/>
          </w:tcPr>
          <w:p w:rsidR="00582045" w:rsidRPr="0068491D" w:rsidRDefault="00582045" w:rsidP="001775BD">
            <w:pPr>
              <w:jc w:val="center"/>
              <w:rPr>
                <w:rFonts w:ascii="Times New Roman" w:hAnsi="Times New Roman"/>
                <w:sz w:val="18"/>
                <w:szCs w:val="18"/>
              </w:rPr>
            </w:pP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100" w:afterAutospacing="1"/>
              <w:rPr>
                <w:rFonts w:ascii="Times New Roman" w:hAnsi="Times New Roman"/>
                <w:sz w:val="18"/>
                <w:szCs w:val="18"/>
              </w:rPr>
            </w:pPr>
            <w:r w:rsidRPr="0068491D">
              <w:rPr>
                <w:rFonts w:ascii="Times New Roman" w:hAnsi="Times New Roman"/>
                <w:sz w:val="18"/>
                <w:szCs w:val="18"/>
              </w:rPr>
              <w:t xml:space="preserve">Средства </w:t>
            </w:r>
            <w:r w:rsidRPr="0068491D">
              <w:rPr>
                <w:rFonts w:ascii="Times New Roman" w:hAnsi="Times New Roman"/>
                <w:sz w:val="18"/>
                <w:szCs w:val="18"/>
              </w:rPr>
              <w:lastRenderedPageBreak/>
              <w:t>бюджета Новосибирской области</w:t>
            </w:r>
          </w:p>
        </w:tc>
        <w:tc>
          <w:tcPr>
            <w:tcW w:w="136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lastRenderedPageBreak/>
              <w:t>-</w:t>
            </w:r>
          </w:p>
        </w:tc>
        <w:tc>
          <w:tcPr>
            <w:tcW w:w="76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1775BD">
            <w:pPr>
              <w:jc w:val="center"/>
              <w:rPr>
                <w:rFonts w:ascii="Times New Roman" w:hAnsi="Times New Roman"/>
                <w:sz w:val="18"/>
                <w:szCs w:val="18"/>
              </w:rPr>
            </w:pPr>
          </w:p>
        </w:tc>
        <w:tc>
          <w:tcPr>
            <w:tcW w:w="1471" w:type="dxa"/>
            <w:vMerge/>
          </w:tcPr>
          <w:p w:rsidR="00582045" w:rsidRPr="0068491D" w:rsidRDefault="00582045" w:rsidP="001775BD">
            <w:pPr>
              <w:jc w:val="center"/>
              <w:rPr>
                <w:rFonts w:ascii="Times New Roman" w:hAnsi="Times New Roman"/>
                <w:sz w:val="18"/>
                <w:szCs w:val="18"/>
              </w:rPr>
            </w:pPr>
          </w:p>
        </w:tc>
        <w:tc>
          <w:tcPr>
            <w:tcW w:w="1417" w:type="dxa"/>
            <w:vMerge/>
          </w:tcPr>
          <w:p w:rsidR="00582045" w:rsidRPr="0068491D" w:rsidRDefault="00582045" w:rsidP="001775BD">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1775BD">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1775BD">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1775BD">
            <w:pPr>
              <w:spacing w:after="0"/>
              <w:jc w:val="center"/>
              <w:rPr>
                <w:rFonts w:ascii="Times New Roman" w:hAnsi="Times New Roman"/>
                <w:sz w:val="18"/>
                <w:szCs w:val="18"/>
              </w:rPr>
            </w:pPr>
          </w:p>
        </w:tc>
        <w:tc>
          <w:tcPr>
            <w:tcW w:w="1824" w:type="dxa"/>
            <w:vMerge/>
          </w:tcPr>
          <w:p w:rsidR="00582045" w:rsidRPr="0068491D" w:rsidRDefault="00582045" w:rsidP="001775BD">
            <w:pPr>
              <w:spacing w:after="0"/>
              <w:jc w:val="center"/>
              <w:rPr>
                <w:rFonts w:ascii="Times New Roman" w:hAnsi="Times New Roman"/>
                <w:sz w:val="18"/>
                <w:szCs w:val="18"/>
              </w:rPr>
            </w:pPr>
          </w:p>
        </w:tc>
      </w:tr>
      <w:tr w:rsidR="00582045" w:rsidRPr="0068491D" w:rsidTr="00375BA9">
        <w:trPr>
          <w:trHeight w:val="332"/>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2.2</w:t>
            </w:r>
            <w:r w:rsidRPr="0068491D">
              <w:rPr>
                <w:rFonts w:ascii="Times New Roman" w:hAnsi="Times New Roman"/>
                <w:sz w:val="18"/>
                <w:szCs w:val="18"/>
              </w:rPr>
              <w:t>.</w:t>
            </w:r>
          </w:p>
        </w:tc>
        <w:tc>
          <w:tcPr>
            <w:tcW w:w="1471" w:type="dxa"/>
            <w:vMerge w:val="restart"/>
          </w:tcPr>
          <w:p w:rsidR="00582045" w:rsidRPr="0068491D" w:rsidRDefault="00582045" w:rsidP="00BF334B">
            <w:pPr>
              <w:jc w:val="center"/>
              <w:rPr>
                <w:rFonts w:ascii="Times New Roman" w:hAnsi="Times New Roman"/>
                <w:sz w:val="18"/>
                <w:szCs w:val="18"/>
              </w:rPr>
            </w:pPr>
            <w:r>
              <w:rPr>
                <w:rFonts w:ascii="Times New Roman" w:hAnsi="Times New Roman"/>
                <w:sz w:val="18"/>
                <w:szCs w:val="18"/>
              </w:rPr>
              <w:t>Мероприятие 2. инвентаризация земельных участков и объектов, находящихся на территории района независимо от форм собственности</w:t>
            </w:r>
          </w:p>
        </w:tc>
        <w:tc>
          <w:tcPr>
            <w:tcW w:w="1417"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Определение земельных участков для проведения инвентаризации.</w:t>
            </w: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504085">
            <w:pPr>
              <w:spacing w:after="0"/>
              <w:jc w:val="center"/>
              <w:rPr>
                <w:rFonts w:ascii="Times New Roman" w:hAnsi="Times New Roman"/>
                <w:sz w:val="18"/>
                <w:szCs w:val="18"/>
              </w:rPr>
            </w:pPr>
            <w:r>
              <w:rPr>
                <w:rFonts w:ascii="Times New Roman" w:hAnsi="Times New Roman"/>
                <w:sz w:val="18"/>
                <w:szCs w:val="18"/>
              </w:rPr>
              <w:t>0</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50</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736" w:type="dxa"/>
          </w:tcPr>
          <w:p w:rsidR="00582045" w:rsidRPr="0068491D" w:rsidRDefault="00582045" w:rsidP="00504085">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3</w:t>
            </w:r>
            <w:r w:rsidRPr="0068491D">
              <w:rPr>
                <w:rFonts w:ascii="Times New Roman" w:hAnsi="Times New Roman"/>
                <w:sz w:val="18"/>
                <w:szCs w:val="18"/>
              </w:rPr>
              <w:t>.</w:t>
            </w:r>
          </w:p>
        </w:tc>
        <w:tc>
          <w:tcPr>
            <w:tcW w:w="1471" w:type="dxa"/>
            <w:vMerge w:val="restart"/>
          </w:tcPr>
          <w:p w:rsidR="00582045" w:rsidRPr="0068491D" w:rsidRDefault="00582045" w:rsidP="00CC7C0E">
            <w:pPr>
              <w:jc w:val="center"/>
              <w:rPr>
                <w:rFonts w:ascii="Times New Roman" w:hAnsi="Times New Roman"/>
                <w:sz w:val="18"/>
                <w:szCs w:val="18"/>
              </w:rPr>
            </w:pPr>
            <w:r>
              <w:rPr>
                <w:rFonts w:ascii="Times New Roman" w:hAnsi="Times New Roman"/>
                <w:sz w:val="18"/>
                <w:szCs w:val="18"/>
              </w:rPr>
              <w:t xml:space="preserve">Задача 3. Содействие привлечению финансовых ресурсов из внебюджетных источников для реализации инвестиционных проектов </w:t>
            </w:r>
          </w:p>
        </w:tc>
        <w:tc>
          <w:tcPr>
            <w:tcW w:w="1417" w:type="dxa"/>
            <w:vMerge w:val="restart"/>
          </w:tcPr>
          <w:p w:rsidR="00582045" w:rsidRPr="0068491D" w:rsidRDefault="00582045" w:rsidP="00337A83">
            <w:pPr>
              <w:jc w:val="center"/>
              <w:rPr>
                <w:rFonts w:ascii="Times New Roman" w:hAnsi="Times New Roman"/>
                <w:sz w:val="18"/>
                <w:szCs w:val="18"/>
              </w:rPr>
            </w:pP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CC7C0E">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r w:rsidRPr="00375BA9">
              <w:rPr>
                <w:rFonts w:ascii="Times New Roman" w:hAnsi="Times New Roman"/>
                <w:sz w:val="18"/>
                <w:szCs w:val="18"/>
              </w:rPr>
              <w:t xml:space="preserve">Привлекаемый в экономику района объем инвестиций по проектам, получившим муниципальную поддержку, составит не менее 80 млн. рублей; увеличение числа малых предприятий на 10 единиц, количество новых рабочих мест составит не менее 60, среднемесячная </w:t>
            </w:r>
            <w:r w:rsidRPr="00375BA9">
              <w:rPr>
                <w:rFonts w:ascii="Times New Roman" w:hAnsi="Times New Roman"/>
                <w:sz w:val="18"/>
                <w:szCs w:val="18"/>
              </w:rPr>
              <w:lastRenderedPageBreak/>
              <w:t xml:space="preserve">заработная плата работников, занятых в инвестиционных проектах, реализуемых при </w:t>
            </w:r>
            <w:proofErr w:type="gramStart"/>
            <w:r w:rsidRPr="00375BA9">
              <w:rPr>
                <w:rFonts w:ascii="Times New Roman" w:hAnsi="Times New Roman"/>
                <w:sz w:val="18"/>
                <w:szCs w:val="18"/>
              </w:rPr>
              <w:t>муниципальной  поддержке</w:t>
            </w:r>
            <w:proofErr w:type="gramEnd"/>
            <w:r w:rsidRPr="00375BA9">
              <w:rPr>
                <w:rFonts w:ascii="Times New Roman" w:hAnsi="Times New Roman"/>
                <w:sz w:val="18"/>
                <w:szCs w:val="18"/>
              </w:rPr>
              <w:t xml:space="preserve"> в рамках Программы, составит не менее 13 тыс. рублей.</w:t>
            </w: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0</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332"/>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3</w:t>
            </w:r>
            <w:r w:rsidRPr="0068491D">
              <w:rPr>
                <w:rFonts w:ascii="Times New Roman" w:hAnsi="Times New Roman"/>
                <w:sz w:val="18"/>
                <w:szCs w:val="18"/>
              </w:rPr>
              <w:t>.1.</w:t>
            </w:r>
          </w:p>
        </w:tc>
        <w:tc>
          <w:tcPr>
            <w:tcW w:w="1471" w:type="dxa"/>
            <w:vMerge w:val="restart"/>
          </w:tcPr>
          <w:p w:rsidR="00582045" w:rsidRPr="0068491D" w:rsidRDefault="00582045" w:rsidP="00CC7C0E">
            <w:pPr>
              <w:jc w:val="center"/>
              <w:rPr>
                <w:rFonts w:ascii="Times New Roman" w:hAnsi="Times New Roman"/>
                <w:sz w:val="18"/>
                <w:szCs w:val="18"/>
              </w:rPr>
            </w:pPr>
            <w:r w:rsidRPr="0068491D">
              <w:rPr>
                <w:rFonts w:ascii="Times New Roman" w:hAnsi="Times New Roman"/>
                <w:sz w:val="18"/>
                <w:szCs w:val="18"/>
              </w:rPr>
              <w:t>Мероприятие 1</w:t>
            </w:r>
            <w:r>
              <w:rPr>
                <w:rFonts w:ascii="Times New Roman" w:hAnsi="Times New Roman"/>
                <w:sz w:val="18"/>
                <w:szCs w:val="18"/>
              </w:rPr>
              <w:t xml:space="preserve">. Субсидирование части затрат собственных средств инвестора </w:t>
            </w:r>
          </w:p>
        </w:tc>
        <w:tc>
          <w:tcPr>
            <w:tcW w:w="1417"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Оказание финансовой поддержки инвесторам</w:t>
            </w: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332"/>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3.2</w:t>
            </w:r>
            <w:r w:rsidRPr="0068491D">
              <w:rPr>
                <w:rFonts w:ascii="Times New Roman" w:hAnsi="Times New Roman"/>
                <w:sz w:val="18"/>
                <w:szCs w:val="18"/>
              </w:rPr>
              <w:t>.</w:t>
            </w:r>
          </w:p>
        </w:tc>
        <w:tc>
          <w:tcPr>
            <w:tcW w:w="1471" w:type="dxa"/>
            <w:vMerge w:val="restart"/>
          </w:tcPr>
          <w:p w:rsidR="00582045" w:rsidRPr="0068491D" w:rsidRDefault="00582045" w:rsidP="00CC7C0E">
            <w:pPr>
              <w:jc w:val="center"/>
              <w:rPr>
                <w:rFonts w:ascii="Times New Roman" w:hAnsi="Times New Roman"/>
                <w:sz w:val="18"/>
                <w:szCs w:val="18"/>
              </w:rPr>
            </w:pPr>
            <w:r>
              <w:rPr>
                <w:rFonts w:ascii="Times New Roman" w:hAnsi="Times New Roman"/>
                <w:sz w:val="18"/>
                <w:szCs w:val="18"/>
              </w:rPr>
              <w:t xml:space="preserve">Мероприятие 2. Предоставление налоговых льгот </w:t>
            </w:r>
          </w:p>
        </w:tc>
        <w:tc>
          <w:tcPr>
            <w:tcW w:w="1417"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Предоставление налоговых льгот в части уплаты земельного налога для инвесторов</w:t>
            </w: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75BA9">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lastRenderedPageBreak/>
              <w:t>4</w:t>
            </w:r>
            <w:r w:rsidRPr="0068491D">
              <w:rPr>
                <w:rFonts w:ascii="Times New Roman" w:hAnsi="Times New Roman"/>
                <w:sz w:val="18"/>
                <w:szCs w:val="18"/>
              </w:rPr>
              <w:t>.</w:t>
            </w:r>
          </w:p>
        </w:tc>
        <w:tc>
          <w:tcPr>
            <w:tcW w:w="1471"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 xml:space="preserve">Задача 4. Повышение уровня информированности об инвестиционном потенциале Кочковского района </w:t>
            </w:r>
          </w:p>
        </w:tc>
        <w:tc>
          <w:tcPr>
            <w:tcW w:w="1417" w:type="dxa"/>
            <w:vMerge w:val="restart"/>
          </w:tcPr>
          <w:p w:rsidR="00582045" w:rsidRPr="0068491D" w:rsidRDefault="00582045" w:rsidP="00337A83">
            <w:pPr>
              <w:jc w:val="center"/>
              <w:rPr>
                <w:rFonts w:ascii="Times New Roman" w:hAnsi="Times New Roman"/>
                <w:sz w:val="18"/>
                <w:szCs w:val="18"/>
              </w:rPr>
            </w:pPr>
          </w:p>
        </w:tc>
        <w:tc>
          <w:tcPr>
            <w:tcW w:w="709"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2013-2017</w:t>
            </w: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Формирование положительного отношения к району потенциальных инвесторов</w:t>
            </w: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332"/>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4</w:t>
            </w:r>
            <w:r w:rsidRPr="0068491D">
              <w:rPr>
                <w:rFonts w:ascii="Times New Roman" w:hAnsi="Times New Roman"/>
                <w:sz w:val="18"/>
                <w:szCs w:val="18"/>
              </w:rPr>
              <w:t>.1.</w:t>
            </w:r>
          </w:p>
        </w:tc>
        <w:tc>
          <w:tcPr>
            <w:tcW w:w="1471" w:type="dxa"/>
            <w:vMerge w:val="restart"/>
          </w:tcPr>
          <w:p w:rsidR="00582045" w:rsidRPr="0068491D" w:rsidRDefault="00582045" w:rsidP="00337A83">
            <w:pPr>
              <w:jc w:val="center"/>
              <w:rPr>
                <w:rFonts w:ascii="Times New Roman" w:hAnsi="Times New Roman"/>
                <w:sz w:val="18"/>
                <w:szCs w:val="18"/>
              </w:rPr>
            </w:pPr>
            <w:r w:rsidRPr="0068491D">
              <w:rPr>
                <w:rFonts w:ascii="Times New Roman" w:hAnsi="Times New Roman"/>
                <w:sz w:val="18"/>
                <w:szCs w:val="18"/>
              </w:rPr>
              <w:t>Мероприятие 1</w:t>
            </w:r>
            <w:r>
              <w:rPr>
                <w:rFonts w:ascii="Times New Roman" w:hAnsi="Times New Roman"/>
                <w:sz w:val="18"/>
                <w:szCs w:val="18"/>
              </w:rPr>
              <w:t xml:space="preserve">. Участие в областных, районных выставках (ярмарках) </w:t>
            </w:r>
          </w:p>
        </w:tc>
        <w:tc>
          <w:tcPr>
            <w:tcW w:w="1417"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Обеспечить ежегодное участие в ярмарках (выставках)</w:t>
            </w:r>
          </w:p>
        </w:tc>
        <w:tc>
          <w:tcPr>
            <w:tcW w:w="709" w:type="dxa"/>
            <w:vMerge w:val="restart"/>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332"/>
        </w:trPr>
        <w:tc>
          <w:tcPr>
            <w:tcW w:w="798"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4.2</w:t>
            </w:r>
            <w:r w:rsidRPr="0068491D">
              <w:rPr>
                <w:rFonts w:ascii="Times New Roman" w:hAnsi="Times New Roman"/>
                <w:sz w:val="18"/>
                <w:szCs w:val="18"/>
              </w:rPr>
              <w:t>.</w:t>
            </w:r>
          </w:p>
        </w:tc>
        <w:tc>
          <w:tcPr>
            <w:tcW w:w="1471" w:type="dxa"/>
            <w:vMerge w:val="restart"/>
          </w:tcPr>
          <w:p w:rsidR="00582045" w:rsidRPr="0068491D" w:rsidRDefault="00582045" w:rsidP="00337A83">
            <w:pPr>
              <w:jc w:val="center"/>
              <w:rPr>
                <w:rFonts w:ascii="Times New Roman" w:hAnsi="Times New Roman"/>
                <w:sz w:val="18"/>
                <w:szCs w:val="18"/>
              </w:rPr>
            </w:pPr>
            <w:r>
              <w:rPr>
                <w:rFonts w:ascii="Times New Roman" w:hAnsi="Times New Roman"/>
                <w:sz w:val="18"/>
                <w:szCs w:val="18"/>
              </w:rPr>
              <w:t xml:space="preserve">Мероприятие 2. Создание информационных материалов об инвестиционной деятельности на территории Кочковского </w:t>
            </w:r>
            <w:r>
              <w:rPr>
                <w:rFonts w:ascii="Times New Roman" w:hAnsi="Times New Roman"/>
                <w:sz w:val="18"/>
                <w:szCs w:val="18"/>
              </w:rPr>
              <w:lastRenderedPageBreak/>
              <w:t>района</w:t>
            </w:r>
          </w:p>
        </w:tc>
        <w:tc>
          <w:tcPr>
            <w:tcW w:w="1417" w:type="dxa"/>
            <w:vMerge w:val="restart"/>
          </w:tcPr>
          <w:p w:rsidR="00582045" w:rsidRPr="0068491D" w:rsidRDefault="00582045" w:rsidP="00BE6F01">
            <w:pPr>
              <w:jc w:val="center"/>
              <w:rPr>
                <w:rFonts w:ascii="Times New Roman" w:hAnsi="Times New Roman"/>
                <w:sz w:val="18"/>
                <w:szCs w:val="18"/>
              </w:rPr>
            </w:pPr>
            <w:r>
              <w:rPr>
                <w:rFonts w:ascii="Times New Roman" w:hAnsi="Times New Roman"/>
                <w:sz w:val="18"/>
                <w:szCs w:val="18"/>
              </w:rPr>
              <w:lastRenderedPageBreak/>
              <w:t xml:space="preserve">Создание информационных стендов, листовок, буклетов, а также размещение информации в сети Интернет </w:t>
            </w:r>
            <w:r>
              <w:rPr>
                <w:rFonts w:ascii="Times New Roman" w:hAnsi="Times New Roman"/>
                <w:sz w:val="18"/>
                <w:szCs w:val="18"/>
              </w:rPr>
              <w:lastRenderedPageBreak/>
              <w:t>и в газетах об инвестиционном потенциале Кочковского района</w:t>
            </w:r>
          </w:p>
        </w:tc>
        <w:tc>
          <w:tcPr>
            <w:tcW w:w="709" w:type="dxa"/>
            <w:vMerge w:val="restart"/>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 xml:space="preserve">Средства </w:t>
            </w:r>
            <w:r w:rsidRPr="0068491D">
              <w:rPr>
                <w:rFonts w:ascii="Times New Roman" w:hAnsi="Times New Roman"/>
                <w:sz w:val="18"/>
                <w:szCs w:val="18"/>
              </w:rPr>
              <w:lastRenderedPageBreak/>
              <w:t>бюджета Кочковского района</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lastRenderedPageBreak/>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337A83">
        <w:trPr>
          <w:trHeight w:val="187"/>
        </w:trPr>
        <w:tc>
          <w:tcPr>
            <w:tcW w:w="798" w:type="dxa"/>
            <w:vMerge/>
          </w:tcPr>
          <w:p w:rsidR="00582045" w:rsidRPr="0068491D" w:rsidRDefault="00582045" w:rsidP="00337A83">
            <w:pPr>
              <w:jc w:val="center"/>
              <w:rPr>
                <w:rFonts w:ascii="Times New Roman" w:hAnsi="Times New Roman"/>
                <w:sz w:val="18"/>
                <w:szCs w:val="18"/>
              </w:rPr>
            </w:pPr>
          </w:p>
        </w:tc>
        <w:tc>
          <w:tcPr>
            <w:tcW w:w="1471" w:type="dxa"/>
            <w:vMerge/>
          </w:tcPr>
          <w:p w:rsidR="00582045" w:rsidRPr="0068491D" w:rsidRDefault="00582045" w:rsidP="00337A83">
            <w:pPr>
              <w:jc w:val="center"/>
              <w:rPr>
                <w:rFonts w:ascii="Times New Roman" w:hAnsi="Times New Roman"/>
                <w:sz w:val="18"/>
                <w:szCs w:val="18"/>
              </w:rPr>
            </w:pPr>
          </w:p>
        </w:tc>
        <w:tc>
          <w:tcPr>
            <w:tcW w:w="1417" w:type="dxa"/>
            <w:vMerge/>
          </w:tcPr>
          <w:p w:rsidR="00582045" w:rsidRPr="0068491D" w:rsidRDefault="00582045" w:rsidP="00337A83">
            <w:pPr>
              <w:jc w:val="center"/>
              <w:rPr>
                <w:rFonts w:ascii="Times New Roman" w:hAnsi="Times New Roman"/>
                <w:sz w:val="18"/>
                <w:szCs w:val="18"/>
              </w:rPr>
            </w:pPr>
          </w:p>
        </w:tc>
        <w:tc>
          <w:tcPr>
            <w:tcW w:w="709" w:type="dxa"/>
            <w:vMerge/>
          </w:tcPr>
          <w:p w:rsidR="00582045" w:rsidRPr="0068491D" w:rsidRDefault="00582045" w:rsidP="00337A83">
            <w:pPr>
              <w:spacing w:after="0"/>
              <w:jc w:val="center"/>
              <w:rPr>
                <w:rFonts w:ascii="Times New Roman" w:hAnsi="Times New Roman"/>
                <w:sz w:val="18"/>
                <w:szCs w:val="18"/>
              </w:rPr>
            </w:pPr>
          </w:p>
        </w:tc>
        <w:tc>
          <w:tcPr>
            <w:tcW w:w="1483" w:type="dxa"/>
          </w:tcPr>
          <w:p w:rsidR="00582045" w:rsidRPr="0068491D" w:rsidRDefault="00582045" w:rsidP="00337A8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337A8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337A83">
            <w:pPr>
              <w:spacing w:after="0"/>
              <w:jc w:val="center"/>
              <w:rPr>
                <w:rFonts w:ascii="Times New Roman" w:hAnsi="Times New Roman"/>
                <w:sz w:val="18"/>
                <w:szCs w:val="18"/>
              </w:rPr>
            </w:pPr>
          </w:p>
        </w:tc>
        <w:tc>
          <w:tcPr>
            <w:tcW w:w="1824" w:type="dxa"/>
            <w:vMerge/>
          </w:tcPr>
          <w:p w:rsidR="00582045" w:rsidRPr="0068491D" w:rsidRDefault="00582045" w:rsidP="00337A83">
            <w:pPr>
              <w:spacing w:after="0"/>
              <w:jc w:val="center"/>
              <w:rPr>
                <w:rFonts w:ascii="Times New Roman" w:hAnsi="Times New Roman"/>
                <w:sz w:val="18"/>
                <w:szCs w:val="18"/>
              </w:rPr>
            </w:pPr>
          </w:p>
        </w:tc>
      </w:tr>
      <w:tr w:rsidR="00582045" w:rsidRPr="0068491D" w:rsidTr="002B4E53">
        <w:trPr>
          <w:trHeight w:val="332"/>
        </w:trPr>
        <w:tc>
          <w:tcPr>
            <w:tcW w:w="798" w:type="dxa"/>
            <w:vMerge w:val="restart"/>
          </w:tcPr>
          <w:p w:rsidR="00582045" w:rsidRPr="0068491D" w:rsidRDefault="00582045" w:rsidP="002B4E53">
            <w:pPr>
              <w:jc w:val="center"/>
              <w:rPr>
                <w:rFonts w:ascii="Times New Roman" w:hAnsi="Times New Roman"/>
                <w:sz w:val="18"/>
                <w:szCs w:val="18"/>
              </w:rPr>
            </w:pPr>
            <w:r>
              <w:rPr>
                <w:rFonts w:ascii="Times New Roman" w:hAnsi="Times New Roman"/>
                <w:sz w:val="18"/>
                <w:szCs w:val="18"/>
              </w:rPr>
              <w:t>4.3</w:t>
            </w:r>
            <w:r w:rsidRPr="0068491D">
              <w:rPr>
                <w:rFonts w:ascii="Times New Roman" w:hAnsi="Times New Roman"/>
                <w:sz w:val="18"/>
                <w:szCs w:val="18"/>
              </w:rPr>
              <w:t>.</w:t>
            </w:r>
          </w:p>
        </w:tc>
        <w:tc>
          <w:tcPr>
            <w:tcW w:w="1471" w:type="dxa"/>
            <w:vMerge w:val="restart"/>
          </w:tcPr>
          <w:p w:rsidR="00582045" w:rsidRPr="0068491D" w:rsidRDefault="00582045" w:rsidP="00BE6F01">
            <w:pPr>
              <w:jc w:val="center"/>
              <w:rPr>
                <w:rFonts w:ascii="Times New Roman" w:hAnsi="Times New Roman"/>
                <w:sz w:val="18"/>
                <w:szCs w:val="18"/>
              </w:rPr>
            </w:pPr>
            <w:r>
              <w:rPr>
                <w:rFonts w:ascii="Times New Roman" w:hAnsi="Times New Roman"/>
                <w:sz w:val="18"/>
                <w:szCs w:val="18"/>
              </w:rPr>
              <w:t>Мероприятие 3. Создание баз данных и обеспечение доступа инвестора к ним</w:t>
            </w:r>
          </w:p>
        </w:tc>
        <w:tc>
          <w:tcPr>
            <w:tcW w:w="1417" w:type="dxa"/>
            <w:vMerge w:val="restart"/>
          </w:tcPr>
          <w:p w:rsidR="00582045" w:rsidRPr="0068491D" w:rsidRDefault="00582045" w:rsidP="00BE6F01">
            <w:pPr>
              <w:jc w:val="center"/>
              <w:rPr>
                <w:rFonts w:ascii="Times New Roman" w:hAnsi="Times New Roman"/>
                <w:sz w:val="18"/>
                <w:szCs w:val="18"/>
              </w:rPr>
            </w:pPr>
            <w:r>
              <w:rPr>
                <w:rFonts w:ascii="Times New Roman" w:hAnsi="Times New Roman"/>
                <w:sz w:val="18"/>
                <w:szCs w:val="18"/>
              </w:rPr>
              <w:t>Размещение перечня инвестиционных площадок на территории Кочковского района, размещение его на официальном сайте администрации и обеспечение к нему свободного доступа.</w:t>
            </w:r>
          </w:p>
        </w:tc>
        <w:tc>
          <w:tcPr>
            <w:tcW w:w="709" w:type="dxa"/>
            <w:vMerge w:val="restart"/>
          </w:tcPr>
          <w:p w:rsidR="00582045" w:rsidRPr="0068491D" w:rsidRDefault="00582045" w:rsidP="002B4E53">
            <w:pPr>
              <w:spacing w:after="0"/>
              <w:jc w:val="center"/>
              <w:rPr>
                <w:rFonts w:ascii="Times New Roman" w:hAnsi="Times New Roman"/>
                <w:sz w:val="18"/>
                <w:szCs w:val="18"/>
              </w:rPr>
            </w:pPr>
          </w:p>
        </w:tc>
        <w:tc>
          <w:tcPr>
            <w:tcW w:w="1483" w:type="dxa"/>
          </w:tcPr>
          <w:p w:rsidR="00582045" w:rsidRPr="0068491D" w:rsidRDefault="00582045" w:rsidP="002B4E53">
            <w:pPr>
              <w:spacing w:after="0"/>
              <w:rPr>
                <w:rFonts w:ascii="Times New Roman" w:hAnsi="Times New Roman"/>
                <w:sz w:val="18"/>
                <w:szCs w:val="18"/>
              </w:rPr>
            </w:pPr>
            <w:r w:rsidRPr="0068491D">
              <w:rPr>
                <w:rFonts w:ascii="Times New Roman" w:hAnsi="Times New Roman"/>
                <w:sz w:val="18"/>
                <w:szCs w:val="18"/>
              </w:rPr>
              <w:t>Итого</w:t>
            </w:r>
          </w:p>
        </w:tc>
        <w:tc>
          <w:tcPr>
            <w:tcW w:w="136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1627" w:type="dxa"/>
            <w:vMerge w:val="restart"/>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Отдел экономического развития и трудовых отношений</w:t>
            </w:r>
          </w:p>
        </w:tc>
        <w:tc>
          <w:tcPr>
            <w:tcW w:w="1824" w:type="dxa"/>
            <w:vMerge w:val="restart"/>
          </w:tcPr>
          <w:p w:rsidR="00582045" w:rsidRPr="0068491D" w:rsidRDefault="00582045" w:rsidP="002B4E53">
            <w:pPr>
              <w:spacing w:after="0"/>
              <w:jc w:val="center"/>
              <w:rPr>
                <w:rFonts w:ascii="Times New Roman" w:hAnsi="Times New Roman"/>
                <w:sz w:val="18"/>
                <w:szCs w:val="18"/>
              </w:rPr>
            </w:pPr>
          </w:p>
        </w:tc>
      </w:tr>
      <w:tr w:rsidR="00582045" w:rsidRPr="0068491D" w:rsidTr="002B4E53">
        <w:trPr>
          <w:trHeight w:val="187"/>
        </w:trPr>
        <w:tc>
          <w:tcPr>
            <w:tcW w:w="798" w:type="dxa"/>
            <w:vMerge/>
          </w:tcPr>
          <w:p w:rsidR="00582045" w:rsidRPr="0068491D" w:rsidRDefault="00582045" w:rsidP="002B4E53">
            <w:pPr>
              <w:jc w:val="center"/>
              <w:rPr>
                <w:rFonts w:ascii="Times New Roman" w:hAnsi="Times New Roman"/>
                <w:sz w:val="18"/>
                <w:szCs w:val="18"/>
              </w:rPr>
            </w:pPr>
          </w:p>
        </w:tc>
        <w:tc>
          <w:tcPr>
            <w:tcW w:w="1471" w:type="dxa"/>
            <w:vMerge/>
          </w:tcPr>
          <w:p w:rsidR="00582045" w:rsidRPr="0068491D" w:rsidRDefault="00582045" w:rsidP="002B4E53">
            <w:pPr>
              <w:jc w:val="center"/>
              <w:rPr>
                <w:rFonts w:ascii="Times New Roman" w:hAnsi="Times New Roman"/>
                <w:sz w:val="18"/>
                <w:szCs w:val="18"/>
              </w:rPr>
            </w:pPr>
          </w:p>
        </w:tc>
        <w:tc>
          <w:tcPr>
            <w:tcW w:w="1417" w:type="dxa"/>
            <w:vMerge/>
          </w:tcPr>
          <w:p w:rsidR="00582045" w:rsidRPr="0068491D" w:rsidRDefault="00582045" w:rsidP="002B4E53">
            <w:pPr>
              <w:jc w:val="center"/>
              <w:rPr>
                <w:rFonts w:ascii="Times New Roman" w:hAnsi="Times New Roman"/>
                <w:sz w:val="18"/>
                <w:szCs w:val="18"/>
              </w:rPr>
            </w:pPr>
          </w:p>
        </w:tc>
        <w:tc>
          <w:tcPr>
            <w:tcW w:w="709" w:type="dxa"/>
            <w:vMerge/>
          </w:tcPr>
          <w:p w:rsidR="00582045" w:rsidRPr="0068491D" w:rsidRDefault="00582045" w:rsidP="002B4E53">
            <w:pPr>
              <w:spacing w:after="0"/>
              <w:jc w:val="center"/>
              <w:rPr>
                <w:rFonts w:ascii="Times New Roman" w:hAnsi="Times New Roman"/>
                <w:sz w:val="18"/>
                <w:szCs w:val="18"/>
              </w:rPr>
            </w:pPr>
          </w:p>
        </w:tc>
        <w:tc>
          <w:tcPr>
            <w:tcW w:w="1483" w:type="dxa"/>
          </w:tcPr>
          <w:p w:rsidR="00582045" w:rsidRPr="0068491D" w:rsidRDefault="00582045" w:rsidP="002B4E53">
            <w:pPr>
              <w:spacing w:after="0"/>
              <w:rPr>
                <w:rFonts w:ascii="Times New Roman" w:hAnsi="Times New Roman"/>
                <w:sz w:val="18"/>
                <w:szCs w:val="18"/>
              </w:rPr>
            </w:pPr>
            <w:r w:rsidRPr="0068491D">
              <w:rPr>
                <w:rFonts w:ascii="Times New Roman" w:hAnsi="Times New Roman"/>
                <w:sz w:val="18"/>
                <w:szCs w:val="18"/>
              </w:rPr>
              <w:t>Средства федерального бюджета</w:t>
            </w:r>
          </w:p>
        </w:tc>
        <w:tc>
          <w:tcPr>
            <w:tcW w:w="136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2B4E53">
            <w:pPr>
              <w:spacing w:after="0"/>
              <w:jc w:val="center"/>
              <w:rPr>
                <w:rFonts w:ascii="Times New Roman" w:hAnsi="Times New Roman"/>
                <w:sz w:val="18"/>
                <w:szCs w:val="18"/>
              </w:rPr>
            </w:pPr>
          </w:p>
        </w:tc>
        <w:tc>
          <w:tcPr>
            <w:tcW w:w="1824" w:type="dxa"/>
            <w:vMerge/>
          </w:tcPr>
          <w:p w:rsidR="00582045" w:rsidRPr="0068491D" w:rsidRDefault="00582045" w:rsidP="002B4E53">
            <w:pPr>
              <w:spacing w:after="0"/>
              <w:jc w:val="center"/>
              <w:rPr>
                <w:rFonts w:ascii="Times New Roman" w:hAnsi="Times New Roman"/>
                <w:sz w:val="18"/>
                <w:szCs w:val="18"/>
              </w:rPr>
            </w:pPr>
          </w:p>
        </w:tc>
      </w:tr>
      <w:tr w:rsidR="00582045" w:rsidRPr="0068491D" w:rsidTr="002B4E53">
        <w:trPr>
          <w:trHeight w:val="187"/>
        </w:trPr>
        <w:tc>
          <w:tcPr>
            <w:tcW w:w="798" w:type="dxa"/>
            <w:vMerge/>
          </w:tcPr>
          <w:p w:rsidR="00582045" w:rsidRPr="0068491D" w:rsidRDefault="00582045" w:rsidP="002B4E53">
            <w:pPr>
              <w:jc w:val="center"/>
              <w:rPr>
                <w:rFonts w:ascii="Times New Roman" w:hAnsi="Times New Roman"/>
                <w:sz w:val="18"/>
                <w:szCs w:val="18"/>
              </w:rPr>
            </w:pPr>
          </w:p>
        </w:tc>
        <w:tc>
          <w:tcPr>
            <w:tcW w:w="1471" w:type="dxa"/>
            <w:vMerge/>
          </w:tcPr>
          <w:p w:rsidR="00582045" w:rsidRPr="0068491D" w:rsidRDefault="00582045" w:rsidP="002B4E53">
            <w:pPr>
              <w:jc w:val="center"/>
              <w:rPr>
                <w:rFonts w:ascii="Times New Roman" w:hAnsi="Times New Roman"/>
                <w:sz w:val="18"/>
                <w:szCs w:val="18"/>
              </w:rPr>
            </w:pPr>
          </w:p>
        </w:tc>
        <w:tc>
          <w:tcPr>
            <w:tcW w:w="1417" w:type="dxa"/>
            <w:vMerge/>
          </w:tcPr>
          <w:p w:rsidR="00582045" w:rsidRPr="0068491D" w:rsidRDefault="00582045" w:rsidP="002B4E53">
            <w:pPr>
              <w:jc w:val="center"/>
              <w:rPr>
                <w:rFonts w:ascii="Times New Roman" w:hAnsi="Times New Roman"/>
                <w:sz w:val="18"/>
                <w:szCs w:val="18"/>
              </w:rPr>
            </w:pPr>
          </w:p>
        </w:tc>
        <w:tc>
          <w:tcPr>
            <w:tcW w:w="709" w:type="dxa"/>
            <w:vMerge/>
          </w:tcPr>
          <w:p w:rsidR="00582045" w:rsidRPr="0068491D" w:rsidRDefault="00582045" w:rsidP="002B4E53">
            <w:pPr>
              <w:spacing w:after="0"/>
              <w:jc w:val="center"/>
              <w:rPr>
                <w:rFonts w:ascii="Times New Roman" w:hAnsi="Times New Roman"/>
                <w:sz w:val="18"/>
                <w:szCs w:val="18"/>
              </w:rPr>
            </w:pPr>
          </w:p>
        </w:tc>
        <w:tc>
          <w:tcPr>
            <w:tcW w:w="1483" w:type="dxa"/>
          </w:tcPr>
          <w:p w:rsidR="00582045" w:rsidRPr="0068491D" w:rsidRDefault="00582045" w:rsidP="002B4E53">
            <w:pPr>
              <w:spacing w:after="100" w:afterAutospacing="1"/>
              <w:rPr>
                <w:rFonts w:ascii="Times New Roman" w:hAnsi="Times New Roman"/>
                <w:sz w:val="18"/>
                <w:szCs w:val="18"/>
              </w:rPr>
            </w:pPr>
            <w:r w:rsidRPr="0068491D">
              <w:rPr>
                <w:rFonts w:ascii="Times New Roman" w:hAnsi="Times New Roman"/>
                <w:sz w:val="18"/>
                <w:szCs w:val="18"/>
              </w:rPr>
              <w:t>Средства бюджета Новосибирской области</w:t>
            </w:r>
          </w:p>
        </w:tc>
        <w:tc>
          <w:tcPr>
            <w:tcW w:w="136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2B4E53">
            <w:pPr>
              <w:spacing w:after="0"/>
              <w:jc w:val="center"/>
              <w:rPr>
                <w:rFonts w:ascii="Times New Roman" w:hAnsi="Times New Roman"/>
                <w:sz w:val="18"/>
                <w:szCs w:val="18"/>
              </w:rPr>
            </w:pPr>
          </w:p>
        </w:tc>
        <w:tc>
          <w:tcPr>
            <w:tcW w:w="1824" w:type="dxa"/>
            <w:vMerge/>
          </w:tcPr>
          <w:p w:rsidR="00582045" w:rsidRPr="0068491D" w:rsidRDefault="00582045" w:rsidP="002B4E53">
            <w:pPr>
              <w:spacing w:after="0"/>
              <w:jc w:val="center"/>
              <w:rPr>
                <w:rFonts w:ascii="Times New Roman" w:hAnsi="Times New Roman"/>
                <w:sz w:val="18"/>
                <w:szCs w:val="18"/>
              </w:rPr>
            </w:pPr>
          </w:p>
        </w:tc>
      </w:tr>
      <w:tr w:rsidR="00582045" w:rsidRPr="0068491D" w:rsidTr="002B4E53">
        <w:trPr>
          <w:trHeight w:val="187"/>
        </w:trPr>
        <w:tc>
          <w:tcPr>
            <w:tcW w:w="798" w:type="dxa"/>
            <w:vMerge/>
          </w:tcPr>
          <w:p w:rsidR="00582045" w:rsidRPr="0068491D" w:rsidRDefault="00582045" w:rsidP="002B4E53">
            <w:pPr>
              <w:jc w:val="center"/>
              <w:rPr>
                <w:rFonts w:ascii="Times New Roman" w:hAnsi="Times New Roman"/>
                <w:sz w:val="18"/>
                <w:szCs w:val="18"/>
              </w:rPr>
            </w:pPr>
          </w:p>
        </w:tc>
        <w:tc>
          <w:tcPr>
            <w:tcW w:w="1471" w:type="dxa"/>
            <w:vMerge/>
          </w:tcPr>
          <w:p w:rsidR="00582045" w:rsidRPr="0068491D" w:rsidRDefault="00582045" w:rsidP="002B4E53">
            <w:pPr>
              <w:jc w:val="center"/>
              <w:rPr>
                <w:rFonts w:ascii="Times New Roman" w:hAnsi="Times New Roman"/>
                <w:sz w:val="18"/>
                <w:szCs w:val="18"/>
              </w:rPr>
            </w:pPr>
          </w:p>
        </w:tc>
        <w:tc>
          <w:tcPr>
            <w:tcW w:w="1417" w:type="dxa"/>
            <w:vMerge/>
          </w:tcPr>
          <w:p w:rsidR="00582045" w:rsidRPr="0068491D" w:rsidRDefault="00582045" w:rsidP="002B4E53">
            <w:pPr>
              <w:jc w:val="center"/>
              <w:rPr>
                <w:rFonts w:ascii="Times New Roman" w:hAnsi="Times New Roman"/>
                <w:sz w:val="18"/>
                <w:szCs w:val="18"/>
              </w:rPr>
            </w:pPr>
          </w:p>
        </w:tc>
        <w:tc>
          <w:tcPr>
            <w:tcW w:w="709" w:type="dxa"/>
            <w:vMerge/>
          </w:tcPr>
          <w:p w:rsidR="00582045" w:rsidRPr="0068491D" w:rsidRDefault="00582045" w:rsidP="002B4E53">
            <w:pPr>
              <w:spacing w:after="0"/>
              <w:jc w:val="center"/>
              <w:rPr>
                <w:rFonts w:ascii="Times New Roman" w:hAnsi="Times New Roman"/>
                <w:sz w:val="18"/>
                <w:szCs w:val="18"/>
              </w:rPr>
            </w:pPr>
          </w:p>
        </w:tc>
        <w:tc>
          <w:tcPr>
            <w:tcW w:w="1483" w:type="dxa"/>
          </w:tcPr>
          <w:p w:rsidR="00582045" w:rsidRPr="0068491D" w:rsidRDefault="00582045" w:rsidP="002B4E53">
            <w:pPr>
              <w:spacing w:after="0"/>
              <w:rPr>
                <w:rFonts w:ascii="Times New Roman" w:hAnsi="Times New Roman"/>
                <w:sz w:val="18"/>
                <w:szCs w:val="18"/>
              </w:rPr>
            </w:pPr>
            <w:r w:rsidRPr="0068491D">
              <w:rPr>
                <w:rFonts w:ascii="Times New Roman" w:hAnsi="Times New Roman"/>
                <w:sz w:val="18"/>
                <w:szCs w:val="18"/>
              </w:rPr>
              <w:t>Средства бюджета Кочковского района</w:t>
            </w:r>
          </w:p>
        </w:tc>
        <w:tc>
          <w:tcPr>
            <w:tcW w:w="136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2B4E53">
            <w:pPr>
              <w:spacing w:after="0"/>
              <w:jc w:val="center"/>
              <w:rPr>
                <w:rFonts w:ascii="Times New Roman" w:hAnsi="Times New Roman"/>
                <w:sz w:val="18"/>
                <w:szCs w:val="18"/>
              </w:rPr>
            </w:pPr>
          </w:p>
        </w:tc>
        <w:tc>
          <w:tcPr>
            <w:tcW w:w="1824" w:type="dxa"/>
            <w:vMerge/>
          </w:tcPr>
          <w:p w:rsidR="00582045" w:rsidRPr="0068491D" w:rsidRDefault="00582045" w:rsidP="002B4E53">
            <w:pPr>
              <w:spacing w:after="0"/>
              <w:jc w:val="center"/>
              <w:rPr>
                <w:rFonts w:ascii="Times New Roman" w:hAnsi="Times New Roman"/>
                <w:sz w:val="18"/>
                <w:szCs w:val="18"/>
              </w:rPr>
            </w:pPr>
          </w:p>
        </w:tc>
      </w:tr>
      <w:tr w:rsidR="00582045" w:rsidRPr="0068491D" w:rsidTr="002B4E53">
        <w:trPr>
          <w:trHeight w:val="187"/>
        </w:trPr>
        <w:tc>
          <w:tcPr>
            <w:tcW w:w="798" w:type="dxa"/>
            <w:vMerge/>
          </w:tcPr>
          <w:p w:rsidR="00582045" w:rsidRPr="0068491D" w:rsidRDefault="00582045" w:rsidP="002B4E53">
            <w:pPr>
              <w:jc w:val="center"/>
              <w:rPr>
                <w:rFonts w:ascii="Times New Roman" w:hAnsi="Times New Roman"/>
                <w:sz w:val="18"/>
                <w:szCs w:val="18"/>
              </w:rPr>
            </w:pPr>
          </w:p>
        </w:tc>
        <w:tc>
          <w:tcPr>
            <w:tcW w:w="1471" w:type="dxa"/>
            <w:vMerge/>
          </w:tcPr>
          <w:p w:rsidR="00582045" w:rsidRPr="0068491D" w:rsidRDefault="00582045" w:rsidP="002B4E53">
            <w:pPr>
              <w:jc w:val="center"/>
              <w:rPr>
                <w:rFonts w:ascii="Times New Roman" w:hAnsi="Times New Roman"/>
                <w:sz w:val="18"/>
                <w:szCs w:val="18"/>
              </w:rPr>
            </w:pPr>
          </w:p>
        </w:tc>
        <w:tc>
          <w:tcPr>
            <w:tcW w:w="1417" w:type="dxa"/>
            <w:vMerge/>
          </w:tcPr>
          <w:p w:rsidR="00582045" w:rsidRPr="0068491D" w:rsidRDefault="00582045" w:rsidP="002B4E53">
            <w:pPr>
              <w:jc w:val="center"/>
              <w:rPr>
                <w:rFonts w:ascii="Times New Roman" w:hAnsi="Times New Roman"/>
                <w:sz w:val="18"/>
                <w:szCs w:val="18"/>
              </w:rPr>
            </w:pPr>
          </w:p>
        </w:tc>
        <w:tc>
          <w:tcPr>
            <w:tcW w:w="709" w:type="dxa"/>
            <w:vMerge/>
          </w:tcPr>
          <w:p w:rsidR="00582045" w:rsidRPr="0068491D" w:rsidRDefault="00582045" w:rsidP="002B4E53">
            <w:pPr>
              <w:spacing w:after="0"/>
              <w:jc w:val="center"/>
              <w:rPr>
                <w:rFonts w:ascii="Times New Roman" w:hAnsi="Times New Roman"/>
                <w:sz w:val="18"/>
                <w:szCs w:val="18"/>
              </w:rPr>
            </w:pPr>
          </w:p>
        </w:tc>
        <w:tc>
          <w:tcPr>
            <w:tcW w:w="1483" w:type="dxa"/>
          </w:tcPr>
          <w:p w:rsidR="00582045" w:rsidRPr="0068491D" w:rsidRDefault="00582045" w:rsidP="002B4E53">
            <w:pPr>
              <w:spacing w:after="0"/>
              <w:rPr>
                <w:rFonts w:ascii="Times New Roman" w:hAnsi="Times New Roman"/>
                <w:sz w:val="18"/>
                <w:szCs w:val="18"/>
              </w:rPr>
            </w:pPr>
            <w:r w:rsidRPr="0068491D">
              <w:rPr>
                <w:rFonts w:ascii="Times New Roman" w:hAnsi="Times New Roman"/>
                <w:sz w:val="18"/>
                <w:szCs w:val="18"/>
              </w:rPr>
              <w:t>Внебюджетные источники</w:t>
            </w:r>
          </w:p>
        </w:tc>
        <w:tc>
          <w:tcPr>
            <w:tcW w:w="136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6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09"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00"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736" w:type="dxa"/>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810" w:type="dxa"/>
            <w:gridSpan w:val="2"/>
          </w:tcPr>
          <w:p w:rsidR="00582045" w:rsidRPr="0068491D" w:rsidRDefault="00582045" w:rsidP="002B4E53">
            <w:pPr>
              <w:spacing w:after="0"/>
              <w:jc w:val="center"/>
              <w:rPr>
                <w:rFonts w:ascii="Times New Roman" w:hAnsi="Times New Roman"/>
                <w:sz w:val="18"/>
                <w:szCs w:val="18"/>
              </w:rPr>
            </w:pPr>
            <w:r>
              <w:rPr>
                <w:rFonts w:ascii="Times New Roman" w:hAnsi="Times New Roman"/>
                <w:sz w:val="18"/>
                <w:szCs w:val="18"/>
              </w:rPr>
              <w:t>-</w:t>
            </w:r>
          </w:p>
        </w:tc>
        <w:tc>
          <w:tcPr>
            <w:tcW w:w="1627" w:type="dxa"/>
            <w:vMerge/>
          </w:tcPr>
          <w:p w:rsidR="00582045" w:rsidRPr="0068491D" w:rsidRDefault="00582045" w:rsidP="002B4E53">
            <w:pPr>
              <w:spacing w:after="0"/>
              <w:jc w:val="center"/>
              <w:rPr>
                <w:rFonts w:ascii="Times New Roman" w:hAnsi="Times New Roman"/>
                <w:sz w:val="18"/>
                <w:szCs w:val="18"/>
              </w:rPr>
            </w:pPr>
          </w:p>
        </w:tc>
        <w:tc>
          <w:tcPr>
            <w:tcW w:w="1824" w:type="dxa"/>
            <w:vMerge/>
          </w:tcPr>
          <w:p w:rsidR="00582045" w:rsidRPr="0068491D" w:rsidRDefault="00582045" w:rsidP="002B4E53">
            <w:pPr>
              <w:spacing w:after="0"/>
              <w:jc w:val="center"/>
              <w:rPr>
                <w:rFonts w:ascii="Times New Roman" w:hAnsi="Times New Roman"/>
                <w:sz w:val="18"/>
                <w:szCs w:val="18"/>
              </w:rPr>
            </w:pPr>
          </w:p>
        </w:tc>
      </w:tr>
    </w:tbl>
    <w:p w:rsidR="00337A83" w:rsidRPr="0068491D" w:rsidRDefault="00337A83" w:rsidP="00337A83">
      <w:pPr>
        <w:rPr>
          <w:rFonts w:ascii="Times New Roman" w:hAnsi="Times New Roman"/>
          <w:sz w:val="24"/>
          <w:szCs w:val="24"/>
        </w:rPr>
      </w:pPr>
    </w:p>
    <w:p w:rsidR="00994279" w:rsidRDefault="0068491D">
      <w:pPr>
        <w:rPr>
          <w:rFonts w:ascii="Times New Roman" w:hAnsi="Times New Roman" w:cs="Times New Roman"/>
          <w:sz w:val="28"/>
          <w:szCs w:val="28"/>
        </w:rPr>
      </w:pPr>
      <w:r w:rsidRPr="0068491D">
        <w:rPr>
          <w:rFonts w:ascii="Times New Roman" w:hAnsi="Times New Roman"/>
          <w:sz w:val="24"/>
          <w:szCs w:val="24"/>
        </w:rPr>
        <w:t>*- объем финансирования аналогичных мероприятий в году, предшествующем году начала реализации муниципальной программы, в том числе в рамках реализации долгосрочных целевых программ Кочковского района</w:t>
      </w:r>
      <w:r w:rsidR="00994279">
        <w:rPr>
          <w:rFonts w:ascii="Times New Roman" w:hAnsi="Times New Roman" w:cs="Times New Roman"/>
          <w:sz w:val="28"/>
          <w:szCs w:val="28"/>
        </w:rPr>
        <w:br w:type="page"/>
      </w:r>
    </w:p>
    <w:p w:rsidR="00663868" w:rsidRDefault="00663868" w:rsidP="00663868">
      <w:pPr>
        <w:pStyle w:val="1"/>
        <w:jc w:val="right"/>
        <w:sectPr w:rsidR="00663868" w:rsidSect="001775BD">
          <w:pgSz w:w="16838" w:h="11906" w:orient="landscape"/>
          <w:pgMar w:top="851" w:right="1134" w:bottom="1701" w:left="1134" w:header="709" w:footer="709" w:gutter="0"/>
          <w:cols w:space="708"/>
          <w:docGrid w:linePitch="360"/>
        </w:sectPr>
      </w:pPr>
    </w:p>
    <w:p w:rsidR="00191399" w:rsidRPr="00191399" w:rsidRDefault="00191399" w:rsidP="00CB5BAE">
      <w:pPr>
        <w:pStyle w:val="1"/>
        <w:ind w:left="5103"/>
        <w:rPr>
          <w:sz w:val="24"/>
          <w:szCs w:val="24"/>
        </w:rPr>
      </w:pPr>
      <w:r w:rsidRPr="00191399">
        <w:rPr>
          <w:sz w:val="24"/>
          <w:szCs w:val="24"/>
        </w:rPr>
        <w:lastRenderedPageBreak/>
        <w:t xml:space="preserve">Приложение № 2 </w:t>
      </w:r>
    </w:p>
    <w:p w:rsidR="00191399" w:rsidRDefault="00191399" w:rsidP="00CB5BAE">
      <w:pPr>
        <w:pStyle w:val="1"/>
        <w:ind w:left="5103"/>
        <w:rPr>
          <w:sz w:val="24"/>
          <w:szCs w:val="24"/>
        </w:rPr>
      </w:pPr>
      <w:r w:rsidRPr="00191399">
        <w:rPr>
          <w:sz w:val="24"/>
          <w:szCs w:val="24"/>
        </w:rPr>
        <w:t>к муниципальной программе</w:t>
      </w:r>
      <w:r>
        <w:rPr>
          <w:sz w:val="24"/>
          <w:szCs w:val="24"/>
        </w:rPr>
        <w:t xml:space="preserve"> </w:t>
      </w:r>
    </w:p>
    <w:p w:rsidR="00191399" w:rsidRDefault="00191399" w:rsidP="00CB5BAE">
      <w:pPr>
        <w:pStyle w:val="1"/>
        <w:ind w:left="5103"/>
        <w:rPr>
          <w:sz w:val="24"/>
          <w:szCs w:val="24"/>
        </w:rPr>
      </w:pPr>
      <w:r w:rsidRPr="00191399">
        <w:rPr>
          <w:sz w:val="24"/>
          <w:szCs w:val="24"/>
        </w:rPr>
        <w:t xml:space="preserve">«Муниципальная поддержка инвестиционной деятельности на территории Кочковского района </w:t>
      </w:r>
    </w:p>
    <w:p w:rsidR="002C2C46" w:rsidRPr="00191399" w:rsidRDefault="00191399" w:rsidP="00CB5BAE">
      <w:pPr>
        <w:pStyle w:val="1"/>
        <w:ind w:left="5103"/>
        <w:rPr>
          <w:sz w:val="24"/>
          <w:szCs w:val="24"/>
        </w:rPr>
      </w:pPr>
      <w:r w:rsidRPr="00191399">
        <w:rPr>
          <w:sz w:val="24"/>
          <w:szCs w:val="24"/>
        </w:rPr>
        <w:t>Новосибирской области на 2013-2017 годы»</w:t>
      </w:r>
    </w:p>
    <w:p w:rsidR="00EB47F7" w:rsidRPr="00663868" w:rsidRDefault="00EB47F7" w:rsidP="001D7645">
      <w:pPr>
        <w:pStyle w:val="1"/>
        <w:ind w:firstLine="709"/>
        <w:jc w:val="right"/>
      </w:pPr>
    </w:p>
    <w:p w:rsidR="00A9473D" w:rsidRPr="00CB5BAE" w:rsidRDefault="00663868" w:rsidP="001D7645">
      <w:pPr>
        <w:tabs>
          <w:tab w:val="left" w:pos="360"/>
        </w:tabs>
        <w:spacing w:after="0" w:line="240" w:lineRule="atLeast"/>
        <w:ind w:firstLine="709"/>
        <w:jc w:val="center"/>
        <w:rPr>
          <w:rFonts w:ascii="Times New Roman" w:eastAsia="Calibri" w:hAnsi="Times New Roman" w:cs="Times New Roman"/>
          <w:b/>
          <w:caps/>
          <w:sz w:val="28"/>
          <w:szCs w:val="28"/>
        </w:rPr>
      </w:pPr>
      <w:r w:rsidRPr="00663868">
        <w:rPr>
          <w:rFonts w:ascii="Times New Roman" w:eastAsia="Calibri" w:hAnsi="Times New Roman" w:cs="Times New Roman"/>
          <w:b/>
          <w:color w:val="000000"/>
          <w:sz w:val="28"/>
          <w:szCs w:val="28"/>
        </w:rPr>
        <w:t>ПОРЯДОК</w:t>
      </w:r>
      <w:r w:rsidRPr="00663868">
        <w:rPr>
          <w:rFonts w:ascii="Times New Roman" w:eastAsia="Calibri" w:hAnsi="Times New Roman" w:cs="Times New Roman"/>
          <w:b/>
          <w:color w:val="000000"/>
          <w:sz w:val="28"/>
          <w:szCs w:val="28"/>
        </w:rPr>
        <w:br/>
      </w:r>
      <w:r w:rsidRPr="005D6E95">
        <w:rPr>
          <w:rFonts w:ascii="Times New Roman" w:eastAsia="Calibri" w:hAnsi="Times New Roman" w:cs="Times New Roman"/>
          <w:b/>
          <w:caps/>
          <w:sz w:val="28"/>
          <w:szCs w:val="28"/>
        </w:rPr>
        <w:t>проведения эксп</w:t>
      </w:r>
      <w:r w:rsidR="00A9473D" w:rsidRPr="005D6E95">
        <w:rPr>
          <w:rFonts w:ascii="Times New Roman" w:eastAsia="Calibri" w:hAnsi="Times New Roman" w:cs="Times New Roman"/>
          <w:b/>
          <w:caps/>
          <w:sz w:val="28"/>
          <w:szCs w:val="28"/>
        </w:rPr>
        <w:t>ертизы инвестиционных проектов,</w:t>
      </w:r>
      <w:r w:rsidRPr="005D6E95">
        <w:rPr>
          <w:rFonts w:ascii="Times New Roman" w:eastAsia="Calibri" w:hAnsi="Times New Roman" w:cs="Times New Roman"/>
          <w:b/>
          <w:caps/>
          <w:sz w:val="28"/>
          <w:szCs w:val="28"/>
        </w:rPr>
        <w:t xml:space="preserve"> их отбора для предоставления муниципальной</w:t>
      </w:r>
      <w:r w:rsidR="00191399">
        <w:rPr>
          <w:rFonts w:ascii="Times New Roman" w:eastAsia="Calibri" w:hAnsi="Times New Roman" w:cs="Times New Roman"/>
          <w:b/>
          <w:caps/>
          <w:sz w:val="28"/>
          <w:szCs w:val="28"/>
        </w:rPr>
        <w:t xml:space="preserve"> ФИНИНСОВОЙ </w:t>
      </w:r>
      <w:r w:rsidRPr="005D6E95">
        <w:rPr>
          <w:rFonts w:ascii="Times New Roman" w:eastAsia="Calibri" w:hAnsi="Times New Roman" w:cs="Times New Roman"/>
          <w:b/>
          <w:caps/>
          <w:sz w:val="28"/>
          <w:szCs w:val="28"/>
        </w:rPr>
        <w:t>поддержки</w:t>
      </w:r>
      <w:r w:rsidR="00A9473D" w:rsidRPr="005D6E95">
        <w:rPr>
          <w:rFonts w:ascii="Times New Roman" w:eastAsia="Calibri" w:hAnsi="Times New Roman" w:cs="Times New Roman"/>
          <w:b/>
          <w:caps/>
          <w:sz w:val="28"/>
          <w:szCs w:val="28"/>
        </w:rPr>
        <w:t xml:space="preserve"> </w:t>
      </w:r>
      <w:r w:rsidR="00A9473D" w:rsidRPr="00CB5BAE">
        <w:rPr>
          <w:rFonts w:ascii="Times New Roman" w:eastAsia="Calibri" w:hAnsi="Times New Roman" w:cs="Times New Roman"/>
          <w:b/>
          <w:caps/>
          <w:sz w:val="28"/>
          <w:szCs w:val="28"/>
        </w:rPr>
        <w:t xml:space="preserve">и оценки </w:t>
      </w:r>
    </w:p>
    <w:p w:rsidR="00663868" w:rsidRPr="00CB5BAE" w:rsidRDefault="00A9473D" w:rsidP="001D7645">
      <w:pPr>
        <w:tabs>
          <w:tab w:val="left" w:pos="360"/>
        </w:tabs>
        <w:spacing w:after="0" w:line="240" w:lineRule="atLeast"/>
        <w:ind w:firstLine="709"/>
        <w:jc w:val="center"/>
        <w:rPr>
          <w:rFonts w:ascii="Times New Roman" w:eastAsia="Calibri" w:hAnsi="Times New Roman" w:cs="Times New Roman"/>
          <w:b/>
          <w:sz w:val="28"/>
          <w:szCs w:val="28"/>
        </w:rPr>
      </w:pPr>
      <w:r w:rsidRPr="00CB5BAE">
        <w:rPr>
          <w:rFonts w:ascii="Times New Roman" w:eastAsia="Calibri" w:hAnsi="Times New Roman" w:cs="Times New Roman"/>
          <w:b/>
          <w:caps/>
          <w:sz w:val="28"/>
          <w:szCs w:val="28"/>
        </w:rPr>
        <w:t>социально-экономической эффективности</w:t>
      </w:r>
      <w:r w:rsidRPr="00CB5BAE">
        <w:rPr>
          <w:rFonts w:ascii="Times New Roman" w:eastAsia="Calibri" w:hAnsi="Times New Roman" w:cs="Times New Roman"/>
          <w:b/>
          <w:sz w:val="28"/>
          <w:szCs w:val="28"/>
        </w:rPr>
        <w:t xml:space="preserve"> </w:t>
      </w:r>
    </w:p>
    <w:p w:rsidR="00A9473D" w:rsidRPr="00CB5BAE" w:rsidRDefault="00A9473D" w:rsidP="001D7645">
      <w:pPr>
        <w:tabs>
          <w:tab w:val="left" w:pos="360"/>
        </w:tabs>
        <w:spacing w:after="0" w:line="240" w:lineRule="atLeast"/>
        <w:ind w:firstLine="709"/>
        <w:jc w:val="center"/>
        <w:rPr>
          <w:rFonts w:ascii="Times New Roman" w:eastAsia="Calibri" w:hAnsi="Times New Roman" w:cs="Times New Roman"/>
          <w:b/>
          <w:sz w:val="28"/>
          <w:szCs w:val="28"/>
        </w:rPr>
      </w:pPr>
    </w:p>
    <w:p w:rsidR="005D6E95" w:rsidRPr="00CB5BAE" w:rsidRDefault="00A9473D" w:rsidP="001D7645">
      <w:pPr>
        <w:pStyle w:val="a3"/>
        <w:numPr>
          <w:ilvl w:val="0"/>
          <w:numId w:val="31"/>
        </w:numPr>
        <w:tabs>
          <w:tab w:val="left" w:pos="360"/>
        </w:tabs>
        <w:spacing w:after="0" w:line="240" w:lineRule="auto"/>
        <w:ind w:left="0" w:firstLine="709"/>
        <w:jc w:val="center"/>
        <w:rPr>
          <w:rFonts w:ascii="Times New Roman" w:eastAsia="Calibri" w:hAnsi="Times New Roman" w:cs="Times New Roman"/>
          <w:b/>
          <w:sz w:val="28"/>
          <w:szCs w:val="28"/>
        </w:rPr>
      </w:pPr>
      <w:r w:rsidRPr="00CB5BAE">
        <w:rPr>
          <w:rFonts w:ascii="Times New Roman" w:eastAsia="Calibri" w:hAnsi="Times New Roman" w:cs="Times New Roman"/>
          <w:b/>
          <w:sz w:val="28"/>
          <w:szCs w:val="28"/>
        </w:rPr>
        <w:t xml:space="preserve">Порядок проведения экспертизы инвестиционных проектов </w:t>
      </w:r>
    </w:p>
    <w:p w:rsidR="00191399" w:rsidRPr="00D50964" w:rsidRDefault="00191399" w:rsidP="001D7645">
      <w:pPr>
        <w:pStyle w:val="ConsPlusNormal"/>
        <w:ind w:firstLine="709"/>
        <w:jc w:val="both"/>
        <w:rPr>
          <w:rFonts w:ascii="Times New Roman" w:hAnsi="Times New Roman" w:cs="Times New Roman"/>
          <w:sz w:val="28"/>
          <w:szCs w:val="28"/>
        </w:rPr>
      </w:pPr>
    </w:p>
    <w:p w:rsidR="00191399" w:rsidRPr="001804B0" w:rsidRDefault="00191399" w:rsidP="001D7645">
      <w:pPr>
        <w:pStyle w:val="a3"/>
        <w:numPr>
          <w:ilvl w:val="0"/>
          <w:numId w:val="32"/>
        </w:numPr>
        <w:tabs>
          <w:tab w:val="left" w:pos="360"/>
        </w:tabs>
        <w:spacing w:after="0" w:line="240" w:lineRule="auto"/>
        <w:ind w:left="0" w:firstLine="709"/>
        <w:jc w:val="both"/>
        <w:rPr>
          <w:rFonts w:ascii="Times New Roman" w:eastAsia="Calibri" w:hAnsi="Times New Roman" w:cs="Times New Roman"/>
          <w:sz w:val="28"/>
          <w:szCs w:val="28"/>
        </w:rPr>
      </w:pPr>
      <w:r w:rsidRPr="001804B0">
        <w:rPr>
          <w:rFonts w:ascii="Times New Roman" w:eastAsia="Calibri" w:hAnsi="Times New Roman" w:cs="Times New Roman"/>
          <w:sz w:val="28"/>
          <w:szCs w:val="28"/>
        </w:rPr>
        <w:t xml:space="preserve">Порядок проведения экспертизы инвестиционных проектов и их отбора для предоставления муниципальной поддержки (далее </w:t>
      </w:r>
      <w:r w:rsidR="00CB5BAE" w:rsidRPr="001804B0">
        <w:rPr>
          <w:rFonts w:ascii="Times New Roman" w:eastAsia="Calibri" w:hAnsi="Times New Roman" w:cs="Times New Roman"/>
          <w:sz w:val="28"/>
          <w:szCs w:val="28"/>
        </w:rPr>
        <w:t>–</w:t>
      </w:r>
      <w:r w:rsidRPr="001804B0">
        <w:rPr>
          <w:rFonts w:ascii="Times New Roman" w:eastAsia="Calibri" w:hAnsi="Times New Roman" w:cs="Times New Roman"/>
          <w:sz w:val="28"/>
          <w:szCs w:val="28"/>
        </w:rPr>
        <w:t xml:space="preserve"> Порядок), разработан в соответствии с Бюджетным кодексом Российской Федерации, Федеральным законом от 25.02.99 № 39-ФЗ «Об инвестиционной деятельности в Российской Федерации, осуществляемой в форме капитальных вложений».</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Объектом экспертизы является представленная инвестором в соответствии с </w:t>
      </w:r>
      <w:hyperlink w:anchor="P50" w:history="1">
        <w:r w:rsidRPr="00CB5BAE">
          <w:rPr>
            <w:rFonts w:ascii="Times New Roman" w:hAnsi="Times New Roman" w:cs="Times New Roman"/>
            <w:sz w:val="28"/>
            <w:szCs w:val="28"/>
          </w:rPr>
          <w:t>Порядком</w:t>
        </w:r>
      </w:hyperlink>
      <w:r w:rsidRPr="00CB5BAE">
        <w:rPr>
          <w:rFonts w:ascii="Times New Roman" w:hAnsi="Times New Roman" w:cs="Times New Roman"/>
          <w:sz w:val="28"/>
          <w:szCs w:val="28"/>
        </w:rPr>
        <w:t xml:space="preserve"> предоставления финансовой поддержки на реализацию инвестиционных проектов за счёт средств районного бюджета заявка.</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Проведение экспертизы инвестиционного проекта организует </w:t>
      </w:r>
      <w:r w:rsidR="00D50964" w:rsidRPr="00CB5BAE">
        <w:rPr>
          <w:rFonts w:ascii="Times New Roman" w:hAnsi="Times New Roman" w:cs="Times New Roman"/>
          <w:sz w:val="28"/>
          <w:szCs w:val="28"/>
        </w:rPr>
        <w:t>отдел экономического развити</w:t>
      </w:r>
      <w:r w:rsidRPr="00CB5BAE">
        <w:rPr>
          <w:rFonts w:ascii="Times New Roman" w:hAnsi="Times New Roman" w:cs="Times New Roman"/>
          <w:sz w:val="28"/>
          <w:szCs w:val="28"/>
        </w:rPr>
        <w:t xml:space="preserve">я и трудовых отношений администрации Кочковского района Новосибирской области (далее - </w:t>
      </w:r>
      <w:r w:rsidR="00D50964" w:rsidRPr="00CB5BAE">
        <w:rPr>
          <w:rFonts w:ascii="Times New Roman" w:hAnsi="Times New Roman" w:cs="Times New Roman"/>
          <w:sz w:val="28"/>
          <w:szCs w:val="28"/>
        </w:rPr>
        <w:t>О</w:t>
      </w:r>
      <w:r w:rsidRPr="00CB5BAE">
        <w:rPr>
          <w:rFonts w:ascii="Times New Roman" w:hAnsi="Times New Roman" w:cs="Times New Roman"/>
          <w:sz w:val="28"/>
          <w:szCs w:val="28"/>
        </w:rPr>
        <w:t>тдел).</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Результатом экспертизы являются положительные или отрицательные заключения, содержащие мотивированные выводы, подготовленные </w:t>
      </w:r>
      <w:r w:rsidR="00D50964" w:rsidRPr="00CB5BAE">
        <w:rPr>
          <w:rFonts w:ascii="Times New Roman" w:hAnsi="Times New Roman" w:cs="Times New Roman"/>
          <w:sz w:val="28"/>
          <w:szCs w:val="28"/>
        </w:rPr>
        <w:t>О</w:t>
      </w:r>
      <w:r w:rsidRPr="00CB5BAE">
        <w:rPr>
          <w:rFonts w:ascii="Times New Roman" w:hAnsi="Times New Roman" w:cs="Times New Roman"/>
          <w:sz w:val="28"/>
          <w:szCs w:val="28"/>
        </w:rPr>
        <w:t>тделом на инвестиционный проект.</w:t>
      </w:r>
    </w:p>
    <w:p w:rsidR="00191399" w:rsidRPr="00CB5BAE" w:rsidRDefault="00D50964" w:rsidP="001D7645">
      <w:pPr>
        <w:pStyle w:val="ConsPlusNormal"/>
        <w:numPr>
          <w:ilvl w:val="0"/>
          <w:numId w:val="32"/>
        </w:numPr>
        <w:ind w:left="0" w:firstLine="709"/>
        <w:jc w:val="both"/>
        <w:rPr>
          <w:rFonts w:ascii="Times New Roman" w:hAnsi="Times New Roman" w:cs="Times New Roman"/>
          <w:sz w:val="28"/>
          <w:szCs w:val="28"/>
        </w:rPr>
      </w:pPr>
      <w:bookmarkStart w:id="1" w:name="P907"/>
      <w:bookmarkEnd w:id="1"/>
      <w:r w:rsidRPr="00CB5BAE">
        <w:rPr>
          <w:rFonts w:ascii="Times New Roman" w:hAnsi="Times New Roman" w:cs="Times New Roman"/>
          <w:sz w:val="28"/>
          <w:szCs w:val="28"/>
        </w:rPr>
        <w:t>В з</w:t>
      </w:r>
      <w:r w:rsidR="00191399" w:rsidRPr="00CB5BAE">
        <w:rPr>
          <w:rFonts w:ascii="Times New Roman" w:hAnsi="Times New Roman" w:cs="Times New Roman"/>
          <w:sz w:val="28"/>
          <w:szCs w:val="28"/>
        </w:rPr>
        <w:t>аключении содержится:</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1) информация об инициаторе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2) информация о соответствии инвестиционного проекта </w:t>
      </w:r>
      <w:r w:rsidRPr="00CB5BAE">
        <w:rPr>
          <w:rFonts w:ascii="Times New Roman" w:eastAsia="Calibri" w:hAnsi="Times New Roman" w:cs="Times New Roman"/>
          <w:sz w:val="28"/>
          <w:szCs w:val="28"/>
        </w:rPr>
        <w:t>перспективным направлениям инвестиционной деятельности на территории Кочковского района Новосибирской области, утвержденным распоряжением администрации Кочковского района Новосибирской области</w:t>
      </w:r>
      <w:r w:rsidRPr="00CB5BAE">
        <w:rPr>
          <w:rFonts w:ascii="Times New Roman" w:hAnsi="Times New Roman" w:cs="Times New Roman"/>
          <w:sz w:val="28"/>
          <w:szCs w:val="28"/>
        </w:rPr>
        <w:t>;</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3) описание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4) объемы и источники финансирования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5) социальная эффективность от реализации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6) бюджетная эффективность от реализации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7</w:t>
      </w:r>
      <w:r w:rsidR="00D50964" w:rsidRPr="00CB5BAE">
        <w:rPr>
          <w:rFonts w:ascii="Times New Roman" w:hAnsi="Times New Roman" w:cs="Times New Roman"/>
          <w:sz w:val="28"/>
          <w:szCs w:val="28"/>
        </w:rPr>
        <w:t>)</w:t>
      </w:r>
      <w:r w:rsidRPr="00CB5BAE">
        <w:rPr>
          <w:rFonts w:ascii="Times New Roman" w:hAnsi="Times New Roman" w:cs="Times New Roman"/>
          <w:sz w:val="28"/>
          <w:szCs w:val="28"/>
        </w:rPr>
        <w:t>финансово-экономическая эффективность от реализации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8</w:t>
      </w:r>
      <w:r w:rsidR="00D50964" w:rsidRPr="00CB5BAE">
        <w:rPr>
          <w:rFonts w:ascii="Times New Roman" w:hAnsi="Times New Roman" w:cs="Times New Roman"/>
          <w:sz w:val="28"/>
          <w:szCs w:val="28"/>
        </w:rPr>
        <w:t>)</w:t>
      </w:r>
      <w:r w:rsidRPr="00CB5BAE">
        <w:rPr>
          <w:rFonts w:ascii="Times New Roman" w:hAnsi="Times New Roman" w:cs="Times New Roman"/>
          <w:sz w:val="28"/>
          <w:szCs w:val="28"/>
        </w:rPr>
        <w:t>предполагаемые меры, объемы и сроки предоставления муниципальной поддержки инвестиционного проекта;</w:t>
      </w:r>
    </w:p>
    <w:p w:rsidR="00191399" w:rsidRPr="00CB5BAE" w:rsidRDefault="00191399"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lastRenderedPageBreak/>
        <w:t>9) результат проведенной экспертизы.</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Заключение отдела может содержать дополнительную информацию об инвестиционном проекте и инвесторе, помимо указанной в </w:t>
      </w:r>
      <w:hyperlink w:anchor="P907" w:history="1">
        <w:r w:rsidRPr="00CB5BAE">
          <w:rPr>
            <w:rFonts w:ascii="Times New Roman" w:hAnsi="Times New Roman" w:cs="Times New Roman"/>
            <w:sz w:val="28"/>
            <w:szCs w:val="28"/>
          </w:rPr>
          <w:t>пункте 5</w:t>
        </w:r>
      </w:hyperlink>
      <w:r w:rsidRPr="00CB5BAE">
        <w:rPr>
          <w:rFonts w:ascii="Times New Roman" w:hAnsi="Times New Roman" w:cs="Times New Roman"/>
          <w:sz w:val="28"/>
          <w:szCs w:val="28"/>
        </w:rPr>
        <w:t xml:space="preserve"> Порядка.</w:t>
      </w:r>
    </w:p>
    <w:p w:rsidR="00191399" w:rsidRPr="00CB5BAE" w:rsidRDefault="00D50964"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Отдел</w:t>
      </w:r>
      <w:r w:rsidR="00191399" w:rsidRPr="00CB5BAE">
        <w:rPr>
          <w:rFonts w:ascii="Times New Roman" w:hAnsi="Times New Roman" w:cs="Times New Roman"/>
          <w:sz w:val="28"/>
          <w:szCs w:val="28"/>
        </w:rPr>
        <w:t xml:space="preserve"> в течение одного рабочего дня после проведения экспертизы направляет инвестору копию заключения.</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Инвестор имеет право в случае несогласия с заключением </w:t>
      </w:r>
      <w:r w:rsidR="00D50964" w:rsidRPr="00CB5BAE">
        <w:rPr>
          <w:rFonts w:ascii="Times New Roman" w:hAnsi="Times New Roman" w:cs="Times New Roman"/>
          <w:sz w:val="28"/>
          <w:szCs w:val="28"/>
        </w:rPr>
        <w:t>Отдела</w:t>
      </w:r>
      <w:r w:rsidRPr="00CB5BAE">
        <w:rPr>
          <w:rFonts w:ascii="Times New Roman" w:hAnsi="Times New Roman" w:cs="Times New Roman"/>
          <w:sz w:val="28"/>
          <w:szCs w:val="28"/>
        </w:rPr>
        <w:t xml:space="preserve"> подать аргументированное заявление </w:t>
      </w:r>
      <w:r w:rsidR="00F4723C" w:rsidRPr="00CB5BAE">
        <w:rPr>
          <w:rFonts w:ascii="Times New Roman" w:hAnsi="Times New Roman" w:cs="Times New Roman"/>
          <w:sz w:val="28"/>
          <w:szCs w:val="28"/>
        </w:rPr>
        <w:t>в Совет по инвестициям Кочковского района Новосибирской области</w:t>
      </w:r>
      <w:r w:rsidRPr="00CB5BAE">
        <w:rPr>
          <w:rFonts w:ascii="Times New Roman" w:hAnsi="Times New Roman" w:cs="Times New Roman"/>
          <w:sz w:val="28"/>
          <w:szCs w:val="28"/>
        </w:rPr>
        <w:t xml:space="preserve"> в срок не позднее 5 рабочих дней </w:t>
      </w:r>
      <w:r w:rsidR="00D50964" w:rsidRPr="00CB5BAE">
        <w:rPr>
          <w:rFonts w:ascii="Times New Roman" w:hAnsi="Times New Roman" w:cs="Times New Roman"/>
          <w:sz w:val="28"/>
          <w:szCs w:val="28"/>
        </w:rPr>
        <w:t>с даты направления отделов инвестору копии заключения.</w:t>
      </w:r>
    </w:p>
    <w:p w:rsidR="00191399" w:rsidRPr="00CB5BAE" w:rsidRDefault="00191399" w:rsidP="001D7645">
      <w:pPr>
        <w:pStyle w:val="ConsPlusNormal"/>
        <w:numPr>
          <w:ilvl w:val="0"/>
          <w:numId w:val="32"/>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В случае получения отрицательного заключения инвестор имеет право представить в </w:t>
      </w:r>
      <w:r w:rsidR="00D50964" w:rsidRPr="00CB5BAE">
        <w:rPr>
          <w:rFonts w:ascii="Times New Roman" w:hAnsi="Times New Roman" w:cs="Times New Roman"/>
          <w:sz w:val="28"/>
          <w:szCs w:val="28"/>
        </w:rPr>
        <w:t>отдел</w:t>
      </w:r>
      <w:r w:rsidRPr="00CB5BAE">
        <w:rPr>
          <w:rFonts w:ascii="Times New Roman" w:hAnsi="Times New Roman" w:cs="Times New Roman"/>
          <w:sz w:val="28"/>
          <w:szCs w:val="28"/>
        </w:rPr>
        <w:t xml:space="preserve"> документы на повторную экспертизу при условии их доработки с учетом замечаний и предложений, изложенных в заключении.</w:t>
      </w:r>
    </w:p>
    <w:p w:rsidR="00663868" w:rsidRPr="001804B0" w:rsidRDefault="00663868" w:rsidP="001D7645">
      <w:pPr>
        <w:pStyle w:val="a3"/>
        <w:numPr>
          <w:ilvl w:val="0"/>
          <w:numId w:val="32"/>
        </w:numPr>
        <w:autoSpaceDE w:val="0"/>
        <w:spacing w:after="0" w:line="240" w:lineRule="auto"/>
        <w:ind w:left="0" w:firstLine="709"/>
        <w:jc w:val="both"/>
        <w:rPr>
          <w:rFonts w:ascii="Times New Roman" w:eastAsia="Calibri" w:hAnsi="Times New Roman" w:cs="Times New Roman"/>
          <w:sz w:val="28"/>
          <w:szCs w:val="28"/>
        </w:rPr>
      </w:pPr>
      <w:r w:rsidRPr="001804B0">
        <w:rPr>
          <w:rFonts w:ascii="Times New Roman" w:eastAsia="Calibri" w:hAnsi="Times New Roman" w:cs="Times New Roman"/>
          <w:sz w:val="28"/>
          <w:szCs w:val="28"/>
        </w:rPr>
        <w:t xml:space="preserve">Для оценки проекта </w:t>
      </w:r>
      <w:r w:rsidR="001C3BC5" w:rsidRPr="001804B0">
        <w:rPr>
          <w:rFonts w:ascii="Times New Roman" w:eastAsia="Calibri" w:hAnsi="Times New Roman" w:cs="Times New Roman"/>
          <w:sz w:val="28"/>
          <w:szCs w:val="28"/>
        </w:rPr>
        <w:t>О</w:t>
      </w:r>
      <w:r w:rsidRPr="001804B0">
        <w:rPr>
          <w:rFonts w:ascii="Times New Roman" w:eastAsia="Calibri" w:hAnsi="Times New Roman" w:cs="Times New Roman"/>
          <w:sz w:val="28"/>
          <w:szCs w:val="28"/>
        </w:rPr>
        <w:t>тдел вправе привлекать независимых экспертов.</w:t>
      </w:r>
    </w:p>
    <w:p w:rsidR="005F3014" w:rsidRPr="00CB5BAE" w:rsidRDefault="005F3014" w:rsidP="001D7645">
      <w:pPr>
        <w:autoSpaceDE w:val="0"/>
        <w:spacing w:after="0" w:line="240" w:lineRule="auto"/>
        <w:ind w:firstLine="709"/>
        <w:jc w:val="both"/>
        <w:rPr>
          <w:rFonts w:ascii="Times New Roman" w:eastAsia="Calibri" w:hAnsi="Times New Roman" w:cs="Times New Roman"/>
          <w:sz w:val="28"/>
          <w:szCs w:val="28"/>
        </w:rPr>
      </w:pPr>
    </w:p>
    <w:p w:rsidR="005F3014" w:rsidRPr="00CB5BAE" w:rsidRDefault="005F3014" w:rsidP="001D7645">
      <w:pPr>
        <w:autoSpaceDE w:val="0"/>
        <w:spacing w:after="0" w:line="240" w:lineRule="auto"/>
        <w:ind w:firstLine="709"/>
        <w:jc w:val="both"/>
        <w:rPr>
          <w:rFonts w:ascii="Times New Roman" w:eastAsia="Calibri" w:hAnsi="Times New Roman" w:cs="Times New Roman"/>
          <w:sz w:val="28"/>
          <w:szCs w:val="28"/>
        </w:rPr>
      </w:pPr>
    </w:p>
    <w:p w:rsidR="005F3014" w:rsidRPr="00CB5BAE" w:rsidRDefault="005F3014" w:rsidP="001D7645">
      <w:pPr>
        <w:pStyle w:val="ConsPlusNormal"/>
        <w:widowControl/>
        <w:numPr>
          <w:ilvl w:val="0"/>
          <w:numId w:val="31"/>
        </w:numPr>
        <w:ind w:left="0" w:firstLine="709"/>
        <w:jc w:val="center"/>
        <w:rPr>
          <w:rFonts w:ascii="Times New Roman" w:hAnsi="Times New Roman" w:cs="Times New Roman"/>
          <w:b/>
          <w:sz w:val="28"/>
          <w:szCs w:val="28"/>
        </w:rPr>
      </w:pPr>
      <w:r w:rsidRPr="00CB5BAE">
        <w:rPr>
          <w:rFonts w:ascii="Times New Roman" w:hAnsi="Times New Roman" w:cs="Times New Roman"/>
          <w:b/>
          <w:sz w:val="28"/>
          <w:szCs w:val="28"/>
        </w:rPr>
        <w:t xml:space="preserve">Порядок </w:t>
      </w:r>
      <w:bookmarkStart w:id="2" w:name="_Hlk479579391"/>
      <w:r w:rsidRPr="00CB5BAE">
        <w:rPr>
          <w:rFonts w:ascii="Times New Roman" w:hAnsi="Times New Roman" w:cs="Times New Roman"/>
          <w:b/>
          <w:sz w:val="28"/>
          <w:szCs w:val="28"/>
        </w:rPr>
        <w:t>предоставления финансовой поддержки на реализацию инвестиционных проектов за счёт средств районного бюджета</w:t>
      </w:r>
      <w:bookmarkEnd w:id="2"/>
      <w:r w:rsidRPr="00CB5BAE">
        <w:rPr>
          <w:rFonts w:ascii="Times New Roman" w:hAnsi="Times New Roman" w:cs="Times New Roman"/>
          <w:b/>
          <w:sz w:val="28"/>
          <w:szCs w:val="28"/>
        </w:rPr>
        <w:t xml:space="preserve"> </w:t>
      </w:r>
    </w:p>
    <w:p w:rsidR="005F3014" w:rsidRPr="00CB5BAE" w:rsidRDefault="005F3014" w:rsidP="001D7645">
      <w:pPr>
        <w:pStyle w:val="ConsPlusNormal"/>
        <w:widowControl/>
        <w:ind w:firstLine="709"/>
        <w:jc w:val="both"/>
        <w:rPr>
          <w:rFonts w:ascii="Times New Roman" w:hAnsi="Times New Roman" w:cs="Times New Roman"/>
          <w:sz w:val="28"/>
          <w:szCs w:val="28"/>
        </w:rPr>
      </w:pPr>
    </w:p>
    <w:p w:rsidR="005F3014" w:rsidRPr="00CB5BAE" w:rsidRDefault="005F3014" w:rsidP="001D7645">
      <w:pPr>
        <w:pStyle w:val="ConsPlusNormal"/>
        <w:widowControl/>
        <w:numPr>
          <w:ilvl w:val="0"/>
          <w:numId w:val="34"/>
        </w:numPr>
        <w:ind w:left="0" w:firstLine="709"/>
        <w:jc w:val="center"/>
        <w:outlineLvl w:val="1"/>
        <w:rPr>
          <w:rFonts w:ascii="Times New Roman" w:hAnsi="Times New Roman" w:cs="Times New Roman"/>
          <w:b/>
          <w:i/>
          <w:sz w:val="28"/>
          <w:szCs w:val="28"/>
        </w:rPr>
      </w:pPr>
      <w:r w:rsidRPr="00CB5BAE">
        <w:rPr>
          <w:rFonts w:ascii="Times New Roman" w:hAnsi="Times New Roman" w:cs="Times New Roman"/>
          <w:b/>
          <w:i/>
          <w:sz w:val="28"/>
          <w:szCs w:val="28"/>
        </w:rPr>
        <w:t>Общие положения</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Настоящий Порядок определяет порядок предоставления финансовой поддержки в форме субсидирования части </w:t>
      </w:r>
      <w:r w:rsidR="00D71E83" w:rsidRPr="00CB5BAE">
        <w:rPr>
          <w:rFonts w:ascii="Times New Roman" w:hAnsi="Times New Roman" w:cs="Times New Roman"/>
          <w:sz w:val="28"/>
          <w:szCs w:val="28"/>
        </w:rPr>
        <w:t>инвесторам, реализующим инвестиционные проекты на территории Кочковского района Новосибирской области (далее –</w:t>
      </w:r>
      <w:r w:rsidR="00955C23" w:rsidRPr="00CB5BAE">
        <w:rPr>
          <w:rFonts w:ascii="Times New Roman" w:hAnsi="Times New Roman" w:cs="Times New Roman"/>
          <w:sz w:val="28"/>
          <w:szCs w:val="28"/>
        </w:rPr>
        <w:t>И</w:t>
      </w:r>
      <w:r w:rsidR="00D71E83" w:rsidRPr="00CB5BAE">
        <w:rPr>
          <w:rFonts w:ascii="Times New Roman" w:hAnsi="Times New Roman" w:cs="Times New Roman"/>
          <w:sz w:val="28"/>
          <w:szCs w:val="28"/>
        </w:rPr>
        <w:t xml:space="preserve">нвесторы) </w:t>
      </w:r>
      <w:r w:rsidRPr="00CB5BAE">
        <w:rPr>
          <w:rFonts w:ascii="Times New Roman" w:hAnsi="Times New Roman" w:cs="Times New Roman"/>
          <w:sz w:val="28"/>
          <w:szCs w:val="28"/>
        </w:rPr>
        <w:t>за счет средств районного бюджета (далее – финансовая поддержка).</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Главный распорядитель бюджет</w:t>
      </w:r>
      <w:r w:rsidR="00796B2F" w:rsidRPr="00CB5BAE">
        <w:rPr>
          <w:rFonts w:ascii="Times New Roman" w:hAnsi="Times New Roman" w:cs="Times New Roman"/>
          <w:sz w:val="28"/>
          <w:szCs w:val="28"/>
        </w:rPr>
        <w:t xml:space="preserve">ных средств бюджета Кочковского </w:t>
      </w:r>
      <w:r w:rsidRPr="00CB5BAE">
        <w:rPr>
          <w:rFonts w:ascii="Times New Roman" w:hAnsi="Times New Roman" w:cs="Times New Roman"/>
          <w:sz w:val="28"/>
          <w:szCs w:val="28"/>
        </w:rPr>
        <w:t>района Новосибирской области – глава Кочковского района Новосибирской области.</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Основной целью оказания настоящей финансовой поддержки является </w:t>
      </w:r>
      <w:r w:rsidR="00955C23" w:rsidRPr="00CB5BAE">
        <w:rPr>
          <w:rFonts w:ascii="Times New Roman" w:hAnsi="Times New Roman" w:cs="Times New Roman"/>
          <w:sz w:val="28"/>
          <w:szCs w:val="28"/>
        </w:rPr>
        <w:t>реализация инвестиционных проектов</w:t>
      </w:r>
      <w:r w:rsidRPr="00CB5BAE">
        <w:rPr>
          <w:rFonts w:ascii="Times New Roman" w:hAnsi="Times New Roman" w:cs="Times New Roman"/>
          <w:sz w:val="28"/>
          <w:szCs w:val="28"/>
        </w:rPr>
        <w:t>, обеспечивающих необходимый уровень заработной платы, рост выручки, увеличение рабочих мест и налоговых платежей.</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Получателями поддержки могут быть </w:t>
      </w:r>
      <w:r w:rsidR="00955C23" w:rsidRPr="00CB5BAE">
        <w:rPr>
          <w:rFonts w:ascii="Times New Roman" w:hAnsi="Times New Roman" w:cs="Times New Roman"/>
          <w:sz w:val="28"/>
          <w:szCs w:val="28"/>
        </w:rPr>
        <w:t>Инвесторы,</w:t>
      </w:r>
      <w:r w:rsidRPr="00CB5BAE">
        <w:rPr>
          <w:rFonts w:ascii="Times New Roman" w:hAnsi="Times New Roman" w:cs="Times New Roman"/>
          <w:sz w:val="28"/>
          <w:szCs w:val="28"/>
        </w:rPr>
        <w:t xml:space="preserve"> отвечающи</w:t>
      </w:r>
      <w:r w:rsidR="00955C23" w:rsidRPr="00CB5BAE">
        <w:rPr>
          <w:rFonts w:ascii="Times New Roman" w:hAnsi="Times New Roman" w:cs="Times New Roman"/>
          <w:sz w:val="28"/>
          <w:szCs w:val="28"/>
        </w:rPr>
        <w:t>е</w:t>
      </w:r>
      <w:r w:rsidRPr="00CB5BAE">
        <w:rPr>
          <w:rFonts w:ascii="Times New Roman" w:hAnsi="Times New Roman" w:cs="Times New Roman"/>
          <w:sz w:val="28"/>
          <w:szCs w:val="28"/>
        </w:rPr>
        <w:t xml:space="preserve"> следующим требованиям:</w:t>
      </w:r>
    </w:p>
    <w:p w:rsidR="007A0702" w:rsidRPr="00CB5BAE" w:rsidRDefault="007A0702" w:rsidP="001D7645">
      <w:pPr>
        <w:pStyle w:val="ConsPlusNormal"/>
        <w:widowControl/>
        <w:numPr>
          <w:ilvl w:val="1"/>
          <w:numId w:val="24"/>
        </w:numPr>
        <w:ind w:left="0" w:firstLine="709"/>
        <w:jc w:val="both"/>
        <w:rPr>
          <w:rFonts w:ascii="Times New Roman" w:hAnsi="Times New Roman" w:cs="Times New Roman"/>
          <w:sz w:val="28"/>
          <w:szCs w:val="28"/>
        </w:rPr>
      </w:pPr>
      <w:bookmarkStart w:id="3" w:name="_Hlk479579660"/>
      <w:r w:rsidRPr="00CB5BAE">
        <w:rPr>
          <w:rFonts w:ascii="Times New Roman" w:hAnsi="Times New Roman" w:cs="Times New Roman"/>
          <w:sz w:val="28"/>
          <w:szCs w:val="2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A0702" w:rsidRPr="00CB5BAE" w:rsidRDefault="007A0702" w:rsidP="001D7645">
      <w:pPr>
        <w:pStyle w:val="ConsPlusNormal"/>
        <w:widowControl/>
        <w:numPr>
          <w:ilvl w:val="1"/>
          <w:numId w:val="2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7A0702" w:rsidRPr="00CB5BAE" w:rsidRDefault="007A0702" w:rsidP="001D7645">
      <w:pPr>
        <w:pStyle w:val="ConsPlusNormal"/>
        <w:widowControl/>
        <w:numPr>
          <w:ilvl w:val="1"/>
          <w:numId w:val="2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Получатели субсидий не должны являться иностранными юридическими лицами, а также российскими юридическими лицами, в </w:t>
      </w:r>
      <w:r w:rsidRPr="00CB5BAE">
        <w:rPr>
          <w:rFonts w:ascii="Times New Roman" w:hAnsi="Times New Roman" w:cs="Times New Roman"/>
          <w:sz w:val="28"/>
          <w:szCs w:val="28"/>
        </w:rPr>
        <w:lastRenderedPageBreak/>
        <w:t>уставном капитале которых доля участия иностранных юридических лиц, место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A0702" w:rsidRPr="00CB5BAE" w:rsidRDefault="007A0702" w:rsidP="001D7645">
      <w:pPr>
        <w:pStyle w:val="ConsPlusNormal"/>
        <w:widowControl/>
        <w:numPr>
          <w:ilvl w:val="1"/>
          <w:numId w:val="2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Реализация инвестиционного проекта осуществляется на территории Кочковского района Новосибирской области.</w:t>
      </w:r>
    </w:p>
    <w:bookmarkEnd w:id="3"/>
    <w:p w:rsidR="005F3014" w:rsidRPr="00CB5BAE" w:rsidRDefault="001D7645" w:rsidP="001D764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B528C5" w:rsidRPr="00CB5BAE">
        <w:rPr>
          <w:rFonts w:ascii="Times New Roman" w:hAnsi="Times New Roman" w:cs="Times New Roman"/>
          <w:sz w:val="28"/>
          <w:szCs w:val="28"/>
        </w:rPr>
        <w:t>Инвестиционные проекты, претендующие на получение муниципальной поддержки должны отвечать следующим требованиям</w:t>
      </w:r>
      <w:r w:rsidR="005F3014" w:rsidRPr="00CB5BAE">
        <w:rPr>
          <w:rFonts w:ascii="Times New Roman" w:hAnsi="Times New Roman" w:cs="Times New Roman"/>
          <w:sz w:val="28"/>
          <w:szCs w:val="28"/>
        </w:rPr>
        <w:t>:</w:t>
      </w:r>
    </w:p>
    <w:p w:rsidR="007A0702" w:rsidRPr="00CB5BAE" w:rsidRDefault="006F158F" w:rsidP="001D7645">
      <w:pPr>
        <w:pStyle w:val="ConsPlusNormal"/>
        <w:widowControl/>
        <w:ind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1) </w:t>
      </w:r>
      <w:r w:rsidR="007A0702" w:rsidRPr="00CB5BAE">
        <w:rPr>
          <w:rFonts w:ascii="Times New Roman" w:hAnsi="Times New Roman" w:cs="Times New Roman"/>
          <w:sz w:val="28"/>
          <w:szCs w:val="28"/>
        </w:rPr>
        <w:t>Достижение уровня среднем</w:t>
      </w:r>
      <w:r w:rsidRPr="00CB5BAE">
        <w:rPr>
          <w:rFonts w:ascii="Times New Roman" w:hAnsi="Times New Roman" w:cs="Times New Roman"/>
          <w:sz w:val="28"/>
          <w:szCs w:val="28"/>
        </w:rPr>
        <w:t>есячной заработной платы одного</w:t>
      </w:r>
      <w:r w:rsidR="00F4723C" w:rsidRPr="00CB5BAE">
        <w:rPr>
          <w:rFonts w:ascii="Times New Roman" w:hAnsi="Times New Roman" w:cs="Times New Roman"/>
          <w:sz w:val="28"/>
          <w:szCs w:val="28"/>
        </w:rPr>
        <w:t xml:space="preserve"> </w:t>
      </w:r>
      <w:r w:rsidR="007A0702" w:rsidRPr="00CB5BAE">
        <w:rPr>
          <w:rFonts w:ascii="Times New Roman" w:hAnsi="Times New Roman" w:cs="Times New Roman"/>
          <w:sz w:val="28"/>
          <w:szCs w:val="28"/>
        </w:rPr>
        <w:t>работника за предшествующий год или последний отчетный период текущего года не менее установленной величины минимального размера оплаты труда;</w:t>
      </w:r>
    </w:p>
    <w:p w:rsidR="00F4723C" w:rsidRPr="00CB5BAE" w:rsidRDefault="006F158F" w:rsidP="001D7645">
      <w:pPr>
        <w:pStyle w:val="ConsPlusNormal"/>
        <w:widowControl/>
        <w:ind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2) </w:t>
      </w:r>
      <w:r w:rsidR="007A0702" w:rsidRPr="00CB5BAE">
        <w:rPr>
          <w:rFonts w:ascii="Times New Roman" w:hAnsi="Times New Roman" w:cs="Times New Roman"/>
          <w:sz w:val="28"/>
          <w:szCs w:val="28"/>
        </w:rPr>
        <w:t>Обеспечение безубыточности</w:t>
      </w:r>
      <w:r w:rsidR="00F4723C" w:rsidRPr="00CB5BAE">
        <w:rPr>
          <w:rFonts w:ascii="Times New Roman" w:hAnsi="Times New Roman" w:cs="Times New Roman"/>
          <w:sz w:val="28"/>
          <w:szCs w:val="28"/>
        </w:rPr>
        <w:t xml:space="preserve"> деятельности;</w:t>
      </w:r>
    </w:p>
    <w:p w:rsidR="00F4723C" w:rsidRPr="00CB5BAE" w:rsidRDefault="006F158F" w:rsidP="001D7645">
      <w:pPr>
        <w:pStyle w:val="ConsPlusNormal"/>
        <w:widowControl/>
        <w:ind w:firstLine="709"/>
        <w:jc w:val="both"/>
        <w:rPr>
          <w:rFonts w:ascii="Times New Roman" w:hAnsi="Times New Roman" w:cs="Times New Roman"/>
          <w:sz w:val="28"/>
          <w:szCs w:val="28"/>
        </w:rPr>
      </w:pPr>
      <w:r w:rsidRPr="00CB5BAE">
        <w:rPr>
          <w:rFonts w:ascii="Times New Roman" w:hAnsi="Times New Roman" w:cs="Times New Roman"/>
          <w:sz w:val="28"/>
          <w:szCs w:val="28"/>
        </w:rPr>
        <w:t>3)</w:t>
      </w:r>
      <w:r w:rsidR="001D7645">
        <w:rPr>
          <w:rFonts w:ascii="Times New Roman" w:hAnsi="Times New Roman" w:cs="Times New Roman"/>
          <w:sz w:val="28"/>
          <w:szCs w:val="28"/>
        </w:rPr>
        <w:t xml:space="preserve"> </w:t>
      </w:r>
      <w:r w:rsidR="00F4723C" w:rsidRPr="00CB5BAE">
        <w:rPr>
          <w:rFonts w:ascii="Times New Roman" w:hAnsi="Times New Roman" w:cs="Times New Roman"/>
          <w:sz w:val="28"/>
          <w:szCs w:val="28"/>
        </w:rPr>
        <w:t>Увеличение</w:t>
      </w:r>
      <w:r w:rsidR="007A0702" w:rsidRPr="00CB5BAE">
        <w:rPr>
          <w:rFonts w:ascii="Times New Roman" w:hAnsi="Times New Roman" w:cs="Times New Roman"/>
          <w:sz w:val="28"/>
          <w:szCs w:val="28"/>
        </w:rPr>
        <w:t xml:space="preserve"> количества рабочих мест</w:t>
      </w:r>
      <w:r w:rsidR="00F4723C" w:rsidRPr="00CB5BAE">
        <w:rPr>
          <w:rFonts w:ascii="Times New Roman" w:hAnsi="Times New Roman" w:cs="Times New Roman"/>
          <w:sz w:val="28"/>
          <w:szCs w:val="28"/>
        </w:rPr>
        <w:t>.</w:t>
      </w:r>
    </w:p>
    <w:p w:rsidR="007A0702" w:rsidRPr="00CB5BAE" w:rsidRDefault="006F158F" w:rsidP="001D7645">
      <w:pPr>
        <w:pStyle w:val="ConsPlusNormal"/>
        <w:widowControl/>
        <w:ind w:firstLine="709"/>
        <w:jc w:val="both"/>
        <w:rPr>
          <w:rFonts w:ascii="Times New Roman" w:hAnsi="Times New Roman" w:cs="Times New Roman"/>
          <w:sz w:val="28"/>
          <w:szCs w:val="28"/>
        </w:rPr>
      </w:pPr>
      <w:r w:rsidRPr="00CB5BAE">
        <w:rPr>
          <w:rFonts w:ascii="Times New Roman" w:hAnsi="Times New Roman" w:cs="Times New Roman"/>
          <w:sz w:val="28"/>
          <w:szCs w:val="28"/>
        </w:rPr>
        <w:t>4)</w:t>
      </w:r>
      <w:r w:rsidR="001D7645">
        <w:rPr>
          <w:rFonts w:ascii="Times New Roman" w:hAnsi="Times New Roman" w:cs="Times New Roman"/>
          <w:sz w:val="28"/>
          <w:szCs w:val="28"/>
        </w:rPr>
        <w:t xml:space="preserve"> </w:t>
      </w:r>
      <w:r w:rsidR="007A0702" w:rsidRPr="00CB5BAE">
        <w:rPr>
          <w:rFonts w:ascii="Times New Roman" w:hAnsi="Times New Roman" w:cs="Times New Roman"/>
          <w:sz w:val="28"/>
          <w:szCs w:val="28"/>
        </w:rPr>
        <w:t>Обеспечение прироста выручки от реализации товаров (работ, услуг) на одного работника в год оказания финансовой поддержки по сравнению с предыдущим годом (кроме субсидирования части затрат для начинающих бизнес).</w:t>
      </w:r>
    </w:p>
    <w:p w:rsidR="005F3014" w:rsidRDefault="00DD6979" w:rsidP="001D7645">
      <w:pPr>
        <w:pStyle w:val="ConsPlusNormal"/>
        <w:widowControl/>
        <w:ind w:firstLine="709"/>
        <w:jc w:val="both"/>
        <w:rPr>
          <w:rFonts w:ascii="Times New Roman" w:hAnsi="Times New Roman" w:cs="Times New Roman"/>
          <w:sz w:val="28"/>
          <w:szCs w:val="28"/>
        </w:rPr>
      </w:pPr>
      <w:r w:rsidRPr="00CB5BAE">
        <w:rPr>
          <w:rFonts w:ascii="Times New Roman" w:hAnsi="Times New Roman" w:cs="Times New Roman"/>
          <w:sz w:val="28"/>
          <w:szCs w:val="28"/>
        </w:rPr>
        <w:t>5)</w:t>
      </w:r>
      <w:r w:rsidR="001D7645">
        <w:rPr>
          <w:rFonts w:ascii="Times New Roman" w:hAnsi="Times New Roman" w:cs="Times New Roman"/>
          <w:sz w:val="28"/>
          <w:szCs w:val="28"/>
        </w:rPr>
        <w:t xml:space="preserve"> </w:t>
      </w:r>
      <w:r w:rsidRPr="00CB5BAE">
        <w:rPr>
          <w:rFonts w:ascii="Times New Roman" w:hAnsi="Times New Roman" w:cs="Times New Roman"/>
          <w:sz w:val="28"/>
          <w:szCs w:val="28"/>
        </w:rPr>
        <w:t xml:space="preserve">Проект </w:t>
      </w:r>
      <w:r w:rsidR="007222CF" w:rsidRPr="00CB5BAE">
        <w:rPr>
          <w:rFonts w:ascii="Times New Roman" w:hAnsi="Times New Roman" w:cs="Times New Roman"/>
          <w:sz w:val="28"/>
          <w:szCs w:val="28"/>
        </w:rPr>
        <w:t>реализу</w:t>
      </w:r>
      <w:r w:rsidRPr="00CB5BAE">
        <w:rPr>
          <w:rFonts w:ascii="Times New Roman" w:hAnsi="Times New Roman" w:cs="Times New Roman"/>
          <w:sz w:val="28"/>
          <w:szCs w:val="28"/>
        </w:rPr>
        <w:t>е</w:t>
      </w:r>
      <w:r w:rsidR="007222CF" w:rsidRPr="00CB5BAE">
        <w:rPr>
          <w:rFonts w:ascii="Times New Roman" w:hAnsi="Times New Roman" w:cs="Times New Roman"/>
          <w:sz w:val="28"/>
          <w:szCs w:val="28"/>
        </w:rPr>
        <w:t>тся в соответствии с приоритетными направлениями инвестиционной деятельности и приоритетными отраслями социально-экономического развития на территории Кочковского района Новосибирской области, утверждаемыми распоряжением администрации Кочковского района</w:t>
      </w:r>
      <w:r w:rsidRPr="00CB5BAE">
        <w:rPr>
          <w:rFonts w:ascii="Times New Roman" w:hAnsi="Times New Roman" w:cs="Times New Roman"/>
          <w:sz w:val="28"/>
          <w:szCs w:val="28"/>
        </w:rPr>
        <w:t>.</w:t>
      </w:r>
    </w:p>
    <w:p w:rsidR="001D7645" w:rsidRPr="00CB5BAE" w:rsidRDefault="001D7645" w:rsidP="001D7645">
      <w:pPr>
        <w:pStyle w:val="ConsPlusNormal"/>
        <w:widowControl/>
        <w:ind w:firstLine="709"/>
        <w:jc w:val="both"/>
        <w:rPr>
          <w:rFonts w:ascii="Times New Roman" w:hAnsi="Times New Roman" w:cs="Times New Roman"/>
          <w:sz w:val="28"/>
          <w:szCs w:val="28"/>
        </w:rPr>
      </w:pPr>
    </w:p>
    <w:p w:rsidR="005F3014" w:rsidRPr="00CB5BAE" w:rsidRDefault="005F3014" w:rsidP="001D7645">
      <w:pPr>
        <w:pStyle w:val="ConsPlusNormal"/>
        <w:widowControl/>
        <w:numPr>
          <w:ilvl w:val="0"/>
          <w:numId w:val="34"/>
        </w:numPr>
        <w:ind w:left="0" w:firstLine="709"/>
        <w:jc w:val="center"/>
        <w:outlineLvl w:val="1"/>
        <w:rPr>
          <w:rFonts w:ascii="Times New Roman" w:hAnsi="Times New Roman" w:cs="Times New Roman"/>
          <w:b/>
          <w:i/>
          <w:sz w:val="28"/>
          <w:szCs w:val="28"/>
        </w:rPr>
      </w:pPr>
      <w:r w:rsidRPr="00CB5BAE">
        <w:rPr>
          <w:rFonts w:ascii="Times New Roman" w:hAnsi="Times New Roman" w:cs="Times New Roman"/>
          <w:b/>
          <w:i/>
          <w:sz w:val="28"/>
          <w:szCs w:val="28"/>
        </w:rPr>
        <w:t>Условия, порядок и размеры предоставления финансовой поддержки</w:t>
      </w:r>
    </w:p>
    <w:p w:rsidR="005F3014" w:rsidRPr="00CB5BAE" w:rsidRDefault="005F3014" w:rsidP="001D7645">
      <w:pPr>
        <w:pStyle w:val="ConsPlusNormal"/>
        <w:widowControl/>
        <w:ind w:firstLine="709"/>
        <w:jc w:val="center"/>
        <w:outlineLvl w:val="1"/>
        <w:rPr>
          <w:rFonts w:ascii="Times New Roman" w:hAnsi="Times New Roman" w:cs="Times New Roman"/>
          <w:sz w:val="28"/>
          <w:szCs w:val="28"/>
        </w:rPr>
      </w:pPr>
    </w:p>
    <w:p w:rsidR="005F3014" w:rsidRPr="00CB5BAE" w:rsidRDefault="005F3014" w:rsidP="001D7645">
      <w:pPr>
        <w:pStyle w:val="ConsPlusNorma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Перечень документов, необходимых для получения финансовой поддержки:</w:t>
      </w:r>
    </w:p>
    <w:p w:rsidR="005F3014" w:rsidRPr="00CB5BAE" w:rsidRDefault="005F3014"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С целью получения финансовой поддержки </w:t>
      </w:r>
      <w:r w:rsidR="007222CF" w:rsidRPr="00CB5BAE">
        <w:rPr>
          <w:rFonts w:ascii="Times New Roman" w:hAnsi="Times New Roman" w:cs="Times New Roman"/>
          <w:sz w:val="28"/>
          <w:szCs w:val="28"/>
        </w:rPr>
        <w:t>Инвесторы</w:t>
      </w:r>
      <w:r w:rsidRPr="00CB5BAE">
        <w:rPr>
          <w:rFonts w:ascii="Times New Roman" w:hAnsi="Times New Roman" w:cs="Times New Roman"/>
          <w:sz w:val="28"/>
          <w:szCs w:val="28"/>
        </w:rPr>
        <w:t xml:space="preserve"> представляют </w:t>
      </w:r>
      <w:r w:rsidRPr="00CB5BAE">
        <w:rPr>
          <w:rFonts w:ascii="Times New Roman" w:hAnsi="Times New Roman" w:cs="Times New Roman"/>
          <w:sz w:val="28"/>
          <w:szCs w:val="28"/>
          <w:u w:val="single"/>
        </w:rPr>
        <w:t>заявку</w:t>
      </w:r>
      <w:r w:rsidRPr="00CB5BAE">
        <w:rPr>
          <w:rFonts w:ascii="Times New Roman" w:hAnsi="Times New Roman" w:cs="Times New Roman"/>
          <w:sz w:val="28"/>
          <w:szCs w:val="28"/>
        </w:rPr>
        <w:t xml:space="preserve"> на получение финансовой поддержки установленного образца (далее - заявка) в отдел экономического развития и трудовых отношений администрации Кочковского района</w:t>
      </w:r>
      <w:r w:rsidR="00F4723C" w:rsidRPr="00CB5BAE">
        <w:rPr>
          <w:rFonts w:ascii="Times New Roman" w:hAnsi="Times New Roman" w:cs="Times New Roman"/>
          <w:sz w:val="28"/>
          <w:szCs w:val="28"/>
        </w:rPr>
        <w:t xml:space="preserve"> Новосибирской области (далее – Отдел)</w:t>
      </w:r>
      <w:r w:rsidRPr="00CB5BAE">
        <w:rPr>
          <w:rFonts w:ascii="Times New Roman" w:hAnsi="Times New Roman" w:cs="Times New Roman"/>
          <w:sz w:val="28"/>
          <w:szCs w:val="28"/>
        </w:rPr>
        <w:t>. К заявке прилагаются следующие документы:</w:t>
      </w:r>
    </w:p>
    <w:p w:rsidR="002C2C46" w:rsidRPr="00CB5BAE" w:rsidRDefault="002C2C46"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бизнес-план инвестиционного проекта, составленный в соответствии с требованиями настоящего Порядка, на бумажном носителе и в электронном виде;</w:t>
      </w:r>
    </w:p>
    <w:p w:rsidR="002C2C46" w:rsidRPr="00CB5BAE" w:rsidRDefault="002C2C46"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плановые финансово-экономические показатели проекта по форме "Плановые финансово-экономические показатели проекта", установленной </w:t>
      </w:r>
      <w:hyperlink w:anchor="P195" w:history="1">
        <w:r w:rsidRPr="00CB5BAE">
          <w:rPr>
            <w:rFonts w:ascii="Times New Roman" w:hAnsi="Times New Roman" w:cs="Times New Roman"/>
            <w:sz w:val="28"/>
            <w:szCs w:val="28"/>
          </w:rPr>
          <w:t>приложением № 1</w:t>
        </w:r>
      </w:hyperlink>
      <w:r w:rsidRPr="00CB5BAE">
        <w:rPr>
          <w:rFonts w:ascii="Times New Roman" w:hAnsi="Times New Roman" w:cs="Times New Roman"/>
          <w:sz w:val="28"/>
          <w:szCs w:val="28"/>
        </w:rPr>
        <w:t xml:space="preserve"> к настоящему Порядку, на бумажном носителе с подписью уполномоченного лица и печатью (при наличии) и в электронном виде в </w:t>
      </w:r>
      <w:r w:rsidRPr="00CB5BAE">
        <w:rPr>
          <w:rFonts w:ascii="Times New Roman" w:hAnsi="Times New Roman" w:cs="Times New Roman"/>
          <w:sz w:val="28"/>
          <w:szCs w:val="28"/>
        </w:rPr>
        <w:lastRenderedPageBreak/>
        <w:t>формате электронных таблиц;</w:t>
      </w:r>
    </w:p>
    <w:p w:rsidR="002C2C46" w:rsidRPr="00CB5BAE" w:rsidRDefault="002C2C46"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заверенная налоговой инспекцией бухгалтерская отчетность (Бухгалтерский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rsidR="002C2C46" w:rsidRPr="00CB5BAE" w:rsidRDefault="002C2C46" w:rsidP="001D7645">
      <w:pPr>
        <w:pStyle w:val="ConsPlusNormal"/>
        <w:ind w:firstLine="709"/>
        <w:jc w:val="both"/>
        <w:rPr>
          <w:rFonts w:ascii="Times New Roman" w:hAnsi="Times New Roman" w:cs="Times New Roman"/>
          <w:sz w:val="28"/>
          <w:szCs w:val="28"/>
        </w:rPr>
      </w:pPr>
      <w:r w:rsidRPr="00CB5BAE">
        <w:rPr>
          <w:rFonts w:ascii="Times New Roman" w:hAnsi="Times New Roman" w:cs="Times New Roman"/>
          <w:sz w:val="28"/>
          <w:szCs w:val="28"/>
        </w:rPr>
        <w:t>заверенная Инвестором бухгалтерская отчетность (Бухгалтерский баланс, Отчет о финансовых результатах) за предыдущий отчетный период.</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Порядок и сроки рассмотрения документов, указанных в пункте 1 настоящего раздела:</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bookmarkStart w:id="4" w:name="_Hlk479579885"/>
      <w:r w:rsidRPr="00CB5BAE">
        <w:rPr>
          <w:rFonts w:ascii="Times New Roman" w:hAnsi="Times New Roman" w:cs="Times New Roman"/>
          <w:sz w:val="28"/>
          <w:szCs w:val="28"/>
        </w:rPr>
        <w:t xml:space="preserve">Отдел в течение 10 дней с момента получения от </w:t>
      </w:r>
      <w:r w:rsidR="002C2C46" w:rsidRPr="00CB5BAE">
        <w:rPr>
          <w:rFonts w:ascii="Times New Roman" w:hAnsi="Times New Roman" w:cs="Times New Roman"/>
          <w:sz w:val="28"/>
          <w:szCs w:val="28"/>
        </w:rPr>
        <w:t>Инвестора</w:t>
      </w:r>
      <w:r w:rsidRPr="00CB5BAE">
        <w:rPr>
          <w:rFonts w:ascii="Times New Roman" w:hAnsi="Times New Roman" w:cs="Times New Roman"/>
          <w:sz w:val="28"/>
          <w:szCs w:val="28"/>
        </w:rPr>
        <w:t xml:space="preserve"> полного комплекта документов в соответствии с </w:t>
      </w:r>
      <w:r w:rsidR="002C2C46" w:rsidRPr="00CB5BAE">
        <w:rPr>
          <w:rFonts w:ascii="Times New Roman" w:hAnsi="Times New Roman" w:cs="Times New Roman"/>
          <w:sz w:val="28"/>
          <w:szCs w:val="28"/>
        </w:rPr>
        <w:t>пункто</w:t>
      </w:r>
      <w:r w:rsidR="001D7645">
        <w:rPr>
          <w:rFonts w:ascii="Times New Roman" w:hAnsi="Times New Roman" w:cs="Times New Roman"/>
          <w:sz w:val="28"/>
          <w:szCs w:val="28"/>
        </w:rPr>
        <w:t>м</w:t>
      </w:r>
      <w:r w:rsidRPr="00CB5BAE">
        <w:rPr>
          <w:rFonts w:ascii="Times New Roman" w:hAnsi="Times New Roman" w:cs="Times New Roman"/>
          <w:sz w:val="28"/>
          <w:szCs w:val="28"/>
        </w:rPr>
        <w:t xml:space="preserve"> 2</w:t>
      </w:r>
      <w:r w:rsidR="002C2C46" w:rsidRPr="00CB5BAE">
        <w:rPr>
          <w:rFonts w:ascii="Times New Roman" w:hAnsi="Times New Roman" w:cs="Times New Roman"/>
          <w:sz w:val="28"/>
          <w:szCs w:val="28"/>
        </w:rPr>
        <w:t>.1</w:t>
      </w:r>
      <w:r w:rsidR="001D7645">
        <w:rPr>
          <w:rFonts w:ascii="Times New Roman" w:hAnsi="Times New Roman" w:cs="Times New Roman"/>
          <w:sz w:val="28"/>
          <w:szCs w:val="28"/>
        </w:rPr>
        <w:t xml:space="preserve"> </w:t>
      </w:r>
      <w:r w:rsidR="002C2C46" w:rsidRPr="00CB5BAE">
        <w:rPr>
          <w:rFonts w:ascii="Times New Roman" w:hAnsi="Times New Roman" w:cs="Times New Roman"/>
          <w:sz w:val="28"/>
          <w:szCs w:val="28"/>
        </w:rPr>
        <w:t>настоящего</w:t>
      </w:r>
      <w:r w:rsidRPr="00CB5BAE">
        <w:rPr>
          <w:rFonts w:ascii="Times New Roman" w:hAnsi="Times New Roman" w:cs="Times New Roman"/>
          <w:sz w:val="28"/>
          <w:szCs w:val="28"/>
        </w:rPr>
        <w:t xml:space="preserve"> Порядка, </w:t>
      </w:r>
      <w:r w:rsidR="00F4723C" w:rsidRPr="00CB5BAE">
        <w:rPr>
          <w:rFonts w:ascii="Times New Roman" w:hAnsi="Times New Roman" w:cs="Times New Roman"/>
          <w:sz w:val="28"/>
          <w:szCs w:val="28"/>
        </w:rPr>
        <w:t xml:space="preserve">организует проведение экспертизы и </w:t>
      </w:r>
      <w:r w:rsidRPr="00CB5BAE">
        <w:rPr>
          <w:rFonts w:ascii="Times New Roman" w:hAnsi="Times New Roman" w:cs="Times New Roman"/>
          <w:sz w:val="28"/>
          <w:szCs w:val="28"/>
        </w:rPr>
        <w:t>готовит заключение с предложениями об оказании финансовой поддержки или предложениями об отказе в финансовой поддержке с указанием причин отказа.</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Заключение </w:t>
      </w:r>
      <w:r w:rsidR="00F4723C" w:rsidRPr="00CB5BAE">
        <w:rPr>
          <w:rFonts w:ascii="Times New Roman" w:hAnsi="Times New Roman" w:cs="Times New Roman"/>
          <w:sz w:val="28"/>
          <w:szCs w:val="28"/>
        </w:rPr>
        <w:t xml:space="preserve">и пакет документов </w:t>
      </w:r>
      <w:r w:rsidRPr="00CB5BAE">
        <w:rPr>
          <w:rFonts w:ascii="Times New Roman" w:hAnsi="Times New Roman" w:cs="Times New Roman"/>
          <w:sz w:val="28"/>
          <w:szCs w:val="28"/>
        </w:rPr>
        <w:t>направля</w:t>
      </w:r>
      <w:r w:rsidR="00F4723C" w:rsidRPr="00CB5BAE">
        <w:rPr>
          <w:rFonts w:ascii="Times New Roman" w:hAnsi="Times New Roman" w:cs="Times New Roman"/>
          <w:sz w:val="28"/>
          <w:szCs w:val="28"/>
        </w:rPr>
        <w:t>ю</w:t>
      </w:r>
      <w:r w:rsidRPr="00CB5BAE">
        <w:rPr>
          <w:rFonts w:ascii="Times New Roman" w:hAnsi="Times New Roman" w:cs="Times New Roman"/>
          <w:sz w:val="28"/>
          <w:szCs w:val="28"/>
        </w:rPr>
        <w:t xml:space="preserve">тся в </w:t>
      </w:r>
      <w:r w:rsidR="00F4723C" w:rsidRPr="00CB5BAE">
        <w:rPr>
          <w:rFonts w:ascii="Times New Roman" w:hAnsi="Times New Roman" w:cs="Times New Roman"/>
          <w:sz w:val="28"/>
          <w:szCs w:val="28"/>
        </w:rPr>
        <w:t>Совет по инвестициям Кочковского района Новосибирской области (далее – Совет)</w:t>
      </w:r>
      <w:r w:rsidRPr="00CB5BAE">
        <w:rPr>
          <w:rFonts w:ascii="Times New Roman" w:hAnsi="Times New Roman" w:cs="Times New Roman"/>
          <w:sz w:val="28"/>
          <w:szCs w:val="28"/>
        </w:rPr>
        <w:t>.</w:t>
      </w:r>
    </w:p>
    <w:p w:rsidR="00FC3978" w:rsidRPr="00CB5BAE" w:rsidRDefault="00F4723C" w:rsidP="001D7645">
      <w:pPr>
        <w:pStyle w:val="ConsPlusNormal"/>
        <w:numPr>
          <w:ilvl w:val="2"/>
          <w:numId w:val="34"/>
        </w:numPr>
        <w:ind w:left="0" w:firstLine="709"/>
        <w:jc w:val="both"/>
        <w:rPr>
          <w:rFonts w:ascii="Times New Roman" w:hAnsi="Times New Roman" w:cs="Times New Roman"/>
          <w:sz w:val="28"/>
          <w:szCs w:val="28"/>
        </w:rPr>
      </w:pPr>
      <w:bookmarkStart w:id="5" w:name="_Hlk479579984"/>
      <w:bookmarkEnd w:id="4"/>
      <w:r w:rsidRPr="00CB5BAE">
        <w:rPr>
          <w:rFonts w:ascii="Times New Roman" w:hAnsi="Times New Roman" w:cs="Times New Roman"/>
          <w:sz w:val="28"/>
          <w:szCs w:val="28"/>
        </w:rPr>
        <w:t xml:space="preserve">Совет </w:t>
      </w:r>
      <w:r w:rsidR="00FC3978" w:rsidRPr="00CB5BAE">
        <w:rPr>
          <w:rFonts w:ascii="Times New Roman" w:hAnsi="Times New Roman" w:cs="Times New Roman"/>
          <w:sz w:val="28"/>
          <w:szCs w:val="28"/>
        </w:rPr>
        <w:t xml:space="preserve">принимает решение о поддержке (отказе в поддержке) инвестиционного проекта в соответствии с бюджетной, финансово-экономической эффективностью инвестиционного проекта, социальной эффективностью инвестиционного проекта, включающей в себя количество создаваемых рабочих мест и уровень среднемесячной заработной платы работников организации-инвестора. Осуществляя отбор инвестиционных проектов, реализуемых в сфере образования, культуры, физической культуры и спорта, здравоохранения, в том числе в составе других инвестиционных проектов, </w:t>
      </w:r>
      <w:r w:rsidRPr="00CB5BAE">
        <w:rPr>
          <w:rFonts w:ascii="Times New Roman" w:hAnsi="Times New Roman" w:cs="Times New Roman"/>
          <w:sz w:val="28"/>
          <w:szCs w:val="28"/>
        </w:rPr>
        <w:t xml:space="preserve">Совет </w:t>
      </w:r>
      <w:r w:rsidR="00FC3978" w:rsidRPr="00CB5BAE">
        <w:rPr>
          <w:rFonts w:ascii="Times New Roman" w:hAnsi="Times New Roman" w:cs="Times New Roman"/>
          <w:sz w:val="28"/>
          <w:szCs w:val="28"/>
        </w:rPr>
        <w:t>принимает решение в соответствии с уровнем доступности, количеством и качеством услуг, предлагаемых к оказанию в рамках соответствующих инвестиционных проектов.</w:t>
      </w:r>
    </w:p>
    <w:p w:rsidR="00FC3978" w:rsidRPr="00CB5BAE" w:rsidRDefault="00FC3978" w:rsidP="001D7645">
      <w:pPr>
        <w:pStyle w:val="ConsPlusNorma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Победителями конкурса признаются инвестиционные проекты, получившие простое большинство голосов членов </w:t>
      </w:r>
      <w:r w:rsidR="00F4723C" w:rsidRPr="00CB5BAE">
        <w:rPr>
          <w:rFonts w:ascii="Times New Roman" w:hAnsi="Times New Roman" w:cs="Times New Roman"/>
          <w:sz w:val="28"/>
          <w:szCs w:val="28"/>
        </w:rPr>
        <w:t>Совета</w:t>
      </w:r>
      <w:r w:rsidRPr="00CB5BAE">
        <w:rPr>
          <w:rFonts w:ascii="Times New Roman" w:hAnsi="Times New Roman" w:cs="Times New Roman"/>
          <w:sz w:val="28"/>
          <w:szCs w:val="28"/>
        </w:rPr>
        <w:t xml:space="preserve">. В случае равенства голосов решающим является голос председателя </w:t>
      </w:r>
      <w:r w:rsidR="00F4723C" w:rsidRPr="00CB5BAE">
        <w:rPr>
          <w:rFonts w:ascii="Times New Roman" w:hAnsi="Times New Roman" w:cs="Times New Roman"/>
          <w:sz w:val="28"/>
          <w:szCs w:val="28"/>
        </w:rPr>
        <w:t>Совета</w:t>
      </w:r>
      <w:r w:rsidRPr="00CB5BAE">
        <w:rPr>
          <w:rFonts w:ascii="Times New Roman" w:hAnsi="Times New Roman" w:cs="Times New Roman"/>
          <w:sz w:val="28"/>
          <w:szCs w:val="28"/>
        </w:rPr>
        <w:t xml:space="preserve">. </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Величина финансовой поддержки определяется в пределах объема бюджетных ассигнований районного бюджета на текущий финансовый год.</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Результаты рассмотрения оформляются </w:t>
      </w:r>
      <w:r w:rsidR="00F4723C" w:rsidRPr="00CB5BAE">
        <w:rPr>
          <w:rFonts w:ascii="Times New Roman" w:hAnsi="Times New Roman" w:cs="Times New Roman"/>
          <w:sz w:val="28"/>
          <w:szCs w:val="28"/>
        </w:rPr>
        <w:t>решениями</w:t>
      </w:r>
      <w:r w:rsidRPr="00CB5BAE">
        <w:rPr>
          <w:rFonts w:ascii="Times New Roman" w:hAnsi="Times New Roman" w:cs="Times New Roman"/>
          <w:sz w:val="28"/>
          <w:szCs w:val="28"/>
        </w:rPr>
        <w:t xml:space="preserve"> и подписываются председателем </w:t>
      </w:r>
      <w:r w:rsidR="00F4723C" w:rsidRPr="00CB5BAE">
        <w:rPr>
          <w:rFonts w:ascii="Times New Roman" w:hAnsi="Times New Roman" w:cs="Times New Roman"/>
          <w:sz w:val="28"/>
          <w:szCs w:val="28"/>
        </w:rPr>
        <w:t>Совета</w:t>
      </w:r>
      <w:r w:rsidRPr="00CB5BAE">
        <w:rPr>
          <w:rFonts w:ascii="Times New Roman" w:hAnsi="Times New Roman" w:cs="Times New Roman"/>
          <w:sz w:val="28"/>
          <w:szCs w:val="28"/>
        </w:rPr>
        <w:t xml:space="preserve">, а в его отсутствие - заместителем председателя </w:t>
      </w:r>
      <w:r w:rsidR="00F4723C" w:rsidRPr="00CB5BAE">
        <w:rPr>
          <w:rFonts w:ascii="Times New Roman" w:hAnsi="Times New Roman" w:cs="Times New Roman"/>
          <w:sz w:val="28"/>
          <w:szCs w:val="28"/>
        </w:rPr>
        <w:t>Совета</w:t>
      </w:r>
      <w:r w:rsidRPr="00CB5BAE">
        <w:rPr>
          <w:rFonts w:ascii="Times New Roman" w:hAnsi="Times New Roman" w:cs="Times New Roman"/>
          <w:sz w:val="28"/>
          <w:szCs w:val="28"/>
        </w:rPr>
        <w:t xml:space="preserve">, а также секретарем </w:t>
      </w:r>
      <w:r w:rsidR="00F4723C" w:rsidRPr="00CB5BAE">
        <w:rPr>
          <w:rFonts w:ascii="Times New Roman" w:hAnsi="Times New Roman" w:cs="Times New Roman"/>
          <w:sz w:val="28"/>
          <w:szCs w:val="28"/>
        </w:rPr>
        <w:t>Совета</w:t>
      </w:r>
      <w:r w:rsidRPr="00CB5BAE">
        <w:rPr>
          <w:rFonts w:ascii="Times New Roman" w:hAnsi="Times New Roman" w:cs="Times New Roman"/>
          <w:sz w:val="28"/>
          <w:szCs w:val="28"/>
        </w:rPr>
        <w:t xml:space="preserve">. После оформления </w:t>
      </w:r>
      <w:proofErr w:type="gramStart"/>
      <w:r w:rsidR="00F4723C" w:rsidRPr="00CB5BAE">
        <w:rPr>
          <w:rFonts w:ascii="Times New Roman" w:hAnsi="Times New Roman" w:cs="Times New Roman"/>
          <w:sz w:val="28"/>
          <w:szCs w:val="28"/>
        </w:rPr>
        <w:t>решения</w:t>
      </w:r>
      <w:r w:rsidRPr="00CB5BAE">
        <w:rPr>
          <w:rFonts w:ascii="Times New Roman" w:hAnsi="Times New Roman" w:cs="Times New Roman"/>
          <w:sz w:val="28"/>
          <w:szCs w:val="28"/>
        </w:rPr>
        <w:t xml:space="preserve"> ,</w:t>
      </w:r>
      <w:proofErr w:type="gramEnd"/>
      <w:r w:rsidRPr="00CB5BAE">
        <w:rPr>
          <w:rFonts w:ascii="Times New Roman" w:hAnsi="Times New Roman" w:cs="Times New Roman"/>
          <w:sz w:val="28"/>
          <w:szCs w:val="28"/>
        </w:rPr>
        <w:t xml:space="preserve"> издается распоряжение администрации Кочковского района </w:t>
      </w:r>
      <w:r w:rsidR="005A65A7" w:rsidRPr="00CB5BAE">
        <w:rPr>
          <w:rFonts w:ascii="Times New Roman" w:hAnsi="Times New Roman" w:cs="Times New Roman"/>
          <w:sz w:val="28"/>
          <w:szCs w:val="28"/>
        </w:rPr>
        <w:t xml:space="preserve">Новосибирской области </w:t>
      </w:r>
      <w:r w:rsidRPr="00CB5BAE">
        <w:rPr>
          <w:rFonts w:ascii="Times New Roman" w:hAnsi="Times New Roman" w:cs="Times New Roman"/>
          <w:sz w:val="28"/>
          <w:szCs w:val="28"/>
        </w:rPr>
        <w:t xml:space="preserve">о выделении средств. </w:t>
      </w:r>
      <w:r w:rsidR="00FC3978" w:rsidRPr="00CB5BAE">
        <w:rPr>
          <w:rFonts w:ascii="Times New Roman" w:hAnsi="Times New Roman" w:cs="Times New Roman"/>
          <w:sz w:val="28"/>
          <w:szCs w:val="28"/>
        </w:rPr>
        <w:t>Инвесторы</w:t>
      </w:r>
      <w:r w:rsidRPr="00CB5BAE">
        <w:rPr>
          <w:rFonts w:ascii="Times New Roman" w:hAnsi="Times New Roman" w:cs="Times New Roman"/>
          <w:sz w:val="28"/>
          <w:szCs w:val="28"/>
        </w:rPr>
        <w:t xml:space="preserve">- заявители в течении 5 рабочих дней телефонограммой и письменно уведомляются о результатах заседания </w:t>
      </w:r>
      <w:r w:rsidR="005A65A7" w:rsidRPr="00CB5BAE">
        <w:rPr>
          <w:rFonts w:ascii="Times New Roman" w:hAnsi="Times New Roman" w:cs="Times New Roman"/>
          <w:sz w:val="28"/>
          <w:szCs w:val="28"/>
        </w:rPr>
        <w:t>Совета</w:t>
      </w:r>
      <w:r w:rsidRPr="00CB5BAE">
        <w:rPr>
          <w:rFonts w:ascii="Times New Roman" w:hAnsi="Times New Roman" w:cs="Times New Roman"/>
          <w:sz w:val="28"/>
          <w:szCs w:val="28"/>
        </w:rPr>
        <w:t>, о выделении средств или отказе, с указанием причины отказа.</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Отдел подготавливает </w:t>
      </w:r>
      <w:r w:rsidR="006B67FF" w:rsidRPr="00CB5BAE">
        <w:rPr>
          <w:rFonts w:ascii="Times New Roman" w:hAnsi="Times New Roman" w:cs="Times New Roman"/>
          <w:sz w:val="28"/>
          <w:szCs w:val="28"/>
        </w:rPr>
        <w:t>соглашения</w:t>
      </w:r>
      <w:r w:rsidRPr="00CB5BAE">
        <w:rPr>
          <w:rFonts w:ascii="Times New Roman" w:hAnsi="Times New Roman" w:cs="Times New Roman"/>
          <w:sz w:val="28"/>
          <w:szCs w:val="28"/>
        </w:rPr>
        <w:t xml:space="preserve"> о предоставлении финансовой поддержки.</w:t>
      </w:r>
    </w:p>
    <w:p w:rsidR="005F3014" w:rsidRPr="00CB5BAE" w:rsidRDefault="005F3014" w:rsidP="001D7645">
      <w:pPr>
        <w:pStyle w:val="ConsPlusNormal"/>
        <w:widowControl/>
        <w:numPr>
          <w:ilvl w:val="2"/>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Сведения, содержащиеся в заявке и в документах, приложенных к ней, не подлежат разглашению.</w:t>
      </w:r>
    </w:p>
    <w:bookmarkEnd w:id="5"/>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lastRenderedPageBreak/>
        <w:t xml:space="preserve">Основания для отказа </w:t>
      </w:r>
      <w:r w:rsidR="006B67FF" w:rsidRPr="00CB5BAE">
        <w:rPr>
          <w:rFonts w:ascii="Times New Roman" w:hAnsi="Times New Roman" w:cs="Times New Roman"/>
          <w:sz w:val="28"/>
          <w:szCs w:val="28"/>
        </w:rPr>
        <w:t>Инвесторам</w:t>
      </w:r>
      <w:r w:rsidRPr="00CB5BAE">
        <w:rPr>
          <w:rFonts w:ascii="Times New Roman" w:hAnsi="Times New Roman" w:cs="Times New Roman"/>
          <w:sz w:val="28"/>
          <w:szCs w:val="28"/>
        </w:rPr>
        <w:t xml:space="preserve"> в предоставлении финансовой поддержки:</w:t>
      </w:r>
    </w:p>
    <w:p w:rsidR="001D7645" w:rsidRDefault="005F3014" w:rsidP="001D7645">
      <w:pPr>
        <w:pStyle w:val="ConsPlusNormal"/>
        <w:widowControl/>
        <w:numPr>
          <w:ilvl w:val="0"/>
          <w:numId w:val="37"/>
        </w:numPr>
        <w:ind w:left="0" w:firstLine="0"/>
        <w:jc w:val="both"/>
        <w:rPr>
          <w:rFonts w:ascii="Times New Roman" w:hAnsi="Times New Roman" w:cs="Times New Roman"/>
          <w:sz w:val="28"/>
          <w:szCs w:val="28"/>
        </w:rPr>
      </w:pPr>
      <w:r w:rsidRPr="00CB5BAE">
        <w:rPr>
          <w:rFonts w:ascii="Times New Roman" w:hAnsi="Times New Roman" w:cs="Times New Roman"/>
          <w:sz w:val="28"/>
          <w:szCs w:val="28"/>
        </w:rPr>
        <w:t xml:space="preserve">Несоответствие представленных </w:t>
      </w:r>
      <w:r w:rsidR="006B67FF" w:rsidRPr="00CB5BAE">
        <w:rPr>
          <w:rFonts w:ascii="Times New Roman" w:hAnsi="Times New Roman" w:cs="Times New Roman"/>
          <w:sz w:val="28"/>
          <w:szCs w:val="28"/>
        </w:rPr>
        <w:t>Инвес</w:t>
      </w:r>
      <w:r w:rsidR="00E17A06" w:rsidRPr="00CB5BAE">
        <w:rPr>
          <w:rFonts w:ascii="Times New Roman" w:hAnsi="Times New Roman" w:cs="Times New Roman"/>
          <w:sz w:val="28"/>
          <w:szCs w:val="28"/>
        </w:rPr>
        <w:t>т</w:t>
      </w:r>
      <w:r w:rsidR="006B67FF" w:rsidRPr="00CB5BAE">
        <w:rPr>
          <w:rFonts w:ascii="Times New Roman" w:hAnsi="Times New Roman" w:cs="Times New Roman"/>
          <w:sz w:val="28"/>
          <w:szCs w:val="28"/>
        </w:rPr>
        <w:t>ором</w:t>
      </w:r>
      <w:r w:rsidRPr="00CB5BAE">
        <w:rPr>
          <w:rFonts w:ascii="Times New Roman" w:hAnsi="Times New Roman" w:cs="Times New Roman"/>
          <w:sz w:val="28"/>
          <w:szCs w:val="28"/>
        </w:rPr>
        <w:t xml:space="preserve"> документов требованиям, определенным пунктом 1 настоящего раздела, или непредоставление (предоставление не в полном объеме) указанных документов;</w:t>
      </w:r>
    </w:p>
    <w:p w:rsidR="001D7645" w:rsidRDefault="005F3014" w:rsidP="001D7645">
      <w:pPr>
        <w:pStyle w:val="ConsPlusNormal"/>
        <w:widowControl/>
        <w:numPr>
          <w:ilvl w:val="0"/>
          <w:numId w:val="37"/>
        </w:numPr>
        <w:ind w:left="0" w:firstLine="0"/>
        <w:jc w:val="both"/>
        <w:rPr>
          <w:rFonts w:ascii="Times New Roman" w:hAnsi="Times New Roman" w:cs="Times New Roman"/>
          <w:sz w:val="28"/>
          <w:szCs w:val="28"/>
        </w:rPr>
      </w:pPr>
      <w:r w:rsidRPr="001D7645">
        <w:rPr>
          <w:rFonts w:ascii="Times New Roman" w:hAnsi="Times New Roman" w:cs="Times New Roman"/>
          <w:sz w:val="28"/>
          <w:szCs w:val="28"/>
        </w:rPr>
        <w:t xml:space="preserve">Недостоверность предоставленной </w:t>
      </w:r>
      <w:proofErr w:type="spellStart"/>
      <w:r w:rsidRPr="001D7645">
        <w:rPr>
          <w:rFonts w:ascii="Times New Roman" w:hAnsi="Times New Roman" w:cs="Times New Roman"/>
          <w:sz w:val="28"/>
          <w:szCs w:val="28"/>
        </w:rPr>
        <w:t>СМиСП</w:t>
      </w:r>
      <w:proofErr w:type="spellEnd"/>
      <w:r w:rsidRPr="001D7645">
        <w:rPr>
          <w:rFonts w:ascii="Times New Roman" w:hAnsi="Times New Roman" w:cs="Times New Roman"/>
          <w:sz w:val="28"/>
          <w:szCs w:val="28"/>
        </w:rPr>
        <w:t xml:space="preserve"> информации;</w:t>
      </w:r>
    </w:p>
    <w:p w:rsidR="005F3014" w:rsidRPr="001D7645" w:rsidRDefault="004D261B" w:rsidP="001D7645">
      <w:pPr>
        <w:pStyle w:val="ConsPlusNormal"/>
        <w:widowControl/>
        <w:numPr>
          <w:ilvl w:val="0"/>
          <w:numId w:val="37"/>
        </w:numPr>
        <w:ind w:left="0" w:firstLine="0"/>
        <w:jc w:val="both"/>
        <w:rPr>
          <w:rFonts w:ascii="Times New Roman" w:hAnsi="Times New Roman" w:cs="Times New Roman"/>
          <w:sz w:val="28"/>
          <w:szCs w:val="28"/>
        </w:rPr>
      </w:pPr>
      <w:r w:rsidRPr="001D7645">
        <w:rPr>
          <w:rFonts w:ascii="Times New Roman" w:hAnsi="Times New Roman" w:cs="Times New Roman"/>
          <w:sz w:val="28"/>
          <w:szCs w:val="28"/>
        </w:rPr>
        <w:t>Низкая эффективность инвестиционного проекта</w:t>
      </w:r>
      <w:r w:rsidR="005F3014" w:rsidRPr="001D7645">
        <w:rPr>
          <w:rFonts w:ascii="Times New Roman" w:hAnsi="Times New Roman" w:cs="Times New Roman"/>
          <w:sz w:val="28"/>
          <w:szCs w:val="28"/>
        </w:rPr>
        <w:t>.</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r w:rsidRPr="00CB5BAE">
        <w:rPr>
          <w:rFonts w:ascii="Times New Roman" w:hAnsi="Times New Roman" w:cs="Times New Roman"/>
          <w:sz w:val="28"/>
          <w:szCs w:val="28"/>
        </w:rPr>
        <w:t xml:space="preserve">Величина субсидирования определяется в размере до </w:t>
      </w:r>
      <w:r w:rsidR="004D261B" w:rsidRPr="00CB5BAE">
        <w:rPr>
          <w:rFonts w:ascii="Times New Roman" w:hAnsi="Times New Roman" w:cs="Times New Roman"/>
          <w:sz w:val="28"/>
          <w:szCs w:val="28"/>
        </w:rPr>
        <w:t>50</w:t>
      </w:r>
      <w:r w:rsidRPr="00CB5BAE">
        <w:rPr>
          <w:rFonts w:ascii="Times New Roman" w:hAnsi="Times New Roman" w:cs="Times New Roman"/>
          <w:sz w:val="28"/>
          <w:szCs w:val="28"/>
        </w:rPr>
        <w:t xml:space="preserve">% </w:t>
      </w:r>
      <w:r w:rsidR="004D261B" w:rsidRPr="00CB5BAE">
        <w:rPr>
          <w:rFonts w:ascii="Times New Roman" w:hAnsi="Times New Roman" w:cs="Times New Roman"/>
          <w:sz w:val="28"/>
          <w:szCs w:val="28"/>
        </w:rPr>
        <w:t>инвестиционных затрат</w:t>
      </w:r>
      <w:r w:rsidRPr="00CB5BAE">
        <w:rPr>
          <w:rFonts w:ascii="Times New Roman" w:hAnsi="Times New Roman" w:cs="Times New Roman"/>
          <w:sz w:val="28"/>
          <w:szCs w:val="28"/>
        </w:rPr>
        <w:t>.</w:t>
      </w:r>
      <w:r w:rsidR="004D261B" w:rsidRPr="00CB5BAE">
        <w:rPr>
          <w:rFonts w:ascii="Times New Roman" w:hAnsi="Times New Roman" w:cs="Times New Roman"/>
          <w:sz w:val="28"/>
          <w:szCs w:val="28"/>
        </w:rPr>
        <w:t xml:space="preserve"> </w:t>
      </w:r>
    </w:p>
    <w:p w:rsidR="005F3014" w:rsidRPr="00CB5BAE" w:rsidRDefault="005F3014" w:rsidP="001D7645">
      <w:pPr>
        <w:pStyle w:val="ConsPlusNormal"/>
        <w:widowControl/>
        <w:numPr>
          <w:ilvl w:val="1"/>
          <w:numId w:val="34"/>
        </w:numPr>
        <w:ind w:left="0" w:firstLine="709"/>
        <w:jc w:val="both"/>
        <w:rPr>
          <w:rFonts w:ascii="Times New Roman" w:hAnsi="Times New Roman" w:cs="Times New Roman"/>
          <w:sz w:val="28"/>
          <w:szCs w:val="28"/>
        </w:rPr>
      </w:pPr>
      <w:bookmarkStart w:id="6" w:name="_Hlk479580141"/>
      <w:r w:rsidRPr="00CB5BAE">
        <w:rPr>
          <w:rFonts w:ascii="Times New Roman" w:hAnsi="Times New Roman" w:cs="Times New Roman"/>
          <w:sz w:val="28"/>
          <w:szCs w:val="28"/>
        </w:rPr>
        <w:t>Перечисление субсидии осуществляется в течение 10 рабочих дней с даты подписания договора</w:t>
      </w:r>
      <w:r w:rsidR="00DD6979" w:rsidRPr="00CB5BAE">
        <w:rPr>
          <w:rFonts w:ascii="Times New Roman" w:hAnsi="Times New Roman" w:cs="Times New Roman"/>
          <w:sz w:val="28"/>
          <w:szCs w:val="28"/>
        </w:rPr>
        <w:t xml:space="preserve"> (соглашения)</w:t>
      </w:r>
      <w:r w:rsidRPr="00CB5BAE">
        <w:rPr>
          <w:rFonts w:ascii="Times New Roman" w:hAnsi="Times New Roman" w:cs="Times New Roman"/>
          <w:sz w:val="28"/>
          <w:szCs w:val="28"/>
        </w:rPr>
        <w:t xml:space="preserve"> о предоставлении финансовой поддержки. </w:t>
      </w:r>
    </w:p>
    <w:bookmarkEnd w:id="6"/>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1D7645" w:rsidRDefault="001D7645" w:rsidP="00E17A06">
      <w:pPr>
        <w:pStyle w:val="ConsPlusNormal"/>
        <w:widowControl/>
        <w:ind w:firstLine="540"/>
        <w:jc w:val="right"/>
        <w:rPr>
          <w:rFonts w:ascii="Times New Roman" w:hAnsi="Times New Roman" w:cs="Times New Roman"/>
          <w:sz w:val="24"/>
          <w:szCs w:val="24"/>
        </w:rPr>
      </w:pPr>
    </w:p>
    <w:p w:rsidR="005F3014" w:rsidRPr="00CB5BAE" w:rsidRDefault="00E17A06" w:rsidP="001D7645">
      <w:pPr>
        <w:pStyle w:val="ConsPlusNormal"/>
        <w:widowControl/>
        <w:ind w:left="5670" w:firstLine="0"/>
        <w:rPr>
          <w:rFonts w:ascii="Times New Roman" w:hAnsi="Times New Roman" w:cs="Times New Roman"/>
          <w:sz w:val="24"/>
          <w:szCs w:val="24"/>
        </w:rPr>
      </w:pPr>
      <w:r w:rsidRPr="00CB5BAE">
        <w:rPr>
          <w:rFonts w:ascii="Times New Roman" w:hAnsi="Times New Roman" w:cs="Times New Roman"/>
          <w:sz w:val="24"/>
          <w:szCs w:val="24"/>
        </w:rPr>
        <w:lastRenderedPageBreak/>
        <w:t xml:space="preserve">Приложение к </w:t>
      </w:r>
    </w:p>
    <w:p w:rsidR="005A65A7" w:rsidRPr="00CB5BAE" w:rsidRDefault="00E17A06" w:rsidP="001D7645">
      <w:pPr>
        <w:pStyle w:val="ConsPlusNormal"/>
        <w:widowControl/>
        <w:ind w:left="5670" w:firstLine="0"/>
        <w:rPr>
          <w:rFonts w:ascii="Times New Roman" w:hAnsi="Times New Roman" w:cs="Times New Roman"/>
          <w:sz w:val="24"/>
          <w:szCs w:val="24"/>
        </w:rPr>
      </w:pPr>
      <w:r w:rsidRPr="00CB5BAE">
        <w:rPr>
          <w:rFonts w:ascii="Times New Roman" w:hAnsi="Times New Roman" w:cs="Times New Roman"/>
          <w:sz w:val="24"/>
          <w:szCs w:val="24"/>
        </w:rPr>
        <w:t xml:space="preserve">Порядку </w:t>
      </w:r>
      <w:r w:rsidR="005A65A7" w:rsidRPr="00CB5BAE">
        <w:rPr>
          <w:rFonts w:ascii="Times New Roman" w:hAnsi="Times New Roman" w:cs="Times New Roman"/>
          <w:sz w:val="24"/>
          <w:szCs w:val="24"/>
        </w:rPr>
        <w:t xml:space="preserve">предоставления финансовой поддержки </w:t>
      </w:r>
    </w:p>
    <w:p w:rsidR="005A65A7" w:rsidRPr="00CB5BAE" w:rsidRDefault="005A65A7" w:rsidP="001D7645">
      <w:pPr>
        <w:pStyle w:val="ConsPlusNormal"/>
        <w:widowControl/>
        <w:ind w:left="5670" w:firstLine="0"/>
        <w:rPr>
          <w:rFonts w:ascii="Times New Roman" w:hAnsi="Times New Roman" w:cs="Times New Roman"/>
          <w:sz w:val="24"/>
          <w:szCs w:val="24"/>
        </w:rPr>
      </w:pPr>
      <w:r w:rsidRPr="00CB5BAE">
        <w:rPr>
          <w:rFonts w:ascii="Times New Roman" w:hAnsi="Times New Roman" w:cs="Times New Roman"/>
          <w:sz w:val="24"/>
          <w:szCs w:val="24"/>
        </w:rPr>
        <w:t xml:space="preserve">на реализацию инвестиционных проектов </w:t>
      </w:r>
      <w:r w:rsidR="001D7645">
        <w:rPr>
          <w:rFonts w:ascii="Times New Roman" w:hAnsi="Times New Roman" w:cs="Times New Roman"/>
          <w:sz w:val="24"/>
          <w:szCs w:val="24"/>
        </w:rPr>
        <w:t>з</w:t>
      </w:r>
      <w:r w:rsidRPr="00CB5BAE">
        <w:rPr>
          <w:rFonts w:ascii="Times New Roman" w:hAnsi="Times New Roman" w:cs="Times New Roman"/>
          <w:sz w:val="24"/>
          <w:szCs w:val="24"/>
        </w:rPr>
        <w:t xml:space="preserve">а счёт средств районного бюджета </w:t>
      </w:r>
    </w:p>
    <w:p w:rsidR="00E17A06" w:rsidRPr="00CB5BAE" w:rsidRDefault="00E17A06" w:rsidP="005A65A7">
      <w:pPr>
        <w:pStyle w:val="ConsPlusNormal"/>
        <w:widowControl/>
        <w:ind w:firstLine="540"/>
        <w:jc w:val="both"/>
        <w:rPr>
          <w:rFonts w:ascii="Times New Roman" w:hAnsi="Times New Roman" w:cs="Times New Roman"/>
          <w:sz w:val="28"/>
          <w:szCs w:val="28"/>
        </w:rPr>
      </w:pPr>
    </w:p>
    <w:p w:rsidR="00E17A06" w:rsidRPr="001D7645" w:rsidRDefault="00E17A06" w:rsidP="00E17A06">
      <w:pPr>
        <w:pStyle w:val="ConsPlusNonformat"/>
        <w:jc w:val="center"/>
        <w:rPr>
          <w:rFonts w:ascii="Times New Roman" w:hAnsi="Times New Roman" w:cs="Times New Roman"/>
          <w:sz w:val="28"/>
          <w:szCs w:val="28"/>
        </w:rPr>
      </w:pPr>
      <w:r w:rsidRPr="001D7645">
        <w:rPr>
          <w:rFonts w:ascii="Times New Roman" w:hAnsi="Times New Roman" w:cs="Times New Roman"/>
          <w:sz w:val="28"/>
          <w:szCs w:val="28"/>
        </w:rPr>
        <w:t>Плановые финансово-экономические показатели проекта</w:t>
      </w:r>
    </w:p>
    <w:p w:rsidR="00E17A06" w:rsidRPr="001D7645" w:rsidRDefault="00E17A06" w:rsidP="00E17A06">
      <w:pPr>
        <w:pStyle w:val="ConsPlusNonformat"/>
        <w:jc w:val="both"/>
        <w:rPr>
          <w:rFonts w:ascii="Times New Roman" w:hAnsi="Times New Roman" w:cs="Times New Roman"/>
          <w:sz w:val="28"/>
          <w:szCs w:val="28"/>
        </w:rPr>
      </w:pPr>
    </w:p>
    <w:p w:rsidR="00E17A06" w:rsidRPr="001D7645" w:rsidRDefault="00E17A06" w:rsidP="00E17A06">
      <w:pPr>
        <w:pStyle w:val="ConsPlusNonformat"/>
        <w:jc w:val="both"/>
        <w:rPr>
          <w:rFonts w:ascii="Times New Roman" w:hAnsi="Times New Roman" w:cs="Times New Roman"/>
          <w:sz w:val="28"/>
          <w:szCs w:val="28"/>
        </w:rPr>
      </w:pPr>
      <w:r w:rsidRPr="001D7645">
        <w:rPr>
          <w:rFonts w:ascii="Times New Roman" w:hAnsi="Times New Roman" w:cs="Times New Roman"/>
          <w:sz w:val="28"/>
          <w:szCs w:val="28"/>
        </w:rPr>
        <w:t xml:space="preserve">    Наименование проекта __________________</w:t>
      </w:r>
      <w:r w:rsidR="001D7645">
        <w:rPr>
          <w:rFonts w:ascii="Times New Roman" w:hAnsi="Times New Roman" w:cs="Times New Roman"/>
          <w:sz w:val="28"/>
          <w:szCs w:val="28"/>
        </w:rPr>
        <w:t>_________________________</w:t>
      </w:r>
    </w:p>
    <w:p w:rsidR="00E17A06" w:rsidRPr="001D7645" w:rsidRDefault="00E17A06" w:rsidP="00E17A06">
      <w:pPr>
        <w:pStyle w:val="ConsPlusNonformat"/>
        <w:jc w:val="both"/>
        <w:rPr>
          <w:rFonts w:ascii="Times New Roman" w:hAnsi="Times New Roman" w:cs="Times New Roman"/>
          <w:sz w:val="28"/>
          <w:szCs w:val="28"/>
        </w:rPr>
      </w:pPr>
      <w:r w:rsidRPr="001D7645">
        <w:rPr>
          <w:rFonts w:ascii="Times New Roman" w:hAnsi="Times New Roman" w:cs="Times New Roman"/>
          <w:sz w:val="28"/>
          <w:szCs w:val="28"/>
        </w:rPr>
        <w:t xml:space="preserve">    Наименование инициатора проекта ______________________________</w:t>
      </w:r>
    </w:p>
    <w:p w:rsidR="00E17A06" w:rsidRPr="001D7645" w:rsidRDefault="00E17A06" w:rsidP="00E17A06">
      <w:pPr>
        <w:pStyle w:val="ConsPlusNonformat"/>
        <w:jc w:val="both"/>
        <w:rPr>
          <w:rFonts w:ascii="Times New Roman" w:hAnsi="Times New Roman" w:cs="Times New Roman"/>
          <w:sz w:val="28"/>
          <w:szCs w:val="28"/>
        </w:rPr>
      </w:pPr>
      <w:r w:rsidRPr="001D7645">
        <w:rPr>
          <w:rFonts w:ascii="Times New Roman" w:hAnsi="Times New Roman" w:cs="Times New Roman"/>
          <w:sz w:val="28"/>
          <w:szCs w:val="28"/>
        </w:rPr>
        <w:t xml:space="preserve">    Начало реализации инвестиционного проекта (месяц, год) ________________</w:t>
      </w:r>
    </w:p>
    <w:p w:rsidR="00E17A06" w:rsidRPr="00CB5BAE" w:rsidRDefault="00E17A06" w:rsidP="00E17A0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4047"/>
        <w:gridCol w:w="1417"/>
        <w:gridCol w:w="850"/>
        <w:gridCol w:w="850"/>
        <w:gridCol w:w="850"/>
      </w:tblGrid>
      <w:tr w:rsidR="00E17A06" w:rsidRPr="00CB5BAE" w:rsidTr="00E17A06">
        <w:tc>
          <w:tcPr>
            <w:tcW w:w="1055" w:type="dxa"/>
            <w:vMerge w:val="restart"/>
          </w:tcPr>
          <w:p w:rsidR="00E17A06" w:rsidRPr="00CB5BAE" w:rsidRDefault="00E17A06" w:rsidP="001D7645">
            <w:pPr>
              <w:pStyle w:val="ConsPlusNormal"/>
              <w:ind w:firstLine="0"/>
              <w:jc w:val="center"/>
              <w:rPr>
                <w:rFonts w:ascii="Times New Roman" w:hAnsi="Times New Roman" w:cs="Times New Roman"/>
              </w:rPr>
            </w:pPr>
            <w:r w:rsidRPr="00CB5BAE">
              <w:rPr>
                <w:rFonts w:ascii="Times New Roman" w:hAnsi="Times New Roman" w:cs="Times New Roman"/>
              </w:rPr>
              <w:t>N п/п</w:t>
            </w:r>
          </w:p>
        </w:tc>
        <w:tc>
          <w:tcPr>
            <w:tcW w:w="4047" w:type="dxa"/>
            <w:vMerge w:val="restart"/>
          </w:tcPr>
          <w:p w:rsidR="00E17A06" w:rsidRPr="00CB5BAE" w:rsidRDefault="00E17A06" w:rsidP="001D7645">
            <w:pPr>
              <w:pStyle w:val="ConsPlusNormal"/>
              <w:ind w:firstLine="0"/>
              <w:jc w:val="center"/>
              <w:rPr>
                <w:rFonts w:ascii="Times New Roman" w:hAnsi="Times New Roman" w:cs="Times New Roman"/>
              </w:rPr>
            </w:pPr>
            <w:r w:rsidRPr="00CB5BAE">
              <w:rPr>
                <w:rFonts w:ascii="Times New Roman" w:hAnsi="Times New Roman" w:cs="Times New Roman"/>
              </w:rPr>
              <w:t>Показатели</w:t>
            </w:r>
          </w:p>
        </w:tc>
        <w:tc>
          <w:tcPr>
            <w:tcW w:w="1417" w:type="dxa"/>
            <w:vMerge w:val="restart"/>
          </w:tcPr>
          <w:p w:rsidR="00E17A06" w:rsidRPr="00CB5BAE" w:rsidRDefault="00E17A06" w:rsidP="001D7645">
            <w:pPr>
              <w:pStyle w:val="ConsPlusNormal"/>
              <w:ind w:firstLine="1"/>
              <w:jc w:val="center"/>
              <w:rPr>
                <w:rFonts w:ascii="Times New Roman" w:hAnsi="Times New Roman" w:cs="Times New Roman"/>
              </w:rPr>
            </w:pPr>
            <w:r w:rsidRPr="00CB5BAE">
              <w:rPr>
                <w:rFonts w:ascii="Times New Roman" w:hAnsi="Times New Roman" w:cs="Times New Roman"/>
              </w:rPr>
              <w:t>С начала реализации проекта</w:t>
            </w:r>
          </w:p>
        </w:tc>
        <w:tc>
          <w:tcPr>
            <w:tcW w:w="1700" w:type="dxa"/>
            <w:gridSpan w:val="2"/>
          </w:tcPr>
          <w:p w:rsidR="00E17A06" w:rsidRPr="00CB5BAE" w:rsidRDefault="00E17A06" w:rsidP="001D7645">
            <w:pPr>
              <w:pStyle w:val="ConsPlusNormal"/>
              <w:ind w:firstLine="2"/>
              <w:jc w:val="center"/>
              <w:rPr>
                <w:rFonts w:ascii="Times New Roman" w:hAnsi="Times New Roman" w:cs="Times New Roman"/>
              </w:rPr>
            </w:pPr>
            <w:r w:rsidRPr="00CB5BAE">
              <w:rPr>
                <w:rFonts w:ascii="Times New Roman" w:hAnsi="Times New Roman" w:cs="Times New Roman"/>
              </w:rPr>
              <w:t>Годы</w:t>
            </w:r>
          </w:p>
        </w:tc>
        <w:tc>
          <w:tcPr>
            <w:tcW w:w="850" w:type="dxa"/>
            <w:vMerge w:val="restart"/>
          </w:tcPr>
          <w:p w:rsidR="00E17A06" w:rsidRPr="00CB5BAE" w:rsidRDefault="00E17A06" w:rsidP="001D7645">
            <w:pPr>
              <w:pStyle w:val="ConsPlusNormal"/>
              <w:ind w:firstLine="3"/>
              <w:jc w:val="center"/>
              <w:rPr>
                <w:rFonts w:ascii="Times New Roman" w:hAnsi="Times New Roman" w:cs="Times New Roman"/>
              </w:rPr>
            </w:pPr>
            <w:r w:rsidRPr="00CB5BAE">
              <w:rPr>
                <w:rFonts w:ascii="Times New Roman" w:hAnsi="Times New Roman" w:cs="Times New Roman"/>
              </w:rPr>
              <w:t>Всего</w:t>
            </w:r>
          </w:p>
        </w:tc>
      </w:tr>
      <w:tr w:rsidR="00E17A06" w:rsidRPr="00CB5BAE" w:rsidTr="00E17A06">
        <w:tc>
          <w:tcPr>
            <w:tcW w:w="1055" w:type="dxa"/>
            <w:vMerge/>
          </w:tcPr>
          <w:p w:rsidR="00E17A06" w:rsidRPr="00CB5BAE" w:rsidRDefault="00E17A06" w:rsidP="00752A8B">
            <w:pPr>
              <w:rPr>
                <w:rFonts w:ascii="Times New Roman" w:hAnsi="Times New Roman" w:cs="Times New Roman"/>
              </w:rPr>
            </w:pPr>
          </w:p>
        </w:tc>
        <w:tc>
          <w:tcPr>
            <w:tcW w:w="4047" w:type="dxa"/>
            <w:vMerge/>
          </w:tcPr>
          <w:p w:rsidR="00E17A06" w:rsidRPr="00CB5BAE" w:rsidRDefault="00E17A06" w:rsidP="001D7645">
            <w:pPr>
              <w:rPr>
                <w:rFonts w:ascii="Times New Roman" w:hAnsi="Times New Roman" w:cs="Times New Roman"/>
              </w:rPr>
            </w:pPr>
          </w:p>
        </w:tc>
        <w:tc>
          <w:tcPr>
            <w:tcW w:w="1417" w:type="dxa"/>
            <w:vMerge/>
          </w:tcPr>
          <w:p w:rsidR="00E17A06" w:rsidRPr="00CB5BAE" w:rsidRDefault="00E17A06" w:rsidP="001D7645">
            <w:pPr>
              <w:ind w:firstLine="1"/>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r w:rsidRPr="00CB5BAE">
              <w:rPr>
                <w:rFonts w:ascii="Times New Roman" w:hAnsi="Times New Roman" w:cs="Times New Roman"/>
              </w:rPr>
              <w:t>...</w:t>
            </w:r>
          </w:p>
        </w:tc>
        <w:tc>
          <w:tcPr>
            <w:tcW w:w="850" w:type="dxa"/>
          </w:tcPr>
          <w:p w:rsidR="00E17A06" w:rsidRPr="00CB5BAE" w:rsidRDefault="00E17A06" w:rsidP="001D7645">
            <w:pPr>
              <w:pStyle w:val="ConsPlusNormal"/>
              <w:ind w:firstLine="2"/>
              <w:jc w:val="center"/>
              <w:rPr>
                <w:rFonts w:ascii="Times New Roman" w:hAnsi="Times New Roman" w:cs="Times New Roman"/>
              </w:rPr>
            </w:pPr>
            <w:r w:rsidRPr="00CB5BAE">
              <w:rPr>
                <w:rFonts w:ascii="Times New Roman" w:hAnsi="Times New Roman" w:cs="Times New Roman"/>
              </w:rPr>
              <w:t>...</w:t>
            </w:r>
          </w:p>
        </w:tc>
        <w:tc>
          <w:tcPr>
            <w:tcW w:w="850" w:type="dxa"/>
            <w:vMerge/>
          </w:tcPr>
          <w:p w:rsidR="00E17A06" w:rsidRPr="00CB5BAE" w:rsidRDefault="00E17A06" w:rsidP="001D7645">
            <w:pPr>
              <w:ind w:firstLine="720"/>
              <w:rPr>
                <w:rFonts w:ascii="Times New Roman" w:hAnsi="Times New Roman" w:cs="Times New Roman"/>
              </w:rPr>
            </w:pPr>
          </w:p>
        </w:tc>
      </w:tr>
      <w:tr w:rsidR="00E17A06" w:rsidRPr="00CB5BAE" w:rsidTr="00E17A06">
        <w:tc>
          <w:tcPr>
            <w:tcW w:w="1055" w:type="dxa"/>
            <w:vAlign w:val="center"/>
          </w:tcPr>
          <w:p w:rsidR="00E17A06" w:rsidRPr="00CB5BAE" w:rsidRDefault="00E17A06" w:rsidP="00A425D4">
            <w:pPr>
              <w:pStyle w:val="ConsPlusNormal"/>
              <w:ind w:firstLine="0"/>
              <w:outlineLvl w:val="2"/>
              <w:rPr>
                <w:rFonts w:ascii="Times New Roman" w:hAnsi="Times New Roman" w:cs="Times New Roman"/>
              </w:rPr>
            </w:pPr>
            <w:bookmarkStart w:id="7" w:name="P208"/>
            <w:bookmarkEnd w:id="7"/>
            <w:r w:rsidRPr="00CB5BAE">
              <w:rPr>
                <w:rFonts w:ascii="Times New Roman" w:hAnsi="Times New Roman" w:cs="Times New Roman"/>
              </w:rPr>
              <w:t>1</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Инвестиции в проект, тыс. руб.</w:t>
            </w:r>
          </w:p>
        </w:tc>
      </w:tr>
      <w:tr w:rsidR="00E17A06" w:rsidRPr="00CB5BAE" w:rsidTr="00E17A06">
        <w:tc>
          <w:tcPr>
            <w:tcW w:w="1055" w:type="dxa"/>
            <w:vAlign w:val="center"/>
          </w:tcPr>
          <w:p w:rsidR="00E17A06" w:rsidRPr="00CB5BAE" w:rsidRDefault="00E17A06" w:rsidP="00A425D4">
            <w:pPr>
              <w:pStyle w:val="ConsPlusNormal"/>
              <w:ind w:firstLine="0"/>
              <w:rPr>
                <w:rFonts w:ascii="Times New Roman" w:hAnsi="Times New Roman" w:cs="Times New Roman"/>
              </w:rPr>
            </w:pPr>
            <w:bookmarkStart w:id="8" w:name="P210"/>
            <w:bookmarkEnd w:id="8"/>
            <w:r w:rsidRPr="00CB5BAE">
              <w:rPr>
                <w:rFonts w:ascii="Times New Roman" w:hAnsi="Times New Roman" w:cs="Times New Roman"/>
              </w:rPr>
              <w:t>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Инвестиционные затраты, всего (с НДС)</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9" w:name="P216"/>
            <w:bookmarkEnd w:id="9"/>
            <w:r w:rsidRPr="00CB5BAE">
              <w:rPr>
                <w:rFonts w:ascii="Times New Roman" w:hAnsi="Times New Roman" w:cs="Times New Roman"/>
              </w:rPr>
              <w:t>1.2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Инвестиционные затраты, всего (без НДС), в том числе</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10" w:name="P222"/>
            <w:bookmarkEnd w:id="10"/>
            <w:r w:rsidRPr="00CB5BAE">
              <w:rPr>
                <w:rFonts w:ascii="Times New Roman" w:hAnsi="Times New Roman" w:cs="Times New Roman"/>
              </w:rPr>
              <w:t>1.2.1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Капитальные вложения,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11" w:name="P228"/>
            <w:bookmarkEnd w:id="11"/>
            <w:r w:rsidRPr="00CB5BAE">
              <w:rPr>
                <w:rFonts w:ascii="Times New Roman" w:hAnsi="Times New Roman" w:cs="Times New Roman"/>
              </w:rPr>
              <w:t>1.2.1.1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строительно-монтажные работы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2" w:name="P234"/>
            <w:bookmarkEnd w:id="12"/>
            <w:r w:rsidRPr="00CB5BAE">
              <w:rPr>
                <w:rFonts w:ascii="Times New Roman" w:hAnsi="Times New Roman" w:cs="Times New Roman"/>
              </w:rPr>
              <w:t>1.2.1.2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машины, оборудование, инструмент и инвентарь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3" w:name="P240"/>
            <w:bookmarkEnd w:id="13"/>
            <w:r w:rsidRPr="00CB5BAE">
              <w:rPr>
                <w:rFonts w:ascii="Times New Roman" w:hAnsi="Times New Roman" w:cs="Times New Roman"/>
              </w:rPr>
              <w:t>1.2.1.3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проектно-изыскательские работы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4" w:name="P246"/>
            <w:bookmarkEnd w:id="14"/>
            <w:r w:rsidRPr="00CB5BAE">
              <w:rPr>
                <w:rFonts w:ascii="Times New Roman" w:hAnsi="Times New Roman" w:cs="Times New Roman"/>
              </w:rPr>
              <w:t>1.2.1.4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прочие</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5" w:name="P252"/>
            <w:bookmarkEnd w:id="15"/>
            <w:r w:rsidRPr="00CB5BAE">
              <w:rPr>
                <w:rFonts w:ascii="Times New Roman" w:hAnsi="Times New Roman" w:cs="Times New Roman"/>
              </w:rPr>
              <w:t>1.2.2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Вложения в нематериальные активы,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 xml:space="preserve">Из </w:t>
            </w:r>
            <w:hyperlink w:anchor="P210" w:history="1">
              <w:r w:rsidRPr="00CB5BAE">
                <w:rPr>
                  <w:rFonts w:ascii="Times New Roman" w:hAnsi="Times New Roman" w:cs="Times New Roman"/>
                </w:rPr>
                <w:t>пункта 1.1</w:t>
              </w:r>
            </w:hyperlink>
            <w:r w:rsidRPr="00CB5BAE">
              <w:rPr>
                <w:rFonts w:ascii="Times New Roman" w:hAnsi="Times New Roman" w:cs="Times New Roman"/>
              </w:rPr>
              <w:t xml:space="preserve"> за счет собственных средств</w:t>
            </w:r>
          </w:p>
        </w:tc>
        <w:tc>
          <w:tcPr>
            <w:tcW w:w="1417" w:type="dxa"/>
          </w:tcPr>
          <w:p w:rsidR="00E17A06" w:rsidRPr="00CB5BAE" w:rsidRDefault="00E17A06" w:rsidP="001D7645">
            <w:pPr>
              <w:pStyle w:val="ConsPlusNormal"/>
              <w:ind w:firstLine="1"/>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jc w:val="both"/>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 xml:space="preserve">Из </w:t>
            </w:r>
            <w:hyperlink w:anchor="P210" w:history="1">
              <w:r w:rsidRPr="00CB5BAE">
                <w:rPr>
                  <w:rFonts w:ascii="Times New Roman" w:hAnsi="Times New Roman" w:cs="Times New Roman"/>
                </w:rPr>
                <w:t>пункта 1.1</w:t>
              </w:r>
            </w:hyperlink>
            <w:r w:rsidRPr="00CB5BAE">
              <w:rPr>
                <w:rFonts w:ascii="Times New Roman" w:hAnsi="Times New Roman" w:cs="Times New Roman"/>
              </w:rPr>
              <w:t xml:space="preserve"> за счет заемных средств</w:t>
            </w:r>
          </w:p>
        </w:tc>
        <w:tc>
          <w:tcPr>
            <w:tcW w:w="1417" w:type="dxa"/>
          </w:tcPr>
          <w:p w:rsidR="00E17A06" w:rsidRPr="00CB5BAE" w:rsidRDefault="00E17A06" w:rsidP="001D7645">
            <w:pPr>
              <w:pStyle w:val="ConsPlusNormal"/>
              <w:ind w:firstLine="1"/>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jc w:val="both"/>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outlineLvl w:val="2"/>
              <w:rPr>
                <w:rFonts w:ascii="Times New Roman" w:hAnsi="Times New Roman" w:cs="Times New Roman"/>
              </w:rPr>
            </w:pPr>
            <w:bookmarkStart w:id="16" w:name="P270"/>
            <w:bookmarkEnd w:id="16"/>
            <w:r w:rsidRPr="00CB5BAE">
              <w:rPr>
                <w:rFonts w:ascii="Times New Roman" w:hAnsi="Times New Roman" w:cs="Times New Roman"/>
              </w:rPr>
              <w:t>2</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Операционная деятельность, тыс. руб. (без НДС)</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7" w:name="P272"/>
            <w:bookmarkEnd w:id="17"/>
            <w:r w:rsidRPr="00CB5BAE">
              <w:rPr>
                <w:rFonts w:ascii="Times New Roman" w:hAnsi="Times New Roman" w:cs="Times New Roman"/>
              </w:rPr>
              <w:t>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Выручка</w:t>
            </w:r>
          </w:p>
        </w:tc>
        <w:tc>
          <w:tcPr>
            <w:tcW w:w="1417" w:type="dxa"/>
            <w:vAlign w:val="center"/>
          </w:tcPr>
          <w:p w:rsidR="00E17A06" w:rsidRPr="00CB5BAE" w:rsidRDefault="00E17A06" w:rsidP="001D7645">
            <w:pPr>
              <w:pStyle w:val="ConsPlusNormal"/>
              <w:ind w:firstLine="1"/>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8" w:name="P278"/>
            <w:bookmarkEnd w:id="18"/>
            <w:r w:rsidRPr="00CB5BAE">
              <w:rPr>
                <w:rFonts w:ascii="Times New Roman" w:hAnsi="Times New Roman" w:cs="Times New Roman"/>
              </w:rPr>
              <w:t>2.2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Прибыль от продаж</w:t>
            </w:r>
          </w:p>
        </w:tc>
        <w:tc>
          <w:tcPr>
            <w:tcW w:w="1417" w:type="dxa"/>
            <w:vAlign w:val="center"/>
          </w:tcPr>
          <w:p w:rsidR="00E17A06" w:rsidRPr="00CB5BAE" w:rsidRDefault="00E17A06" w:rsidP="001D7645">
            <w:pPr>
              <w:pStyle w:val="ConsPlusNormal"/>
              <w:ind w:firstLine="1"/>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3</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Операционная деятельность по проекту, тыс. руб. (без НДС)</w:t>
            </w: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3.1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Выручка</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3.2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Себестоимость продаж</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3.3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Коммерческие расходы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3.4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Управленческие расходы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3.5</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Прибыль от продаж</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lastRenderedPageBreak/>
              <w:t>4</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Финансовая деятельность, тыс. руб. (без НДС)</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19" w:name="P318"/>
            <w:bookmarkEnd w:id="19"/>
            <w:r w:rsidRPr="00CB5BAE">
              <w:rPr>
                <w:rFonts w:ascii="Times New Roman" w:hAnsi="Times New Roman" w:cs="Times New Roman"/>
              </w:rPr>
              <w:t>4.1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Доходы от участия в других организациях</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0" w:name="P324"/>
            <w:bookmarkEnd w:id="20"/>
            <w:r w:rsidRPr="00CB5BAE">
              <w:rPr>
                <w:rFonts w:ascii="Times New Roman" w:hAnsi="Times New Roman" w:cs="Times New Roman"/>
              </w:rPr>
              <w:t>4.2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Проценты к получению</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4.2.1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tcPr>
          <w:p w:rsidR="00E17A06" w:rsidRPr="00CB5BAE" w:rsidRDefault="00E17A06" w:rsidP="001D7645">
            <w:pPr>
              <w:pStyle w:val="ConsPlusNormal"/>
              <w:ind w:firstLine="1"/>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ind w:firstLine="2"/>
              <w:jc w:val="both"/>
              <w:rPr>
                <w:rFonts w:ascii="Times New Roman" w:hAnsi="Times New Roman" w:cs="Times New Roman"/>
              </w:rPr>
            </w:pPr>
          </w:p>
        </w:tc>
        <w:tc>
          <w:tcPr>
            <w:tcW w:w="850" w:type="dxa"/>
          </w:tcPr>
          <w:p w:rsidR="00E17A06" w:rsidRPr="00CB5BAE" w:rsidRDefault="00E17A06" w:rsidP="001D7645">
            <w:pPr>
              <w:pStyle w:val="ConsPlusNormal"/>
              <w:jc w:val="both"/>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1" w:name="P336"/>
            <w:bookmarkEnd w:id="21"/>
            <w:r w:rsidRPr="00CB5BAE">
              <w:rPr>
                <w:rFonts w:ascii="Times New Roman" w:hAnsi="Times New Roman" w:cs="Times New Roman"/>
              </w:rPr>
              <w:t>4.3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Проценты к уплате</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4.3.1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bookmarkStart w:id="22" w:name="P348"/>
            <w:bookmarkEnd w:id="22"/>
            <w:r w:rsidRPr="00CB5BAE">
              <w:rPr>
                <w:rFonts w:ascii="Times New Roman" w:hAnsi="Times New Roman" w:cs="Times New Roman"/>
              </w:rPr>
              <w:t>5</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Прочие доходы и расходы, тыс. руб. (без НДС)</w:t>
            </w: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23" w:name="P350"/>
            <w:bookmarkEnd w:id="23"/>
            <w:r w:rsidRPr="00CB5BAE">
              <w:rPr>
                <w:rFonts w:ascii="Times New Roman" w:hAnsi="Times New Roman" w:cs="Times New Roman"/>
              </w:rPr>
              <w:t>5.1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Прочие доходы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4" w:name="P356"/>
            <w:bookmarkEnd w:id="24"/>
            <w:r w:rsidRPr="00CB5BAE">
              <w:rPr>
                <w:rFonts w:ascii="Times New Roman" w:hAnsi="Times New Roman" w:cs="Times New Roman"/>
              </w:rPr>
              <w:t>5.1.1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 (включая субсидии)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5" w:name="P362"/>
            <w:bookmarkEnd w:id="25"/>
            <w:r w:rsidRPr="00CB5BAE">
              <w:rPr>
                <w:rFonts w:ascii="Times New Roman" w:hAnsi="Times New Roman" w:cs="Times New Roman"/>
              </w:rPr>
              <w:t>5.2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Прочие расходы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5.2.1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bookmarkStart w:id="26" w:name="P374"/>
            <w:bookmarkEnd w:id="26"/>
            <w:r w:rsidRPr="00CB5BAE">
              <w:rPr>
                <w:rFonts w:ascii="Times New Roman" w:hAnsi="Times New Roman" w:cs="Times New Roman"/>
              </w:rPr>
              <w:t>6</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Финансовые результаты, тыс. руб.</w:t>
            </w: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27" w:name="P376"/>
            <w:bookmarkEnd w:id="27"/>
            <w:r w:rsidRPr="00CB5BAE">
              <w:rPr>
                <w:rFonts w:ascii="Times New Roman" w:hAnsi="Times New Roman" w:cs="Times New Roman"/>
              </w:rPr>
              <w:t>6.1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Прибыль до налогообложения</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6.1.1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8" w:name="P388"/>
            <w:bookmarkEnd w:id="28"/>
            <w:r w:rsidRPr="00CB5BAE">
              <w:rPr>
                <w:rFonts w:ascii="Times New Roman" w:hAnsi="Times New Roman" w:cs="Times New Roman"/>
              </w:rPr>
              <w:t>6.2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Налог на прибыль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6.2.1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 (с учетом льгот)</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29" w:name="P400"/>
            <w:bookmarkEnd w:id="29"/>
            <w:r w:rsidRPr="00CB5BAE">
              <w:rPr>
                <w:rFonts w:ascii="Times New Roman" w:hAnsi="Times New Roman" w:cs="Times New Roman"/>
              </w:rPr>
              <w:t>6.3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Чистая прибыль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0" w:name="P406"/>
            <w:bookmarkEnd w:id="30"/>
            <w:r w:rsidRPr="00CB5BAE">
              <w:rPr>
                <w:rFonts w:ascii="Times New Roman" w:hAnsi="Times New Roman" w:cs="Times New Roman"/>
              </w:rPr>
              <w:t>6.3.1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7</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Основные средства, тыс. руб.</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1" w:name="P414"/>
            <w:bookmarkEnd w:id="31"/>
            <w:r w:rsidRPr="00CB5BAE">
              <w:rPr>
                <w:rFonts w:ascii="Times New Roman" w:hAnsi="Times New Roman" w:cs="Times New Roman"/>
              </w:rPr>
              <w:t>7.1</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Остаточная стоимость основных средств на конец периода, всего</w:t>
            </w:r>
          </w:p>
        </w:tc>
        <w:tc>
          <w:tcPr>
            <w:tcW w:w="1417" w:type="dxa"/>
          </w:tcPr>
          <w:p w:rsidR="00E17A06" w:rsidRPr="00CB5BAE" w:rsidRDefault="00E17A06" w:rsidP="001D7645">
            <w:pPr>
              <w:pStyle w:val="ConsPlusNormal"/>
              <w:ind w:firstLine="1"/>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0"/>
              <w:jc w:val="center"/>
              <w:rPr>
                <w:rFonts w:ascii="Times New Roman" w:hAnsi="Times New Roman" w:cs="Times New Roman"/>
              </w:rPr>
            </w:pPr>
            <w:r w:rsidRPr="00CB5BAE">
              <w:rPr>
                <w:rFonts w:ascii="Times New Roman" w:hAnsi="Times New Roman" w:cs="Times New Roman"/>
              </w:rPr>
              <w:t>x</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7.1.1</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основных средств, используемых в проекте</w:t>
            </w:r>
          </w:p>
        </w:tc>
        <w:tc>
          <w:tcPr>
            <w:tcW w:w="1417" w:type="dxa"/>
          </w:tcPr>
          <w:p w:rsidR="00E17A06" w:rsidRPr="00CB5BAE" w:rsidRDefault="00E17A06" w:rsidP="001D7645">
            <w:pPr>
              <w:pStyle w:val="ConsPlusNormal"/>
              <w:ind w:firstLine="1"/>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0"/>
              <w:jc w:val="center"/>
              <w:rPr>
                <w:rFonts w:ascii="Times New Roman" w:hAnsi="Times New Roman" w:cs="Times New Roman"/>
              </w:rPr>
            </w:pPr>
            <w:r w:rsidRPr="00CB5BAE">
              <w:rPr>
                <w:rFonts w:ascii="Times New Roman" w:hAnsi="Times New Roman" w:cs="Times New Roman"/>
              </w:rPr>
              <w:t>x</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7.2</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Амортизация основных средств</w:t>
            </w:r>
          </w:p>
        </w:tc>
        <w:tc>
          <w:tcPr>
            <w:tcW w:w="1417" w:type="dxa"/>
          </w:tcPr>
          <w:p w:rsidR="00E17A06" w:rsidRPr="00CB5BAE" w:rsidRDefault="00E17A06" w:rsidP="001D7645">
            <w:pPr>
              <w:pStyle w:val="ConsPlusNormal"/>
              <w:ind w:firstLine="1"/>
              <w:jc w:val="center"/>
              <w:rPr>
                <w:rFonts w:ascii="Times New Roman" w:hAnsi="Times New Roman" w:cs="Times New Roman"/>
              </w:rPr>
            </w:pPr>
            <w:r w:rsidRPr="00CB5BAE">
              <w:rPr>
                <w:rFonts w:ascii="Times New Roman" w:hAnsi="Times New Roman" w:cs="Times New Roman"/>
              </w:rPr>
              <w:t>x</w:t>
            </w: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2" w:name="P432"/>
            <w:bookmarkEnd w:id="32"/>
            <w:r w:rsidRPr="00CB5BAE">
              <w:rPr>
                <w:rFonts w:ascii="Times New Roman" w:hAnsi="Times New Roman" w:cs="Times New Roman"/>
              </w:rPr>
              <w:t>7.2.1</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используемых в проекте</w:t>
            </w:r>
          </w:p>
        </w:tc>
        <w:tc>
          <w:tcPr>
            <w:tcW w:w="1417" w:type="dxa"/>
          </w:tcPr>
          <w:p w:rsidR="00E17A06" w:rsidRPr="00CB5BAE" w:rsidRDefault="00E17A06" w:rsidP="001D7645">
            <w:pPr>
              <w:pStyle w:val="ConsPlusNormal"/>
              <w:ind w:firstLine="1"/>
              <w:jc w:val="center"/>
              <w:rPr>
                <w:rFonts w:ascii="Times New Roman" w:hAnsi="Times New Roman" w:cs="Times New Roman"/>
              </w:rPr>
            </w:pPr>
            <w:r w:rsidRPr="00CB5BAE">
              <w:rPr>
                <w:rFonts w:ascii="Times New Roman" w:hAnsi="Times New Roman" w:cs="Times New Roman"/>
              </w:rPr>
              <w:t>x</w:t>
            </w: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ind w:firstLine="2"/>
              <w:jc w:val="center"/>
              <w:rPr>
                <w:rFonts w:ascii="Times New Roman" w:hAnsi="Times New Roman" w:cs="Times New Roman"/>
              </w:rPr>
            </w:pPr>
          </w:p>
        </w:tc>
        <w:tc>
          <w:tcPr>
            <w:tcW w:w="850" w:type="dxa"/>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8</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Государственная поддержка проекта, тыс. руб.</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3" w:name="P440"/>
            <w:bookmarkEnd w:id="33"/>
            <w:r w:rsidRPr="00CB5BAE">
              <w:rPr>
                <w:rFonts w:ascii="Times New Roman" w:hAnsi="Times New Roman" w:cs="Times New Roman"/>
              </w:rPr>
              <w:t>8.1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из федерального бюджета,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4" w:name="P446"/>
            <w:bookmarkEnd w:id="34"/>
            <w:r w:rsidRPr="00CB5BAE">
              <w:rPr>
                <w:rFonts w:ascii="Times New Roman" w:hAnsi="Times New Roman" w:cs="Times New Roman"/>
              </w:rPr>
              <w:t>8.2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 xml:space="preserve">из бюджета Новосибирской области по </w:t>
            </w:r>
            <w:hyperlink r:id="rId7" w:history="1">
              <w:r w:rsidRPr="00CB5BAE">
                <w:rPr>
                  <w:rFonts w:ascii="Times New Roman" w:hAnsi="Times New Roman" w:cs="Times New Roman"/>
                </w:rPr>
                <w:t>Закону</w:t>
              </w:r>
            </w:hyperlink>
            <w:r w:rsidRPr="00CB5BAE">
              <w:rPr>
                <w:rFonts w:ascii="Times New Roman" w:hAnsi="Times New Roman" w:cs="Times New Roman"/>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5" w:name="P452"/>
            <w:bookmarkEnd w:id="35"/>
            <w:r w:rsidRPr="00CB5BAE">
              <w:rPr>
                <w:rFonts w:ascii="Times New Roman" w:hAnsi="Times New Roman" w:cs="Times New Roman"/>
              </w:rPr>
              <w:t>8.2.1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субсидирование части процентной ставки по кредиту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lastRenderedPageBreak/>
              <w:t>8.2.2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субсидирование части лизинговых платежей</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8.2.3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субсидии для возмещения части затрат</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8.2.4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субсидирование разработки проектно-сметной документации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6" w:name="P476"/>
            <w:bookmarkEnd w:id="36"/>
            <w:r w:rsidRPr="00CB5BAE">
              <w:rPr>
                <w:rFonts w:ascii="Times New Roman" w:hAnsi="Times New Roman" w:cs="Times New Roman"/>
              </w:rPr>
              <w:t>8.2.5</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субсидирование прочее</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8.2.6</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льгота по налогу на прибыль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8.2.7</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льгота по налогу на имущество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37" w:name="P494"/>
            <w:bookmarkEnd w:id="37"/>
            <w:r w:rsidRPr="00CB5BAE">
              <w:rPr>
                <w:rFonts w:ascii="Times New Roman" w:hAnsi="Times New Roman" w:cs="Times New Roman"/>
              </w:rPr>
              <w:t>8.3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из бюджета Новосибирской области по другим программам поддержки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bookmarkStart w:id="38" w:name="P500"/>
            <w:bookmarkEnd w:id="38"/>
            <w:r w:rsidRPr="00CB5BAE">
              <w:rPr>
                <w:rFonts w:ascii="Times New Roman" w:hAnsi="Times New Roman" w:cs="Times New Roman"/>
              </w:rPr>
              <w:t>9</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Налоговые начисления, тыс. руб.</w:t>
            </w: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39" w:name="P502"/>
            <w:bookmarkEnd w:id="39"/>
            <w:r w:rsidRPr="00CB5BAE">
              <w:rPr>
                <w:rFonts w:ascii="Times New Roman" w:hAnsi="Times New Roman" w:cs="Times New Roman"/>
              </w:rPr>
              <w:t>9.1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федеральный бюджет,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НДС</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акцизы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налог на прибыль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НДФЛ</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9.1.5</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НДПИ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9.1.6</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другие налоги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40" w:name="P544"/>
            <w:bookmarkEnd w:id="40"/>
            <w:r w:rsidRPr="00CB5BAE">
              <w:rPr>
                <w:rFonts w:ascii="Times New Roman" w:hAnsi="Times New Roman" w:cs="Times New Roman"/>
              </w:rPr>
              <w:t>9.2</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консолидированный бюджет Новосибирской области,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9.2.1</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акцизы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9.2.2</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налог на прибыль (с учетом льготы)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9.2.3</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налог на имущество (с учетом льготы)</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9.2.4</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НДФЛ</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9.2.5</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транспортный налог</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9.2.6</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земельный налог</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9.2.7</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единый налог на вмененный доход</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9.2.8</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НДПИ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9.2.9</w:t>
            </w:r>
          </w:p>
        </w:tc>
        <w:tc>
          <w:tcPr>
            <w:tcW w:w="4047" w:type="dxa"/>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другие налоги</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10</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Бюджетная эффективность проекта, тыс. руб.</w:t>
            </w: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41" w:name="P606"/>
            <w:bookmarkEnd w:id="41"/>
            <w:r w:rsidRPr="00CB5BAE">
              <w:rPr>
                <w:rFonts w:ascii="Times New Roman" w:hAnsi="Times New Roman" w:cs="Times New Roman"/>
              </w:rPr>
              <w:t>10.1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Бюджетный эффект</w:t>
            </w:r>
          </w:p>
        </w:tc>
        <w:tc>
          <w:tcPr>
            <w:tcW w:w="1417" w:type="dxa"/>
            <w:vAlign w:val="center"/>
          </w:tcPr>
          <w:p w:rsidR="00E17A06" w:rsidRPr="00CB5BAE" w:rsidRDefault="00E17A06" w:rsidP="001D7645">
            <w:pPr>
              <w:pStyle w:val="ConsPlusNormal"/>
              <w:ind w:firstLine="1"/>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rPr>
                <w:rFonts w:ascii="Times New Roman" w:hAnsi="Times New Roman" w:cs="Times New Roman"/>
              </w:rPr>
            </w:pPr>
            <w:bookmarkStart w:id="42" w:name="P612"/>
            <w:bookmarkEnd w:id="42"/>
            <w:r w:rsidRPr="00CB5BAE">
              <w:rPr>
                <w:rFonts w:ascii="Times New Roman" w:hAnsi="Times New Roman" w:cs="Times New Roman"/>
              </w:rPr>
              <w:t>10.2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Бюджетный эффект нарастающим итогом</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vAlign w:val="center"/>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11</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Социальная эффективность</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43" w:name="P620"/>
            <w:bookmarkEnd w:id="43"/>
            <w:r w:rsidRPr="00CB5BAE">
              <w:rPr>
                <w:rFonts w:ascii="Times New Roman" w:hAnsi="Times New Roman" w:cs="Times New Roman"/>
              </w:rPr>
              <w:t>11.1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Среднесписочная численность сотрудников, чел., всего</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lastRenderedPageBreak/>
              <w:t>11.1.1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44" w:name="P632"/>
            <w:bookmarkEnd w:id="44"/>
            <w:r w:rsidRPr="00CB5BAE">
              <w:rPr>
                <w:rFonts w:ascii="Times New Roman" w:hAnsi="Times New Roman" w:cs="Times New Roman"/>
              </w:rPr>
              <w:t>11.2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Создание новых рабочих мест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11.3</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ФОТ и страховые взносы, всего, тыс. руб.</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11.3.1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45" w:name="P650"/>
            <w:bookmarkEnd w:id="45"/>
            <w:r w:rsidRPr="00CB5BAE">
              <w:rPr>
                <w:rFonts w:ascii="Times New Roman" w:hAnsi="Times New Roman" w:cs="Times New Roman"/>
              </w:rPr>
              <w:t>11.4</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Средняя заработная плата, руб.</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11.4.1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в том числе по проекту</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outlineLvl w:val="2"/>
              <w:rPr>
                <w:rFonts w:ascii="Times New Roman" w:hAnsi="Times New Roman" w:cs="Times New Roman"/>
              </w:rPr>
            </w:pPr>
            <w:r w:rsidRPr="00CB5BAE">
              <w:rPr>
                <w:rFonts w:ascii="Times New Roman" w:hAnsi="Times New Roman" w:cs="Times New Roman"/>
              </w:rPr>
              <w:t>12</w:t>
            </w:r>
          </w:p>
        </w:tc>
        <w:tc>
          <w:tcPr>
            <w:tcW w:w="8014" w:type="dxa"/>
            <w:gridSpan w:val="5"/>
            <w:vAlign w:val="center"/>
          </w:tcPr>
          <w:p w:rsidR="00E17A06" w:rsidRPr="00CB5BAE" w:rsidRDefault="00E17A06" w:rsidP="001D7645">
            <w:pPr>
              <w:pStyle w:val="ConsPlusNormal"/>
              <w:jc w:val="center"/>
              <w:rPr>
                <w:rFonts w:ascii="Times New Roman" w:hAnsi="Times New Roman" w:cs="Times New Roman"/>
              </w:rPr>
            </w:pPr>
            <w:r w:rsidRPr="00CB5BAE">
              <w:rPr>
                <w:rFonts w:ascii="Times New Roman" w:hAnsi="Times New Roman" w:cs="Times New Roman"/>
              </w:rPr>
              <w:t>Окупаемость проекта, тыс. руб.</w:t>
            </w: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bookmarkStart w:id="46" w:name="P664"/>
            <w:bookmarkEnd w:id="46"/>
            <w:r w:rsidRPr="00CB5BAE">
              <w:rPr>
                <w:rFonts w:ascii="Times New Roman" w:hAnsi="Times New Roman" w:cs="Times New Roman"/>
              </w:rPr>
              <w:t>12.1</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Окупаемость</w:t>
            </w:r>
          </w:p>
        </w:tc>
        <w:tc>
          <w:tcPr>
            <w:tcW w:w="1417" w:type="dxa"/>
            <w:vAlign w:val="center"/>
          </w:tcPr>
          <w:p w:rsidR="00E17A06" w:rsidRPr="00CB5BAE" w:rsidRDefault="00E17A06" w:rsidP="001D7645">
            <w:pPr>
              <w:pStyle w:val="ConsPlusNormal"/>
              <w:ind w:firstLine="1"/>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ind w:firstLine="2"/>
              <w:rPr>
                <w:rFonts w:ascii="Times New Roman" w:hAnsi="Times New Roman" w:cs="Times New Roman"/>
              </w:rPr>
            </w:pPr>
          </w:p>
        </w:tc>
        <w:tc>
          <w:tcPr>
            <w:tcW w:w="850" w:type="dxa"/>
            <w:vAlign w:val="center"/>
          </w:tcPr>
          <w:p w:rsidR="00E17A06" w:rsidRPr="00CB5BAE" w:rsidRDefault="00E17A06" w:rsidP="001D7645">
            <w:pPr>
              <w:pStyle w:val="ConsPlusNormal"/>
              <w:rPr>
                <w:rFonts w:ascii="Times New Roman" w:hAnsi="Times New Roman" w:cs="Times New Roman"/>
              </w:rPr>
            </w:pPr>
          </w:p>
        </w:tc>
      </w:tr>
      <w:tr w:rsidR="00E17A06" w:rsidRPr="00CB5BAE" w:rsidTr="00E17A06">
        <w:tc>
          <w:tcPr>
            <w:tcW w:w="1055" w:type="dxa"/>
          </w:tcPr>
          <w:p w:rsidR="00E17A06" w:rsidRPr="00CB5BAE" w:rsidRDefault="00E17A06" w:rsidP="00E17A06">
            <w:pPr>
              <w:pStyle w:val="ConsPlusNormal"/>
              <w:ind w:firstLine="0"/>
              <w:rPr>
                <w:rFonts w:ascii="Times New Roman" w:hAnsi="Times New Roman" w:cs="Times New Roman"/>
              </w:rPr>
            </w:pPr>
            <w:r w:rsidRPr="00CB5BAE">
              <w:rPr>
                <w:rFonts w:ascii="Times New Roman" w:hAnsi="Times New Roman" w:cs="Times New Roman"/>
              </w:rPr>
              <w:t>12.2</w:t>
            </w:r>
          </w:p>
        </w:tc>
        <w:tc>
          <w:tcPr>
            <w:tcW w:w="4047" w:type="dxa"/>
            <w:vAlign w:val="center"/>
          </w:tcPr>
          <w:p w:rsidR="00E17A06" w:rsidRPr="00CB5BAE" w:rsidRDefault="00E17A06" w:rsidP="001D7645">
            <w:pPr>
              <w:pStyle w:val="ConsPlusNormal"/>
              <w:ind w:firstLine="0"/>
              <w:rPr>
                <w:rFonts w:ascii="Times New Roman" w:hAnsi="Times New Roman" w:cs="Times New Roman"/>
              </w:rPr>
            </w:pPr>
            <w:r w:rsidRPr="00CB5BAE">
              <w:rPr>
                <w:rFonts w:ascii="Times New Roman" w:hAnsi="Times New Roman" w:cs="Times New Roman"/>
              </w:rPr>
              <w:t>Окупаемость проекта нарастающим итогом</w:t>
            </w:r>
          </w:p>
        </w:tc>
        <w:tc>
          <w:tcPr>
            <w:tcW w:w="1417" w:type="dxa"/>
            <w:vAlign w:val="center"/>
          </w:tcPr>
          <w:p w:rsidR="00E17A06" w:rsidRPr="00CB5BAE" w:rsidRDefault="00E17A06" w:rsidP="001D7645">
            <w:pPr>
              <w:pStyle w:val="ConsPlusNormal"/>
              <w:ind w:firstLine="1"/>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ind w:firstLine="2"/>
              <w:jc w:val="center"/>
              <w:rPr>
                <w:rFonts w:ascii="Times New Roman" w:hAnsi="Times New Roman" w:cs="Times New Roman"/>
              </w:rPr>
            </w:pPr>
          </w:p>
        </w:tc>
        <w:tc>
          <w:tcPr>
            <w:tcW w:w="850" w:type="dxa"/>
            <w:vAlign w:val="center"/>
          </w:tcPr>
          <w:p w:rsidR="00E17A06" w:rsidRPr="00CB5BAE" w:rsidRDefault="00E17A06" w:rsidP="001D7645">
            <w:pPr>
              <w:pStyle w:val="ConsPlusNormal"/>
              <w:jc w:val="center"/>
              <w:rPr>
                <w:rFonts w:ascii="Times New Roman" w:hAnsi="Times New Roman" w:cs="Times New Roman"/>
              </w:rPr>
            </w:pPr>
          </w:p>
        </w:tc>
      </w:tr>
    </w:tbl>
    <w:p w:rsidR="00E17A06" w:rsidRPr="00CB5BAE" w:rsidRDefault="00E17A06" w:rsidP="00E17A06">
      <w:pPr>
        <w:pStyle w:val="ConsPlusNormal"/>
        <w:ind w:firstLine="540"/>
        <w:jc w:val="both"/>
        <w:rPr>
          <w:rFonts w:ascii="Times New Roman" w:hAnsi="Times New Roman" w:cs="Times New Roman"/>
        </w:rPr>
      </w:pP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"____" ____________ 20___ г.</w:t>
      </w:r>
    </w:p>
    <w:p w:rsidR="00E17A06" w:rsidRPr="00CB5BAE" w:rsidRDefault="00E17A06" w:rsidP="00E17A06">
      <w:pPr>
        <w:pStyle w:val="ConsPlusNonformat"/>
        <w:jc w:val="both"/>
        <w:rPr>
          <w:rFonts w:ascii="Times New Roman" w:hAnsi="Times New Roman" w:cs="Times New Roman"/>
        </w:rPr>
      </w:pP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_________________ / ___________________________</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подпись уполномоченного лица (с расшифровкой)</w:t>
      </w:r>
    </w:p>
    <w:p w:rsidR="00E17A06" w:rsidRPr="00CB5BAE" w:rsidRDefault="00E17A06" w:rsidP="00E17A06">
      <w:pPr>
        <w:pStyle w:val="ConsPlusNonformat"/>
        <w:jc w:val="both"/>
        <w:rPr>
          <w:rFonts w:ascii="Times New Roman" w:hAnsi="Times New Roman" w:cs="Times New Roman"/>
        </w:rPr>
      </w:pP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_________________ / ___________________________</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подпись главного бухгалтера (с расшифровкой)</w:t>
      </w:r>
    </w:p>
    <w:p w:rsidR="00E17A06" w:rsidRPr="00CB5BAE" w:rsidRDefault="00E17A06" w:rsidP="00E17A06">
      <w:pPr>
        <w:pStyle w:val="ConsPlusNonformat"/>
        <w:jc w:val="both"/>
        <w:rPr>
          <w:rFonts w:ascii="Times New Roman" w:hAnsi="Times New Roman" w:cs="Times New Roman"/>
        </w:rPr>
      </w:pP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М.П. (при наличии печати)</w:t>
      </w:r>
    </w:p>
    <w:p w:rsidR="00E17A06" w:rsidRPr="00CB5BAE" w:rsidRDefault="00E17A06" w:rsidP="00E17A06">
      <w:pPr>
        <w:pStyle w:val="ConsPlusNonformat"/>
        <w:jc w:val="both"/>
        <w:rPr>
          <w:rFonts w:ascii="Times New Roman" w:hAnsi="Times New Roman" w:cs="Times New Roman"/>
        </w:rPr>
      </w:pP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Применяемые сокращения:</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НДС - налог на добавленную стоимость;</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НДФЛ - налог на доходы физических лиц;</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НДПИ - налог на добычу полезных ископаемых;</w:t>
      </w:r>
    </w:p>
    <w:p w:rsidR="00E17A06" w:rsidRPr="00CB5BAE" w:rsidRDefault="00E17A06" w:rsidP="00E17A06">
      <w:pPr>
        <w:pStyle w:val="ConsPlusNonformat"/>
        <w:jc w:val="both"/>
        <w:rPr>
          <w:rFonts w:ascii="Times New Roman" w:hAnsi="Times New Roman" w:cs="Times New Roman"/>
        </w:rPr>
      </w:pPr>
      <w:r w:rsidRPr="00CB5BAE">
        <w:rPr>
          <w:rFonts w:ascii="Times New Roman" w:hAnsi="Times New Roman" w:cs="Times New Roman"/>
        </w:rPr>
        <w:t xml:space="preserve">    ФОТ - фонд оплаты труда.</w:t>
      </w:r>
    </w:p>
    <w:p w:rsidR="00E17A06" w:rsidRPr="00CB5BAE" w:rsidRDefault="00E17A06" w:rsidP="00E17A06">
      <w:pPr>
        <w:pStyle w:val="ConsPlusNormal"/>
        <w:ind w:firstLine="540"/>
        <w:jc w:val="both"/>
        <w:rPr>
          <w:rFonts w:ascii="Times New Roman" w:hAnsi="Times New Roman" w:cs="Times New Roman"/>
        </w:rPr>
      </w:pPr>
    </w:p>
    <w:p w:rsidR="005F3014" w:rsidRPr="005A65A7" w:rsidRDefault="005F3014" w:rsidP="005F3014">
      <w:pPr>
        <w:pStyle w:val="ConsPlusNormal"/>
        <w:widowControl/>
        <w:ind w:firstLine="540"/>
        <w:jc w:val="both"/>
        <w:rPr>
          <w:rFonts w:ascii="Times New Roman" w:hAnsi="Times New Roman" w:cs="Times New Roman"/>
          <w:color w:val="FF0000"/>
          <w:sz w:val="28"/>
          <w:szCs w:val="28"/>
        </w:rPr>
      </w:pPr>
    </w:p>
    <w:p w:rsidR="00A425D4" w:rsidRDefault="00A425D4" w:rsidP="005D6E95">
      <w:pPr>
        <w:pStyle w:val="ConsPlusNormal"/>
        <w:widowControl/>
        <w:ind w:left="360" w:firstLine="0"/>
        <w:jc w:val="center"/>
        <w:outlineLvl w:val="1"/>
        <w:rPr>
          <w:rFonts w:ascii="Times New Roman" w:hAnsi="Times New Roman" w:cs="Times New Roman"/>
          <w:b/>
          <w:color w:val="FF0000"/>
          <w:sz w:val="28"/>
          <w:szCs w:val="28"/>
        </w:rPr>
      </w:pPr>
    </w:p>
    <w:p w:rsidR="00A425D4" w:rsidRDefault="00A425D4"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Default="001D7645" w:rsidP="005D6E95">
      <w:pPr>
        <w:pStyle w:val="ConsPlusNormal"/>
        <w:widowControl/>
        <w:ind w:left="360" w:firstLine="0"/>
        <w:jc w:val="center"/>
        <w:outlineLvl w:val="1"/>
        <w:rPr>
          <w:rFonts w:ascii="Times New Roman" w:hAnsi="Times New Roman" w:cs="Times New Roman"/>
          <w:b/>
          <w:color w:val="FF0000"/>
          <w:sz w:val="28"/>
          <w:szCs w:val="28"/>
        </w:rPr>
      </w:pPr>
    </w:p>
    <w:p w:rsidR="001D7645" w:rsidRPr="001D7645" w:rsidRDefault="001D7645" w:rsidP="001D7645">
      <w:pPr>
        <w:pStyle w:val="ConsPlusNormal"/>
        <w:widowControl/>
        <w:ind w:firstLine="709"/>
        <w:jc w:val="center"/>
        <w:outlineLvl w:val="1"/>
        <w:rPr>
          <w:rFonts w:ascii="Times New Roman" w:hAnsi="Times New Roman" w:cs="Times New Roman"/>
          <w:b/>
          <w:sz w:val="28"/>
          <w:szCs w:val="28"/>
        </w:rPr>
      </w:pPr>
    </w:p>
    <w:p w:rsidR="005D6E95" w:rsidRPr="001D7645" w:rsidRDefault="00A9473D" w:rsidP="001D7645">
      <w:pPr>
        <w:pStyle w:val="ConsPlusNormal"/>
        <w:widowControl/>
        <w:numPr>
          <w:ilvl w:val="0"/>
          <w:numId w:val="31"/>
        </w:numPr>
        <w:ind w:left="0" w:firstLine="709"/>
        <w:jc w:val="center"/>
        <w:outlineLvl w:val="1"/>
        <w:rPr>
          <w:rFonts w:ascii="Times New Roman" w:hAnsi="Times New Roman" w:cs="Times New Roman"/>
          <w:b/>
          <w:sz w:val="28"/>
          <w:szCs w:val="28"/>
        </w:rPr>
      </w:pPr>
      <w:r w:rsidRPr="001D7645">
        <w:rPr>
          <w:rFonts w:ascii="Times New Roman" w:hAnsi="Times New Roman" w:cs="Times New Roman"/>
          <w:b/>
          <w:sz w:val="28"/>
          <w:szCs w:val="28"/>
        </w:rPr>
        <w:t xml:space="preserve">Порядок проведения </w:t>
      </w:r>
      <w:r w:rsidR="005D6E95" w:rsidRPr="001D7645">
        <w:rPr>
          <w:rFonts w:ascii="Times New Roman" w:hAnsi="Times New Roman" w:cs="Times New Roman"/>
          <w:b/>
          <w:sz w:val="28"/>
          <w:szCs w:val="28"/>
        </w:rPr>
        <w:t>контроля за реализацией</w:t>
      </w:r>
      <w:r w:rsidRPr="001D7645">
        <w:rPr>
          <w:rFonts w:ascii="Times New Roman" w:hAnsi="Times New Roman" w:cs="Times New Roman"/>
          <w:b/>
          <w:sz w:val="28"/>
          <w:szCs w:val="28"/>
        </w:rPr>
        <w:t xml:space="preserve"> и оценки социально-экономической эффективности инвестиционных проектов</w:t>
      </w:r>
      <w:r w:rsidR="005D6E95" w:rsidRPr="001D7645">
        <w:rPr>
          <w:rFonts w:ascii="Times New Roman" w:hAnsi="Times New Roman" w:cs="Times New Roman"/>
          <w:b/>
          <w:sz w:val="28"/>
          <w:szCs w:val="28"/>
        </w:rPr>
        <w:t xml:space="preserve"> </w:t>
      </w:r>
    </w:p>
    <w:p w:rsidR="005D6E95" w:rsidRPr="001D7645" w:rsidRDefault="005D6E95" w:rsidP="001D7645">
      <w:pPr>
        <w:pStyle w:val="ConsPlusNormal"/>
        <w:widowControl/>
        <w:ind w:firstLine="709"/>
        <w:jc w:val="center"/>
        <w:outlineLvl w:val="1"/>
        <w:rPr>
          <w:rFonts w:ascii="Times New Roman" w:hAnsi="Times New Roman" w:cs="Times New Roman"/>
          <w:b/>
          <w:sz w:val="28"/>
          <w:szCs w:val="28"/>
        </w:rPr>
      </w:pPr>
    </w:p>
    <w:p w:rsidR="005D6E95" w:rsidRPr="001D7645" w:rsidRDefault="005D6E95" w:rsidP="001D7645">
      <w:pPr>
        <w:pStyle w:val="ConsPlusNormal"/>
        <w:widowControl/>
        <w:numPr>
          <w:ilvl w:val="0"/>
          <w:numId w:val="38"/>
        </w:numPr>
        <w:ind w:left="0" w:firstLine="709"/>
        <w:jc w:val="center"/>
        <w:outlineLvl w:val="1"/>
        <w:rPr>
          <w:rFonts w:ascii="Times New Roman" w:hAnsi="Times New Roman" w:cs="Times New Roman"/>
          <w:b/>
          <w:i/>
          <w:sz w:val="28"/>
          <w:szCs w:val="28"/>
        </w:rPr>
      </w:pPr>
      <w:r w:rsidRPr="001D7645">
        <w:rPr>
          <w:rFonts w:ascii="Times New Roman" w:hAnsi="Times New Roman" w:cs="Times New Roman"/>
          <w:b/>
          <w:i/>
          <w:sz w:val="28"/>
          <w:szCs w:val="28"/>
        </w:rPr>
        <w:t>Контроль за реализацией инвестиционного проекта</w:t>
      </w:r>
    </w:p>
    <w:p w:rsidR="005D6E95" w:rsidRPr="001D7645" w:rsidRDefault="005D6E95" w:rsidP="001D7645">
      <w:pPr>
        <w:pStyle w:val="ConsPlusNormal"/>
        <w:widowControl/>
        <w:ind w:firstLine="709"/>
        <w:jc w:val="center"/>
        <w:outlineLvl w:val="1"/>
        <w:rPr>
          <w:rFonts w:ascii="Times New Roman" w:hAnsi="Times New Roman" w:cs="Times New Roman"/>
          <w:b/>
          <w:i/>
          <w:sz w:val="28"/>
          <w:szCs w:val="28"/>
        </w:rPr>
      </w:pPr>
    </w:p>
    <w:p w:rsidR="005D6E95" w:rsidRPr="001D7645" w:rsidRDefault="005D6E95"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Главным распорядителем бюджетных средств и органом муниципального финансового контроля осуществляется контроль за соблюдением условий, целей и порядка предоставления субсидий получателями субсидий.</w:t>
      </w:r>
    </w:p>
    <w:p w:rsidR="005D6E95" w:rsidRPr="001D7645" w:rsidRDefault="005D6E95"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В целях осуществления контроля за оказанием финансовой поддержки и оценки </w:t>
      </w:r>
      <w:r w:rsidR="00741833" w:rsidRPr="001D7645">
        <w:rPr>
          <w:rFonts w:ascii="Times New Roman" w:hAnsi="Times New Roman" w:cs="Times New Roman"/>
          <w:sz w:val="28"/>
          <w:szCs w:val="28"/>
        </w:rPr>
        <w:t>социально-экономической</w:t>
      </w:r>
      <w:r w:rsidRPr="001D7645">
        <w:rPr>
          <w:rFonts w:ascii="Times New Roman" w:hAnsi="Times New Roman" w:cs="Times New Roman"/>
          <w:sz w:val="28"/>
          <w:szCs w:val="28"/>
        </w:rPr>
        <w:t xml:space="preserve"> эффективности финансовой поддержки по итогам года юридические лица, применяющие </w:t>
      </w:r>
      <w:r w:rsidRPr="001D7645">
        <w:rPr>
          <w:rFonts w:ascii="Times New Roman" w:hAnsi="Times New Roman" w:cs="Times New Roman"/>
          <w:i/>
          <w:sz w:val="28"/>
          <w:szCs w:val="28"/>
        </w:rPr>
        <w:t>общую</w:t>
      </w:r>
      <w:r w:rsidRPr="001D7645">
        <w:rPr>
          <w:rFonts w:ascii="Times New Roman" w:hAnsi="Times New Roman" w:cs="Times New Roman"/>
          <w:sz w:val="28"/>
          <w:szCs w:val="28"/>
        </w:rPr>
        <w:t xml:space="preserve"> систему налогообложения, представляют в отдел экономического развития и трудовых отношений</w:t>
      </w:r>
      <w:r w:rsidR="00741833" w:rsidRPr="001D7645">
        <w:rPr>
          <w:rFonts w:ascii="Times New Roman" w:hAnsi="Times New Roman" w:cs="Times New Roman"/>
          <w:sz w:val="28"/>
          <w:szCs w:val="28"/>
        </w:rPr>
        <w:t xml:space="preserve"> администрации Кочковского района Новосибирской области (далее- Отдел)</w:t>
      </w:r>
      <w:r w:rsidRPr="001D7645">
        <w:rPr>
          <w:rFonts w:ascii="Times New Roman" w:hAnsi="Times New Roman" w:cs="Times New Roman"/>
          <w:sz w:val="28"/>
          <w:szCs w:val="28"/>
        </w:rPr>
        <w:t>, не позднее 15 апреля года, следующего за годом финансовой поддержки, отчет об использовании финансовой поддержки с приложением следующих документов, заверенных подписью и печатью:</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1) Бухгалтерской отчетности (форма 1, форма 2) за год, в котором была получена финансовая поддержка.</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2) Сведений о численности и заработной плате работников по видам деятельности за отчетный год (форма П-4 или соответствующая справка).</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3) </w:t>
      </w:r>
      <w:r w:rsidR="00741833" w:rsidRPr="001D7645">
        <w:rPr>
          <w:rFonts w:ascii="Times New Roman" w:hAnsi="Times New Roman" w:cs="Times New Roman"/>
          <w:sz w:val="28"/>
          <w:szCs w:val="28"/>
        </w:rPr>
        <w:t>Справку о состоянии расчетов по налогам, сборам, пеням, штрафам, выданн</w:t>
      </w:r>
      <w:r w:rsidR="00BE0FF8" w:rsidRPr="001D7645">
        <w:rPr>
          <w:rFonts w:ascii="Times New Roman" w:hAnsi="Times New Roman" w:cs="Times New Roman"/>
          <w:sz w:val="28"/>
          <w:szCs w:val="28"/>
        </w:rPr>
        <w:t>ую</w:t>
      </w:r>
      <w:r w:rsidR="00741833" w:rsidRPr="001D7645">
        <w:rPr>
          <w:rFonts w:ascii="Times New Roman" w:hAnsi="Times New Roman" w:cs="Times New Roman"/>
          <w:sz w:val="28"/>
          <w:szCs w:val="28"/>
        </w:rPr>
        <w:t xml:space="preserve"> налоговым органом на дату не ранее 30 календарных дней до даты предоставления годового отчета</w:t>
      </w:r>
      <w:r w:rsidRPr="001D7645">
        <w:rPr>
          <w:rFonts w:ascii="Times New Roman" w:hAnsi="Times New Roman" w:cs="Times New Roman"/>
          <w:sz w:val="28"/>
          <w:szCs w:val="28"/>
        </w:rPr>
        <w:t>.</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4) Пояснительной записки по результатам предоставления финансовой поддержки, в том числе изменения финансово-экономических показателей и платежей в консолидированный бюджет Кочковского района.</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5) </w:t>
      </w:r>
      <w:r w:rsidR="00741833" w:rsidRPr="001D7645">
        <w:rPr>
          <w:rFonts w:ascii="Times New Roman" w:hAnsi="Times New Roman" w:cs="Times New Roman"/>
          <w:sz w:val="28"/>
          <w:szCs w:val="28"/>
        </w:rPr>
        <w:t>Фактические финансово-экономические показатели</w:t>
      </w:r>
      <w:r w:rsidRPr="001D7645">
        <w:rPr>
          <w:rFonts w:ascii="Times New Roman" w:hAnsi="Times New Roman" w:cs="Times New Roman"/>
          <w:sz w:val="28"/>
          <w:szCs w:val="28"/>
        </w:rPr>
        <w:t xml:space="preserve"> деятельности </w:t>
      </w:r>
      <w:r w:rsidR="00741833" w:rsidRPr="001D7645">
        <w:rPr>
          <w:rFonts w:ascii="Times New Roman" w:hAnsi="Times New Roman" w:cs="Times New Roman"/>
          <w:sz w:val="28"/>
          <w:szCs w:val="28"/>
        </w:rPr>
        <w:t xml:space="preserve">по </w:t>
      </w:r>
      <w:r w:rsidRPr="001D7645">
        <w:rPr>
          <w:rFonts w:ascii="Times New Roman" w:hAnsi="Times New Roman" w:cs="Times New Roman"/>
          <w:sz w:val="28"/>
          <w:szCs w:val="28"/>
        </w:rPr>
        <w:t>форм</w:t>
      </w:r>
      <w:r w:rsidR="00741833" w:rsidRPr="001D7645">
        <w:rPr>
          <w:rFonts w:ascii="Times New Roman" w:hAnsi="Times New Roman" w:cs="Times New Roman"/>
          <w:sz w:val="28"/>
          <w:szCs w:val="28"/>
        </w:rPr>
        <w:t>е</w:t>
      </w:r>
      <w:r w:rsidRPr="001D7645">
        <w:rPr>
          <w:rFonts w:ascii="Times New Roman" w:hAnsi="Times New Roman" w:cs="Times New Roman"/>
          <w:sz w:val="28"/>
          <w:szCs w:val="28"/>
        </w:rPr>
        <w:t xml:space="preserve"> </w:t>
      </w:r>
      <w:r w:rsidR="00741833" w:rsidRPr="001D7645">
        <w:rPr>
          <w:rFonts w:ascii="Times New Roman" w:hAnsi="Times New Roman" w:cs="Times New Roman"/>
          <w:sz w:val="28"/>
          <w:szCs w:val="28"/>
        </w:rPr>
        <w:t xml:space="preserve">согласно </w:t>
      </w:r>
      <w:proofErr w:type="gramStart"/>
      <w:r w:rsidR="00741833" w:rsidRPr="001D7645">
        <w:rPr>
          <w:rFonts w:ascii="Times New Roman" w:hAnsi="Times New Roman" w:cs="Times New Roman"/>
          <w:sz w:val="28"/>
          <w:szCs w:val="28"/>
        </w:rPr>
        <w:t>приложению</w:t>
      </w:r>
      <w:proofErr w:type="gramEnd"/>
      <w:r w:rsidR="00741833" w:rsidRPr="001D7645">
        <w:rPr>
          <w:rFonts w:ascii="Times New Roman" w:hAnsi="Times New Roman" w:cs="Times New Roman"/>
          <w:sz w:val="28"/>
          <w:szCs w:val="28"/>
        </w:rPr>
        <w:t xml:space="preserve"> к настоящему Порядку</w:t>
      </w:r>
      <w:r w:rsidRPr="001D7645">
        <w:rPr>
          <w:rFonts w:ascii="Times New Roman" w:hAnsi="Times New Roman" w:cs="Times New Roman"/>
          <w:sz w:val="28"/>
          <w:szCs w:val="28"/>
        </w:rPr>
        <w:t>.</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6) Документы, подтверждающие целевое использование полученного банковского кредита (при наличии).</w:t>
      </w:r>
    </w:p>
    <w:p w:rsidR="005D6E95" w:rsidRPr="001D7645" w:rsidRDefault="00BE0FF8"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Юридические лица</w:t>
      </w:r>
      <w:r w:rsidR="005D6E95" w:rsidRPr="001D7645">
        <w:rPr>
          <w:rFonts w:ascii="Times New Roman" w:hAnsi="Times New Roman" w:cs="Times New Roman"/>
          <w:sz w:val="28"/>
          <w:szCs w:val="28"/>
        </w:rPr>
        <w:t xml:space="preserve">, применяющие </w:t>
      </w:r>
      <w:r w:rsidR="005D6E95" w:rsidRPr="001D7645">
        <w:rPr>
          <w:rFonts w:ascii="Times New Roman" w:hAnsi="Times New Roman" w:cs="Times New Roman"/>
          <w:i/>
          <w:sz w:val="28"/>
          <w:szCs w:val="28"/>
        </w:rPr>
        <w:t>упрощенную</w:t>
      </w:r>
      <w:r w:rsidR="005D6E95" w:rsidRPr="001D7645">
        <w:rPr>
          <w:rFonts w:ascii="Times New Roman" w:hAnsi="Times New Roman" w:cs="Times New Roman"/>
          <w:sz w:val="28"/>
          <w:szCs w:val="28"/>
        </w:rPr>
        <w:t xml:space="preserve"> систему налогообложения или систему налогообложения в виде единого налога на вмененный доход для отдельных видов деятельности, и индивидуальные предприниматели, применяющие общую систему налогообложения, по итогам года представляют в отдел экономического развития и трудовых отношений, не позднее 12 мая года, следующего за годом предоставления финансовой поддержки, отчет об использовании финансовой поддержки с приложением следующих документов, заверенных подписью (печатью):</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1) Налоговой декларации.</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2) </w:t>
      </w:r>
      <w:r w:rsidR="00BE0FF8" w:rsidRPr="001D7645">
        <w:rPr>
          <w:rFonts w:ascii="Times New Roman" w:hAnsi="Times New Roman" w:cs="Times New Roman"/>
          <w:sz w:val="28"/>
          <w:szCs w:val="28"/>
        </w:rPr>
        <w:t>Справки о состоянии расчетов по налогам, сборам, пеням, штрафам, выданной налоговым органом на дату не ранее 30 календарных дней до даты предоставления годового отчета</w:t>
      </w:r>
      <w:r w:rsidRPr="001D7645">
        <w:rPr>
          <w:rFonts w:ascii="Times New Roman" w:hAnsi="Times New Roman" w:cs="Times New Roman"/>
          <w:sz w:val="28"/>
          <w:szCs w:val="28"/>
        </w:rPr>
        <w:t>.</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lastRenderedPageBreak/>
        <w:t>3) Пояснительной записки, объясняющей результаты предоставления финансовой поддержки, в том числе изменения финансово-экономических показателей и платежей в консолидированный бюджет Кочковского района.</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4) </w:t>
      </w:r>
      <w:r w:rsidR="00BE0FF8" w:rsidRPr="001D7645">
        <w:rPr>
          <w:rFonts w:ascii="Times New Roman" w:hAnsi="Times New Roman" w:cs="Times New Roman"/>
          <w:sz w:val="28"/>
          <w:szCs w:val="28"/>
        </w:rPr>
        <w:t xml:space="preserve">Фактические финансово-экономические показатели деятельности по форме согласно </w:t>
      </w:r>
      <w:proofErr w:type="gramStart"/>
      <w:r w:rsidR="00BE0FF8" w:rsidRPr="001D7645">
        <w:rPr>
          <w:rFonts w:ascii="Times New Roman" w:hAnsi="Times New Roman" w:cs="Times New Roman"/>
          <w:sz w:val="28"/>
          <w:szCs w:val="28"/>
        </w:rPr>
        <w:t>приложению</w:t>
      </w:r>
      <w:proofErr w:type="gramEnd"/>
      <w:r w:rsidR="00BE0FF8" w:rsidRPr="001D7645">
        <w:rPr>
          <w:rFonts w:ascii="Times New Roman" w:hAnsi="Times New Roman" w:cs="Times New Roman"/>
          <w:sz w:val="28"/>
          <w:szCs w:val="28"/>
        </w:rPr>
        <w:t xml:space="preserve"> к настоящему Порядку</w:t>
      </w:r>
      <w:r w:rsidRPr="001D7645">
        <w:rPr>
          <w:rFonts w:ascii="Times New Roman" w:hAnsi="Times New Roman" w:cs="Times New Roman"/>
          <w:sz w:val="28"/>
          <w:szCs w:val="28"/>
        </w:rPr>
        <w:t>.</w:t>
      </w:r>
    </w:p>
    <w:p w:rsidR="005D6E95" w:rsidRPr="001D7645" w:rsidRDefault="005D6E95" w:rsidP="001D7645">
      <w:pPr>
        <w:pStyle w:val="ConsPlusNormal"/>
        <w:widowControl/>
        <w:ind w:firstLine="709"/>
        <w:jc w:val="both"/>
        <w:rPr>
          <w:rFonts w:ascii="Times New Roman" w:hAnsi="Times New Roman" w:cs="Times New Roman"/>
          <w:sz w:val="28"/>
          <w:szCs w:val="28"/>
        </w:rPr>
      </w:pPr>
      <w:r w:rsidRPr="001D7645">
        <w:rPr>
          <w:rFonts w:ascii="Times New Roman" w:hAnsi="Times New Roman" w:cs="Times New Roman"/>
          <w:sz w:val="28"/>
          <w:szCs w:val="28"/>
        </w:rPr>
        <w:t>5) Документы, подтверждающие целевое использование полученного банковского кредита (при наличии).</w:t>
      </w:r>
    </w:p>
    <w:p w:rsidR="005D6E95" w:rsidRPr="001D7645" w:rsidRDefault="00BE0FF8"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Инвесторы</w:t>
      </w:r>
      <w:r w:rsidR="005D6E95" w:rsidRPr="001D7645">
        <w:rPr>
          <w:rFonts w:ascii="Times New Roman" w:hAnsi="Times New Roman" w:cs="Times New Roman"/>
          <w:sz w:val="28"/>
          <w:szCs w:val="28"/>
        </w:rPr>
        <w:t xml:space="preserve"> несут ответственность за целевое и эффективное использование бюджетных средств, соблюдение условий, целей и порядка предоставления субсидии, а также за своевременное предоставление отчетности об использовании субсидии в соответствии с действующим законодательством Российской Федерации.</w:t>
      </w:r>
    </w:p>
    <w:p w:rsidR="005D6E95" w:rsidRPr="001D7645" w:rsidRDefault="005D6E95"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При выявлении нецелевого использования предоставленной финансовой поддержки, а также за нарушение условий, целей и порядка предоставления субсидий сумма поддержки в размере 100 % подлежит возврату в районный бюджет в течение 10 рабочих дней с момента выявления нецелевого использования и с уплатой процентов за пользование  бюджетными средствами  исходя из 1/300 ставки рефинансирования Центробанка России, действующая на момент установления факта нецелевого использования предоставленной финансовой поддержки за каждый день пользования средствами.</w:t>
      </w:r>
    </w:p>
    <w:p w:rsidR="005D6E95" w:rsidRPr="001D7645" w:rsidRDefault="005D6E95" w:rsidP="001D7645">
      <w:pPr>
        <w:pStyle w:val="ConsPlusNormal"/>
        <w:widowControl/>
        <w:numPr>
          <w:ilvl w:val="1"/>
          <w:numId w:val="38"/>
        </w:numPr>
        <w:ind w:left="0"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В случае отказа </w:t>
      </w:r>
      <w:r w:rsidR="001D7645" w:rsidRPr="001D7645">
        <w:rPr>
          <w:rFonts w:ascii="Times New Roman" w:hAnsi="Times New Roman" w:cs="Times New Roman"/>
          <w:sz w:val="28"/>
          <w:szCs w:val="28"/>
        </w:rPr>
        <w:t>и</w:t>
      </w:r>
      <w:r w:rsidR="00BE0FF8" w:rsidRPr="001D7645">
        <w:rPr>
          <w:rFonts w:ascii="Times New Roman" w:hAnsi="Times New Roman" w:cs="Times New Roman"/>
          <w:sz w:val="28"/>
          <w:szCs w:val="28"/>
        </w:rPr>
        <w:t xml:space="preserve">нвестора </w:t>
      </w:r>
      <w:r w:rsidRPr="001D7645">
        <w:rPr>
          <w:rFonts w:ascii="Times New Roman" w:hAnsi="Times New Roman" w:cs="Times New Roman"/>
          <w:sz w:val="28"/>
          <w:szCs w:val="28"/>
        </w:rPr>
        <w:t xml:space="preserve">от добровольного возврата указанных средств, они </w:t>
      </w:r>
      <w:proofErr w:type="spellStart"/>
      <w:r w:rsidRPr="001D7645">
        <w:rPr>
          <w:rFonts w:ascii="Times New Roman" w:hAnsi="Times New Roman" w:cs="Times New Roman"/>
          <w:sz w:val="28"/>
          <w:szCs w:val="28"/>
        </w:rPr>
        <w:t>истребуются</w:t>
      </w:r>
      <w:proofErr w:type="spellEnd"/>
      <w:r w:rsidRPr="001D7645">
        <w:rPr>
          <w:rFonts w:ascii="Times New Roman" w:hAnsi="Times New Roman" w:cs="Times New Roman"/>
          <w:sz w:val="28"/>
          <w:szCs w:val="28"/>
        </w:rPr>
        <w:t xml:space="preserve"> в судебном порядке в соответствии с законодательством Российской Федерации.</w:t>
      </w:r>
    </w:p>
    <w:p w:rsidR="00663868" w:rsidRPr="001D7645" w:rsidRDefault="00663868" w:rsidP="001D7645">
      <w:pPr>
        <w:spacing w:after="0" w:line="240" w:lineRule="auto"/>
        <w:ind w:firstLine="709"/>
        <w:jc w:val="center"/>
        <w:rPr>
          <w:rFonts w:ascii="Times New Roman" w:hAnsi="Times New Roman" w:cs="Times New Roman"/>
          <w:b/>
          <w:sz w:val="28"/>
          <w:szCs w:val="28"/>
        </w:rPr>
      </w:pPr>
    </w:p>
    <w:p w:rsidR="005D6E95" w:rsidRPr="001D7645" w:rsidRDefault="005D6E95" w:rsidP="001D7645">
      <w:pPr>
        <w:pStyle w:val="a3"/>
        <w:numPr>
          <w:ilvl w:val="0"/>
          <w:numId w:val="38"/>
        </w:numPr>
        <w:spacing w:after="0" w:line="240" w:lineRule="auto"/>
        <w:ind w:left="0" w:firstLine="709"/>
        <w:jc w:val="center"/>
        <w:rPr>
          <w:rFonts w:ascii="Times New Roman" w:hAnsi="Times New Roman" w:cs="Times New Roman"/>
          <w:b/>
          <w:i/>
          <w:sz w:val="28"/>
          <w:szCs w:val="28"/>
        </w:rPr>
      </w:pPr>
      <w:r w:rsidRPr="001D7645">
        <w:rPr>
          <w:rFonts w:ascii="Times New Roman" w:hAnsi="Times New Roman" w:cs="Times New Roman"/>
          <w:b/>
          <w:i/>
          <w:sz w:val="28"/>
          <w:szCs w:val="28"/>
        </w:rPr>
        <w:t>Оценка социально-экономической эффективности инвестиционных проектов</w:t>
      </w:r>
    </w:p>
    <w:p w:rsidR="00BE0FF8" w:rsidRPr="001D7645" w:rsidRDefault="00BE0FF8" w:rsidP="001D7645">
      <w:pPr>
        <w:spacing w:after="0" w:line="240" w:lineRule="auto"/>
        <w:ind w:firstLine="709"/>
        <w:jc w:val="center"/>
        <w:rPr>
          <w:rFonts w:ascii="Times New Roman" w:hAnsi="Times New Roman" w:cs="Times New Roman"/>
          <w:b/>
          <w:i/>
          <w:sz w:val="28"/>
          <w:szCs w:val="28"/>
        </w:rPr>
      </w:pPr>
    </w:p>
    <w:p w:rsidR="00BE0FF8" w:rsidRPr="001D7645" w:rsidRDefault="00BE0FF8" w:rsidP="001D7645">
      <w:pPr>
        <w:spacing w:after="0" w:line="240" w:lineRule="auto"/>
        <w:ind w:firstLine="709"/>
        <w:jc w:val="both"/>
        <w:rPr>
          <w:rFonts w:ascii="Times New Roman" w:hAnsi="Times New Roman" w:cs="Times New Roman"/>
          <w:sz w:val="28"/>
          <w:szCs w:val="28"/>
        </w:rPr>
      </w:pPr>
    </w:p>
    <w:p w:rsidR="00814D47" w:rsidRPr="001D7645" w:rsidRDefault="00814D47" w:rsidP="001D7645">
      <w:pPr>
        <w:pStyle w:val="a3"/>
        <w:numPr>
          <w:ilvl w:val="1"/>
          <w:numId w:val="31"/>
        </w:numPr>
        <w:tabs>
          <w:tab w:val="left" w:pos="360"/>
        </w:tabs>
        <w:spacing w:after="0" w:line="240" w:lineRule="auto"/>
        <w:ind w:left="0" w:firstLine="709"/>
        <w:jc w:val="both"/>
        <w:rPr>
          <w:rFonts w:ascii="Times New Roman" w:hAnsi="Times New Roman" w:cs="Times New Roman"/>
          <w:sz w:val="28"/>
          <w:szCs w:val="28"/>
        </w:rPr>
      </w:pPr>
      <w:r w:rsidRPr="001D7645">
        <w:rPr>
          <w:rFonts w:ascii="Times New Roman" w:hAnsi="Times New Roman" w:cs="Times New Roman"/>
          <w:sz w:val="28"/>
          <w:szCs w:val="28"/>
        </w:rPr>
        <w:t>В целях определения социально-экономической эффективности финансовой поддержки инвестиционного проекта</w:t>
      </w:r>
      <w:r w:rsidR="00A425D4" w:rsidRPr="001D7645">
        <w:rPr>
          <w:rFonts w:ascii="Times New Roman" w:hAnsi="Times New Roman" w:cs="Times New Roman"/>
          <w:sz w:val="28"/>
          <w:szCs w:val="28"/>
        </w:rPr>
        <w:t xml:space="preserve"> в процессе проведения экспертизы</w:t>
      </w:r>
      <w:r w:rsidRPr="001D7645">
        <w:rPr>
          <w:rFonts w:ascii="Times New Roman" w:hAnsi="Times New Roman" w:cs="Times New Roman"/>
          <w:sz w:val="28"/>
          <w:szCs w:val="28"/>
        </w:rPr>
        <w:t xml:space="preserve"> </w:t>
      </w:r>
      <w:r w:rsidR="00A425D4" w:rsidRPr="001D7645">
        <w:rPr>
          <w:rFonts w:ascii="Times New Roman" w:hAnsi="Times New Roman" w:cs="Times New Roman"/>
          <w:sz w:val="28"/>
          <w:szCs w:val="28"/>
        </w:rPr>
        <w:t xml:space="preserve">инвестиционного проекта в соответствии с </w:t>
      </w:r>
      <w:r w:rsidR="00A425D4" w:rsidRPr="001D7645">
        <w:rPr>
          <w:rFonts w:ascii="Times New Roman" w:eastAsia="Calibri" w:hAnsi="Times New Roman" w:cs="Times New Roman"/>
          <w:sz w:val="28"/>
          <w:szCs w:val="28"/>
        </w:rPr>
        <w:t xml:space="preserve">Порядком проведения экспертизы инвестиционных проектов (раздел </w:t>
      </w:r>
      <w:r w:rsidR="00A425D4" w:rsidRPr="001D7645">
        <w:rPr>
          <w:rFonts w:ascii="Times New Roman" w:eastAsia="Calibri" w:hAnsi="Times New Roman" w:cs="Times New Roman"/>
          <w:sz w:val="28"/>
          <w:szCs w:val="28"/>
          <w:lang w:val="en-US"/>
        </w:rPr>
        <w:t>I</w:t>
      </w:r>
      <w:r w:rsidR="00A425D4" w:rsidRPr="001D7645">
        <w:rPr>
          <w:rFonts w:ascii="Times New Roman" w:eastAsia="Calibri" w:hAnsi="Times New Roman" w:cs="Times New Roman"/>
          <w:sz w:val="28"/>
          <w:szCs w:val="28"/>
        </w:rPr>
        <w:t xml:space="preserve">) </w:t>
      </w:r>
      <w:r w:rsidRPr="001D7645">
        <w:rPr>
          <w:rFonts w:ascii="Times New Roman" w:hAnsi="Times New Roman" w:cs="Times New Roman"/>
          <w:sz w:val="28"/>
          <w:szCs w:val="28"/>
        </w:rPr>
        <w:t>оценивается:</w:t>
      </w:r>
    </w:p>
    <w:p w:rsidR="00814D47" w:rsidRPr="001D7645" w:rsidRDefault="00814D47" w:rsidP="001D7645">
      <w:pPr>
        <w:pStyle w:val="ConsPlusNormal"/>
        <w:ind w:firstLine="709"/>
        <w:jc w:val="both"/>
        <w:rPr>
          <w:rFonts w:ascii="Times New Roman" w:hAnsi="Times New Roman" w:cs="Times New Roman"/>
          <w:sz w:val="28"/>
          <w:szCs w:val="28"/>
        </w:rPr>
      </w:pPr>
      <w:r w:rsidRPr="001D7645">
        <w:rPr>
          <w:rFonts w:ascii="Times New Roman" w:hAnsi="Times New Roman" w:cs="Times New Roman"/>
          <w:sz w:val="28"/>
          <w:szCs w:val="28"/>
        </w:rPr>
        <w:t>1) социальная эффективность от реализации инвестиционного проекта;</w:t>
      </w:r>
    </w:p>
    <w:p w:rsidR="00814D47" w:rsidRPr="001D7645" w:rsidRDefault="00814D47" w:rsidP="001D7645">
      <w:pPr>
        <w:pStyle w:val="ConsPlusNormal"/>
        <w:ind w:firstLine="709"/>
        <w:jc w:val="both"/>
        <w:rPr>
          <w:rFonts w:ascii="Times New Roman" w:hAnsi="Times New Roman" w:cs="Times New Roman"/>
          <w:sz w:val="28"/>
          <w:szCs w:val="28"/>
        </w:rPr>
      </w:pPr>
      <w:r w:rsidRPr="001D7645">
        <w:rPr>
          <w:rFonts w:ascii="Times New Roman" w:hAnsi="Times New Roman" w:cs="Times New Roman"/>
          <w:sz w:val="28"/>
          <w:szCs w:val="28"/>
        </w:rPr>
        <w:t>2) бюджетная эффективность от реализации инвестиционного проекта;</w:t>
      </w:r>
    </w:p>
    <w:p w:rsidR="00814D47" w:rsidRPr="001D7645" w:rsidRDefault="00814D47" w:rsidP="001D7645">
      <w:pPr>
        <w:pStyle w:val="ConsPlusNormal"/>
        <w:ind w:firstLine="709"/>
        <w:jc w:val="both"/>
        <w:rPr>
          <w:rFonts w:ascii="Times New Roman" w:hAnsi="Times New Roman" w:cs="Times New Roman"/>
          <w:sz w:val="28"/>
          <w:szCs w:val="28"/>
        </w:rPr>
      </w:pPr>
      <w:r w:rsidRPr="001D7645">
        <w:rPr>
          <w:rFonts w:ascii="Times New Roman" w:hAnsi="Times New Roman" w:cs="Times New Roman"/>
          <w:sz w:val="28"/>
          <w:szCs w:val="28"/>
        </w:rPr>
        <w:t>3)финансово-экономическая эффективность от реализации инвестиционного проекта.</w:t>
      </w:r>
    </w:p>
    <w:p w:rsidR="00746CE7" w:rsidRPr="001D7645" w:rsidRDefault="00814D47" w:rsidP="001D7645">
      <w:pPr>
        <w:pStyle w:val="a3"/>
        <w:numPr>
          <w:ilvl w:val="1"/>
          <w:numId w:val="31"/>
        </w:numPr>
        <w:spacing w:after="0" w:line="240" w:lineRule="auto"/>
        <w:ind w:left="0" w:firstLine="709"/>
        <w:jc w:val="both"/>
        <w:rPr>
          <w:rFonts w:ascii="Times New Roman" w:hAnsi="Times New Roman" w:cs="Times New Roman"/>
          <w:sz w:val="28"/>
          <w:szCs w:val="28"/>
        </w:rPr>
      </w:pPr>
      <w:r w:rsidRPr="001D7645">
        <w:rPr>
          <w:rFonts w:ascii="Times New Roman" w:hAnsi="Times New Roman" w:cs="Times New Roman"/>
          <w:sz w:val="28"/>
          <w:szCs w:val="28"/>
        </w:rPr>
        <w:t>Социальная эффективность определяется динамикой</w:t>
      </w:r>
      <w:r w:rsidR="00407D06" w:rsidRPr="001D7645">
        <w:rPr>
          <w:rFonts w:ascii="Times New Roman" w:hAnsi="Times New Roman" w:cs="Times New Roman"/>
          <w:sz w:val="28"/>
          <w:szCs w:val="28"/>
        </w:rPr>
        <w:t xml:space="preserve"> в сравнении с годом, предшествующ</w:t>
      </w:r>
      <w:r w:rsidR="00746CE7" w:rsidRPr="001D7645">
        <w:rPr>
          <w:rFonts w:ascii="Times New Roman" w:hAnsi="Times New Roman" w:cs="Times New Roman"/>
          <w:sz w:val="28"/>
          <w:szCs w:val="28"/>
        </w:rPr>
        <w:t>и</w:t>
      </w:r>
      <w:r w:rsidR="00407D06" w:rsidRPr="001D7645">
        <w:rPr>
          <w:rFonts w:ascii="Times New Roman" w:hAnsi="Times New Roman" w:cs="Times New Roman"/>
          <w:sz w:val="28"/>
          <w:szCs w:val="28"/>
        </w:rPr>
        <w:t xml:space="preserve">м году оказания муниципальной поддержки по инвестиционному проекту, </w:t>
      </w:r>
      <w:r w:rsidR="00746CE7" w:rsidRPr="001D7645">
        <w:rPr>
          <w:rFonts w:ascii="Times New Roman" w:hAnsi="Times New Roman" w:cs="Times New Roman"/>
          <w:sz w:val="28"/>
          <w:szCs w:val="28"/>
        </w:rPr>
        <w:t>по следующим показателям:</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 </w:t>
      </w:r>
      <w:r w:rsidR="00407D06" w:rsidRPr="001D7645">
        <w:rPr>
          <w:rFonts w:ascii="Times New Roman" w:hAnsi="Times New Roman" w:cs="Times New Roman"/>
          <w:sz w:val="28"/>
          <w:szCs w:val="28"/>
        </w:rPr>
        <w:t>среднесписочн</w:t>
      </w:r>
      <w:r w:rsidRPr="001D7645">
        <w:rPr>
          <w:rFonts w:ascii="Times New Roman" w:hAnsi="Times New Roman" w:cs="Times New Roman"/>
          <w:sz w:val="28"/>
          <w:szCs w:val="28"/>
        </w:rPr>
        <w:t>ая</w:t>
      </w:r>
      <w:r w:rsidR="00407D06" w:rsidRPr="001D7645">
        <w:rPr>
          <w:rFonts w:ascii="Times New Roman" w:hAnsi="Times New Roman" w:cs="Times New Roman"/>
          <w:sz w:val="28"/>
          <w:szCs w:val="28"/>
        </w:rPr>
        <w:t xml:space="preserve"> численно</w:t>
      </w:r>
      <w:r w:rsidRPr="001D7645">
        <w:rPr>
          <w:rFonts w:ascii="Times New Roman" w:hAnsi="Times New Roman" w:cs="Times New Roman"/>
          <w:sz w:val="28"/>
          <w:szCs w:val="28"/>
        </w:rPr>
        <w:t>сть</w:t>
      </w:r>
      <w:r w:rsidR="00407D06" w:rsidRPr="001D7645">
        <w:rPr>
          <w:rFonts w:ascii="Times New Roman" w:hAnsi="Times New Roman" w:cs="Times New Roman"/>
          <w:sz w:val="28"/>
          <w:szCs w:val="28"/>
        </w:rPr>
        <w:t xml:space="preserve"> работников</w:t>
      </w:r>
      <w:r w:rsidRPr="001D7645">
        <w:rPr>
          <w:rFonts w:ascii="Times New Roman" w:hAnsi="Times New Roman" w:cs="Times New Roman"/>
          <w:sz w:val="28"/>
          <w:szCs w:val="28"/>
        </w:rPr>
        <w:t>;</w:t>
      </w:r>
      <w:r w:rsidR="00407D06" w:rsidRPr="001D7645">
        <w:rPr>
          <w:rFonts w:ascii="Times New Roman" w:hAnsi="Times New Roman" w:cs="Times New Roman"/>
          <w:sz w:val="28"/>
          <w:szCs w:val="28"/>
        </w:rPr>
        <w:t xml:space="preserve"> </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 создания новых рабочих мест:</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 </w:t>
      </w:r>
      <w:r w:rsidR="00407D06" w:rsidRPr="001D7645">
        <w:rPr>
          <w:rFonts w:ascii="Times New Roman" w:hAnsi="Times New Roman" w:cs="Times New Roman"/>
          <w:sz w:val="28"/>
          <w:szCs w:val="28"/>
        </w:rPr>
        <w:t>средне</w:t>
      </w:r>
      <w:r w:rsidRPr="001D7645">
        <w:rPr>
          <w:rFonts w:ascii="Times New Roman" w:hAnsi="Times New Roman" w:cs="Times New Roman"/>
          <w:sz w:val="28"/>
          <w:szCs w:val="28"/>
        </w:rPr>
        <w:t>месячная</w:t>
      </w:r>
      <w:r w:rsidR="00407D06" w:rsidRPr="001D7645">
        <w:rPr>
          <w:rFonts w:ascii="Times New Roman" w:hAnsi="Times New Roman" w:cs="Times New Roman"/>
          <w:sz w:val="28"/>
          <w:szCs w:val="28"/>
        </w:rPr>
        <w:t xml:space="preserve"> заработн</w:t>
      </w:r>
      <w:r w:rsidRPr="001D7645">
        <w:rPr>
          <w:rFonts w:ascii="Times New Roman" w:hAnsi="Times New Roman" w:cs="Times New Roman"/>
          <w:sz w:val="28"/>
          <w:szCs w:val="28"/>
        </w:rPr>
        <w:t>ая</w:t>
      </w:r>
      <w:r w:rsidR="00407D06" w:rsidRPr="001D7645">
        <w:rPr>
          <w:rFonts w:ascii="Times New Roman" w:hAnsi="Times New Roman" w:cs="Times New Roman"/>
          <w:sz w:val="28"/>
          <w:szCs w:val="28"/>
        </w:rPr>
        <w:t xml:space="preserve"> плат</w:t>
      </w:r>
      <w:r w:rsidRPr="001D7645">
        <w:rPr>
          <w:rFonts w:ascii="Times New Roman" w:hAnsi="Times New Roman" w:cs="Times New Roman"/>
          <w:sz w:val="28"/>
          <w:szCs w:val="28"/>
        </w:rPr>
        <w:t>а;</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 фонд оплаты труда.</w:t>
      </w:r>
    </w:p>
    <w:p w:rsidR="00814D4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lastRenderedPageBreak/>
        <w:t>Социальная эффективность считается достигнутой при положительной динамике указанных показателей.</w:t>
      </w:r>
    </w:p>
    <w:p w:rsidR="00746CE7" w:rsidRPr="001D7645" w:rsidRDefault="00814D47" w:rsidP="001D7645">
      <w:pPr>
        <w:pStyle w:val="a3"/>
        <w:numPr>
          <w:ilvl w:val="1"/>
          <w:numId w:val="31"/>
        </w:numPr>
        <w:spacing w:after="0" w:line="240" w:lineRule="auto"/>
        <w:ind w:left="0"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Бюджетная эффективность рассчитывается как </w:t>
      </w:r>
      <w:r w:rsidR="00746CE7" w:rsidRPr="001D7645">
        <w:rPr>
          <w:rFonts w:ascii="Times New Roman" w:hAnsi="Times New Roman" w:cs="Times New Roman"/>
          <w:sz w:val="28"/>
          <w:szCs w:val="28"/>
        </w:rPr>
        <w:t>отношение</w:t>
      </w:r>
      <w:r w:rsidRPr="001D7645">
        <w:rPr>
          <w:rFonts w:ascii="Times New Roman" w:hAnsi="Times New Roman" w:cs="Times New Roman"/>
          <w:sz w:val="28"/>
          <w:szCs w:val="28"/>
        </w:rPr>
        <w:t xml:space="preserve"> </w:t>
      </w:r>
      <w:r w:rsidR="00746CE7" w:rsidRPr="001D7645">
        <w:rPr>
          <w:rFonts w:ascii="Times New Roman" w:hAnsi="Times New Roman" w:cs="Times New Roman"/>
          <w:sz w:val="28"/>
          <w:szCs w:val="28"/>
        </w:rPr>
        <w:t xml:space="preserve">суммы </w:t>
      </w:r>
      <w:r w:rsidRPr="001D7645">
        <w:rPr>
          <w:rFonts w:ascii="Times New Roman" w:hAnsi="Times New Roman" w:cs="Times New Roman"/>
          <w:sz w:val="28"/>
          <w:szCs w:val="28"/>
        </w:rPr>
        <w:t>уплаченны</w:t>
      </w:r>
      <w:r w:rsidR="00746CE7" w:rsidRPr="001D7645">
        <w:rPr>
          <w:rFonts w:ascii="Times New Roman" w:hAnsi="Times New Roman" w:cs="Times New Roman"/>
          <w:sz w:val="28"/>
          <w:szCs w:val="28"/>
        </w:rPr>
        <w:t>х</w:t>
      </w:r>
      <w:r w:rsidRPr="001D7645">
        <w:rPr>
          <w:rFonts w:ascii="Times New Roman" w:hAnsi="Times New Roman" w:cs="Times New Roman"/>
          <w:sz w:val="28"/>
          <w:szCs w:val="28"/>
        </w:rPr>
        <w:t xml:space="preserve"> в консолидированный бюджет Кочковского района Новосибирской области налог</w:t>
      </w:r>
      <w:r w:rsidR="00746CE7" w:rsidRPr="001D7645">
        <w:rPr>
          <w:rFonts w:ascii="Times New Roman" w:hAnsi="Times New Roman" w:cs="Times New Roman"/>
          <w:sz w:val="28"/>
          <w:szCs w:val="28"/>
        </w:rPr>
        <w:t>ов</w:t>
      </w:r>
      <w:r w:rsidRPr="001D7645">
        <w:rPr>
          <w:rFonts w:ascii="Times New Roman" w:hAnsi="Times New Roman" w:cs="Times New Roman"/>
          <w:sz w:val="28"/>
          <w:szCs w:val="28"/>
        </w:rPr>
        <w:t xml:space="preserve"> </w:t>
      </w:r>
      <w:r w:rsidR="00746CE7" w:rsidRPr="001D7645">
        <w:rPr>
          <w:rFonts w:ascii="Times New Roman" w:hAnsi="Times New Roman" w:cs="Times New Roman"/>
          <w:sz w:val="28"/>
          <w:szCs w:val="28"/>
        </w:rPr>
        <w:t>к сумме</w:t>
      </w:r>
      <w:r w:rsidR="001D7645" w:rsidRPr="001D7645">
        <w:rPr>
          <w:rFonts w:ascii="Times New Roman" w:hAnsi="Times New Roman" w:cs="Times New Roman"/>
          <w:sz w:val="28"/>
          <w:szCs w:val="28"/>
        </w:rPr>
        <w:t>,</w:t>
      </w:r>
      <w:r w:rsidRPr="001D7645">
        <w:rPr>
          <w:rFonts w:ascii="Times New Roman" w:hAnsi="Times New Roman" w:cs="Times New Roman"/>
          <w:sz w:val="28"/>
          <w:szCs w:val="28"/>
        </w:rPr>
        <w:t xml:space="preserve"> предоставленной из бюджета Кочковского района Новосибирской области государственной поддержк</w:t>
      </w:r>
      <w:r w:rsidR="00746CE7" w:rsidRPr="001D7645">
        <w:rPr>
          <w:rFonts w:ascii="Times New Roman" w:hAnsi="Times New Roman" w:cs="Times New Roman"/>
          <w:sz w:val="28"/>
          <w:szCs w:val="28"/>
        </w:rPr>
        <w:t>и.</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Бюджетная эффективность считается достигнутой, если данное отношение больше или равно </w:t>
      </w:r>
      <w:r w:rsidR="00A425D4" w:rsidRPr="001D7645">
        <w:rPr>
          <w:rFonts w:ascii="Times New Roman" w:hAnsi="Times New Roman" w:cs="Times New Roman"/>
          <w:sz w:val="28"/>
          <w:szCs w:val="28"/>
        </w:rPr>
        <w:t>единице</w:t>
      </w:r>
      <w:r w:rsidRPr="001D7645">
        <w:rPr>
          <w:rFonts w:ascii="Times New Roman" w:hAnsi="Times New Roman" w:cs="Times New Roman"/>
          <w:sz w:val="28"/>
          <w:szCs w:val="28"/>
        </w:rPr>
        <w:t>.</w:t>
      </w:r>
    </w:p>
    <w:p w:rsidR="00746CE7" w:rsidRPr="001D7645" w:rsidRDefault="00746CE7"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При расчете бюджетной эффективности к сумме уплаченных в консолидированный бюджет Кочковского района Новосибирской области налогов может применяться поправочный коэффициент в размере и случаях, установленных нормативным актом администрации Кочковского района</w:t>
      </w:r>
      <w:r w:rsidR="00A425D4" w:rsidRPr="001D7645">
        <w:rPr>
          <w:rFonts w:ascii="Times New Roman" w:hAnsi="Times New Roman" w:cs="Times New Roman"/>
          <w:sz w:val="28"/>
          <w:szCs w:val="28"/>
        </w:rPr>
        <w:t xml:space="preserve"> Новосибирской области</w:t>
      </w:r>
      <w:r w:rsidRPr="001D7645">
        <w:rPr>
          <w:rFonts w:ascii="Times New Roman" w:hAnsi="Times New Roman" w:cs="Times New Roman"/>
          <w:sz w:val="28"/>
          <w:szCs w:val="28"/>
        </w:rPr>
        <w:t>.</w:t>
      </w:r>
    </w:p>
    <w:p w:rsidR="00A425D4" w:rsidRPr="001D7645" w:rsidRDefault="00746CE7" w:rsidP="001D7645">
      <w:pPr>
        <w:pStyle w:val="a3"/>
        <w:numPr>
          <w:ilvl w:val="1"/>
          <w:numId w:val="31"/>
        </w:numPr>
        <w:spacing w:after="0" w:line="240" w:lineRule="auto"/>
        <w:ind w:left="0" w:firstLine="709"/>
        <w:jc w:val="both"/>
        <w:rPr>
          <w:rFonts w:ascii="Times New Roman" w:hAnsi="Times New Roman" w:cs="Times New Roman"/>
          <w:sz w:val="28"/>
          <w:szCs w:val="28"/>
        </w:rPr>
      </w:pPr>
      <w:r w:rsidRPr="001D7645">
        <w:rPr>
          <w:rFonts w:ascii="Times New Roman" w:hAnsi="Times New Roman" w:cs="Times New Roman"/>
          <w:sz w:val="28"/>
          <w:szCs w:val="28"/>
        </w:rPr>
        <w:t xml:space="preserve">Финансово-экономическая эффективность </w:t>
      </w:r>
      <w:r w:rsidR="00A425D4" w:rsidRPr="001D7645">
        <w:rPr>
          <w:rFonts w:ascii="Times New Roman" w:hAnsi="Times New Roman" w:cs="Times New Roman"/>
          <w:sz w:val="28"/>
          <w:szCs w:val="28"/>
        </w:rPr>
        <w:t>определяется по следующим показателям:</w:t>
      </w:r>
    </w:p>
    <w:p w:rsidR="00A425D4" w:rsidRPr="001D7645" w:rsidRDefault="001D7645" w:rsidP="001D76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425D4" w:rsidRPr="001D7645">
        <w:rPr>
          <w:rFonts w:ascii="Times New Roman" w:hAnsi="Times New Roman" w:cs="Times New Roman"/>
          <w:sz w:val="28"/>
          <w:szCs w:val="28"/>
        </w:rPr>
        <w:t>аличие положительного финансового результата работы за год;</w:t>
      </w:r>
    </w:p>
    <w:p w:rsidR="00A425D4" w:rsidRPr="001D7645" w:rsidRDefault="00A425D4" w:rsidP="001D7645">
      <w:pPr>
        <w:spacing w:after="0" w:line="240" w:lineRule="auto"/>
        <w:ind w:firstLine="709"/>
        <w:jc w:val="both"/>
        <w:rPr>
          <w:rFonts w:ascii="Times New Roman" w:hAnsi="Times New Roman" w:cs="Times New Roman"/>
          <w:sz w:val="28"/>
          <w:szCs w:val="28"/>
        </w:rPr>
      </w:pPr>
      <w:r w:rsidRPr="001D7645">
        <w:rPr>
          <w:rFonts w:ascii="Times New Roman" w:hAnsi="Times New Roman" w:cs="Times New Roman"/>
          <w:sz w:val="28"/>
          <w:szCs w:val="28"/>
        </w:rPr>
        <w:t>окупаемость проекта.</w:t>
      </w:r>
    </w:p>
    <w:p w:rsidR="00A425D4" w:rsidRPr="00A425D4" w:rsidRDefault="00A425D4" w:rsidP="00F25A9A">
      <w:pPr>
        <w:spacing w:after="0" w:line="240" w:lineRule="auto"/>
        <w:ind w:firstLine="540"/>
        <w:jc w:val="both"/>
        <w:rPr>
          <w:rFonts w:ascii="Times New Roman" w:hAnsi="Times New Roman" w:cs="Times New Roman"/>
          <w:color w:val="FF0000"/>
          <w:sz w:val="28"/>
          <w:szCs w:val="28"/>
        </w:rPr>
        <w:sectPr w:rsidR="00A425D4" w:rsidRPr="00A425D4" w:rsidSect="00663868">
          <w:pgSz w:w="11906" w:h="16838"/>
          <w:pgMar w:top="1134" w:right="851" w:bottom="1134" w:left="1701" w:header="709" w:footer="709" w:gutter="0"/>
          <w:cols w:space="708"/>
          <w:docGrid w:linePitch="360"/>
        </w:sectPr>
      </w:pPr>
    </w:p>
    <w:p w:rsidR="00BE0FF8" w:rsidRPr="001D7645" w:rsidRDefault="00BE0FF8" w:rsidP="001D7645">
      <w:pPr>
        <w:pStyle w:val="ConsPlusNonformat"/>
        <w:ind w:left="10773"/>
        <w:rPr>
          <w:rFonts w:ascii="Times New Roman" w:hAnsi="Times New Roman" w:cs="Times New Roman"/>
        </w:rPr>
      </w:pPr>
      <w:r w:rsidRPr="001D7645">
        <w:rPr>
          <w:rFonts w:ascii="Times New Roman" w:hAnsi="Times New Roman" w:cs="Times New Roman"/>
        </w:rPr>
        <w:lastRenderedPageBreak/>
        <w:t>Приложение 1</w:t>
      </w:r>
    </w:p>
    <w:p w:rsidR="00BE0FF8" w:rsidRPr="001D7645" w:rsidRDefault="001D7645" w:rsidP="001D7645">
      <w:pPr>
        <w:pStyle w:val="ConsPlusNonformat"/>
        <w:ind w:left="10773"/>
        <w:rPr>
          <w:rFonts w:ascii="Times New Roman" w:hAnsi="Times New Roman" w:cs="Times New Roman"/>
          <w:sz w:val="24"/>
          <w:szCs w:val="24"/>
        </w:rPr>
      </w:pPr>
      <w:r>
        <w:rPr>
          <w:rFonts w:ascii="Times New Roman" w:hAnsi="Times New Roman" w:cs="Times New Roman"/>
        </w:rPr>
        <w:t>к П</w:t>
      </w:r>
      <w:r w:rsidR="00BE0FF8" w:rsidRPr="001D7645">
        <w:rPr>
          <w:rFonts w:ascii="Times New Roman" w:hAnsi="Times New Roman" w:cs="Times New Roman"/>
          <w:sz w:val="24"/>
          <w:szCs w:val="24"/>
        </w:rPr>
        <w:t xml:space="preserve">орядку проведения контроля за реализацией и оценки социально-экономической эффективности </w:t>
      </w:r>
    </w:p>
    <w:p w:rsidR="00BE0FF8" w:rsidRPr="001D7645" w:rsidRDefault="00BE0FF8" w:rsidP="001D7645">
      <w:pPr>
        <w:pStyle w:val="ConsPlusNonformat"/>
        <w:ind w:left="10773"/>
        <w:rPr>
          <w:rFonts w:ascii="Times New Roman" w:hAnsi="Times New Roman" w:cs="Times New Roman"/>
          <w:sz w:val="24"/>
          <w:szCs w:val="24"/>
        </w:rPr>
      </w:pPr>
      <w:r w:rsidRPr="001D7645">
        <w:rPr>
          <w:rFonts w:ascii="Times New Roman" w:hAnsi="Times New Roman" w:cs="Times New Roman"/>
          <w:sz w:val="24"/>
          <w:szCs w:val="24"/>
        </w:rPr>
        <w:t>инвестиционных проектов</w:t>
      </w:r>
    </w:p>
    <w:p w:rsidR="001D7645" w:rsidRDefault="001D7645" w:rsidP="00BE0FF8">
      <w:pPr>
        <w:pStyle w:val="ConsPlusNonformat"/>
        <w:jc w:val="both"/>
        <w:rPr>
          <w:rFonts w:ascii="Times New Roman" w:hAnsi="Times New Roman" w:cs="Times New Roman"/>
          <w:color w:val="FF0000"/>
          <w:sz w:val="24"/>
          <w:szCs w:val="24"/>
        </w:rPr>
      </w:pPr>
    </w:p>
    <w:p w:rsidR="00BE0FF8" w:rsidRPr="00D57A84" w:rsidRDefault="00BE0FF8" w:rsidP="001D7645">
      <w:pPr>
        <w:pStyle w:val="ConsPlusNonformat"/>
        <w:jc w:val="center"/>
        <w:rPr>
          <w:rFonts w:ascii="Times New Roman" w:hAnsi="Times New Roman" w:cs="Times New Roman"/>
          <w:sz w:val="28"/>
          <w:szCs w:val="28"/>
        </w:rPr>
      </w:pPr>
      <w:r w:rsidRPr="00D57A84">
        <w:rPr>
          <w:rFonts w:ascii="Times New Roman" w:hAnsi="Times New Roman" w:cs="Times New Roman"/>
          <w:sz w:val="28"/>
          <w:szCs w:val="28"/>
        </w:rPr>
        <w:t>Фактические финансово-экономические показатели проекта</w:t>
      </w:r>
    </w:p>
    <w:p w:rsidR="00BE0FF8" w:rsidRPr="00D57A84" w:rsidRDefault="00BE0FF8" w:rsidP="00BE0FF8">
      <w:pPr>
        <w:pStyle w:val="ConsPlusNonformat"/>
        <w:jc w:val="both"/>
        <w:rPr>
          <w:rFonts w:ascii="Times New Roman" w:hAnsi="Times New Roman" w:cs="Times New Roman"/>
          <w:color w:val="FF0000"/>
          <w:sz w:val="28"/>
          <w:szCs w:val="28"/>
        </w:rPr>
      </w:pPr>
    </w:p>
    <w:p w:rsidR="00BE0FF8" w:rsidRPr="00D57A84" w:rsidRDefault="00BE0FF8" w:rsidP="00BE0FF8">
      <w:pPr>
        <w:pStyle w:val="ConsPlusNonformat"/>
        <w:jc w:val="both"/>
        <w:rPr>
          <w:rFonts w:ascii="Times New Roman" w:hAnsi="Times New Roman" w:cs="Times New Roman"/>
          <w:sz w:val="28"/>
          <w:szCs w:val="28"/>
        </w:rPr>
      </w:pPr>
      <w:r w:rsidRPr="00D57A84">
        <w:rPr>
          <w:rFonts w:ascii="Times New Roman" w:hAnsi="Times New Roman" w:cs="Times New Roman"/>
          <w:sz w:val="28"/>
          <w:szCs w:val="28"/>
        </w:rPr>
        <w:t xml:space="preserve">    Наименование проекта __________________________________________________</w:t>
      </w:r>
    </w:p>
    <w:p w:rsidR="00BE0FF8" w:rsidRPr="00D57A84" w:rsidRDefault="00BE0FF8" w:rsidP="00BE0FF8">
      <w:pPr>
        <w:pStyle w:val="ConsPlusNonformat"/>
        <w:jc w:val="both"/>
        <w:rPr>
          <w:rFonts w:ascii="Times New Roman" w:hAnsi="Times New Roman" w:cs="Times New Roman"/>
          <w:sz w:val="28"/>
          <w:szCs w:val="28"/>
        </w:rPr>
      </w:pPr>
      <w:r w:rsidRPr="00D57A84">
        <w:rPr>
          <w:rFonts w:ascii="Times New Roman" w:hAnsi="Times New Roman" w:cs="Times New Roman"/>
          <w:sz w:val="28"/>
          <w:szCs w:val="28"/>
        </w:rPr>
        <w:t xml:space="preserve">    Отчетный период _______________________________________________________</w:t>
      </w:r>
    </w:p>
    <w:p w:rsidR="00BE0FF8" w:rsidRPr="00D57A84" w:rsidRDefault="00BE0FF8" w:rsidP="00BE0FF8">
      <w:pPr>
        <w:pStyle w:val="ConsPlusNonformat"/>
        <w:jc w:val="both"/>
        <w:rPr>
          <w:rFonts w:ascii="Times New Roman" w:hAnsi="Times New Roman" w:cs="Times New Roman"/>
          <w:sz w:val="28"/>
          <w:szCs w:val="28"/>
        </w:rPr>
      </w:pPr>
      <w:r w:rsidRPr="00D57A84">
        <w:rPr>
          <w:rFonts w:ascii="Times New Roman" w:hAnsi="Times New Roman" w:cs="Times New Roman"/>
          <w:sz w:val="28"/>
          <w:szCs w:val="28"/>
        </w:rPr>
        <w:t xml:space="preserve">    Начало и планируемое окончание реализации проекта (месяц, год) ________</w:t>
      </w:r>
    </w:p>
    <w:p w:rsidR="00BE0FF8" w:rsidRPr="00D57A84" w:rsidRDefault="00BE0FF8" w:rsidP="00BE0FF8">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309"/>
        <w:gridCol w:w="907"/>
        <w:gridCol w:w="907"/>
        <w:gridCol w:w="907"/>
        <w:gridCol w:w="907"/>
        <w:gridCol w:w="907"/>
        <w:gridCol w:w="907"/>
        <w:gridCol w:w="907"/>
        <w:gridCol w:w="907"/>
        <w:gridCol w:w="907"/>
      </w:tblGrid>
      <w:tr w:rsidR="00BE0FF8" w:rsidRPr="00D57A84" w:rsidTr="00752A8B">
        <w:tc>
          <w:tcPr>
            <w:tcW w:w="1134" w:type="dxa"/>
            <w:vMerge w:val="restart"/>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N п/п</w:t>
            </w:r>
          </w:p>
        </w:tc>
        <w:tc>
          <w:tcPr>
            <w:tcW w:w="4309" w:type="dxa"/>
            <w:vMerge w:val="restart"/>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Показатели</w:t>
            </w:r>
          </w:p>
        </w:tc>
        <w:tc>
          <w:tcPr>
            <w:tcW w:w="2721" w:type="dxa"/>
            <w:gridSpan w:val="3"/>
          </w:tcPr>
          <w:p w:rsidR="00BE0FF8" w:rsidRPr="00D57A84" w:rsidRDefault="00BE0FF8" w:rsidP="00752A8B">
            <w:pPr>
              <w:pStyle w:val="ConsPlusNormal"/>
              <w:jc w:val="center"/>
              <w:rPr>
                <w:rFonts w:ascii="Times New Roman" w:hAnsi="Times New Roman" w:cs="Times New Roman"/>
              </w:rPr>
            </w:pPr>
            <w:r w:rsidRPr="00D57A84">
              <w:rPr>
                <w:rFonts w:ascii="Times New Roman" w:hAnsi="Times New Roman" w:cs="Times New Roman"/>
              </w:rPr>
              <w:t>Всего по проекту</w:t>
            </w:r>
          </w:p>
        </w:tc>
        <w:tc>
          <w:tcPr>
            <w:tcW w:w="2721" w:type="dxa"/>
            <w:gridSpan w:val="3"/>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Отчетный период (отчетные периоды)</w:t>
            </w:r>
          </w:p>
        </w:tc>
        <w:tc>
          <w:tcPr>
            <w:tcW w:w="2721" w:type="dxa"/>
            <w:gridSpan w:val="3"/>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Всего нарастающим итогом</w:t>
            </w:r>
          </w:p>
        </w:tc>
      </w:tr>
      <w:tr w:rsidR="00BE0FF8" w:rsidRPr="00D57A84" w:rsidTr="00752A8B">
        <w:tc>
          <w:tcPr>
            <w:tcW w:w="1134" w:type="dxa"/>
            <w:vMerge/>
          </w:tcPr>
          <w:p w:rsidR="00BE0FF8" w:rsidRPr="00D57A84" w:rsidRDefault="00BE0FF8" w:rsidP="00752A8B">
            <w:pPr>
              <w:rPr>
                <w:rFonts w:ascii="Times New Roman" w:hAnsi="Times New Roman" w:cs="Times New Roman"/>
              </w:rPr>
            </w:pPr>
          </w:p>
        </w:tc>
        <w:tc>
          <w:tcPr>
            <w:tcW w:w="4309" w:type="dxa"/>
            <w:vMerge/>
          </w:tcPr>
          <w:p w:rsidR="00BE0FF8" w:rsidRPr="00D57A84" w:rsidRDefault="00BE0FF8" w:rsidP="00D57A84">
            <w:pPr>
              <w:ind w:hanging="5"/>
              <w:rPr>
                <w:rFonts w:ascii="Times New Roman" w:hAnsi="Times New Roman" w:cs="Times New Roman"/>
              </w:rPr>
            </w:pP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план</w:t>
            </w: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факт</w:t>
            </w: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w:t>
            </w: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план</w:t>
            </w: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факт</w:t>
            </w:r>
          </w:p>
        </w:tc>
        <w:tc>
          <w:tcPr>
            <w:tcW w:w="907" w:type="dxa"/>
            <w:vAlign w:val="center"/>
          </w:tcPr>
          <w:p w:rsidR="00BE0FF8" w:rsidRPr="00D57A84" w:rsidRDefault="00BE0FF8" w:rsidP="001D7645">
            <w:pPr>
              <w:pStyle w:val="ConsPlusNormal"/>
              <w:ind w:firstLine="0"/>
              <w:jc w:val="center"/>
              <w:rPr>
                <w:rFonts w:ascii="Times New Roman" w:hAnsi="Times New Roman" w:cs="Times New Roman"/>
              </w:rPr>
            </w:pPr>
            <w:r w:rsidRPr="00D57A84">
              <w:rPr>
                <w:rFonts w:ascii="Times New Roman" w:hAnsi="Times New Roman" w:cs="Times New Roman"/>
              </w:rPr>
              <w:t>% исп.</w:t>
            </w:r>
          </w:p>
        </w:tc>
        <w:tc>
          <w:tcPr>
            <w:tcW w:w="907" w:type="dxa"/>
            <w:vAlign w:val="center"/>
          </w:tcPr>
          <w:p w:rsidR="00BE0FF8" w:rsidRPr="00D57A84" w:rsidRDefault="00BE0FF8" w:rsidP="001D7645">
            <w:pPr>
              <w:pStyle w:val="ConsPlusNormal"/>
              <w:ind w:firstLine="26"/>
              <w:jc w:val="center"/>
              <w:rPr>
                <w:rFonts w:ascii="Times New Roman" w:hAnsi="Times New Roman" w:cs="Times New Roman"/>
              </w:rPr>
            </w:pPr>
            <w:r w:rsidRPr="00D57A84">
              <w:rPr>
                <w:rFonts w:ascii="Times New Roman" w:hAnsi="Times New Roman" w:cs="Times New Roman"/>
              </w:rPr>
              <w:t>план</w:t>
            </w:r>
          </w:p>
        </w:tc>
        <w:tc>
          <w:tcPr>
            <w:tcW w:w="907" w:type="dxa"/>
            <w:vAlign w:val="center"/>
          </w:tcPr>
          <w:p w:rsidR="00BE0FF8" w:rsidRPr="00D57A84" w:rsidRDefault="00BE0FF8" w:rsidP="001D7645">
            <w:pPr>
              <w:pStyle w:val="ConsPlusNormal"/>
              <w:ind w:firstLine="26"/>
              <w:jc w:val="center"/>
              <w:rPr>
                <w:rFonts w:ascii="Times New Roman" w:hAnsi="Times New Roman" w:cs="Times New Roman"/>
              </w:rPr>
            </w:pPr>
            <w:r w:rsidRPr="00D57A84">
              <w:rPr>
                <w:rFonts w:ascii="Times New Roman" w:hAnsi="Times New Roman" w:cs="Times New Roman"/>
              </w:rPr>
              <w:t>факт</w:t>
            </w:r>
          </w:p>
        </w:tc>
        <w:tc>
          <w:tcPr>
            <w:tcW w:w="907" w:type="dxa"/>
            <w:vAlign w:val="center"/>
          </w:tcPr>
          <w:p w:rsidR="00BE0FF8" w:rsidRPr="00D57A84" w:rsidRDefault="00BE0FF8" w:rsidP="001D7645">
            <w:pPr>
              <w:pStyle w:val="ConsPlusNormal"/>
              <w:ind w:firstLine="26"/>
              <w:jc w:val="center"/>
              <w:rPr>
                <w:rFonts w:ascii="Times New Roman" w:hAnsi="Times New Roman" w:cs="Times New Roman"/>
              </w:rPr>
            </w:pPr>
            <w:r w:rsidRPr="00D57A84">
              <w:rPr>
                <w:rFonts w:ascii="Times New Roman" w:hAnsi="Times New Roman" w:cs="Times New Roman"/>
              </w:rPr>
              <w:t>% исп.</w:t>
            </w: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bookmarkStart w:id="47" w:name="P1044"/>
            <w:bookmarkEnd w:id="47"/>
            <w:r w:rsidRPr="00D57A84">
              <w:rPr>
                <w:rFonts w:ascii="Times New Roman" w:hAnsi="Times New Roman" w:cs="Times New Roman"/>
              </w:rPr>
              <w:t>1</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Инвестиции в проект, тыс. руб.</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48" w:name="P1046"/>
            <w:bookmarkEnd w:id="48"/>
            <w:r w:rsidRPr="00D57A84">
              <w:rPr>
                <w:rFonts w:ascii="Times New Roman" w:hAnsi="Times New Roman" w:cs="Times New Roman"/>
              </w:rPr>
              <w:t>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Инвестиционные затраты всего, (с НДС)</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49" w:name="P1057"/>
            <w:bookmarkEnd w:id="49"/>
            <w:r w:rsidRPr="00D57A84">
              <w:rPr>
                <w:rFonts w:ascii="Times New Roman" w:hAnsi="Times New Roman" w:cs="Times New Roman"/>
              </w:rPr>
              <w:t>1.2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Инвестиционные затраты всего, (без НДС), в том числе</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0" w:name="P1068"/>
            <w:bookmarkEnd w:id="50"/>
            <w:r w:rsidRPr="00D57A84">
              <w:rPr>
                <w:rFonts w:ascii="Times New Roman" w:hAnsi="Times New Roman" w:cs="Times New Roman"/>
              </w:rPr>
              <w:t>1.2.1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Капитальные вложения, всего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1" w:name="P1079"/>
            <w:bookmarkEnd w:id="51"/>
            <w:r w:rsidRPr="00D57A84">
              <w:rPr>
                <w:rFonts w:ascii="Times New Roman" w:hAnsi="Times New Roman" w:cs="Times New Roman"/>
              </w:rPr>
              <w:t>1.2.1.1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строительно-монтажные работы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2" w:name="P1090"/>
            <w:bookmarkEnd w:id="52"/>
            <w:r w:rsidRPr="00D57A84">
              <w:rPr>
                <w:rFonts w:ascii="Times New Roman" w:hAnsi="Times New Roman" w:cs="Times New Roman"/>
              </w:rPr>
              <w:t>1.2.1.2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машины, оборудование, инструмент и инвентарь</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3" w:name="P1101"/>
            <w:bookmarkEnd w:id="53"/>
            <w:r w:rsidRPr="00D57A84">
              <w:rPr>
                <w:rFonts w:ascii="Times New Roman" w:hAnsi="Times New Roman" w:cs="Times New Roman"/>
              </w:rPr>
              <w:t>1.2.1.3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проектно-изыскательские работы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4" w:name="P1112"/>
            <w:bookmarkEnd w:id="54"/>
            <w:r w:rsidRPr="00D57A84">
              <w:rPr>
                <w:rFonts w:ascii="Times New Roman" w:hAnsi="Times New Roman" w:cs="Times New Roman"/>
              </w:rPr>
              <w:t>1.2.1.4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прочие</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55" w:name="P1123"/>
            <w:bookmarkEnd w:id="55"/>
            <w:r w:rsidRPr="00D57A84">
              <w:rPr>
                <w:rFonts w:ascii="Times New Roman" w:hAnsi="Times New Roman" w:cs="Times New Roman"/>
              </w:rPr>
              <w:t>1.2.2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Вложения в нематериальные активы, всего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1.3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 xml:space="preserve">Из </w:t>
            </w:r>
            <w:hyperlink w:anchor="P1046" w:history="1">
              <w:r w:rsidRPr="00D57A84">
                <w:rPr>
                  <w:rFonts w:ascii="Times New Roman" w:hAnsi="Times New Roman" w:cs="Times New Roman"/>
                </w:rPr>
                <w:t>пункта 1.1</w:t>
              </w:r>
            </w:hyperlink>
            <w:r w:rsidRPr="00D57A84">
              <w:rPr>
                <w:rFonts w:ascii="Times New Roman" w:hAnsi="Times New Roman" w:cs="Times New Roman"/>
              </w:rPr>
              <w:t xml:space="preserve"> за счет собственных средств</w:t>
            </w: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lastRenderedPageBreak/>
              <w:t>1.4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 xml:space="preserve">Из </w:t>
            </w:r>
            <w:hyperlink w:anchor="P1046" w:history="1">
              <w:r w:rsidRPr="00D57A84">
                <w:rPr>
                  <w:rFonts w:ascii="Times New Roman" w:hAnsi="Times New Roman" w:cs="Times New Roman"/>
                </w:rPr>
                <w:t>пункта 1.1</w:t>
              </w:r>
            </w:hyperlink>
            <w:r w:rsidRPr="00D57A84">
              <w:rPr>
                <w:rFonts w:ascii="Times New Roman" w:hAnsi="Times New Roman" w:cs="Times New Roman"/>
              </w:rPr>
              <w:t xml:space="preserve"> за счет заемных средств</w:t>
            </w: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tcPr>
          <w:p w:rsidR="00BE0FF8" w:rsidRPr="00D57A84" w:rsidRDefault="00BE0FF8" w:rsidP="00752A8B">
            <w:pPr>
              <w:pStyle w:val="ConsPlusNormal"/>
              <w:jc w:val="both"/>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outlineLvl w:val="2"/>
              <w:rPr>
                <w:rFonts w:ascii="Times New Roman" w:hAnsi="Times New Roman" w:cs="Times New Roman"/>
              </w:rPr>
            </w:pPr>
            <w:bookmarkStart w:id="56" w:name="P1156"/>
            <w:bookmarkEnd w:id="56"/>
            <w:r w:rsidRPr="00D57A84">
              <w:rPr>
                <w:rFonts w:ascii="Times New Roman" w:hAnsi="Times New Roman" w:cs="Times New Roman"/>
              </w:rPr>
              <w:t>2</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Операционная деятельность, тыс. руб. (без НДС)</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57" w:name="P1158"/>
            <w:bookmarkEnd w:id="57"/>
            <w:r w:rsidRPr="00D57A84">
              <w:rPr>
                <w:rFonts w:ascii="Times New Roman" w:hAnsi="Times New Roman" w:cs="Times New Roman"/>
              </w:rPr>
              <w:t>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Выручка</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58" w:name="P1169"/>
            <w:bookmarkEnd w:id="58"/>
            <w:r w:rsidRPr="00D57A84">
              <w:rPr>
                <w:rFonts w:ascii="Times New Roman" w:hAnsi="Times New Roman" w:cs="Times New Roman"/>
              </w:rPr>
              <w:t>2.2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Прибыль от продаж</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3</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Операционная деятельность по проекту, тыс. руб. (без НДС)</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59" w:name="P1182"/>
            <w:bookmarkEnd w:id="59"/>
            <w:r w:rsidRPr="00D57A84">
              <w:rPr>
                <w:rFonts w:ascii="Times New Roman" w:hAnsi="Times New Roman" w:cs="Times New Roman"/>
              </w:rPr>
              <w:t>3.1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Выручка</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3.2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Себестоимость продаж</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3.3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Коммерческие расходы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3.4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Управленческие расходы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3.5</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Прибыль от продаж</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4</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Финансовая деятельность, тыс. руб. (без НДС)</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60" w:name="P1239"/>
            <w:bookmarkEnd w:id="60"/>
            <w:r w:rsidRPr="00D57A84">
              <w:rPr>
                <w:rFonts w:ascii="Times New Roman" w:hAnsi="Times New Roman" w:cs="Times New Roman"/>
              </w:rPr>
              <w:t>4.1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Доходы от участия в других организациях</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61" w:name="P1250"/>
            <w:bookmarkEnd w:id="61"/>
            <w:r w:rsidRPr="00D57A84">
              <w:rPr>
                <w:rFonts w:ascii="Times New Roman" w:hAnsi="Times New Roman" w:cs="Times New Roman"/>
              </w:rPr>
              <w:t>4.2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Проценты к получению</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4.2.1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tcPr>
          <w:p w:rsidR="00BE0FF8" w:rsidRPr="00D57A84" w:rsidRDefault="00BE0FF8" w:rsidP="00D57A84">
            <w:pPr>
              <w:pStyle w:val="ConsPlusNormal"/>
              <w:ind w:firstLine="0"/>
              <w:jc w:val="both"/>
              <w:rPr>
                <w:rFonts w:ascii="Times New Roman" w:hAnsi="Times New Roman" w:cs="Times New Roman"/>
              </w:rPr>
            </w:pPr>
          </w:p>
        </w:tc>
        <w:tc>
          <w:tcPr>
            <w:tcW w:w="907" w:type="dxa"/>
          </w:tcPr>
          <w:p w:rsidR="00BE0FF8" w:rsidRPr="00D57A84" w:rsidRDefault="00BE0FF8" w:rsidP="00D57A84">
            <w:pPr>
              <w:pStyle w:val="ConsPlusNormal"/>
              <w:ind w:firstLine="0"/>
              <w:jc w:val="both"/>
              <w:rPr>
                <w:rFonts w:ascii="Times New Roman" w:hAnsi="Times New Roman" w:cs="Times New Roman"/>
              </w:rPr>
            </w:pPr>
          </w:p>
        </w:tc>
        <w:tc>
          <w:tcPr>
            <w:tcW w:w="907" w:type="dxa"/>
          </w:tcPr>
          <w:p w:rsidR="00BE0FF8" w:rsidRPr="00D57A84" w:rsidRDefault="00BE0FF8" w:rsidP="00D57A84">
            <w:pPr>
              <w:pStyle w:val="ConsPlusNormal"/>
              <w:ind w:firstLine="0"/>
              <w:jc w:val="both"/>
              <w:rPr>
                <w:rFonts w:ascii="Times New Roman" w:hAnsi="Times New Roman" w:cs="Times New Roman"/>
              </w:rPr>
            </w:pPr>
          </w:p>
        </w:tc>
        <w:tc>
          <w:tcPr>
            <w:tcW w:w="907" w:type="dxa"/>
          </w:tcPr>
          <w:p w:rsidR="00BE0FF8" w:rsidRPr="00D57A84" w:rsidRDefault="00BE0FF8" w:rsidP="00D57A84">
            <w:pPr>
              <w:pStyle w:val="ConsPlusNormal"/>
              <w:ind w:firstLine="0"/>
              <w:jc w:val="both"/>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62" w:name="P1272"/>
            <w:bookmarkEnd w:id="62"/>
            <w:r w:rsidRPr="00D57A84">
              <w:rPr>
                <w:rFonts w:ascii="Times New Roman" w:hAnsi="Times New Roman" w:cs="Times New Roman"/>
              </w:rPr>
              <w:t>4.3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Проценты к уплате</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4.3.1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outlineLvl w:val="2"/>
              <w:rPr>
                <w:rFonts w:ascii="Times New Roman" w:hAnsi="Times New Roman" w:cs="Times New Roman"/>
              </w:rPr>
            </w:pPr>
            <w:bookmarkStart w:id="63" w:name="P1294"/>
            <w:bookmarkEnd w:id="63"/>
            <w:r w:rsidRPr="00D57A84">
              <w:rPr>
                <w:rFonts w:ascii="Times New Roman" w:hAnsi="Times New Roman" w:cs="Times New Roman"/>
              </w:rPr>
              <w:t>5</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Прочие доходы и расходы, тыс. руб. (без НДС)</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64" w:name="P1296"/>
            <w:bookmarkEnd w:id="64"/>
            <w:r w:rsidRPr="00D57A84">
              <w:rPr>
                <w:rFonts w:ascii="Times New Roman" w:hAnsi="Times New Roman" w:cs="Times New Roman"/>
              </w:rPr>
              <w:t>5.1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Прочие доходы</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5.1.1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 (включая субсидии)</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65" w:name="P1318"/>
            <w:bookmarkEnd w:id="65"/>
            <w:r w:rsidRPr="00D57A84">
              <w:rPr>
                <w:rFonts w:ascii="Times New Roman" w:hAnsi="Times New Roman" w:cs="Times New Roman"/>
              </w:rPr>
              <w:t>5.2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Прочие расходы</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5.2.1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bookmarkStart w:id="66" w:name="P1340"/>
            <w:bookmarkEnd w:id="66"/>
            <w:r w:rsidRPr="00D57A84">
              <w:rPr>
                <w:rFonts w:ascii="Times New Roman" w:hAnsi="Times New Roman" w:cs="Times New Roman"/>
              </w:rPr>
              <w:lastRenderedPageBreak/>
              <w:t>6</w:t>
            </w:r>
          </w:p>
        </w:tc>
        <w:tc>
          <w:tcPr>
            <w:tcW w:w="12472" w:type="dxa"/>
            <w:gridSpan w:val="10"/>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Финансовые результаты, тыс. руб.</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67" w:name="P1342"/>
            <w:bookmarkEnd w:id="67"/>
            <w:r w:rsidRPr="00D57A84">
              <w:rPr>
                <w:rFonts w:ascii="Times New Roman" w:hAnsi="Times New Roman" w:cs="Times New Roman"/>
              </w:rPr>
              <w:t>6.1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Прибыль до налогообложения</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68" w:name="P1353"/>
            <w:bookmarkEnd w:id="68"/>
            <w:r w:rsidRPr="00D57A84">
              <w:rPr>
                <w:rFonts w:ascii="Times New Roman" w:hAnsi="Times New Roman" w:cs="Times New Roman"/>
              </w:rPr>
              <w:t>6.1.1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69" w:name="P1364"/>
            <w:bookmarkEnd w:id="69"/>
            <w:r w:rsidRPr="00D57A84">
              <w:rPr>
                <w:rFonts w:ascii="Times New Roman" w:hAnsi="Times New Roman" w:cs="Times New Roman"/>
              </w:rPr>
              <w:t>6.2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Налог на прибыль</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6.2.1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 (с учетом льгот)</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70" w:name="P1386"/>
            <w:bookmarkEnd w:id="70"/>
            <w:r w:rsidRPr="00D57A84">
              <w:rPr>
                <w:rFonts w:ascii="Times New Roman" w:hAnsi="Times New Roman" w:cs="Times New Roman"/>
              </w:rPr>
              <w:t>6.3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Чистая прибыль</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71" w:name="P1397"/>
            <w:bookmarkEnd w:id="71"/>
            <w:r w:rsidRPr="00D57A84">
              <w:rPr>
                <w:rFonts w:ascii="Times New Roman" w:hAnsi="Times New Roman" w:cs="Times New Roman"/>
              </w:rPr>
              <w:t>6.3.1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7</w:t>
            </w:r>
          </w:p>
        </w:tc>
        <w:tc>
          <w:tcPr>
            <w:tcW w:w="12472" w:type="dxa"/>
            <w:gridSpan w:val="10"/>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Основные средства, тыс. руб. (без НДС)</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72" w:name="P1410"/>
            <w:bookmarkEnd w:id="72"/>
            <w:r w:rsidRPr="00D57A84">
              <w:rPr>
                <w:rFonts w:ascii="Times New Roman" w:hAnsi="Times New Roman" w:cs="Times New Roman"/>
              </w:rPr>
              <w:t>7.1</w:t>
            </w:r>
          </w:p>
        </w:tc>
        <w:tc>
          <w:tcPr>
            <w:tcW w:w="4309" w:type="dxa"/>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Остаточная стоимость на конец периода, всего</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7.1.1</w:t>
            </w:r>
          </w:p>
        </w:tc>
        <w:tc>
          <w:tcPr>
            <w:tcW w:w="4309" w:type="dxa"/>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основных средств, используемых в проекте</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7.2</w:t>
            </w:r>
          </w:p>
        </w:tc>
        <w:tc>
          <w:tcPr>
            <w:tcW w:w="4309" w:type="dxa"/>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Амортизация основных средств</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73" w:name="P1443"/>
            <w:bookmarkEnd w:id="73"/>
            <w:r w:rsidRPr="00D57A84">
              <w:rPr>
                <w:rFonts w:ascii="Times New Roman" w:hAnsi="Times New Roman" w:cs="Times New Roman"/>
              </w:rPr>
              <w:t>7.2.1</w:t>
            </w:r>
          </w:p>
        </w:tc>
        <w:tc>
          <w:tcPr>
            <w:tcW w:w="4309" w:type="dxa"/>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основных средств, используемых в проекте</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8</w:t>
            </w:r>
          </w:p>
        </w:tc>
        <w:tc>
          <w:tcPr>
            <w:tcW w:w="12472" w:type="dxa"/>
            <w:gridSpan w:val="10"/>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Государственная поддержка проекта, тыс. руб.</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74" w:name="P1456"/>
            <w:bookmarkEnd w:id="74"/>
            <w:r w:rsidRPr="00D57A84">
              <w:rPr>
                <w:rFonts w:ascii="Times New Roman" w:hAnsi="Times New Roman" w:cs="Times New Roman"/>
              </w:rPr>
              <w:t>8.1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Из федерального бюджета, всего</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p>
        </w:tc>
        <w:tc>
          <w:tcPr>
            <w:tcW w:w="907" w:type="dxa"/>
            <w:vAlign w:val="center"/>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75" w:name="P1467"/>
            <w:bookmarkEnd w:id="75"/>
            <w:r w:rsidRPr="00D57A84">
              <w:rPr>
                <w:rFonts w:ascii="Times New Roman" w:hAnsi="Times New Roman" w:cs="Times New Roman"/>
              </w:rPr>
              <w:t>8.2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 xml:space="preserve">из бюджета Новосибирской области по </w:t>
            </w:r>
            <w:hyperlink r:id="rId8" w:history="1">
              <w:r w:rsidRPr="00D57A84">
                <w:rPr>
                  <w:rFonts w:ascii="Times New Roman" w:hAnsi="Times New Roman" w:cs="Times New Roman"/>
                </w:rPr>
                <w:t>Закону</w:t>
              </w:r>
            </w:hyperlink>
            <w:r w:rsidRPr="00D57A84">
              <w:rPr>
                <w:rFonts w:ascii="Times New Roman" w:hAnsi="Times New Roman" w:cs="Times New Roman"/>
              </w:rP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c>
          <w:tcPr>
            <w:tcW w:w="907" w:type="dxa"/>
            <w:vAlign w:val="center"/>
          </w:tcPr>
          <w:p w:rsidR="00BE0FF8" w:rsidRPr="00D57A84" w:rsidRDefault="00BE0FF8" w:rsidP="00D57A84">
            <w:pPr>
              <w:pStyle w:val="ConsPlusNormal"/>
              <w:ind w:firstLine="0"/>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субсидирование части процентной ставки по кредиту</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lastRenderedPageBreak/>
              <w:t>8.2.2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субсидирование части лизинговых платежей</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субсидии для возмещения части затрат</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субсидирование разработки проектно-сметной документации</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8.2.5</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субсидирование прочее</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8.2.6</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льгота по налогу на прибыль</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8.2.7</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льгота по налогу на имущество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76" w:name="P1555"/>
            <w:bookmarkStart w:id="77" w:name="_GoBack" w:colFirst="2" w:colLast="10"/>
            <w:bookmarkEnd w:id="76"/>
            <w:r w:rsidRPr="00D57A84">
              <w:rPr>
                <w:rFonts w:ascii="Times New Roman" w:hAnsi="Times New Roman" w:cs="Times New Roman"/>
              </w:rPr>
              <w:t>8.3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из бюджета Новосибирской области по другим направлениям поддержки</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firstLine="0"/>
              <w:jc w:val="center"/>
              <w:rPr>
                <w:rFonts w:ascii="Times New Roman" w:hAnsi="Times New Roman" w:cs="Times New Roman"/>
              </w:rPr>
            </w:pPr>
          </w:p>
        </w:tc>
        <w:tc>
          <w:tcPr>
            <w:tcW w:w="907" w:type="dxa"/>
          </w:tcPr>
          <w:p w:rsidR="00BE0FF8" w:rsidRPr="00D57A84" w:rsidRDefault="00BE0FF8" w:rsidP="00D57A84">
            <w:pPr>
              <w:pStyle w:val="ConsPlusNormal"/>
              <w:ind w:firstLine="0"/>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bookmarkStart w:id="78" w:name="P1566"/>
            <w:bookmarkEnd w:id="78"/>
            <w:bookmarkEnd w:id="77"/>
            <w:r w:rsidRPr="00D57A84">
              <w:rPr>
                <w:rFonts w:ascii="Times New Roman" w:hAnsi="Times New Roman" w:cs="Times New Roman"/>
              </w:rPr>
              <w:t>9</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Налоговые начисления, тыс. руб.</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79" w:name="P1568"/>
            <w:bookmarkEnd w:id="79"/>
            <w:r w:rsidRPr="00D57A84">
              <w:rPr>
                <w:rFonts w:ascii="Times New Roman" w:hAnsi="Times New Roman" w:cs="Times New Roman"/>
              </w:rPr>
              <w:t>9.1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федеральный бюджет, всего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НДС</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9.1.2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акцизы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9.1.3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налог на прибыль</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9.1.4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НДФЛ</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9.1.5</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НДПИ</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0" w:name="P1634"/>
            <w:bookmarkEnd w:id="80"/>
            <w:r w:rsidRPr="00D57A84">
              <w:rPr>
                <w:rFonts w:ascii="Times New Roman" w:hAnsi="Times New Roman" w:cs="Times New Roman"/>
              </w:rPr>
              <w:t>9.1.6</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другие налоги</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81" w:name="P1645"/>
            <w:bookmarkEnd w:id="81"/>
            <w:r w:rsidRPr="00D57A84">
              <w:rPr>
                <w:rFonts w:ascii="Times New Roman" w:hAnsi="Times New Roman" w:cs="Times New Roman"/>
              </w:rPr>
              <w:t>9.2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консолидированный бюджет Новосибирской области, всего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акцизы</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налог на прибыль</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налог на имущество</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lastRenderedPageBreak/>
              <w:t>9.2.4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НДФЛ</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9.2.5</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транспортный налог</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9.2.6</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земельный налог</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9.2.7</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единый налог на вмененный доход</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9.2.8</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НДПИ</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2" w:name="P1744"/>
            <w:bookmarkEnd w:id="82"/>
            <w:r w:rsidRPr="00D57A84">
              <w:rPr>
                <w:rFonts w:ascii="Times New Roman" w:hAnsi="Times New Roman" w:cs="Times New Roman"/>
              </w:rPr>
              <w:t>9.2.9</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другие налоги</w:t>
            </w: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c>
          <w:tcPr>
            <w:tcW w:w="907" w:type="dxa"/>
            <w:vAlign w:val="center"/>
          </w:tcPr>
          <w:p w:rsidR="00BE0FF8" w:rsidRPr="00D57A84" w:rsidRDefault="00BE0FF8" w:rsidP="00752A8B">
            <w:pPr>
              <w:pStyle w:val="ConsPlusNormal"/>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10</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Бюджетная эффективность проекта, тыс. руб.</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3" w:name="P1757"/>
            <w:bookmarkEnd w:id="83"/>
            <w:r w:rsidRPr="00D57A84">
              <w:rPr>
                <w:rFonts w:ascii="Times New Roman" w:hAnsi="Times New Roman" w:cs="Times New Roman"/>
              </w:rPr>
              <w:t>10.1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Бюджетный эффект</w:t>
            </w: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11</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Социальная эффективность</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84" w:name="P1770"/>
            <w:bookmarkEnd w:id="84"/>
            <w:r w:rsidRPr="00D57A84">
              <w:rPr>
                <w:rFonts w:ascii="Times New Roman" w:hAnsi="Times New Roman" w:cs="Times New Roman"/>
              </w:rPr>
              <w:t>11.1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Среднесписочная численность сотрудников, чел., всего</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11.1.1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bookmarkStart w:id="85" w:name="P1792"/>
            <w:bookmarkEnd w:id="85"/>
            <w:r w:rsidRPr="00D57A84">
              <w:rPr>
                <w:rFonts w:ascii="Times New Roman" w:hAnsi="Times New Roman" w:cs="Times New Roman"/>
              </w:rPr>
              <w:t>11.2</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Создание новых рабочих мест по проекту</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11.3</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ФОТ, включая страховые взносы, всего, тыс. руб.</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tcPr>
          <w:p w:rsidR="00BE0FF8" w:rsidRPr="00D57A84" w:rsidRDefault="00BE0FF8" w:rsidP="00BE0FF8">
            <w:pPr>
              <w:pStyle w:val="ConsPlusNormal"/>
              <w:ind w:firstLine="0"/>
              <w:rPr>
                <w:rFonts w:ascii="Times New Roman" w:hAnsi="Times New Roman" w:cs="Times New Roman"/>
              </w:rPr>
            </w:pPr>
            <w:r w:rsidRPr="00D57A84">
              <w:rPr>
                <w:rFonts w:ascii="Times New Roman" w:hAnsi="Times New Roman" w:cs="Times New Roman"/>
              </w:rPr>
              <w:t>11.3.1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6" w:name="P1825"/>
            <w:bookmarkEnd w:id="86"/>
            <w:r w:rsidRPr="00D57A84">
              <w:rPr>
                <w:rFonts w:ascii="Times New Roman" w:hAnsi="Times New Roman" w:cs="Times New Roman"/>
              </w:rPr>
              <w:t>11.4</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Средняя заработная плата, руб.</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c>
          <w:tcPr>
            <w:tcW w:w="907" w:type="dxa"/>
          </w:tcPr>
          <w:p w:rsidR="00BE0FF8" w:rsidRPr="00D57A84" w:rsidRDefault="00BE0FF8" w:rsidP="00D57A84">
            <w:pPr>
              <w:pStyle w:val="ConsPlusNormal"/>
              <w:ind w:hanging="57"/>
              <w:jc w:val="center"/>
              <w:rPr>
                <w:rFonts w:ascii="Times New Roman" w:hAnsi="Times New Roman" w:cs="Times New Roman"/>
              </w:rPr>
            </w:pPr>
          </w:p>
        </w:tc>
        <w:tc>
          <w:tcPr>
            <w:tcW w:w="907" w:type="dxa"/>
          </w:tcPr>
          <w:p w:rsidR="00BE0FF8" w:rsidRPr="00D57A84" w:rsidRDefault="00BE0FF8" w:rsidP="00D57A84">
            <w:pPr>
              <w:pStyle w:val="ConsPlusNormal"/>
              <w:ind w:hanging="57"/>
              <w:jc w:val="center"/>
              <w:rPr>
                <w:rFonts w:ascii="Times New Roman" w:hAnsi="Times New Roman" w:cs="Times New Roman"/>
              </w:rPr>
            </w:pPr>
            <w:r w:rsidRPr="00D57A84">
              <w:rPr>
                <w:rFonts w:ascii="Times New Roman" w:hAnsi="Times New Roman" w:cs="Times New Roman"/>
              </w:rPr>
              <w:t>x</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7" w:name="P1836"/>
            <w:bookmarkEnd w:id="87"/>
            <w:r w:rsidRPr="00D57A84">
              <w:rPr>
                <w:rFonts w:ascii="Times New Roman" w:hAnsi="Times New Roman" w:cs="Times New Roman"/>
              </w:rPr>
              <w:t>11.4.1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в том числе по проекту</w:t>
            </w: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c>
          <w:tcPr>
            <w:tcW w:w="907" w:type="dxa"/>
          </w:tcPr>
          <w:p w:rsidR="00BE0FF8" w:rsidRPr="00D57A84" w:rsidRDefault="00BE0FF8" w:rsidP="00752A8B">
            <w:pPr>
              <w:pStyle w:val="ConsPlusNormal"/>
              <w:jc w:val="center"/>
              <w:rPr>
                <w:rFonts w:ascii="Times New Roman" w:hAnsi="Times New Roman" w:cs="Times New Roman"/>
              </w:rPr>
            </w:pPr>
          </w:p>
        </w:tc>
      </w:tr>
      <w:tr w:rsidR="00BE0FF8" w:rsidRPr="00D57A84" w:rsidTr="00752A8B">
        <w:tc>
          <w:tcPr>
            <w:tcW w:w="1134" w:type="dxa"/>
            <w:vAlign w:val="center"/>
          </w:tcPr>
          <w:p w:rsidR="00BE0FF8" w:rsidRPr="00D57A84" w:rsidRDefault="00BE0FF8" w:rsidP="00BE0FF8">
            <w:pPr>
              <w:pStyle w:val="ConsPlusNormal"/>
              <w:ind w:firstLine="0"/>
              <w:outlineLvl w:val="2"/>
              <w:rPr>
                <w:rFonts w:ascii="Times New Roman" w:hAnsi="Times New Roman" w:cs="Times New Roman"/>
              </w:rPr>
            </w:pPr>
            <w:r w:rsidRPr="00D57A84">
              <w:rPr>
                <w:rFonts w:ascii="Times New Roman" w:hAnsi="Times New Roman" w:cs="Times New Roman"/>
              </w:rPr>
              <w:t>12</w:t>
            </w:r>
          </w:p>
        </w:tc>
        <w:tc>
          <w:tcPr>
            <w:tcW w:w="12472" w:type="dxa"/>
            <w:gridSpan w:val="10"/>
            <w:vAlign w:val="center"/>
          </w:tcPr>
          <w:p w:rsidR="00BE0FF8" w:rsidRPr="00D57A84" w:rsidRDefault="00BE0FF8" w:rsidP="00D57A84">
            <w:pPr>
              <w:pStyle w:val="ConsPlusNormal"/>
              <w:ind w:hanging="5"/>
              <w:jc w:val="center"/>
              <w:rPr>
                <w:rFonts w:ascii="Times New Roman" w:hAnsi="Times New Roman" w:cs="Times New Roman"/>
              </w:rPr>
            </w:pPr>
            <w:r w:rsidRPr="00D57A84">
              <w:rPr>
                <w:rFonts w:ascii="Times New Roman" w:hAnsi="Times New Roman" w:cs="Times New Roman"/>
              </w:rPr>
              <w:t>Окупаемость проекта, тыс. руб.</w:t>
            </w:r>
          </w:p>
        </w:tc>
      </w:tr>
      <w:tr w:rsidR="00BE0FF8" w:rsidRPr="00D57A84" w:rsidTr="00752A8B">
        <w:tc>
          <w:tcPr>
            <w:tcW w:w="1134" w:type="dxa"/>
            <w:vAlign w:val="center"/>
          </w:tcPr>
          <w:p w:rsidR="00BE0FF8" w:rsidRPr="00D57A84" w:rsidRDefault="00BE0FF8" w:rsidP="00BE0FF8">
            <w:pPr>
              <w:pStyle w:val="ConsPlusNormal"/>
              <w:ind w:firstLine="0"/>
              <w:rPr>
                <w:rFonts w:ascii="Times New Roman" w:hAnsi="Times New Roman" w:cs="Times New Roman"/>
              </w:rPr>
            </w:pPr>
            <w:bookmarkStart w:id="88" w:name="P1849"/>
            <w:bookmarkEnd w:id="88"/>
            <w:r w:rsidRPr="00D57A84">
              <w:rPr>
                <w:rFonts w:ascii="Times New Roman" w:hAnsi="Times New Roman" w:cs="Times New Roman"/>
              </w:rPr>
              <w:t>12.1</w:t>
            </w:r>
          </w:p>
        </w:tc>
        <w:tc>
          <w:tcPr>
            <w:tcW w:w="4309" w:type="dxa"/>
            <w:vAlign w:val="center"/>
          </w:tcPr>
          <w:p w:rsidR="00BE0FF8" w:rsidRPr="00D57A84" w:rsidRDefault="00BE0FF8" w:rsidP="00D57A84">
            <w:pPr>
              <w:pStyle w:val="ConsPlusNormal"/>
              <w:ind w:hanging="5"/>
              <w:rPr>
                <w:rFonts w:ascii="Times New Roman" w:hAnsi="Times New Roman" w:cs="Times New Roman"/>
              </w:rPr>
            </w:pPr>
            <w:r w:rsidRPr="00D57A84">
              <w:rPr>
                <w:rFonts w:ascii="Times New Roman" w:hAnsi="Times New Roman" w:cs="Times New Roman"/>
              </w:rPr>
              <w:t>Окупаемость</w:t>
            </w: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c>
          <w:tcPr>
            <w:tcW w:w="907" w:type="dxa"/>
            <w:vAlign w:val="center"/>
          </w:tcPr>
          <w:p w:rsidR="00BE0FF8" w:rsidRPr="00D57A84" w:rsidRDefault="00BE0FF8" w:rsidP="00752A8B">
            <w:pPr>
              <w:pStyle w:val="ConsPlusNormal"/>
              <w:jc w:val="center"/>
              <w:rPr>
                <w:rFonts w:ascii="Times New Roman" w:hAnsi="Times New Roman" w:cs="Times New Roman"/>
              </w:rPr>
            </w:pPr>
          </w:p>
        </w:tc>
      </w:tr>
    </w:tbl>
    <w:p w:rsidR="00BE0FF8" w:rsidRPr="00D57A84" w:rsidRDefault="00BE0FF8" w:rsidP="00BE0FF8">
      <w:pPr>
        <w:rPr>
          <w:rFonts w:ascii="Times New Roman" w:hAnsi="Times New Roman" w:cs="Times New Roman"/>
        </w:rPr>
        <w:sectPr w:rsidR="00BE0FF8" w:rsidRPr="00D57A84">
          <w:pgSz w:w="16838" w:h="11905" w:orient="landscape"/>
          <w:pgMar w:top="1701" w:right="1134" w:bottom="850" w:left="1134" w:header="0" w:footer="0" w:gutter="0"/>
          <w:cols w:space="720"/>
        </w:sectPr>
      </w:pPr>
    </w:p>
    <w:p w:rsidR="00BE0FF8" w:rsidRPr="00D57A84" w:rsidRDefault="00BE0FF8" w:rsidP="00BE0FF8">
      <w:pPr>
        <w:pStyle w:val="ConsPlusNormal"/>
        <w:ind w:firstLine="540"/>
        <w:jc w:val="both"/>
        <w:rPr>
          <w:rFonts w:ascii="Times New Roman" w:hAnsi="Times New Roman" w:cs="Times New Roman"/>
        </w:rPr>
      </w:pP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"____" ____________ 20___ г.</w:t>
      </w:r>
    </w:p>
    <w:p w:rsidR="00BE0FF8" w:rsidRPr="00D57A84" w:rsidRDefault="00BE0FF8" w:rsidP="00BE0FF8">
      <w:pPr>
        <w:pStyle w:val="ConsPlusNonformat"/>
        <w:jc w:val="both"/>
        <w:rPr>
          <w:rFonts w:ascii="Times New Roman" w:hAnsi="Times New Roman" w:cs="Times New Roman"/>
        </w:rPr>
      </w:pP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_________________ / ___________________________</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подпись уполномоченного лица (с расшифровкой)</w:t>
      </w:r>
    </w:p>
    <w:p w:rsidR="00BE0FF8" w:rsidRPr="00D57A84" w:rsidRDefault="00BE0FF8" w:rsidP="00BE0FF8">
      <w:pPr>
        <w:pStyle w:val="ConsPlusNonformat"/>
        <w:jc w:val="both"/>
        <w:rPr>
          <w:rFonts w:ascii="Times New Roman" w:hAnsi="Times New Roman" w:cs="Times New Roman"/>
        </w:rPr>
      </w:pP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_________________ / ___________________________</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подпись главного бухгалтера (с расшифровкой)</w:t>
      </w:r>
    </w:p>
    <w:p w:rsidR="00BE0FF8" w:rsidRPr="00D57A84" w:rsidRDefault="00BE0FF8" w:rsidP="00BE0FF8">
      <w:pPr>
        <w:pStyle w:val="ConsPlusNonformat"/>
        <w:jc w:val="both"/>
        <w:rPr>
          <w:rFonts w:ascii="Times New Roman" w:hAnsi="Times New Roman" w:cs="Times New Roman"/>
        </w:rPr>
      </w:pP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М.П. (при наличии печати)</w:t>
      </w:r>
    </w:p>
    <w:p w:rsidR="00BE0FF8" w:rsidRPr="00D57A84" w:rsidRDefault="00BE0FF8" w:rsidP="00BE0FF8">
      <w:pPr>
        <w:pStyle w:val="ConsPlusNonformat"/>
        <w:jc w:val="both"/>
        <w:rPr>
          <w:rFonts w:ascii="Times New Roman" w:hAnsi="Times New Roman" w:cs="Times New Roman"/>
        </w:rPr>
      </w:pP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Применяемые сокращения:</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НДС - налог на добавленную стоимость;</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НДФЛ - налог на доходы физических лиц;</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НДПИ - налог на добычу полезных ископаемых;</w:t>
      </w:r>
    </w:p>
    <w:p w:rsidR="00BE0FF8" w:rsidRPr="00D57A84" w:rsidRDefault="00BE0FF8" w:rsidP="00BE0FF8">
      <w:pPr>
        <w:pStyle w:val="ConsPlusNonformat"/>
        <w:jc w:val="both"/>
        <w:rPr>
          <w:rFonts w:ascii="Times New Roman" w:hAnsi="Times New Roman" w:cs="Times New Roman"/>
        </w:rPr>
      </w:pPr>
      <w:r w:rsidRPr="00D57A84">
        <w:rPr>
          <w:rFonts w:ascii="Times New Roman" w:hAnsi="Times New Roman" w:cs="Times New Roman"/>
        </w:rPr>
        <w:t xml:space="preserve">    ФОТ - фонд оплаты труда.</w:t>
      </w:r>
    </w:p>
    <w:p w:rsidR="00BE0FF8" w:rsidRPr="00A425D4" w:rsidRDefault="00BE0FF8" w:rsidP="00BE0FF8">
      <w:pPr>
        <w:pStyle w:val="ConsPlusNormal"/>
        <w:ind w:firstLine="540"/>
        <w:jc w:val="both"/>
        <w:rPr>
          <w:rFonts w:ascii="Times New Roman" w:hAnsi="Times New Roman" w:cs="Times New Roman"/>
          <w:color w:val="FF0000"/>
        </w:rPr>
      </w:pPr>
    </w:p>
    <w:p w:rsidR="00BE0FF8" w:rsidRPr="00A425D4" w:rsidRDefault="00BE0FF8" w:rsidP="00BE0FF8">
      <w:pPr>
        <w:pStyle w:val="ConsPlusNormal"/>
        <w:ind w:firstLine="540"/>
        <w:jc w:val="both"/>
        <w:rPr>
          <w:rFonts w:ascii="Times New Roman" w:hAnsi="Times New Roman" w:cs="Times New Roman"/>
          <w:color w:val="FF0000"/>
        </w:rPr>
      </w:pPr>
    </w:p>
    <w:p w:rsidR="00663868" w:rsidRPr="00BE0FF8" w:rsidRDefault="00663868" w:rsidP="00663868">
      <w:pPr>
        <w:spacing w:after="0"/>
        <w:jc w:val="right"/>
        <w:rPr>
          <w:rFonts w:ascii="Times New Roman" w:hAnsi="Times New Roman" w:cs="Times New Roman"/>
          <w:color w:val="FF0000"/>
          <w:sz w:val="28"/>
          <w:szCs w:val="28"/>
        </w:rPr>
      </w:pPr>
    </w:p>
    <w:p w:rsidR="00BE0FF8" w:rsidRPr="00BE0FF8" w:rsidRDefault="00BE0FF8" w:rsidP="00994279">
      <w:pPr>
        <w:spacing w:after="0"/>
        <w:jc w:val="right"/>
        <w:rPr>
          <w:rFonts w:ascii="Times New Roman" w:hAnsi="Times New Roman" w:cs="Times New Roman"/>
          <w:color w:val="FF0000"/>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BE0FF8" w:rsidRDefault="00BE0FF8" w:rsidP="00994279">
      <w:pPr>
        <w:spacing w:after="0"/>
        <w:jc w:val="right"/>
        <w:rPr>
          <w:rFonts w:ascii="Times New Roman" w:hAnsi="Times New Roman" w:cs="Times New Roman"/>
          <w:sz w:val="28"/>
          <w:szCs w:val="28"/>
        </w:rPr>
      </w:pPr>
    </w:p>
    <w:p w:rsidR="00994279" w:rsidRPr="00994279" w:rsidRDefault="00994279" w:rsidP="00994279">
      <w:pPr>
        <w:spacing w:after="0"/>
        <w:jc w:val="right"/>
        <w:rPr>
          <w:rFonts w:ascii="Times New Roman" w:hAnsi="Times New Roman" w:cs="Times New Roman"/>
          <w:sz w:val="28"/>
          <w:szCs w:val="28"/>
        </w:rPr>
      </w:pPr>
      <w:r w:rsidRPr="00994279">
        <w:rPr>
          <w:rFonts w:ascii="Times New Roman" w:hAnsi="Times New Roman" w:cs="Times New Roman"/>
          <w:sz w:val="28"/>
          <w:szCs w:val="28"/>
        </w:rPr>
        <w:lastRenderedPageBreak/>
        <w:t xml:space="preserve">Приложение № </w:t>
      </w:r>
      <w:r w:rsidR="00663868">
        <w:rPr>
          <w:rFonts w:ascii="Times New Roman" w:hAnsi="Times New Roman" w:cs="Times New Roman"/>
          <w:sz w:val="28"/>
          <w:szCs w:val="28"/>
        </w:rPr>
        <w:t>3</w:t>
      </w:r>
    </w:p>
    <w:p w:rsidR="00664923" w:rsidRPr="004E0095" w:rsidRDefault="00664923" w:rsidP="00664923">
      <w:pPr>
        <w:spacing w:after="0"/>
        <w:jc w:val="center"/>
        <w:rPr>
          <w:rFonts w:ascii="Times New Roman" w:hAnsi="Times New Roman"/>
          <w:b/>
          <w:sz w:val="24"/>
          <w:szCs w:val="24"/>
        </w:rPr>
      </w:pPr>
      <w:r w:rsidRPr="004E0095">
        <w:rPr>
          <w:rFonts w:ascii="Times New Roman" w:hAnsi="Times New Roman"/>
          <w:b/>
          <w:sz w:val="24"/>
          <w:szCs w:val="24"/>
        </w:rPr>
        <w:t xml:space="preserve">Форма </w:t>
      </w:r>
    </w:p>
    <w:p w:rsidR="00664923" w:rsidRPr="004E0095" w:rsidRDefault="00664923" w:rsidP="00664923">
      <w:pPr>
        <w:spacing w:after="0"/>
        <w:jc w:val="center"/>
        <w:rPr>
          <w:rFonts w:ascii="Times New Roman" w:hAnsi="Times New Roman"/>
          <w:b/>
          <w:sz w:val="24"/>
          <w:szCs w:val="24"/>
        </w:rPr>
      </w:pPr>
      <w:r w:rsidRPr="004E0095">
        <w:rPr>
          <w:rFonts w:ascii="Times New Roman" w:hAnsi="Times New Roman"/>
          <w:b/>
          <w:sz w:val="24"/>
          <w:szCs w:val="24"/>
        </w:rPr>
        <w:t xml:space="preserve">Оценки результатов реализации муниципальной </w:t>
      </w:r>
      <w:r w:rsidR="00646B1B">
        <w:rPr>
          <w:rFonts w:ascii="Times New Roman" w:hAnsi="Times New Roman"/>
          <w:b/>
          <w:sz w:val="24"/>
          <w:szCs w:val="24"/>
        </w:rPr>
        <w:t xml:space="preserve">целевой </w:t>
      </w:r>
      <w:r w:rsidRPr="004E0095">
        <w:rPr>
          <w:rFonts w:ascii="Times New Roman" w:hAnsi="Times New Roman"/>
          <w:b/>
          <w:sz w:val="24"/>
          <w:szCs w:val="24"/>
        </w:rPr>
        <w:t>программы</w:t>
      </w:r>
    </w:p>
    <w:p w:rsidR="00664923" w:rsidRPr="00646B1B" w:rsidRDefault="00646B1B" w:rsidP="00664923">
      <w:pPr>
        <w:spacing w:after="0"/>
        <w:jc w:val="center"/>
        <w:rPr>
          <w:rFonts w:ascii="Times New Roman" w:hAnsi="Times New Roman"/>
          <w:sz w:val="24"/>
          <w:szCs w:val="24"/>
        </w:rPr>
      </w:pPr>
      <w:r w:rsidRPr="00646B1B">
        <w:rPr>
          <w:rFonts w:ascii="Times New Roman" w:hAnsi="Times New Roman" w:cs="Times New Roman"/>
          <w:sz w:val="24"/>
          <w:szCs w:val="24"/>
        </w:rPr>
        <w:t>«Муниципальная поддержка инвестиционной деятельности на территории Кочковского района Новосибирской области на 2013-2017 годы»</w:t>
      </w:r>
    </w:p>
    <w:p w:rsidR="00664923" w:rsidRPr="00646B1B" w:rsidRDefault="00664923" w:rsidP="00664923">
      <w:pPr>
        <w:jc w:val="center"/>
        <w:rPr>
          <w:rFonts w:ascii="Times New Roman" w:hAnsi="Times New Roman"/>
          <w:sz w:val="24"/>
          <w:szCs w:val="24"/>
        </w:rPr>
      </w:pPr>
      <w:r w:rsidRPr="00646B1B">
        <w:rPr>
          <w:rFonts w:ascii="Times New Roman" w:hAnsi="Times New Roman"/>
          <w:sz w:val="24"/>
          <w:szCs w:val="24"/>
        </w:rPr>
        <w:t>за  20__год</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1005"/>
        <w:gridCol w:w="992"/>
        <w:gridCol w:w="992"/>
        <w:gridCol w:w="978"/>
        <w:gridCol w:w="1006"/>
        <w:gridCol w:w="735"/>
        <w:gridCol w:w="967"/>
        <w:gridCol w:w="992"/>
        <w:gridCol w:w="772"/>
        <w:gridCol w:w="17"/>
        <w:gridCol w:w="1905"/>
        <w:gridCol w:w="1134"/>
        <w:gridCol w:w="1417"/>
        <w:gridCol w:w="993"/>
        <w:gridCol w:w="1276"/>
      </w:tblGrid>
      <w:tr w:rsidR="00664923" w:rsidRPr="00265247" w:rsidTr="00237E18">
        <w:trPr>
          <w:trHeight w:val="570"/>
        </w:trPr>
        <w:tc>
          <w:tcPr>
            <w:tcW w:w="555" w:type="dxa"/>
            <w:vMerge w:val="restart"/>
          </w:tcPr>
          <w:p w:rsidR="00664923" w:rsidRDefault="00664923" w:rsidP="00237E18">
            <w:pPr>
              <w:jc w:val="center"/>
              <w:rPr>
                <w:rFonts w:ascii="Times New Roman" w:hAnsi="Times New Roman"/>
                <w:b/>
              </w:rPr>
            </w:pPr>
            <w:r>
              <w:rPr>
                <w:rFonts w:ascii="Times New Roman" w:hAnsi="Times New Roman"/>
                <w:b/>
              </w:rPr>
              <w:t>№</w:t>
            </w:r>
          </w:p>
          <w:p w:rsidR="00664923" w:rsidRPr="00265247" w:rsidRDefault="00664923" w:rsidP="00237E18">
            <w:pPr>
              <w:jc w:val="center"/>
              <w:rPr>
                <w:rFonts w:ascii="Times New Roman" w:hAnsi="Times New Roman"/>
                <w:b/>
              </w:rPr>
            </w:pPr>
            <w:r>
              <w:rPr>
                <w:rFonts w:ascii="Times New Roman" w:hAnsi="Times New Roman"/>
                <w:b/>
              </w:rPr>
              <w:t>п/п</w:t>
            </w:r>
          </w:p>
        </w:tc>
        <w:tc>
          <w:tcPr>
            <w:tcW w:w="1005" w:type="dxa"/>
            <w:vMerge w:val="restart"/>
            <w:textDirection w:val="btLr"/>
          </w:tcPr>
          <w:p w:rsidR="00664923" w:rsidRPr="00265247" w:rsidRDefault="00664923" w:rsidP="00237E18">
            <w:pPr>
              <w:ind w:left="113" w:right="113"/>
              <w:jc w:val="center"/>
              <w:rPr>
                <w:rFonts w:ascii="Times New Roman" w:hAnsi="Times New Roman"/>
                <w:b/>
              </w:rPr>
            </w:pPr>
            <w:r>
              <w:rPr>
                <w:rFonts w:ascii="Times New Roman" w:hAnsi="Times New Roman"/>
                <w:b/>
              </w:rPr>
              <w:t>Задачи, направленные на достижение цели</w:t>
            </w:r>
          </w:p>
        </w:tc>
        <w:tc>
          <w:tcPr>
            <w:tcW w:w="3968" w:type="dxa"/>
            <w:gridSpan w:val="4"/>
          </w:tcPr>
          <w:p w:rsidR="00664923" w:rsidRPr="00265247" w:rsidRDefault="00664923" w:rsidP="00237E18">
            <w:pPr>
              <w:jc w:val="center"/>
              <w:rPr>
                <w:rFonts w:ascii="Times New Roman" w:hAnsi="Times New Roman"/>
                <w:b/>
              </w:rPr>
            </w:pPr>
            <w:r>
              <w:rPr>
                <w:rFonts w:ascii="Times New Roman" w:hAnsi="Times New Roman"/>
                <w:b/>
              </w:rPr>
              <w:t>Плановый объем финансирования на решение данной задачи (тыс. руб.)</w:t>
            </w:r>
          </w:p>
        </w:tc>
        <w:tc>
          <w:tcPr>
            <w:tcW w:w="3483" w:type="dxa"/>
            <w:gridSpan w:val="5"/>
          </w:tcPr>
          <w:p w:rsidR="00664923" w:rsidRPr="00265247" w:rsidRDefault="00664923" w:rsidP="00237E18">
            <w:pPr>
              <w:jc w:val="center"/>
              <w:rPr>
                <w:rFonts w:ascii="Times New Roman" w:hAnsi="Times New Roman"/>
                <w:b/>
              </w:rPr>
            </w:pPr>
            <w:r>
              <w:rPr>
                <w:rFonts w:ascii="Times New Roman" w:hAnsi="Times New Roman"/>
                <w:b/>
              </w:rPr>
              <w:t>Фактический объем финансирования на решение данной задачи (тыс. руб.)</w:t>
            </w:r>
          </w:p>
        </w:tc>
        <w:tc>
          <w:tcPr>
            <w:tcW w:w="1905" w:type="dxa"/>
            <w:vMerge w:val="restart"/>
            <w:textDirection w:val="btLr"/>
          </w:tcPr>
          <w:p w:rsidR="00664923" w:rsidRPr="00265247" w:rsidRDefault="00664923" w:rsidP="00237E18">
            <w:pPr>
              <w:ind w:left="113" w:right="113"/>
              <w:jc w:val="center"/>
              <w:rPr>
                <w:rFonts w:ascii="Times New Roman" w:hAnsi="Times New Roman"/>
                <w:b/>
              </w:rPr>
            </w:pPr>
            <w:r>
              <w:rPr>
                <w:rFonts w:ascii="Times New Roman" w:hAnsi="Times New Roman"/>
                <w:b/>
              </w:rPr>
              <w:t>Количественные и/или качественные целевые показатели, характеризующие достижение целей и решение задач</w:t>
            </w:r>
          </w:p>
        </w:tc>
        <w:tc>
          <w:tcPr>
            <w:tcW w:w="1134" w:type="dxa"/>
            <w:vMerge w:val="restart"/>
            <w:textDirection w:val="btLr"/>
          </w:tcPr>
          <w:p w:rsidR="00664923" w:rsidRDefault="00664923" w:rsidP="00237E18">
            <w:pPr>
              <w:spacing w:after="0" w:line="240" w:lineRule="auto"/>
              <w:ind w:left="113" w:right="113"/>
              <w:jc w:val="center"/>
              <w:rPr>
                <w:rFonts w:ascii="Times New Roman" w:hAnsi="Times New Roman"/>
                <w:b/>
              </w:rPr>
            </w:pPr>
            <w:r w:rsidRPr="005339E2">
              <w:rPr>
                <w:rFonts w:ascii="Times New Roman" w:hAnsi="Times New Roman"/>
                <w:b/>
              </w:rPr>
              <w:t>Единица</w:t>
            </w:r>
          </w:p>
          <w:p w:rsidR="00664923" w:rsidRPr="005339E2" w:rsidRDefault="00664923" w:rsidP="00237E18">
            <w:pPr>
              <w:spacing w:after="0" w:line="240" w:lineRule="auto"/>
              <w:ind w:left="113" w:right="113"/>
              <w:jc w:val="center"/>
              <w:rPr>
                <w:rFonts w:ascii="Times New Roman" w:hAnsi="Times New Roman"/>
                <w:b/>
              </w:rPr>
            </w:pPr>
            <w:r w:rsidRPr="005339E2">
              <w:rPr>
                <w:rFonts w:ascii="Times New Roman" w:hAnsi="Times New Roman"/>
                <w:b/>
              </w:rPr>
              <w:t>измерения</w:t>
            </w:r>
          </w:p>
        </w:tc>
        <w:tc>
          <w:tcPr>
            <w:tcW w:w="1417" w:type="dxa"/>
            <w:vMerge w:val="restart"/>
            <w:textDirection w:val="btLr"/>
          </w:tcPr>
          <w:p w:rsidR="00664923" w:rsidRPr="005339E2" w:rsidRDefault="00664923" w:rsidP="00237E18">
            <w:pPr>
              <w:spacing w:after="0" w:line="240" w:lineRule="auto"/>
              <w:ind w:left="113" w:right="113"/>
              <w:rPr>
                <w:rFonts w:ascii="Times New Roman" w:hAnsi="Times New Roman"/>
                <w:b/>
              </w:rPr>
            </w:pPr>
            <w:r w:rsidRPr="005339E2">
              <w:rPr>
                <w:rFonts w:ascii="Times New Roman" w:hAnsi="Times New Roman"/>
                <w:b/>
              </w:rPr>
              <w:t>Базовое значение показателя (на начало реализации муниципальной программы)</w:t>
            </w:r>
          </w:p>
        </w:tc>
        <w:tc>
          <w:tcPr>
            <w:tcW w:w="993" w:type="dxa"/>
            <w:vMerge w:val="restart"/>
            <w:textDirection w:val="btLr"/>
          </w:tcPr>
          <w:p w:rsidR="00664923" w:rsidRPr="005339E2" w:rsidRDefault="00664923" w:rsidP="00237E18">
            <w:pPr>
              <w:spacing w:after="0" w:line="240" w:lineRule="auto"/>
              <w:ind w:left="113" w:right="113"/>
              <w:rPr>
                <w:rFonts w:ascii="Times New Roman" w:hAnsi="Times New Roman"/>
                <w:b/>
              </w:rPr>
            </w:pPr>
            <w:r w:rsidRPr="005339E2">
              <w:rPr>
                <w:rFonts w:ascii="Times New Roman" w:hAnsi="Times New Roman"/>
                <w:b/>
              </w:rPr>
              <w:t>Планируемое значение показателя на 20 __</w:t>
            </w:r>
          </w:p>
        </w:tc>
        <w:tc>
          <w:tcPr>
            <w:tcW w:w="1276" w:type="dxa"/>
            <w:vMerge w:val="restart"/>
            <w:textDirection w:val="btLr"/>
          </w:tcPr>
          <w:p w:rsidR="00664923" w:rsidRPr="005339E2" w:rsidRDefault="00664923" w:rsidP="00237E18">
            <w:pPr>
              <w:spacing w:after="0" w:line="240" w:lineRule="auto"/>
              <w:ind w:left="113" w:right="113"/>
              <w:rPr>
                <w:rFonts w:ascii="Times New Roman" w:hAnsi="Times New Roman"/>
                <w:b/>
              </w:rPr>
            </w:pPr>
            <w:r w:rsidRPr="005339E2">
              <w:rPr>
                <w:rFonts w:ascii="Times New Roman" w:hAnsi="Times New Roman"/>
                <w:b/>
              </w:rPr>
              <w:t>Достигнутое значение показателя за 20__</w:t>
            </w:r>
          </w:p>
        </w:tc>
      </w:tr>
      <w:tr w:rsidR="00664923" w:rsidRPr="00265247" w:rsidTr="00237E18">
        <w:trPr>
          <w:cantSplit/>
          <w:trHeight w:val="1890"/>
        </w:trPr>
        <w:tc>
          <w:tcPr>
            <w:tcW w:w="555" w:type="dxa"/>
            <w:vMerge/>
          </w:tcPr>
          <w:p w:rsidR="00664923" w:rsidRPr="00265247" w:rsidRDefault="00664923" w:rsidP="00237E18">
            <w:pPr>
              <w:jc w:val="center"/>
              <w:rPr>
                <w:rFonts w:ascii="Times New Roman" w:hAnsi="Times New Roman"/>
                <w:b/>
              </w:rPr>
            </w:pPr>
          </w:p>
        </w:tc>
        <w:tc>
          <w:tcPr>
            <w:tcW w:w="1005" w:type="dxa"/>
            <w:vMerge/>
          </w:tcPr>
          <w:p w:rsidR="00664923" w:rsidRPr="00265247" w:rsidRDefault="00664923" w:rsidP="00237E18">
            <w:pPr>
              <w:jc w:val="center"/>
              <w:rPr>
                <w:rFonts w:ascii="Times New Roman" w:hAnsi="Times New Roman"/>
                <w:b/>
              </w:rPr>
            </w:pPr>
          </w:p>
        </w:tc>
        <w:tc>
          <w:tcPr>
            <w:tcW w:w="992" w:type="dxa"/>
            <w:textDirection w:val="btLr"/>
          </w:tcPr>
          <w:p w:rsidR="00664923" w:rsidRPr="00C52814" w:rsidRDefault="00664923" w:rsidP="00237E18">
            <w:pPr>
              <w:ind w:left="113" w:right="113"/>
              <w:jc w:val="center"/>
              <w:rPr>
                <w:rFonts w:ascii="Times New Roman" w:hAnsi="Times New Roman"/>
                <w:sz w:val="18"/>
                <w:szCs w:val="18"/>
              </w:rPr>
            </w:pPr>
            <w:r w:rsidRPr="00C52814">
              <w:rPr>
                <w:rFonts w:ascii="Times New Roman" w:hAnsi="Times New Roman"/>
                <w:sz w:val="18"/>
                <w:szCs w:val="18"/>
              </w:rPr>
              <w:t>Бюджет Кочковского района</w:t>
            </w:r>
          </w:p>
        </w:tc>
        <w:tc>
          <w:tcPr>
            <w:tcW w:w="992" w:type="dxa"/>
            <w:textDirection w:val="btLr"/>
          </w:tcPr>
          <w:p w:rsidR="00664923" w:rsidRPr="00C52814" w:rsidRDefault="00664923" w:rsidP="00237E18">
            <w:pPr>
              <w:ind w:left="113" w:right="113"/>
              <w:jc w:val="center"/>
              <w:rPr>
                <w:rFonts w:ascii="Times New Roman" w:hAnsi="Times New Roman"/>
                <w:sz w:val="18"/>
                <w:szCs w:val="18"/>
              </w:rPr>
            </w:pPr>
            <w:r w:rsidRPr="00C52814">
              <w:rPr>
                <w:rFonts w:ascii="Times New Roman" w:hAnsi="Times New Roman"/>
                <w:sz w:val="18"/>
                <w:szCs w:val="18"/>
              </w:rPr>
              <w:t>Средства федерального бюджета</w:t>
            </w:r>
          </w:p>
        </w:tc>
        <w:tc>
          <w:tcPr>
            <w:tcW w:w="978" w:type="dxa"/>
            <w:textDirection w:val="btLr"/>
          </w:tcPr>
          <w:p w:rsidR="00664923" w:rsidRPr="00C52814" w:rsidRDefault="00664923" w:rsidP="00237E18">
            <w:pPr>
              <w:ind w:left="113" w:right="113"/>
              <w:jc w:val="center"/>
              <w:rPr>
                <w:rFonts w:ascii="Times New Roman" w:hAnsi="Times New Roman"/>
                <w:sz w:val="18"/>
                <w:szCs w:val="18"/>
              </w:rPr>
            </w:pPr>
            <w:r w:rsidRPr="00C52814">
              <w:rPr>
                <w:rFonts w:ascii="Times New Roman" w:hAnsi="Times New Roman"/>
                <w:sz w:val="18"/>
                <w:szCs w:val="18"/>
              </w:rPr>
              <w:t>Средства бюджета Новосибирской области</w:t>
            </w:r>
          </w:p>
        </w:tc>
        <w:tc>
          <w:tcPr>
            <w:tcW w:w="1006" w:type="dxa"/>
            <w:textDirection w:val="btLr"/>
          </w:tcPr>
          <w:p w:rsidR="00664923" w:rsidRPr="00C52814" w:rsidRDefault="00664923" w:rsidP="00237E18">
            <w:pPr>
              <w:ind w:left="113" w:right="113"/>
              <w:jc w:val="center"/>
              <w:rPr>
                <w:rFonts w:ascii="Times New Roman" w:hAnsi="Times New Roman"/>
                <w:sz w:val="18"/>
                <w:szCs w:val="18"/>
              </w:rPr>
            </w:pPr>
            <w:r w:rsidRPr="00C52814">
              <w:rPr>
                <w:rFonts w:ascii="Times New Roman" w:hAnsi="Times New Roman"/>
                <w:sz w:val="18"/>
                <w:szCs w:val="18"/>
              </w:rPr>
              <w:t>Внебюджетные источники</w:t>
            </w:r>
          </w:p>
        </w:tc>
        <w:tc>
          <w:tcPr>
            <w:tcW w:w="735" w:type="dxa"/>
            <w:textDirection w:val="btLr"/>
          </w:tcPr>
          <w:p w:rsidR="00664923" w:rsidRPr="00265247" w:rsidRDefault="00664923" w:rsidP="00237E18">
            <w:pPr>
              <w:ind w:left="113" w:right="113"/>
              <w:jc w:val="center"/>
              <w:rPr>
                <w:rFonts w:ascii="Times New Roman" w:hAnsi="Times New Roman"/>
                <w:sz w:val="20"/>
                <w:szCs w:val="20"/>
              </w:rPr>
            </w:pPr>
            <w:r w:rsidRPr="005339E2">
              <w:rPr>
                <w:rFonts w:ascii="Times New Roman" w:hAnsi="Times New Roman"/>
                <w:sz w:val="20"/>
                <w:szCs w:val="20"/>
              </w:rPr>
              <w:t>Бюджет Кочковского района</w:t>
            </w:r>
          </w:p>
        </w:tc>
        <w:tc>
          <w:tcPr>
            <w:tcW w:w="967" w:type="dxa"/>
            <w:textDirection w:val="btLr"/>
          </w:tcPr>
          <w:p w:rsidR="00664923" w:rsidRPr="00265247" w:rsidRDefault="00664923" w:rsidP="00237E18">
            <w:pPr>
              <w:ind w:left="113" w:right="113"/>
              <w:jc w:val="center"/>
              <w:rPr>
                <w:rFonts w:ascii="Times New Roman" w:hAnsi="Times New Roman"/>
                <w:sz w:val="20"/>
                <w:szCs w:val="20"/>
              </w:rPr>
            </w:pPr>
            <w:r w:rsidRPr="005339E2">
              <w:rPr>
                <w:rFonts w:ascii="Times New Roman" w:hAnsi="Times New Roman"/>
                <w:sz w:val="20"/>
                <w:szCs w:val="20"/>
              </w:rPr>
              <w:t>Средства федерального бюджета</w:t>
            </w:r>
          </w:p>
        </w:tc>
        <w:tc>
          <w:tcPr>
            <w:tcW w:w="992" w:type="dxa"/>
            <w:textDirection w:val="btLr"/>
          </w:tcPr>
          <w:p w:rsidR="00664923" w:rsidRPr="00265247" w:rsidRDefault="00664923" w:rsidP="00237E18">
            <w:pPr>
              <w:ind w:left="113" w:right="113"/>
              <w:jc w:val="center"/>
              <w:rPr>
                <w:rFonts w:ascii="Times New Roman" w:hAnsi="Times New Roman"/>
                <w:sz w:val="20"/>
                <w:szCs w:val="20"/>
              </w:rPr>
            </w:pPr>
            <w:r w:rsidRPr="005339E2">
              <w:rPr>
                <w:rFonts w:ascii="Times New Roman" w:hAnsi="Times New Roman"/>
                <w:sz w:val="20"/>
                <w:szCs w:val="20"/>
              </w:rPr>
              <w:t>Средства бюджета Новосибирской области</w:t>
            </w:r>
          </w:p>
        </w:tc>
        <w:tc>
          <w:tcPr>
            <w:tcW w:w="789" w:type="dxa"/>
            <w:gridSpan w:val="2"/>
            <w:textDirection w:val="btLr"/>
          </w:tcPr>
          <w:p w:rsidR="00664923" w:rsidRPr="00265247" w:rsidRDefault="00664923" w:rsidP="00237E18">
            <w:pPr>
              <w:ind w:left="113" w:right="113"/>
              <w:jc w:val="center"/>
              <w:rPr>
                <w:rFonts w:ascii="Times New Roman" w:hAnsi="Times New Roman"/>
                <w:sz w:val="20"/>
                <w:szCs w:val="20"/>
              </w:rPr>
            </w:pPr>
            <w:r w:rsidRPr="005339E2">
              <w:rPr>
                <w:rFonts w:ascii="Times New Roman" w:hAnsi="Times New Roman"/>
                <w:sz w:val="20"/>
                <w:szCs w:val="20"/>
              </w:rPr>
              <w:t>Внебюджетные источники</w:t>
            </w:r>
          </w:p>
        </w:tc>
        <w:tc>
          <w:tcPr>
            <w:tcW w:w="1905" w:type="dxa"/>
            <w:vMerge/>
          </w:tcPr>
          <w:p w:rsidR="00664923" w:rsidRPr="00265247" w:rsidRDefault="00664923" w:rsidP="00237E18">
            <w:pPr>
              <w:jc w:val="center"/>
              <w:rPr>
                <w:rFonts w:ascii="Times New Roman" w:hAnsi="Times New Roman"/>
                <w:b/>
              </w:rPr>
            </w:pPr>
          </w:p>
        </w:tc>
        <w:tc>
          <w:tcPr>
            <w:tcW w:w="1134" w:type="dxa"/>
            <w:vMerge/>
          </w:tcPr>
          <w:p w:rsidR="00664923" w:rsidRPr="00265247" w:rsidRDefault="00664923" w:rsidP="00237E18">
            <w:pPr>
              <w:spacing w:after="0" w:line="240" w:lineRule="auto"/>
              <w:rPr>
                <w:rFonts w:ascii="Times New Roman" w:hAnsi="Times New Roman"/>
                <w:sz w:val="18"/>
                <w:szCs w:val="18"/>
              </w:rPr>
            </w:pPr>
          </w:p>
        </w:tc>
        <w:tc>
          <w:tcPr>
            <w:tcW w:w="1417" w:type="dxa"/>
            <w:vMerge/>
          </w:tcPr>
          <w:p w:rsidR="00664923" w:rsidRPr="00265247" w:rsidRDefault="00664923" w:rsidP="00237E18">
            <w:pPr>
              <w:spacing w:after="0" w:line="240" w:lineRule="auto"/>
              <w:rPr>
                <w:rFonts w:ascii="Times New Roman" w:hAnsi="Times New Roman"/>
                <w:sz w:val="18"/>
                <w:szCs w:val="18"/>
              </w:rPr>
            </w:pPr>
          </w:p>
        </w:tc>
        <w:tc>
          <w:tcPr>
            <w:tcW w:w="993" w:type="dxa"/>
            <w:vMerge/>
          </w:tcPr>
          <w:p w:rsidR="00664923" w:rsidRPr="00265247" w:rsidRDefault="00664923" w:rsidP="00237E18">
            <w:pPr>
              <w:spacing w:after="0" w:line="240" w:lineRule="auto"/>
              <w:rPr>
                <w:rFonts w:ascii="Times New Roman" w:hAnsi="Times New Roman"/>
                <w:sz w:val="18"/>
                <w:szCs w:val="18"/>
              </w:rPr>
            </w:pPr>
          </w:p>
        </w:tc>
        <w:tc>
          <w:tcPr>
            <w:tcW w:w="1276" w:type="dxa"/>
            <w:vMerge/>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tcPr>
          <w:p w:rsidR="00664923" w:rsidRPr="00265247" w:rsidRDefault="00664923" w:rsidP="00237E18">
            <w:pPr>
              <w:spacing w:after="0"/>
              <w:jc w:val="center"/>
              <w:rPr>
                <w:rFonts w:ascii="Times New Roman" w:hAnsi="Times New Roman"/>
                <w:b/>
                <w:sz w:val="18"/>
                <w:szCs w:val="18"/>
              </w:rPr>
            </w:pPr>
            <w:r>
              <w:rPr>
                <w:rFonts w:ascii="Times New Roman" w:hAnsi="Times New Roman"/>
                <w:b/>
                <w:sz w:val="18"/>
                <w:szCs w:val="18"/>
              </w:rPr>
              <w:t>А</w:t>
            </w:r>
          </w:p>
        </w:tc>
        <w:tc>
          <w:tcPr>
            <w:tcW w:w="1005"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1</w:t>
            </w:r>
          </w:p>
        </w:tc>
        <w:tc>
          <w:tcPr>
            <w:tcW w:w="992"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2</w:t>
            </w:r>
          </w:p>
        </w:tc>
        <w:tc>
          <w:tcPr>
            <w:tcW w:w="992"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3</w:t>
            </w:r>
          </w:p>
        </w:tc>
        <w:tc>
          <w:tcPr>
            <w:tcW w:w="978"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4</w:t>
            </w:r>
          </w:p>
        </w:tc>
        <w:tc>
          <w:tcPr>
            <w:tcW w:w="1006"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5</w:t>
            </w:r>
          </w:p>
        </w:tc>
        <w:tc>
          <w:tcPr>
            <w:tcW w:w="735"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6</w:t>
            </w:r>
          </w:p>
        </w:tc>
        <w:tc>
          <w:tcPr>
            <w:tcW w:w="967"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7</w:t>
            </w:r>
          </w:p>
        </w:tc>
        <w:tc>
          <w:tcPr>
            <w:tcW w:w="992"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8</w:t>
            </w:r>
          </w:p>
        </w:tc>
        <w:tc>
          <w:tcPr>
            <w:tcW w:w="772" w:type="dxa"/>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9</w:t>
            </w:r>
          </w:p>
        </w:tc>
        <w:tc>
          <w:tcPr>
            <w:tcW w:w="1922" w:type="dxa"/>
            <w:gridSpan w:val="2"/>
          </w:tcPr>
          <w:p w:rsidR="00664923" w:rsidRPr="00265247" w:rsidRDefault="00664923" w:rsidP="00237E18">
            <w:pPr>
              <w:spacing w:after="0"/>
              <w:jc w:val="center"/>
              <w:rPr>
                <w:rFonts w:ascii="Times New Roman" w:hAnsi="Times New Roman"/>
                <w:b/>
                <w:sz w:val="18"/>
                <w:szCs w:val="18"/>
              </w:rPr>
            </w:pPr>
            <w:r w:rsidRPr="00265247">
              <w:rPr>
                <w:rFonts w:ascii="Times New Roman" w:hAnsi="Times New Roman"/>
                <w:b/>
                <w:sz w:val="18"/>
                <w:szCs w:val="18"/>
              </w:rPr>
              <w:t>10</w:t>
            </w:r>
          </w:p>
        </w:tc>
        <w:tc>
          <w:tcPr>
            <w:tcW w:w="1134" w:type="dxa"/>
          </w:tcPr>
          <w:p w:rsidR="00664923" w:rsidRPr="00C55796" w:rsidRDefault="00664923" w:rsidP="00237E18">
            <w:pPr>
              <w:spacing w:after="0" w:line="240" w:lineRule="auto"/>
              <w:jc w:val="center"/>
              <w:rPr>
                <w:rFonts w:ascii="Times New Roman" w:hAnsi="Times New Roman"/>
                <w:b/>
                <w:sz w:val="18"/>
                <w:szCs w:val="18"/>
              </w:rPr>
            </w:pPr>
            <w:r w:rsidRPr="00C55796">
              <w:rPr>
                <w:rFonts w:ascii="Times New Roman" w:hAnsi="Times New Roman"/>
                <w:b/>
                <w:sz w:val="18"/>
                <w:szCs w:val="18"/>
              </w:rPr>
              <w:t>11</w:t>
            </w:r>
          </w:p>
        </w:tc>
        <w:tc>
          <w:tcPr>
            <w:tcW w:w="1417" w:type="dxa"/>
          </w:tcPr>
          <w:p w:rsidR="00664923" w:rsidRPr="00C55796" w:rsidRDefault="00664923" w:rsidP="00237E18">
            <w:pPr>
              <w:spacing w:after="0" w:line="240" w:lineRule="auto"/>
              <w:jc w:val="center"/>
              <w:rPr>
                <w:rFonts w:ascii="Times New Roman" w:hAnsi="Times New Roman"/>
                <w:b/>
                <w:sz w:val="18"/>
                <w:szCs w:val="18"/>
              </w:rPr>
            </w:pPr>
            <w:r w:rsidRPr="00C55796">
              <w:rPr>
                <w:rFonts w:ascii="Times New Roman" w:hAnsi="Times New Roman"/>
                <w:b/>
                <w:sz w:val="18"/>
                <w:szCs w:val="18"/>
              </w:rPr>
              <w:t>12</w:t>
            </w:r>
          </w:p>
        </w:tc>
        <w:tc>
          <w:tcPr>
            <w:tcW w:w="993" w:type="dxa"/>
          </w:tcPr>
          <w:p w:rsidR="00664923" w:rsidRPr="00C55796" w:rsidRDefault="00664923" w:rsidP="00237E18">
            <w:pPr>
              <w:spacing w:after="0" w:line="240" w:lineRule="auto"/>
              <w:jc w:val="center"/>
              <w:rPr>
                <w:rFonts w:ascii="Times New Roman" w:hAnsi="Times New Roman"/>
                <w:b/>
                <w:sz w:val="18"/>
                <w:szCs w:val="18"/>
              </w:rPr>
            </w:pPr>
            <w:r w:rsidRPr="00C55796">
              <w:rPr>
                <w:rFonts w:ascii="Times New Roman" w:hAnsi="Times New Roman"/>
                <w:b/>
                <w:sz w:val="18"/>
                <w:szCs w:val="18"/>
              </w:rPr>
              <w:t>13</w:t>
            </w:r>
          </w:p>
        </w:tc>
        <w:tc>
          <w:tcPr>
            <w:tcW w:w="1276" w:type="dxa"/>
          </w:tcPr>
          <w:p w:rsidR="00664923" w:rsidRPr="00C55796" w:rsidRDefault="00664923" w:rsidP="00237E18">
            <w:pPr>
              <w:spacing w:after="0" w:line="240" w:lineRule="auto"/>
              <w:jc w:val="center"/>
              <w:rPr>
                <w:rFonts w:ascii="Times New Roman" w:hAnsi="Times New Roman"/>
                <w:b/>
                <w:sz w:val="18"/>
                <w:szCs w:val="18"/>
              </w:rPr>
            </w:pPr>
            <w:r w:rsidRPr="00C55796">
              <w:rPr>
                <w:rFonts w:ascii="Times New Roman" w:hAnsi="Times New Roman"/>
                <w:b/>
                <w:sz w:val="18"/>
                <w:szCs w:val="18"/>
              </w:rPr>
              <w:t>14</w:t>
            </w:r>
          </w:p>
        </w:tc>
      </w:tr>
      <w:tr w:rsidR="00664923" w:rsidRPr="00265247" w:rsidTr="00237E18">
        <w:trPr>
          <w:trHeight w:val="258"/>
        </w:trPr>
        <w:tc>
          <w:tcPr>
            <w:tcW w:w="555" w:type="dxa"/>
            <w:vMerge w:val="restart"/>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1.</w:t>
            </w:r>
          </w:p>
        </w:tc>
        <w:tc>
          <w:tcPr>
            <w:tcW w:w="1005" w:type="dxa"/>
            <w:vMerge w:val="restart"/>
          </w:tcPr>
          <w:p w:rsidR="00664923" w:rsidRDefault="00664923" w:rsidP="00237E18">
            <w:pPr>
              <w:spacing w:after="0"/>
              <w:rPr>
                <w:rFonts w:ascii="Times New Roman" w:hAnsi="Times New Roman"/>
                <w:sz w:val="18"/>
                <w:szCs w:val="18"/>
              </w:rPr>
            </w:pPr>
            <w:r>
              <w:rPr>
                <w:rFonts w:ascii="Times New Roman" w:hAnsi="Times New Roman"/>
                <w:sz w:val="18"/>
                <w:szCs w:val="18"/>
              </w:rPr>
              <w:t>Задача 1</w:t>
            </w:r>
          </w:p>
          <w:p w:rsidR="00664923" w:rsidRPr="00265247" w:rsidRDefault="00664923" w:rsidP="00237E18">
            <w:pPr>
              <w:spacing w:after="0"/>
              <w:rPr>
                <w:rFonts w:ascii="Times New Roman" w:hAnsi="Times New Roman"/>
                <w:sz w:val="18"/>
                <w:szCs w:val="18"/>
              </w:rPr>
            </w:pPr>
          </w:p>
        </w:tc>
        <w:tc>
          <w:tcPr>
            <w:tcW w:w="992" w:type="dxa"/>
            <w:vMerge w:val="restart"/>
          </w:tcPr>
          <w:p w:rsidR="00664923" w:rsidRPr="00265247" w:rsidRDefault="00664923" w:rsidP="00237E18">
            <w:pPr>
              <w:spacing w:after="0"/>
              <w:rPr>
                <w:rFonts w:ascii="Times New Roman" w:hAnsi="Times New Roman"/>
                <w:sz w:val="18"/>
                <w:szCs w:val="18"/>
              </w:rPr>
            </w:pPr>
          </w:p>
        </w:tc>
        <w:tc>
          <w:tcPr>
            <w:tcW w:w="992" w:type="dxa"/>
            <w:vMerge w:val="restart"/>
          </w:tcPr>
          <w:p w:rsidR="00664923" w:rsidRPr="00265247" w:rsidRDefault="00664923" w:rsidP="00237E18">
            <w:pPr>
              <w:spacing w:after="0"/>
              <w:rPr>
                <w:rFonts w:ascii="Times New Roman" w:hAnsi="Times New Roman"/>
                <w:sz w:val="18"/>
                <w:szCs w:val="18"/>
              </w:rPr>
            </w:pPr>
          </w:p>
        </w:tc>
        <w:tc>
          <w:tcPr>
            <w:tcW w:w="978" w:type="dxa"/>
            <w:vMerge w:val="restart"/>
          </w:tcPr>
          <w:p w:rsidR="00664923" w:rsidRPr="00265247" w:rsidRDefault="00664923" w:rsidP="00237E18">
            <w:pPr>
              <w:spacing w:after="0"/>
              <w:rPr>
                <w:rFonts w:ascii="Times New Roman" w:hAnsi="Times New Roman"/>
                <w:sz w:val="18"/>
                <w:szCs w:val="18"/>
              </w:rPr>
            </w:pPr>
          </w:p>
        </w:tc>
        <w:tc>
          <w:tcPr>
            <w:tcW w:w="1006" w:type="dxa"/>
            <w:vMerge w:val="restart"/>
          </w:tcPr>
          <w:p w:rsidR="00664923" w:rsidRPr="00265247" w:rsidRDefault="00664923" w:rsidP="00237E18">
            <w:pPr>
              <w:spacing w:after="0"/>
              <w:rPr>
                <w:rFonts w:ascii="Times New Roman" w:hAnsi="Times New Roman"/>
                <w:sz w:val="18"/>
                <w:szCs w:val="18"/>
              </w:rPr>
            </w:pPr>
          </w:p>
        </w:tc>
        <w:tc>
          <w:tcPr>
            <w:tcW w:w="735" w:type="dxa"/>
            <w:vMerge w:val="restart"/>
          </w:tcPr>
          <w:p w:rsidR="00664923" w:rsidRPr="00265247" w:rsidRDefault="00664923" w:rsidP="00237E18">
            <w:pPr>
              <w:spacing w:after="0"/>
              <w:rPr>
                <w:rFonts w:ascii="Times New Roman" w:hAnsi="Times New Roman"/>
                <w:sz w:val="18"/>
                <w:szCs w:val="18"/>
              </w:rPr>
            </w:pPr>
          </w:p>
        </w:tc>
        <w:tc>
          <w:tcPr>
            <w:tcW w:w="967" w:type="dxa"/>
            <w:vMerge w:val="restart"/>
          </w:tcPr>
          <w:p w:rsidR="00664923" w:rsidRPr="00265247" w:rsidRDefault="00664923" w:rsidP="00237E18">
            <w:pPr>
              <w:spacing w:after="0"/>
              <w:rPr>
                <w:rFonts w:ascii="Times New Roman" w:hAnsi="Times New Roman"/>
                <w:sz w:val="18"/>
                <w:szCs w:val="18"/>
              </w:rPr>
            </w:pPr>
          </w:p>
        </w:tc>
        <w:tc>
          <w:tcPr>
            <w:tcW w:w="992" w:type="dxa"/>
            <w:vMerge w:val="restart"/>
          </w:tcPr>
          <w:p w:rsidR="00664923" w:rsidRPr="00265247" w:rsidRDefault="00664923" w:rsidP="00237E18">
            <w:pPr>
              <w:spacing w:after="0"/>
              <w:rPr>
                <w:rFonts w:ascii="Times New Roman" w:hAnsi="Times New Roman"/>
                <w:sz w:val="18"/>
                <w:szCs w:val="18"/>
              </w:rPr>
            </w:pPr>
          </w:p>
        </w:tc>
        <w:tc>
          <w:tcPr>
            <w:tcW w:w="772" w:type="dxa"/>
            <w:vMerge w:val="restart"/>
          </w:tcPr>
          <w:p w:rsidR="00664923" w:rsidRPr="00265247" w:rsidRDefault="00664923" w:rsidP="00237E18">
            <w:pPr>
              <w:spacing w:after="0"/>
              <w:rPr>
                <w:rFonts w:ascii="Times New Roman" w:hAnsi="Times New Roman"/>
                <w:sz w:val="18"/>
                <w:szCs w:val="18"/>
              </w:rPr>
            </w:pPr>
          </w:p>
        </w:tc>
        <w:tc>
          <w:tcPr>
            <w:tcW w:w="1922" w:type="dxa"/>
            <w:gridSpan w:val="2"/>
          </w:tcPr>
          <w:p w:rsidR="00664923" w:rsidRDefault="00664923" w:rsidP="00237E18">
            <w:pPr>
              <w:spacing w:after="0"/>
              <w:rPr>
                <w:rFonts w:ascii="Times New Roman" w:hAnsi="Times New Roman"/>
                <w:sz w:val="18"/>
                <w:szCs w:val="18"/>
              </w:rPr>
            </w:pPr>
          </w:p>
          <w:p w:rsidR="00664923" w:rsidRDefault="00664923" w:rsidP="00237E18">
            <w:pPr>
              <w:spacing w:after="0"/>
              <w:rPr>
                <w:rFonts w:ascii="Times New Roman" w:hAnsi="Times New Roman"/>
                <w:sz w:val="18"/>
                <w:szCs w:val="18"/>
              </w:rPr>
            </w:pPr>
          </w:p>
          <w:p w:rsidR="00664923" w:rsidRPr="00265247" w:rsidRDefault="00664923" w:rsidP="00237E18">
            <w:pPr>
              <w:spacing w:after="0"/>
              <w:rPr>
                <w:rFonts w:ascii="Times New Roman" w:hAnsi="Times New Roman"/>
                <w:sz w:val="18"/>
                <w:szCs w:val="18"/>
              </w:rPr>
            </w:pP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vMerge/>
          </w:tcPr>
          <w:p w:rsidR="00664923" w:rsidRPr="00265247" w:rsidRDefault="00664923" w:rsidP="00237E18">
            <w:pPr>
              <w:spacing w:after="0"/>
              <w:rPr>
                <w:rFonts w:ascii="Times New Roman" w:hAnsi="Times New Roman"/>
                <w:sz w:val="18"/>
                <w:szCs w:val="18"/>
              </w:rPr>
            </w:pPr>
          </w:p>
        </w:tc>
        <w:tc>
          <w:tcPr>
            <w:tcW w:w="1005"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Показатель 1</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vMerge/>
            <w:tcBorders>
              <w:bottom w:val="nil"/>
            </w:tcBorders>
          </w:tcPr>
          <w:p w:rsidR="00664923" w:rsidRPr="00265247" w:rsidRDefault="00664923" w:rsidP="00237E18">
            <w:pPr>
              <w:spacing w:after="0"/>
              <w:rPr>
                <w:rFonts w:ascii="Times New Roman" w:hAnsi="Times New Roman"/>
                <w:sz w:val="18"/>
                <w:szCs w:val="18"/>
              </w:rPr>
            </w:pPr>
          </w:p>
        </w:tc>
        <w:tc>
          <w:tcPr>
            <w:tcW w:w="1005" w:type="dxa"/>
            <w:vMerge/>
            <w:tcBorders>
              <w:bottom w:val="nil"/>
            </w:tcBorders>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Показатель 2</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rPr>
          <w:trHeight w:val="213"/>
        </w:trPr>
        <w:tc>
          <w:tcPr>
            <w:tcW w:w="555" w:type="dxa"/>
            <w:tcBorders>
              <w:top w:val="nil"/>
            </w:tcBorders>
          </w:tcPr>
          <w:p w:rsidR="00664923" w:rsidRPr="00265247" w:rsidRDefault="00664923" w:rsidP="00237E18">
            <w:pPr>
              <w:spacing w:after="0"/>
              <w:rPr>
                <w:rFonts w:ascii="Times New Roman" w:hAnsi="Times New Roman"/>
                <w:sz w:val="18"/>
                <w:szCs w:val="18"/>
              </w:rPr>
            </w:pPr>
          </w:p>
        </w:tc>
        <w:tc>
          <w:tcPr>
            <w:tcW w:w="1005" w:type="dxa"/>
            <w:tcBorders>
              <w:top w:val="nil"/>
            </w:tcBorders>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rPr>
          <w:trHeight w:val="270"/>
        </w:trPr>
        <w:tc>
          <w:tcPr>
            <w:tcW w:w="555" w:type="dxa"/>
            <w:vMerge w:val="restart"/>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2.</w:t>
            </w:r>
          </w:p>
        </w:tc>
        <w:tc>
          <w:tcPr>
            <w:tcW w:w="1005" w:type="dxa"/>
            <w:vMerge w:val="restart"/>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Задача 2</w:t>
            </w:r>
          </w:p>
        </w:tc>
        <w:tc>
          <w:tcPr>
            <w:tcW w:w="992" w:type="dxa"/>
            <w:vMerge w:val="restart"/>
          </w:tcPr>
          <w:p w:rsidR="00664923" w:rsidRPr="00265247" w:rsidRDefault="00664923" w:rsidP="00237E18">
            <w:pPr>
              <w:spacing w:after="0"/>
              <w:rPr>
                <w:rFonts w:ascii="Times New Roman" w:hAnsi="Times New Roman"/>
                <w:sz w:val="18"/>
                <w:szCs w:val="18"/>
              </w:rPr>
            </w:pPr>
          </w:p>
        </w:tc>
        <w:tc>
          <w:tcPr>
            <w:tcW w:w="992" w:type="dxa"/>
            <w:vMerge w:val="restart"/>
          </w:tcPr>
          <w:p w:rsidR="00664923" w:rsidRPr="00265247" w:rsidRDefault="00664923" w:rsidP="00237E18">
            <w:pPr>
              <w:spacing w:after="0"/>
              <w:rPr>
                <w:rFonts w:ascii="Times New Roman" w:hAnsi="Times New Roman"/>
                <w:sz w:val="18"/>
                <w:szCs w:val="18"/>
              </w:rPr>
            </w:pPr>
          </w:p>
        </w:tc>
        <w:tc>
          <w:tcPr>
            <w:tcW w:w="978" w:type="dxa"/>
            <w:vMerge w:val="restart"/>
          </w:tcPr>
          <w:p w:rsidR="00664923" w:rsidRPr="00265247" w:rsidRDefault="00664923" w:rsidP="00237E18">
            <w:pPr>
              <w:spacing w:after="0"/>
              <w:rPr>
                <w:rFonts w:ascii="Times New Roman" w:hAnsi="Times New Roman"/>
                <w:sz w:val="18"/>
                <w:szCs w:val="18"/>
              </w:rPr>
            </w:pPr>
          </w:p>
        </w:tc>
        <w:tc>
          <w:tcPr>
            <w:tcW w:w="1006" w:type="dxa"/>
            <w:vMerge w:val="restart"/>
          </w:tcPr>
          <w:p w:rsidR="00664923" w:rsidRPr="00265247" w:rsidRDefault="00664923" w:rsidP="00237E18">
            <w:pPr>
              <w:spacing w:after="0"/>
              <w:rPr>
                <w:rFonts w:ascii="Times New Roman" w:hAnsi="Times New Roman"/>
                <w:sz w:val="18"/>
                <w:szCs w:val="18"/>
              </w:rPr>
            </w:pPr>
          </w:p>
        </w:tc>
        <w:tc>
          <w:tcPr>
            <w:tcW w:w="735" w:type="dxa"/>
            <w:vMerge w:val="restart"/>
          </w:tcPr>
          <w:p w:rsidR="00664923" w:rsidRPr="00265247" w:rsidRDefault="00664923" w:rsidP="00237E18">
            <w:pPr>
              <w:spacing w:after="0"/>
              <w:rPr>
                <w:rFonts w:ascii="Times New Roman" w:hAnsi="Times New Roman"/>
                <w:sz w:val="18"/>
                <w:szCs w:val="18"/>
              </w:rPr>
            </w:pPr>
          </w:p>
        </w:tc>
        <w:tc>
          <w:tcPr>
            <w:tcW w:w="967" w:type="dxa"/>
            <w:vMerge w:val="restart"/>
          </w:tcPr>
          <w:p w:rsidR="00664923" w:rsidRPr="00265247" w:rsidRDefault="00664923" w:rsidP="00237E18">
            <w:pPr>
              <w:spacing w:after="0"/>
              <w:rPr>
                <w:rFonts w:ascii="Times New Roman" w:hAnsi="Times New Roman"/>
                <w:sz w:val="18"/>
                <w:szCs w:val="18"/>
              </w:rPr>
            </w:pPr>
          </w:p>
        </w:tc>
        <w:tc>
          <w:tcPr>
            <w:tcW w:w="992" w:type="dxa"/>
            <w:vMerge w:val="restart"/>
          </w:tcPr>
          <w:p w:rsidR="00664923" w:rsidRPr="00265247" w:rsidRDefault="00664923" w:rsidP="00237E18">
            <w:pPr>
              <w:spacing w:after="0"/>
              <w:rPr>
                <w:rFonts w:ascii="Times New Roman" w:hAnsi="Times New Roman"/>
                <w:sz w:val="18"/>
                <w:szCs w:val="18"/>
              </w:rPr>
            </w:pPr>
          </w:p>
        </w:tc>
        <w:tc>
          <w:tcPr>
            <w:tcW w:w="772" w:type="dxa"/>
            <w:vMerge w:val="restart"/>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vMerge/>
          </w:tcPr>
          <w:p w:rsidR="00664923" w:rsidRPr="00265247" w:rsidRDefault="00664923" w:rsidP="00237E18">
            <w:pPr>
              <w:spacing w:after="0"/>
              <w:rPr>
                <w:rFonts w:ascii="Times New Roman" w:hAnsi="Times New Roman"/>
                <w:sz w:val="18"/>
                <w:szCs w:val="18"/>
              </w:rPr>
            </w:pPr>
          </w:p>
        </w:tc>
        <w:tc>
          <w:tcPr>
            <w:tcW w:w="1005"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Показатель 1</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vMerge/>
          </w:tcPr>
          <w:p w:rsidR="00664923" w:rsidRPr="00265247" w:rsidRDefault="00664923" w:rsidP="00237E18">
            <w:pPr>
              <w:spacing w:after="0"/>
              <w:rPr>
                <w:rFonts w:ascii="Times New Roman" w:hAnsi="Times New Roman"/>
                <w:sz w:val="18"/>
                <w:szCs w:val="18"/>
              </w:rPr>
            </w:pPr>
          </w:p>
        </w:tc>
        <w:tc>
          <w:tcPr>
            <w:tcW w:w="1005"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100" w:afterAutospacing="1"/>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Показатель 2</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r w:rsidR="00664923" w:rsidRPr="00265247" w:rsidTr="00237E18">
        <w:tc>
          <w:tcPr>
            <w:tcW w:w="555" w:type="dxa"/>
            <w:vMerge/>
          </w:tcPr>
          <w:p w:rsidR="00664923" w:rsidRPr="00265247" w:rsidRDefault="00664923" w:rsidP="00237E18">
            <w:pPr>
              <w:spacing w:after="0"/>
              <w:rPr>
                <w:rFonts w:ascii="Times New Roman" w:hAnsi="Times New Roman"/>
                <w:sz w:val="18"/>
                <w:szCs w:val="18"/>
              </w:rPr>
            </w:pPr>
          </w:p>
        </w:tc>
        <w:tc>
          <w:tcPr>
            <w:tcW w:w="1005"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978" w:type="dxa"/>
            <w:vMerge/>
          </w:tcPr>
          <w:p w:rsidR="00664923" w:rsidRPr="00265247" w:rsidRDefault="00664923" w:rsidP="00237E18">
            <w:pPr>
              <w:spacing w:after="0"/>
              <w:rPr>
                <w:rFonts w:ascii="Times New Roman" w:hAnsi="Times New Roman"/>
                <w:sz w:val="18"/>
                <w:szCs w:val="18"/>
              </w:rPr>
            </w:pPr>
          </w:p>
        </w:tc>
        <w:tc>
          <w:tcPr>
            <w:tcW w:w="1006" w:type="dxa"/>
            <w:vMerge/>
          </w:tcPr>
          <w:p w:rsidR="00664923" w:rsidRPr="00265247" w:rsidRDefault="00664923" w:rsidP="00237E18">
            <w:pPr>
              <w:spacing w:after="0"/>
              <w:rPr>
                <w:rFonts w:ascii="Times New Roman" w:hAnsi="Times New Roman"/>
                <w:sz w:val="18"/>
                <w:szCs w:val="18"/>
              </w:rPr>
            </w:pPr>
          </w:p>
        </w:tc>
        <w:tc>
          <w:tcPr>
            <w:tcW w:w="735" w:type="dxa"/>
            <w:vMerge/>
          </w:tcPr>
          <w:p w:rsidR="00664923" w:rsidRPr="00265247" w:rsidRDefault="00664923" w:rsidP="00237E18">
            <w:pPr>
              <w:spacing w:after="0"/>
              <w:rPr>
                <w:rFonts w:ascii="Times New Roman" w:hAnsi="Times New Roman"/>
                <w:sz w:val="18"/>
                <w:szCs w:val="18"/>
              </w:rPr>
            </w:pPr>
          </w:p>
        </w:tc>
        <w:tc>
          <w:tcPr>
            <w:tcW w:w="967" w:type="dxa"/>
            <w:vMerge/>
          </w:tcPr>
          <w:p w:rsidR="00664923" w:rsidRPr="00265247" w:rsidRDefault="00664923" w:rsidP="00237E18">
            <w:pPr>
              <w:spacing w:after="0"/>
              <w:rPr>
                <w:rFonts w:ascii="Times New Roman" w:hAnsi="Times New Roman"/>
                <w:sz w:val="18"/>
                <w:szCs w:val="18"/>
              </w:rPr>
            </w:pPr>
          </w:p>
        </w:tc>
        <w:tc>
          <w:tcPr>
            <w:tcW w:w="992" w:type="dxa"/>
            <w:vMerge/>
          </w:tcPr>
          <w:p w:rsidR="00664923" w:rsidRPr="00265247" w:rsidRDefault="00664923" w:rsidP="00237E18">
            <w:pPr>
              <w:spacing w:after="0"/>
              <w:rPr>
                <w:rFonts w:ascii="Times New Roman" w:hAnsi="Times New Roman"/>
                <w:sz w:val="18"/>
                <w:szCs w:val="18"/>
              </w:rPr>
            </w:pPr>
          </w:p>
        </w:tc>
        <w:tc>
          <w:tcPr>
            <w:tcW w:w="772" w:type="dxa"/>
            <w:vMerge/>
          </w:tcPr>
          <w:p w:rsidR="00664923" w:rsidRPr="00265247" w:rsidRDefault="00664923" w:rsidP="00237E18">
            <w:pPr>
              <w:spacing w:after="0"/>
              <w:rPr>
                <w:rFonts w:ascii="Times New Roman" w:hAnsi="Times New Roman"/>
                <w:sz w:val="18"/>
                <w:szCs w:val="18"/>
              </w:rPr>
            </w:pPr>
          </w:p>
        </w:tc>
        <w:tc>
          <w:tcPr>
            <w:tcW w:w="1922" w:type="dxa"/>
            <w:gridSpan w:val="2"/>
          </w:tcPr>
          <w:p w:rsidR="00664923" w:rsidRPr="00265247" w:rsidRDefault="00664923" w:rsidP="00237E18">
            <w:pPr>
              <w:spacing w:after="0"/>
              <w:rPr>
                <w:rFonts w:ascii="Times New Roman" w:hAnsi="Times New Roman"/>
                <w:sz w:val="18"/>
                <w:szCs w:val="18"/>
              </w:rPr>
            </w:pPr>
            <w:r>
              <w:rPr>
                <w:rFonts w:ascii="Times New Roman" w:hAnsi="Times New Roman"/>
                <w:sz w:val="18"/>
                <w:szCs w:val="18"/>
              </w:rPr>
              <w:t>…</w:t>
            </w:r>
          </w:p>
        </w:tc>
        <w:tc>
          <w:tcPr>
            <w:tcW w:w="1134" w:type="dxa"/>
          </w:tcPr>
          <w:p w:rsidR="00664923" w:rsidRPr="00265247" w:rsidRDefault="00664923" w:rsidP="00237E18">
            <w:pPr>
              <w:spacing w:after="0" w:line="240" w:lineRule="auto"/>
              <w:rPr>
                <w:rFonts w:ascii="Times New Roman" w:hAnsi="Times New Roman"/>
                <w:sz w:val="18"/>
                <w:szCs w:val="18"/>
              </w:rPr>
            </w:pPr>
          </w:p>
        </w:tc>
        <w:tc>
          <w:tcPr>
            <w:tcW w:w="1417" w:type="dxa"/>
          </w:tcPr>
          <w:p w:rsidR="00664923" w:rsidRPr="00265247" w:rsidRDefault="00664923" w:rsidP="00237E18">
            <w:pPr>
              <w:spacing w:after="0" w:line="240" w:lineRule="auto"/>
              <w:rPr>
                <w:rFonts w:ascii="Times New Roman" w:hAnsi="Times New Roman"/>
                <w:sz w:val="18"/>
                <w:szCs w:val="18"/>
              </w:rPr>
            </w:pPr>
          </w:p>
        </w:tc>
        <w:tc>
          <w:tcPr>
            <w:tcW w:w="993" w:type="dxa"/>
          </w:tcPr>
          <w:p w:rsidR="00664923" w:rsidRPr="00265247" w:rsidRDefault="00664923" w:rsidP="00237E18">
            <w:pPr>
              <w:spacing w:after="0" w:line="240" w:lineRule="auto"/>
              <w:rPr>
                <w:rFonts w:ascii="Times New Roman" w:hAnsi="Times New Roman"/>
                <w:sz w:val="18"/>
                <w:szCs w:val="18"/>
              </w:rPr>
            </w:pPr>
          </w:p>
        </w:tc>
        <w:tc>
          <w:tcPr>
            <w:tcW w:w="1276" w:type="dxa"/>
          </w:tcPr>
          <w:p w:rsidR="00664923" w:rsidRPr="00265247" w:rsidRDefault="00664923" w:rsidP="00237E18">
            <w:pPr>
              <w:spacing w:after="0" w:line="240" w:lineRule="auto"/>
              <w:rPr>
                <w:rFonts w:ascii="Times New Roman" w:hAnsi="Times New Roman"/>
                <w:sz w:val="18"/>
                <w:szCs w:val="18"/>
              </w:rPr>
            </w:pPr>
          </w:p>
        </w:tc>
      </w:tr>
    </w:tbl>
    <w:p w:rsidR="00664923" w:rsidRPr="00C55796" w:rsidRDefault="00664923" w:rsidP="00664923">
      <w:pPr>
        <w:tabs>
          <w:tab w:val="left" w:pos="8895"/>
        </w:tabs>
        <w:rPr>
          <w:rFonts w:ascii="Times New Roman" w:hAnsi="Times New Roman"/>
        </w:rPr>
      </w:pPr>
      <w:r w:rsidRPr="00C55796">
        <w:rPr>
          <w:rFonts w:ascii="Times New Roman" w:hAnsi="Times New Roman"/>
        </w:rPr>
        <w:t>Руководитель</w:t>
      </w:r>
      <w:r>
        <w:rPr>
          <w:rFonts w:ascii="Times New Roman" w:hAnsi="Times New Roman"/>
        </w:rPr>
        <w:tab/>
        <w:t xml:space="preserve">                                                                                                     Подпись</w:t>
      </w:r>
    </w:p>
    <w:p w:rsidR="00994279" w:rsidRDefault="00994279" w:rsidP="00994279">
      <w:pPr>
        <w:spacing w:after="0"/>
        <w:jc w:val="right"/>
      </w:pPr>
    </w:p>
    <w:p w:rsidR="000A448B" w:rsidRDefault="000A448B" w:rsidP="00994279">
      <w:pPr>
        <w:spacing w:after="0" w:line="240" w:lineRule="auto"/>
        <w:jc w:val="right"/>
        <w:rPr>
          <w:rFonts w:ascii="Times New Roman" w:hAnsi="Times New Roman" w:cs="Times New Roman"/>
          <w:sz w:val="28"/>
          <w:szCs w:val="28"/>
        </w:rPr>
        <w:sectPr w:rsidR="000A448B" w:rsidSect="001775BD">
          <w:pgSz w:w="16838" w:h="11906" w:orient="landscape"/>
          <w:pgMar w:top="851" w:right="1134" w:bottom="1701" w:left="1134" w:header="709" w:footer="709" w:gutter="0"/>
          <w:cols w:space="708"/>
          <w:docGrid w:linePitch="360"/>
        </w:sectPr>
      </w:pPr>
    </w:p>
    <w:p w:rsidR="00994279" w:rsidRPr="00664923" w:rsidRDefault="00994279" w:rsidP="00994279">
      <w:pPr>
        <w:spacing w:after="0" w:line="240" w:lineRule="auto"/>
        <w:jc w:val="right"/>
        <w:rPr>
          <w:rFonts w:ascii="Times New Roman" w:hAnsi="Times New Roman" w:cs="Times New Roman"/>
          <w:sz w:val="28"/>
          <w:szCs w:val="28"/>
        </w:rPr>
      </w:pPr>
      <w:r w:rsidRPr="00994279">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sidR="00663868">
        <w:rPr>
          <w:rFonts w:ascii="Times New Roman" w:hAnsi="Times New Roman" w:cs="Times New Roman"/>
          <w:sz w:val="28"/>
          <w:szCs w:val="28"/>
        </w:rPr>
        <w:t>4</w:t>
      </w:r>
    </w:p>
    <w:p w:rsidR="000A448B" w:rsidRPr="004F0588" w:rsidRDefault="000A448B" w:rsidP="000A448B">
      <w:pPr>
        <w:spacing w:after="0"/>
        <w:jc w:val="center"/>
        <w:rPr>
          <w:rFonts w:ascii="Times New Roman" w:hAnsi="Times New Roman"/>
          <w:b/>
        </w:rPr>
      </w:pPr>
      <w:r w:rsidRPr="004F0588">
        <w:rPr>
          <w:rFonts w:ascii="Times New Roman" w:hAnsi="Times New Roman"/>
          <w:b/>
        </w:rPr>
        <w:t xml:space="preserve">Форма </w:t>
      </w:r>
    </w:p>
    <w:p w:rsidR="000A448B" w:rsidRPr="004F0588" w:rsidRDefault="000A448B" w:rsidP="000A448B">
      <w:pPr>
        <w:spacing w:after="0"/>
        <w:jc w:val="center"/>
        <w:rPr>
          <w:rFonts w:ascii="Times New Roman" w:hAnsi="Times New Roman"/>
          <w:b/>
        </w:rPr>
      </w:pPr>
      <w:r w:rsidRPr="004F0588">
        <w:rPr>
          <w:rFonts w:ascii="Times New Roman" w:hAnsi="Times New Roman"/>
          <w:b/>
        </w:rPr>
        <w:t>оперативного (годового) отчета о выполнении</w:t>
      </w:r>
    </w:p>
    <w:p w:rsidR="000A448B" w:rsidRPr="004F0588" w:rsidRDefault="000A448B" w:rsidP="000A448B">
      <w:pPr>
        <w:spacing w:after="0"/>
        <w:jc w:val="center"/>
        <w:rPr>
          <w:rFonts w:ascii="Times New Roman" w:hAnsi="Times New Roman"/>
          <w:b/>
        </w:rPr>
      </w:pPr>
      <w:r w:rsidRPr="004F0588">
        <w:rPr>
          <w:rFonts w:ascii="Times New Roman" w:hAnsi="Times New Roman"/>
          <w:b/>
        </w:rPr>
        <w:t xml:space="preserve">муниципальной </w:t>
      </w:r>
      <w:r w:rsidR="00646B1B">
        <w:rPr>
          <w:rFonts w:ascii="Times New Roman" w:hAnsi="Times New Roman"/>
          <w:b/>
        </w:rPr>
        <w:t xml:space="preserve">целевой </w:t>
      </w:r>
      <w:r w:rsidRPr="004F0588">
        <w:rPr>
          <w:rFonts w:ascii="Times New Roman" w:hAnsi="Times New Roman"/>
          <w:b/>
        </w:rPr>
        <w:t>программы</w:t>
      </w:r>
    </w:p>
    <w:p w:rsidR="000A448B" w:rsidRDefault="00646B1B" w:rsidP="000A448B">
      <w:pPr>
        <w:jc w:val="center"/>
        <w:rPr>
          <w:rFonts w:ascii="Times New Roman" w:hAnsi="Times New Roman"/>
          <w:sz w:val="18"/>
          <w:szCs w:val="18"/>
        </w:rPr>
      </w:pPr>
      <w:r w:rsidRPr="00506035">
        <w:rPr>
          <w:rFonts w:ascii="Times New Roman" w:hAnsi="Times New Roman" w:cs="Times New Roman"/>
          <w:sz w:val="24"/>
          <w:szCs w:val="24"/>
        </w:rPr>
        <w:t xml:space="preserve">«Муниципальная поддержка инвестиционной деятельности на территории Кочковского района Новосибирской области на 2013-2017 годы» </w:t>
      </w:r>
      <w:r w:rsidR="000A448B">
        <w:rPr>
          <w:rFonts w:ascii="Times New Roman" w:hAnsi="Times New Roman"/>
          <w:sz w:val="18"/>
          <w:szCs w:val="18"/>
        </w:rPr>
        <w:t>за январь - __________________20__года</w:t>
      </w:r>
    </w:p>
    <w:p w:rsidR="000A448B" w:rsidRDefault="000A448B" w:rsidP="000A448B">
      <w:pPr>
        <w:spacing w:after="0"/>
        <w:rPr>
          <w:rFonts w:ascii="Times New Roman" w:hAnsi="Times New Roman"/>
          <w:sz w:val="18"/>
          <w:szCs w:val="18"/>
        </w:rPr>
      </w:pPr>
      <w:r>
        <w:rPr>
          <w:rFonts w:ascii="Times New Roman" w:hAnsi="Times New Roman"/>
          <w:sz w:val="18"/>
          <w:szCs w:val="18"/>
        </w:rPr>
        <w:t>Заказчик</w:t>
      </w:r>
      <w:r w:rsidR="00646B1B">
        <w:rPr>
          <w:rFonts w:ascii="Times New Roman" w:hAnsi="Times New Roman"/>
          <w:sz w:val="18"/>
          <w:szCs w:val="18"/>
        </w:rPr>
        <w:t>:</w:t>
      </w:r>
      <w:r>
        <w:rPr>
          <w:rFonts w:ascii="Times New Roman" w:hAnsi="Times New Roman"/>
          <w:sz w:val="18"/>
          <w:szCs w:val="18"/>
        </w:rPr>
        <w:t xml:space="preserve"> </w:t>
      </w:r>
      <w:r w:rsidR="00646B1B">
        <w:rPr>
          <w:rFonts w:ascii="Times New Roman" w:hAnsi="Times New Roman"/>
          <w:sz w:val="18"/>
          <w:szCs w:val="18"/>
        </w:rPr>
        <w:t>Отдел экономического развития и трудовых отношений администрации Кочковского района</w:t>
      </w:r>
    </w:p>
    <w:p w:rsidR="000A448B" w:rsidRDefault="000A448B" w:rsidP="000A448B">
      <w:pPr>
        <w:spacing w:after="0"/>
        <w:rPr>
          <w:rFonts w:ascii="Times New Roman" w:hAnsi="Times New Roman"/>
          <w:sz w:val="18"/>
          <w:szCs w:val="18"/>
        </w:rPr>
      </w:pPr>
      <w:r>
        <w:rPr>
          <w:rFonts w:ascii="Times New Roman" w:hAnsi="Times New Roman"/>
          <w:sz w:val="18"/>
          <w:szCs w:val="18"/>
        </w:rPr>
        <w:t>Источник финансирования</w:t>
      </w:r>
      <w:r w:rsidR="00646B1B">
        <w:rPr>
          <w:rFonts w:ascii="Times New Roman" w:hAnsi="Times New Roman"/>
          <w:sz w:val="18"/>
          <w:szCs w:val="18"/>
        </w:rPr>
        <w:t>: Бюджет Кочковского района</w:t>
      </w:r>
    </w:p>
    <w:p w:rsidR="000A448B" w:rsidRDefault="000A448B" w:rsidP="000A448B">
      <w:pPr>
        <w:rPr>
          <w:rFonts w:ascii="Times New Roman" w:hAnsi="Times New Roman"/>
          <w:sz w:val="18"/>
          <w:szCs w:val="18"/>
        </w:rPr>
      </w:pPr>
      <w:r>
        <w:rPr>
          <w:rFonts w:ascii="Times New Roman" w:hAnsi="Times New Roman"/>
          <w:sz w:val="18"/>
          <w:szCs w:val="18"/>
        </w:rPr>
        <w:t xml:space="preserve">                          </w:t>
      </w:r>
      <w:r w:rsidR="00646B1B">
        <w:rPr>
          <w:rFonts w:ascii="Times New Roman" w:hAnsi="Times New Roman"/>
          <w:sz w:val="18"/>
          <w:szCs w:val="18"/>
        </w:rPr>
        <w:t xml:space="preserve">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5"/>
        <w:gridCol w:w="694"/>
        <w:gridCol w:w="840"/>
        <w:gridCol w:w="7"/>
        <w:gridCol w:w="798"/>
        <w:gridCol w:w="735"/>
        <w:gridCol w:w="720"/>
        <w:gridCol w:w="733"/>
        <w:gridCol w:w="17"/>
        <w:gridCol w:w="772"/>
        <w:gridCol w:w="3260"/>
        <w:gridCol w:w="670"/>
        <w:gridCol w:w="708"/>
        <w:gridCol w:w="851"/>
        <w:gridCol w:w="1116"/>
      </w:tblGrid>
      <w:tr w:rsidR="000A448B" w:rsidRPr="00265247" w:rsidTr="00237E18">
        <w:trPr>
          <w:trHeight w:val="570"/>
        </w:trPr>
        <w:tc>
          <w:tcPr>
            <w:tcW w:w="3119" w:type="dxa"/>
            <w:vMerge w:val="restart"/>
          </w:tcPr>
          <w:p w:rsidR="000A448B" w:rsidRPr="00265247" w:rsidRDefault="000A448B" w:rsidP="003B2736">
            <w:pPr>
              <w:jc w:val="center"/>
              <w:rPr>
                <w:rFonts w:ascii="Times New Roman" w:hAnsi="Times New Roman"/>
                <w:b/>
              </w:rPr>
            </w:pPr>
            <w:r w:rsidRPr="00265247">
              <w:rPr>
                <w:rFonts w:ascii="Times New Roman" w:hAnsi="Times New Roman"/>
                <w:b/>
              </w:rPr>
              <w:t>Наименование муниципальной программы (мероприятия) (с указанием порядкового номера)</w:t>
            </w:r>
          </w:p>
        </w:tc>
        <w:tc>
          <w:tcPr>
            <w:tcW w:w="3034" w:type="dxa"/>
            <w:gridSpan w:val="5"/>
          </w:tcPr>
          <w:p w:rsidR="000A448B" w:rsidRPr="00265247" w:rsidRDefault="000A448B" w:rsidP="00237E18">
            <w:pPr>
              <w:spacing w:after="0"/>
              <w:jc w:val="center"/>
              <w:rPr>
                <w:rFonts w:ascii="Times New Roman" w:hAnsi="Times New Roman"/>
                <w:b/>
              </w:rPr>
            </w:pPr>
            <w:r w:rsidRPr="00265247">
              <w:rPr>
                <w:rFonts w:ascii="Times New Roman" w:hAnsi="Times New Roman"/>
                <w:b/>
              </w:rPr>
              <w:t>Объем финансирования</w:t>
            </w:r>
          </w:p>
          <w:p w:rsidR="000A448B" w:rsidRPr="00265247" w:rsidRDefault="000A448B" w:rsidP="00237E18">
            <w:pPr>
              <w:jc w:val="center"/>
              <w:rPr>
                <w:rFonts w:ascii="Times New Roman" w:hAnsi="Times New Roman"/>
                <w:b/>
              </w:rPr>
            </w:pPr>
            <w:r w:rsidRPr="00265247">
              <w:rPr>
                <w:rFonts w:ascii="Times New Roman" w:hAnsi="Times New Roman"/>
                <w:b/>
              </w:rPr>
              <w:t>На 20__год, тыс. руб.</w:t>
            </w:r>
          </w:p>
        </w:tc>
        <w:tc>
          <w:tcPr>
            <w:tcW w:w="2977" w:type="dxa"/>
            <w:gridSpan w:val="5"/>
          </w:tcPr>
          <w:p w:rsidR="000A448B" w:rsidRPr="00265247" w:rsidRDefault="000A448B" w:rsidP="00237E18">
            <w:pPr>
              <w:jc w:val="center"/>
              <w:rPr>
                <w:rFonts w:ascii="Times New Roman" w:hAnsi="Times New Roman"/>
                <w:b/>
              </w:rPr>
            </w:pPr>
            <w:r w:rsidRPr="00265247">
              <w:rPr>
                <w:rFonts w:ascii="Times New Roman" w:hAnsi="Times New Roman"/>
                <w:b/>
              </w:rPr>
              <w:t>Выполнено, тыс. руб.</w:t>
            </w:r>
          </w:p>
        </w:tc>
        <w:tc>
          <w:tcPr>
            <w:tcW w:w="3260" w:type="dxa"/>
            <w:vMerge w:val="restart"/>
          </w:tcPr>
          <w:p w:rsidR="000A448B" w:rsidRPr="00265247" w:rsidRDefault="000A448B" w:rsidP="00237E18">
            <w:pPr>
              <w:jc w:val="center"/>
              <w:rPr>
                <w:rFonts w:ascii="Times New Roman" w:hAnsi="Times New Roman"/>
                <w:b/>
              </w:rPr>
            </w:pPr>
            <w:r w:rsidRPr="00265247">
              <w:rPr>
                <w:rFonts w:ascii="Times New Roman" w:hAnsi="Times New Roman"/>
                <w:b/>
              </w:rPr>
              <w:t xml:space="preserve">Степень и результаты выполнения мероприятия в соответствии с перечнем стандартных процедур, указанных в графе </w:t>
            </w:r>
            <w:r>
              <w:rPr>
                <w:rFonts w:ascii="Times New Roman" w:hAnsi="Times New Roman"/>
                <w:b/>
              </w:rPr>
              <w:t>2</w:t>
            </w:r>
            <w:r w:rsidRPr="00265247">
              <w:rPr>
                <w:rFonts w:ascii="Times New Roman" w:hAnsi="Times New Roman"/>
                <w:b/>
              </w:rPr>
              <w:t xml:space="preserve"> приложения №</w:t>
            </w:r>
            <w:r>
              <w:rPr>
                <w:rFonts w:ascii="Times New Roman" w:hAnsi="Times New Roman"/>
                <w:b/>
              </w:rPr>
              <w:t xml:space="preserve"> 1</w:t>
            </w:r>
            <w:r w:rsidRPr="00265247">
              <w:rPr>
                <w:rFonts w:ascii="Times New Roman" w:hAnsi="Times New Roman"/>
                <w:b/>
              </w:rPr>
              <w:t xml:space="preserve"> </w:t>
            </w:r>
          </w:p>
        </w:tc>
        <w:tc>
          <w:tcPr>
            <w:tcW w:w="3345" w:type="dxa"/>
            <w:gridSpan w:val="4"/>
          </w:tcPr>
          <w:p w:rsidR="000A448B" w:rsidRPr="00265247" w:rsidRDefault="000A448B" w:rsidP="00237E18">
            <w:pPr>
              <w:jc w:val="center"/>
              <w:rPr>
                <w:rFonts w:ascii="Times New Roman" w:hAnsi="Times New Roman"/>
                <w:b/>
              </w:rPr>
            </w:pPr>
            <w:r w:rsidRPr="00265247">
              <w:rPr>
                <w:rFonts w:ascii="Times New Roman" w:hAnsi="Times New Roman"/>
                <w:b/>
              </w:rPr>
              <w:t>Профинансировано, тыс. руб.</w:t>
            </w:r>
          </w:p>
        </w:tc>
      </w:tr>
      <w:tr w:rsidR="000A448B" w:rsidRPr="00265247" w:rsidTr="00237E18">
        <w:trPr>
          <w:cantSplit/>
          <w:trHeight w:val="1501"/>
        </w:trPr>
        <w:tc>
          <w:tcPr>
            <w:tcW w:w="3119" w:type="dxa"/>
            <w:vMerge/>
          </w:tcPr>
          <w:p w:rsidR="000A448B" w:rsidRPr="00265247" w:rsidRDefault="000A448B" w:rsidP="00237E18">
            <w:pPr>
              <w:jc w:val="center"/>
              <w:rPr>
                <w:rFonts w:ascii="Times New Roman" w:hAnsi="Times New Roman"/>
                <w:b/>
              </w:rPr>
            </w:pPr>
          </w:p>
        </w:tc>
        <w:tc>
          <w:tcPr>
            <w:tcW w:w="695"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Местный бюджет</w:t>
            </w:r>
          </w:p>
        </w:tc>
        <w:tc>
          <w:tcPr>
            <w:tcW w:w="694"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Федеральный бюджет</w:t>
            </w:r>
          </w:p>
        </w:tc>
        <w:tc>
          <w:tcPr>
            <w:tcW w:w="847" w:type="dxa"/>
            <w:gridSpan w:val="2"/>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Областной бюджет</w:t>
            </w:r>
          </w:p>
        </w:tc>
        <w:tc>
          <w:tcPr>
            <w:tcW w:w="798"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Внебюджетные средства</w:t>
            </w:r>
          </w:p>
        </w:tc>
        <w:tc>
          <w:tcPr>
            <w:tcW w:w="735"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Местный бюджет</w:t>
            </w:r>
          </w:p>
        </w:tc>
        <w:tc>
          <w:tcPr>
            <w:tcW w:w="720"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Федеральный бюджет</w:t>
            </w:r>
          </w:p>
        </w:tc>
        <w:tc>
          <w:tcPr>
            <w:tcW w:w="733"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Областной бюджет</w:t>
            </w:r>
          </w:p>
        </w:tc>
        <w:tc>
          <w:tcPr>
            <w:tcW w:w="789" w:type="dxa"/>
            <w:gridSpan w:val="2"/>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Внебюджетные средства</w:t>
            </w:r>
          </w:p>
        </w:tc>
        <w:tc>
          <w:tcPr>
            <w:tcW w:w="3260" w:type="dxa"/>
            <w:vMerge/>
          </w:tcPr>
          <w:p w:rsidR="000A448B" w:rsidRPr="00265247" w:rsidRDefault="000A448B" w:rsidP="00237E18">
            <w:pPr>
              <w:jc w:val="center"/>
              <w:rPr>
                <w:rFonts w:ascii="Times New Roman" w:hAnsi="Times New Roman"/>
                <w:b/>
              </w:rPr>
            </w:pPr>
          </w:p>
        </w:tc>
        <w:tc>
          <w:tcPr>
            <w:tcW w:w="670"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Местный бюджет</w:t>
            </w:r>
          </w:p>
        </w:tc>
        <w:tc>
          <w:tcPr>
            <w:tcW w:w="708"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Федеральный бюджет</w:t>
            </w:r>
          </w:p>
        </w:tc>
        <w:tc>
          <w:tcPr>
            <w:tcW w:w="851"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Областной бюджет</w:t>
            </w:r>
          </w:p>
        </w:tc>
        <w:tc>
          <w:tcPr>
            <w:tcW w:w="1116" w:type="dxa"/>
            <w:textDirection w:val="btLr"/>
          </w:tcPr>
          <w:p w:rsidR="000A448B" w:rsidRPr="00265247" w:rsidRDefault="000A448B" w:rsidP="00237E18">
            <w:pPr>
              <w:ind w:left="113" w:right="113"/>
              <w:jc w:val="center"/>
              <w:rPr>
                <w:rFonts w:ascii="Times New Roman" w:hAnsi="Times New Roman"/>
                <w:sz w:val="20"/>
                <w:szCs w:val="20"/>
              </w:rPr>
            </w:pPr>
            <w:r w:rsidRPr="00265247">
              <w:rPr>
                <w:rFonts w:ascii="Times New Roman" w:hAnsi="Times New Roman"/>
                <w:sz w:val="20"/>
                <w:szCs w:val="20"/>
              </w:rPr>
              <w:t>Внебюджетные средства</w:t>
            </w:r>
          </w:p>
        </w:tc>
      </w:tr>
      <w:tr w:rsidR="000A448B" w:rsidRPr="00265247" w:rsidTr="00237E18">
        <w:tc>
          <w:tcPr>
            <w:tcW w:w="3119"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w:t>
            </w:r>
          </w:p>
        </w:tc>
        <w:tc>
          <w:tcPr>
            <w:tcW w:w="695"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2</w:t>
            </w:r>
          </w:p>
        </w:tc>
        <w:tc>
          <w:tcPr>
            <w:tcW w:w="694"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3</w:t>
            </w:r>
          </w:p>
        </w:tc>
        <w:tc>
          <w:tcPr>
            <w:tcW w:w="840"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4</w:t>
            </w:r>
          </w:p>
        </w:tc>
        <w:tc>
          <w:tcPr>
            <w:tcW w:w="805" w:type="dxa"/>
            <w:gridSpan w:val="2"/>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5</w:t>
            </w:r>
          </w:p>
        </w:tc>
        <w:tc>
          <w:tcPr>
            <w:tcW w:w="735"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6</w:t>
            </w:r>
          </w:p>
        </w:tc>
        <w:tc>
          <w:tcPr>
            <w:tcW w:w="720"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7</w:t>
            </w:r>
          </w:p>
        </w:tc>
        <w:tc>
          <w:tcPr>
            <w:tcW w:w="750" w:type="dxa"/>
            <w:gridSpan w:val="2"/>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8</w:t>
            </w:r>
          </w:p>
        </w:tc>
        <w:tc>
          <w:tcPr>
            <w:tcW w:w="772"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9</w:t>
            </w:r>
          </w:p>
        </w:tc>
        <w:tc>
          <w:tcPr>
            <w:tcW w:w="3260"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10</w:t>
            </w:r>
          </w:p>
        </w:tc>
        <w:tc>
          <w:tcPr>
            <w:tcW w:w="670"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11</w:t>
            </w:r>
          </w:p>
        </w:tc>
        <w:tc>
          <w:tcPr>
            <w:tcW w:w="708"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12</w:t>
            </w:r>
          </w:p>
        </w:tc>
        <w:tc>
          <w:tcPr>
            <w:tcW w:w="851"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13</w:t>
            </w:r>
          </w:p>
        </w:tc>
        <w:tc>
          <w:tcPr>
            <w:tcW w:w="1116" w:type="dxa"/>
          </w:tcPr>
          <w:p w:rsidR="000A448B" w:rsidRPr="00265247" w:rsidRDefault="000A448B" w:rsidP="00237E18">
            <w:pPr>
              <w:spacing w:after="0"/>
              <w:jc w:val="center"/>
              <w:rPr>
                <w:rFonts w:ascii="Times New Roman" w:hAnsi="Times New Roman"/>
                <w:b/>
                <w:sz w:val="18"/>
                <w:szCs w:val="18"/>
              </w:rPr>
            </w:pPr>
            <w:r w:rsidRPr="00265247">
              <w:rPr>
                <w:rFonts w:ascii="Times New Roman" w:hAnsi="Times New Roman"/>
                <w:b/>
                <w:sz w:val="18"/>
                <w:szCs w:val="18"/>
              </w:rPr>
              <w:t>14</w:t>
            </w:r>
          </w:p>
        </w:tc>
      </w:tr>
      <w:tr w:rsidR="000A448B" w:rsidRPr="00265247" w:rsidTr="00237E18">
        <w:tc>
          <w:tcPr>
            <w:tcW w:w="3119" w:type="dxa"/>
          </w:tcPr>
          <w:p w:rsidR="000A448B" w:rsidRPr="00265247" w:rsidRDefault="000A448B" w:rsidP="00237E18">
            <w:pPr>
              <w:spacing w:after="0"/>
              <w:rPr>
                <w:rFonts w:ascii="Times New Roman" w:hAnsi="Times New Roman"/>
                <w:sz w:val="18"/>
                <w:szCs w:val="18"/>
              </w:rPr>
            </w:pP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0A448B" w:rsidP="00646B1B">
            <w:pPr>
              <w:spacing w:after="0"/>
              <w:rPr>
                <w:rFonts w:ascii="Times New Roman" w:hAnsi="Times New Roman"/>
                <w:b/>
                <w:sz w:val="18"/>
                <w:szCs w:val="18"/>
              </w:rPr>
            </w:pPr>
            <w:r w:rsidRPr="00265247">
              <w:rPr>
                <w:rFonts w:ascii="Times New Roman" w:hAnsi="Times New Roman"/>
                <w:b/>
                <w:sz w:val="18"/>
                <w:szCs w:val="18"/>
              </w:rPr>
              <w:t>Муниципальная программы</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646B1B" w:rsidP="00646B1B">
            <w:pPr>
              <w:spacing w:after="0"/>
              <w:rPr>
                <w:rFonts w:ascii="Times New Roman" w:hAnsi="Times New Roman"/>
                <w:sz w:val="18"/>
                <w:szCs w:val="18"/>
              </w:rPr>
            </w:pPr>
            <w:r>
              <w:rPr>
                <w:rFonts w:ascii="Times New Roman" w:hAnsi="Times New Roman"/>
                <w:sz w:val="18"/>
                <w:szCs w:val="18"/>
              </w:rPr>
              <w:t xml:space="preserve">Мероприятия </w:t>
            </w:r>
            <w:r w:rsidR="000A448B" w:rsidRPr="00265247">
              <w:rPr>
                <w:rFonts w:ascii="Times New Roman" w:hAnsi="Times New Roman"/>
                <w:sz w:val="18"/>
                <w:szCs w:val="18"/>
              </w:rPr>
              <w:t>программы</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12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646B1B" w:rsidP="00237E18">
            <w:pPr>
              <w:spacing w:after="0"/>
              <w:rPr>
                <w:rFonts w:ascii="Times New Roman" w:hAnsi="Times New Roman"/>
                <w:sz w:val="18"/>
                <w:szCs w:val="18"/>
              </w:rPr>
            </w:pPr>
            <w:r>
              <w:rPr>
                <w:rFonts w:ascii="Times New Roman" w:hAnsi="Times New Roman"/>
                <w:sz w:val="18"/>
                <w:szCs w:val="18"/>
              </w:rPr>
              <w:t>…</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646B1B" w:rsidP="00237E18">
            <w:pPr>
              <w:spacing w:after="0"/>
              <w:rPr>
                <w:rFonts w:ascii="Times New Roman" w:hAnsi="Times New Roman"/>
                <w:sz w:val="18"/>
                <w:szCs w:val="18"/>
              </w:rPr>
            </w:pPr>
            <w:r>
              <w:rPr>
                <w:rFonts w:ascii="Times New Roman" w:hAnsi="Times New Roman"/>
                <w:sz w:val="18"/>
                <w:szCs w:val="18"/>
              </w:rPr>
              <w:t>…</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646B1B" w:rsidP="00237E18">
            <w:pPr>
              <w:spacing w:after="0"/>
              <w:rPr>
                <w:rFonts w:ascii="Times New Roman" w:hAnsi="Times New Roman"/>
                <w:sz w:val="18"/>
                <w:szCs w:val="18"/>
              </w:rPr>
            </w:pPr>
            <w:r>
              <w:rPr>
                <w:rFonts w:ascii="Times New Roman" w:hAnsi="Times New Roman"/>
                <w:sz w:val="18"/>
                <w:szCs w:val="18"/>
              </w:rPr>
              <w:t>…</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r w:rsidR="000A448B" w:rsidRPr="00265247" w:rsidTr="00237E18">
        <w:tc>
          <w:tcPr>
            <w:tcW w:w="3119" w:type="dxa"/>
          </w:tcPr>
          <w:p w:rsidR="000A448B" w:rsidRPr="00265247" w:rsidRDefault="000A448B" w:rsidP="00237E18">
            <w:pPr>
              <w:spacing w:after="0"/>
              <w:rPr>
                <w:rFonts w:ascii="Times New Roman" w:hAnsi="Times New Roman"/>
                <w:sz w:val="18"/>
                <w:szCs w:val="18"/>
              </w:rPr>
            </w:pPr>
            <w:r w:rsidRPr="00265247">
              <w:rPr>
                <w:rFonts w:ascii="Times New Roman" w:hAnsi="Times New Roman"/>
                <w:sz w:val="18"/>
                <w:szCs w:val="18"/>
              </w:rPr>
              <w:t>Итого по муниципальной программе</w:t>
            </w:r>
          </w:p>
        </w:tc>
        <w:tc>
          <w:tcPr>
            <w:tcW w:w="695" w:type="dxa"/>
          </w:tcPr>
          <w:p w:rsidR="000A448B" w:rsidRPr="00265247" w:rsidRDefault="000A448B" w:rsidP="00237E18">
            <w:pPr>
              <w:spacing w:after="0"/>
              <w:rPr>
                <w:rFonts w:ascii="Times New Roman" w:hAnsi="Times New Roman"/>
                <w:sz w:val="18"/>
                <w:szCs w:val="18"/>
              </w:rPr>
            </w:pPr>
          </w:p>
        </w:tc>
        <w:tc>
          <w:tcPr>
            <w:tcW w:w="694" w:type="dxa"/>
          </w:tcPr>
          <w:p w:rsidR="000A448B" w:rsidRPr="00265247" w:rsidRDefault="000A448B" w:rsidP="00237E18">
            <w:pPr>
              <w:spacing w:after="0"/>
              <w:rPr>
                <w:rFonts w:ascii="Times New Roman" w:hAnsi="Times New Roman"/>
                <w:sz w:val="18"/>
                <w:szCs w:val="18"/>
              </w:rPr>
            </w:pPr>
          </w:p>
        </w:tc>
        <w:tc>
          <w:tcPr>
            <w:tcW w:w="840" w:type="dxa"/>
          </w:tcPr>
          <w:p w:rsidR="000A448B" w:rsidRPr="00265247" w:rsidRDefault="000A448B" w:rsidP="00237E18">
            <w:pPr>
              <w:spacing w:after="0"/>
              <w:rPr>
                <w:rFonts w:ascii="Times New Roman" w:hAnsi="Times New Roman"/>
                <w:sz w:val="18"/>
                <w:szCs w:val="18"/>
              </w:rPr>
            </w:pPr>
          </w:p>
        </w:tc>
        <w:tc>
          <w:tcPr>
            <w:tcW w:w="805" w:type="dxa"/>
            <w:gridSpan w:val="2"/>
          </w:tcPr>
          <w:p w:rsidR="000A448B" w:rsidRPr="00265247" w:rsidRDefault="000A448B" w:rsidP="00237E18">
            <w:pPr>
              <w:spacing w:after="0"/>
              <w:rPr>
                <w:rFonts w:ascii="Times New Roman" w:hAnsi="Times New Roman"/>
                <w:sz w:val="18"/>
                <w:szCs w:val="18"/>
              </w:rPr>
            </w:pPr>
          </w:p>
        </w:tc>
        <w:tc>
          <w:tcPr>
            <w:tcW w:w="735" w:type="dxa"/>
          </w:tcPr>
          <w:p w:rsidR="000A448B" w:rsidRPr="00265247" w:rsidRDefault="000A448B" w:rsidP="00237E18">
            <w:pPr>
              <w:spacing w:after="0"/>
              <w:rPr>
                <w:rFonts w:ascii="Times New Roman" w:hAnsi="Times New Roman"/>
                <w:sz w:val="18"/>
                <w:szCs w:val="18"/>
              </w:rPr>
            </w:pPr>
          </w:p>
        </w:tc>
        <w:tc>
          <w:tcPr>
            <w:tcW w:w="720" w:type="dxa"/>
          </w:tcPr>
          <w:p w:rsidR="000A448B" w:rsidRPr="00265247" w:rsidRDefault="000A448B" w:rsidP="00237E18">
            <w:pPr>
              <w:spacing w:after="0"/>
              <w:rPr>
                <w:rFonts w:ascii="Times New Roman" w:hAnsi="Times New Roman"/>
                <w:sz w:val="18"/>
                <w:szCs w:val="18"/>
              </w:rPr>
            </w:pPr>
          </w:p>
        </w:tc>
        <w:tc>
          <w:tcPr>
            <w:tcW w:w="750" w:type="dxa"/>
            <w:gridSpan w:val="2"/>
          </w:tcPr>
          <w:p w:rsidR="000A448B" w:rsidRPr="00265247" w:rsidRDefault="000A448B" w:rsidP="00237E18">
            <w:pPr>
              <w:spacing w:after="0"/>
              <w:rPr>
                <w:rFonts w:ascii="Times New Roman" w:hAnsi="Times New Roman"/>
                <w:sz w:val="18"/>
                <w:szCs w:val="18"/>
              </w:rPr>
            </w:pPr>
          </w:p>
        </w:tc>
        <w:tc>
          <w:tcPr>
            <w:tcW w:w="772" w:type="dxa"/>
          </w:tcPr>
          <w:p w:rsidR="000A448B" w:rsidRPr="00265247" w:rsidRDefault="000A448B" w:rsidP="00237E18">
            <w:pPr>
              <w:spacing w:after="0"/>
              <w:rPr>
                <w:rFonts w:ascii="Times New Roman" w:hAnsi="Times New Roman"/>
                <w:sz w:val="18"/>
                <w:szCs w:val="18"/>
              </w:rPr>
            </w:pPr>
          </w:p>
        </w:tc>
        <w:tc>
          <w:tcPr>
            <w:tcW w:w="3260" w:type="dxa"/>
          </w:tcPr>
          <w:p w:rsidR="000A448B" w:rsidRPr="00265247" w:rsidRDefault="000A448B" w:rsidP="00237E18">
            <w:pPr>
              <w:spacing w:after="0"/>
              <w:rPr>
                <w:rFonts w:ascii="Times New Roman" w:hAnsi="Times New Roman"/>
                <w:sz w:val="18"/>
                <w:szCs w:val="18"/>
              </w:rPr>
            </w:pPr>
          </w:p>
        </w:tc>
        <w:tc>
          <w:tcPr>
            <w:tcW w:w="670" w:type="dxa"/>
          </w:tcPr>
          <w:p w:rsidR="000A448B" w:rsidRPr="00265247" w:rsidRDefault="000A448B" w:rsidP="00237E18">
            <w:pPr>
              <w:spacing w:after="0"/>
              <w:rPr>
                <w:rFonts w:ascii="Times New Roman" w:hAnsi="Times New Roman"/>
                <w:sz w:val="18"/>
                <w:szCs w:val="18"/>
              </w:rPr>
            </w:pPr>
          </w:p>
        </w:tc>
        <w:tc>
          <w:tcPr>
            <w:tcW w:w="708" w:type="dxa"/>
          </w:tcPr>
          <w:p w:rsidR="000A448B" w:rsidRPr="00265247" w:rsidRDefault="000A448B" w:rsidP="00237E18">
            <w:pPr>
              <w:spacing w:after="0"/>
              <w:rPr>
                <w:rFonts w:ascii="Times New Roman" w:hAnsi="Times New Roman"/>
                <w:sz w:val="18"/>
                <w:szCs w:val="18"/>
              </w:rPr>
            </w:pPr>
          </w:p>
        </w:tc>
        <w:tc>
          <w:tcPr>
            <w:tcW w:w="851" w:type="dxa"/>
          </w:tcPr>
          <w:p w:rsidR="000A448B" w:rsidRPr="00265247" w:rsidRDefault="000A448B" w:rsidP="00237E18">
            <w:pPr>
              <w:spacing w:after="0"/>
              <w:rPr>
                <w:rFonts w:ascii="Times New Roman" w:hAnsi="Times New Roman"/>
                <w:sz w:val="18"/>
                <w:szCs w:val="18"/>
              </w:rPr>
            </w:pPr>
          </w:p>
        </w:tc>
        <w:tc>
          <w:tcPr>
            <w:tcW w:w="1116" w:type="dxa"/>
          </w:tcPr>
          <w:p w:rsidR="000A448B" w:rsidRPr="00265247" w:rsidRDefault="000A448B" w:rsidP="00237E18">
            <w:pPr>
              <w:spacing w:after="0"/>
              <w:rPr>
                <w:rFonts w:ascii="Times New Roman" w:hAnsi="Times New Roman"/>
                <w:sz w:val="18"/>
                <w:szCs w:val="18"/>
              </w:rPr>
            </w:pPr>
          </w:p>
        </w:tc>
      </w:tr>
    </w:tbl>
    <w:p w:rsidR="000A448B" w:rsidRDefault="000A448B" w:rsidP="000A448B">
      <w:pPr>
        <w:spacing w:after="0" w:line="240" w:lineRule="auto"/>
        <w:jc w:val="center"/>
        <w:rPr>
          <w:rFonts w:ascii="Times New Roman" w:hAnsi="Times New Roman"/>
          <w:b/>
        </w:rPr>
        <w:sectPr w:rsidR="000A448B" w:rsidSect="000A448B">
          <w:pgSz w:w="16838" w:h="11906" w:orient="landscape"/>
          <w:pgMar w:top="851" w:right="1134" w:bottom="1701" w:left="1134" w:header="709" w:footer="709" w:gutter="0"/>
          <w:cols w:space="708"/>
          <w:docGrid w:linePitch="360"/>
        </w:sectPr>
      </w:pPr>
    </w:p>
    <w:p w:rsidR="000A448B" w:rsidRPr="00994279" w:rsidRDefault="000A448B" w:rsidP="000A448B">
      <w:pPr>
        <w:spacing w:after="0"/>
        <w:jc w:val="right"/>
        <w:rPr>
          <w:rFonts w:ascii="Times New Roman" w:hAnsi="Times New Roman" w:cs="Times New Roman"/>
          <w:sz w:val="28"/>
          <w:szCs w:val="28"/>
        </w:rPr>
      </w:pPr>
      <w:r w:rsidRPr="00994279">
        <w:rPr>
          <w:rFonts w:ascii="Times New Roman" w:hAnsi="Times New Roman" w:cs="Times New Roman"/>
          <w:sz w:val="28"/>
          <w:szCs w:val="28"/>
        </w:rPr>
        <w:lastRenderedPageBreak/>
        <w:t xml:space="preserve">Приложение № </w:t>
      </w:r>
      <w:r w:rsidR="00663868">
        <w:rPr>
          <w:rFonts w:ascii="Times New Roman" w:hAnsi="Times New Roman" w:cs="Times New Roman"/>
          <w:sz w:val="28"/>
          <w:szCs w:val="28"/>
        </w:rPr>
        <w:t>5</w:t>
      </w:r>
    </w:p>
    <w:p w:rsidR="000A448B" w:rsidRPr="00E507DA" w:rsidRDefault="000A448B" w:rsidP="000A448B">
      <w:pPr>
        <w:spacing w:after="0" w:line="240" w:lineRule="auto"/>
        <w:jc w:val="center"/>
        <w:rPr>
          <w:rFonts w:ascii="Times New Roman" w:hAnsi="Times New Roman"/>
          <w:b/>
        </w:rPr>
      </w:pPr>
      <w:r w:rsidRPr="00E507DA">
        <w:rPr>
          <w:rFonts w:ascii="Times New Roman" w:hAnsi="Times New Roman"/>
          <w:b/>
        </w:rPr>
        <w:t>Форма</w:t>
      </w:r>
    </w:p>
    <w:p w:rsidR="000A448B" w:rsidRPr="00E507DA" w:rsidRDefault="000A448B" w:rsidP="000A448B">
      <w:pPr>
        <w:spacing w:after="0" w:line="240" w:lineRule="auto"/>
        <w:jc w:val="center"/>
        <w:rPr>
          <w:rFonts w:ascii="Times New Roman" w:hAnsi="Times New Roman"/>
          <w:b/>
        </w:rPr>
      </w:pPr>
      <w:r w:rsidRPr="00E507DA">
        <w:rPr>
          <w:rFonts w:ascii="Times New Roman" w:hAnsi="Times New Roman"/>
          <w:b/>
        </w:rPr>
        <w:t>итогового отчета о выполнении муниципальной</w:t>
      </w:r>
      <w:r w:rsidR="004978C3">
        <w:rPr>
          <w:rFonts w:ascii="Times New Roman" w:hAnsi="Times New Roman"/>
          <w:b/>
        </w:rPr>
        <w:t xml:space="preserve"> целевой</w:t>
      </w:r>
      <w:r w:rsidRPr="00E507DA">
        <w:rPr>
          <w:rFonts w:ascii="Times New Roman" w:hAnsi="Times New Roman"/>
          <w:b/>
        </w:rPr>
        <w:t xml:space="preserve"> программы</w:t>
      </w:r>
    </w:p>
    <w:p w:rsidR="004978C3" w:rsidRDefault="004978C3" w:rsidP="004978C3">
      <w:pPr>
        <w:spacing w:after="0" w:line="240" w:lineRule="auto"/>
        <w:jc w:val="center"/>
        <w:rPr>
          <w:rFonts w:ascii="Times New Roman" w:hAnsi="Times New Roman" w:cs="Times New Roman"/>
          <w:sz w:val="24"/>
          <w:szCs w:val="24"/>
        </w:rPr>
      </w:pPr>
      <w:r w:rsidRPr="00506035">
        <w:rPr>
          <w:rFonts w:ascii="Times New Roman" w:hAnsi="Times New Roman" w:cs="Times New Roman"/>
          <w:sz w:val="24"/>
          <w:szCs w:val="24"/>
        </w:rPr>
        <w:t xml:space="preserve">«Муниципальная поддержка инвестиционной деятельности на территории Кочковского района Новосибирской области на 2013-2017 годы» </w:t>
      </w:r>
    </w:p>
    <w:p w:rsidR="000A448B" w:rsidRDefault="000A448B" w:rsidP="004978C3">
      <w:pPr>
        <w:spacing w:after="0" w:line="240" w:lineRule="auto"/>
        <w:jc w:val="center"/>
        <w:rPr>
          <w:rFonts w:ascii="Times New Roman" w:hAnsi="Times New Roman"/>
          <w:sz w:val="20"/>
          <w:szCs w:val="20"/>
        </w:rPr>
      </w:pPr>
      <w:r>
        <w:rPr>
          <w:rFonts w:ascii="Times New Roman" w:hAnsi="Times New Roman"/>
          <w:sz w:val="20"/>
          <w:szCs w:val="20"/>
        </w:rPr>
        <w:t>Заказчик</w:t>
      </w:r>
      <w:r w:rsidR="004978C3">
        <w:rPr>
          <w:rFonts w:ascii="Times New Roman" w:hAnsi="Times New Roman"/>
          <w:sz w:val="20"/>
          <w:szCs w:val="20"/>
        </w:rPr>
        <w:t>: Отдел экономического развития и трудовых отношений</w:t>
      </w:r>
      <w:r w:rsidR="004978C3" w:rsidRPr="004978C3">
        <w:rPr>
          <w:rFonts w:ascii="Times New Roman" w:hAnsi="Times New Roman"/>
          <w:sz w:val="18"/>
          <w:szCs w:val="18"/>
        </w:rPr>
        <w:t xml:space="preserve"> </w:t>
      </w:r>
      <w:r w:rsidR="004978C3">
        <w:rPr>
          <w:rFonts w:ascii="Times New Roman" w:hAnsi="Times New Roman"/>
          <w:sz w:val="18"/>
          <w:szCs w:val="18"/>
        </w:rPr>
        <w:t>администрации Кочковского района</w:t>
      </w:r>
    </w:p>
    <w:p w:rsidR="000A448B" w:rsidRDefault="000A448B" w:rsidP="004978C3">
      <w:pPr>
        <w:spacing w:after="0" w:line="240" w:lineRule="auto"/>
        <w:rPr>
          <w:rFonts w:ascii="Times New Roman" w:hAnsi="Times New Roman"/>
          <w:sz w:val="20"/>
          <w:szCs w:val="20"/>
        </w:rPr>
      </w:pPr>
      <w:r>
        <w:rPr>
          <w:rFonts w:ascii="Times New Roman" w:hAnsi="Times New Roman"/>
          <w:sz w:val="20"/>
          <w:szCs w:val="20"/>
        </w:rPr>
        <w:t>Источник фи</w:t>
      </w:r>
      <w:r w:rsidR="004978C3">
        <w:rPr>
          <w:rFonts w:ascii="Times New Roman" w:hAnsi="Times New Roman"/>
          <w:sz w:val="20"/>
          <w:szCs w:val="20"/>
        </w:rPr>
        <w:t>нансирования: Бюджет Кочковского района</w:t>
      </w:r>
    </w:p>
    <w:tbl>
      <w:tblPr>
        <w:tblW w:w="99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3118"/>
        <w:gridCol w:w="840"/>
        <w:gridCol w:w="19"/>
        <w:gridCol w:w="720"/>
        <w:gridCol w:w="554"/>
        <w:gridCol w:w="787"/>
        <w:gridCol w:w="850"/>
        <w:gridCol w:w="479"/>
      </w:tblGrid>
      <w:tr w:rsidR="000A448B" w:rsidRPr="00652154" w:rsidTr="00237E18">
        <w:trPr>
          <w:cantSplit/>
          <w:trHeight w:val="393"/>
        </w:trPr>
        <w:tc>
          <w:tcPr>
            <w:tcW w:w="567" w:type="dxa"/>
            <w:vMerge w:val="restart"/>
          </w:tcPr>
          <w:p w:rsidR="000A448B" w:rsidRPr="00652154" w:rsidRDefault="000A448B" w:rsidP="00237E18">
            <w:pPr>
              <w:jc w:val="center"/>
              <w:rPr>
                <w:rFonts w:ascii="Times New Roman" w:hAnsi="Times New Roman"/>
                <w:sz w:val="20"/>
                <w:szCs w:val="20"/>
              </w:rPr>
            </w:pPr>
            <w:r>
              <w:rPr>
                <w:rFonts w:ascii="Times New Roman" w:hAnsi="Times New Roman"/>
                <w:sz w:val="20"/>
                <w:szCs w:val="20"/>
              </w:rPr>
              <w:t xml:space="preserve">                                                         </w:t>
            </w:r>
            <w:r w:rsidRPr="00652154">
              <w:rPr>
                <w:rFonts w:ascii="Times New Roman" w:hAnsi="Times New Roman"/>
                <w:sz w:val="20"/>
                <w:szCs w:val="20"/>
              </w:rPr>
              <w:t>№</w:t>
            </w:r>
          </w:p>
          <w:p w:rsidR="000A448B" w:rsidRPr="00652154" w:rsidRDefault="000A448B" w:rsidP="00237E18">
            <w:pPr>
              <w:jc w:val="center"/>
              <w:rPr>
                <w:rFonts w:ascii="Times New Roman" w:hAnsi="Times New Roman"/>
                <w:sz w:val="20"/>
                <w:szCs w:val="20"/>
              </w:rPr>
            </w:pPr>
            <w:r w:rsidRPr="00652154">
              <w:rPr>
                <w:rFonts w:ascii="Times New Roman" w:hAnsi="Times New Roman"/>
                <w:sz w:val="20"/>
                <w:szCs w:val="20"/>
              </w:rPr>
              <w:t>п/п</w:t>
            </w:r>
          </w:p>
        </w:tc>
        <w:tc>
          <w:tcPr>
            <w:tcW w:w="1985" w:type="dxa"/>
            <w:vMerge w:val="restart"/>
          </w:tcPr>
          <w:p w:rsidR="000A448B" w:rsidRPr="00734DE0" w:rsidRDefault="000A448B" w:rsidP="004978C3">
            <w:pPr>
              <w:jc w:val="center"/>
              <w:rPr>
                <w:rFonts w:ascii="Times New Roman" w:hAnsi="Times New Roman"/>
                <w:b/>
                <w:sz w:val="20"/>
                <w:szCs w:val="20"/>
              </w:rPr>
            </w:pPr>
            <w:r w:rsidRPr="00734DE0">
              <w:rPr>
                <w:rFonts w:ascii="Times New Roman" w:hAnsi="Times New Roman"/>
                <w:b/>
                <w:sz w:val="20"/>
                <w:szCs w:val="20"/>
              </w:rPr>
              <w:t xml:space="preserve">Наименования муниципальной программы </w:t>
            </w:r>
          </w:p>
        </w:tc>
        <w:tc>
          <w:tcPr>
            <w:tcW w:w="3118" w:type="dxa"/>
            <w:vMerge w:val="restart"/>
          </w:tcPr>
          <w:p w:rsidR="000A448B" w:rsidRDefault="000A448B" w:rsidP="00237E18">
            <w:pPr>
              <w:jc w:val="center"/>
              <w:rPr>
                <w:rFonts w:ascii="Times New Roman" w:hAnsi="Times New Roman"/>
                <w:b/>
                <w:sz w:val="20"/>
                <w:szCs w:val="20"/>
              </w:rPr>
            </w:pPr>
          </w:p>
          <w:p w:rsidR="000A448B" w:rsidRPr="00734DE0" w:rsidRDefault="000A448B" w:rsidP="00237E18">
            <w:pPr>
              <w:jc w:val="center"/>
              <w:rPr>
                <w:rFonts w:ascii="Times New Roman" w:hAnsi="Times New Roman"/>
                <w:b/>
                <w:sz w:val="20"/>
                <w:szCs w:val="20"/>
              </w:rPr>
            </w:pPr>
            <w:r w:rsidRPr="00734DE0">
              <w:rPr>
                <w:rFonts w:ascii="Times New Roman" w:hAnsi="Times New Roman"/>
                <w:b/>
                <w:sz w:val="20"/>
                <w:szCs w:val="20"/>
              </w:rPr>
              <w:t>Источники финансирования</w:t>
            </w:r>
          </w:p>
        </w:tc>
        <w:tc>
          <w:tcPr>
            <w:tcW w:w="2133" w:type="dxa"/>
            <w:gridSpan w:val="4"/>
          </w:tcPr>
          <w:p w:rsidR="000A448B" w:rsidRPr="00734DE0" w:rsidRDefault="000A448B" w:rsidP="00237E18">
            <w:pPr>
              <w:jc w:val="center"/>
              <w:rPr>
                <w:rFonts w:ascii="Times New Roman" w:hAnsi="Times New Roman"/>
                <w:b/>
                <w:sz w:val="20"/>
                <w:szCs w:val="20"/>
              </w:rPr>
            </w:pPr>
            <w:r w:rsidRPr="00734DE0">
              <w:rPr>
                <w:rFonts w:ascii="Times New Roman" w:hAnsi="Times New Roman"/>
                <w:b/>
                <w:sz w:val="20"/>
                <w:szCs w:val="20"/>
              </w:rPr>
              <w:t>20__-20__годы</w:t>
            </w:r>
          </w:p>
        </w:tc>
        <w:tc>
          <w:tcPr>
            <w:tcW w:w="2116" w:type="dxa"/>
            <w:gridSpan w:val="3"/>
          </w:tcPr>
          <w:p w:rsidR="000A448B" w:rsidRPr="00734DE0" w:rsidRDefault="000A448B" w:rsidP="00237E18">
            <w:pPr>
              <w:spacing w:after="0"/>
              <w:jc w:val="center"/>
              <w:rPr>
                <w:rFonts w:ascii="Times New Roman" w:hAnsi="Times New Roman"/>
                <w:b/>
                <w:sz w:val="20"/>
                <w:szCs w:val="20"/>
              </w:rPr>
            </w:pPr>
            <w:r w:rsidRPr="00734DE0">
              <w:rPr>
                <w:rFonts w:ascii="Times New Roman" w:hAnsi="Times New Roman"/>
                <w:b/>
                <w:sz w:val="20"/>
                <w:szCs w:val="20"/>
              </w:rPr>
              <w:t>Всего</w:t>
            </w:r>
          </w:p>
        </w:tc>
      </w:tr>
      <w:tr w:rsidR="000A448B" w:rsidRPr="00652154" w:rsidTr="00237E18">
        <w:trPr>
          <w:cantSplit/>
          <w:trHeight w:val="1761"/>
        </w:trPr>
        <w:tc>
          <w:tcPr>
            <w:tcW w:w="567" w:type="dxa"/>
            <w:vMerge/>
          </w:tcPr>
          <w:p w:rsidR="000A448B" w:rsidRPr="00652154" w:rsidRDefault="000A448B" w:rsidP="00237E18">
            <w:pPr>
              <w:jc w:val="center"/>
              <w:rPr>
                <w:rFonts w:ascii="Times New Roman" w:hAnsi="Times New Roman"/>
                <w:sz w:val="20"/>
                <w:szCs w:val="20"/>
              </w:rPr>
            </w:pPr>
          </w:p>
        </w:tc>
        <w:tc>
          <w:tcPr>
            <w:tcW w:w="1985" w:type="dxa"/>
            <w:vMerge/>
            <w:textDirection w:val="btLr"/>
          </w:tcPr>
          <w:p w:rsidR="000A448B" w:rsidRPr="00652154" w:rsidRDefault="000A448B" w:rsidP="00237E18">
            <w:pPr>
              <w:ind w:left="113" w:right="113"/>
              <w:jc w:val="center"/>
              <w:rPr>
                <w:rFonts w:ascii="Times New Roman" w:hAnsi="Times New Roman"/>
                <w:b/>
                <w:sz w:val="18"/>
                <w:szCs w:val="18"/>
              </w:rPr>
            </w:pPr>
          </w:p>
        </w:tc>
        <w:tc>
          <w:tcPr>
            <w:tcW w:w="3118" w:type="dxa"/>
            <w:vMerge/>
            <w:textDirection w:val="btLr"/>
          </w:tcPr>
          <w:p w:rsidR="000A448B" w:rsidRPr="00652154" w:rsidRDefault="000A448B" w:rsidP="00237E18">
            <w:pPr>
              <w:ind w:left="113" w:right="113"/>
              <w:jc w:val="center"/>
              <w:rPr>
                <w:rFonts w:ascii="Times New Roman" w:hAnsi="Times New Roman"/>
                <w:b/>
                <w:sz w:val="18"/>
                <w:szCs w:val="18"/>
              </w:rPr>
            </w:pPr>
          </w:p>
        </w:tc>
        <w:tc>
          <w:tcPr>
            <w:tcW w:w="859" w:type="dxa"/>
            <w:gridSpan w:val="2"/>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Объем финансирования по муниципальной программе (тыс. руб.)</w:t>
            </w:r>
          </w:p>
        </w:tc>
        <w:tc>
          <w:tcPr>
            <w:tcW w:w="720" w:type="dxa"/>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Профинансировано (тыс. руб.)</w:t>
            </w:r>
          </w:p>
        </w:tc>
        <w:tc>
          <w:tcPr>
            <w:tcW w:w="554" w:type="dxa"/>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Выполнено (тыс. руб.)</w:t>
            </w:r>
          </w:p>
        </w:tc>
        <w:tc>
          <w:tcPr>
            <w:tcW w:w="787" w:type="dxa"/>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Объем финансирования по муниципальной программе (тыс. руб.)</w:t>
            </w:r>
          </w:p>
        </w:tc>
        <w:tc>
          <w:tcPr>
            <w:tcW w:w="850" w:type="dxa"/>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Профинансировано (тыс. руб.)</w:t>
            </w:r>
          </w:p>
        </w:tc>
        <w:tc>
          <w:tcPr>
            <w:tcW w:w="479" w:type="dxa"/>
            <w:textDirection w:val="btLr"/>
          </w:tcPr>
          <w:p w:rsidR="000A448B" w:rsidRPr="00E507DA" w:rsidRDefault="000A448B" w:rsidP="00237E18">
            <w:pPr>
              <w:ind w:left="113" w:right="113"/>
              <w:jc w:val="center"/>
              <w:rPr>
                <w:rFonts w:ascii="Times New Roman" w:hAnsi="Times New Roman"/>
                <w:sz w:val="12"/>
                <w:szCs w:val="12"/>
              </w:rPr>
            </w:pPr>
            <w:r w:rsidRPr="00E507DA">
              <w:rPr>
                <w:rFonts w:ascii="Times New Roman" w:hAnsi="Times New Roman"/>
                <w:sz w:val="12"/>
                <w:szCs w:val="12"/>
              </w:rPr>
              <w:t>Выполнено (тыс. руб.)</w:t>
            </w:r>
          </w:p>
        </w:tc>
      </w:tr>
      <w:tr w:rsidR="000A448B" w:rsidRPr="00652154" w:rsidTr="00237E18">
        <w:tc>
          <w:tcPr>
            <w:tcW w:w="567"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А</w:t>
            </w:r>
          </w:p>
        </w:tc>
        <w:tc>
          <w:tcPr>
            <w:tcW w:w="1985"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1</w:t>
            </w:r>
          </w:p>
        </w:tc>
        <w:tc>
          <w:tcPr>
            <w:tcW w:w="3118"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2</w:t>
            </w:r>
          </w:p>
        </w:tc>
        <w:tc>
          <w:tcPr>
            <w:tcW w:w="859" w:type="dxa"/>
            <w:gridSpan w:val="2"/>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3</w:t>
            </w:r>
          </w:p>
        </w:tc>
        <w:tc>
          <w:tcPr>
            <w:tcW w:w="720"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4</w:t>
            </w:r>
          </w:p>
        </w:tc>
        <w:tc>
          <w:tcPr>
            <w:tcW w:w="554"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5</w:t>
            </w:r>
          </w:p>
        </w:tc>
        <w:tc>
          <w:tcPr>
            <w:tcW w:w="787"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6</w:t>
            </w:r>
          </w:p>
        </w:tc>
        <w:tc>
          <w:tcPr>
            <w:tcW w:w="850"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7</w:t>
            </w:r>
          </w:p>
        </w:tc>
        <w:tc>
          <w:tcPr>
            <w:tcW w:w="479" w:type="dxa"/>
          </w:tcPr>
          <w:p w:rsidR="000A448B" w:rsidRPr="00E507DA" w:rsidRDefault="000A448B" w:rsidP="00237E18">
            <w:pPr>
              <w:spacing w:after="0"/>
              <w:jc w:val="center"/>
              <w:rPr>
                <w:rFonts w:ascii="Times New Roman" w:hAnsi="Times New Roman"/>
                <w:b/>
                <w:sz w:val="16"/>
                <w:szCs w:val="16"/>
              </w:rPr>
            </w:pPr>
            <w:r w:rsidRPr="00E507DA">
              <w:rPr>
                <w:rFonts w:ascii="Times New Roman" w:hAnsi="Times New Roman"/>
                <w:b/>
                <w:sz w:val="16"/>
                <w:szCs w:val="16"/>
              </w:rPr>
              <w:t>8</w:t>
            </w:r>
          </w:p>
        </w:tc>
      </w:tr>
      <w:tr w:rsidR="000A448B" w:rsidRPr="00652154" w:rsidTr="00237E18">
        <w:tc>
          <w:tcPr>
            <w:tcW w:w="567" w:type="dxa"/>
            <w:vMerge w:val="restart"/>
          </w:tcPr>
          <w:p w:rsidR="000A448B" w:rsidRDefault="000A448B" w:rsidP="00237E18">
            <w:pPr>
              <w:jc w:val="center"/>
              <w:rPr>
                <w:rFonts w:ascii="Times New Roman" w:hAnsi="Times New Roman"/>
                <w:b/>
                <w:sz w:val="20"/>
                <w:szCs w:val="20"/>
              </w:rPr>
            </w:pPr>
          </w:p>
          <w:p w:rsidR="000A448B" w:rsidRPr="00CE10F9" w:rsidRDefault="000A448B" w:rsidP="00237E18">
            <w:pPr>
              <w:jc w:val="center"/>
              <w:rPr>
                <w:rFonts w:ascii="Times New Roman" w:hAnsi="Times New Roman"/>
                <w:b/>
                <w:sz w:val="20"/>
                <w:szCs w:val="20"/>
              </w:rPr>
            </w:pPr>
            <w:r>
              <w:rPr>
                <w:rFonts w:ascii="Times New Roman" w:hAnsi="Times New Roman"/>
                <w:b/>
                <w:sz w:val="20"/>
                <w:szCs w:val="20"/>
              </w:rPr>
              <w:t>1</w:t>
            </w:r>
          </w:p>
        </w:tc>
        <w:tc>
          <w:tcPr>
            <w:tcW w:w="1985" w:type="dxa"/>
            <w:vMerge w:val="restart"/>
          </w:tcPr>
          <w:p w:rsidR="000A448B" w:rsidRDefault="000A448B" w:rsidP="00237E18">
            <w:pPr>
              <w:rPr>
                <w:rFonts w:ascii="Times New Roman" w:hAnsi="Times New Roman"/>
                <w:b/>
                <w:sz w:val="18"/>
                <w:szCs w:val="18"/>
              </w:rPr>
            </w:pPr>
          </w:p>
          <w:p w:rsidR="000A448B" w:rsidRPr="0094657B" w:rsidRDefault="000A448B" w:rsidP="00237E18">
            <w:pPr>
              <w:rPr>
                <w:rFonts w:ascii="Times New Roman" w:hAnsi="Times New Roman"/>
                <w:b/>
                <w:sz w:val="18"/>
                <w:szCs w:val="18"/>
              </w:rPr>
            </w:pPr>
            <w:r w:rsidRPr="0094657B">
              <w:rPr>
                <w:rFonts w:ascii="Times New Roman" w:hAnsi="Times New Roman"/>
                <w:b/>
                <w:sz w:val="18"/>
                <w:szCs w:val="18"/>
              </w:rPr>
              <w:t>Муниципальная программа</w:t>
            </w: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Всего:</w:t>
            </w:r>
          </w:p>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 том числе:</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бюджета Кочковского района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федерального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областного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Внебюджетные источники</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val="restart"/>
          </w:tcPr>
          <w:p w:rsidR="000A448B" w:rsidRPr="00652154" w:rsidRDefault="000A448B" w:rsidP="00237E18">
            <w:pPr>
              <w:jc w:val="center"/>
              <w:rPr>
                <w:rFonts w:ascii="Times New Roman" w:hAnsi="Times New Roman"/>
                <w:sz w:val="20"/>
                <w:szCs w:val="20"/>
              </w:rPr>
            </w:pPr>
          </w:p>
        </w:tc>
        <w:tc>
          <w:tcPr>
            <w:tcW w:w="1985" w:type="dxa"/>
            <w:vMerge w:val="restart"/>
          </w:tcPr>
          <w:p w:rsidR="000A448B" w:rsidRDefault="000A448B" w:rsidP="00237E18">
            <w:pPr>
              <w:spacing w:after="0"/>
              <w:jc w:val="center"/>
              <w:rPr>
                <w:rFonts w:ascii="Times New Roman" w:hAnsi="Times New Roman"/>
                <w:sz w:val="18"/>
                <w:szCs w:val="18"/>
              </w:rPr>
            </w:pPr>
          </w:p>
          <w:p w:rsidR="000A448B" w:rsidRDefault="000A448B" w:rsidP="00237E18">
            <w:pPr>
              <w:spacing w:after="0"/>
              <w:jc w:val="center"/>
              <w:rPr>
                <w:rFonts w:ascii="Times New Roman" w:hAnsi="Times New Roman"/>
                <w:sz w:val="18"/>
                <w:szCs w:val="18"/>
              </w:rPr>
            </w:pPr>
          </w:p>
          <w:p w:rsidR="000A448B" w:rsidRPr="0094657B" w:rsidRDefault="004978C3" w:rsidP="00237E18">
            <w:pPr>
              <w:spacing w:after="0"/>
              <w:jc w:val="center"/>
              <w:rPr>
                <w:rFonts w:ascii="Times New Roman" w:hAnsi="Times New Roman"/>
                <w:sz w:val="18"/>
                <w:szCs w:val="18"/>
              </w:rPr>
            </w:pPr>
            <w:r>
              <w:rPr>
                <w:rFonts w:ascii="Times New Roman" w:hAnsi="Times New Roman"/>
                <w:sz w:val="18"/>
                <w:szCs w:val="18"/>
              </w:rPr>
              <w:t xml:space="preserve">Мероприятие программы </w:t>
            </w: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Всего:</w:t>
            </w:r>
          </w:p>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 том числе:</w:t>
            </w:r>
          </w:p>
        </w:tc>
        <w:tc>
          <w:tcPr>
            <w:tcW w:w="840" w:type="dxa"/>
          </w:tcPr>
          <w:p w:rsidR="000A448B" w:rsidRPr="00652154" w:rsidRDefault="000A448B" w:rsidP="00237E18">
            <w:pPr>
              <w:jc w:val="center"/>
              <w:rPr>
                <w:rFonts w:ascii="Times New Roman" w:hAnsi="Times New Roman"/>
                <w:sz w:val="20"/>
                <w:szCs w:val="20"/>
              </w:rPr>
            </w:pPr>
          </w:p>
        </w:tc>
        <w:tc>
          <w:tcPr>
            <w:tcW w:w="739" w:type="dxa"/>
            <w:gridSpan w:val="2"/>
          </w:tcPr>
          <w:p w:rsidR="000A448B" w:rsidRPr="00652154" w:rsidRDefault="000A448B" w:rsidP="00237E18">
            <w:pPr>
              <w:jc w:val="center"/>
              <w:rPr>
                <w:rFonts w:ascii="Times New Roman" w:hAnsi="Times New Roman"/>
                <w:sz w:val="20"/>
                <w:szCs w:val="20"/>
              </w:rPr>
            </w:pPr>
          </w:p>
        </w:tc>
        <w:tc>
          <w:tcPr>
            <w:tcW w:w="554" w:type="dxa"/>
          </w:tcPr>
          <w:p w:rsidR="000A448B" w:rsidRPr="00652154" w:rsidRDefault="000A448B" w:rsidP="00237E18">
            <w:pPr>
              <w:jc w:val="center"/>
              <w:rPr>
                <w:rFonts w:ascii="Times New Roman" w:hAnsi="Times New Roman"/>
                <w:sz w:val="20"/>
                <w:szCs w:val="20"/>
              </w:rPr>
            </w:pPr>
          </w:p>
        </w:tc>
        <w:tc>
          <w:tcPr>
            <w:tcW w:w="787" w:type="dxa"/>
          </w:tcPr>
          <w:p w:rsidR="000A448B" w:rsidRPr="00652154" w:rsidRDefault="000A448B" w:rsidP="00237E18">
            <w:pPr>
              <w:jc w:val="center"/>
              <w:rPr>
                <w:rFonts w:ascii="Times New Roman" w:hAnsi="Times New Roman"/>
                <w:sz w:val="20"/>
                <w:szCs w:val="20"/>
              </w:rPr>
            </w:pPr>
          </w:p>
        </w:tc>
        <w:tc>
          <w:tcPr>
            <w:tcW w:w="850" w:type="dxa"/>
          </w:tcPr>
          <w:p w:rsidR="000A448B" w:rsidRPr="00652154" w:rsidRDefault="000A448B" w:rsidP="00237E18">
            <w:pPr>
              <w:jc w:val="center"/>
              <w:rPr>
                <w:rFonts w:ascii="Times New Roman" w:hAnsi="Times New Roman"/>
                <w:sz w:val="20"/>
                <w:szCs w:val="20"/>
              </w:rPr>
            </w:pPr>
          </w:p>
        </w:tc>
        <w:tc>
          <w:tcPr>
            <w:tcW w:w="479" w:type="dxa"/>
          </w:tcPr>
          <w:p w:rsidR="000A448B" w:rsidRPr="00652154" w:rsidRDefault="000A448B" w:rsidP="00237E18">
            <w:pPr>
              <w:jc w:val="center"/>
              <w:rPr>
                <w:rFonts w:ascii="Times New Roman" w:hAnsi="Times New Roman"/>
                <w:sz w:val="20"/>
                <w:szCs w:val="20"/>
              </w:rPr>
            </w:pPr>
          </w:p>
        </w:tc>
      </w:tr>
      <w:tr w:rsidR="000A448B" w:rsidRPr="00652154" w:rsidTr="00237E18">
        <w:trPr>
          <w:trHeight w:val="148"/>
        </w:trPr>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before="100" w:beforeAutospacing="1" w:after="0"/>
              <w:rPr>
                <w:rFonts w:ascii="Times New Roman" w:hAnsi="Times New Roman"/>
                <w:b/>
                <w:sz w:val="16"/>
                <w:szCs w:val="16"/>
              </w:rPr>
            </w:pPr>
            <w:r w:rsidRPr="0094657B">
              <w:rPr>
                <w:rFonts w:ascii="Times New Roman" w:hAnsi="Times New Roman"/>
                <w:b/>
                <w:sz w:val="16"/>
                <w:szCs w:val="16"/>
              </w:rPr>
              <w:t>Средства бюджета Кочковского района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федерального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областного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Внебюджетные источники</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val="restart"/>
          </w:tcPr>
          <w:p w:rsidR="000A448B" w:rsidRDefault="000A448B" w:rsidP="00237E18">
            <w:pPr>
              <w:jc w:val="center"/>
              <w:rPr>
                <w:rFonts w:ascii="Times New Roman" w:hAnsi="Times New Roman"/>
                <w:sz w:val="20"/>
                <w:szCs w:val="20"/>
              </w:rPr>
            </w:pPr>
          </w:p>
          <w:p w:rsidR="000A448B" w:rsidRPr="00652154" w:rsidRDefault="000A448B" w:rsidP="00237E18">
            <w:pPr>
              <w:jc w:val="center"/>
              <w:rPr>
                <w:rFonts w:ascii="Times New Roman" w:hAnsi="Times New Roman"/>
                <w:sz w:val="20"/>
                <w:szCs w:val="20"/>
              </w:rPr>
            </w:pPr>
          </w:p>
        </w:tc>
        <w:tc>
          <w:tcPr>
            <w:tcW w:w="1985" w:type="dxa"/>
            <w:vMerge w:val="restart"/>
          </w:tcPr>
          <w:p w:rsidR="000A448B" w:rsidRDefault="000A448B" w:rsidP="00237E18">
            <w:pPr>
              <w:jc w:val="center"/>
              <w:rPr>
                <w:rFonts w:ascii="Times New Roman" w:hAnsi="Times New Roman"/>
                <w:sz w:val="18"/>
                <w:szCs w:val="18"/>
              </w:rPr>
            </w:pPr>
          </w:p>
          <w:p w:rsidR="000A448B" w:rsidRPr="0094657B" w:rsidRDefault="004978C3" w:rsidP="00237E18">
            <w:pPr>
              <w:jc w:val="center"/>
              <w:rPr>
                <w:rFonts w:ascii="Times New Roman" w:hAnsi="Times New Roman"/>
                <w:sz w:val="18"/>
                <w:szCs w:val="18"/>
              </w:rPr>
            </w:pPr>
            <w:r>
              <w:rPr>
                <w:rFonts w:ascii="Times New Roman" w:hAnsi="Times New Roman"/>
                <w:sz w:val="18"/>
                <w:szCs w:val="18"/>
              </w:rPr>
              <w:t>…</w:t>
            </w: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Всего:</w:t>
            </w:r>
          </w:p>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 том числе:</w:t>
            </w:r>
          </w:p>
        </w:tc>
        <w:tc>
          <w:tcPr>
            <w:tcW w:w="840" w:type="dxa"/>
          </w:tcPr>
          <w:p w:rsidR="000A448B" w:rsidRPr="00652154" w:rsidRDefault="000A448B" w:rsidP="00237E18">
            <w:pPr>
              <w:jc w:val="center"/>
              <w:rPr>
                <w:rFonts w:ascii="Times New Roman" w:hAnsi="Times New Roman"/>
                <w:sz w:val="20"/>
                <w:szCs w:val="20"/>
              </w:rPr>
            </w:pPr>
          </w:p>
        </w:tc>
        <w:tc>
          <w:tcPr>
            <w:tcW w:w="739" w:type="dxa"/>
            <w:gridSpan w:val="2"/>
          </w:tcPr>
          <w:p w:rsidR="000A448B" w:rsidRPr="00652154" w:rsidRDefault="000A448B" w:rsidP="00237E18">
            <w:pPr>
              <w:jc w:val="center"/>
              <w:rPr>
                <w:rFonts w:ascii="Times New Roman" w:hAnsi="Times New Roman"/>
                <w:sz w:val="20"/>
                <w:szCs w:val="20"/>
              </w:rPr>
            </w:pPr>
          </w:p>
        </w:tc>
        <w:tc>
          <w:tcPr>
            <w:tcW w:w="554" w:type="dxa"/>
          </w:tcPr>
          <w:p w:rsidR="000A448B" w:rsidRPr="00652154" w:rsidRDefault="000A448B" w:rsidP="00237E18">
            <w:pPr>
              <w:jc w:val="center"/>
              <w:rPr>
                <w:rFonts w:ascii="Times New Roman" w:hAnsi="Times New Roman"/>
                <w:sz w:val="20"/>
                <w:szCs w:val="20"/>
              </w:rPr>
            </w:pPr>
          </w:p>
        </w:tc>
        <w:tc>
          <w:tcPr>
            <w:tcW w:w="787" w:type="dxa"/>
          </w:tcPr>
          <w:p w:rsidR="000A448B" w:rsidRPr="00652154" w:rsidRDefault="000A448B" w:rsidP="00237E18">
            <w:pPr>
              <w:jc w:val="center"/>
              <w:rPr>
                <w:rFonts w:ascii="Times New Roman" w:hAnsi="Times New Roman"/>
                <w:sz w:val="20"/>
                <w:szCs w:val="20"/>
              </w:rPr>
            </w:pPr>
          </w:p>
        </w:tc>
        <w:tc>
          <w:tcPr>
            <w:tcW w:w="850" w:type="dxa"/>
          </w:tcPr>
          <w:p w:rsidR="000A448B" w:rsidRPr="00652154" w:rsidRDefault="000A448B" w:rsidP="00237E18">
            <w:pPr>
              <w:jc w:val="center"/>
              <w:rPr>
                <w:rFonts w:ascii="Times New Roman" w:hAnsi="Times New Roman"/>
                <w:sz w:val="20"/>
                <w:szCs w:val="20"/>
              </w:rPr>
            </w:pPr>
          </w:p>
        </w:tc>
        <w:tc>
          <w:tcPr>
            <w:tcW w:w="479" w:type="dxa"/>
          </w:tcPr>
          <w:p w:rsidR="000A448B" w:rsidRPr="00652154" w:rsidRDefault="000A448B" w:rsidP="00237E18">
            <w:pPr>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бюджета Кочковского района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федерального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областного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jc w:val="center"/>
              <w:rPr>
                <w:rFonts w:ascii="Times New Roman" w:hAnsi="Times New Roman"/>
                <w:sz w:val="20"/>
                <w:szCs w:val="20"/>
              </w:rPr>
            </w:pPr>
          </w:p>
        </w:tc>
        <w:tc>
          <w:tcPr>
            <w:tcW w:w="1985" w:type="dxa"/>
            <w:vMerge/>
          </w:tcPr>
          <w:p w:rsidR="000A448B" w:rsidRPr="0094657B" w:rsidRDefault="000A448B" w:rsidP="00237E18">
            <w:pPr>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Внебюджетные источники</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val="restart"/>
          </w:tcPr>
          <w:p w:rsidR="000A448B" w:rsidRPr="00652154" w:rsidRDefault="000A448B" w:rsidP="00237E18">
            <w:pPr>
              <w:jc w:val="center"/>
              <w:rPr>
                <w:rFonts w:ascii="Times New Roman" w:hAnsi="Times New Roman"/>
                <w:sz w:val="20"/>
                <w:szCs w:val="20"/>
              </w:rPr>
            </w:pPr>
          </w:p>
        </w:tc>
        <w:tc>
          <w:tcPr>
            <w:tcW w:w="1985" w:type="dxa"/>
            <w:vMerge w:val="restart"/>
          </w:tcPr>
          <w:p w:rsidR="000A448B" w:rsidRDefault="000A448B" w:rsidP="00237E18">
            <w:pPr>
              <w:jc w:val="center"/>
              <w:rPr>
                <w:rFonts w:ascii="Times New Roman" w:hAnsi="Times New Roman"/>
                <w:sz w:val="18"/>
                <w:szCs w:val="18"/>
              </w:rPr>
            </w:pPr>
          </w:p>
          <w:p w:rsidR="000A448B" w:rsidRPr="0094657B" w:rsidRDefault="004978C3" w:rsidP="00237E18">
            <w:pPr>
              <w:jc w:val="center"/>
              <w:rPr>
                <w:rFonts w:ascii="Times New Roman" w:hAnsi="Times New Roman"/>
                <w:sz w:val="18"/>
                <w:szCs w:val="18"/>
              </w:rPr>
            </w:pPr>
            <w:r>
              <w:rPr>
                <w:rFonts w:ascii="Times New Roman" w:hAnsi="Times New Roman"/>
                <w:sz w:val="18"/>
                <w:szCs w:val="18"/>
              </w:rPr>
              <w:t>…</w:t>
            </w: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Всего:</w:t>
            </w:r>
          </w:p>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 том числе:</w:t>
            </w:r>
          </w:p>
        </w:tc>
        <w:tc>
          <w:tcPr>
            <w:tcW w:w="840" w:type="dxa"/>
          </w:tcPr>
          <w:p w:rsidR="000A448B" w:rsidRPr="00652154" w:rsidRDefault="000A448B" w:rsidP="00237E18">
            <w:pPr>
              <w:jc w:val="center"/>
              <w:rPr>
                <w:rFonts w:ascii="Times New Roman" w:hAnsi="Times New Roman"/>
                <w:sz w:val="20"/>
                <w:szCs w:val="20"/>
              </w:rPr>
            </w:pPr>
          </w:p>
        </w:tc>
        <w:tc>
          <w:tcPr>
            <w:tcW w:w="739" w:type="dxa"/>
            <w:gridSpan w:val="2"/>
          </w:tcPr>
          <w:p w:rsidR="000A448B" w:rsidRPr="00652154" w:rsidRDefault="000A448B" w:rsidP="00237E18">
            <w:pPr>
              <w:jc w:val="center"/>
              <w:rPr>
                <w:rFonts w:ascii="Times New Roman" w:hAnsi="Times New Roman"/>
                <w:sz w:val="20"/>
                <w:szCs w:val="20"/>
              </w:rPr>
            </w:pPr>
          </w:p>
        </w:tc>
        <w:tc>
          <w:tcPr>
            <w:tcW w:w="554" w:type="dxa"/>
          </w:tcPr>
          <w:p w:rsidR="000A448B" w:rsidRPr="00652154" w:rsidRDefault="000A448B" w:rsidP="00237E18">
            <w:pPr>
              <w:jc w:val="center"/>
              <w:rPr>
                <w:rFonts w:ascii="Times New Roman" w:hAnsi="Times New Roman"/>
                <w:sz w:val="20"/>
                <w:szCs w:val="20"/>
              </w:rPr>
            </w:pPr>
          </w:p>
        </w:tc>
        <w:tc>
          <w:tcPr>
            <w:tcW w:w="787" w:type="dxa"/>
          </w:tcPr>
          <w:p w:rsidR="000A448B" w:rsidRPr="00652154" w:rsidRDefault="000A448B" w:rsidP="00237E18">
            <w:pPr>
              <w:jc w:val="center"/>
              <w:rPr>
                <w:rFonts w:ascii="Times New Roman" w:hAnsi="Times New Roman"/>
                <w:sz w:val="20"/>
                <w:szCs w:val="20"/>
              </w:rPr>
            </w:pPr>
          </w:p>
        </w:tc>
        <w:tc>
          <w:tcPr>
            <w:tcW w:w="850" w:type="dxa"/>
          </w:tcPr>
          <w:p w:rsidR="000A448B" w:rsidRPr="00652154" w:rsidRDefault="000A448B" w:rsidP="00237E18">
            <w:pPr>
              <w:jc w:val="center"/>
              <w:rPr>
                <w:rFonts w:ascii="Times New Roman" w:hAnsi="Times New Roman"/>
                <w:sz w:val="20"/>
                <w:szCs w:val="20"/>
              </w:rPr>
            </w:pPr>
          </w:p>
        </w:tc>
        <w:tc>
          <w:tcPr>
            <w:tcW w:w="479" w:type="dxa"/>
          </w:tcPr>
          <w:p w:rsidR="000A448B" w:rsidRPr="00652154" w:rsidRDefault="000A448B" w:rsidP="00237E18">
            <w:pPr>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бюджета Кочковского района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федерального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областного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94657B" w:rsidRDefault="000A448B" w:rsidP="00237E18">
            <w:pPr>
              <w:spacing w:after="0"/>
              <w:jc w:val="center"/>
              <w:rPr>
                <w:rFonts w:ascii="Times New Roman" w:hAnsi="Times New Roman"/>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Внебюджетные источники</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val="restart"/>
          </w:tcPr>
          <w:p w:rsidR="000A448B" w:rsidRPr="00652154" w:rsidRDefault="000A448B" w:rsidP="00237E18">
            <w:pPr>
              <w:spacing w:after="0"/>
              <w:jc w:val="center"/>
              <w:rPr>
                <w:rFonts w:ascii="Times New Roman" w:hAnsi="Times New Roman"/>
                <w:sz w:val="20"/>
                <w:szCs w:val="20"/>
              </w:rPr>
            </w:pPr>
          </w:p>
        </w:tc>
        <w:tc>
          <w:tcPr>
            <w:tcW w:w="1985" w:type="dxa"/>
            <w:vMerge w:val="restart"/>
          </w:tcPr>
          <w:p w:rsidR="000A448B" w:rsidRPr="00734DE0" w:rsidRDefault="000A448B" w:rsidP="00237E18">
            <w:pPr>
              <w:spacing w:after="0"/>
              <w:jc w:val="center"/>
              <w:rPr>
                <w:rFonts w:ascii="Times New Roman" w:hAnsi="Times New Roman"/>
                <w:b/>
                <w:sz w:val="18"/>
                <w:szCs w:val="18"/>
              </w:rPr>
            </w:pPr>
            <w:r w:rsidRPr="00734DE0">
              <w:rPr>
                <w:rFonts w:ascii="Times New Roman" w:hAnsi="Times New Roman"/>
                <w:b/>
                <w:sz w:val="18"/>
                <w:szCs w:val="18"/>
              </w:rPr>
              <w:t>Итого по муниципальной программе</w:t>
            </w: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Всего:</w:t>
            </w:r>
          </w:p>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 том числе:</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734DE0" w:rsidRDefault="000A448B" w:rsidP="00237E18">
            <w:pPr>
              <w:spacing w:after="0"/>
              <w:jc w:val="center"/>
              <w:rPr>
                <w:rFonts w:ascii="Times New Roman" w:hAnsi="Times New Roman"/>
                <w:b/>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бюджета Кочковского района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734DE0" w:rsidRDefault="000A448B" w:rsidP="00237E18">
            <w:pPr>
              <w:spacing w:after="0"/>
              <w:jc w:val="center"/>
              <w:rPr>
                <w:rFonts w:ascii="Times New Roman" w:hAnsi="Times New Roman"/>
                <w:b/>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федерального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734DE0" w:rsidRDefault="000A448B" w:rsidP="00237E18">
            <w:pPr>
              <w:spacing w:after="0"/>
              <w:jc w:val="center"/>
              <w:rPr>
                <w:rFonts w:ascii="Times New Roman" w:hAnsi="Times New Roman"/>
                <w:b/>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Средства областного бюджета</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r w:rsidR="000A448B" w:rsidRPr="00652154" w:rsidTr="00237E18">
        <w:tc>
          <w:tcPr>
            <w:tcW w:w="567" w:type="dxa"/>
            <w:vMerge/>
          </w:tcPr>
          <w:p w:rsidR="000A448B" w:rsidRPr="00652154" w:rsidRDefault="000A448B" w:rsidP="00237E18">
            <w:pPr>
              <w:spacing w:after="0"/>
              <w:jc w:val="center"/>
              <w:rPr>
                <w:rFonts w:ascii="Times New Roman" w:hAnsi="Times New Roman"/>
                <w:sz w:val="20"/>
                <w:szCs w:val="20"/>
              </w:rPr>
            </w:pPr>
          </w:p>
        </w:tc>
        <w:tc>
          <w:tcPr>
            <w:tcW w:w="1985" w:type="dxa"/>
            <w:vMerge/>
          </w:tcPr>
          <w:p w:rsidR="000A448B" w:rsidRPr="00734DE0" w:rsidRDefault="000A448B" w:rsidP="00237E18">
            <w:pPr>
              <w:spacing w:after="0"/>
              <w:jc w:val="center"/>
              <w:rPr>
                <w:rFonts w:ascii="Times New Roman" w:hAnsi="Times New Roman"/>
                <w:b/>
                <w:sz w:val="18"/>
                <w:szCs w:val="18"/>
              </w:rPr>
            </w:pPr>
          </w:p>
        </w:tc>
        <w:tc>
          <w:tcPr>
            <w:tcW w:w="3118" w:type="dxa"/>
          </w:tcPr>
          <w:p w:rsidR="000A448B" w:rsidRPr="0094657B" w:rsidRDefault="000A448B" w:rsidP="00237E18">
            <w:pPr>
              <w:spacing w:after="0"/>
              <w:rPr>
                <w:rFonts w:ascii="Times New Roman" w:hAnsi="Times New Roman"/>
                <w:b/>
                <w:sz w:val="16"/>
                <w:szCs w:val="16"/>
              </w:rPr>
            </w:pPr>
            <w:r w:rsidRPr="0094657B">
              <w:rPr>
                <w:rFonts w:ascii="Times New Roman" w:hAnsi="Times New Roman"/>
                <w:b/>
                <w:sz w:val="16"/>
                <w:szCs w:val="16"/>
              </w:rPr>
              <w:t>Внебюджетные источники</w:t>
            </w:r>
          </w:p>
        </w:tc>
        <w:tc>
          <w:tcPr>
            <w:tcW w:w="840" w:type="dxa"/>
          </w:tcPr>
          <w:p w:rsidR="000A448B" w:rsidRPr="00652154" w:rsidRDefault="000A448B" w:rsidP="00237E18">
            <w:pPr>
              <w:spacing w:after="0"/>
              <w:jc w:val="center"/>
              <w:rPr>
                <w:rFonts w:ascii="Times New Roman" w:hAnsi="Times New Roman"/>
                <w:sz w:val="20"/>
                <w:szCs w:val="20"/>
              </w:rPr>
            </w:pPr>
          </w:p>
        </w:tc>
        <w:tc>
          <w:tcPr>
            <w:tcW w:w="739" w:type="dxa"/>
            <w:gridSpan w:val="2"/>
          </w:tcPr>
          <w:p w:rsidR="000A448B" w:rsidRPr="00652154" w:rsidRDefault="000A448B" w:rsidP="00237E18">
            <w:pPr>
              <w:spacing w:after="0"/>
              <w:jc w:val="center"/>
              <w:rPr>
                <w:rFonts w:ascii="Times New Roman" w:hAnsi="Times New Roman"/>
                <w:sz w:val="20"/>
                <w:szCs w:val="20"/>
              </w:rPr>
            </w:pPr>
          </w:p>
        </w:tc>
        <w:tc>
          <w:tcPr>
            <w:tcW w:w="554" w:type="dxa"/>
          </w:tcPr>
          <w:p w:rsidR="000A448B" w:rsidRPr="00652154" w:rsidRDefault="000A448B" w:rsidP="00237E18">
            <w:pPr>
              <w:spacing w:after="0"/>
              <w:jc w:val="center"/>
              <w:rPr>
                <w:rFonts w:ascii="Times New Roman" w:hAnsi="Times New Roman"/>
                <w:sz w:val="20"/>
                <w:szCs w:val="20"/>
              </w:rPr>
            </w:pPr>
          </w:p>
        </w:tc>
        <w:tc>
          <w:tcPr>
            <w:tcW w:w="787" w:type="dxa"/>
          </w:tcPr>
          <w:p w:rsidR="000A448B" w:rsidRPr="00652154" w:rsidRDefault="000A448B" w:rsidP="00237E18">
            <w:pPr>
              <w:spacing w:after="0"/>
              <w:jc w:val="center"/>
              <w:rPr>
                <w:rFonts w:ascii="Times New Roman" w:hAnsi="Times New Roman"/>
                <w:sz w:val="20"/>
                <w:szCs w:val="20"/>
              </w:rPr>
            </w:pPr>
          </w:p>
        </w:tc>
        <w:tc>
          <w:tcPr>
            <w:tcW w:w="850" w:type="dxa"/>
          </w:tcPr>
          <w:p w:rsidR="000A448B" w:rsidRPr="00652154" w:rsidRDefault="000A448B" w:rsidP="00237E18">
            <w:pPr>
              <w:spacing w:after="0"/>
              <w:jc w:val="center"/>
              <w:rPr>
                <w:rFonts w:ascii="Times New Roman" w:hAnsi="Times New Roman"/>
                <w:sz w:val="20"/>
                <w:szCs w:val="20"/>
              </w:rPr>
            </w:pPr>
          </w:p>
        </w:tc>
        <w:tc>
          <w:tcPr>
            <w:tcW w:w="479" w:type="dxa"/>
          </w:tcPr>
          <w:p w:rsidR="000A448B" w:rsidRPr="00652154" w:rsidRDefault="000A448B" w:rsidP="00237E18">
            <w:pPr>
              <w:spacing w:after="0"/>
              <w:jc w:val="center"/>
              <w:rPr>
                <w:rFonts w:ascii="Times New Roman" w:hAnsi="Times New Roman"/>
                <w:sz w:val="20"/>
                <w:szCs w:val="20"/>
              </w:rPr>
            </w:pPr>
          </w:p>
        </w:tc>
      </w:tr>
    </w:tbl>
    <w:p w:rsidR="00994279" w:rsidRDefault="00994279" w:rsidP="00994279">
      <w:pPr>
        <w:jc w:val="center"/>
        <w:rPr>
          <w:rFonts w:ascii="Times New Roman" w:hAnsi="Times New Roman"/>
          <w:sz w:val="32"/>
          <w:szCs w:val="32"/>
        </w:rPr>
        <w:sectPr w:rsidR="00994279" w:rsidSect="000A448B">
          <w:pgSz w:w="11906" w:h="16838"/>
          <w:pgMar w:top="1134" w:right="851" w:bottom="1134" w:left="1701" w:header="709" w:footer="709" w:gutter="0"/>
          <w:cols w:space="708"/>
          <w:docGrid w:linePitch="360"/>
        </w:sectPr>
      </w:pPr>
    </w:p>
    <w:p w:rsidR="002C0F22" w:rsidRDefault="002C0F22" w:rsidP="002C0F22">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663868">
        <w:rPr>
          <w:rFonts w:ascii="Times New Roman" w:hAnsi="Times New Roman" w:cs="Times New Roman"/>
          <w:sz w:val="28"/>
          <w:szCs w:val="28"/>
        </w:rPr>
        <w:t>6</w:t>
      </w:r>
    </w:p>
    <w:p w:rsidR="00447A58" w:rsidRPr="00650B45" w:rsidRDefault="00447A58" w:rsidP="00447A58">
      <w:pPr>
        <w:spacing w:after="0" w:line="240" w:lineRule="auto"/>
        <w:jc w:val="center"/>
        <w:rPr>
          <w:rFonts w:ascii="Times New Roman" w:hAnsi="Times New Roman"/>
          <w:b/>
          <w:sz w:val="28"/>
          <w:szCs w:val="28"/>
        </w:rPr>
      </w:pPr>
      <w:r w:rsidRPr="00650B45">
        <w:rPr>
          <w:rFonts w:ascii="Times New Roman" w:hAnsi="Times New Roman"/>
          <w:b/>
          <w:sz w:val="28"/>
          <w:szCs w:val="28"/>
        </w:rPr>
        <w:t>П</w:t>
      </w:r>
      <w:r w:rsidR="00E44FE5" w:rsidRPr="00650B45">
        <w:rPr>
          <w:rFonts w:ascii="Times New Roman" w:hAnsi="Times New Roman"/>
          <w:b/>
          <w:sz w:val="28"/>
          <w:szCs w:val="28"/>
        </w:rPr>
        <w:t>ланируемы</w:t>
      </w:r>
      <w:r w:rsidRPr="00650B45">
        <w:rPr>
          <w:rFonts w:ascii="Times New Roman" w:hAnsi="Times New Roman"/>
          <w:b/>
          <w:sz w:val="28"/>
          <w:szCs w:val="28"/>
        </w:rPr>
        <w:t>е</w:t>
      </w:r>
      <w:r w:rsidR="00E44FE5" w:rsidRPr="00650B45">
        <w:rPr>
          <w:rFonts w:ascii="Times New Roman" w:hAnsi="Times New Roman"/>
          <w:b/>
          <w:sz w:val="28"/>
          <w:szCs w:val="28"/>
        </w:rPr>
        <w:t xml:space="preserve"> результат</w:t>
      </w:r>
      <w:r w:rsidRPr="00650B45">
        <w:rPr>
          <w:rFonts w:ascii="Times New Roman" w:hAnsi="Times New Roman"/>
          <w:b/>
          <w:sz w:val="28"/>
          <w:szCs w:val="28"/>
        </w:rPr>
        <w:t>ы</w:t>
      </w:r>
      <w:r w:rsidR="00E44FE5" w:rsidRPr="00650B45">
        <w:rPr>
          <w:rFonts w:ascii="Times New Roman" w:hAnsi="Times New Roman"/>
          <w:b/>
          <w:sz w:val="28"/>
          <w:szCs w:val="28"/>
        </w:rPr>
        <w:t xml:space="preserve"> реализации муниципальной </w:t>
      </w:r>
      <w:r w:rsidRPr="00650B45">
        <w:rPr>
          <w:rFonts w:ascii="Times New Roman" w:hAnsi="Times New Roman"/>
          <w:b/>
          <w:sz w:val="28"/>
          <w:szCs w:val="28"/>
        </w:rPr>
        <w:t xml:space="preserve">целевой программы </w:t>
      </w:r>
    </w:p>
    <w:p w:rsidR="00E44FE5" w:rsidRPr="00650B45" w:rsidRDefault="00447A58" w:rsidP="00447A58">
      <w:pPr>
        <w:spacing w:after="0" w:line="240" w:lineRule="auto"/>
        <w:jc w:val="center"/>
        <w:rPr>
          <w:rFonts w:ascii="Times New Roman" w:hAnsi="Times New Roman"/>
          <w:sz w:val="28"/>
          <w:szCs w:val="28"/>
        </w:rPr>
      </w:pPr>
      <w:r w:rsidRPr="00650B45">
        <w:rPr>
          <w:rFonts w:ascii="Times New Roman" w:hAnsi="Times New Roman"/>
          <w:sz w:val="28"/>
          <w:szCs w:val="28"/>
        </w:rPr>
        <w:t>«Муниципальная поддержка инвестиционной деятельности на территории Кочковского района Новосибирской области на 2013-2017 годы»</w:t>
      </w:r>
    </w:p>
    <w:tbl>
      <w:tblPr>
        <w:tblW w:w="15910"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1420"/>
        <w:gridCol w:w="675"/>
        <w:gridCol w:w="885"/>
        <w:gridCol w:w="992"/>
        <w:gridCol w:w="711"/>
        <w:gridCol w:w="2268"/>
        <w:gridCol w:w="1418"/>
        <w:gridCol w:w="1981"/>
        <w:gridCol w:w="995"/>
        <w:gridCol w:w="993"/>
        <w:gridCol w:w="992"/>
        <w:gridCol w:w="992"/>
        <w:gridCol w:w="993"/>
      </w:tblGrid>
      <w:tr w:rsidR="00650B45" w:rsidRPr="00650B45" w:rsidTr="00237E18">
        <w:trPr>
          <w:trHeight w:val="1125"/>
        </w:trPr>
        <w:tc>
          <w:tcPr>
            <w:tcW w:w="595" w:type="dxa"/>
            <w:vMerge w:val="restart"/>
          </w:tcPr>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w:t>
            </w:r>
          </w:p>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п/п</w:t>
            </w:r>
          </w:p>
        </w:tc>
        <w:tc>
          <w:tcPr>
            <w:tcW w:w="1420" w:type="dxa"/>
            <w:vMerge w:val="restart"/>
          </w:tcPr>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Задачи, направленные на достижение цели</w:t>
            </w:r>
          </w:p>
        </w:tc>
        <w:tc>
          <w:tcPr>
            <w:tcW w:w="3263" w:type="dxa"/>
            <w:gridSpan w:val="4"/>
          </w:tcPr>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Планируемый объем финансирования на решение данной задачи (тыс. руб.)</w:t>
            </w:r>
          </w:p>
        </w:tc>
        <w:tc>
          <w:tcPr>
            <w:tcW w:w="2268" w:type="dxa"/>
            <w:vMerge w:val="restart"/>
          </w:tcPr>
          <w:p w:rsidR="00650B45" w:rsidRPr="00650B45" w:rsidRDefault="00650B45" w:rsidP="00C64D83">
            <w:pPr>
              <w:spacing w:after="0" w:line="240" w:lineRule="auto"/>
              <w:jc w:val="center"/>
              <w:rPr>
                <w:rFonts w:ascii="Times New Roman" w:hAnsi="Times New Roman" w:cs="Times New Roman"/>
                <w:b/>
                <w:sz w:val="24"/>
                <w:szCs w:val="24"/>
              </w:rPr>
            </w:pPr>
          </w:p>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Количественные и/или качественные целевые показатели, характеризующие достижение целей и решение задач</w:t>
            </w:r>
          </w:p>
        </w:tc>
        <w:tc>
          <w:tcPr>
            <w:tcW w:w="1418" w:type="dxa"/>
            <w:vMerge w:val="restart"/>
          </w:tcPr>
          <w:p w:rsidR="00650B45" w:rsidRPr="00650B45" w:rsidRDefault="00650B45" w:rsidP="00C64D83">
            <w:pPr>
              <w:spacing w:after="0" w:line="240" w:lineRule="auto"/>
              <w:jc w:val="center"/>
              <w:rPr>
                <w:rFonts w:ascii="Times New Roman" w:hAnsi="Times New Roman" w:cs="Times New Roman"/>
                <w:b/>
                <w:sz w:val="24"/>
                <w:szCs w:val="24"/>
              </w:rPr>
            </w:pPr>
          </w:p>
          <w:p w:rsidR="00650B45" w:rsidRPr="00650B45" w:rsidRDefault="00650B45" w:rsidP="00C64D83">
            <w:pPr>
              <w:spacing w:after="0" w:line="240" w:lineRule="auto"/>
              <w:jc w:val="center"/>
              <w:rPr>
                <w:rFonts w:ascii="Times New Roman" w:hAnsi="Times New Roman" w:cs="Times New Roman"/>
                <w:b/>
                <w:sz w:val="24"/>
                <w:szCs w:val="24"/>
              </w:rPr>
            </w:pPr>
          </w:p>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Единица измерения</w:t>
            </w:r>
          </w:p>
        </w:tc>
        <w:tc>
          <w:tcPr>
            <w:tcW w:w="1981" w:type="dxa"/>
            <w:vMerge w:val="restart"/>
          </w:tcPr>
          <w:p w:rsidR="00650B45" w:rsidRPr="00650B45" w:rsidRDefault="00650B45" w:rsidP="00C64D83">
            <w:pPr>
              <w:spacing w:after="0" w:line="240" w:lineRule="auto"/>
              <w:jc w:val="center"/>
              <w:rPr>
                <w:rFonts w:ascii="Times New Roman" w:hAnsi="Times New Roman" w:cs="Times New Roman"/>
                <w:b/>
                <w:sz w:val="24"/>
                <w:szCs w:val="24"/>
                <w:u w:val="single"/>
              </w:rPr>
            </w:pPr>
          </w:p>
          <w:p w:rsidR="00650B45" w:rsidRPr="00650B45" w:rsidRDefault="00650B45" w:rsidP="00C64D83">
            <w:pPr>
              <w:spacing w:after="0" w:line="240" w:lineRule="auto"/>
              <w:rPr>
                <w:rFonts w:ascii="Times New Roman" w:hAnsi="Times New Roman" w:cs="Times New Roman"/>
                <w:b/>
                <w:sz w:val="24"/>
                <w:szCs w:val="24"/>
              </w:rPr>
            </w:pPr>
          </w:p>
          <w:p w:rsidR="00650B45" w:rsidRPr="00650B45" w:rsidRDefault="00650B45" w:rsidP="00C64D83">
            <w:pPr>
              <w:spacing w:after="0" w:line="240" w:lineRule="auto"/>
              <w:jc w:val="center"/>
              <w:rPr>
                <w:rFonts w:ascii="Times New Roman" w:hAnsi="Times New Roman" w:cs="Times New Roman"/>
                <w:sz w:val="24"/>
                <w:szCs w:val="24"/>
              </w:rPr>
            </w:pPr>
            <w:r w:rsidRPr="00650B45">
              <w:rPr>
                <w:rFonts w:ascii="Times New Roman" w:hAnsi="Times New Roman" w:cs="Times New Roman"/>
                <w:b/>
                <w:sz w:val="24"/>
                <w:szCs w:val="24"/>
              </w:rPr>
              <w:t xml:space="preserve">Базовое значение показателя на начало реализации </w:t>
            </w:r>
            <w:r>
              <w:rPr>
                <w:rFonts w:ascii="Times New Roman" w:hAnsi="Times New Roman" w:cs="Times New Roman"/>
                <w:b/>
                <w:sz w:val="24"/>
                <w:szCs w:val="24"/>
              </w:rPr>
              <w:t>Программы</w:t>
            </w:r>
          </w:p>
        </w:tc>
        <w:tc>
          <w:tcPr>
            <w:tcW w:w="4965" w:type="dxa"/>
            <w:gridSpan w:val="5"/>
            <w:vMerge w:val="restart"/>
          </w:tcPr>
          <w:p w:rsidR="00650B45" w:rsidRPr="00650B45" w:rsidRDefault="00650B45" w:rsidP="00C64D83">
            <w:pPr>
              <w:spacing w:after="0" w:line="240" w:lineRule="auto"/>
              <w:jc w:val="center"/>
              <w:rPr>
                <w:rFonts w:ascii="Times New Roman" w:hAnsi="Times New Roman" w:cs="Times New Roman"/>
                <w:b/>
                <w:sz w:val="24"/>
                <w:szCs w:val="24"/>
              </w:rPr>
            </w:pPr>
          </w:p>
          <w:p w:rsidR="00650B45" w:rsidRPr="00650B45" w:rsidRDefault="00650B45" w:rsidP="00C64D83">
            <w:pPr>
              <w:spacing w:after="0" w:line="240" w:lineRule="auto"/>
              <w:jc w:val="center"/>
              <w:rPr>
                <w:rFonts w:ascii="Times New Roman" w:hAnsi="Times New Roman" w:cs="Times New Roman"/>
                <w:b/>
                <w:sz w:val="24"/>
                <w:szCs w:val="24"/>
              </w:rPr>
            </w:pPr>
            <w:r w:rsidRPr="00650B45">
              <w:rPr>
                <w:rFonts w:ascii="Times New Roman" w:hAnsi="Times New Roman" w:cs="Times New Roman"/>
                <w:b/>
                <w:sz w:val="24"/>
                <w:szCs w:val="24"/>
              </w:rPr>
              <w:t>Планируемое значение показателя по годам реализации</w:t>
            </w:r>
          </w:p>
          <w:p w:rsidR="00650B45" w:rsidRPr="00650B45" w:rsidRDefault="00650B45" w:rsidP="00C64D83">
            <w:pPr>
              <w:spacing w:after="0" w:line="240" w:lineRule="auto"/>
              <w:jc w:val="center"/>
              <w:rPr>
                <w:rFonts w:ascii="Times New Roman" w:hAnsi="Times New Roman" w:cs="Times New Roman"/>
                <w:b/>
                <w:sz w:val="24"/>
                <w:szCs w:val="24"/>
                <w:u w:val="single"/>
              </w:rPr>
            </w:pPr>
          </w:p>
        </w:tc>
      </w:tr>
      <w:tr w:rsidR="00650B45" w:rsidRPr="00650B45" w:rsidTr="00616F9A">
        <w:trPr>
          <w:trHeight w:val="1010"/>
        </w:trPr>
        <w:tc>
          <w:tcPr>
            <w:tcW w:w="595" w:type="dxa"/>
            <w:vMerge/>
          </w:tcPr>
          <w:p w:rsidR="00650B45" w:rsidRPr="00650B45" w:rsidRDefault="00650B45" w:rsidP="00C64D83">
            <w:pPr>
              <w:spacing w:after="0" w:line="240" w:lineRule="auto"/>
              <w:ind w:left="113" w:right="113"/>
              <w:jc w:val="center"/>
              <w:rPr>
                <w:rFonts w:ascii="Times New Roman" w:hAnsi="Times New Roman" w:cs="Times New Roman"/>
                <w:sz w:val="24"/>
                <w:szCs w:val="24"/>
              </w:rPr>
            </w:pPr>
          </w:p>
        </w:tc>
        <w:tc>
          <w:tcPr>
            <w:tcW w:w="1420" w:type="dxa"/>
            <w:vMerge/>
          </w:tcPr>
          <w:p w:rsidR="00650B45" w:rsidRPr="00650B45" w:rsidRDefault="00650B45" w:rsidP="00C64D83">
            <w:pPr>
              <w:spacing w:after="0" w:line="240" w:lineRule="auto"/>
              <w:ind w:left="113" w:right="113"/>
              <w:jc w:val="center"/>
              <w:rPr>
                <w:rFonts w:ascii="Times New Roman" w:hAnsi="Times New Roman" w:cs="Times New Roman"/>
                <w:sz w:val="24"/>
                <w:szCs w:val="24"/>
              </w:rPr>
            </w:pPr>
          </w:p>
        </w:tc>
        <w:tc>
          <w:tcPr>
            <w:tcW w:w="675" w:type="dxa"/>
            <w:vMerge w:val="restart"/>
            <w:textDirection w:val="btLr"/>
          </w:tcPr>
          <w:p w:rsidR="00650B45" w:rsidRPr="00650B45" w:rsidRDefault="00650B45" w:rsidP="00C64D83">
            <w:pPr>
              <w:spacing w:after="0" w:line="240" w:lineRule="auto"/>
              <w:ind w:left="113" w:right="113"/>
              <w:jc w:val="center"/>
              <w:rPr>
                <w:rFonts w:ascii="Times New Roman" w:hAnsi="Times New Roman" w:cs="Times New Roman"/>
                <w:sz w:val="20"/>
                <w:szCs w:val="20"/>
              </w:rPr>
            </w:pPr>
            <w:r w:rsidRPr="00650B45">
              <w:rPr>
                <w:rFonts w:ascii="Times New Roman" w:hAnsi="Times New Roman" w:cs="Times New Roman"/>
                <w:sz w:val="20"/>
                <w:szCs w:val="20"/>
              </w:rPr>
              <w:t>Бюджет Кочковского района</w:t>
            </w:r>
          </w:p>
        </w:tc>
        <w:tc>
          <w:tcPr>
            <w:tcW w:w="885" w:type="dxa"/>
            <w:vMerge w:val="restart"/>
            <w:textDirection w:val="btLr"/>
          </w:tcPr>
          <w:p w:rsidR="00650B45" w:rsidRPr="00650B45" w:rsidRDefault="00650B45" w:rsidP="00C64D83">
            <w:pPr>
              <w:spacing w:after="0" w:line="240" w:lineRule="auto"/>
              <w:ind w:left="113" w:right="113"/>
              <w:jc w:val="center"/>
              <w:rPr>
                <w:rFonts w:ascii="Times New Roman" w:hAnsi="Times New Roman" w:cs="Times New Roman"/>
                <w:sz w:val="20"/>
                <w:szCs w:val="20"/>
              </w:rPr>
            </w:pPr>
            <w:r w:rsidRPr="00650B45">
              <w:rPr>
                <w:rFonts w:ascii="Times New Roman" w:hAnsi="Times New Roman" w:cs="Times New Roman"/>
                <w:sz w:val="20"/>
                <w:szCs w:val="20"/>
              </w:rPr>
              <w:t>Средства Федерального бюджета</w:t>
            </w:r>
          </w:p>
        </w:tc>
        <w:tc>
          <w:tcPr>
            <w:tcW w:w="992" w:type="dxa"/>
            <w:vMerge w:val="restart"/>
            <w:textDirection w:val="btLr"/>
          </w:tcPr>
          <w:p w:rsidR="00650B45" w:rsidRPr="00650B45" w:rsidRDefault="00650B45" w:rsidP="00C64D83">
            <w:pPr>
              <w:spacing w:after="0" w:line="240" w:lineRule="auto"/>
              <w:ind w:left="113" w:right="113"/>
              <w:jc w:val="center"/>
              <w:rPr>
                <w:rFonts w:ascii="Times New Roman" w:hAnsi="Times New Roman" w:cs="Times New Roman"/>
                <w:sz w:val="20"/>
                <w:szCs w:val="20"/>
              </w:rPr>
            </w:pPr>
            <w:r w:rsidRPr="00650B45">
              <w:rPr>
                <w:rFonts w:ascii="Times New Roman" w:hAnsi="Times New Roman" w:cs="Times New Roman"/>
                <w:sz w:val="20"/>
                <w:szCs w:val="20"/>
              </w:rPr>
              <w:t>Средства бюджета Новосибирской области</w:t>
            </w:r>
          </w:p>
        </w:tc>
        <w:tc>
          <w:tcPr>
            <w:tcW w:w="711" w:type="dxa"/>
            <w:vMerge w:val="restart"/>
            <w:textDirection w:val="btLr"/>
          </w:tcPr>
          <w:p w:rsidR="00650B45" w:rsidRPr="00650B45" w:rsidRDefault="00650B45" w:rsidP="00C64D83">
            <w:pPr>
              <w:spacing w:after="0" w:line="240" w:lineRule="auto"/>
              <w:ind w:left="113" w:right="113"/>
              <w:jc w:val="center"/>
              <w:rPr>
                <w:rFonts w:ascii="Times New Roman" w:hAnsi="Times New Roman" w:cs="Times New Roman"/>
                <w:sz w:val="20"/>
                <w:szCs w:val="20"/>
              </w:rPr>
            </w:pPr>
            <w:r w:rsidRPr="00650B45">
              <w:rPr>
                <w:rFonts w:ascii="Times New Roman" w:hAnsi="Times New Roman" w:cs="Times New Roman"/>
                <w:sz w:val="20"/>
                <w:szCs w:val="20"/>
              </w:rPr>
              <w:t>Внебюджетные источники</w:t>
            </w:r>
          </w:p>
        </w:tc>
        <w:tc>
          <w:tcPr>
            <w:tcW w:w="2268" w:type="dxa"/>
            <w:vMerge/>
          </w:tcPr>
          <w:p w:rsidR="00650B45" w:rsidRPr="00650B45" w:rsidRDefault="00650B45" w:rsidP="00C64D83">
            <w:pPr>
              <w:spacing w:after="0" w:line="240" w:lineRule="auto"/>
              <w:jc w:val="center"/>
              <w:rPr>
                <w:rFonts w:ascii="Times New Roman" w:hAnsi="Times New Roman" w:cs="Times New Roman"/>
                <w:b/>
                <w:sz w:val="24"/>
                <w:szCs w:val="24"/>
              </w:rPr>
            </w:pPr>
          </w:p>
        </w:tc>
        <w:tc>
          <w:tcPr>
            <w:tcW w:w="1418" w:type="dxa"/>
            <w:vMerge/>
          </w:tcPr>
          <w:p w:rsidR="00650B45" w:rsidRPr="00650B45" w:rsidRDefault="00650B45" w:rsidP="00C64D83">
            <w:pPr>
              <w:spacing w:after="0" w:line="240" w:lineRule="auto"/>
              <w:jc w:val="center"/>
              <w:rPr>
                <w:rFonts w:ascii="Times New Roman" w:hAnsi="Times New Roman" w:cs="Times New Roman"/>
                <w:b/>
                <w:sz w:val="24"/>
                <w:szCs w:val="24"/>
              </w:rPr>
            </w:pPr>
          </w:p>
        </w:tc>
        <w:tc>
          <w:tcPr>
            <w:tcW w:w="1981" w:type="dxa"/>
            <w:vMerge/>
          </w:tcPr>
          <w:p w:rsidR="00650B45" w:rsidRPr="00650B45" w:rsidRDefault="00650B45" w:rsidP="00C64D83">
            <w:pPr>
              <w:spacing w:after="0" w:line="240" w:lineRule="auto"/>
              <w:jc w:val="center"/>
              <w:rPr>
                <w:rFonts w:ascii="Times New Roman" w:hAnsi="Times New Roman" w:cs="Times New Roman"/>
                <w:b/>
                <w:sz w:val="24"/>
                <w:szCs w:val="24"/>
                <w:u w:val="single"/>
              </w:rPr>
            </w:pPr>
          </w:p>
        </w:tc>
        <w:tc>
          <w:tcPr>
            <w:tcW w:w="4965" w:type="dxa"/>
            <w:gridSpan w:val="5"/>
            <w:vMerge/>
          </w:tcPr>
          <w:p w:rsidR="00650B45" w:rsidRPr="00650B45" w:rsidRDefault="00650B45" w:rsidP="00C64D83">
            <w:pPr>
              <w:spacing w:after="0" w:line="240" w:lineRule="auto"/>
              <w:jc w:val="center"/>
              <w:rPr>
                <w:rFonts w:ascii="Times New Roman" w:hAnsi="Times New Roman" w:cs="Times New Roman"/>
                <w:b/>
                <w:sz w:val="24"/>
                <w:szCs w:val="24"/>
              </w:rPr>
            </w:pPr>
          </w:p>
        </w:tc>
      </w:tr>
      <w:tr w:rsidR="00650B45" w:rsidRPr="00650B45" w:rsidTr="00616F9A">
        <w:trPr>
          <w:cantSplit/>
          <w:trHeight w:val="1137"/>
        </w:trPr>
        <w:tc>
          <w:tcPr>
            <w:tcW w:w="595" w:type="dxa"/>
            <w:vMerge/>
          </w:tcPr>
          <w:p w:rsidR="00650B45" w:rsidRPr="00650B45" w:rsidRDefault="00650B45" w:rsidP="00C64D83">
            <w:pPr>
              <w:spacing w:after="0" w:line="240" w:lineRule="auto"/>
              <w:rPr>
                <w:rFonts w:ascii="Times New Roman" w:hAnsi="Times New Roman" w:cs="Times New Roman"/>
                <w:b/>
                <w:sz w:val="24"/>
                <w:szCs w:val="24"/>
              </w:rPr>
            </w:pPr>
          </w:p>
        </w:tc>
        <w:tc>
          <w:tcPr>
            <w:tcW w:w="1420" w:type="dxa"/>
            <w:vMerge/>
          </w:tcPr>
          <w:p w:rsidR="00650B45" w:rsidRPr="00650B45" w:rsidRDefault="00650B45" w:rsidP="00C64D83">
            <w:pPr>
              <w:spacing w:after="0" w:line="240" w:lineRule="auto"/>
              <w:rPr>
                <w:rFonts w:ascii="Times New Roman" w:hAnsi="Times New Roman" w:cs="Times New Roman"/>
                <w:b/>
                <w:sz w:val="24"/>
                <w:szCs w:val="24"/>
              </w:rPr>
            </w:pPr>
          </w:p>
        </w:tc>
        <w:tc>
          <w:tcPr>
            <w:tcW w:w="675" w:type="dxa"/>
            <w:vMerge/>
          </w:tcPr>
          <w:p w:rsidR="00650B45" w:rsidRPr="00650B45" w:rsidRDefault="00650B45" w:rsidP="00C64D83">
            <w:pPr>
              <w:spacing w:after="0" w:line="240" w:lineRule="auto"/>
              <w:rPr>
                <w:rFonts w:ascii="Times New Roman" w:hAnsi="Times New Roman" w:cs="Times New Roman"/>
                <w:b/>
                <w:sz w:val="24"/>
                <w:szCs w:val="24"/>
              </w:rPr>
            </w:pPr>
          </w:p>
        </w:tc>
        <w:tc>
          <w:tcPr>
            <w:tcW w:w="885" w:type="dxa"/>
            <w:vMerge/>
          </w:tcPr>
          <w:p w:rsidR="00650B45" w:rsidRPr="00650B45" w:rsidRDefault="00650B45" w:rsidP="00C64D83">
            <w:pPr>
              <w:spacing w:after="0" w:line="240" w:lineRule="auto"/>
              <w:rPr>
                <w:rFonts w:ascii="Times New Roman" w:hAnsi="Times New Roman" w:cs="Times New Roman"/>
                <w:b/>
                <w:sz w:val="24"/>
                <w:szCs w:val="24"/>
              </w:rPr>
            </w:pPr>
          </w:p>
        </w:tc>
        <w:tc>
          <w:tcPr>
            <w:tcW w:w="992" w:type="dxa"/>
            <w:vMerge/>
          </w:tcPr>
          <w:p w:rsidR="00650B45" w:rsidRPr="00650B45" w:rsidRDefault="00650B45" w:rsidP="00C64D83">
            <w:pPr>
              <w:spacing w:after="0" w:line="240" w:lineRule="auto"/>
              <w:rPr>
                <w:rFonts w:ascii="Times New Roman" w:hAnsi="Times New Roman" w:cs="Times New Roman"/>
                <w:b/>
                <w:sz w:val="24"/>
                <w:szCs w:val="24"/>
              </w:rPr>
            </w:pPr>
          </w:p>
        </w:tc>
        <w:tc>
          <w:tcPr>
            <w:tcW w:w="711" w:type="dxa"/>
            <w:vMerge/>
          </w:tcPr>
          <w:p w:rsidR="00650B45" w:rsidRPr="00650B45" w:rsidRDefault="00650B45" w:rsidP="00C64D83">
            <w:pPr>
              <w:spacing w:after="0" w:line="240" w:lineRule="auto"/>
              <w:rPr>
                <w:rFonts w:ascii="Times New Roman" w:hAnsi="Times New Roman" w:cs="Times New Roman"/>
                <w:b/>
                <w:sz w:val="24"/>
                <w:szCs w:val="24"/>
              </w:rPr>
            </w:pPr>
          </w:p>
        </w:tc>
        <w:tc>
          <w:tcPr>
            <w:tcW w:w="2268" w:type="dxa"/>
            <w:vMerge/>
          </w:tcPr>
          <w:p w:rsidR="00650B45" w:rsidRPr="00650B45" w:rsidRDefault="00650B45" w:rsidP="00C64D83">
            <w:pPr>
              <w:spacing w:after="0" w:line="240" w:lineRule="auto"/>
              <w:rPr>
                <w:rFonts w:ascii="Times New Roman" w:hAnsi="Times New Roman" w:cs="Times New Roman"/>
                <w:b/>
                <w:sz w:val="24"/>
                <w:szCs w:val="24"/>
              </w:rPr>
            </w:pPr>
          </w:p>
        </w:tc>
        <w:tc>
          <w:tcPr>
            <w:tcW w:w="1418" w:type="dxa"/>
            <w:vMerge/>
            <w:tcBorders>
              <w:top w:val="nil"/>
            </w:tcBorders>
          </w:tcPr>
          <w:p w:rsidR="00650B45" w:rsidRPr="00650B45" w:rsidRDefault="00650B45" w:rsidP="00C64D83">
            <w:pPr>
              <w:spacing w:after="0" w:line="240" w:lineRule="auto"/>
              <w:rPr>
                <w:rFonts w:ascii="Times New Roman" w:hAnsi="Times New Roman" w:cs="Times New Roman"/>
                <w:b/>
                <w:sz w:val="24"/>
                <w:szCs w:val="24"/>
              </w:rPr>
            </w:pPr>
          </w:p>
        </w:tc>
        <w:tc>
          <w:tcPr>
            <w:tcW w:w="1981" w:type="dxa"/>
            <w:vMerge/>
            <w:vAlign w:val="center"/>
          </w:tcPr>
          <w:p w:rsidR="00650B45" w:rsidRPr="00650B45" w:rsidRDefault="00650B45" w:rsidP="00C64D83">
            <w:pPr>
              <w:spacing w:after="0" w:line="240" w:lineRule="auto"/>
              <w:rPr>
                <w:rFonts w:ascii="Times New Roman" w:hAnsi="Times New Roman" w:cs="Times New Roman"/>
                <w:b/>
                <w:sz w:val="24"/>
                <w:szCs w:val="24"/>
              </w:rPr>
            </w:pPr>
          </w:p>
        </w:tc>
        <w:tc>
          <w:tcPr>
            <w:tcW w:w="995" w:type="dxa"/>
            <w:textDirection w:val="btLr"/>
            <w:vAlign w:val="center"/>
          </w:tcPr>
          <w:p w:rsidR="00650B45" w:rsidRPr="00650B45" w:rsidRDefault="00650B45" w:rsidP="00C64D83">
            <w:pPr>
              <w:spacing w:after="0" w:line="240" w:lineRule="auto"/>
              <w:ind w:left="113" w:right="113"/>
              <w:jc w:val="center"/>
              <w:rPr>
                <w:rFonts w:ascii="Times New Roman" w:hAnsi="Times New Roman" w:cs="Times New Roman"/>
                <w:sz w:val="24"/>
                <w:szCs w:val="24"/>
              </w:rPr>
            </w:pPr>
            <w:r w:rsidRPr="00650B45">
              <w:rPr>
                <w:rFonts w:ascii="Times New Roman" w:hAnsi="Times New Roman" w:cs="Times New Roman"/>
                <w:sz w:val="24"/>
                <w:szCs w:val="24"/>
              </w:rPr>
              <w:t>2013</w:t>
            </w:r>
          </w:p>
        </w:tc>
        <w:tc>
          <w:tcPr>
            <w:tcW w:w="993" w:type="dxa"/>
            <w:textDirection w:val="btLr"/>
            <w:vAlign w:val="center"/>
          </w:tcPr>
          <w:p w:rsidR="00650B45" w:rsidRPr="00650B45" w:rsidRDefault="00650B45" w:rsidP="00C64D83">
            <w:pPr>
              <w:spacing w:after="0" w:line="240" w:lineRule="auto"/>
              <w:ind w:left="113" w:right="113"/>
              <w:jc w:val="center"/>
              <w:rPr>
                <w:rFonts w:ascii="Times New Roman" w:hAnsi="Times New Roman" w:cs="Times New Roman"/>
                <w:sz w:val="24"/>
                <w:szCs w:val="24"/>
              </w:rPr>
            </w:pPr>
            <w:r w:rsidRPr="00650B45">
              <w:rPr>
                <w:rFonts w:ascii="Times New Roman" w:hAnsi="Times New Roman" w:cs="Times New Roman"/>
                <w:sz w:val="24"/>
                <w:szCs w:val="24"/>
              </w:rPr>
              <w:t>2014</w:t>
            </w:r>
          </w:p>
        </w:tc>
        <w:tc>
          <w:tcPr>
            <w:tcW w:w="992" w:type="dxa"/>
            <w:textDirection w:val="btLr"/>
            <w:vAlign w:val="center"/>
          </w:tcPr>
          <w:p w:rsidR="00650B45" w:rsidRPr="00650B45" w:rsidRDefault="00650B45" w:rsidP="00C64D83">
            <w:pPr>
              <w:spacing w:after="0" w:line="240" w:lineRule="auto"/>
              <w:ind w:left="113" w:right="113"/>
              <w:jc w:val="center"/>
              <w:rPr>
                <w:rFonts w:ascii="Times New Roman" w:hAnsi="Times New Roman" w:cs="Times New Roman"/>
                <w:sz w:val="24"/>
                <w:szCs w:val="24"/>
              </w:rPr>
            </w:pPr>
            <w:r w:rsidRPr="00650B45">
              <w:rPr>
                <w:rFonts w:ascii="Times New Roman" w:hAnsi="Times New Roman" w:cs="Times New Roman"/>
                <w:sz w:val="24"/>
                <w:szCs w:val="24"/>
              </w:rPr>
              <w:t>2015</w:t>
            </w:r>
          </w:p>
        </w:tc>
        <w:tc>
          <w:tcPr>
            <w:tcW w:w="992" w:type="dxa"/>
            <w:textDirection w:val="btLr"/>
            <w:vAlign w:val="center"/>
          </w:tcPr>
          <w:p w:rsidR="00650B45" w:rsidRPr="00650B45" w:rsidRDefault="00650B45" w:rsidP="00C64D83">
            <w:pPr>
              <w:spacing w:after="0" w:line="240" w:lineRule="auto"/>
              <w:ind w:left="113" w:right="113"/>
              <w:jc w:val="center"/>
              <w:rPr>
                <w:rFonts w:ascii="Times New Roman" w:hAnsi="Times New Roman" w:cs="Times New Roman"/>
                <w:sz w:val="24"/>
                <w:szCs w:val="24"/>
              </w:rPr>
            </w:pPr>
            <w:r w:rsidRPr="00650B45">
              <w:rPr>
                <w:rFonts w:ascii="Times New Roman" w:hAnsi="Times New Roman" w:cs="Times New Roman"/>
                <w:sz w:val="24"/>
                <w:szCs w:val="24"/>
              </w:rPr>
              <w:t>2016</w:t>
            </w:r>
          </w:p>
        </w:tc>
        <w:tc>
          <w:tcPr>
            <w:tcW w:w="993" w:type="dxa"/>
            <w:textDirection w:val="btLr"/>
            <w:vAlign w:val="center"/>
          </w:tcPr>
          <w:p w:rsidR="00650B45" w:rsidRPr="00650B45" w:rsidRDefault="00650B45" w:rsidP="00C64D83">
            <w:pPr>
              <w:spacing w:after="0" w:line="240" w:lineRule="auto"/>
              <w:ind w:left="113" w:right="113"/>
              <w:jc w:val="center"/>
              <w:rPr>
                <w:rFonts w:ascii="Times New Roman" w:hAnsi="Times New Roman" w:cs="Times New Roman"/>
                <w:sz w:val="24"/>
                <w:szCs w:val="24"/>
              </w:rPr>
            </w:pPr>
            <w:r w:rsidRPr="00650B45">
              <w:rPr>
                <w:rFonts w:ascii="Times New Roman" w:hAnsi="Times New Roman" w:cs="Times New Roman"/>
                <w:sz w:val="24"/>
                <w:szCs w:val="24"/>
              </w:rPr>
              <w:t>2017</w:t>
            </w:r>
          </w:p>
        </w:tc>
      </w:tr>
      <w:tr w:rsidR="00E44FE5" w:rsidRPr="00650B45" w:rsidTr="00237E18">
        <w:trPr>
          <w:trHeight w:val="270"/>
        </w:trPr>
        <w:tc>
          <w:tcPr>
            <w:tcW w:w="595" w:type="dxa"/>
          </w:tcPr>
          <w:p w:rsidR="00E44FE5" w:rsidRPr="00650B45" w:rsidRDefault="00E44FE5" w:rsidP="00C64D83">
            <w:pPr>
              <w:spacing w:after="0" w:line="240" w:lineRule="auto"/>
              <w:rPr>
                <w:rFonts w:ascii="Times New Roman" w:hAnsi="Times New Roman" w:cs="Times New Roman"/>
                <w:b/>
                <w:sz w:val="20"/>
                <w:szCs w:val="20"/>
              </w:rPr>
            </w:pPr>
            <w:r w:rsidRPr="00650B45">
              <w:rPr>
                <w:rFonts w:ascii="Times New Roman" w:hAnsi="Times New Roman" w:cs="Times New Roman"/>
                <w:b/>
                <w:sz w:val="20"/>
                <w:szCs w:val="20"/>
              </w:rPr>
              <w:t>А</w:t>
            </w:r>
          </w:p>
        </w:tc>
        <w:tc>
          <w:tcPr>
            <w:tcW w:w="1420"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1</w:t>
            </w:r>
          </w:p>
        </w:tc>
        <w:tc>
          <w:tcPr>
            <w:tcW w:w="675"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2</w:t>
            </w:r>
          </w:p>
        </w:tc>
        <w:tc>
          <w:tcPr>
            <w:tcW w:w="885" w:type="dxa"/>
          </w:tcPr>
          <w:p w:rsidR="00E44FE5" w:rsidRPr="00650B45" w:rsidRDefault="00E44FE5" w:rsidP="00C64D83">
            <w:pPr>
              <w:spacing w:after="0" w:line="240" w:lineRule="auto"/>
              <w:rPr>
                <w:rFonts w:ascii="Times New Roman" w:hAnsi="Times New Roman" w:cs="Times New Roman"/>
                <w:b/>
                <w:sz w:val="20"/>
                <w:szCs w:val="20"/>
              </w:rPr>
            </w:pPr>
          </w:p>
        </w:tc>
        <w:tc>
          <w:tcPr>
            <w:tcW w:w="992" w:type="dxa"/>
          </w:tcPr>
          <w:p w:rsidR="00E44FE5" w:rsidRPr="00650B45" w:rsidRDefault="00E44FE5" w:rsidP="00C64D83">
            <w:pPr>
              <w:spacing w:after="0" w:line="240" w:lineRule="auto"/>
              <w:rPr>
                <w:rFonts w:ascii="Times New Roman" w:hAnsi="Times New Roman" w:cs="Times New Roman"/>
                <w:b/>
                <w:sz w:val="20"/>
                <w:szCs w:val="20"/>
              </w:rPr>
            </w:pPr>
          </w:p>
        </w:tc>
        <w:tc>
          <w:tcPr>
            <w:tcW w:w="711"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3</w:t>
            </w:r>
          </w:p>
        </w:tc>
        <w:tc>
          <w:tcPr>
            <w:tcW w:w="2268"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4</w:t>
            </w:r>
          </w:p>
        </w:tc>
        <w:tc>
          <w:tcPr>
            <w:tcW w:w="1418"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5</w:t>
            </w:r>
          </w:p>
        </w:tc>
        <w:tc>
          <w:tcPr>
            <w:tcW w:w="1981"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6</w:t>
            </w:r>
          </w:p>
        </w:tc>
        <w:tc>
          <w:tcPr>
            <w:tcW w:w="995"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7</w:t>
            </w:r>
          </w:p>
        </w:tc>
        <w:tc>
          <w:tcPr>
            <w:tcW w:w="993"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8</w:t>
            </w:r>
          </w:p>
        </w:tc>
        <w:tc>
          <w:tcPr>
            <w:tcW w:w="992"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9</w:t>
            </w:r>
          </w:p>
        </w:tc>
        <w:tc>
          <w:tcPr>
            <w:tcW w:w="992"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10</w:t>
            </w:r>
          </w:p>
        </w:tc>
        <w:tc>
          <w:tcPr>
            <w:tcW w:w="993" w:type="dxa"/>
          </w:tcPr>
          <w:p w:rsidR="00E44FE5" w:rsidRPr="00650B45" w:rsidRDefault="00E44FE5" w:rsidP="00C64D83">
            <w:pPr>
              <w:spacing w:after="0" w:line="240" w:lineRule="auto"/>
              <w:jc w:val="center"/>
              <w:rPr>
                <w:rFonts w:ascii="Times New Roman" w:hAnsi="Times New Roman" w:cs="Times New Roman"/>
                <w:b/>
                <w:sz w:val="20"/>
                <w:szCs w:val="20"/>
              </w:rPr>
            </w:pPr>
            <w:r w:rsidRPr="00650B45">
              <w:rPr>
                <w:rFonts w:ascii="Times New Roman" w:hAnsi="Times New Roman" w:cs="Times New Roman"/>
                <w:b/>
                <w:sz w:val="20"/>
                <w:szCs w:val="20"/>
              </w:rPr>
              <w:t>11</w:t>
            </w:r>
          </w:p>
        </w:tc>
      </w:tr>
      <w:tr w:rsidR="00650B45" w:rsidRPr="00650B45" w:rsidTr="00616F9A">
        <w:trPr>
          <w:trHeight w:val="1851"/>
        </w:trPr>
        <w:tc>
          <w:tcPr>
            <w:tcW w:w="595"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1.</w:t>
            </w:r>
          </w:p>
        </w:tc>
        <w:tc>
          <w:tcPr>
            <w:tcW w:w="1420"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Задача 1. Содействие повышению эффективности реализации инвестиционных проектов</w:t>
            </w:r>
          </w:p>
        </w:tc>
        <w:tc>
          <w:tcPr>
            <w:tcW w:w="675"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885"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992"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711"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226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созданных инвестиционных объектов</w:t>
            </w:r>
          </w:p>
        </w:tc>
        <w:tc>
          <w:tcPr>
            <w:tcW w:w="141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r>
      <w:tr w:rsidR="00E44FE5" w:rsidRPr="00650B45" w:rsidTr="00C64D83">
        <w:trPr>
          <w:trHeight w:val="1833"/>
        </w:trPr>
        <w:tc>
          <w:tcPr>
            <w:tcW w:w="595" w:type="dxa"/>
            <w:vMerge w:val="restart"/>
          </w:tcPr>
          <w:p w:rsidR="00E44FE5" w:rsidRPr="00650B45" w:rsidRDefault="00E44FE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2.</w:t>
            </w:r>
          </w:p>
          <w:p w:rsidR="00E44FE5" w:rsidRPr="00650B45" w:rsidRDefault="00E44FE5" w:rsidP="00C64D83">
            <w:pPr>
              <w:spacing w:after="0" w:line="240" w:lineRule="auto"/>
              <w:rPr>
                <w:rFonts w:ascii="Times New Roman" w:hAnsi="Times New Roman" w:cs="Times New Roman"/>
                <w:sz w:val="20"/>
                <w:szCs w:val="20"/>
              </w:rPr>
            </w:pPr>
          </w:p>
        </w:tc>
        <w:tc>
          <w:tcPr>
            <w:tcW w:w="1420" w:type="dxa"/>
            <w:vMerge w:val="restart"/>
          </w:tcPr>
          <w:p w:rsidR="00E44FE5" w:rsidRPr="00650B45" w:rsidRDefault="00E44FE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Задача 2</w:t>
            </w:r>
            <w:r w:rsidR="002B4E53" w:rsidRPr="00650B45">
              <w:rPr>
                <w:rFonts w:ascii="Times New Roman" w:hAnsi="Times New Roman" w:cs="Times New Roman"/>
                <w:sz w:val="20"/>
                <w:szCs w:val="20"/>
              </w:rPr>
              <w:t xml:space="preserve">. Создание позитивного инвестиционного имиджа Кочковского района </w:t>
            </w:r>
            <w:r w:rsidR="002B4E53" w:rsidRPr="00650B45">
              <w:rPr>
                <w:rFonts w:ascii="Times New Roman" w:hAnsi="Times New Roman" w:cs="Times New Roman"/>
                <w:sz w:val="20"/>
                <w:szCs w:val="20"/>
              </w:rPr>
              <w:lastRenderedPageBreak/>
              <w:t>Новосибирской области</w:t>
            </w:r>
          </w:p>
        </w:tc>
        <w:tc>
          <w:tcPr>
            <w:tcW w:w="675" w:type="dxa"/>
            <w:vMerge w:val="restart"/>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lastRenderedPageBreak/>
              <w:t>400</w:t>
            </w:r>
          </w:p>
        </w:tc>
        <w:tc>
          <w:tcPr>
            <w:tcW w:w="885" w:type="dxa"/>
            <w:vMerge w:val="restart"/>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2" w:type="dxa"/>
            <w:vMerge w:val="restart"/>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711" w:type="dxa"/>
            <w:vMerge w:val="restart"/>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2268" w:type="dxa"/>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инвестиционных проектов, выполненных при консультационном сопровождении администрации</w:t>
            </w:r>
          </w:p>
        </w:tc>
        <w:tc>
          <w:tcPr>
            <w:tcW w:w="1418" w:type="dxa"/>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E44FE5" w:rsidRPr="00650B45" w:rsidRDefault="002B4E53"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E44FE5" w:rsidRPr="00650B45" w:rsidRDefault="002B4E53"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3" w:type="dxa"/>
          </w:tcPr>
          <w:p w:rsidR="00E44FE5" w:rsidRPr="00650B45" w:rsidRDefault="002B4E53"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2" w:type="dxa"/>
          </w:tcPr>
          <w:p w:rsidR="00E44FE5" w:rsidRPr="00650B45" w:rsidRDefault="002B4E53"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2" w:type="dxa"/>
          </w:tcPr>
          <w:p w:rsidR="00E44FE5" w:rsidRPr="00650B45" w:rsidRDefault="002B4E53"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3" w:type="dxa"/>
          </w:tcPr>
          <w:p w:rsidR="00E44FE5" w:rsidRPr="00650B45" w:rsidRDefault="002B4E53"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r>
      <w:tr w:rsidR="00650B45" w:rsidRPr="00650B45" w:rsidTr="00616F9A">
        <w:trPr>
          <w:trHeight w:val="2116"/>
        </w:trPr>
        <w:tc>
          <w:tcPr>
            <w:tcW w:w="595" w:type="dxa"/>
            <w:vMerge/>
          </w:tcPr>
          <w:p w:rsidR="00650B45" w:rsidRPr="00650B45" w:rsidRDefault="00650B45" w:rsidP="00C64D83">
            <w:pPr>
              <w:spacing w:after="0" w:line="240" w:lineRule="auto"/>
              <w:rPr>
                <w:rFonts w:ascii="Times New Roman" w:hAnsi="Times New Roman" w:cs="Times New Roman"/>
                <w:sz w:val="20"/>
                <w:szCs w:val="20"/>
              </w:rPr>
            </w:pPr>
          </w:p>
        </w:tc>
        <w:tc>
          <w:tcPr>
            <w:tcW w:w="1420" w:type="dxa"/>
            <w:vMerge/>
          </w:tcPr>
          <w:p w:rsidR="00650B45" w:rsidRPr="00650B45" w:rsidRDefault="00650B45" w:rsidP="00C64D83">
            <w:pPr>
              <w:spacing w:after="0" w:line="240" w:lineRule="auto"/>
              <w:rPr>
                <w:rFonts w:ascii="Times New Roman" w:hAnsi="Times New Roman" w:cs="Times New Roman"/>
                <w:sz w:val="20"/>
                <w:szCs w:val="20"/>
              </w:rPr>
            </w:pPr>
          </w:p>
        </w:tc>
        <w:tc>
          <w:tcPr>
            <w:tcW w:w="675" w:type="dxa"/>
            <w:vMerge/>
          </w:tcPr>
          <w:p w:rsidR="00650B45" w:rsidRPr="00650B45" w:rsidRDefault="00650B45" w:rsidP="00C64D83">
            <w:pPr>
              <w:spacing w:after="0" w:line="240" w:lineRule="auto"/>
              <w:rPr>
                <w:rFonts w:ascii="Times New Roman" w:hAnsi="Times New Roman" w:cs="Times New Roman"/>
                <w:sz w:val="20"/>
                <w:szCs w:val="20"/>
              </w:rPr>
            </w:pPr>
          </w:p>
        </w:tc>
        <w:tc>
          <w:tcPr>
            <w:tcW w:w="885" w:type="dxa"/>
            <w:vMerge/>
          </w:tcPr>
          <w:p w:rsidR="00650B45" w:rsidRPr="00650B45" w:rsidRDefault="00650B45" w:rsidP="00C64D83">
            <w:pPr>
              <w:spacing w:after="0" w:line="240" w:lineRule="auto"/>
              <w:rPr>
                <w:rFonts w:ascii="Times New Roman" w:hAnsi="Times New Roman" w:cs="Times New Roman"/>
                <w:sz w:val="20"/>
                <w:szCs w:val="20"/>
              </w:rPr>
            </w:pPr>
          </w:p>
        </w:tc>
        <w:tc>
          <w:tcPr>
            <w:tcW w:w="992" w:type="dxa"/>
            <w:vMerge/>
          </w:tcPr>
          <w:p w:rsidR="00650B45" w:rsidRPr="00650B45" w:rsidRDefault="00650B45" w:rsidP="00C64D83">
            <w:pPr>
              <w:spacing w:after="0" w:line="240" w:lineRule="auto"/>
              <w:rPr>
                <w:rFonts w:ascii="Times New Roman" w:hAnsi="Times New Roman" w:cs="Times New Roman"/>
                <w:sz w:val="20"/>
                <w:szCs w:val="20"/>
              </w:rPr>
            </w:pPr>
          </w:p>
        </w:tc>
        <w:tc>
          <w:tcPr>
            <w:tcW w:w="711" w:type="dxa"/>
            <w:vMerge/>
          </w:tcPr>
          <w:p w:rsidR="00650B45" w:rsidRPr="00650B45" w:rsidRDefault="00650B45" w:rsidP="00C64D83">
            <w:pPr>
              <w:spacing w:after="0" w:line="240" w:lineRule="auto"/>
              <w:rPr>
                <w:rFonts w:ascii="Times New Roman" w:hAnsi="Times New Roman" w:cs="Times New Roman"/>
                <w:sz w:val="20"/>
                <w:szCs w:val="20"/>
              </w:rPr>
            </w:pPr>
          </w:p>
        </w:tc>
        <w:tc>
          <w:tcPr>
            <w:tcW w:w="226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земельных участков, в отношении которых произведена техническая инвентаризация для дальнейшего размещения на них объектов бизнеса</w:t>
            </w:r>
          </w:p>
        </w:tc>
        <w:tc>
          <w:tcPr>
            <w:tcW w:w="141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4</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4</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4</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4</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4</w:t>
            </w:r>
          </w:p>
        </w:tc>
      </w:tr>
      <w:tr w:rsidR="00AB7F41" w:rsidRPr="00650B45" w:rsidTr="002B4E53">
        <w:trPr>
          <w:trHeight w:val="225"/>
        </w:trPr>
        <w:tc>
          <w:tcPr>
            <w:tcW w:w="595" w:type="dxa"/>
            <w:vMerge w:val="restart"/>
          </w:tcPr>
          <w:p w:rsidR="00AB7F41" w:rsidRPr="00650B45" w:rsidRDefault="00AB7F4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3.</w:t>
            </w:r>
          </w:p>
        </w:tc>
        <w:tc>
          <w:tcPr>
            <w:tcW w:w="1420" w:type="dxa"/>
            <w:vMerge w:val="restart"/>
          </w:tcPr>
          <w:p w:rsidR="00AB7F41" w:rsidRPr="00650B45" w:rsidRDefault="00AB7F4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Задача 3</w:t>
            </w:r>
            <w:r w:rsidR="008A02D1" w:rsidRPr="00650B45">
              <w:rPr>
                <w:rFonts w:ascii="Times New Roman" w:hAnsi="Times New Roman" w:cs="Times New Roman"/>
                <w:sz w:val="20"/>
                <w:szCs w:val="20"/>
              </w:rPr>
              <w:t>. Содействие привлечению финансовых ресурсов из внебюджетных источников для реализации инвестиционных проектов</w:t>
            </w:r>
          </w:p>
        </w:tc>
        <w:tc>
          <w:tcPr>
            <w:tcW w:w="675"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300</w:t>
            </w:r>
          </w:p>
        </w:tc>
        <w:tc>
          <w:tcPr>
            <w:tcW w:w="885"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992"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711"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2268" w:type="dxa"/>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проектов, для реализации которых предоставлена финансовая поддержка</w:t>
            </w:r>
          </w:p>
        </w:tc>
        <w:tc>
          <w:tcPr>
            <w:tcW w:w="1418" w:type="dxa"/>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AB7F41" w:rsidRPr="00650B45" w:rsidRDefault="008A02D1"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3" w:type="dxa"/>
          </w:tcPr>
          <w:p w:rsidR="00AB7F41" w:rsidRPr="00650B45" w:rsidRDefault="008A02D1"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2" w:type="dxa"/>
          </w:tcPr>
          <w:p w:rsidR="00AB7F41" w:rsidRPr="00650B45" w:rsidRDefault="008A02D1"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2" w:type="dxa"/>
          </w:tcPr>
          <w:p w:rsidR="00AB7F41" w:rsidRPr="00650B45" w:rsidRDefault="008A02D1"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3" w:type="dxa"/>
          </w:tcPr>
          <w:p w:rsidR="00AB7F41" w:rsidRPr="00650B45" w:rsidRDefault="008A02D1"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r>
      <w:tr w:rsidR="00650B45" w:rsidRPr="00650B45" w:rsidTr="00616F9A">
        <w:trPr>
          <w:trHeight w:val="1322"/>
        </w:trPr>
        <w:tc>
          <w:tcPr>
            <w:tcW w:w="595" w:type="dxa"/>
            <w:vMerge/>
          </w:tcPr>
          <w:p w:rsidR="00650B45" w:rsidRPr="00650B45" w:rsidRDefault="00650B45" w:rsidP="00C64D83">
            <w:pPr>
              <w:spacing w:after="0" w:line="240" w:lineRule="auto"/>
              <w:rPr>
                <w:rFonts w:ascii="Times New Roman" w:hAnsi="Times New Roman" w:cs="Times New Roman"/>
                <w:sz w:val="20"/>
                <w:szCs w:val="20"/>
              </w:rPr>
            </w:pPr>
          </w:p>
        </w:tc>
        <w:tc>
          <w:tcPr>
            <w:tcW w:w="1420" w:type="dxa"/>
            <w:vMerge/>
          </w:tcPr>
          <w:p w:rsidR="00650B45" w:rsidRPr="00650B45" w:rsidRDefault="00650B45" w:rsidP="00C64D83">
            <w:pPr>
              <w:spacing w:after="0" w:line="240" w:lineRule="auto"/>
              <w:rPr>
                <w:rFonts w:ascii="Times New Roman" w:hAnsi="Times New Roman" w:cs="Times New Roman"/>
                <w:sz w:val="20"/>
                <w:szCs w:val="20"/>
              </w:rPr>
            </w:pPr>
          </w:p>
        </w:tc>
        <w:tc>
          <w:tcPr>
            <w:tcW w:w="675" w:type="dxa"/>
            <w:vMerge/>
          </w:tcPr>
          <w:p w:rsidR="00650B45" w:rsidRPr="00650B45" w:rsidRDefault="00650B45" w:rsidP="00C64D83">
            <w:pPr>
              <w:spacing w:after="0" w:line="240" w:lineRule="auto"/>
              <w:rPr>
                <w:rFonts w:ascii="Times New Roman" w:hAnsi="Times New Roman" w:cs="Times New Roman"/>
                <w:sz w:val="20"/>
                <w:szCs w:val="20"/>
              </w:rPr>
            </w:pPr>
          </w:p>
        </w:tc>
        <w:tc>
          <w:tcPr>
            <w:tcW w:w="885" w:type="dxa"/>
            <w:vMerge/>
          </w:tcPr>
          <w:p w:rsidR="00650B45" w:rsidRPr="00650B45" w:rsidRDefault="00650B45" w:rsidP="00C64D83">
            <w:pPr>
              <w:spacing w:after="0" w:line="240" w:lineRule="auto"/>
              <w:rPr>
                <w:rFonts w:ascii="Times New Roman" w:hAnsi="Times New Roman" w:cs="Times New Roman"/>
                <w:sz w:val="20"/>
                <w:szCs w:val="20"/>
              </w:rPr>
            </w:pPr>
          </w:p>
        </w:tc>
        <w:tc>
          <w:tcPr>
            <w:tcW w:w="992" w:type="dxa"/>
            <w:vMerge/>
          </w:tcPr>
          <w:p w:rsidR="00650B45" w:rsidRPr="00650B45" w:rsidRDefault="00650B45" w:rsidP="00C64D83">
            <w:pPr>
              <w:spacing w:after="0" w:line="240" w:lineRule="auto"/>
              <w:rPr>
                <w:rFonts w:ascii="Times New Roman" w:hAnsi="Times New Roman" w:cs="Times New Roman"/>
                <w:sz w:val="20"/>
                <w:szCs w:val="20"/>
              </w:rPr>
            </w:pPr>
          </w:p>
        </w:tc>
        <w:tc>
          <w:tcPr>
            <w:tcW w:w="711" w:type="dxa"/>
            <w:vMerge/>
          </w:tcPr>
          <w:p w:rsidR="00650B45" w:rsidRPr="00650B45" w:rsidRDefault="00650B45" w:rsidP="00C64D83">
            <w:pPr>
              <w:spacing w:after="0" w:line="240" w:lineRule="auto"/>
              <w:rPr>
                <w:rFonts w:ascii="Times New Roman" w:hAnsi="Times New Roman" w:cs="Times New Roman"/>
                <w:sz w:val="20"/>
                <w:szCs w:val="20"/>
              </w:rPr>
            </w:pPr>
          </w:p>
        </w:tc>
        <w:tc>
          <w:tcPr>
            <w:tcW w:w="226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проектов, для реализации которых предоставлены налоговые льготы</w:t>
            </w:r>
          </w:p>
        </w:tc>
        <w:tc>
          <w:tcPr>
            <w:tcW w:w="141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r>
      <w:tr w:rsidR="00AB7F41" w:rsidRPr="00650B45" w:rsidTr="002B4E53">
        <w:trPr>
          <w:trHeight w:val="288"/>
        </w:trPr>
        <w:tc>
          <w:tcPr>
            <w:tcW w:w="595" w:type="dxa"/>
            <w:vMerge w:val="restart"/>
          </w:tcPr>
          <w:p w:rsidR="00AB7F41" w:rsidRPr="00650B45" w:rsidRDefault="00AB7F4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4.</w:t>
            </w:r>
          </w:p>
          <w:p w:rsidR="00AB7F41" w:rsidRPr="00650B45" w:rsidRDefault="00AB7F41" w:rsidP="00C64D83">
            <w:pPr>
              <w:spacing w:after="0" w:line="240" w:lineRule="auto"/>
              <w:rPr>
                <w:rFonts w:ascii="Times New Roman" w:hAnsi="Times New Roman" w:cs="Times New Roman"/>
                <w:sz w:val="20"/>
                <w:szCs w:val="20"/>
              </w:rPr>
            </w:pPr>
          </w:p>
        </w:tc>
        <w:tc>
          <w:tcPr>
            <w:tcW w:w="1420" w:type="dxa"/>
            <w:vMerge w:val="restart"/>
          </w:tcPr>
          <w:p w:rsidR="00AB7F41" w:rsidRPr="00650B45" w:rsidRDefault="00AB7F4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Задача 4</w:t>
            </w:r>
            <w:r w:rsidR="008A02D1" w:rsidRPr="00650B45">
              <w:rPr>
                <w:rFonts w:ascii="Times New Roman" w:hAnsi="Times New Roman" w:cs="Times New Roman"/>
                <w:sz w:val="20"/>
                <w:szCs w:val="20"/>
              </w:rPr>
              <w:t>. Повышение уровня информированности об инвестиционном потенциале Кочковского района</w:t>
            </w:r>
          </w:p>
        </w:tc>
        <w:tc>
          <w:tcPr>
            <w:tcW w:w="675"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885"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992"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711" w:type="dxa"/>
            <w:vMerge w:val="restart"/>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w:t>
            </w:r>
          </w:p>
        </w:tc>
        <w:tc>
          <w:tcPr>
            <w:tcW w:w="2268" w:type="dxa"/>
          </w:tcPr>
          <w:p w:rsidR="00AB7F41" w:rsidRPr="00650B45" w:rsidRDefault="008A02D1"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 xml:space="preserve">Количество </w:t>
            </w:r>
            <w:r w:rsidR="006236C9" w:rsidRPr="00650B45">
              <w:rPr>
                <w:rFonts w:ascii="Times New Roman" w:hAnsi="Times New Roman" w:cs="Times New Roman"/>
                <w:sz w:val="20"/>
                <w:szCs w:val="20"/>
              </w:rPr>
              <w:t>ярмарок (выставок), в которых принимал участие Кочковский район</w:t>
            </w:r>
          </w:p>
        </w:tc>
        <w:tc>
          <w:tcPr>
            <w:tcW w:w="1418" w:type="dxa"/>
          </w:tcPr>
          <w:p w:rsidR="00AB7F41" w:rsidRPr="00650B45" w:rsidRDefault="006236C9"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AB7F41" w:rsidRPr="00650B45" w:rsidRDefault="006236C9"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3"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2"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2"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c>
          <w:tcPr>
            <w:tcW w:w="993"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2</w:t>
            </w:r>
          </w:p>
        </w:tc>
      </w:tr>
      <w:tr w:rsidR="00AB7F41" w:rsidRPr="00650B45" w:rsidTr="002B4E53">
        <w:trPr>
          <w:trHeight w:val="288"/>
        </w:trPr>
        <w:tc>
          <w:tcPr>
            <w:tcW w:w="595" w:type="dxa"/>
            <w:vMerge/>
          </w:tcPr>
          <w:p w:rsidR="00AB7F41" w:rsidRPr="00650B45" w:rsidRDefault="00AB7F41" w:rsidP="00C64D83">
            <w:pPr>
              <w:spacing w:after="0" w:line="240" w:lineRule="auto"/>
              <w:rPr>
                <w:rFonts w:ascii="Times New Roman" w:hAnsi="Times New Roman" w:cs="Times New Roman"/>
                <w:sz w:val="20"/>
                <w:szCs w:val="20"/>
              </w:rPr>
            </w:pPr>
          </w:p>
        </w:tc>
        <w:tc>
          <w:tcPr>
            <w:tcW w:w="1420" w:type="dxa"/>
            <w:vMerge/>
          </w:tcPr>
          <w:p w:rsidR="00AB7F41" w:rsidRPr="00650B45" w:rsidRDefault="00AB7F41" w:rsidP="00C64D83">
            <w:pPr>
              <w:spacing w:after="0" w:line="240" w:lineRule="auto"/>
              <w:rPr>
                <w:rFonts w:ascii="Times New Roman" w:hAnsi="Times New Roman" w:cs="Times New Roman"/>
                <w:sz w:val="20"/>
                <w:szCs w:val="20"/>
              </w:rPr>
            </w:pPr>
          </w:p>
        </w:tc>
        <w:tc>
          <w:tcPr>
            <w:tcW w:w="675" w:type="dxa"/>
            <w:vMerge/>
          </w:tcPr>
          <w:p w:rsidR="00AB7F41" w:rsidRPr="00650B45" w:rsidRDefault="00AB7F41" w:rsidP="00C64D83">
            <w:pPr>
              <w:spacing w:after="0" w:line="240" w:lineRule="auto"/>
              <w:rPr>
                <w:rFonts w:ascii="Times New Roman" w:hAnsi="Times New Roman" w:cs="Times New Roman"/>
                <w:sz w:val="20"/>
                <w:szCs w:val="20"/>
              </w:rPr>
            </w:pPr>
          </w:p>
        </w:tc>
        <w:tc>
          <w:tcPr>
            <w:tcW w:w="885" w:type="dxa"/>
            <w:vMerge/>
          </w:tcPr>
          <w:p w:rsidR="00AB7F41" w:rsidRPr="00650B45" w:rsidRDefault="00AB7F41" w:rsidP="00C64D83">
            <w:pPr>
              <w:spacing w:after="0" w:line="240" w:lineRule="auto"/>
              <w:rPr>
                <w:rFonts w:ascii="Times New Roman" w:hAnsi="Times New Roman" w:cs="Times New Roman"/>
                <w:sz w:val="20"/>
                <w:szCs w:val="20"/>
              </w:rPr>
            </w:pPr>
          </w:p>
        </w:tc>
        <w:tc>
          <w:tcPr>
            <w:tcW w:w="992" w:type="dxa"/>
            <w:vMerge/>
          </w:tcPr>
          <w:p w:rsidR="00AB7F41" w:rsidRPr="00650B45" w:rsidRDefault="00AB7F41" w:rsidP="00C64D83">
            <w:pPr>
              <w:spacing w:after="0" w:line="240" w:lineRule="auto"/>
              <w:rPr>
                <w:rFonts w:ascii="Times New Roman" w:hAnsi="Times New Roman" w:cs="Times New Roman"/>
                <w:sz w:val="20"/>
                <w:szCs w:val="20"/>
              </w:rPr>
            </w:pPr>
          </w:p>
        </w:tc>
        <w:tc>
          <w:tcPr>
            <w:tcW w:w="711" w:type="dxa"/>
            <w:vMerge/>
          </w:tcPr>
          <w:p w:rsidR="00AB7F41" w:rsidRPr="00650B45" w:rsidRDefault="00AB7F41" w:rsidP="00C64D83">
            <w:pPr>
              <w:spacing w:after="0" w:line="240" w:lineRule="auto"/>
              <w:rPr>
                <w:rFonts w:ascii="Times New Roman" w:hAnsi="Times New Roman" w:cs="Times New Roman"/>
                <w:sz w:val="20"/>
                <w:szCs w:val="20"/>
              </w:rPr>
            </w:pPr>
          </w:p>
        </w:tc>
        <w:tc>
          <w:tcPr>
            <w:tcW w:w="2268" w:type="dxa"/>
          </w:tcPr>
          <w:p w:rsidR="00AB7F41" w:rsidRPr="00650B45" w:rsidRDefault="006236C9"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Количество созданных информационных материалов об инвестиционной деятельности Кочковского района</w:t>
            </w:r>
          </w:p>
        </w:tc>
        <w:tc>
          <w:tcPr>
            <w:tcW w:w="1418" w:type="dxa"/>
          </w:tcPr>
          <w:p w:rsidR="00AB7F41" w:rsidRPr="00650B45" w:rsidRDefault="006236C9"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AB7F41" w:rsidRPr="00650B45" w:rsidRDefault="006236C9"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5</w:t>
            </w:r>
          </w:p>
        </w:tc>
        <w:tc>
          <w:tcPr>
            <w:tcW w:w="993"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5</w:t>
            </w:r>
          </w:p>
        </w:tc>
        <w:tc>
          <w:tcPr>
            <w:tcW w:w="992"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5</w:t>
            </w:r>
          </w:p>
        </w:tc>
        <w:tc>
          <w:tcPr>
            <w:tcW w:w="992"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5</w:t>
            </w:r>
          </w:p>
        </w:tc>
        <w:tc>
          <w:tcPr>
            <w:tcW w:w="993" w:type="dxa"/>
          </w:tcPr>
          <w:p w:rsidR="00AB7F41" w:rsidRPr="00650B45" w:rsidRDefault="006236C9"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5</w:t>
            </w:r>
          </w:p>
        </w:tc>
      </w:tr>
      <w:tr w:rsidR="00650B45" w:rsidRPr="00650B45" w:rsidTr="00616F9A">
        <w:trPr>
          <w:trHeight w:val="1058"/>
        </w:trPr>
        <w:tc>
          <w:tcPr>
            <w:tcW w:w="595" w:type="dxa"/>
            <w:vMerge/>
          </w:tcPr>
          <w:p w:rsidR="00650B45" w:rsidRPr="00650B45" w:rsidRDefault="00650B45" w:rsidP="00C64D83">
            <w:pPr>
              <w:spacing w:after="0" w:line="240" w:lineRule="auto"/>
              <w:rPr>
                <w:rFonts w:ascii="Times New Roman" w:hAnsi="Times New Roman" w:cs="Times New Roman"/>
                <w:sz w:val="20"/>
                <w:szCs w:val="20"/>
              </w:rPr>
            </w:pPr>
          </w:p>
        </w:tc>
        <w:tc>
          <w:tcPr>
            <w:tcW w:w="1420" w:type="dxa"/>
            <w:vMerge/>
          </w:tcPr>
          <w:p w:rsidR="00650B45" w:rsidRPr="00650B45" w:rsidRDefault="00650B45" w:rsidP="00C64D83">
            <w:pPr>
              <w:spacing w:after="0" w:line="240" w:lineRule="auto"/>
              <w:rPr>
                <w:rFonts w:ascii="Times New Roman" w:hAnsi="Times New Roman" w:cs="Times New Roman"/>
                <w:sz w:val="20"/>
                <w:szCs w:val="20"/>
              </w:rPr>
            </w:pPr>
          </w:p>
        </w:tc>
        <w:tc>
          <w:tcPr>
            <w:tcW w:w="675" w:type="dxa"/>
            <w:vMerge/>
          </w:tcPr>
          <w:p w:rsidR="00650B45" w:rsidRPr="00650B45" w:rsidRDefault="00650B45" w:rsidP="00C64D83">
            <w:pPr>
              <w:spacing w:after="0" w:line="240" w:lineRule="auto"/>
              <w:rPr>
                <w:rFonts w:ascii="Times New Roman" w:hAnsi="Times New Roman" w:cs="Times New Roman"/>
                <w:sz w:val="20"/>
                <w:szCs w:val="20"/>
              </w:rPr>
            </w:pPr>
          </w:p>
        </w:tc>
        <w:tc>
          <w:tcPr>
            <w:tcW w:w="885" w:type="dxa"/>
            <w:vMerge/>
          </w:tcPr>
          <w:p w:rsidR="00650B45" w:rsidRPr="00650B45" w:rsidRDefault="00650B45" w:rsidP="00C64D83">
            <w:pPr>
              <w:spacing w:after="0" w:line="240" w:lineRule="auto"/>
              <w:rPr>
                <w:rFonts w:ascii="Times New Roman" w:hAnsi="Times New Roman" w:cs="Times New Roman"/>
                <w:sz w:val="20"/>
                <w:szCs w:val="20"/>
              </w:rPr>
            </w:pPr>
          </w:p>
        </w:tc>
        <w:tc>
          <w:tcPr>
            <w:tcW w:w="992" w:type="dxa"/>
            <w:vMerge/>
          </w:tcPr>
          <w:p w:rsidR="00650B45" w:rsidRPr="00650B45" w:rsidRDefault="00650B45" w:rsidP="00C64D83">
            <w:pPr>
              <w:spacing w:after="0" w:line="240" w:lineRule="auto"/>
              <w:rPr>
                <w:rFonts w:ascii="Times New Roman" w:hAnsi="Times New Roman" w:cs="Times New Roman"/>
                <w:sz w:val="20"/>
                <w:szCs w:val="20"/>
              </w:rPr>
            </w:pPr>
          </w:p>
        </w:tc>
        <w:tc>
          <w:tcPr>
            <w:tcW w:w="711" w:type="dxa"/>
            <w:vMerge/>
          </w:tcPr>
          <w:p w:rsidR="00650B45" w:rsidRPr="00650B45" w:rsidRDefault="00650B45" w:rsidP="00C64D83">
            <w:pPr>
              <w:spacing w:after="0" w:line="240" w:lineRule="auto"/>
              <w:rPr>
                <w:rFonts w:ascii="Times New Roman" w:hAnsi="Times New Roman" w:cs="Times New Roman"/>
                <w:sz w:val="20"/>
                <w:szCs w:val="20"/>
              </w:rPr>
            </w:pPr>
          </w:p>
        </w:tc>
        <w:tc>
          <w:tcPr>
            <w:tcW w:w="226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Создание базы инвестиционных объектов Кочковского района</w:t>
            </w:r>
          </w:p>
        </w:tc>
        <w:tc>
          <w:tcPr>
            <w:tcW w:w="1418"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Шт.</w:t>
            </w:r>
          </w:p>
        </w:tc>
        <w:tc>
          <w:tcPr>
            <w:tcW w:w="1981" w:type="dxa"/>
          </w:tcPr>
          <w:p w:rsidR="00650B45" w:rsidRPr="00650B45" w:rsidRDefault="00650B45" w:rsidP="00C64D83">
            <w:pPr>
              <w:spacing w:after="0" w:line="240" w:lineRule="auto"/>
              <w:rPr>
                <w:rFonts w:ascii="Times New Roman" w:hAnsi="Times New Roman" w:cs="Times New Roman"/>
                <w:sz w:val="20"/>
                <w:szCs w:val="20"/>
              </w:rPr>
            </w:pPr>
            <w:r w:rsidRPr="00650B45">
              <w:rPr>
                <w:rFonts w:ascii="Times New Roman" w:hAnsi="Times New Roman" w:cs="Times New Roman"/>
                <w:sz w:val="20"/>
                <w:szCs w:val="20"/>
              </w:rPr>
              <w:t>0</w:t>
            </w:r>
          </w:p>
        </w:tc>
        <w:tc>
          <w:tcPr>
            <w:tcW w:w="995"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1</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2"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c>
          <w:tcPr>
            <w:tcW w:w="993" w:type="dxa"/>
          </w:tcPr>
          <w:p w:rsidR="00650B45" w:rsidRPr="00650B45" w:rsidRDefault="00650B45" w:rsidP="00C64D83">
            <w:pPr>
              <w:spacing w:after="0" w:line="240" w:lineRule="auto"/>
              <w:jc w:val="center"/>
              <w:rPr>
                <w:rFonts w:ascii="Times New Roman" w:hAnsi="Times New Roman" w:cs="Times New Roman"/>
                <w:sz w:val="20"/>
                <w:szCs w:val="20"/>
              </w:rPr>
            </w:pPr>
            <w:r w:rsidRPr="00650B45">
              <w:rPr>
                <w:rFonts w:ascii="Times New Roman" w:hAnsi="Times New Roman" w:cs="Times New Roman"/>
                <w:sz w:val="20"/>
                <w:szCs w:val="20"/>
              </w:rPr>
              <w:t>0</w:t>
            </w:r>
          </w:p>
        </w:tc>
      </w:tr>
    </w:tbl>
    <w:p w:rsidR="00CB725C" w:rsidRDefault="00CB725C" w:rsidP="00C64D83">
      <w:pPr>
        <w:spacing w:after="0"/>
        <w:jc w:val="both"/>
        <w:rPr>
          <w:rFonts w:ascii="Times New Roman" w:hAnsi="Times New Roman" w:cs="Times New Roman"/>
          <w:sz w:val="28"/>
          <w:szCs w:val="28"/>
        </w:rPr>
      </w:pPr>
    </w:p>
    <w:sectPr w:rsidR="00CB725C" w:rsidSect="00DD27C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0CC"/>
    <w:multiLevelType w:val="hybridMultilevel"/>
    <w:tmpl w:val="7384E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6D008C"/>
    <w:multiLevelType w:val="hybridMultilevel"/>
    <w:tmpl w:val="589E3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0729C2"/>
    <w:multiLevelType w:val="hybridMultilevel"/>
    <w:tmpl w:val="1FC08238"/>
    <w:lvl w:ilvl="0" w:tplc="86807132">
      <w:start w:val="1"/>
      <w:numFmt w:val="upperRoman"/>
      <w:lvlText w:val="%1."/>
      <w:lvlJc w:val="left"/>
      <w:pPr>
        <w:ind w:left="1080" w:hanging="720"/>
      </w:pPr>
      <w:rPr>
        <w:rFonts w:hint="default"/>
      </w:rPr>
    </w:lvl>
    <w:lvl w:ilvl="1" w:tplc="21F62C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06C02"/>
    <w:multiLevelType w:val="hybridMultilevel"/>
    <w:tmpl w:val="CDA0E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6C0F58"/>
    <w:multiLevelType w:val="multilevel"/>
    <w:tmpl w:val="2460E9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6E24D7D"/>
    <w:multiLevelType w:val="hybridMultilevel"/>
    <w:tmpl w:val="E9D8C088"/>
    <w:lvl w:ilvl="0" w:tplc="FEFE15F2">
      <w:start w:val="1"/>
      <w:numFmt w:val="bullet"/>
      <w:lvlText w:val=""/>
      <w:lvlJc w:val="left"/>
      <w:pPr>
        <w:ind w:left="1395"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94F4E6F"/>
    <w:multiLevelType w:val="hybridMultilevel"/>
    <w:tmpl w:val="F560F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924DB"/>
    <w:multiLevelType w:val="hybridMultilevel"/>
    <w:tmpl w:val="29D8C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D0AB0"/>
    <w:multiLevelType w:val="multilevel"/>
    <w:tmpl w:val="787C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1F5096B"/>
    <w:multiLevelType w:val="hybridMultilevel"/>
    <w:tmpl w:val="E5A44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FC599F"/>
    <w:multiLevelType w:val="hybridMultilevel"/>
    <w:tmpl w:val="956E09D8"/>
    <w:lvl w:ilvl="0" w:tplc="79727C36">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48F584A"/>
    <w:multiLevelType w:val="hybridMultilevel"/>
    <w:tmpl w:val="130290A6"/>
    <w:lvl w:ilvl="0" w:tplc="BD7845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4CF7802"/>
    <w:multiLevelType w:val="hybridMultilevel"/>
    <w:tmpl w:val="1514FC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9A21928"/>
    <w:multiLevelType w:val="hybridMultilevel"/>
    <w:tmpl w:val="A49ED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A33179"/>
    <w:multiLevelType w:val="multilevel"/>
    <w:tmpl w:val="661A6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824D14"/>
    <w:multiLevelType w:val="hybridMultilevel"/>
    <w:tmpl w:val="E4F08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92843"/>
    <w:multiLevelType w:val="hybridMultilevel"/>
    <w:tmpl w:val="95BA8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CE2321"/>
    <w:multiLevelType w:val="hybridMultilevel"/>
    <w:tmpl w:val="E662CA8C"/>
    <w:lvl w:ilvl="0" w:tplc="95C41A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4072794"/>
    <w:multiLevelType w:val="hybridMultilevel"/>
    <w:tmpl w:val="2676BFEE"/>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F141FA"/>
    <w:multiLevelType w:val="hybridMultilevel"/>
    <w:tmpl w:val="C77ED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432CB3"/>
    <w:multiLevelType w:val="hybridMultilevel"/>
    <w:tmpl w:val="D38643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1464B"/>
    <w:multiLevelType w:val="hybridMultilevel"/>
    <w:tmpl w:val="E9AA9C26"/>
    <w:lvl w:ilvl="0" w:tplc="0E8694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D14FBB"/>
    <w:multiLevelType w:val="hybridMultilevel"/>
    <w:tmpl w:val="1C3803FC"/>
    <w:lvl w:ilvl="0" w:tplc="4A109E8C">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9690DE9"/>
    <w:multiLevelType w:val="hybridMultilevel"/>
    <w:tmpl w:val="B8C28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9E34A6"/>
    <w:multiLevelType w:val="hybridMultilevel"/>
    <w:tmpl w:val="004CD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BB032F"/>
    <w:multiLevelType w:val="hybridMultilevel"/>
    <w:tmpl w:val="99B42F40"/>
    <w:lvl w:ilvl="0" w:tplc="22E88F0A">
      <w:start w:val="1"/>
      <w:numFmt w:val="decimal"/>
      <w:lvlText w:val="%1."/>
      <w:lvlJc w:val="left"/>
      <w:pPr>
        <w:ind w:left="502" w:hanging="360"/>
      </w:pPr>
      <w:rPr>
        <w:rFonts w:cs="Times New Roman" w:hint="default"/>
        <w:b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15:restartNumberingAfterBreak="0">
    <w:nsid w:val="54F744F5"/>
    <w:multiLevelType w:val="multilevel"/>
    <w:tmpl w:val="2460E9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6DC0C30"/>
    <w:multiLevelType w:val="hybridMultilevel"/>
    <w:tmpl w:val="84705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53ED"/>
    <w:multiLevelType w:val="hybridMultilevel"/>
    <w:tmpl w:val="E154E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F014D0"/>
    <w:multiLevelType w:val="multilevel"/>
    <w:tmpl w:val="04BA944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0" w15:restartNumberingAfterBreak="0">
    <w:nsid w:val="675A394E"/>
    <w:multiLevelType w:val="hybridMultilevel"/>
    <w:tmpl w:val="F230D9B6"/>
    <w:lvl w:ilvl="0" w:tplc="23E445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BA41A4"/>
    <w:multiLevelType w:val="hybridMultilevel"/>
    <w:tmpl w:val="78AA6E74"/>
    <w:lvl w:ilvl="0" w:tplc="B2F61A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1672AD"/>
    <w:multiLevelType w:val="multilevel"/>
    <w:tmpl w:val="04BA944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6CD333D1"/>
    <w:multiLevelType w:val="hybridMultilevel"/>
    <w:tmpl w:val="53205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F54067"/>
    <w:multiLevelType w:val="multilevel"/>
    <w:tmpl w:val="04BA944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15:restartNumberingAfterBreak="0">
    <w:nsid w:val="743437FD"/>
    <w:multiLevelType w:val="hybridMultilevel"/>
    <w:tmpl w:val="9146A4D0"/>
    <w:lvl w:ilvl="0" w:tplc="13F61D4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FB3D54"/>
    <w:multiLevelType w:val="hybridMultilevel"/>
    <w:tmpl w:val="6CA212C0"/>
    <w:lvl w:ilvl="0" w:tplc="ADA4E608">
      <w:start w:val="1"/>
      <w:numFmt w:val="upperRoman"/>
      <w:lvlText w:val="%1."/>
      <w:lvlJc w:val="left"/>
      <w:pPr>
        <w:ind w:left="1080" w:hanging="720"/>
      </w:pPr>
      <w:rPr>
        <w:rFonts w:hint="default"/>
      </w:rPr>
    </w:lvl>
    <w:lvl w:ilvl="1" w:tplc="96DA9A00">
      <w:start w:val="1"/>
      <w:numFmt w:val="decimal"/>
      <w:lvlText w:val="%2."/>
      <w:lvlJc w:val="left"/>
      <w:pPr>
        <w:ind w:left="1485" w:hanging="40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4E2454"/>
    <w:multiLevelType w:val="hybridMultilevel"/>
    <w:tmpl w:val="A59495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B831C7"/>
    <w:multiLevelType w:val="multilevel"/>
    <w:tmpl w:val="0E80A976"/>
    <w:lvl w:ilvl="0">
      <w:start w:val="1"/>
      <w:numFmt w:val="upperRoman"/>
      <w:lvlText w:val="%1."/>
      <w:lvlJc w:val="left"/>
      <w:pPr>
        <w:ind w:left="1080" w:hanging="720"/>
      </w:pPr>
      <w:rPr>
        <w:rFonts w:hint="default"/>
      </w:rPr>
    </w:lvl>
    <w:lvl w:ilvl="1">
      <w:start w:val="1"/>
      <w:numFmt w:val="decimal"/>
      <w:lvlText w:val="%2."/>
      <w:lvlJc w:val="left"/>
      <w:pPr>
        <w:ind w:left="1485" w:hanging="405"/>
      </w:pPr>
      <w:rPr>
        <w:rFonts w:hint="default"/>
        <w:color w:val="FF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AD635B3"/>
    <w:multiLevelType w:val="multilevel"/>
    <w:tmpl w:val="24042DD4"/>
    <w:lvl w:ilvl="0">
      <w:start w:val="2"/>
      <w:numFmt w:val="decimal"/>
      <w:lvlText w:val="%1."/>
      <w:lvlJc w:val="left"/>
      <w:pPr>
        <w:ind w:left="3420" w:hanging="360"/>
      </w:pPr>
      <w:rPr>
        <w:rFonts w:hint="default"/>
      </w:r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40" w15:restartNumberingAfterBreak="0">
    <w:nsid w:val="7FC4505A"/>
    <w:multiLevelType w:val="hybridMultilevel"/>
    <w:tmpl w:val="8E329D5A"/>
    <w:lvl w:ilvl="0" w:tplc="13F61D4A">
      <w:start w:val="1"/>
      <w:numFmt w:val="decimal"/>
      <w:lvlText w:val="%1."/>
      <w:lvlJc w:val="left"/>
      <w:pPr>
        <w:ind w:left="1260" w:hanging="360"/>
      </w:pPr>
      <w:rPr>
        <w:rFonts w:eastAsiaTheme="minorHAns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7"/>
  </w:num>
  <w:num w:numId="2">
    <w:abstractNumId w:val="20"/>
  </w:num>
  <w:num w:numId="3">
    <w:abstractNumId w:val="12"/>
  </w:num>
  <w:num w:numId="4">
    <w:abstractNumId w:val="5"/>
  </w:num>
  <w:num w:numId="5">
    <w:abstractNumId w:val="25"/>
  </w:num>
  <w:num w:numId="6">
    <w:abstractNumId w:val="28"/>
  </w:num>
  <w:num w:numId="7">
    <w:abstractNumId w:val="23"/>
  </w:num>
  <w:num w:numId="8">
    <w:abstractNumId w:val="19"/>
  </w:num>
  <w:num w:numId="9">
    <w:abstractNumId w:val="7"/>
  </w:num>
  <w:num w:numId="10">
    <w:abstractNumId w:val="15"/>
  </w:num>
  <w:num w:numId="11">
    <w:abstractNumId w:val="6"/>
  </w:num>
  <w:num w:numId="12">
    <w:abstractNumId w:val="0"/>
  </w:num>
  <w:num w:numId="13">
    <w:abstractNumId w:val="1"/>
  </w:num>
  <w:num w:numId="14">
    <w:abstractNumId w:val="9"/>
  </w:num>
  <w:num w:numId="15">
    <w:abstractNumId w:val="16"/>
  </w:num>
  <w:num w:numId="16">
    <w:abstractNumId w:val="27"/>
  </w:num>
  <w:num w:numId="17">
    <w:abstractNumId w:val="13"/>
  </w:num>
  <w:num w:numId="18">
    <w:abstractNumId w:val="33"/>
  </w:num>
  <w:num w:numId="19">
    <w:abstractNumId w:val="3"/>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2"/>
  </w:num>
  <w:num w:numId="25">
    <w:abstractNumId w:val="39"/>
  </w:num>
  <w:num w:numId="26">
    <w:abstractNumId w:val="14"/>
  </w:num>
  <w:num w:numId="27">
    <w:abstractNumId w:val="31"/>
  </w:num>
  <w:num w:numId="28">
    <w:abstractNumId w:val="21"/>
  </w:num>
  <w:num w:numId="29">
    <w:abstractNumId w:val="11"/>
  </w:num>
  <w:num w:numId="30">
    <w:abstractNumId w:val="30"/>
  </w:num>
  <w:num w:numId="31">
    <w:abstractNumId w:val="36"/>
  </w:num>
  <w:num w:numId="32">
    <w:abstractNumId w:val="35"/>
  </w:num>
  <w:num w:numId="33">
    <w:abstractNumId w:val="40"/>
  </w:num>
  <w:num w:numId="34">
    <w:abstractNumId w:val="32"/>
  </w:num>
  <w:num w:numId="35">
    <w:abstractNumId w:val="34"/>
  </w:num>
  <w:num w:numId="36">
    <w:abstractNumId w:val="29"/>
  </w:num>
  <w:num w:numId="37">
    <w:abstractNumId w:val="18"/>
  </w:num>
  <w:num w:numId="38">
    <w:abstractNumId w:val="4"/>
  </w:num>
  <w:num w:numId="39">
    <w:abstractNumId w:val="8"/>
  </w:num>
  <w:num w:numId="40">
    <w:abstractNumId w:val="2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
  <w:rsids>
    <w:rsidRoot w:val="005C26C9"/>
    <w:rsid w:val="00002332"/>
    <w:rsid w:val="0003113A"/>
    <w:rsid w:val="00032B18"/>
    <w:rsid w:val="000818E8"/>
    <w:rsid w:val="000A448B"/>
    <w:rsid w:val="000E0185"/>
    <w:rsid w:val="000E5515"/>
    <w:rsid w:val="00131994"/>
    <w:rsid w:val="001338C1"/>
    <w:rsid w:val="001775BD"/>
    <w:rsid w:val="001804B0"/>
    <w:rsid w:val="00191399"/>
    <w:rsid w:val="001B6B2E"/>
    <w:rsid w:val="001C3BC5"/>
    <w:rsid w:val="001D4E06"/>
    <w:rsid w:val="001D7645"/>
    <w:rsid w:val="00237E18"/>
    <w:rsid w:val="0024514B"/>
    <w:rsid w:val="002B4E53"/>
    <w:rsid w:val="002C0F22"/>
    <w:rsid w:val="002C2C46"/>
    <w:rsid w:val="002C6A6A"/>
    <w:rsid w:val="002D71A3"/>
    <w:rsid w:val="002D7B3B"/>
    <w:rsid w:val="002F25A8"/>
    <w:rsid w:val="00332559"/>
    <w:rsid w:val="00337A83"/>
    <w:rsid w:val="00342A49"/>
    <w:rsid w:val="003570C4"/>
    <w:rsid w:val="00361006"/>
    <w:rsid w:val="00375BA9"/>
    <w:rsid w:val="003943EE"/>
    <w:rsid w:val="003B2736"/>
    <w:rsid w:val="003D397E"/>
    <w:rsid w:val="003E0D96"/>
    <w:rsid w:val="003E1EDB"/>
    <w:rsid w:val="003E5AA3"/>
    <w:rsid w:val="003E7F61"/>
    <w:rsid w:val="00407D06"/>
    <w:rsid w:val="00415802"/>
    <w:rsid w:val="004263FE"/>
    <w:rsid w:val="00430B23"/>
    <w:rsid w:val="004445AB"/>
    <w:rsid w:val="0044514B"/>
    <w:rsid w:val="00447A58"/>
    <w:rsid w:val="004978C3"/>
    <w:rsid w:val="004A7C71"/>
    <w:rsid w:val="004D261B"/>
    <w:rsid w:val="00504085"/>
    <w:rsid w:val="00506035"/>
    <w:rsid w:val="0052736D"/>
    <w:rsid w:val="0055577F"/>
    <w:rsid w:val="00582045"/>
    <w:rsid w:val="005A65A7"/>
    <w:rsid w:val="005C03E8"/>
    <w:rsid w:val="005C26C9"/>
    <w:rsid w:val="005D6E95"/>
    <w:rsid w:val="005E0C6E"/>
    <w:rsid w:val="005F3014"/>
    <w:rsid w:val="00616F9A"/>
    <w:rsid w:val="006236C9"/>
    <w:rsid w:val="00645E95"/>
    <w:rsid w:val="00646B1B"/>
    <w:rsid w:val="00650B45"/>
    <w:rsid w:val="00663868"/>
    <w:rsid w:val="00664923"/>
    <w:rsid w:val="0068491D"/>
    <w:rsid w:val="006959CB"/>
    <w:rsid w:val="006B67FF"/>
    <w:rsid w:val="006C0A90"/>
    <w:rsid w:val="006F158F"/>
    <w:rsid w:val="00710069"/>
    <w:rsid w:val="007222CF"/>
    <w:rsid w:val="0073435C"/>
    <w:rsid w:val="00741833"/>
    <w:rsid w:val="00746640"/>
    <w:rsid w:val="00746CE7"/>
    <w:rsid w:val="00752A8B"/>
    <w:rsid w:val="007816A5"/>
    <w:rsid w:val="00796B2F"/>
    <w:rsid w:val="007A0702"/>
    <w:rsid w:val="007A3877"/>
    <w:rsid w:val="007D46B6"/>
    <w:rsid w:val="00800DBC"/>
    <w:rsid w:val="00814D47"/>
    <w:rsid w:val="00852A80"/>
    <w:rsid w:val="008869A9"/>
    <w:rsid w:val="008A02D1"/>
    <w:rsid w:val="008C6C66"/>
    <w:rsid w:val="008E358A"/>
    <w:rsid w:val="008E44DF"/>
    <w:rsid w:val="008E4AC7"/>
    <w:rsid w:val="008F68A7"/>
    <w:rsid w:val="008F6D49"/>
    <w:rsid w:val="00915020"/>
    <w:rsid w:val="00926063"/>
    <w:rsid w:val="009530C6"/>
    <w:rsid w:val="009555C0"/>
    <w:rsid w:val="00955C23"/>
    <w:rsid w:val="0096729C"/>
    <w:rsid w:val="00994279"/>
    <w:rsid w:val="009A790E"/>
    <w:rsid w:val="009B54FD"/>
    <w:rsid w:val="00A27E3A"/>
    <w:rsid w:val="00A425D4"/>
    <w:rsid w:val="00A86170"/>
    <w:rsid w:val="00A9473D"/>
    <w:rsid w:val="00AB7F41"/>
    <w:rsid w:val="00AC3EDB"/>
    <w:rsid w:val="00AE0663"/>
    <w:rsid w:val="00AE7C83"/>
    <w:rsid w:val="00B10B4A"/>
    <w:rsid w:val="00B1674C"/>
    <w:rsid w:val="00B528C5"/>
    <w:rsid w:val="00BC27EF"/>
    <w:rsid w:val="00BD2E42"/>
    <w:rsid w:val="00BE0FF8"/>
    <w:rsid w:val="00BE6F01"/>
    <w:rsid w:val="00BF334B"/>
    <w:rsid w:val="00C360DF"/>
    <w:rsid w:val="00C37029"/>
    <w:rsid w:val="00C62F78"/>
    <w:rsid w:val="00C64D83"/>
    <w:rsid w:val="00C76308"/>
    <w:rsid w:val="00C87F65"/>
    <w:rsid w:val="00CB5BAE"/>
    <w:rsid w:val="00CB725C"/>
    <w:rsid w:val="00CC3B48"/>
    <w:rsid w:val="00CC7C0E"/>
    <w:rsid w:val="00CF22E5"/>
    <w:rsid w:val="00CF7293"/>
    <w:rsid w:val="00D07D70"/>
    <w:rsid w:val="00D25768"/>
    <w:rsid w:val="00D35531"/>
    <w:rsid w:val="00D47AA3"/>
    <w:rsid w:val="00D50964"/>
    <w:rsid w:val="00D57A84"/>
    <w:rsid w:val="00D67E7D"/>
    <w:rsid w:val="00D71E83"/>
    <w:rsid w:val="00D95344"/>
    <w:rsid w:val="00DB14A2"/>
    <w:rsid w:val="00DD27C5"/>
    <w:rsid w:val="00DD65D7"/>
    <w:rsid w:val="00DD6714"/>
    <w:rsid w:val="00DD6979"/>
    <w:rsid w:val="00E11A9B"/>
    <w:rsid w:val="00E17A06"/>
    <w:rsid w:val="00E259BC"/>
    <w:rsid w:val="00E26481"/>
    <w:rsid w:val="00E346AA"/>
    <w:rsid w:val="00E44FE5"/>
    <w:rsid w:val="00EB47F7"/>
    <w:rsid w:val="00EC6279"/>
    <w:rsid w:val="00F07331"/>
    <w:rsid w:val="00F115A2"/>
    <w:rsid w:val="00F1251A"/>
    <w:rsid w:val="00F25A9A"/>
    <w:rsid w:val="00F4723C"/>
    <w:rsid w:val="00F77EC7"/>
    <w:rsid w:val="00F909E6"/>
    <w:rsid w:val="00F95507"/>
    <w:rsid w:val="00FA7DEF"/>
    <w:rsid w:val="00FC3978"/>
    <w:rsid w:val="00FE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229"/>
  <w15:docId w15:val="{62F2BAFA-9F84-442F-AD04-7CA963B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6C9"/>
    <w:pPr>
      <w:ind w:left="720"/>
      <w:contextualSpacing/>
    </w:pPr>
  </w:style>
  <w:style w:type="paragraph" w:styleId="a4">
    <w:name w:val="No Spacing"/>
    <w:uiPriority w:val="99"/>
    <w:qFormat/>
    <w:rsid w:val="008869A9"/>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002332"/>
    <w:rPr>
      <w:rFonts w:cs="Times New Roman"/>
    </w:rPr>
  </w:style>
  <w:style w:type="paragraph" w:styleId="3">
    <w:name w:val="Body Text Indent 3"/>
    <w:basedOn w:val="a"/>
    <w:link w:val="30"/>
    <w:unhideWhenUsed/>
    <w:rsid w:val="00002332"/>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002332"/>
    <w:rPr>
      <w:rFonts w:ascii="Calibri" w:eastAsia="Calibri" w:hAnsi="Calibri" w:cs="Times New Roman"/>
      <w:sz w:val="16"/>
      <w:szCs w:val="16"/>
    </w:rPr>
  </w:style>
  <w:style w:type="paragraph" w:styleId="a5">
    <w:name w:val="Normal (Web)"/>
    <w:aliases w:val="Обычный (Web)"/>
    <w:basedOn w:val="a"/>
    <w:rsid w:val="00002332"/>
    <w:pPr>
      <w:spacing w:after="180" w:line="240" w:lineRule="auto"/>
    </w:pPr>
    <w:rPr>
      <w:rFonts w:ascii="Verdana" w:eastAsia="Times New Roman" w:hAnsi="Verdana" w:cs="Times New Roman"/>
      <w:sz w:val="18"/>
      <w:szCs w:val="18"/>
      <w:lang w:eastAsia="ru-RU"/>
    </w:rPr>
  </w:style>
  <w:style w:type="paragraph" w:customStyle="1" w:styleId="ConsPlusNormal">
    <w:name w:val="ConsPlusNormal"/>
    <w:rsid w:val="00781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35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63868"/>
    <w:pPr>
      <w:spacing w:after="0" w:line="240" w:lineRule="auto"/>
    </w:pPr>
    <w:rPr>
      <w:rFonts w:ascii="Times New Roman" w:eastAsia="Times New Roman" w:hAnsi="Times New Roman" w:cs="Times New Roman"/>
      <w:sz w:val="28"/>
      <w:szCs w:val="28"/>
    </w:rPr>
  </w:style>
  <w:style w:type="table" w:styleId="a6">
    <w:name w:val="Table Grid"/>
    <w:basedOn w:val="a1"/>
    <w:uiPriority w:val="59"/>
    <w:rsid w:val="00955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955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55C0"/>
    <w:rPr>
      <w:rFonts w:ascii="Tahoma" w:hAnsi="Tahoma" w:cs="Tahoma"/>
      <w:sz w:val="16"/>
      <w:szCs w:val="16"/>
    </w:rPr>
  </w:style>
  <w:style w:type="paragraph" w:customStyle="1" w:styleId="ConsPlusCell">
    <w:name w:val="ConsPlusCell"/>
    <w:rsid w:val="005F3014"/>
    <w:pPr>
      <w:widowControl w:val="0"/>
      <w:autoSpaceDE w:val="0"/>
      <w:autoSpaceDN w:val="0"/>
      <w:adjustRightInd w:val="0"/>
      <w:spacing w:after="0" w:line="240" w:lineRule="auto"/>
    </w:pPr>
    <w:rPr>
      <w:rFonts w:ascii="Calibri" w:eastAsia="Times New Roman" w:hAnsi="Calibri" w:cs="Calibri"/>
      <w:lang w:eastAsia="ru-RU"/>
    </w:rPr>
  </w:style>
  <w:style w:type="character" w:styleId="a9">
    <w:name w:val="Hyperlink"/>
    <w:basedOn w:val="a0"/>
    <w:uiPriority w:val="99"/>
    <w:semiHidden/>
    <w:unhideWhenUsed/>
    <w:rsid w:val="005F3014"/>
    <w:rPr>
      <w:color w:val="0000FF"/>
      <w:u w:val="single"/>
    </w:rPr>
  </w:style>
  <w:style w:type="paragraph" w:customStyle="1" w:styleId="ConsPlusTitle">
    <w:name w:val="ConsPlusTitle"/>
    <w:rsid w:val="002C2C4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2C2C4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4094">
      <w:bodyDiv w:val="1"/>
      <w:marLeft w:val="0"/>
      <w:marRight w:val="0"/>
      <w:marTop w:val="0"/>
      <w:marBottom w:val="0"/>
      <w:divBdr>
        <w:top w:val="none" w:sz="0" w:space="0" w:color="auto"/>
        <w:left w:val="none" w:sz="0" w:space="0" w:color="auto"/>
        <w:bottom w:val="none" w:sz="0" w:space="0" w:color="auto"/>
        <w:right w:val="none" w:sz="0" w:space="0" w:color="auto"/>
      </w:divBdr>
    </w:div>
    <w:div w:id="336931802">
      <w:bodyDiv w:val="1"/>
      <w:marLeft w:val="0"/>
      <w:marRight w:val="0"/>
      <w:marTop w:val="0"/>
      <w:marBottom w:val="0"/>
      <w:divBdr>
        <w:top w:val="none" w:sz="0" w:space="0" w:color="auto"/>
        <w:left w:val="none" w:sz="0" w:space="0" w:color="auto"/>
        <w:bottom w:val="none" w:sz="0" w:space="0" w:color="auto"/>
        <w:right w:val="none" w:sz="0" w:space="0" w:color="auto"/>
      </w:divBdr>
    </w:div>
    <w:div w:id="2021615000">
      <w:bodyDiv w:val="1"/>
      <w:marLeft w:val="0"/>
      <w:marRight w:val="0"/>
      <w:marTop w:val="0"/>
      <w:marBottom w:val="0"/>
      <w:divBdr>
        <w:top w:val="none" w:sz="0" w:space="0" w:color="auto"/>
        <w:left w:val="none" w:sz="0" w:space="0" w:color="auto"/>
        <w:bottom w:val="none" w:sz="0" w:space="0" w:color="auto"/>
        <w:right w:val="none" w:sz="0" w:space="0" w:color="auto"/>
      </w:divBdr>
    </w:div>
    <w:div w:id="21090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2B97F9FB56BAE294B375A630A6103EA0CBAADCA8428999660B519B8C0653Bz2m7H" TargetMode="External"/><Relationship Id="rId3" Type="http://schemas.openxmlformats.org/officeDocument/2006/relationships/styles" Target="styles.xml"/><Relationship Id="rId7" Type="http://schemas.openxmlformats.org/officeDocument/2006/relationships/hyperlink" Target="consultantplus://offline/ref=F182B97F9FB56BAE294B375A630A6103EA0CBAADCA8428999660B519B8C0653Bz2m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8FED-0A84-4CE4-A826-D268DF5F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39</Pages>
  <Words>8803</Words>
  <Characters>50182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Юрьевич</dc:creator>
  <cp:lastModifiedBy>Евгений Юрьевич</cp:lastModifiedBy>
  <cp:revision>100</cp:revision>
  <cp:lastPrinted>2014-12-29T10:43:00Z</cp:lastPrinted>
  <dcterms:created xsi:type="dcterms:W3CDTF">2014-08-19T08:17:00Z</dcterms:created>
  <dcterms:modified xsi:type="dcterms:W3CDTF">2017-09-07T10:11:00Z</dcterms:modified>
</cp:coreProperties>
</file>