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566B" w14:textId="0A6136BE" w:rsidR="009140EF" w:rsidRPr="003A5148" w:rsidRDefault="003A5148" w:rsidP="009140EF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48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14:paraId="7A66CC33" w14:textId="5E8503E1" w:rsidR="00F95A5D" w:rsidRPr="00B17049" w:rsidRDefault="003A5148" w:rsidP="00B17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по итогам публичных консультаций в рамках проведения экспертизы </w:t>
      </w:r>
      <w:r w:rsidR="00F95A5D" w:rsidRPr="00F95A5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Доволенского района от </w:t>
      </w:r>
      <w:r w:rsidR="008D1551">
        <w:rPr>
          <w:rFonts w:ascii="Times New Roman" w:hAnsi="Times New Roman" w:cs="Times New Roman"/>
          <w:bCs/>
          <w:sz w:val="28"/>
          <w:szCs w:val="28"/>
        </w:rPr>
        <w:t>23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>.</w:t>
      </w:r>
      <w:r w:rsidR="009140EF">
        <w:rPr>
          <w:rFonts w:ascii="Times New Roman" w:hAnsi="Times New Roman" w:cs="Times New Roman"/>
          <w:bCs/>
          <w:sz w:val="28"/>
          <w:szCs w:val="28"/>
        </w:rPr>
        <w:t>0</w:t>
      </w:r>
      <w:r w:rsidR="008D1551">
        <w:rPr>
          <w:rFonts w:ascii="Times New Roman" w:hAnsi="Times New Roman" w:cs="Times New Roman"/>
          <w:bCs/>
          <w:sz w:val="28"/>
          <w:szCs w:val="28"/>
        </w:rPr>
        <w:t>6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>.20</w:t>
      </w:r>
      <w:r w:rsidR="008D1551">
        <w:rPr>
          <w:rFonts w:ascii="Times New Roman" w:hAnsi="Times New Roman" w:cs="Times New Roman"/>
          <w:bCs/>
          <w:sz w:val="28"/>
          <w:szCs w:val="28"/>
        </w:rPr>
        <w:t>21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8D1551">
        <w:rPr>
          <w:rFonts w:ascii="Times New Roman" w:hAnsi="Times New Roman" w:cs="Times New Roman"/>
          <w:bCs/>
          <w:sz w:val="28"/>
          <w:szCs w:val="28"/>
        </w:rPr>
        <w:t>37</w:t>
      </w:r>
      <w:r w:rsidR="00B17049">
        <w:rPr>
          <w:rFonts w:ascii="Times New Roman" w:hAnsi="Times New Roman" w:cs="Times New Roman"/>
          <w:bCs/>
          <w:sz w:val="28"/>
          <w:szCs w:val="28"/>
        </w:rPr>
        <w:t>3</w:t>
      </w:r>
      <w:r w:rsidR="00F95A5D" w:rsidRPr="00F95A5D">
        <w:rPr>
          <w:rFonts w:ascii="Times New Roman" w:hAnsi="Times New Roman" w:cs="Times New Roman"/>
          <w:bCs/>
          <w:sz w:val="28"/>
          <w:szCs w:val="28"/>
        </w:rPr>
        <w:t>–</w:t>
      </w:r>
      <w:r w:rsidR="00F95A5D" w:rsidRPr="00B17049">
        <w:rPr>
          <w:rFonts w:ascii="Times New Roman" w:hAnsi="Times New Roman" w:cs="Times New Roman"/>
          <w:bCs/>
          <w:sz w:val="28"/>
          <w:szCs w:val="28"/>
        </w:rPr>
        <w:t>па «</w:t>
      </w:r>
      <w:r w:rsidR="00B17049" w:rsidRPr="00B17049">
        <w:rPr>
          <w:rFonts w:ascii="Times New Roman" w:hAnsi="Times New Roman" w:cs="Times New Roman"/>
          <w:bCs/>
          <w:sz w:val="28"/>
          <w:szCs w:val="28"/>
        </w:rPr>
        <w:t>О</w:t>
      </w:r>
      <w:r w:rsidR="008D1551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«Административный регламент предоставления муниципальной услуги по подготовке, регистрации и выдаче градостроительного плана земельного участка»».</w:t>
      </w:r>
    </w:p>
    <w:p w14:paraId="54B4C11A" w14:textId="77777777" w:rsidR="00F95A5D" w:rsidRPr="00F95A5D" w:rsidRDefault="00F95A5D" w:rsidP="00B1704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14:paraId="3560F6F6" w14:textId="77777777" w:rsidR="00A56FA9" w:rsidRDefault="003A5148" w:rsidP="006E6BE9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1. Информация о месте размещения уведомления о проведении публичных консультаций в рамках проведения экспертизы муниципального правового акта: </w:t>
      </w:r>
    </w:p>
    <w:p w14:paraId="63EF0026" w14:textId="77777777" w:rsidR="00A56FA9" w:rsidRDefault="00A56FA9" w:rsidP="002E58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</w:t>
      </w:r>
      <w:r w:rsidR="006E3939">
        <w:rPr>
          <w:rFonts w:ascii="Times New Roman" w:hAnsi="Times New Roman" w:cs="Times New Roman"/>
          <w:sz w:val="28"/>
          <w:szCs w:val="28"/>
        </w:rPr>
        <w:t>Доволенского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области:</w:t>
      </w:r>
      <w:r w:rsidR="006E3939" w:rsidRPr="006E3939">
        <w:t xml:space="preserve"> </w:t>
      </w:r>
      <w:hyperlink r:id="rId4" w:history="1">
        <w:r w:rsidR="002E580A" w:rsidRPr="00612D14">
          <w:rPr>
            <w:rStyle w:val="a3"/>
            <w:rFonts w:ascii="Times New Roman" w:hAnsi="Times New Roman" w:cs="Times New Roman"/>
            <w:sz w:val="28"/>
            <w:szCs w:val="28"/>
          </w:rPr>
          <w:t>http://dovolnoe.nso.ru/page/100</w:t>
        </w:r>
      </w:hyperlink>
      <w:hyperlink r:id="rId5" w:history="1"/>
      <w:r>
        <w:rPr>
          <w:rFonts w:ascii="Times New Roman" w:hAnsi="Times New Roman" w:cs="Times New Roman"/>
          <w:sz w:val="28"/>
          <w:szCs w:val="28"/>
        </w:rPr>
        <w:t>;</w:t>
      </w:r>
    </w:p>
    <w:p w14:paraId="62E5A844" w14:textId="77777777" w:rsidR="00A56FA9" w:rsidRDefault="00A56FA9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«Электронная демократия Новосибирской области»: </w:t>
      </w:r>
      <w:hyperlink r:id="rId6" w:history="1">
        <w:r w:rsidR="006E3939" w:rsidRPr="006E3939">
          <w:rPr>
            <w:rStyle w:val="a3"/>
          </w:rPr>
          <w:t>http://dem.nso.ru/bills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751937" w14:textId="77777777" w:rsidR="00373545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5504A8" w14:textId="77777777"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2. Сроки проведения публичных консультаций в рамках экспертизы муниципального правового акта:</w:t>
      </w:r>
    </w:p>
    <w:p w14:paraId="5AA08B47" w14:textId="7AA97CD2" w:rsidR="003A5148" w:rsidRPr="00A8709A" w:rsidRDefault="003A5148" w:rsidP="003A51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34D54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F95A5D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A045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3F45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34D54" w:rsidRPr="00A87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5C0C125C" w14:textId="77777777" w:rsidR="00373545" w:rsidRPr="00A8709A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293F05" w14:textId="77777777" w:rsidR="00373545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 xml:space="preserve">3. Информация об органах государственной власти и местного самоуправления, представителях предпринимательского сообщества, иных лицах и организациях, направивших предложения по проекту муниципального акта: </w:t>
      </w:r>
    </w:p>
    <w:p w14:paraId="0763765D" w14:textId="77777777" w:rsidR="003A5148" w:rsidRPr="00265A95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95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="00265A95">
        <w:rPr>
          <w:rFonts w:ascii="Times New Roman" w:hAnsi="Times New Roman" w:cs="Times New Roman"/>
          <w:sz w:val="28"/>
          <w:szCs w:val="28"/>
        </w:rPr>
        <w:t>отсутствуют</w:t>
      </w:r>
      <w:r w:rsidRPr="00265A95">
        <w:rPr>
          <w:rFonts w:ascii="Times New Roman" w:hAnsi="Times New Roman" w:cs="Times New Roman"/>
          <w:sz w:val="28"/>
          <w:szCs w:val="28"/>
        </w:rPr>
        <w:t>.</w:t>
      </w:r>
    </w:p>
    <w:p w14:paraId="0DC09592" w14:textId="77777777" w:rsidR="00373545" w:rsidRPr="003A5148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6B5F7" w14:textId="77777777" w:rsid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4. Содержание предложений, поступивших в связи с размещением уведомления:</w:t>
      </w:r>
    </w:p>
    <w:p w14:paraId="3DEF99D9" w14:textId="77777777" w:rsidR="00373545" w:rsidRPr="00265A95" w:rsidRDefault="00696F32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3545" w:rsidRPr="00265A95">
        <w:rPr>
          <w:rFonts w:ascii="Times New Roman" w:hAnsi="Times New Roman" w:cs="Times New Roman"/>
          <w:sz w:val="28"/>
          <w:szCs w:val="28"/>
        </w:rPr>
        <w:t>редложения и замечания отсутствуют.</w:t>
      </w:r>
    </w:p>
    <w:p w14:paraId="2BEE00DC" w14:textId="77777777" w:rsidR="00373545" w:rsidRPr="003A5148" w:rsidRDefault="00373545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644"/>
        <w:gridCol w:w="4132"/>
      </w:tblGrid>
      <w:tr w:rsidR="003A5148" w:rsidRPr="003A5148" w14:paraId="34B68310" w14:textId="77777777" w:rsidTr="00E45C8F">
        <w:tc>
          <w:tcPr>
            <w:tcW w:w="817" w:type="dxa"/>
          </w:tcPr>
          <w:p w14:paraId="64A3C865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14:paraId="7A4BA7AD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362" w:type="dxa"/>
          </w:tcPr>
          <w:p w14:paraId="436C81A6" w14:textId="77777777" w:rsidR="003A5148" w:rsidRPr="003A5148" w:rsidRDefault="003A5148" w:rsidP="00171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администрации </w:t>
            </w:r>
            <w:r w:rsidR="00171940">
              <w:rPr>
                <w:rFonts w:ascii="Times New Roman" w:hAnsi="Times New Roman" w:cs="Times New Roman"/>
                <w:sz w:val="28"/>
                <w:szCs w:val="28"/>
              </w:rPr>
              <w:t>Доволенского</w:t>
            </w: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3A5148" w:rsidRPr="003A5148" w14:paraId="1EF42004" w14:textId="77777777" w:rsidTr="00E45C8F">
        <w:tc>
          <w:tcPr>
            <w:tcW w:w="817" w:type="dxa"/>
          </w:tcPr>
          <w:p w14:paraId="58CEDAC5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12ABAF3B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14:paraId="5F6E20FB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148" w:rsidRPr="003A5148" w14:paraId="2A0378E1" w14:textId="77777777" w:rsidTr="00E45C8F">
        <w:tc>
          <w:tcPr>
            <w:tcW w:w="817" w:type="dxa"/>
          </w:tcPr>
          <w:p w14:paraId="167D0356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4F5B177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2" w:type="dxa"/>
          </w:tcPr>
          <w:p w14:paraId="70A5F70C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148" w:rsidRPr="003A5148" w14:paraId="02E85738" w14:textId="77777777" w:rsidTr="00E45C8F">
        <w:tc>
          <w:tcPr>
            <w:tcW w:w="817" w:type="dxa"/>
          </w:tcPr>
          <w:p w14:paraId="62410A68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4391A3C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4DB06390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66B2E5" w14:textId="77777777"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9D3D5" w14:textId="77777777" w:rsidR="003A5148" w:rsidRDefault="003A5148" w:rsidP="003A51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1707EA7" w14:textId="77777777" w:rsidR="003A5148" w:rsidRPr="00B033C3" w:rsidRDefault="003A5148" w:rsidP="003A5148">
      <w:pPr>
        <w:rPr>
          <w:sz w:val="28"/>
          <w:szCs w:val="28"/>
        </w:rPr>
      </w:pPr>
    </w:p>
    <w:p w14:paraId="13B79234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4709DF3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F682A92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362531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A3D8FE8" w14:textId="3AD691FB" w:rsidR="00800E9F" w:rsidRDefault="004C575D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Ярмош</w:t>
      </w:r>
      <w:r w:rsidR="0017194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Е.</w:t>
      </w:r>
      <w:r w:rsidR="00171940">
        <w:rPr>
          <w:rFonts w:ascii="Times New Roman" w:hAnsi="Times New Roman" w:cs="Times New Roman"/>
          <w:sz w:val="18"/>
          <w:szCs w:val="18"/>
        </w:rPr>
        <w:t>.Н</w:t>
      </w:r>
    </w:p>
    <w:p w14:paraId="06C69F96" w14:textId="77777777" w:rsidR="00171940" w:rsidRDefault="00171940" w:rsidP="00696F32">
      <w:pPr>
        <w:tabs>
          <w:tab w:val="left" w:pos="4335"/>
        </w:tabs>
        <w:spacing w:after="0" w:line="240" w:lineRule="auto"/>
      </w:pPr>
      <w:r>
        <w:rPr>
          <w:rFonts w:ascii="Times New Roman" w:hAnsi="Times New Roman" w:cs="Times New Roman"/>
          <w:sz w:val="18"/>
          <w:szCs w:val="18"/>
        </w:rPr>
        <w:t>8-383-54-20-507</w:t>
      </w:r>
    </w:p>
    <w:sectPr w:rsidR="00171940" w:rsidSect="00696F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148"/>
    <w:rsid w:val="00171940"/>
    <w:rsid w:val="00265A95"/>
    <w:rsid w:val="002E580A"/>
    <w:rsid w:val="00373545"/>
    <w:rsid w:val="00376533"/>
    <w:rsid w:val="003A5148"/>
    <w:rsid w:val="003B3F45"/>
    <w:rsid w:val="00433F4E"/>
    <w:rsid w:val="004C575D"/>
    <w:rsid w:val="00603F63"/>
    <w:rsid w:val="00654D93"/>
    <w:rsid w:val="00685811"/>
    <w:rsid w:val="00696F32"/>
    <w:rsid w:val="006E3939"/>
    <w:rsid w:val="006E6BE9"/>
    <w:rsid w:val="00723E61"/>
    <w:rsid w:val="00800E9F"/>
    <w:rsid w:val="00826B67"/>
    <w:rsid w:val="008D1551"/>
    <w:rsid w:val="009140EF"/>
    <w:rsid w:val="00A56FA9"/>
    <w:rsid w:val="00A8709A"/>
    <w:rsid w:val="00B17049"/>
    <w:rsid w:val="00C34D54"/>
    <w:rsid w:val="00CC50FA"/>
    <w:rsid w:val="00DC2D8F"/>
    <w:rsid w:val="00DE4733"/>
    <w:rsid w:val="00E550F3"/>
    <w:rsid w:val="00F31BBE"/>
    <w:rsid w:val="00F95A5D"/>
    <w:rsid w:val="00FA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361D"/>
  <w15:docId w15:val="{E4B097AF-ABF5-4158-83E5-A3A56833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D8F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F95A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http://regiontatarsk.nso.ru/page/189" TargetMode="External"/><Relationship Id="rId4" Type="http://schemas.openxmlformats.org/officeDocument/2006/relationships/hyperlink" Target="http://dovolnoe.nso.ru/page/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УЭР</cp:lastModifiedBy>
  <cp:revision>31</cp:revision>
  <cp:lastPrinted>2018-12-07T03:43:00Z</cp:lastPrinted>
  <dcterms:created xsi:type="dcterms:W3CDTF">2018-03-12T07:45:00Z</dcterms:created>
  <dcterms:modified xsi:type="dcterms:W3CDTF">2021-06-25T03:48:00Z</dcterms:modified>
</cp:coreProperties>
</file>