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96E" w:rsidRPr="00CD5B9A" w:rsidRDefault="004A796E" w:rsidP="004A796E">
      <w:pPr>
        <w:pStyle w:val="ac"/>
        <w:tabs>
          <w:tab w:val="left" w:pos="2694"/>
          <w:tab w:val="left" w:pos="3119"/>
          <w:tab w:val="left" w:pos="3261"/>
          <w:tab w:val="left" w:pos="3686"/>
        </w:tabs>
        <w:ind w:left="3261"/>
        <w:jc w:val="lef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D5B9A">
        <w:rPr>
          <w:rFonts w:ascii="Times New Roman" w:hAnsi="Times New Roman"/>
          <w:sz w:val="28"/>
          <w:szCs w:val="28"/>
        </w:rPr>
        <w:t>Информационное сообщение</w:t>
      </w:r>
    </w:p>
    <w:p w:rsidR="004A796E" w:rsidRPr="00CD5B9A" w:rsidRDefault="004A796E" w:rsidP="004A796E">
      <w:pPr>
        <w:pStyle w:val="ac"/>
        <w:tabs>
          <w:tab w:val="left" w:pos="2694"/>
        </w:tabs>
        <w:rPr>
          <w:rFonts w:ascii="Times New Roman" w:hAnsi="Times New Roman"/>
          <w:b w:val="0"/>
          <w:sz w:val="28"/>
          <w:szCs w:val="28"/>
        </w:rPr>
      </w:pPr>
      <w:r w:rsidRPr="00CD5B9A">
        <w:rPr>
          <w:rFonts w:ascii="Times New Roman" w:hAnsi="Times New Roman"/>
          <w:b w:val="0"/>
          <w:sz w:val="28"/>
          <w:szCs w:val="28"/>
        </w:rPr>
        <w:t xml:space="preserve">о проведении публичных консультаций по проекту </w:t>
      </w:r>
      <w:r w:rsidRPr="004A796E">
        <w:rPr>
          <w:rFonts w:ascii="Times New Roman" w:hAnsi="Times New Roman"/>
          <w:b w:val="0"/>
          <w:sz w:val="28"/>
          <w:szCs w:val="28"/>
        </w:rPr>
        <w:t>приказа министерства экономического развития Новосибирской области «Об особенностях заключения соглашения об осуществлении деятельности на территории опережающего социально-экономического развития, созданной на территории монопрофильного муниципального образования Новосибирской области (моногорода)»</w:t>
      </w:r>
      <w:r w:rsidRPr="00CD5B9A">
        <w:rPr>
          <w:rFonts w:ascii="Times New Roman" w:hAnsi="Times New Roman"/>
          <w:b w:val="0"/>
          <w:sz w:val="28"/>
          <w:szCs w:val="28"/>
        </w:rPr>
        <w:t>, сводному отчету о проведении оценки регулирующего воздействия</w:t>
      </w:r>
    </w:p>
    <w:p w:rsidR="00010EA4" w:rsidRDefault="00646D32" w:rsidP="00F6592F">
      <w:pPr>
        <w:keepNext/>
        <w:widowControl w:val="0"/>
        <w:jc w:val="center"/>
        <w:outlineLvl w:val="0"/>
        <w:rPr>
          <w:sz w:val="28"/>
          <w:szCs w:val="22"/>
          <w:lang w:eastAsia="en-US"/>
        </w:rPr>
      </w:pPr>
      <w:r w:rsidRPr="00E9713E">
        <w:rPr>
          <w:sz w:val="28"/>
          <w:szCs w:val="22"/>
          <w:lang w:eastAsia="en-US"/>
        </w:rPr>
        <w:t>о необходимости разработки проекта</w:t>
      </w:r>
      <w:r w:rsidR="004A796E">
        <w:rPr>
          <w:sz w:val="28"/>
          <w:szCs w:val="22"/>
          <w:lang w:eastAsia="en-US"/>
        </w:rPr>
        <w:t xml:space="preserve"> нормативного правового акта</w:t>
      </w:r>
    </w:p>
    <w:p w:rsidR="00A64DFC" w:rsidRPr="00C07F0E" w:rsidRDefault="00A64DFC" w:rsidP="00F6592F">
      <w:pPr>
        <w:keepNext/>
        <w:widowControl w:val="0"/>
        <w:jc w:val="center"/>
        <w:outlineLvl w:val="0"/>
        <w:rPr>
          <w:sz w:val="28"/>
          <w:szCs w:val="22"/>
          <w:lang w:eastAsia="en-US"/>
        </w:rPr>
      </w:pPr>
    </w:p>
    <w:p w:rsidR="004A796E" w:rsidRDefault="004A796E" w:rsidP="00F6592F">
      <w:pPr>
        <w:widowControl w:val="0"/>
        <w:numPr>
          <w:ilvl w:val="0"/>
          <w:numId w:val="1"/>
        </w:num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Срок проведения публичных консультаци</w:t>
      </w:r>
      <w:r w:rsidRPr="00096A3F">
        <w:rPr>
          <w:sz w:val="28"/>
          <w:szCs w:val="28"/>
          <w:lang w:eastAsia="en-US"/>
        </w:rPr>
        <w:t xml:space="preserve">й: с </w:t>
      </w:r>
      <w:r w:rsidR="00096A3F" w:rsidRPr="00096A3F">
        <w:rPr>
          <w:sz w:val="28"/>
          <w:szCs w:val="28"/>
          <w:lang w:eastAsia="en-US"/>
        </w:rPr>
        <w:t>1</w:t>
      </w:r>
      <w:r w:rsidR="00355B5F">
        <w:rPr>
          <w:sz w:val="28"/>
          <w:szCs w:val="28"/>
          <w:lang w:eastAsia="en-US"/>
        </w:rPr>
        <w:t>8</w:t>
      </w:r>
      <w:r w:rsidR="00096A3F" w:rsidRPr="00096A3F">
        <w:rPr>
          <w:sz w:val="28"/>
          <w:szCs w:val="28"/>
          <w:lang w:eastAsia="en-US"/>
        </w:rPr>
        <w:t>.07.2018</w:t>
      </w:r>
      <w:r w:rsidRPr="00096A3F">
        <w:rPr>
          <w:sz w:val="28"/>
          <w:szCs w:val="28"/>
          <w:lang w:eastAsia="en-US"/>
        </w:rPr>
        <w:t xml:space="preserve"> по </w:t>
      </w:r>
      <w:r w:rsidR="00096A3F" w:rsidRPr="00096A3F">
        <w:rPr>
          <w:sz w:val="28"/>
          <w:szCs w:val="28"/>
          <w:lang w:eastAsia="en-US"/>
        </w:rPr>
        <w:t>0</w:t>
      </w:r>
      <w:r w:rsidR="00355B5F">
        <w:rPr>
          <w:sz w:val="28"/>
          <w:szCs w:val="28"/>
          <w:lang w:eastAsia="en-US"/>
        </w:rPr>
        <w:t>7</w:t>
      </w:r>
      <w:r w:rsidR="00096A3F" w:rsidRPr="00096A3F">
        <w:rPr>
          <w:sz w:val="28"/>
          <w:szCs w:val="28"/>
          <w:lang w:eastAsia="en-US"/>
        </w:rPr>
        <w:t>.08.2018</w:t>
      </w:r>
      <w:r w:rsidRPr="00096A3F">
        <w:rPr>
          <w:sz w:val="28"/>
          <w:szCs w:val="28"/>
          <w:lang w:eastAsia="en-US"/>
        </w:rPr>
        <w:t>.</w:t>
      </w:r>
    </w:p>
    <w:p w:rsidR="004A796E" w:rsidRPr="00E9713E" w:rsidRDefault="004A796E" w:rsidP="004A796E">
      <w:pPr>
        <w:widowControl w:val="0"/>
        <w:numPr>
          <w:ilvl w:val="0"/>
          <w:numId w:val="1"/>
        </w:numPr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Наименование разработчика</w:t>
      </w:r>
      <w:r>
        <w:rPr>
          <w:sz w:val="28"/>
          <w:szCs w:val="28"/>
          <w:lang w:eastAsia="en-US"/>
        </w:rPr>
        <w:t>: министерство экономического развития Новосибирской области</w:t>
      </w:r>
      <w:r w:rsidRPr="00E9713E">
        <w:rPr>
          <w:sz w:val="28"/>
          <w:szCs w:val="28"/>
          <w:lang w:eastAsia="en-US"/>
        </w:rPr>
        <w:t>.</w:t>
      </w:r>
    </w:p>
    <w:p w:rsidR="00DA17C1" w:rsidRDefault="004A796E" w:rsidP="00DA17C1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Контактное лицо, телефон: </w:t>
      </w:r>
      <w:r>
        <w:rPr>
          <w:sz w:val="28"/>
          <w:szCs w:val="28"/>
          <w:lang w:eastAsia="en-US"/>
        </w:rPr>
        <w:t xml:space="preserve">Волощук Наталья Анатольевна – консультант </w:t>
      </w:r>
      <w:r w:rsidRPr="00E9106A">
        <w:rPr>
          <w:sz w:val="28"/>
          <w:szCs w:val="28"/>
          <w:lang w:eastAsia="en-US"/>
        </w:rPr>
        <w:t>отдела программ территориального развития экономики управления инвестиционной политики и территориального развития экономики министерства экономического развития Новосибирской области</w:t>
      </w:r>
      <w:r>
        <w:rPr>
          <w:sz w:val="28"/>
          <w:szCs w:val="28"/>
          <w:lang w:eastAsia="en-US"/>
        </w:rPr>
        <w:t>, тел.: +7(383) 238-67-39</w:t>
      </w:r>
      <w:r w:rsidRPr="00E9713E">
        <w:rPr>
          <w:sz w:val="28"/>
          <w:szCs w:val="28"/>
          <w:lang w:eastAsia="en-US"/>
        </w:rPr>
        <w:t>.</w:t>
      </w:r>
    </w:p>
    <w:p w:rsidR="00DA17C1" w:rsidRPr="00646D32" w:rsidRDefault="004A796E" w:rsidP="00DA17C1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3. </w:t>
      </w:r>
      <w:r w:rsidR="00DA17C1" w:rsidRPr="00646D32">
        <w:rPr>
          <w:sz w:val="28"/>
          <w:szCs w:val="28"/>
          <w:lang w:eastAsia="en-US"/>
        </w:rPr>
        <w:t>Адреса для направления предложений и замечаний по выявленным проблемам и</w:t>
      </w:r>
      <w:r w:rsidR="00DA17C1" w:rsidRPr="001A0951">
        <w:rPr>
          <w:sz w:val="28"/>
          <w:szCs w:val="28"/>
          <w:lang w:eastAsia="en-US"/>
        </w:rPr>
        <w:t xml:space="preserve"> </w:t>
      </w:r>
      <w:r w:rsidR="00DA17C1" w:rsidRPr="00646D32">
        <w:rPr>
          <w:sz w:val="28"/>
          <w:szCs w:val="28"/>
          <w:lang w:eastAsia="en-US"/>
        </w:rPr>
        <w:t>способам их решения:</w:t>
      </w:r>
    </w:p>
    <w:p w:rsidR="00DA17C1" w:rsidRPr="00E9713E" w:rsidRDefault="00DA17C1" w:rsidP="00DA17C1">
      <w:pPr>
        <w:widowControl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– </w:t>
      </w:r>
      <w:r w:rsidRPr="00E9713E">
        <w:rPr>
          <w:sz w:val="28"/>
          <w:szCs w:val="28"/>
          <w:lang w:eastAsia="en-US"/>
        </w:rPr>
        <w:t>адрес почтовый: 630</w:t>
      </w:r>
      <w:r>
        <w:rPr>
          <w:sz w:val="28"/>
          <w:szCs w:val="28"/>
          <w:lang w:eastAsia="en-US"/>
        </w:rPr>
        <w:t>007</w:t>
      </w:r>
      <w:r w:rsidRPr="00E9713E">
        <w:rPr>
          <w:sz w:val="28"/>
          <w:szCs w:val="28"/>
          <w:lang w:eastAsia="en-US"/>
        </w:rPr>
        <w:t xml:space="preserve">, г. Новосибирск, </w:t>
      </w:r>
      <w:r>
        <w:rPr>
          <w:sz w:val="28"/>
          <w:szCs w:val="28"/>
          <w:lang w:eastAsia="en-US"/>
        </w:rPr>
        <w:t>Красный проспект, 18, министерство экономического развития Новосибирской области;</w:t>
      </w:r>
    </w:p>
    <w:p w:rsidR="00DA17C1" w:rsidRPr="00A64DFC" w:rsidRDefault="00DA17C1" w:rsidP="00DA17C1">
      <w:pPr>
        <w:widowControl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– </w:t>
      </w:r>
      <w:r w:rsidRPr="00E9713E">
        <w:rPr>
          <w:sz w:val="28"/>
          <w:szCs w:val="28"/>
          <w:lang w:eastAsia="en-US"/>
        </w:rPr>
        <w:t>адрес</w:t>
      </w:r>
      <w:r>
        <w:rPr>
          <w:sz w:val="28"/>
          <w:szCs w:val="28"/>
          <w:lang w:eastAsia="en-US"/>
        </w:rPr>
        <w:t>а</w:t>
      </w:r>
      <w:r w:rsidRPr="00E9713E">
        <w:rPr>
          <w:sz w:val="28"/>
          <w:szCs w:val="28"/>
          <w:lang w:eastAsia="en-US"/>
        </w:rPr>
        <w:t xml:space="preserve"> электронной почты: </w:t>
      </w:r>
      <w:hyperlink r:id="rId7" w:history="1">
        <w:r w:rsidRPr="001347BC">
          <w:rPr>
            <w:rStyle w:val="a5"/>
            <w:sz w:val="28"/>
            <w:szCs w:val="28"/>
            <w:lang w:eastAsia="en-US"/>
          </w:rPr>
          <w:t>mineconom@nso.ru</w:t>
        </w:r>
      </w:hyperlink>
      <w:r>
        <w:rPr>
          <w:sz w:val="28"/>
          <w:szCs w:val="28"/>
          <w:lang w:eastAsia="en-US"/>
        </w:rPr>
        <w:t xml:space="preserve">, </w:t>
      </w:r>
      <w:hyperlink r:id="rId8" w:history="1">
        <w:r w:rsidRPr="00EE1D47">
          <w:rPr>
            <w:rStyle w:val="a5"/>
            <w:sz w:val="28"/>
            <w:szCs w:val="28"/>
            <w:lang w:val="en-US" w:eastAsia="en-US"/>
          </w:rPr>
          <w:t>vnan</w:t>
        </w:r>
        <w:r w:rsidRPr="00EE1D47">
          <w:rPr>
            <w:rStyle w:val="a5"/>
            <w:sz w:val="28"/>
            <w:szCs w:val="28"/>
            <w:lang w:eastAsia="en-US"/>
          </w:rPr>
          <w:t>@</w:t>
        </w:r>
        <w:r w:rsidRPr="00EE1D47">
          <w:rPr>
            <w:rStyle w:val="a5"/>
            <w:sz w:val="28"/>
            <w:szCs w:val="28"/>
            <w:lang w:val="en-US" w:eastAsia="en-US"/>
          </w:rPr>
          <w:t>nso</w:t>
        </w:r>
        <w:r w:rsidRPr="00EE1D47">
          <w:rPr>
            <w:rStyle w:val="a5"/>
            <w:sz w:val="28"/>
            <w:szCs w:val="28"/>
            <w:lang w:eastAsia="en-US"/>
          </w:rPr>
          <w:t>.</w:t>
        </w:r>
        <w:r w:rsidRPr="00EE1D47">
          <w:rPr>
            <w:rStyle w:val="a5"/>
            <w:sz w:val="28"/>
            <w:szCs w:val="28"/>
            <w:lang w:val="en-US" w:eastAsia="en-US"/>
          </w:rPr>
          <w:t>ru</w:t>
        </w:r>
      </w:hyperlink>
      <w:r>
        <w:rPr>
          <w:sz w:val="28"/>
          <w:szCs w:val="28"/>
          <w:lang w:eastAsia="en-US"/>
        </w:rPr>
        <w:t>.</w:t>
      </w:r>
    </w:p>
    <w:p w:rsidR="004A796E" w:rsidRDefault="00DA17C1" w:rsidP="00DA17C1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Предложения и замечания могут быть направлены также посредством </w:t>
      </w:r>
      <w:r w:rsidRPr="005D06C6">
        <w:rPr>
          <w:sz w:val="28"/>
          <w:szCs w:val="28"/>
          <w:lang w:eastAsia="en-US"/>
        </w:rPr>
        <w:t xml:space="preserve">размещения комментариев на </w:t>
      </w:r>
      <w:r w:rsidR="00B51CB3" w:rsidRPr="005D06C6">
        <w:rPr>
          <w:sz w:val="28"/>
          <w:szCs w:val="28"/>
          <w:lang w:eastAsia="en-US"/>
        </w:rPr>
        <w:t xml:space="preserve">следующей </w:t>
      </w:r>
      <w:r w:rsidRPr="005D06C6">
        <w:rPr>
          <w:sz w:val="28"/>
          <w:szCs w:val="28"/>
          <w:lang w:eastAsia="en-US"/>
        </w:rPr>
        <w:t>странице ГИС НСО «Электронная де</w:t>
      </w:r>
      <w:r w:rsidR="00B51CB3" w:rsidRPr="005D06C6">
        <w:rPr>
          <w:sz w:val="28"/>
          <w:szCs w:val="28"/>
          <w:lang w:eastAsia="en-US"/>
        </w:rPr>
        <w:t>мократия Новосибирской области: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9911"/>
      </w:tblGrid>
      <w:tr w:rsidR="00B51CB3" w:rsidRPr="00E9713E" w:rsidTr="00B51CB3">
        <w:tc>
          <w:tcPr>
            <w:tcW w:w="9911" w:type="dxa"/>
          </w:tcPr>
          <w:p w:rsidR="00B51CB3" w:rsidRPr="00E9713E" w:rsidRDefault="00096A3F" w:rsidP="00E414A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h</w:t>
            </w:r>
            <w:r w:rsidRPr="00096A3F">
              <w:rPr>
                <w:sz w:val="28"/>
                <w:szCs w:val="28"/>
                <w:lang w:eastAsia="en-US"/>
              </w:rPr>
              <w:t>ttp://dem.nso.ru/lawandnpa/47218f91-8be1-4509-a748-d053c3e74ddb.</w:t>
            </w:r>
          </w:p>
        </w:tc>
      </w:tr>
    </w:tbl>
    <w:p w:rsidR="001C25B3" w:rsidRDefault="001C25B3" w:rsidP="001C25B3">
      <w:pPr>
        <w:ind w:firstLine="397"/>
        <w:rPr>
          <w:sz w:val="28"/>
          <w:szCs w:val="28"/>
          <w:lang w:eastAsia="en-US"/>
        </w:rPr>
      </w:pPr>
    </w:p>
    <w:p w:rsidR="001C25B3" w:rsidRPr="00E9713E" w:rsidRDefault="001C25B3" w:rsidP="001C25B3">
      <w:pPr>
        <w:ind w:firstLine="397"/>
        <w:rPr>
          <w:sz w:val="28"/>
          <w:szCs w:val="28"/>
          <w:lang w:eastAsia="en-US"/>
        </w:rPr>
      </w:pPr>
    </w:p>
    <w:p w:rsidR="001C25B3" w:rsidRPr="00E9713E" w:rsidRDefault="001C25B3" w:rsidP="001C25B3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1C25B3" w:rsidRPr="00E9713E" w:rsidRDefault="001C25B3" w:rsidP="001C25B3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</w:t>
      </w:r>
    </w:p>
    <w:p w:rsidR="001C25B3" w:rsidRDefault="001C25B3" w:rsidP="001C25B3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1C25B3" w:rsidRDefault="001C25B3" w:rsidP="001C25B3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1C25B3" w:rsidRDefault="001C25B3" w:rsidP="001C25B3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1C25B3" w:rsidRDefault="001C25B3" w:rsidP="001C25B3">
      <w:pPr>
        <w:ind w:firstLine="397"/>
        <w:rPr>
          <w:sz w:val="28"/>
          <w:szCs w:val="28"/>
          <w:lang w:eastAsia="en-US"/>
        </w:rPr>
      </w:pPr>
    </w:p>
    <w:p w:rsidR="001C25B3" w:rsidRPr="001C25B3" w:rsidRDefault="001C25B3" w:rsidP="001C25B3">
      <w:pPr>
        <w:shd w:val="clear" w:color="auto" w:fill="FFFFFF" w:themeFill="background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</w:t>
      </w:r>
    </w:p>
    <w:sectPr w:rsidR="001C25B3" w:rsidRPr="001C25B3" w:rsidSect="0005757F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D67" w:rsidRDefault="005A3D67" w:rsidP="0005757F">
      <w:r>
        <w:separator/>
      </w:r>
    </w:p>
  </w:endnote>
  <w:endnote w:type="continuationSeparator" w:id="0">
    <w:p w:rsidR="005A3D67" w:rsidRDefault="005A3D67" w:rsidP="0005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D67" w:rsidRDefault="005A3D67" w:rsidP="0005757F">
      <w:r>
        <w:separator/>
      </w:r>
    </w:p>
  </w:footnote>
  <w:footnote w:type="continuationSeparator" w:id="0">
    <w:p w:rsidR="005A3D67" w:rsidRDefault="005A3D67" w:rsidP="00057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5727560"/>
      <w:docPartObj>
        <w:docPartGallery w:val="Page Numbers (Top of Page)"/>
        <w:docPartUnique/>
      </w:docPartObj>
    </w:sdtPr>
    <w:sdtEndPr/>
    <w:sdtContent>
      <w:p w:rsidR="0005757F" w:rsidRDefault="0005757F" w:rsidP="0005757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CB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0616"/>
    <w:multiLevelType w:val="hybridMultilevel"/>
    <w:tmpl w:val="66181170"/>
    <w:lvl w:ilvl="0" w:tplc="E33E7AD2">
      <w:start w:val="5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B4058C5"/>
    <w:multiLevelType w:val="hybridMultilevel"/>
    <w:tmpl w:val="319A6B72"/>
    <w:lvl w:ilvl="0" w:tplc="5D12FE88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2" w15:restartNumberingAfterBreak="0">
    <w:nsid w:val="3CB94016"/>
    <w:multiLevelType w:val="hybridMultilevel"/>
    <w:tmpl w:val="5F20D71A"/>
    <w:lvl w:ilvl="0" w:tplc="FFC2690A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D32"/>
    <w:rsid w:val="00010EA4"/>
    <w:rsid w:val="00012A13"/>
    <w:rsid w:val="0005757F"/>
    <w:rsid w:val="00096A3F"/>
    <w:rsid w:val="000D6905"/>
    <w:rsid w:val="001915DD"/>
    <w:rsid w:val="001A0951"/>
    <w:rsid w:val="001C25B3"/>
    <w:rsid w:val="0031626A"/>
    <w:rsid w:val="003215AB"/>
    <w:rsid w:val="00355B5F"/>
    <w:rsid w:val="003E7FDE"/>
    <w:rsid w:val="00402AE1"/>
    <w:rsid w:val="004A796E"/>
    <w:rsid w:val="005A3D67"/>
    <w:rsid w:val="005A7E30"/>
    <w:rsid w:val="005D06C6"/>
    <w:rsid w:val="005D1ADA"/>
    <w:rsid w:val="00646D32"/>
    <w:rsid w:val="006A37B2"/>
    <w:rsid w:val="006E57C3"/>
    <w:rsid w:val="007058A0"/>
    <w:rsid w:val="00763A0D"/>
    <w:rsid w:val="007A1AC6"/>
    <w:rsid w:val="00854439"/>
    <w:rsid w:val="00A51052"/>
    <w:rsid w:val="00A64DFC"/>
    <w:rsid w:val="00A93BB1"/>
    <w:rsid w:val="00B51CB3"/>
    <w:rsid w:val="00C07F0E"/>
    <w:rsid w:val="00C61A3F"/>
    <w:rsid w:val="00DA17C1"/>
    <w:rsid w:val="00DE6D42"/>
    <w:rsid w:val="00DF245A"/>
    <w:rsid w:val="00E66583"/>
    <w:rsid w:val="00E835A6"/>
    <w:rsid w:val="00E9106A"/>
    <w:rsid w:val="00EB2819"/>
    <w:rsid w:val="00EC5017"/>
    <w:rsid w:val="00F1192E"/>
    <w:rsid w:val="00F34608"/>
    <w:rsid w:val="00F6592F"/>
    <w:rsid w:val="00FA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9C29D-8FEA-4756-AC52-544844D6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646D3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46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6D3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64DF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0EA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0EA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575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57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575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57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аглавие"/>
    <w:basedOn w:val="a"/>
    <w:next w:val="a"/>
    <w:link w:val="ad"/>
    <w:rsid w:val="004A796E"/>
    <w:pPr>
      <w:keepNext/>
      <w:jc w:val="center"/>
      <w:outlineLvl w:val="0"/>
    </w:pPr>
    <w:rPr>
      <w:rFonts w:ascii="Verdana" w:hAnsi="Verdana"/>
      <w:b/>
      <w:sz w:val="40"/>
      <w:szCs w:val="22"/>
      <w:lang w:eastAsia="en-US"/>
    </w:rPr>
  </w:style>
  <w:style w:type="character" w:customStyle="1" w:styleId="ad">
    <w:name w:val="Заглавие Знак"/>
    <w:link w:val="ac"/>
    <w:locked/>
    <w:rsid w:val="004A796E"/>
    <w:rPr>
      <w:rFonts w:ascii="Verdana" w:eastAsia="Times New Roman" w:hAnsi="Verdana" w:cs="Times New Roman"/>
      <w:b/>
      <w:sz w:val="40"/>
    </w:rPr>
  </w:style>
  <w:style w:type="character" w:styleId="ae">
    <w:name w:val="Placeholder Text"/>
    <w:basedOn w:val="a0"/>
    <w:uiPriority w:val="99"/>
    <w:semiHidden/>
    <w:rsid w:val="004A796E"/>
    <w:rPr>
      <w:rFonts w:cs="Times New Roman"/>
      <w:color w:val="808080"/>
    </w:rPr>
  </w:style>
  <w:style w:type="table" w:customStyle="1" w:styleId="5">
    <w:name w:val="Сетка таблицы5"/>
    <w:basedOn w:val="a1"/>
    <w:next w:val="a3"/>
    <w:uiPriority w:val="39"/>
    <w:rsid w:val="00B51CB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nan@ns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neconom@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Алексей Игоревич</dc:creator>
  <cp:keywords/>
  <dc:description/>
  <cp:lastModifiedBy>Мясникова Олеся Анатольевна</cp:lastModifiedBy>
  <cp:revision>2</cp:revision>
  <dcterms:created xsi:type="dcterms:W3CDTF">2018-07-17T08:56:00Z</dcterms:created>
  <dcterms:modified xsi:type="dcterms:W3CDTF">2018-07-17T08:56:00Z</dcterms:modified>
</cp:coreProperties>
</file>