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C8" w:rsidRDefault="006715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15C8" w:rsidRDefault="006715C8">
      <w:pPr>
        <w:pStyle w:val="ConsPlusNormal"/>
        <w:outlineLvl w:val="0"/>
      </w:pPr>
    </w:p>
    <w:p w:rsidR="006715C8" w:rsidRDefault="006715C8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715C8" w:rsidRDefault="006715C8">
      <w:pPr>
        <w:pStyle w:val="ConsPlusTitle"/>
        <w:jc w:val="center"/>
      </w:pPr>
    </w:p>
    <w:p w:rsidR="006715C8" w:rsidRDefault="006715C8">
      <w:pPr>
        <w:pStyle w:val="ConsPlusTitle"/>
        <w:jc w:val="center"/>
      </w:pPr>
      <w:r>
        <w:t>ПОСТАНОВЛЕНИЕ</w:t>
      </w:r>
    </w:p>
    <w:p w:rsidR="006715C8" w:rsidRDefault="006715C8">
      <w:pPr>
        <w:pStyle w:val="ConsPlusTitle"/>
        <w:jc w:val="center"/>
      </w:pPr>
      <w:r>
        <w:t>от 18 октября 2016 г. N 342-п</w:t>
      </w:r>
    </w:p>
    <w:p w:rsidR="006715C8" w:rsidRDefault="006715C8">
      <w:pPr>
        <w:pStyle w:val="ConsPlusTitle"/>
        <w:jc w:val="center"/>
      </w:pPr>
    </w:p>
    <w:p w:rsidR="006715C8" w:rsidRDefault="006715C8">
      <w:pPr>
        <w:pStyle w:val="ConsPlusTitle"/>
        <w:jc w:val="center"/>
      </w:pPr>
      <w:r>
        <w:t xml:space="preserve">ОБ ИНСПЕКЦИИ </w:t>
      </w:r>
      <w:proofErr w:type="gramStart"/>
      <w:r>
        <w:t>ГОСУДАРСТВЕННОГО</w:t>
      </w:r>
      <w:proofErr w:type="gramEnd"/>
    </w:p>
    <w:p w:rsidR="006715C8" w:rsidRDefault="006715C8">
      <w:pPr>
        <w:pStyle w:val="ConsPlusTitle"/>
        <w:jc w:val="center"/>
      </w:pPr>
      <w:r>
        <w:t>СТРОИТЕЛЬНОГО НАДЗОРА НОВОСИБИРСКОЙ ОБЛАСТИ</w:t>
      </w:r>
    </w:p>
    <w:p w:rsidR="006715C8" w:rsidRDefault="006715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5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5C8" w:rsidRDefault="006715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6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30.10.2018 </w:t>
            </w:r>
            <w:hyperlink r:id="rId7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26.02.2019 </w:t>
            </w:r>
            <w:hyperlink r:id="rId8" w:history="1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9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11.06.2019 </w:t>
            </w:r>
            <w:hyperlink r:id="rId10" w:history="1">
              <w:r>
                <w:rPr>
                  <w:color w:val="0000FF"/>
                </w:rPr>
                <w:t>N 235-п</w:t>
              </w:r>
            </w:hyperlink>
            <w:r>
              <w:rPr>
                <w:color w:val="392C69"/>
              </w:rPr>
              <w:t xml:space="preserve">, от 08.09.2020 </w:t>
            </w:r>
            <w:hyperlink r:id="rId11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2" w:history="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18.05.2021 </w:t>
            </w:r>
            <w:hyperlink r:id="rId13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</w:tr>
    </w:tbl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4" w:history="1">
        <w:r>
          <w:rPr>
            <w:color w:val="0000FF"/>
          </w:rPr>
          <w:t>статьей 54</w:t>
        </w:r>
      </w:hyperlink>
      <w:r>
        <w:t xml:space="preserve"> Градостроительного кодекса Российской Федерации,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об осуществлении государственного строительного надзора в Российской Федерации, утвержденным Постановлением Правительства Российской Федерации от 01.02.2006 N 54 "О государственном строительном надзоре в Российской Федерации", </w:t>
      </w:r>
      <w:hyperlink r:id="rId16" w:history="1">
        <w:r>
          <w:rPr>
            <w:color w:val="0000FF"/>
          </w:rPr>
          <w:t>статьей 6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Правительство Новосибирской области постановляет:</w:t>
      </w:r>
      <w:proofErr w:type="gramEnd"/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инспекции государственного строительного надзора Новосибирской области.</w:t>
      </w:r>
    </w:p>
    <w:p w:rsidR="006715C8" w:rsidRDefault="006715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237-п)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2. Установить организационную структуру инспекции государственного строительного надзора Новосибирской области согласно </w:t>
      </w:r>
      <w:hyperlink w:anchor="P19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715C8" w:rsidRDefault="006715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237-п)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jc w:val="right"/>
      </w:pPr>
      <w:r>
        <w:t>Губернатор Новосибирской области</w:t>
      </w:r>
    </w:p>
    <w:p w:rsidR="006715C8" w:rsidRDefault="006715C8">
      <w:pPr>
        <w:pStyle w:val="ConsPlusNormal"/>
        <w:jc w:val="right"/>
      </w:pPr>
      <w:r>
        <w:t>В.Ф.ГОРОДЕЦКИЙ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jc w:val="right"/>
        <w:outlineLvl w:val="0"/>
      </w:pPr>
      <w:r>
        <w:t>Утверждено</w:t>
      </w:r>
    </w:p>
    <w:p w:rsidR="006715C8" w:rsidRDefault="006715C8">
      <w:pPr>
        <w:pStyle w:val="ConsPlusNormal"/>
        <w:jc w:val="right"/>
      </w:pPr>
      <w:r>
        <w:t>постановлением</w:t>
      </w:r>
    </w:p>
    <w:p w:rsidR="006715C8" w:rsidRDefault="006715C8">
      <w:pPr>
        <w:pStyle w:val="ConsPlusNormal"/>
        <w:jc w:val="right"/>
      </w:pPr>
      <w:r>
        <w:t>Правительства Новосибирской области</w:t>
      </w:r>
    </w:p>
    <w:p w:rsidR="006715C8" w:rsidRDefault="006715C8">
      <w:pPr>
        <w:pStyle w:val="ConsPlusNormal"/>
        <w:jc w:val="right"/>
      </w:pPr>
      <w:r>
        <w:t>от 18.10.2016 N 342-п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</w:pPr>
      <w:bookmarkStart w:id="0" w:name="P32"/>
      <w:bookmarkEnd w:id="0"/>
      <w:r>
        <w:t>ПОЛОЖЕНИЕ</w:t>
      </w:r>
    </w:p>
    <w:p w:rsidR="006715C8" w:rsidRDefault="006715C8">
      <w:pPr>
        <w:pStyle w:val="ConsPlusTitle"/>
        <w:jc w:val="center"/>
      </w:pPr>
      <w:r>
        <w:t xml:space="preserve">ОБ ИНСПЕКЦИИ </w:t>
      </w:r>
      <w:proofErr w:type="gramStart"/>
      <w:r>
        <w:t>ГОСУДАРСТВЕННОГО</w:t>
      </w:r>
      <w:proofErr w:type="gramEnd"/>
      <w:r>
        <w:t xml:space="preserve"> СТРОИТЕЛЬНОГО</w:t>
      </w:r>
    </w:p>
    <w:p w:rsidR="006715C8" w:rsidRDefault="006715C8">
      <w:pPr>
        <w:pStyle w:val="ConsPlusTitle"/>
        <w:jc w:val="center"/>
      </w:pPr>
      <w:r>
        <w:t>НАДЗОРА НОВОСИБИРСКОЙ ОБЛАСТИ</w:t>
      </w:r>
    </w:p>
    <w:p w:rsidR="006715C8" w:rsidRDefault="006715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5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5C8" w:rsidRDefault="006715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19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30.10.2018 </w:t>
            </w:r>
            <w:hyperlink r:id="rId20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 xml:space="preserve">, от 26.02.2019 </w:t>
            </w:r>
            <w:hyperlink r:id="rId21" w:history="1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28.05.2019 </w:t>
            </w:r>
            <w:hyperlink r:id="rId22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11.06.2019 </w:t>
            </w:r>
            <w:hyperlink r:id="rId23" w:history="1">
              <w:r>
                <w:rPr>
                  <w:color w:val="0000FF"/>
                </w:rPr>
                <w:t>N 235-п</w:t>
              </w:r>
            </w:hyperlink>
            <w:r>
              <w:rPr>
                <w:color w:val="392C69"/>
              </w:rPr>
              <w:t xml:space="preserve">, от 08.09.2020 </w:t>
            </w:r>
            <w:hyperlink r:id="rId24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5" w:history="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18.05.2021 </w:t>
            </w:r>
            <w:hyperlink r:id="rId26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</w:tr>
    </w:tbl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  <w:outlineLvl w:val="1"/>
      </w:pPr>
      <w:r>
        <w:t>I. Общие положения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  <w:r>
        <w:t xml:space="preserve">1. Инспекция государственного строительного надзора Новосибирской области (далее - инспекция)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2. Инспекция в своей деятельности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иных федеральных органов исполнительной власти,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3. Инспекция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Новосибирской области, органами местного самоуправления в Новосибирской области, иными органами и организациями.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4. Инспекция обладает правами юридического лица, имеет печать с изображением герба Новосибирской области и своим наименованием, иные печати, штампы и бланки установленного образца.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5. Финансирование расходов на содержание инспекции осуществляется за счет средств областного бюджета Новосибирской области.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6. Место нахождения инспекции: 630007, г. Новосибирск, Красный проспект, 18.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  <w:outlineLvl w:val="1"/>
      </w:pPr>
      <w:r>
        <w:t>II. Полномочия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  <w:r>
        <w:t>7. Инспекция осуществляет следующие полномочия в установленной сфере деятельности: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1) вносит Губернатору Новосибирской области проекты постановлений и распоряжений Губернатора Новосибирской области, Правительства Новосибирской области по вопросам, относящимся к сфере ведения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2) на основании и во исполнение действующего законодательства осуществляет государственный строительный надзор за строительством, реконструкцией иных, кроме указанных в </w:t>
      </w:r>
      <w:hyperlink r:id="rId30" w:history="1">
        <w:r>
          <w:rPr>
            <w:color w:val="0000FF"/>
          </w:rPr>
          <w:t>части 3 статьи 54</w:t>
        </w:r>
      </w:hyperlink>
      <w:r>
        <w:t xml:space="preserve"> Градостроительного кодекса Российской Федерации, объектов капитального строительства:</w:t>
      </w:r>
    </w:p>
    <w:p w:rsidR="006715C8" w:rsidRDefault="006715C8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а) при строительстве объектов капитального строительства, проектная документация которых подлежит экспертизе в соответствии со </w:t>
      </w:r>
      <w:hyperlink r:id="rId31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Федерации, за исключением случая, предусмотренного </w:t>
      </w:r>
      <w:hyperlink r:id="rId32" w:history="1">
        <w:r>
          <w:rPr>
            <w:color w:val="0000FF"/>
          </w:rPr>
          <w:t>частью 3.3 статьи 49</w:t>
        </w:r>
      </w:hyperlink>
      <w:r>
        <w:t xml:space="preserve"> Градостроительного кодекса Российской Федерации;</w:t>
      </w:r>
    </w:p>
    <w:p w:rsidR="006715C8" w:rsidRDefault="006715C8">
      <w:pPr>
        <w:pStyle w:val="ConsPlusNormal"/>
        <w:jc w:val="both"/>
      </w:pPr>
      <w:r>
        <w:t xml:space="preserve">(в ред. постановлений Правительства Новосибирской области от 11.06.2019 </w:t>
      </w:r>
      <w:hyperlink r:id="rId33" w:history="1">
        <w:r>
          <w:rPr>
            <w:color w:val="0000FF"/>
          </w:rPr>
          <w:t>N 235-п</w:t>
        </w:r>
      </w:hyperlink>
      <w:r>
        <w:t xml:space="preserve">, от 29.03.2021 </w:t>
      </w:r>
      <w:hyperlink r:id="rId34" w:history="1">
        <w:r>
          <w:rPr>
            <w:color w:val="0000FF"/>
          </w:rPr>
          <w:t>N 103-п</w:t>
        </w:r>
      </w:hyperlink>
      <w:r>
        <w:t>)</w:t>
      </w:r>
    </w:p>
    <w:p w:rsidR="006715C8" w:rsidRDefault="006715C8">
      <w:pPr>
        <w:pStyle w:val="ConsPlusNormal"/>
        <w:spacing w:before="220"/>
        <w:ind w:firstLine="540"/>
        <w:jc w:val="both"/>
      </w:pPr>
      <w:bookmarkStart w:id="2" w:name="P57"/>
      <w:bookmarkEnd w:id="2"/>
      <w:proofErr w:type="gramStart"/>
      <w:r>
        <w:t xml:space="preserve">б)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</w:t>
      </w:r>
      <w:r>
        <w:lastRenderedPageBreak/>
        <w:t xml:space="preserve">осуществление реконструкции объектов капитального строительства, в том числе указанных работ по сохранению объектов культурного наследия, подлежит государственной экспертизе в соответствии со </w:t>
      </w:r>
      <w:hyperlink r:id="rId35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Федерации, за исключением</w:t>
      </w:r>
      <w:proofErr w:type="gramEnd"/>
      <w:r>
        <w:t xml:space="preserve"> случая, предусмотренного </w:t>
      </w:r>
      <w:hyperlink r:id="rId36" w:history="1">
        <w:r>
          <w:rPr>
            <w:color w:val="0000FF"/>
          </w:rPr>
          <w:t>частью 3.3 статьи 49</w:t>
        </w:r>
      </w:hyperlink>
      <w:r>
        <w:t xml:space="preserve"> Градостроительного кодекса Российской Федерации;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103-п)</w:t>
      </w:r>
    </w:p>
    <w:p w:rsidR="006715C8" w:rsidRDefault="006715C8">
      <w:pPr>
        <w:pStyle w:val="ConsPlusNormal"/>
        <w:spacing w:before="220"/>
        <w:ind w:firstLine="540"/>
        <w:jc w:val="both"/>
      </w:pPr>
      <w:bookmarkStart w:id="3" w:name="P59"/>
      <w:bookmarkEnd w:id="3"/>
      <w:proofErr w:type="gramStart"/>
      <w:r>
        <w:t xml:space="preserve">в) при строительстве, реконструкции объектов капитального строительства, не указанных в </w:t>
      </w:r>
      <w:hyperlink w:anchor="P55" w:history="1">
        <w:r>
          <w:rPr>
            <w:color w:val="0000FF"/>
          </w:rPr>
          <w:t>абзацах "а"</w:t>
        </w:r>
      </w:hyperlink>
      <w:r>
        <w:t xml:space="preserve"> и </w:t>
      </w:r>
      <w:hyperlink w:anchor="P57" w:history="1">
        <w:r>
          <w:rPr>
            <w:color w:val="0000FF"/>
          </w:rPr>
          <w:t>"б" подпункта 2</w:t>
        </w:r>
      </w:hyperlink>
      <w:r>
        <w:t xml:space="preserve"> настоящего пункта,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по основаниям, предусмотренным </w:t>
      </w:r>
      <w:hyperlink r:id="rId38" w:history="1">
        <w:r>
          <w:rPr>
            <w:color w:val="0000FF"/>
          </w:rPr>
          <w:t>частью 1.1 статьи 54</w:t>
        </w:r>
      </w:hyperlink>
      <w:r>
        <w:t xml:space="preserve"> Градостроительного кодекса Российской Федерации;</w:t>
      </w:r>
      <w:proofErr w:type="gramEnd"/>
    </w:p>
    <w:p w:rsidR="006715C8" w:rsidRDefault="006715C8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 xml:space="preserve">3) в рамках государственного строительного надзора осуществляет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государственный экологический надзор;</w:t>
      </w:r>
      <w:proofErr w:type="gramEnd"/>
    </w:p>
    <w:p w:rsidR="006715C8" w:rsidRDefault="006715C8">
      <w:pPr>
        <w:pStyle w:val="ConsPlusNormal"/>
        <w:spacing w:before="220"/>
        <w:ind w:firstLine="540"/>
        <w:jc w:val="both"/>
      </w:pPr>
      <w:r>
        <w:t>3.1) в рамках государственного строительного надзора 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услуг;</w:t>
      </w:r>
    </w:p>
    <w:p w:rsidR="006715C8" w:rsidRDefault="006715C8">
      <w:pPr>
        <w:pStyle w:val="ConsPlusNormal"/>
        <w:jc w:val="both"/>
      </w:pPr>
      <w:r>
        <w:t xml:space="preserve">(пп. 3.1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26.02.2019 N 68-п)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4) при осуществлении государственного строительного надзора в отношении объектов капитального строительства, указанных в </w:t>
      </w:r>
      <w:hyperlink w:anchor="P55" w:history="1">
        <w:r>
          <w:rPr>
            <w:color w:val="0000FF"/>
          </w:rPr>
          <w:t>абзацах "а"</w:t>
        </w:r>
      </w:hyperlink>
      <w:r>
        <w:t xml:space="preserve"> и </w:t>
      </w:r>
      <w:hyperlink w:anchor="P57" w:history="1">
        <w:r>
          <w:rPr>
            <w:color w:val="0000FF"/>
          </w:rPr>
          <w:t>"б" подпункта 2</w:t>
        </w:r>
      </w:hyperlink>
      <w:r>
        <w:t xml:space="preserve"> настоящего пункта, проводит проверки: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а)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6715C8" w:rsidRDefault="006715C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б) наличия разрешения на строительство;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в) выполнения требований </w:t>
      </w:r>
      <w:hyperlink r:id="rId44" w:history="1">
        <w:r>
          <w:rPr>
            <w:color w:val="0000FF"/>
          </w:rPr>
          <w:t>частей 2</w:t>
        </w:r>
      </w:hyperlink>
      <w:r>
        <w:t xml:space="preserve">, </w:t>
      </w:r>
      <w:hyperlink r:id="rId45" w:history="1">
        <w:r>
          <w:rPr>
            <w:color w:val="0000FF"/>
          </w:rPr>
          <w:t>3</w:t>
        </w:r>
      </w:hyperlink>
      <w:r>
        <w:t xml:space="preserve"> и </w:t>
      </w:r>
      <w:hyperlink r:id="rId46" w:history="1">
        <w:r>
          <w:rPr>
            <w:color w:val="0000FF"/>
          </w:rPr>
          <w:t>3.1 статьи 52</w:t>
        </w:r>
      </w:hyperlink>
      <w:r>
        <w:t xml:space="preserve"> Градостроительного кодекса Российской Федерации;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11.06.2019 N 235-п)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 xml:space="preserve">4.1) при осуществлении государственного строительного надзора в отношении объектов капитального строительства, указанных в </w:t>
      </w:r>
      <w:hyperlink w:anchor="P59" w:history="1">
        <w:r>
          <w:rPr>
            <w:color w:val="0000FF"/>
          </w:rPr>
          <w:t>абзаце "в" подпункта 2</w:t>
        </w:r>
      </w:hyperlink>
      <w:r>
        <w:t xml:space="preserve"> настоящего пункта, проводит проверки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- проверку соответствия параметров объектов капитального строительства предельным</w:t>
      </w:r>
      <w:proofErr w:type="gramEnd"/>
      <w:r>
        <w:t xml:space="preserve"> </w:t>
      </w:r>
      <w:proofErr w:type="gramStart"/>
      <w:r>
        <w:t xml:space="preserve">параметрам разрешенного строительства, реконструкции объектов капитального строительства, установленным правилами землепользования и застройки, </w:t>
      </w:r>
      <w:r>
        <w:lastRenderedPageBreak/>
        <w:t xml:space="preserve">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48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законами;</w:t>
      </w:r>
      <w:proofErr w:type="gramEnd"/>
    </w:p>
    <w:p w:rsidR="006715C8" w:rsidRDefault="006715C8">
      <w:pPr>
        <w:pStyle w:val="ConsPlusNormal"/>
        <w:jc w:val="both"/>
      </w:pPr>
      <w:r>
        <w:t xml:space="preserve">(пп. 4.1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bookmarkStart w:id="4" w:name="P73"/>
      <w:bookmarkEnd w:id="4"/>
      <w:r>
        <w:t>5) при проведении проверок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проектной документации проверяет соблюдение: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элементов), а также требований к</w:t>
      </w:r>
      <w:proofErr w:type="gramEnd"/>
      <w:r>
        <w:t xml:space="preserve">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>
        <w:t>котором</w:t>
      </w:r>
      <w:proofErr w:type="gramEnd"/>
      <w:r>
        <w:t xml:space="preserve"> требуется изменение границ полос отвода и (или) охранных зон таких объектов;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 xml:space="preserve">6) проводит проверки должностным лицом (должностными лицами) инспекции, уполномоченным на основании соответствующего приказа инспекции и от ее имени осуществлять такой надзор (далее - должностное лицо инспекции), в соответствии с программой проверок, а также в случае получения извещений, указанных в </w:t>
      </w:r>
      <w:hyperlink r:id="rId51" w:history="1">
        <w:r>
          <w:rPr>
            <w:color w:val="0000FF"/>
          </w:rPr>
          <w:t>части 6 статьи 52</w:t>
        </w:r>
      </w:hyperlink>
      <w:r>
        <w:t xml:space="preserve"> и </w:t>
      </w:r>
      <w:hyperlink r:id="rId52" w:history="1">
        <w:r>
          <w:rPr>
            <w:color w:val="0000FF"/>
          </w:rPr>
          <w:t>части 3 статьи 53</w:t>
        </w:r>
      </w:hyperlink>
      <w:r>
        <w:t xml:space="preserve"> Градостроительного кодекса Российской Федерации, обращений физических и юридических лиц, органов государственной власти и</w:t>
      </w:r>
      <w:proofErr w:type="gramEnd"/>
      <w:r>
        <w:t xml:space="preserve"> органов местного самоуправления;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7) разрабатывает программы проверок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8) для определения соответствия выполняемых работ требованиям проектной и рабочей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проверяет: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а) соблюдение требований к выполнению работ, предусмотренных </w:t>
      </w:r>
      <w:hyperlink w:anchor="P73" w:history="1">
        <w:r>
          <w:rPr>
            <w:color w:val="0000FF"/>
          </w:rPr>
          <w:t>подпунктом 5 пункта 7</w:t>
        </w:r>
      </w:hyperlink>
      <w:r>
        <w:t xml:space="preserve"> настоящего Положения;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обеспечения;</w:t>
      </w:r>
      <w:proofErr w:type="gramEnd"/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</w:t>
      </w:r>
      <w:r>
        <w:lastRenderedPageBreak/>
        <w:t>требованиям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г) соблюдение иных требований при выполнении работ, установленных проектной документацией,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9) при осуществлении проверки инспекция может проводить (назначать) экспертизу, обследования, лабораторные и иные испытания выполненных работ и применяемых строительных материалов;</w:t>
      </w:r>
    </w:p>
    <w:p w:rsidR="006715C8" w:rsidRDefault="006715C8">
      <w:pPr>
        <w:pStyle w:val="ConsPlusNormal"/>
        <w:jc w:val="both"/>
      </w:pPr>
      <w:r>
        <w:t xml:space="preserve">(пп. 9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 xml:space="preserve">10) при выявлении нарушений в результате проведенной проверки в отношении объектов капитального строительства, указанных в </w:t>
      </w:r>
      <w:hyperlink w:anchor="P55" w:history="1">
        <w:r>
          <w:rPr>
            <w:color w:val="0000FF"/>
          </w:rPr>
          <w:t>абзацах "а"</w:t>
        </w:r>
      </w:hyperlink>
      <w:r>
        <w:t xml:space="preserve"> и </w:t>
      </w:r>
      <w:hyperlink w:anchor="P57" w:history="1">
        <w:r>
          <w:rPr>
            <w:color w:val="0000FF"/>
          </w:rPr>
          <w:t>"б" подпункта 2</w:t>
        </w:r>
      </w:hyperlink>
      <w:r>
        <w:t xml:space="preserve"> настоящего пункта, составляет акт, являющийся основанием для выдачи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нарушений;</w:t>
      </w:r>
      <w:proofErr w:type="gramEnd"/>
    </w:p>
    <w:p w:rsidR="006715C8" w:rsidRDefault="006715C8">
      <w:pPr>
        <w:pStyle w:val="ConsPlusNormal"/>
        <w:jc w:val="both"/>
      </w:pPr>
      <w:r>
        <w:t xml:space="preserve">(пп. 10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 xml:space="preserve">10.1) в случае если по результатам проведенной проверки в отношении объектов капитального строительства, указанных в </w:t>
      </w:r>
      <w:hyperlink w:anchor="P59" w:history="1">
        <w:r>
          <w:rPr>
            <w:color w:val="0000FF"/>
          </w:rPr>
          <w:t>абзаце "в" подпункта 2</w:t>
        </w:r>
      </w:hyperlink>
      <w:r>
        <w:t xml:space="preserve"> настоящего пункта, выявлены факты, предусмотренные </w:t>
      </w:r>
      <w:hyperlink r:id="rId59" w:history="1">
        <w:r>
          <w:rPr>
            <w:color w:val="0000FF"/>
          </w:rPr>
          <w:t>частью 6.2 статьи 54</w:t>
        </w:r>
      </w:hyperlink>
      <w:r>
        <w:t xml:space="preserve"> Градостроительного кодекса Российской Федерации, составляет акт проверки и направляет один экземпляр акта, а также составленные либо полученные в процессе проведения проверки документы с уведомлением о выявлении самовольной постройки, предусмотренным частью 6.2 статьи</w:t>
      </w:r>
      <w:proofErr w:type="gramEnd"/>
      <w:r>
        <w:t xml:space="preserve"> 54 Градостроительного кодекса Российской Федерации, в 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- в орган местного самоуправления муниципального района;</w:t>
      </w:r>
    </w:p>
    <w:p w:rsidR="006715C8" w:rsidRDefault="006715C8">
      <w:pPr>
        <w:pStyle w:val="ConsPlusNormal"/>
        <w:jc w:val="both"/>
      </w:pPr>
      <w:r>
        <w:t xml:space="preserve">(пп. 10.1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11) составляет протоколы об административных правонарушениях и (или) рассматривает дела об административных правонарушениях, применяет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12) после завершения строительства, реконструкции объекта капитального строительства инспекция проводит проверку, по результатам которой оцениваются выполненные </w:t>
      </w:r>
      <w:proofErr w:type="gramStart"/>
      <w:r>
        <w:t>работы</w:t>
      </w:r>
      <w:proofErr w:type="gramEnd"/>
      <w:r>
        <w:t xml:space="preserve"> и принимается решение о выдаче заключения о соответствии или об отказе в выдаче такого заключения;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13) выдает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 о соответствии),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</w:t>
      </w:r>
      <w:proofErr w:type="gramEnd"/>
      <w:r>
        <w:t xml:space="preserve"> приборами учета используемых энергетических ресурсов, либо такие нарушения были устранены до даты окончания проверки;</w:t>
      </w:r>
    </w:p>
    <w:p w:rsidR="006715C8" w:rsidRDefault="006715C8">
      <w:pPr>
        <w:pStyle w:val="ConsPlusNormal"/>
        <w:jc w:val="both"/>
      </w:pPr>
      <w:r>
        <w:t xml:space="preserve">(пп. 13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lastRenderedPageBreak/>
        <w:t>14) 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 такие нарушения не были устранены до даты окончания проверки;</w:t>
      </w:r>
    </w:p>
    <w:p w:rsidR="006715C8" w:rsidRDefault="006715C8">
      <w:pPr>
        <w:pStyle w:val="ConsPlusNormal"/>
        <w:jc w:val="both"/>
      </w:pPr>
      <w:r>
        <w:t xml:space="preserve">(пп. 14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15) обобщает сведения, полученные в ходе осуществления государственного строительного надзора, и включает в создаваемые органами государственного строительного надзора информационные системы государственного строительного надзора;</w:t>
      </w:r>
    </w:p>
    <w:p w:rsidR="006715C8" w:rsidRDefault="006715C8">
      <w:pPr>
        <w:pStyle w:val="ConsPlusNormal"/>
        <w:jc w:val="both"/>
      </w:pPr>
      <w:r>
        <w:t xml:space="preserve">(пп. 15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16) при рассмотрении дел об административных правонарушениях вносит в соответствующие организации и соответствующим должностным лицам представления о принятии мер по устранению причин нарушений законодательства в строительстве и условий, способствовавших их совершению;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17) формирует и ведет дела при осуществлении государственного строительного надзора;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19) исключен. - </w:t>
      </w:r>
      <w:hyperlink r:id="rId6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08.09.2020 N 382-п;</w:t>
      </w:r>
      <w:proofErr w:type="gramEnd"/>
    </w:p>
    <w:p w:rsidR="006715C8" w:rsidRDefault="006715C8">
      <w:pPr>
        <w:pStyle w:val="ConsPlusNormal"/>
        <w:spacing w:before="220"/>
        <w:ind w:firstLine="540"/>
        <w:jc w:val="both"/>
      </w:pPr>
      <w:r>
        <w:t>20) рассматривает обращения юридических и физических лиц по вопросам, отнесенным к компетенции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21) обеспечивает доступ к информации о деятельности инспекции, организацию работы с запросами граждан и юридических лиц о ее деятельности в соответствии с требованиями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22)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установленные законом сроки;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23)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инспекции (далее - гражданские служащие инспекции),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</w:t>
      </w:r>
    </w:p>
    <w:p w:rsidR="006715C8" w:rsidRDefault="006715C8">
      <w:pPr>
        <w:pStyle w:val="ConsPlusNormal"/>
        <w:jc w:val="both"/>
      </w:pPr>
      <w:r>
        <w:t xml:space="preserve">(пп. 23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24) обеспечивает мобилизационную подготовку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25) осуществляет в пределах своих полномочий мероприятия по гражданской обороне;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26) осуществляет мероприятия по противодействию терроризму в пределах своих полномочий;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27)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lastRenderedPageBreak/>
        <w:t>28) осуществляет организацию выполнения требований к антитеррористической защищенности объектов (территорий), находящихся в ведении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29)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29.1) разрабатывает и принимает меры по реализации государственной политики в сфере профилактики правонарушений в установленной сфере деятельности;</w:t>
      </w:r>
    </w:p>
    <w:p w:rsidR="006715C8" w:rsidRDefault="006715C8">
      <w:pPr>
        <w:pStyle w:val="ConsPlusNormal"/>
        <w:jc w:val="both"/>
      </w:pPr>
      <w:r>
        <w:t xml:space="preserve">(пп. 29.1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30.10.2018 N 455-п)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29.2) обеспечивает в пределах своей компетенции приоритет целей и задач по содействию развитию конкуренции на товарных рынках при осуществлении своей деятельности;</w:t>
      </w:r>
    </w:p>
    <w:p w:rsidR="006715C8" w:rsidRDefault="006715C8">
      <w:pPr>
        <w:pStyle w:val="ConsPlusNormal"/>
        <w:jc w:val="both"/>
      </w:pPr>
      <w:r>
        <w:t xml:space="preserve">(пп. 29.2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30.10.2018 N 455-п)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30) осуществляет иные полномочия в установленной сфере деятельности инспекции, предусмотренные законодательством;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31) присваивает категорию риска строящемуся, реконструируемому объекту капитального строительства после поступления извещения о начале работ на таком объекте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надзора;</w:t>
      </w:r>
    </w:p>
    <w:p w:rsidR="006715C8" w:rsidRDefault="006715C8">
      <w:pPr>
        <w:pStyle w:val="ConsPlusNormal"/>
        <w:jc w:val="both"/>
      </w:pPr>
      <w:r>
        <w:t xml:space="preserve">(пп. 31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32) ведет реестр 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надзор, и размещает информацию о строящихся,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(или) на официальном сайте инспекции в информационно-телекоммуникационной сети "Интернет";</w:t>
      </w:r>
    </w:p>
    <w:p w:rsidR="006715C8" w:rsidRDefault="006715C8">
      <w:pPr>
        <w:pStyle w:val="ConsPlusNormal"/>
        <w:jc w:val="both"/>
      </w:pPr>
      <w:r>
        <w:t xml:space="preserve">(пп. 32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33) 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инспекцией своих полномочий.</w:t>
      </w:r>
    </w:p>
    <w:p w:rsidR="006715C8" w:rsidRDefault="006715C8">
      <w:pPr>
        <w:pStyle w:val="ConsPlusNormal"/>
        <w:jc w:val="both"/>
      </w:pPr>
      <w:r>
        <w:t xml:space="preserve">(пп. 33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18.05.2021 N 175-п)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  <w:outlineLvl w:val="1"/>
      </w:pPr>
      <w:r>
        <w:t>III. Права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  <w:r>
        <w:t>8. Инспекция для реализации своих полномочий имеет право: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1) беспрепятственного доступа на все поднадзорные объекты строительства при предъявлении должностным лицом инспекции служебного удостоверения;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2) требовать от технического заказчика, застройщика или лица, осуществляющего строительство,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  <w:proofErr w:type="gramEnd"/>
    </w:p>
    <w:p w:rsidR="006715C8" w:rsidRDefault="006715C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3) требовать от технического заказчика, застройщика или лица, осуществляющего строительство, проведения обследований, испытаний, экспертиз выполненных работ и применяемых строительных материалов, если это требуется при проведении строительного контроля, но не было осуществлено;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08.09.2020 N 382-п)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lastRenderedPageBreak/>
        <w:t>4) вносить записи о результатах проведенных проверок в общий и (или) специальный журналы;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11.06.2019 N 235-п;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6) привлекать для проработки вопросов в установленной сфере деятельности научные и иные организации, ученых и специалистов;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11.06.2019 N 235-п;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8) направлять в саморегулируемые организации информацию о нарушениях, допущенных их членами при строительстве, реконструкции объектов капитального строительства, для применения в установленном порядке мер дисциплинарного воздействия;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9) обращаться с заявлениями в суды по вопросам, отнесенным к компетенции инспекции, в том числе о сносе объектов самовольного строительства, о запрете эксплуатации объекта капитального строительства (в отношении которого инспекцией осуществляется региональный государственный строительный надзор) без разрешения на ввод в эксплуатацию, о понуждении к выполнению консервации объекта капитального строительства (в отношении которого инспекцией осуществляется региональный государственный строительный надзор);</w:t>
      </w:r>
      <w:proofErr w:type="gramEnd"/>
    </w:p>
    <w:p w:rsidR="006715C8" w:rsidRDefault="006715C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11.06.2019 N 235-п)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10) взаимодействовать по вопросам, отнесенным к компетенции инспекции, с федеральными органами исполнительной власти, их территориальными органами, правоохранительными органами, органами государственной власти иных субъектов Российской Федерации, органами государственной власти Новосибирской области, органами местного самоуправления, организациями и гражданами;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11) запрашивать и получать от органов государственной власти, органов местного самоуправления, организаций независимо от их организационно-правовой формы документы и информацию, необходимые для решения вопросов, входящих в компетенцию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12)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инспекции.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  <w:outlineLvl w:val="1"/>
      </w:pPr>
      <w:r>
        <w:t>IV. Организация деятельности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  <w:r>
        <w:t>9. Инспекцию возглавляет начальник инспекции, назначаемый на должность и освобождаемый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Согласование назначения на должность и освобождения от должности начальника инспекции осуществляется в соответствии с </w:t>
      </w:r>
      <w:hyperlink r:id="rId77" w:history="1">
        <w:r>
          <w:rPr>
            <w:color w:val="0000FF"/>
          </w:rPr>
          <w:t>частью 4 статьи 54</w:t>
        </w:r>
      </w:hyperlink>
      <w:r>
        <w:t xml:space="preserve"> Градостроительного кодекса Российской Федерации.</w:t>
      </w:r>
    </w:p>
    <w:p w:rsidR="006715C8" w:rsidRDefault="006715C8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29.03.2021 N 103-п)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10. Заместители начальника инспекции назначаются на должность и освобождаются от должности распоряжением Губернатора Новосибирской по представлению начальника инспекции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Количество заместителей начальника инспекции устанавливается Губернатором </w:t>
      </w:r>
      <w:r>
        <w:lastRenderedPageBreak/>
        <w:t>Новосибирской области.</w:t>
      </w:r>
    </w:p>
    <w:p w:rsidR="006715C8" w:rsidRDefault="006715C8">
      <w:pPr>
        <w:pStyle w:val="ConsPlusNormal"/>
        <w:jc w:val="both"/>
      </w:pPr>
      <w:r>
        <w:t xml:space="preserve">(п. 10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11. Начальник инспекции несет персональную ответственность за выполнение возложенных на инспекцию задач.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12. Начальник инспекции: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1) организует работу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proofErr w:type="gramStart"/>
      <w:r>
        <w:t>2) распределяет обязанности между заместителями начальника инспекции;</w:t>
      </w:r>
      <w:proofErr w:type="gramEnd"/>
    </w:p>
    <w:p w:rsidR="006715C8" w:rsidRDefault="006715C8">
      <w:pPr>
        <w:pStyle w:val="ConsPlusNormal"/>
        <w:spacing w:before="220"/>
        <w:ind w:firstLine="540"/>
        <w:jc w:val="both"/>
      </w:pPr>
      <w:r>
        <w:t>3) рассматривает обращения граждан, организаций, органов государственной власти, правоохранительных органов и органов местного самоуправления, принимает по ним решения и направляет им ответы в порядке и сроки, установленные законодательством, ведет личный прием граждан, а также организует рассмотрение обращений и ведение личных приемов граждан уполномоченными должностными лицами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4) утверждает штатное расписание инспекции в пределах установленной Губернатором Новосибирской области предельной штатной численности, смету расходов на ее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областном бюджете Новосибирской области;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237-п)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 инспекции;</w:t>
      </w:r>
    </w:p>
    <w:p w:rsidR="006715C8" w:rsidRDefault="006715C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6)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инспекции, гражданских служащих инспекции, за исключением полномочий: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по назначению на должности и 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инспекции при наличии вакантной должности, замещение которой в соответствии со </w:t>
      </w:r>
      <w:hyperlink r:id="rId82" w:history="1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по объявлению, проведению конкурса на включение в кадровый резерв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инспекции, утверждению их состава, сроков и порядка работы, а также методики проведения конкурса;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по проведению аттестации гражданских служащих инспекции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 xml:space="preserve">по проведению квалификационного экзамена при решении вопроса о присвоении гражданскому служащему инспекции соответствующего классного чина государственной </w:t>
      </w:r>
      <w:r>
        <w:lastRenderedPageBreak/>
        <w:t>гражданской службы Новосибирской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</w:t>
      </w:r>
    </w:p>
    <w:p w:rsidR="006715C8" w:rsidRDefault="006715C8">
      <w:pPr>
        <w:pStyle w:val="ConsPlusNormal"/>
        <w:jc w:val="both"/>
      </w:pPr>
      <w:r>
        <w:t xml:space="preserve">(пп. 6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инспекции;</w:t>
      </w:r>
    </w:p>
    <w:p w:rsidR="006715C8" w:rsidRDefault="006715C8">
      <w:pPr>
        <w:pStyle w:val="ConsPlusNormal"/>
        <w:jc w:val="both"/>
      </w:pPr>
      <w:r>
        <w:t xml:space="preserve">(пп. 6.1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7) решает в соответствии с законодательством о государственной гражданской службе Российской Федерации и Новосибирской области вопросы, связанные с прохождением государственной гражданской службы Новосибирской области в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8)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Федерации, в порядке, определенном законодательством Российской Федерации и Новосибирской области;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9) распоряжается финансовыми средствами инспекции и закрепленным за ней имуществом в порядке, установленном законодательством, и осуществляет контроль их целевого использования;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10) издает приказы по вопросам, входящим в компетенцию инспекции, а также приказы по оперативным и текущим вопросам организации деятельности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11) подписывает государственные контракты, договоры (соглашения), заключаемые от имени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12)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инспекции;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13) представляет гражданских служащих инспекции, работников, замещающих должности, не являющиеся должностями государственной гражданской службы Новосибирской области, в инспекции,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области.</w:t>
      </w:r>
    </w:p>
    <w:p w:rsidR="006715C8" w:rsidRDefault="006715C8">
      <w:pPr>
        <w:pStyle w:val="ConsPlusNormal"/>
        <w:jc w:val="both"/>
      </w:pPr>
      <w:r>
        <w:t xml:space="preserve">(пп. 13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13. Должностными лицами инспекции, осуществляющими государственный строительный надзор, являются: начальник инспекции, заместители начальника инспекции, начальники отделов инспекции, заместители начальников отделов инспекции, главные государственные инспекторы, старшие государственные инспекторы, государственные инспекторы, консультанты.</w:t>
      </w:r>
    </w:p>
    <w:p w:rsidR="006715C8" w:rsidRDefault="006715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237-п;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103-п)</w:t>
      </w:r>
    </w:p>
    <w:p w:rsidR="006715C8" w:rsidRDefault="006715C8">
      <w:pPr>
        <w:pStyle w:val="ConsPlusNormal"/>
        <w:spacing w:before="220"/>
        <w:ind w:firstLine="540"/>
        <w:jc w:val="both"/>
      </w:pPr>
      <w:r>
        <w:t>14. Организационная структура инспекции устанавливается Правительством Новосибирской области.</w:t>
      </w:r>
    </w:p>
    <w:p w:rsidR="006715C8" w:rsidRDefault="006715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jc w:val="right"/>
        <w:outlineLvl w:val="0"/>
      </w:pPr>
      <w:r>
        <w:lastRenderedPageBreak/>
        <w:t>Приложение</w:t>
      </w:r>
    </w:p>
    <w:p w:rsidR="006715C8" w:rsidRDefault="006715C8">
      <w:pPr>
        <w:pStyle w:val="ConsPlusNormal"/>
        <w:jc w:val="right"/>
      </w:pPr>
      <w:r>
        <w:t>к постановлению</w:t>
      </w:r>
    </w:p>
    <w:p w:rsidR="006715C8" w:rsidRDefault="006715C8">
      <w:pPr>
        <w:pStyle w:val="ConsPlusNormal"/>
        <w:jc w:val="right"/>
      </w:pPr>
      <w:r>
        <w:t>Правительства Новосибирской области</w:t>
      </w:r>
    </w:p>
    <w:p w:rsidR="006715C8" w:rsidRDefault="006715C8">
      <w:pPr>
        <w:pStyle w:val="ConsPlusNormal"/>
        <w:jc w:val="right"/>
      </w:pPr>
      <w:r>
        <w:t>от 18.10.2016 N 342-п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Title"/>
        <w:jc w:val="center"/>
      </w:pPr>
      <w:bookmarkStart w:id="5" w:name="P197"/>
      <w:bookmarkEnd w:id="5"/>
      <w:r>
        <w:t>ОРГАНИЗАЦИОННАЯ СТРУКТУРА</w:t>
      </w:r>
    </w:p>
    <w:p w:rsidR="006715C8" w:rsidRDefault="006715C8">
      <w:pPr>
        <w:pStyle w:val="ConsPlusTitle"/>
        <w:jc w:val="center"/>
      </w:pPr>
      <w:r>
        <w:t xml:space="preserve">ИНСПЕКЦИИ </w:t>
      </w:r>
      <w:proofErr w:type="gramStart"/>
      <w:r>
        <w:t>ГОСУДАРСТВЕННОГО</w:t>
      </w:r>
      <w:proofErr w:type="gramEnd"/>
      <w:r>
        <w:t xml:space="preserve"> СТРОИТЕЛЬНОГО</w:t>
      </w:r>
    </w:p>
    <w:p w:rsidR="006715C8" w:rsidRDefault="006715C8">
      <w:pPr>
        <w:pStyle w:val="ConsPlusTitle"/>
        <w:jc w:val="center"/>
      </w:pPr>
      <w:r>
        <w:t>НАДЗОРА НОВОСИБИРСКОЙ ОБЛАСТИ</w:t>
      </w:r>
    </w:p>
    <w:p w:rsidR="006715C8" w:rsidRDefault="006715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5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5C8" w:rsidRDefault="006715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6715C8" w:rsidRDefault="006715C8">
            <w:pPr>
              <w:pStyle w:val="ConsPlusNormal"/>
              <w:jc w:val="center"/>
            </w:pPr>
            <w:r>
              <w:rPr>
                <w:color w:val="392C69"/>
              </w:rPr>
              <w:t>от 29.03.2021 N 103-п)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5C8" w:rsidRDefault="006715C8"/>
        </w:tc>
      </w:tr>
    </w:tbl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                           ┌─────────────────────────────────┐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             ┌─────────────┤       Начальник инспекции       ├──────────────┐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             │             └──┬─────────────┬──────────────┬─┘            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             \/               │             \/             │                \/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┌─────────────────────────┐   │  ┌──────────────────────┐  │   ┌─────────────────────────┐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│   Отдел </w:t>
      </w:r>
      <w:proofErr w:type="gramStart"/>
      <w:r>
        <w:rPr>
          <w:sz w:val="16"/>
        </w:rPr>
        <w:t>финансового</w:t>
      </w:r>
      <w:proofErr w:type="gramEnd"/>
      <w:r>
        <w:rPr>
          <w:sz w:val="16"/>
        </w:rPr>
        <w:t xml:space="preserve"> и   │   │  │Нормативно-технический│  │   │  Отдел кадровой работы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│материального обеспечения│   │  │        отдел         │  │   │   и документационного 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                         │   │  └──────────────────────┘  │   │       обеспечения     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└─────────────────────────┘   │                            │   └─────────────────────────┘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                              \/                           \/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┌─────────────────────────────────────────┐      ┌───────────────────────────────────────┐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    Заместитель начальника инспекции     │      │   Заместитель начальника инспекции  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└───────────────────────────────────────┬─┘      └─┬─────────────────────────────────────┘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┌────────────────────────────────────┐  │          │  ┌──────────────────────────────────┐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│Отдел </w:t>
      </w:r>
      <w:proofErr w:type="gramStart"/>
      <w:r>
        <w:rPr>
          <w:sz w:val="16"/>
        </w:rPr>
        <w:t>государственного</w:t>
      </w:r>
      <w:proofErr w:type="gramEnd"/>
      <w:r>
        <w:rPr>
          <w:sz w:val="16"/>
        </w:rPr>
        <w:t xml:space="preserve"> строительного│&lt;─┤          └─&gt;│  Отдел судебно-правовой работы 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│надзора по Новосибирской области N 1│  │             └──────────────────────────────────┘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└────────────────────────────────────┘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┌────────────────────────────────────┐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│Отдел </w:t>
      </w:r>
      <w:proofErr w:type="gramStart"/>
      <w:r>
        <w:rPr>
          <w:sz w:val="16"/>
        </w:rPr>
        <w:t>государственного</w:t>
      </w:r>
      <w:proofErr w:type="gramEnd"/>
      <w:r>
        <w:rPr>
          <w:sz w:val="16"/>
        </w:rPr>
        <w:t xml:space="preserve"> строительного│&lt;─┤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│надзора по Новосибирской области N 2│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└────────────────────────────────────┘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┌────────────────────────────────────┐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│Отдел </w:t>
      </w:r>
      <w:proofErr w:type="gramStart"/>
      <w:r>
        <w:rPr>
          <w:sz w:val="16"/>
        </w:rPr>
        <w:t>государственного</w:t>
      </w:r>
      <w:proofErr w:type="gramEnd"/>
      <w:r>
        <w:rPr>
          <w:sz w:val="16"/>
        </w:rPr>
        <w:t xml:space="preserve"> строительного│&lt;─┤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│надзора по Новосибирской области N 3│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└────────────────────────────────────┘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┌────────────────────────────────────┐  │</w:t>
      </w:r>
    </w:p>
    <w:p w:rsidR="006715C8" w:rsidRDefault="006715C8">
      <w:pPr>
        <w:pStyle w:val="ConsPlusNonformat"/>
        <w:jc w:val="both"/>
      </w:pPr>
      <w:r>
        <w:rPr>
          <w:sz w:val="16"/>
        </w:rPr>
        <w:t xml:space="preserve">│Отдел </w:t>
      </w:r>
      <w:proofErr w:type="gramStart"/>
      <w:r>
        <w:rPr>
          <w:sz w:val="16"/>
        </w:rPr>
        <w:t>государственного</w:t>
      </w:r>
      <w:proofErr w:type="gramEnd"/>
      <w:r>
        <w:rPr>
          <w:sz w:val="16"/>
        </w:rPr>
        <w:t xml:space="preserve"> строительного│&lt;─┘</w:t>
      </w:r>
    </w:p>
    <w:p w:rsidR="006715C8" w:rsidRDefault="006715C8">
      <w:pPr>
        <w:pStyle w:val="ConsPlusNonformat"/>
        <w:jc w:val="both"/>
      </w:pPr>
      <w:r>
        <w:rPr>
          <w:sz w:val="16"/>
        </w:rPr>
        <w:t>│надзора по Новосибирской области N 4│</w:t>
      </w:r>
    </w:p>
    <w:p w:rsidR="006715C8" w:rsidRDefault="006715C8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└────────────────────────────────────┘</w:t>
      </w: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ind w:firstLine="540"/>
        <w:jc w:val="both"/>
      </w:pPr>
    </w:p>
    <w:p w:rsidR="006715C8" w:rsidRDefault="006715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994" w:rsidRDefault="00417994">
      <w:bookmarkStart w:id="6" w:name="_GoBack"/>
      <w:bookmarkEnd w:id="6"/>
    </w:p>
    <w:sectPr w:rsidR="00417994" w:rsidSect="00E1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C8"/>
    <w:rsid w:val="00417994"/>
    <w:rsid w:val="006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8C046867579F6DC759FE6B3DBDD546F0958EB3A0EF8723BA30B95D969D47F1AD67A8A7EBF60EB0ACC3AF62DE35C7F4D3B9090624B731B4E2A87F4Ba6NFB" TargetMode="External"/><Relationship Id="rId18" Type="http://schemas.openxmlformats.org/officeDocument/2006/relationships/hyperlink" Target="consultantplus://offline/ref=AF8C046867579F6DC759FE6B3DBDD546F0958EB3A0EC872DBC32B95D969D47F1AD67A8A7EBF60EB0ACC3AF62D235C7F4D3B9090624B731B4E2A87F4Ba6NFB" TargetMode="External"/><Relationship Id="rId26" Type="http://schemas.openxmlformats.org/officeDocument/2006/relationships/hyperlink" Target="consultantplus://offline/ref=AF8C046867579F6DC759FE6B3DBDD546F0958EB3A0EF8723BA30B95D969D47F1AD67A8A7EBF60EB0ACC3AF62DD35C7F4D3B9090624B731B4E2A87F4Ba6NFB" TargetMode="External"/><Relationship Id="rId39" Type="http://schemas.openxmlformats.org/officeDocument/2006/relationships/hyperlink" Target="consultantplus://offline/ref=AF8C046867579F6DC759FE6B3DBDD546F0958EB3A0EF8C26B137B95D969D47F1AD67A8A7EBF60EB0ACC3AF62D335C7F4D3B9090624B731B4E2A87F4Ba6NFB" TargetMode="External"/><Relationship Id="rId21" Type="http://schemas.openxmlformats.org/officeDocument/2006/relationships/hyperlink" Target="consultantplus://offline/ref=AF8C046867579F6DC759FE6B3DBDD546F0958EB3A0ED882CB832B95D969D47F1AD67A8A7EBF60EB0ACC3AF62DD35C7F4D3B9090624B731B4E2A87F4Ba6NFB" TargetMode="External"/><Relationship Id="rId34" Type="http://schemas.openxmlformats.org/officeDocument/2006/relationships/hyperlink" Target="consultantplus://offline/ref=AF8C046867579F6DC759FE6B3DBDD546F0958EB3A0EF8624BF30B95D969D47F1AD67A8A7EBF60EB0ACC3AF62DC35C7F4D3B9090624B731B4E2A87F4Ba6NFB" TargetMode="External"/><Relationship Id="rId42" Type="http://schemas.openxmlformats.org/officeDocument/2006/relationships/hyperlink" Target="consultantplus://offline/ref=AF8C046867579F6DC759FE6B3DBDD546F0958EB3A0EF8C26B137B95D969D47F1AD67A8A7EBF60EB0ACC3AF63DB35C7F4D3B9090624B731B4E2A87F4Ba6NFB" TargetMode="External"/><Relationship Id="rId47" Type="http://schemas.openxmlformats.org/officeDocument/2006/relationships/hyperlink" Target="consultantplus://offline/ref=AF8C046867579F6DC759FE6B3DBDD546F0958EB3A0ED872DB030B95D969D47F1AD67A8A7EBF60EB0ACC3AF62D235C7F4D3B9090624B731B4E2A87F4Ba6NFB" TargetMode="External"/><Relationship Id="rId50" Type="http://schemas.openxmlformats.org/officeDocument/2006/relationships/hyperlink" Target="consultantplus://offline/ref=AF8C046867579F6DC759FE6B3DBDD546F0958EB3A0EF8C26B137B95D969D47F1AD67A8A7EBF60EB0ACC3AF63D335C7F4D3B9090624B731B4E2A87F4Ba6NFB" TargetMode="External"/><Relationship Id="rId55" Type="http://schemas.openxmlformats.org/officeDocument/2006/relationships/hyperlink" Target="consultantplus://offline/ref=AF8C046867579F6DC759FE6B3DBDD546F0958EB3A0EF8C26B137B95D969D47F1AD67A8A7EBF60EB0ACC3AF60D835C7F4D3B9090624B731B4E2A87F4Ba6NFB" TargetMode="External"/><Relationship Id="rId63" Type="http://schemas.openxmlformats.org/officeDocument/2006/relationships/hyperlink" Target="consultantplus://offline/ref=AF8C046867579F6DC759FE6B3DBDD546F0958EB3A0EF8C26B137B95D969D47F1AD67A8A7EBF60EB0ACC3AF61DE35C7F4D3B9090624B731B4E2A87F4Ba6NFB" TargetMode="External"/><Relationship Id="rId68" Type="http://schemas.openxmlformats.org/officeDocument/2006/relationships/hyperlink" Target="consultantplus://offline/ref=AF8C046867579F6DC759FE6B3DBDD546F0958EB3A0ED8D20B130B95D969D47F1AD67A8A7EBF60EB0ACC3AF62D335C7F4D3B9090624B731B4E2A87F4Ba6NFB" TargetMode="External"/><Relationship Id="rId76" Type="http://schemas.openxmlformats.org/officeDocument/2006/relationships/hyperlink" Target="consultantplus://offline/ref=AF8C046867579F6DC759FE6B3DBDD546F0958EB3A0ED872DB030B95D969D47F1AD67A8A7EBF60EB0ACC3AF63D935C7F4D3B9090624B731B4E2A87F4Ba6NFB" TargetMode="External"/><Relationship Id="rId84" Type="http://schemas.openxmlformats.org/officeDocument/2006/relationships/hyperlink" Target="consultantplus://offline/ref=AF8C046867579F6DC759FE6B3DBDD546F0958EB3A0EE8F21BE35B95D969D47F1AD67A8A7EBF60EB0ACC3A966D935C7F4D3B9090624B731B4E2A87F4Ba6NFB" TargetMode="External"/><Relationship Id="rId89" Type="http://schemas.openxmlformats.org/officeDocument/2006/relationships/hyperlink" Target="consultantplus://offline/ref=AF8C046867579F6DC759FE6B3DBDD546F0958EB3A0EF8624BF30B95D969D47F1AD67A8A7EBF60EB0ACC3AF63DA35C7F4D3B9090624B731B4E2A87F4Ba6NFB" TargetMode="External"/><Relationship Id="rId7" Type="http://schemas.openxmlformats.org/officeDocument/2006/relationships/hyperlink" Target="consultantplus://offline/ref=AF8C046867579F6DC759FE6B3DBDD546F0958EB3A0ED8D20B130B95D969D47F1AD67A8A7EBF60EB0ACC3AF62DE35C7F4D3B9090624B731B4E2A87F4Ba6NFB" TargetMode="External"/><Relationship Id="rId71" Type="http://schemas.openxmlformats.org/officeDocument/2006/relationships/hyperlink" Target="consultantplus://offline/ref=AF8C046867579F6DC759FE6B3DBDD546F0958EB3A0EF8723BA30B95D969D47F1AD67A8A7EBF60EB0ACC3AF62DD35C7F4D3B9090624B731B4E2A87F4Ba6N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8C046867579F6DC759FE6B3DBDD546F0958EB3A0E88E24BC39B95D969D47F1AD67A8A7EBF60EB0ACC3AE66D335C7F4D3B9090624B731B4E2A87F4Ba6NFB" TargetMode="External"/><Relationship Id="rId29" Type="http://schemas.openxmlformats.org/officeDocument/2006/relationships/hyperlink" Target="consultantplus://offline/ref=AF8C046867579F6DC759FE6B3DBDD546F0958EB3A0EF8926BF39B95D969D47F1AD67A8A7F9F656BCAEC5B162D32091A595aENDB" TargetMode="External"/><Relationship Id="rId11" Type="http://schemas.openxmlformats.org/officeDocument/2006/relationships/hyperlink" Target="consultantplus://offline/ref=AF8C046867579F6DC759FE6B3DBDD546F0958EB3A0EF8C26B137B95D969D47F1AD67A8A7EBF60EB0ACC3AF62DE35C7F4D3B9090624B731B4E2A87F4Ba6NFB" TargetMode="External"/><Relationship Id="rId24" Type="http://schemas.openxmlformats.org/officeDocument/2006/relationships/hyperlink" Target="consultantplus://offline/ref=AF8C046867579F6DC759FE6B3DBDD546F0958EB3A0EF8C26B137B95D969D47F1AD67A8A7EBF60EB0ACC3AF62DD35C7F4D3B9090624B731B4E2A87F4Ba6NFB" TargetMode="External"/><Relationship Id="rId32" Type="http://schemas.openxmlformats.org/officeDocument/2006/relationships/hyperlink" Target="consultantplus://offline/ref=AF8C046867579F6DC759E0662BD18B4FFA96D9BDA3EB8573E465BF0AC9CD41A4ED27AEF1A1B205BAF892EB37D63C95BB97E41A0622ABa3N0B" TargetMode="External"/><Relationship Id="rId37" Type="http://schemas.openxmlformats.org/officeDocument/2006/relationships/hyperlink" Target="consultantplus://offline/ref=AF8C046867579F6DC759FE6B3DBDD546F0958EB3A0EF8624BF30B95D969D47F1AD67A8A7EBF60EB0ACC3AF62DC35C7F4D3B9090624B731B4E2A87F4Ba6NFB" TargetMode="External"/><Relationship Id="rId40" Type="http://schemas.openxmlformats.org/officeDocument/2006/relationships/hyperlink" Target="consultantplus://offline/ref=AF8C046867579F6DC759E0662BD18B4FFA96D9BDA3EB8573E465BF0AC9CD41A4FF27F6FEAAB41DB1A4DDAD62D9a3NFB" TargetMode="External"/><Relationship Id="rId45" Type="http://schemas.openxmlformats.org/officeDocument/2006/relationships/hyperlink" Target="consultantplus://offline/ref=AF8C046867579F6DC759E0662BD18B4FFA96D9BDA3EB8573E465BF0AC9CD41A4ED27AEF2AFB200BAF892EB37D63C95BB97E41A0622ABa3N0B" TargetMode="External"/><Relationship Id="rId53" Type="http://schemas.openxmlformats.org/officeDocument/2006/relationships/hyperlink" Target="consultantplus://offline/ref=AF8C046867579F6DC759FE6B3DBDD546F0958EB3A0EF8C26B137B95D969D47F1AD67A8A7EBF60EB0ACC3AF63D235C7F4D3B9090624B731B4E2A87F4Ba6NFB" TargetMode="External"/><Relationship Id="rId58" Type="http://schemas.openxmlformats.org/officeDocument/2006/relationships/hyperlink" Target="consultantplus://offline/ref=AF8C046867579F6DC759FE6B3DBDD546F0958EB3A0EF8C26B137B95D969D47F1AD67A8A7EBF60EB0ACC3AF60DC35C7F4D3B9090624B731B4E2A87F4Ba6NFB" TargetMode="External"/><Relationship Id="rId66" Type="http://schemas.openxmlformats.org/officeDocument/2006/relationships/hyperlink" Target="consultantplus://offline/ref=AF8C046867579F6DC759FE6B3DBDD546F0958EB3A0EE8F21BE35B95D969D47F1AD67A8A7EBF60EB0ACC3A960DC35C7F4D3B9090624B731B4E2A87F4Ba6NFB" TargetMode="External"/><Relationship Id="rId74" Type="http://schemas.openxmlformats.org/officeDocument/2006/relationships/hyperlink" Target="consultantplus://offline/ref=AF8C046867579F6DC759FE6B3DBDD546F0958EB3A0ED872DB030B95D969D47F1AD67A8A7EBF60EB0ACC3AF63DA35C7F4D3B9090624B731B4E2A87F4Ba6NFB" TargetMode="External"/><Relationship Id="rId79" Type="http://schemas.openxmlformats.org/officeDocument/2006/relationships/hyperlink" Target="consultantplus://offline/ref=AF8C046867579F6DC759FE6B3DBDD546F0958EB3A0EE8F21BE35B95D969D47F1AD67A8A7EBF60EB0ACC3A960D235C7F4D3B9090624B731B4E2A87F4Ba6NFB" TargetMode="External"/><Relationship Id="rId87" Type="http://schemas.openxmlformats.org/officeDocument/2006/relationships/hyperlink" Target="consultantplus://offline/ref=AF8C046867579F6DC759FE6B3DBDD546F0958EB3A0EF8624BF30B95D969D47F1AD67A8A7EBF60EB0ACC3AF63DB35C7F4D3B9090624B731B4E2A87F4Ba6NFB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F8C046867579F6DC759FE6B3DBDD546F0958EB3A0EF8C26B137B95D969D47F1AD67A8A7EBF60EB0ACC3AF61DA35C7F4D3B9090624B731B4E2A87F4Ba6NFB" TargetMode="External"/><Relationship Id="rId82" Type="http://schemas.openxmlformats.org/officeDocument/2006/relationships/hyperlink" Target="consultantplus://offline/ref=AF8C046867579F6DC759E0662BD18B4FFA96D9B9A2E88573E465BF0AC9CD41A4ED27AEF2A8B201B0AAC8FB339F6B9EA791F2040C3CAB31BEaFNDB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AF8C046867579F6DC759FE6B3DBDD546F0958EB3A0EC872DBC32B95D969D47F1AD67A8A7EBF60EB0ACC3AF63DA35C7F4D3B9090624B731B4E2A87F4Ba6NFB" TargetMode="External"/><Relationship Id="rId14" Type="http://schemas.openxmlformats.org/officeDocument/2006/relationships/hyperlink" Target="consultantplus://offline/ref=AF8C046867579F6DC759E0662BD18B4FFA96D9BDA3EB8573E465BF0AC9CD41A4ED27AEF0A1B408E5FD87FA6FD9388DA59FF2060420aAN8B" TargetMode="External"/><Relationship Id="rId22" Type="http://schemas.openxmlformats.org/officeDocument/2006/relationships/hyperlink" Target="consultantplus://offline/ref=AF8C046867579F6DC759FE6B3DBDD546F0958EB3A0EE8F21BE35B95D969D47F1AD67A8A7EBF60EB0ACC3A960DD35C7F4D3B9090624B731B4E2A87F4Ba6NFB" TargetMode="External"/><Relationship Id="rId27" Type="http://schemas.openxmlformats.org/officeDocument/2006/relationships/hyperlink" Target="consultantplus://offline/ref=AF8C046867579F6DC759E0662BD18B4FFA96D9BDA3EB8573E465BF0AC9CD41A4FF27F6FEAAB41DB1A4DDAD62D9a3NFB" TargetMode="External"/><Relationship Id="rId30" Type="http://schemas.openxmlformats.org/officeDocument/2006/relationships/hyperlink" Target="consultantplus://offline/ref=AF8C046867579F6DC759E0662BD18B4FFA96D9BDA3EB8573E465BF0AC9CD41A4ED27AEF0A1B608E5FD87FA6FD9388DA59FF2060420aAN8B" TargetMode="External"/><Relationship Id="rId35" Type="http://schemas.openxmlformats.org/officeDocument/2006/relationships/hyperlink" Target="consultantplus://offline/ref=AF8C046867579F6DC759E0662BD18B4FFA96D9BDA3EB8573E465BF0AC9CD41A4ED27AEF4A0BB08E5FD87FA6FD9388DA59FF2060420aAN8B" TargetMode="External"/><Relationship Id="rId43" Type="http://schemas.openxmlformats.org/officeDocument/2006/relationships/hyperlink" Target="consultantplus://offline/ref=AF8C046867579F6DC759FE6B3DBDD546F0958EB3A0EF8C26B137B95D969D47F1AD67A8A7EBF60EB0ACC3AF63D935C7F4D3B9090624B731B4E2A87F4Ba6NFB" TargetMode="External"/><Relationship Id="rId48" Type="http://schemas.openxmlformats.org/officeDocument/2006/relationships/hyperlink" Target="consultantplus://offline/ref=AF8C046867579F6DC759E0662BD18B4FFA96D9BDA3EB8573E465BF0AC9CD41A4FF27F6FEAAB41DB1A4DDAD62D9a3NFB" TargetMode="External"/><Relationship Id="rId56" Type="http://schemas.openxmlformats.org/officeDocument/2006/relationships/hyperlink" Target="consultantplus://offline/ref=AF8C046867579F6DC759FE6B3DBDD546F0958EB3A0EF8C26B137B95D969D47F1AD67A8A7EBF60EB0ACC3AF60DB35C7F4D3B9090624B731B4E2A87F4Ba6NFB" TargetMode="External"/><Relationship Id="rId64" Type="http://schemas.openxmlformats.org/officeDocument/2006/relationships/hyperlink" Target="consultantplus://offline/ref=AF8C046867579F6DC759FE6B3DBDD546F0958EB3A0EF8C26B137B95D969D47F1AD67A8A7EBF60EB0ACC3AF61DC35C7F4D3B9090624B731B4E2A87F4Ba6NFB" TargetMode="External"/><Relationship Id="rId69" Type="http://schemas.openxmlformats.org/officeDocument/2006/relationships/hyperlink" Target="consultantplus://offline/ref=AF8C046867579F6DC759FE6B3DBDD546F0958EB3A0EF8C26B137B95D969D47F1AD67A8A7EBF60EB0ACC3AF61D335C7F4D3B9090624B731B4E2A87F4Ba6NFB" TargetMode="External"/><Relationship Id="rId77" Type="http://schemas.openxmlformats.org/officeDocument/2006/relationships/hyperlink" Target="consultantplus://offline/ref=AF8C046867579F6DC759E0662BD18B4FFA96D9BDA3EB8573E465BF0AC9CD41A4ED27AEF0ABB30ABAF892EB37D63C95BB97E41A0622ABa3N0B" TargetMode="External"/><Relationship Id="rId8" Type="http://schemas.openxmlformats.org/officeDocument/2006/relationships/hyperlink" Target="consultantplus://offline/ref=AF8C046867579F6DC759FE6B3DBDD546F0958EB3A0ED882CB832B95D969D47F1AD67A8A7EBF60EB0ACC3AF62DE35C7F4D3B9090624B731B4E2A87F4Ba6NFB" TargetMode="External"/><Relationship Id="rId51" Type="http://schemas.openxmlformats.org/officeDocument/2006/relationships/hyperlink" Target="consultantplus://offline/ref=AF8C046867579F6DC759E0662BD18B4FFA96D9BDA3EB8573E465BF0AC9CD41A4ED27AEF7AEBA08E5FD87FA6FD9388DA59FF2060420aAN8B" TargetMode="External"/><Relationship Id="rId72" Type="http://schemas.openxmlformats.org/officeDocument/2006/relationships/hyperlink" Target="consultantplus://offline/ref=AF8C046867579F6DC759FE6B3DBDD546F0958EB3A0EF8C26B137B95D969D47F1AD67A8A7EBF60EB0ACC3AF66D935C7F4D3B9090624B731B4E2A87F4Ba6NFB" TargetMode="External"/><Relationship Id="rId80" Type="http://schemas.openxmlformats.org/officeDocument/2006/relationships/hyperlink" Target="consultantplus://offline/ref=AF8C046867579F6DC759FE6B3DBDD546F0958EB3A0EC872DBC32B95D969D47F1AD67A8A7EBF60EB0ACC3AF63D935C7F4D3B9090624B731B4E2A87F4Ba6NFB" TargetMode="External"/><Relationship Id="rId85" Type="http://schemas.openxmlformats.org/officeDocument/2006/relationships/hyperlink" Target="consultantplus://offline/ref=AF8C046867579F6DC759FE6B3DBDD546F0958EB3A0EE8F21BE35B95D969D47F1AD67A8A7EBF60EB0ACC3A966DF35C7F4D3B9090624B731B4E2A87F4Ba6NF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8C046867579F6DC759FE6B3DBDD546F0958EB3A0EF8624BF30B95D969D47F1AD67A8A7EBF60EB0ACC3AF62DE35C7F4D3B9090624B731B4E2A87F4Ba6NFB" TargetMode="External"/><Relationship Id="rId17" Type="http://schemas.openxmlformats.org/officeDocument/2006/relationships/hyperlink" Target="consultantplus://offline/ref=AF8C046867579F6DC759FE6B3DBDD546F0958EB3A0EC872DBC32B95D969D47F1AD67A8A7EBF60EB0ACC3AF62DC35C7F4D3B9090624B731B4E2A87F4Ba6NFB" TargetMode="External"/><Relationship Id="rId25" Type="http://schemas.openxmlformats.org/officeDocument/2006/relationships/hyperlink" Target="consultantplus://offline/ref=AF8C046867579F6DC759FE6B3DBDD546F0958EB3A0EF8624BF30B95D969D47F1AD67A8A7EBF60EB0ACC3AF62DD35C7F4D3B9090624B731B4E2A87F4Ba6NFB" TargetMode="External"/><Relationship Id="rId33" Type="http://schemas.openxmlformats.org/officeDocument/2006/relationships/hyperlink" Target="consultantplus://offline/ref=AF8C046867579F6DC759FE6B3DBDD546F0958EB3A0ED872DB030B95D969D47F1AD67A8A7EBF60EB0ACC3AF62D335C7F4D3B9090624B731B4E2A87F4Ba6NFB" TargetMode="External"/><Relationship Id="rId38" Type="http://schemas.openxmlformats.org/officeDocument/2006/relationships/hyperlink" Target="consultantplus://offline/ref=AF8C046867579F6DC759E0662BD18B4FFA96D9BDA3EB8573E465BF0AC9CD41A4ED27AEF1AEB004BAF892EB37D63C95BB97E41A0622ABa3N0B" TargetMode="External"/><Relationship Id="rId46" Type="http://schemas.openxmlformats.org/officeDocument/2006/relationships/hyperlink" Target="consultantplus://offline/ref=AF8C046867579F6DC759E0662BD18B4FFA96D9BDA3EB8573E465BF0AC9CD41A4ED27AEF2AFB207BAF892EB37D63C95BB97E41A0622ABa3N0B" TargetMode="External"/><Relationship Id="rId59" Type="http://schemas.openxmlformats.org/officeDocument/2006/relationships/hyperlink" Target="consultantplus://offline/ref=AF8C046867579F6DC759E0662BD18B4FFA96D9BDA3EB8573E465BF0AC9CD41A4ED27AEF1AEB100BAF892EB37D63C95BB97E41A0622ABa3N0B" TargetMode="External"/><Relationship Id="rId67" Type="http://schemas.openxmlformats.org/officeDocument/2006/relationships/hyperlink" Target="consultantplus://offline/ref=AF8C046867579F6DC759FE6B3DBDD546F0958EB3A0ED8D20B130B95D969D47F1AD67A8A7EBF60EB0ACC3AF62DD35C7F4D3B9090624B731B4E2A87F4Ba6NFB" TargetMode="External"/><Relationship Id="rId20" Type="http://schemas.openxmlformats.org/officeDocument/2006/relationships/hyperlink" Target="consultantplus://offline/ref=AF8C046867579F6DC759FE6B3DBDD546F0958EB3A0ED8D20B130B95D969D47F1AD67A8A7EBF60EB0ACC3AF62DD35C7F4D3B9090624B731B4E2A87F4Ba6NFB" TargetMode="External"/><Relationship Id="rId41" Type="http://schemas.openxmlformats.org/officeDocument/2006/relationships/hyperlink" Target="consultantplus://offline/ref=AF8C046867579F6DC759FE6B3DBDD546F0958EB3A0ED882CB832B95D969D47F1AD67A8A7EBF60EB0ACC3AF62DD35C7F4D3B9090624B731B4E2A87F4Ba6NFB" TargetMode="External"/><Relationship Id="rId54" Type="http://schemas.openxmlformats.org/officeDocument/2006/relationships/hyperlink" Target="consultantplus://offline/ref=AF8C046867579F6DC759FE6B3DBDD546F0958EB3A0EF8C26B137B95D969D47F1AD67A8A7EBF60EB0ACC3AF60DB35C7F4D3B9090624B731B4E2A87F4Ba6NFB" TargetMode="External"/><Relationship Id="rId62" Type="http://schemas.openxmlformats.org/officeDocument/2006/relationships/hyperlink" Target="consultantplus://offline/ref=AF8C046867579F6DC759FE6B3DBDD546F0958EB3A0EF8C26B137B95D969D47F1AD67A8A7EBF60EB0ACC3AF61D835C7F4D3B9090624B731B4E2A87F4Ba6NFB" TargetMode="External"/><Relationship Id="rId70" Type="http://schemas.openxmlformats.org/officeDocument/2006/relationships/hyperlink" Target="consultantplus://offline/ref=AF8C046867579F6DC759FE6B3DBDD546F0958EB3A0EF8C26B137B95D969D47F1AD67A8A7EBF60EB0ACC3AF66DB35C7F4D3B9090624B731B4E2A87F4Ba6NFB" TargetMode="External"/><Relationship Id="rId75" Type="http://schemas.openxmlformats.org/officeDocument/2006/relationships/hyperlink" Target="consultantplus://offline/ref=AF8C046867579F6DC759FE6B3DBDD546F0958EB3A0ED872DB030B95D969D47F1AD67A8A7EBF60EB0ACC3AF63DA35C7F4D3B9090624B731B4E2A87F4Ba6NFB" TargetMode="External"/><Relationship Id="rId83" Type="http://schemas.openxmlformats.org/officeDocument/2006/relationships/hyperlink" Target="consultantplus://offline/ref=AF8C046867579F6DC759FE6B3DBDD546F0958EB3A0EE8F21BE35B95D969D47F1AD67A8A7EBF60EB0ACC3A961DF35C7F4D3B9090624B731B4E2A87F4Ba6NFB" TargetMode="External"/><Relationship Id="rId88" Type="http://schemas.openxmlformats.org/officeDocument/2006/relationships/hyperlink" Target="consultantplus://offline/ref=AF8C046867579F6DC759FE6B3DBDD546F0958EB3A0EE8F21BE35B95D969D47F1AD67A8A7EBF60EB0ACC3A966DD35C7F4D3B9090624B731B4E2A87F4Ba6NFB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C046867579F6DC759FE6B3DBDD546F0958EB3A0EC872DBC32B95D969D47F1AD67A8A7EBF60EB0ACC3AF62DE35C7F4D3B9090624B731B4E2A87F4Ba6NFB" TargetMode="External"/><Relationship Id="rId15" Type="http://schemas.openxmlformats.org/officeDocument/2006/relationships/hyperlink" Target="consultantplus://offline/ref=AF8C046867579F6DC759E0662BD18B4FFA9CD9BBA7EF8573E465BF0AC9CD41A4ED27AEF2A8B202B1A8C8FB339F6B9EA791F2040C3CAB31BEaFNDB" TargetMode="External"/><Relationship Id="rId23" Type="http://schemas.openxmlformats.org/officeDocument/2006/relationships/hyperlink" Target="consultantplus://offline/ref=AF8C046867579F6DC759FE6B3DBDD546F0958EB3A0ED872DB030B95D969D47F1AD67A8A7EBF60EB0ACC3AF62DD35C7F4D3B9090624B731B4E2A87F4Ba6NFB" TargetMode="External"/><Relationship Id="rId28" Type="http://schemas.openxmlformats.org/officeDocument/2006/relationships/hyperlink" Target="consultantplus://offline/ref=AF8C046867579F6DC759E0662BD18B4FFB96D7BBAABAD271B530B10FC19D1BB4FB6EA1F5B6B20BAFAEC3ADa6N3B" TargetMode="External"/><Relationship Id="rId36" Type="http://schemas.openxmlformats.org/officeDocument/2006/relationships/hyperlink" Target="consultantplus://offline/ref=AF8C046867579F6DC759E0662BD18B4FFA96D9BDA3EB8573E465BF0AC9CD41A4ED27AEF1A1B205BAF892EB37D63C95BB97E41A0622ABa3N0B" TargetMode="External"/><Relationship Id="rId49" Type="http://schemas.openxmlformats.org/officeDocument/2006/relationships/hyperlink" Target="consultantplus://offline/ref=AF8C046867579F6DC759FE6B3DBDD546F0958EB3A0EF8C26B137B95D969D47F1AD67A8A7EBF60EB0ACC3AF63DD35C7F4D3B9090624B731B4E2A87F4Ba6NFB" TargetMode="External"/><Relationship Id="rId57" Type="http://schemas.openxmlformats.org/officeDocument/2006/relationships/hyperlink" Target="consultantplus://offline/ref=AF8C046867579F6DC759FE6B3DBDD546F0958EB3A0EF8C26B137B95D969D47F1AD67A8A7EBF60EB0ACC3AF60DE35C7F4D3B9090624B731B4E2A87F4Ba6NFB" TargetMode="External"/><Relationship Id="rId10" Type="http://schemas.openxmlformats.org/officeDocument/2006/relationships/hyperlink" Target="consultantplus://offline/ref=AF8C046867579F6DC759FE6B3DBDD546F0958EB3A0ED872DB030B95D969D47F1AD67A8A7EBF60EB0ACC3AF62DE35C7F4D3B9090624B731B4E2A87F4Ba6NFB" TargetMode="External"/><Relationship Id="rId31" Type="http://schemas.openxmlformats.org/officeDocument/2006/relationships/hyperlink" Target="consultantplus://offline/ref=AF8C046867579F6DC759E0662BD18B4FFA96D9BDA3EB8573E465BF0AC9CD41A4ED27AEF4A0BB08E5FD87FA6FD9388DA59FF2060420aAN8B" TargetMode="External"/><Relationship Id="rId44" Type="http://schemas.openxmlformats.org/officeDocument/2006/relationships/hyperlink" Target="consultantplus://offline/ref=AF8C046867579F6DC759E0662BD18B4FFA96D9BDA3EB8573E465BF0AC9CD41A4ED27AEF2A8B302B3ACC8FB339F6B9EA791F2040C3CAB31BEaFNDB" TargetMode="External"/><Relationship Id="rId52" Type="http://schemas.openxmlformats.org/officeDocument/2006/relationships/hyperlink" Target="consultantplus://offline/ref=AF8C046867579F6DC759E0662BD18B4FFA96D9BDA3EB8573E465BF0AC9CD41A4ED27AEF2A8B20BB7A9C8FB339F6B9EA791F2040C3CAB31BEaFNDB" TargetMode="External"/><Relationship Id="rId60" Type="http://schemas.openxmlformats.org/officeDocument/2006/relationships/hyperlink" Target="consultantplus://offline/ref=AF8C046867579F6DC759FE6B3DBDD546F0958EB3A0EF8C26B137B95D969D47F1AD67A8A7EBF60EB0ACC3AF60D235C7F4D3B9090624B731B4E2A87F4Ba6NFB" TargetMode="External"/><Relationship Id="rId65" Type="http://schemas.openxmlformats.org/officeDocument/2006/relationships/hyperlink" Target="consultantplus://offline/ref=AF8C046867579F6DC759E0662BD18B4FFA96D3BAA9EC8573E465BF0AC9CD41A4FF27F6FEAAB41DB1A4DDAD62D9a3NFB" TargetMode="External"/><Relationship Id="rId73" Type="http://schemas.openxmlformats.org/officeDocument/2006/relationships/hyperlink" Target="consultantplus://offline/ref=AF8C046867579F6DC759FE6B3DBDD546F0958EB3A0EF8C26B137B95D969D47F1AD67A8A7EBF60EB0ACC3AF66DE35C7F4D3B9090624B731B4E2A87F4Ba6NFB" TargetMode="External"/><Relationship Id="rId78" Type="http://schemas.openxmlformats.org/officeDocument/2006/relationships/hyperlink" Target="consultantplus://offline/ref=AF8C046867579F6DC759FE6B3DBDD546F0958EB3A0EF8624BF30B95D969D47F1AD67A8A7EBF60EB0ACC3AF62D335C7F4D3B9090624B731B4E2A87F4Ba6NFB" TargetMode="External"/><Relationship Id="rId81" Type="http://schemas.openxmlformats.org/officeDocument/2006/relationships/hyperlink" Target="consultantplus://offline/ref=AF8C046867579F6DC759FE6B3DBDD546F0958EB3A0EE8F21BE35B95D969D47F1AD67A8A7EBF60EB0ACC3A961D835C7F4D3B9090624B731B4E2A87F4Ba6NFB" TargetMode="External"/><Relationship Id="rId86" Type="http://schemas.openxmlformats.org/officeDocument/2006/relationships/hyperlink" Target="consultantplus://offline/ref=AF8C046867579F6DC759FE6B3DBDD546F0958EB3A0EC872DBC32B95D969D47F1AD67A8A7EBF60EB0ACC3AF63D835C7F4D3B9090624B731B4E2A87F4Ba6N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8C046867579F6DC759FE6B3DBDD546F0958EB3A0EE8F21BE35B95D969D47F1AD67A8A7EBF60EB0ACC3A960DE35C7F4D3B9090624B731B4E2A87F4Ba6N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2021-08-26T01:13:00Z</dcterms:created>
  <dcterms:modified xsi:type="dcterms:W3CDTF">2021-08-26T01:14:00Z</dcterms:modified>
</cp:coreProperties>
</file>