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5387"/>
        <w:outlineLvl w:val="0"/>
        <w:rPr>
          <w:rFonts w:eastAsia="Calibri"/>
          <w:sz w:val="24"/>
          <w:szCs w:val="24"/>
          <w:lang w:eastAsia="en-US"/>
        </w:rPr>
      </w:pPr>
    </w:p>
    <w:p w:rsidR="00EC7256" w:rsidRDefault="00EC7256" w:rsidP="00160604">
      <w:pPr>
        <w:pStyle w:val="1"/>
        <w:ind w:left="0" w:righ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УВЕДОМЛЕНИЕ</w:t>
      </w:r>
    </w:p>
    <w:p w:rsidR="00160604" w:rsidRDefault="00160604" w:rsidP="00160604">
      <w:pPr>
        <w:pStyle w:val="1"/>
        <w:ind w:left="0" w:right="0"/>
        <w:rPr>
          <w:b w:val="0"/>
          <w:bCs w:val="0"/>
          <w:sz w:val="24"/>
          <w:szCs w:val="24"/>
        </w:rPr>
      </w:pPr>
      <w:r w:rsidRPr="007974C0">
        <w:rPr>
          <w:b w:val="0"/>
          <w:bCs w:val="0"/>
          <w:sz w:val="24"/>
          <w:szCs w:val="24"/>
        </w:rPr>
        <w:t xml:space="preserve"> о </w:t>
      </w:r>
      <w:r w:rsidR="004839CE">
        <w:rPr>
          <w:b w:val="0"/>
          <w:bCs w:val="0"/>
          <w:sz w:val="24"/>
          <w:szCs w:val="24"/>
        </w:rPr>
        <w:t>публичных консультациях</w:t>
      </w:r>
    </w:p>
    <w:p w:rsidR="004839CE" w:rsidRDefault="004839CE" w:rsidP="004839C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9CE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9CE">
        <w:rPr>
          <w:rFonts w:ascii="Times New Roman" w:hAnsi="Times New Roman" w:cs="Times New Roman"/>
          <w:b/>
          <w:sz w:val="28"/>
          <w:szCs w:val="28"/>
        </w:rPr>
        <w:t>Администрации рабочего поселка Кольцово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9CE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«Выдача разрешения на ввод объекта в </w:t>
      </w:r>
      <w:proofErr w:type="spellStart"/>
      <w:r w:rsidRPr="004839CE">
        <w:rPr>
          <w:rFonts w:ascii="Times New Roman" w:hAnsi="Times New Roman" w:cs="Times New Roman"/>
          <w:b/>
          <w:sz w:val="28"/>
          <w:szCs w:val="28"/>
        </w:rPr>
        <w:t>эксплуатацию»</w:t>
      </w:r>
      <w:proofErr w:type="spellEnd"/>
    </w:p>
    <w:p w:rsidR="00160604" w:rsidRPr="007974C0" w:rsidRDefault="00160604" w:rsidP="004839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 xml:space="preserve">отдел градостроительства администрации рабочего поселка Кольцово </w:t>
      </w:r>
      <w:r w:rsidRPr="007974C0">
        <w:rPr>
          <w:rFonts w:ascii="Times New Roman" w:hAnsi="Times New Roman" w:cs="Times New Roman"/>
          <w:sz w:val="24"/>
          <w:szCs w:val="24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Предложения принимаются по адресу:</w:t>
      </w:r>
      <w:r w:rsidRPr="00E84299">
        <w:rPr>
          <w:rFonts w:ascii="Times New Roman" w:hAnsi="Times New Roman" w:cs="Times New Roman"/>
          <w:sz w:val="24"/>
          <w:szCs w:val="24"/>
        </w:rPr>
        <w:t xml:space="preserve"> </w:t>
      </w:r>
      <w:r w:rsidRPr="007B13ED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7B13E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B13ED">
        <w:rPr>
          <w:rFonts w:ascii="Times New Roman" w:hAnsi="Times New Roman" w:cs="Times New Roman"/>
          <w:sz w:val="28"/>
          <w:szCs w:val="28"/>
        </w:rPr>
        <w:t>. Кольцово, Никольский проспект, 1 офис 305</w:t>
      </w:r>
      <w:r w:rsidRPr="007974C0">
        <w:rPr>
          <w:rFonts w:ascii="Times New Roman" w:hAnsi="Times New Roman" w:cs="Times New Roman"/>
          <w:sz w:val="24"/>
          <w:szCs w:val="24"/>
        </w:rPr>
        <w:t>,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fom</w:t>
      </w:r>
      <w:proofErr w:type="spellEnd"/>
      <w:r w:rsidRPr="00E84299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kolzovo</w:t>
      </w:r>
      <w:proofErr w:type="spellEnd"/>
      <w:r w:rsidRPr="00E8429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974C0">
        <w:rPr>
          <w:rFonts w:ascii="Times New Roman" w:hAnsi="Times New Roman" w:cs="Times New Roman"/>
          <w:sz w:val="24"/>
          <w:szCs w:val="24"/>
        </w:rPr>
        <w:t>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4839CE">
        <w:rPr>
          <w:rFonts w:ascii="Times New Roman" w:hAnsi="Times New Roman" w:cs="Times New Roman"/>
          <w:sz w:val="24"/>
          <w:szCs w:val="24"/>
        </w:rPr>
        <w:t>22</w:t>
      </w:r>
      <w:r w:rsidRPr="00E84299">
        <w:rPr>
          <w:rFonts w:ascii="Times New Roman" w:hAnsi="Times New Roman" w:cs="Times New Roman"/>
          <w:sz w:val="24"/>
          <w:szCs w:val="24"/>
        </w:rPr>
        <w:t>/</w:t>
      </w:r>
      <w:r w:rsidR="001B4748">
        <w:rPr>
          <w:rFonts w:ascii="Times New Roman" w:hAnsi="Times New Roman" w:cs="Times New Roman"/>
          <w:sz w:val="24"/>
          <w:szCs w:val="24"/>
        </w:rPr>
        <w:t>0</w:t>
      </w:r>
      <w:r w:rsidR="004839CE">
        <w:rPr>
          <w:rFonts w:ascii="Times New Roman" w:hAnsi="Times New Roman" w:cs="Times New Roman"/>
          <w:sz w:val="24"/>
          <w:szCs w:val="24"/>
        </w:rPr>
        <w:t>5</w:t>
      </w:r>
      <w:r w:rsidRPr="00E84299">
        <w:rPr>
          <w:rFonts w:ascii="Times New Roman" w:hAnsi="Times New Roman" w:cs="Times New Roman"/>
          <w:sz w:val="24"/>
          <w:szCs w:val="24"/>
        </w:rPr>
        <w:t>/202</w:t>
      </w:r>
      <w:r w:rsidR="001B4748">
        <w:rPr>
          <w:rFonts w:ascii="Times New Roman" w:hAnsi="Times New Roman" w:cs="Times New Roman"/>
          <w:sz w:val="24"/>
          <w:szCs w:val="24"/>
        </w:rPr>
        <w:t>4</w:t>
      </w:r>
      <w:r w:rsidRPr="00E84299">
        <w:rPr>
          <w:rFonts w:ascii="Times New Roman" w:hAnsi="Times New Roman" w:cs="Times New Roman"/>
          <w:sz w:val="24"/>
          <w:szCs w:val="24"/>
        </w:rPr>
        <w:t xml:space="preserve"> –</w:t>
      </w:r>
      <w:r w:rsidR="004839CE">
        <w:rPr>
          <w:rFonts w:ascii="Times New Roman" w:hAnsi="Times New Roman" w:cs="Times New Roman"/>
          <w:sz w:val="24"/>
          <w:szCs w:val="24"/>
        </w:rPr>
        <w:t>27</w:t>
      </w:r>
      <w:r w:rsidRPr="00E84299">
        <w:rPr>
          <w:rFonts w:ascii="Times New Roman" w:hAnsi="Times New Roman" w:cs="Times New Roman"/>
          <w:sz w:val="24"/>
          <w:szCs w:val="24"/>
        </w:rPr>
        <w:t>/</w:t>
      </w:r>
      <w:r w:rsidR="001B4748">
        <w:rPr>
          <w:rFonts w:ascii="Times New Roman" w:hAnsi="Times New Roman" w:cs="Times New Roman"/>
          <w:sz w:val="24"/>
          <w:szCs w:val="24"/>
        </w:rPr>
        <w:t>0</w:t>
      </w:r>
      <w:r w:rsidR="004839CE">
        <w:rPr>
          <w:rFonts w:ascii="Times New Roman" w:hAnsi="Times New Roman" w:cs="Times New Roman"/>
          <w:sz w:val="24"/>
          <w:szCs w:val="24"/>
        </w:rPr>
        <w:t>5</w:t>
      </w:r>
      <w:r w:rsidRPr="00E84299">
        <w:rPr>
          <w:rFonts w:ascii="Times New Roman" w:hAnsi="Times New Roman" w:cs="Times New Roman"/>
          <w:sz w:val="24"/>
          <w:szCs w:val="24"/>
        </w:rPr>
        <w:t>/202</w:t>
      </w:r>
      <w:r w:rsidR="001B4748">
        <w:rPr>
          <w:rFonts w:ascii="Times New Roman" w:hAnsi="Times New Roman" w:cs="Times New Roman"/>
          <w:sz w:val="24"/>
          <w:szCs w:val="24"/>
        </w:rPr>
        <w:t>4</w:t>
      </w:r>
      <w:r w:rsidRPr="007974C0">
        <w:rPr>
          <w:rFonts w:ascii="Times New Roman" w:hAnsi="Times New Roman" w:cs="Times New Roman"/>
          <w:sz w:val="24"/>
          <w:szCs w:val="24"/>
        </w:rPr>
        <w:t>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Место размещения уведомления в информационно-телекоммуникационной сети "Интернет" (полный электронный адрес): </w:t>
      </w:r>
      <w:r w:rsidRPr="007B13ED">
        <w:rPr>
          <w:rFonts w:ascii="Times New Roman" w:hAnsi="Times New Roman" w:cs="Times New Roman"/>
          <w:sz w:val="28"/>
          <w:szCs w:val="28"/>
        </w:rPr>
        <w:t>http://kolcovo.ru/Municipality/Administration/Eco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сайте </w:t>
      </w:r>
      <w:r w:rsidRPr="007B13ED">
        <w:rPr>
          <w:rFonts w:ascii="Times New Roman" w:hAnsi="Times New Roman" w:cs="Times New Roman"/>
          <w:sz w:val="28"/>
          <w:szCs w:val="28"/>
        </w:rPr>
        <w:t>http://kolcovo.ru/Municipality/Administration/Eco</w:t>
      </w:r>
      <w:r w:rsidRPr="007974C0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4839CE">
        <w:rPr>
          <w:rFonts w:ascii="Times New Roman" w:hAnsi="Times New Roman" w:cs="Times New Roman"/>
          <w:sz w:val="24"/>
          <w:szCs w:val="24"/>
        </w:rPr>
        <w:t>31</w:t>
      </w:r>
      <w:r w:rsidRPr="00160604">
        <w:rPr>
          <w:rFonts w:ascii="Times New Roman" w:hAnsi="Times New Roman" w:cs="Times New Roman"/>
          <w:sz w:val="24"/>
          <w:szCs w:val="24"/>
        </w:rPr>
        <w:t>/</w:t>
      </w:r>
      <w:r w:rsidR="001B4748">
        <w:rPr>
          <w:rFonts w:ascii="Times New Roman" w:hAnsi="Times New Roman" w:cs="Times New Roman"/>
          <w:sz w:val="24"/>
          <w:szCs w:val="24"/>
        </w:rPr>
        <w:t>0</w:t>
      </w:r>
      <w:r w:rsidR="004839CE">
        <w:rPr>
          <w:rFonts w:ascii="Times New Roman" w:hAnsi="Times New Roman" w:cs="Times New Roman"/>
          <w:sz w:val="24"/>
          <w:szCs w:val="24"/>
        </w:rPr>
        <w:t>5</w:t>
      </w:r>
      <w:r w:rsidRPr="00160604">
        <w:rPr>
          <w:rFonts w:ascii="Times New Roman" w:hAnsi="Times New Roman" w:cs="Times New Roman"/>
          <w:sz w:val="24"/>
          <w:szCs w:val="24"/>
        </w:rPr>
        <w:t>/202</w:t>
      </w:r>
      <w:r w:rsidR="001B4748">
        <w:rPr>
          <w:rFonts w:ascii="Times New Roman" w:hAnsi="Times New Roman" w:cs="Times New Roman"/>
          <w:sz w:val="24"/>
          <w:szCs w:val="24"/>
        </w:rPr>
        <w:t>4</w:t>
      </w:r>
      <w:r w:rsidRPr="007974C0">
        <w:rPr>
          <w:rFonts w:ascii="Times New Roman" w:hAnsi="Times New Roman" w:cs="Times New Roman"/>
          <w:sz w:val="24"/>
          <w:szCs w:val="24"/>
        </w:rPr>
        <w:t>.</w:t>
      </w:r>
    </w:p>
    <w:p w:rsidR="00F40AC7" w:rsidRPr="004839CE" w:rsidRDefault="00160604" w:rsidP="00EE32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  <w:r w:rsidR="00E73657" w:rsidRPr="004839CE">
        <w:rPr>
          <w:rFonts w:ascii="Times New Roman" w:hAnsi="Times New Roman" w:cs="Times New Roman"/>
          <w:sz w:val="24"/>
          <w:szCs w:val="24"/>
        </w:rPr>
        <w:t>НПА не соответствует существующему законодательству</w:t>
      </w:r>
      <w:bookmarkStart w:id="0" w:name="_GoBack"/>
      <w:bookmarkEnd w:id="0"/>
    </w:p>
    <w:p w:rsidR="00160604" w:rsidRPr="004839CE" w:rsidRDefault="00160604" w:rsidP="00F40A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9CE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 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160604" w:rsidRPr="004839CE" w:rsidRDefault="00160604" w:rsidP="003C1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9CE"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разработчиком показателями) предлагаемого правового регулирования: </w:t>
      </w:r>
      <w:r w:rsidR="00E73657" w:rsidRPr="004839CE">
        <w:rPr>
          <w:rFonts w:ascii="Times New Roman" w:hAnsi="Times New Roman" w:cs="Times New Roman"/>
          <w:sz w:val="24"/>
          <w:szCs w:val="24"/>
        </w:rPr>
        <w:t>Приведение НПА в соответствие с частью 2.1 статьи 13 Федерального закона от 27.07.2010 №210-ФЗ</w:t>
      </w:r>
    </w:p>
    <w:p w:rsidR="0016060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9CE">
        <w:rPr>
          <w:rFonts w:ascii="Times New Roman" w:hAnsi="Times New Roman" w:cs="Times New Roman"/>
          <w:sz w:val="24"/>
          <w:szCs w:val="24"/>
        </w:rPr>
        <w:t xml:space="preserve"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В соответствии с Федеральным законом от 27.07.2010 </w:t>
      </w:r>
      <w:r w:rsidRPr="00160604">
        <w:rPr>
          <w:rFonts w:ascii="Times New Roman" w:hAnsi="Times New Roman" w:cs="Times New Roman"/>
          <w:sz w:val="24"/>
          <w:szCs w:val="24"/>
        </w:rPr>
        <w:t>№ 210-ФЗ «Об организации предоставления государственных и муниципальных услуг», в целях исполнения пункта 9 Плана перевода массовых социально значимых услуг регионального и муниципального уровней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25.06.2021 № 19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>Планируемый срок вступления в силу предлагаемого правового регулирования:</w:t>
      </w:r>
      <w:r w:rsidR="00887A77">
        <w:rPr>
          <w:rFonts w:ascii="Times New Roman" w:hAnsi="Times New Roman" w:cs="Times New Roman"/>
          <w:sz w:val="24"/>
          <w:szCs w:val="24"/>
        </w:rPr>
        <w:t xml:space="preserve"> </w:t>
      </w:r>
      <w:r w:rsidR="004839CE">
        <w:rPr>
          <w:rFonts w:ascii="Times New Roman" w:hAnsi="Times New Roman" w:cs="Times New Roman"/>
          <w:sz w:val="24"/>
          <w:szCs w:val="24"/>
        </w:rPr>
        <w:t>май-июнь</w:t>
      </w:r>
      <w:r w:rsidR="001B4748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60604" w:rsidRPr="004E210F" w:rsidRDefault="00160604" w:rsidP="0016060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6. Сведения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 необходимости или отсутствии необходимости установления переходного периода: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16060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7. Сравнение возможных вариантов решения проблемы: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304"/>
        <w:gridCol w:w="1304"/>
        <w:gridCol w:w="1361"/>
      </w:tblGrid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N</w:t>
            </w: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7.1. Содержание варианта решения выявленной проблемы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7.6. Оценка рисков неблагоприятных последствий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604" w:rsidRPr="007974C0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7974C0">
        <w:rPr>
          <w:rFonts w:ascii="Times New Roman" w:hAnsi="Times New Roman" w:cs="Times New Roman"/>
          <w:sz w:val="24"/>
          <w:szCs w:val="24"/>
        </w:rPr>
        <w:t>Иная информация по решению органа-разработчика, относящаяся к сведениям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 подготовке идеи (концепции) предлагаемого правового регулирования: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160604" w:rsidRPr="004E210F" w:rsidRDefault="00160604" w:rsidP="0016060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E210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место для текстового описания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160604" w:rsidRPr="007974C0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2494"/>
      </w:tblGrid>
      <w:tr w:rsidR="00160604" w:rsidRPr="007974C0" w:rsidTr="00AB0310">
        <w:tc>
          <w:tcPr>
            <w:tcW w:w="45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249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604" w:rsidRPr="007974C0" w:rsidTr="00AB0310">
        <w:tc>
          <w:tcPr>
            <w:tcW w:w="45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3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9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НПА</w:t>
            </w:r>
          </w:p>
        </w:tc>
      </w:tr>
    </w:tbl>
    <w:p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4956"/>
        <w:jc w:val="right"/>
        <w:outlineLvl w:val="0"/>
        <w:rPr>
          <w:rFonts w:eastAsia="Calibri"/>
          <w:sz w:val="24"/>
          <w:szCs w:val="24"/>
          <w:lang w:eastAsia="en-US"/>
        </w:rPr>
      </w:pPr>
    </w:p>
    <w:sectPr w:rsidR="00160604" w:rsidRPr="007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04"/>
    <w:rsid w:val="00050BF7"/>
    <w:rsid w:val="00160604"/>
    <w:rsid w:val="001B4748"/>
    <w:rsid w:val="0034329F"/>
    <w:rsid w:val="003C1EF4"/>
    <w:rsid w:val="003D6196"/>
    <w:rsid w:val="004839CE"/>
    <w:rsid w:val="00887A77"/>
    <w:rsid w:val="009E06DA"/>
    <w:rsid w:val="00AA424D"/>
    <w:rsid w:val="00E73657"/>
    <w:rsid w:val="00EC7256"/>
    <w:rsid w:val="00EE328F"/>
    <w:rsid w:val="00F323BC"/>
    <w:rsid w:val="00F4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CCB3"/>
  <w15:chartTrackingRefBased/>
  <w15:docId w15:val="{828DBD20-4CF1-46ED-89C4-6513A0F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604"/>
    <w:pPr>
      <w:widowControl w:val="0"/>
      <w:autoSpaceDE w:val="0"/>
      <w:autoSpaceDN w:val="0"/>
      <w:ind w:left="264" w:right="2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606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6060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606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dcterms:created xsi:type="dcterms:W3CDTF">2023-01-31T07:24:00Z</dcterms:created>
  <dcterms:modified xsi:type="dcterms:W3CDTF">2024-05-21T02:55:00Z</dcterms:modified>
</cp:coreProperties>
</file>