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37C30">
      <w:pPr>
        <w:pStyle w:val="a4"/>
        <w:spacing w:line="21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B4633" w:rsidRPr="003B4633">
        <w:rPr>
          <w:rFonts w:eastAsia="Calibri"/>
          <w:sz w:val="28"/>
          <w:szCs w:val="28"/>
          <w:u w:val="single"/>
        </w:rPr>
        <w:t>О внесении изменений в постановление администрации Новосибирской области от</w:t>
      </w:r>
      <w:r w:rsidR="003B4633">
        <w:rPr>
          <w:rFonts w:eastAsia="Calibri"/>
          <w:sz w:val="28"/>
          <w:szCs w:val="28"/>
          <w:u w:val="single"/>
        </w:rPr>
        <w:t> </w:t>
      </w:r>
      <w:r w:rsidR="00A57F5B">
        <w:rPr>
          <w:rFonts w:eastAsia="Calibri"/>
          <w:sz w:val="28"/>
          <w:szCs w:val="28"/>
          <w:u w:val="single"/>
        </w:rPr>
        <w:t>16</w:t>
      </w:r>
      <w:r w:rsidR="003B4633" w:rsidRPr="003B4633">
        <w:rPr>
          <w:rFonts w:eastAsia="Calibri"/>
          <w:sz w:val="28"/>
          <w:szCs w:val="28"/>
          <w:u w:val="single"/>
        </w:rPr>
        <w:t>.11.2007 №</w:t>
      </w:r>
      <w:r w:rsidR="003B4633">
        <w:rPr>
          <w:rFonts w:eastAsia="Calibri"/>
          <w:sz w:val="28"/>
          <w:szCs w:val="28"/>
          <w:u w:val="single"/>
        </w:rPr>
        <w:t> </w:t>
      </w:r>
      <w:r w:rsidR="003B4633" w:rsidRPr="003B4633">
        <w:rPr>
          <w:rFonts w:eastAsia="Calibri"/>
          <w:sz w:val="28"/>
          <w:szCs w:val="28"/>
          <w:u w:val="single"/>
        </w:rPr>
        <w:t>1</w:t>
      </w:r>
      <w:r w:rsidR="00A57F5B">
        <w:rPr>
          <w:rFonts w:eastAsia="Calibri"/>
          <w:sz w:val="28"/>
          <w:szCs w:val="28"/>
          <w:u w:val="single"/>
        </w:rPr>
        <w:t>71</w:t>
      </w:r>
      <w:r w:rsidR="003B4633" w:rsidRPr="003B4633">
        <w:rPr>
          <w:rFonts w:eastAsia="Calibri"/>
          <w:sz w:val="28"/>
          <w:szCs w:val="28"/>
          <w:u w:val="single"/>
        </w:rPr>
        <w:t>-па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</w:t>
      </w:r>
      <w:r w:rsidR="00A57F5B">
        <w:rPr>
          <w:rFonts w:ascii="Times New Roman" w:hAnsi="Times New Roman" w:cs="Times New Roman"/>
          <w:sz w:val="28"/>
          <w:szCs w:val="28"/>
        </w:rPr>
        <w:t>_</w:t>
      </w:r>
      <w:r w:rsidRPr="00ED0AD8">
        <w:rPr>
          <w:rFonts w:ascii="Times New Roman" w:hAnsi="Times New Roman" w:cs="Times New Roman"/>
          <w:sz w:val="28"/>
          <w:szCs w:val="28"/>
        </w:rPr>
        <w:t>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Гуляева Татьяна Владимировна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br/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</w:t>
      </w:r>
      <w:r w:rsidR="00DC0D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</w:t>
      </w:r>
      <w:r w:rsidR="00A57F5B">
        <w:rPr>
          <w:rFonts w:ascii="Times New Roman" w:hAnsi="Times New Roman" w:cs="Times New Roman"/>
          <w:sz w:val="28"/>
          <w:szCs w:val="28"/>
        </w:rPr>
        <w:t>_____________</w:t>
      </w:r>
      <w:r w:rsidR="00605249">
        <w:rPr>
          <w:rFonts w:ascii="Times New Roman" w:hAnsi="Times New Roman" w:cs="Times New Roman"/>
          <w:sz w:val="28"/>
          <w:szCs w:val="28"/>
        </w:rPr>
        <w:t>_</w:t>
      </w:r>
      <w:r w:rsidR="00A57F5B">
        <w:rPr>
          <w:rFonts w:ascii="Times New Roman" w:hAnsi="Times New Roman" w:cs="Times New Roman"/>
          <w:sz w:val="28"/>
          <w:szCs w:val="28"/>
        </w:rPr>
        <w:t>______________</w:t>
      </w:r>
      <w:r w:rsidRPr="00ED0AD8">
        <w:rPr>
          <w:rFonts w:ascii="Times New Roman" w:hAnsi="Times New Roman" w:cs="Times New Roman"/>
          <w:sz w:val="28"/>
          <w:szCs w:val="28"/>
        </w:rPr>
        <w:t>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4962"/>
      </w:tblGrid>
      <w:tr w:rsidR="00ED0AD8" w:rsidRPr="00ED0AD8" w:rsidTr="00A370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A37042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E7" w:rsidRDefault="007761FF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статьи </w:t>
            </w:r>
            <w:r w:rsidR="00BB4D05">
              <w:rPr>
                <w:rFonts w:ascii="Times New Roman" w:hAnsi="Times New Roman" w:cs="Times New Roman"/>
                <w:sz w:val="24"/>
                <w:szCs w:val="24"/>
              </w:rPr>
              <w:t>26 Федерального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14.03.1995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 33-ФЗ)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D05">
              <w:rPr>
                <w:rFonts w:ascii="Times New Roman" w:hAnsi="Times New Roman" w:cs="Times New Roman"/>
                <w:sz w:val="24"/>
                <w:szCs w:val="24"/>
              </w:rPr>
              <w:t xml:space="preserve">для территории </w:t>
            </w:r>
            <w:r w:rsidR="008F45EF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природы 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 </w:t>
            </w:r>
            <w:r w:rsidR="008F4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7F5B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="00A57F5B">
              <w:rPr>
                <w:rFonts w:ascii="Times New Roman" w:hAnsi="Times New Roman" w:cs="Times New Roman"/>
                <w:sz w:val="24"/>
                <w:szCs w:val="24"/>
              </w:rPr>
              <w:t xml:space="preserve"> лесная дача</w:t>
            </w:r>
            <w:r w:rsidR="008F45EF"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B3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памятник природы) </w:t>
            </w:r>
            <w:r w:rsidR="001E736C">
              <w:rPr>
                <w:rFonts w:ascii="Times New Roman" w:hAnsi="Times New Roman" w:cs="Times New Roman"/>
                <w:sz w:val="24"/>
                <w:szCs w:val="24"/>
              </w:rPr>
              <w:t>определен режим особой охраны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который в настоящее время распространяется не на всю</w:t>
            </w:r>
            <w:r w:rsidR="005D54DC" w:rsidRPr="005D54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r w:rsidR="008627E7">
              <w:rPr>
                <w:rFonts w:ascii="Times New Roman" w:hAnsi="Times New Roman" w:cs="Times New Roman"/>
                <w:sz w:val="24"/>
                <w:szCs w:val="24"/>
              </w:rPr>
              <w:t>памятника природы.</w:t>
            </w:r>
          </w:p>
          <w:p w:rsidR="00C205A5" w:rsidRPr="002A55AE" w:rsidRDefault="005866E4" w:rsidP="0060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4E1334"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режиме особой охраны территории памятника природы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Положение)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 w:rsidR="00492E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33-ФЗ, частью 1 статьи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E1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 территориях в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40F9" w:rsidRPr="00C5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E9D" w:rsidRPr="00492E9D">
              <w:rPr>
                <w:rFonts w:ascii="Times New Roman" w:hAnsi="Times New Roman" w:cs="Times New Roman"/>
                <w:sz w:val="24"/>
                <w:szCs w:val="24"/>
              </w:rPr>
              <w:t>325-ОЗ</w:t>
            </w:r>
            <w:r w:rsidR="00C54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C5" w:rsidRPr="0034015C" w:rsidRDefault="00014B14" w:rsidP="0042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27F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046621" w:rsidRPr="00046621">
              <w:rPr>
                <w:rFonts w:ascii="Times New Roman" w:hAnsi="Times New Roman" w:cs="Times New Roman"/>
                <w:sz w:val="24"/>
                <w:szCs w:val="24"/>
              </w:rPr>
              <w:t>в действующем Положении режим особой охраны распространяется не на всю территорию памятника природы</w:t>
            </w:r>
            <w:r w:rsidR="00427F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B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0C5">
              <w:rPr>
                <w:rFonts w:ascii="Times New Roman" w:hAnsi="Times New Roman" w:cs="Times New Roman"/>
                <w:sz w:val="24"/>
                <w:szCs w:val="24"/>
              </w:rPr>
              <w:t>не уточнены виды разрешенного использования земельных участков, расположенных в границах памятника природы</w:t>
            </w:r>
            <w:r w:rsidR="003B163B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="00055CAC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 угроза сохранению</w:t>
            </w:r>
            <w:r w:rsidR="00A366D4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природы</w:t>
            </w:r>
          </w:p>
        </w:tc>
      </w:tr>
    </w:tbl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120064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67B34">
        <w:rPr>
          <w:rFonts w:ascii="Times New Roman" w:hAnsi="Times New Roman" w:cs="Times New Roman"/>
          <w:sz w:val="28"/>
          <w:szCs w:val="28"/>
          <w:u w:val="single"/>
        </w:rPr>
        <w:t>организации, осуществляющие деятельно</w:t>
      </w:r>
      <w:r w:rsidR="00055CAC" w:rsidRPr="00067B34">
        <w:rPr>
          <w:rFonts w:ascii="Times New Roman" w:hAnsi="Times New Roman" w:cs="Times New Roman"/>
          <w:sz w:val="28"/>
          <w:szCs w:val="28"/>
          <w:u w:val="single"/>
        </w:rPr>
        <w:t>сть в сфере сельского хозяйства</w:t>
      </w:r>
      <w:r w:rsidRPr="00067B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245"/>
      </w:tblGrid>
      <w:tr w:rsidR="00ED0AD8" w:rsidRPr="00ED0AD8" w:rsidTr="00A3704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A3704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Default="00A10621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статьи 26 </w:t>
            </w:r>
            <w:r w:rsidR="00E66B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61FF">
              <w:rPr>
                <w:rFonts w:ascii="Times New Roman" w:hAnsi="Times New Roman" w:cs="Times New Roman"/>
                <w:sz w:val="24"/>
                <w:szCs w:val="24"/>
              </w:rPr>
              <w:t xml:space="preserve">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территории памятника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 режим особой охраны, который в настоящее время распространяется не на всю</w:t>
            </w:r>
            <w:r w:rsidRPr="005D54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природы.</w:t>
            </w:r>
          </w:p>
          <w:p w:rsidR="000A2826" w:rsidRPr="002A55AE" w:rsidRDefault="005866E4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0A2826" w:rsidRPr="004E13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14 статьи 2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33-ФЗ, частью 1 статьи 8 </w:t>
            </w:r>
            <w:r w:rsidR="000A282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2826" w:rsidRPr="00492E9D">
              <w:rPr>
                <w:rFonts w:ascii="Times New Roman" w:hAnsi="Times New Roman" w:cs="Times New Roman"/>
                <w:sz w:val="24"/>
                <w:szCs w:val="24"/>
              </w:rPr>
              <w:t xml:space="preserve"> № 325-ОЗ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0A" w:rsidRPr="00CB6F8E" w:rsidRDefault="00A27A0E" w:rsidP="00FE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изменения в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95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установлением режима особой охраны </w:t>
            </w:r>
            <w:r w:rsidR="00685EC7">
              <w:rPr>
                <w:rFonts w:ascii="Times New Roman" w:hAnsi="Times New Roman" w:cs="Times New Roman"/>
                <w:sz w:val="24"/>
                <w:szCs w:val="24"/>
              </w:rPr>
              <w:t xml:space="preserve">на всю </w:t>
            </w:r>
            <w:r w:rsidR="00685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пам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>ятника природы, введением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CC265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запрещенных</w:t>
            </w:r>
            <w:r w:rsidR="00CC2652"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памятника природы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>стано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70C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земельных участков, расположенных на территории памятника природы при использовании земель или земельных участков согласно части 7 статьи 36 Градостроительного кодекса Российской Федерации и пункту 14 статьи 2 Закона №</w:t>
            </w:r>
            <w:r w:rsidR="00AD4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18E9" w:rsidRPr="00DB18E9">
              <w:rPr>
                <w:rFonts w:ascii="Times New Roman" w:hAnsi="Times New Roman" w:cs="Times New Roman"/>
                <w:sz w:val="24"/>
                <w:szCs w:val="24"/>
              </w:rPr>
              <w:t>33-ФЗ</w:t>
            </w:r>
            <w:r w:rsidR="00E133A2">
              <w:rPr>
                <w:rFonts w:ascii="Times New Roman" w:hAnsi="Times New Roman" w:cs="Times New Roman"/>
                <w:sz w:val="24"/>
                <w:szCs w:val="24"/>
              </w:rPr>
              <w:t>, части</w:t>
            </w:r>
            <w:r w:rsidR="0052023C" w:rsidRPr="0052023C">
              <w:rPr>
                <w:rFonts w:ascii="Times New Roman" w:hAnsi="Times New Roman" w:cs="Times New Roman"/>
                <w:sz w:val="24"/>
                <w:szCs w:val="24"/>
              </w:rPr>
              <w:t xml:space="preserve"> 1 статьи 8 Закона №</w:t>
            </w:r>
            <w:r w:rsidR="00CD0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6F78">
              <w:rPr>
                <w:rFonts w:ascii="Times New Roman" w:hAnsi="Times New Roman" w:cs="Times New Roman"/>
                <w:sz w:val="24"/>
                <w:szCs w:val="24"/>
              </w:rPr>
              <w:t>325-ОЗ</w:t>
            </w:r>
          </w:p>
        </w:tc>
      </w:tr>
    </w:tbl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gutv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EC">
        <w:rPr>
          <w:rFonts w:ascii="Times New Roman" w:hAnsi="Times New Roman" w:cs="Times New Roman"/>
          <w:sz w:val="28"/>
          <w:szCs w:val="28"/>
        </w:rPr>
        <w:t>5.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Pr="00BB1BE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 w:rsidRPr="00BB1BEC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BB1BEC">
        <w:rPr>
          <w:rFonts w:ascii="Times New Roman" w:hAnsi="Times New Roman" w:cs="Times New Roman"/>
          <w:sz w:val="28"/>
          <w:szCs w:val="28"/>
        </w:rPr>
        <w:t>–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Pr="00605249">
        <w:rPr>
          <w:rFonts w:ascii="Times New Roman" w:hAnsi="Times New Roman" w:cs="Times New Roman"/>
          <w:sz w:val="28"/>
          <w:szCs w:val="28"/>
        </w:rPr>
        <w:t>с</w:t>
      </w:r>
      <w:r w:rsidR="00DC72C2" w:rsidRPr="00605249">
        <w:rPr>
          <w:rFonts w:ascii="Times New Roman" w:hAnsi="Times New Roman" w:cs="Times New Roman"/>
          <w:sz w:val="28"/>
          <w:szCs w:val="28"/>
        </w:rPr>
        <w:t> </w:t>
      </w:r>
      <w:r w:rsidR="00605249" w:rsidRPr="00605249">
        <w:rPr>
          <w:rFonts w:ascii="Times New Roman" w:hAnsi="Times New Roman" w:cs="Times New Roman"/>
          <w:sz w:val="28"/>
          <w:szCs w:val="28"/>
        </w:rPr>
        <w:t>25</w:t>
      </w:r>
      <w:r w:rsidR="00BD06A9" w:rsidRPr="00605249">
        <w:rPr>
          <w:rFonts w:ascii="Times New Roman" w:hAnsi="Times New Roman" w:cs="Times New Roman"/>
          <w:sz w:val="28"/>
          <w:szCs w:val="28"/>
        </w:rPr>
        <w:t>.</w:t>
      </w:r>
      <w:r w:rsidR="00605249" w:rsidRPr="00605249">
        <w:rPr>
          <w:rFonts w:ascii="Times New Roman" w:hAnsi="Times New Roman" w:cs="Times New Roman"/>
          <w:sz w:val="28"/>
          <w:szCs w:val="28"/>
        </w:rPr>
        <w:t>04</w:t>
      </w:r>
      <w:r w:rsidR="00BD06A9" w:rsidRPr="00605249">
        <w:rPr>
          <w:rFonts w:ascii="Times New Roman" w:hAnsi="Times New Roman" w:cs="Times New Roman"/>
          <w:sz w:val="28"/>
          <w:szCs w:val="28"/>
        </w:rPr>
        <w:t>.20</w:t>
      </w:r>
      <w:r w:rsidR="00312214" w:rsidRPr="00605249">
        <w:rPr>
          <w:rFonts w:ascii="Times New Roman" w:hAnsi="Times New Roman" w:cs="Times New Roman"/>
          <w:sz w:val="28"/>
          <w:szCs w:val="28"/>
        </w:rPr>
        <w:t>2</w:t>
      </w:r>
      <w:r w:rsidR="00A57F5B" w:rsidRPr="00605249">
        <w:rPr>
          <w:rFonts w:ascii="Times New Roman" w:hAnsi="Times New Roman" w:cs="Times New Roman"/>
          <w:sz w:val="28"/>
          <w:szCs w:val="28"/>
        </w:rPr>
        <w:t>2</w:t>
      </w:r>
      <w:r w:rsidRPr="00605249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605249">
        <w:rPr>
          <w:rFonts w:ascii="Times New Roman" w:hAnsi="Times New Roman" w:cs="Times New Roman"/>
          <w:sz w:val="28"/>
          <w:szCs w:val="28"/>
        </w:rPr>
        <w:t> </w:t>
      </w:r>
      <w:r w:rsidR="00605249" w:rsidRPr="00605249">
        <w:rPr>
          <w:rFonts w:ascii="Times New Roman" w:hAnsi="Times New Roman" w:cs="Times New Roman"/>
          <w:sz w:val="28"/>
          <w:szCs w:val="28"/>
        </w:rPr>
        <w:t>06</w:t>
      </w:r>
      <w:r w:rsidR="00BD06A9" w:rsidRPr="00605249">
        <w:rPr>
          <w:rFonts w:ascii="Times New Roman" w:hAnsi="Times New Roman" w:cs="Times New Roman"/>
          <w:sz w:val="28"/>
          <w:szCs w:val="28"/>
        </w:rPr>
        <w:t>.</w:t>
      </w:r>
      <w:r w:rsidR="00605249" w:rsidRPr="00605249">
        <w:rPr>
          <w:rFonts w:ascii="Times New Roman" w:hAnsi="Times New Roman" w:cs="Times New Roman"/>
          <w:sz w:val="28"/>
          <w:szCs w:val="28"/>
        </w:rPr>
        <w:t>05</w:t>
      </w:r>
      <w:r w:rsidR="00BD06A9" w:rsidRPr="00605249">
        <w:rPr>
          <w:rFonts w:ascii="Times New Roman" w:hAnsi="Times New Roman" w:cs="Times New Roman"/>
          <w:sz w:val="28"/>
          <w:szCs w:val="28"/>
        </w:rPr>
        <w:t>.20</w:t>
      </w:r>
      <w:r w:rsidR="00312214" w:rsidRPr="00605249">
        <w:rPr>
          <w:rFonts w:ascii="Times New Roman" w:hAnsi="Times New Roman" w:cs="Times New Roman"/>
          <w:sz w:val="28"/>
          <w:szCs w:val="28"/>
        </w:rPr>
        <w:t>2</w:t>
      </w:r>
      <w:r w:rsidR="00A57F5B" w:rsidRPr="00605249">
        <w:rPr>
          <w:rFonts w:ascii="Times New Roman" w:hAnsi="Times New Roman" w:cs="Times New Roman"/>
          <w:sz w:val="28"/>
          <w:szCs w:val="28"/>
        </w:rPr>
        <w:t>2</w:t>
      </w:r>
      <w:r w:rsidRPr="006052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2D23" w:rsidRPr="00ED0AD8" w:rsidRDefault="008F2D23" w:rsidP="00A37C30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7660B1">
      <w:headerReference w:type="default" r:id="rId7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C5" w:rsidRDefault="00796FC5" w:rsidP="007B570C">
      <w:pPr>
        <w:spacing w:after="0" w:line="240" w:lineRule="auto"/>
      </w:pPr>
      <w:r>
        <w:separator/>
      </w:r>
    </w:p>
  </w:endnote>
  <w:endnote w:type="continuationSeparator" w:id="0">
    <w:p w:rsidR="00796FC5" w:rsidRDefault="00796FC5" w:rsidP="007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C5" w:rsidRDefault="00796FC5" w:rsidP="007B570C">
      <w:pPr>
        <w:spacing w:after="0" w:line="240" w:lineRule="auto"/>
      </w:pPr>
      <w:r>
        <w:separator/>
      </w:r>
    </w:p>
  </w:footnote>
  <w:footnote w:type="continuationSeparator" w:id="0">
    <w:p w:rsidR="00796FC5" w:rsidRDefault="00796FC5" w:rsidP="007B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60B1" w:rsidRPr="007660B1" w:rsidRDefault="007660B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7660B1">
          <w:rPr>
            <w:rFonts w:ascii="Times New Roman" w:hAnsi="Times New Roman" w:cs="Times New Roman"/>
            <w:sz w:val="20"/>
          </w:rPr>
          <w:fldChar w:fldCharType="begin"/>
        </w:r>
        <w:r w:rsidRPr="007660B1">
          <w:rPr>
            <w:rFonts w:ascii="Times New Roman" w:hAnsi="Times New Roman" w:cs="Times New Roman"/>
            <w:sz w:val="20"/>
          </w:rPr>
          <w:instrText>PAGE   \* MERGEFORMAT</w:instrText>
        </w:r>
        <w:r w:rsidRPr="007660B1">
          <w:rPr>
            <w:rFonts w:ascii="Times New Roman" w:hAnsi="Times New Roman" w:cs="Times New Roman"/>
            <w:sz w:val="20"/>
          </w:rPr>
          <w:fldChar w:fldCharType="separate"/>
        </w:r>
        <w:r w:rsidR="00605249">
          <w:rPr>
            <w:rFonts w:ascii="Times New Roman" w:hAnsi="Times New Roman" w:cs="Times New Roman"/>
            <w:noProof/>
            <w:sz w:val="20"/>
          </w:rPr>
          <w:t>2</w:t>
        </w:r>
        <w:r w:rsidRPr="007660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60B1" w:rsidRDefault="00766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4B14"/>
    <w:rsid w:val="00046621"/>
    <w:rsid w:val="00055CAC"/>
    <w:rsid w:val="00060299"/>
    <w:rsid w:val="0006477E"/>
    <w:rsid w:val="00067B34"/>
    <w:rsid w:val="000900C5"/>
    <w:rsid w:val="000923B4"/>
    <w:rsid w:val="00096E77"/>
    <w:rsid w:val="000A2826"/>
    <w:rsid w:val="00104479"/>
    <w:rsid w:val="00104B9E"/>
    <w:rsid w:val="00120064"/>
    <w:rsid w:val="00137072"/>
    <w:rsid w:val="00145C76"/>
    <w:rsid w:val="00154AC1"/>
    <w:rsid w:val="00180E23"/>
    <w:rsid w:val="001C0691"/>
    <w:rsid w:val="001C39A6"/>
    <w:rsid w:val="001C5B8B"/>
    <w:rsid w:val="001C616C"/>
    <w:rsid w:val="001E736C"/>
    <w:rsid w:val="001F397E"/>
    <w:rsid w:val="00211CCA"/>
    <w:rsid w:val="00222E97"/>
    <w:rsid w:val="00246F78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A0D70"/>
    <w:rsid w:val="003A6ACA"/>
    <w:rsid w:val="003A7226"/>
    <w:rsid w:val="003B163B"/>
    <w:rsid w:val="003B4633"/>
    <w:rsid w:val="003C0EE2"/>
    <w:rsid w:val="003E468E"/>
    <w:rsid w:val="003E670A"/>
    <w:rsid w:val="003F1607"/>
    <w:rsid w:val="00407E6A"/>
    <w:rsid w:val="00410CD6"/>
    <w:rsid w:val="00427FA0"/>
    <w:rsid w:val="00465F9A"/>
    <w:rsid w:val="00491914"/>
    <w:rsid w:val="00492E9D"/>
    <w:rsid w:val="004A1F49"/>
    <w:rsid w:val="004A6AD2"/>
    <w:rsid w:val="004E1334"/>
    <w:rsid w:val="004F3980"/>
    <w:rsid w:val="004F66C3"/>
    <w:rsid w:val="00500F3F"/>
    <w:rsid w:val="00515F9D"/>
    <w:rsid w:val="0052023C"/>
    <w:rsid w:val="00533C8E"/>
    <w:rsid w:val="00543D01"/>
    <w:rsid w:val="00555967"/>
    <w:rsid w:val="00557831"/>
    <w:rsid w:val="00562D4A"/>
    <w:rsid w:val="00574D5C"/>
    <w:rsid w:val="005866E4"/>
    <w:rsid w:val="005C7CDC"/>
    <w:rsid w:val="005D1AE9"/>
    <w:rsid w:val="005D54DC"/>
    <w:rsid w:val="005E57D0"/>
    <w:rsid w:val="005E5E63"/>
    <w:rsid w:val="00605249"/>
    <w:rsid w:val="00634A8A"/>
    <w:rsid w:val="006414CA"/>
    <w:rsid w:val="00652584"/>
    <w:rsid w:val="00657239"/>
    <w:rsid w:val="00665276"/>
    <w:rsid w:val="00685EC7"/>
    <w:rsid w:val="00686CBC"/>
    <w:rsid w:val="006A3E9D"/>
    <w:rsid w:val="006B2503"/>
    <w:rsid w:val="006C11B9"/>
    <w:rsid w:val="006C6118"/>
    <w:rsid w:val="006F203A"/>
    <w:rsid w:val="00700FEC"/>
    <w:rsid w:val="00704BFA"/>
    <w:rsid w:val="00707910"/>
    <w:rsid w:val="0072187A"/>
    <w:rsid w:val="00725596"/>
    <w:rsid w:val="00730E52"/>
    <w:rsid w:val="00754EFB"/>
    <w:rsid w:val="007660B1"/>
    <w:rsid w:val="007761FF"/>
    <w:rsid w:val="00784EDC"/>
    <w:rsid w:val="00793428"/>
    <w:rsid w:val="00796FC5"/>
    <w:rsid w:val="007A2D31"/>
    <w:rsid w:val="007B0190"/>
    <w:rsid w:val="007B570C"/>
    <w:rsid w:val="007E79AE"/>
    <w:rsid w:val="00802772"/>
    <w:rsid w:val="00805D51"/>
    <w:rsid w:val="00820950"/>
    <w:rsid w:val="00836BBE"/>
    <w:rsid w:val="008450BA"/>
    <w:rsid w:val="008627E7"/>
    <w:rsid w:val="0087014B"/>
    <w:rsid w:val="00897067"/>
    <w:rsid w:val="008B0BE5"/>
    <w:rsid w:val="008F2D23"/>
    <w:rsid w:val="008F45EF"/>
    <w:rsid w:val="00904F1B"/>
    <w:rsid w:val="00934090"/>
    <w:rsid w:val="00945120"/>
    <w:rsid w:val="00950D54"/>
    <w:rsid w:val="00975A74"/>
    <w:rsid w:val="00987B32"/>
    <w:rsid w:val="009957ED"/>
    <w:rsid w:val="00996A8A"/>
    <w:rsid w:val="009A53C0"/>
    <w:rsid w:val="009D5E0D"/>
    <w:rsid w:val="00A10621"/>
    <w:rsid w:val="00A17EA8"/>
    <w:rsid w:val="00A23023"/>
    <w:rsid w:val="00A27A0E"/>
    <w:rsid w:val="00A366D4"/>
    <w:rsid w:val="00A37042"/>
    <w:rsid w:val="00A37C30"/>
    <w:rsid w:val="00A40DD9"/>
    <w:rsid w:val="00A57F5B"/>
    <w:rsid w:val="00A75E2B"/>
    <w:rsid w:val="00A77126"/>
    <w:rsid w:val="00A90EE2"/>
    <w:rsid w:val="00AB08F5"/>
    <w:rsid w:val="00AD4B15"/>
    <w:rsid w:val="00AE300B"/>
    <w:rsid w:val="00B05334"/>
    <w:rsid w:val="00B05FDD"/>
    <w:rsid w:val="00B104CB"/>
    <w:rsid w:val="00B36767"/>
    <w:rsid w:val="00B42DFE"/>
    <w:rsid w:val="00B61543"/>
    <w:rsid w:val="00B66437"/>
    <w:rsid w:val="00BB1BEC"/>
    <w:rsid w:val="00BB4D05"/>
    <w:rsid w:val="00BB72EB"/>
    <w:rsid w:val="00BB7F39"/>
    <w:rsid w:val="00BD06A9"/>
    <w:rsid w:val="00BD71AE"/>
    <w:rsid w:val="00BF4A0E"/>
    <w:rsid w:val="00C006D1"/>
    <w:rsid w:val="00C06B5A"/>
    <w:rsid w:val="00C205A5"/>
    <w:rsid w:val="00C52D91"/>
    <w:rsid w:val="00C540F9"/>
    <w:rsid w:val="00C56F3A"/>
    <w:rsid w:val="00C600FE"/>
    <w:rsid w:val="00C601B2"/>
    <w:rsid w:val="00C921EC"/>
    <w:rsid w:val="00CB20F3"/>
    <w:rsid w:val="00CB6F8E"/>
    <w:rsid w:val="00CC05A8"/>
    <w:rsid w:val="00CC2652"/>
    <w:rsid w:val="00CC6512"/>
    <w:rsid w:val="00CD0663"/>
    <w:rsid w:val="00CE635F"/>
    <w:rsid w:val="00D16618"/>
    <w:rsid w:val="00D30B54"/>
    <w:rsid w:val="00D52AA3"/>
    <w:rsid w:val="00D7642C"/>
    <w:rsid w:val="00D96257"/>
    <w:rsid w:val="00DB18E9"/>
    <w:rsid w:val="00DC0DDF"/>
    <w:rsid w:val="00DC66B7"/>
    <w:rsid w:val="00DC72C2"/>
    <w:rsid w:val="00DD2B00"/>
    <w:rsid w:val="00DF2814"/>
    <w:rsid w:val="00E03A83"/>
    <w:rsid w:val="00E133A2"/>
    <w:rsid w:val="00E1590A"/>
    <w:rsid w:val="00E66567"/>
    <w:rsid w:val="00E66B33"/>
    <w:rsid w:val="00E70B2C"/>
    <w:rsid w:val="00E73A7A"/>
    <w:rsid w:val="00E80C2F"/>
    <w:rsid w:val="00ED0AD8"/>
    <w:rsid w:val="00EE1D14"/>
    <w:rsid w:val="00EE314F"/>
    <w:rsid w:val="00F051CC"/>
    <w:rsid w:val="00F7045D"/>
    <w:rsid w:val="00F80F77"/>
    <w:rsid w:val="00FB5985"/>
    <w:rsid w:val="00FC532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48FB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70C"/>
  </w:style>
  <w:style w:type="paragraph" w:styleId="a9">
    <w:name w:val="footer"/>
    <w:basedOn w:val="a"/>
    <w:link w:val="aa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70C"/>
  </w:style>
  <w:style w:type="paragraph" w:styleId="ab">
    <w:name w:val="List Paragraph"/>
    <w:basedOn w:val="a"/>
    <w:uiPriority w:val="34"/>
    <w:qFormat/>
    <w:rsid w:val="005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Гуляева Татьяна Владимировна</cp:lastModifiedBy>
  <cp:revision>18</cp:revision>
  <cp:lastPrinted>2021-10-21T04:16:00Z</cp:lastPrinted>
  <dcterms:created xsi:type="dcterms:W3CDTF">2021-09-21T07:10:00Z</dcterms:created>
  <dcterms:modified xsi:type="dcterms:W3CDTF">2022-04-21T04:05:00Z</dcterms:modified>
</cp:coreProperties>
</file>