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B0" w:rsidRDefault="009B71B0">
      <w:pPr>
        <w:pStyle w:val="ConsPlusTitlePage"/>
      </w:pPr>
      <w:r>
        <w:t xml:space="preserve">Документ предоставлен </w:t>
      </w:r>
      <w:hyperlink r:id="rId5" w:history="1">
        <w:r>
          <w:rPr>
            <w:color w:val="0000FF"/>
          </w:rPr>
          <w:t>КонсультантПлюс</w:t>
        </w:r>
      </w:hyperlink>
      <w:r>
        <w:br/>
      </w:r>
    </w:p>
    <w:p w:rsidR="009B71B0" w:rsidRDefault="009B71B0">
      <w:pPr>
        <w:pStyle w:val="ConsPlusNormal"/>
        <w:outlineLvl w:val="0"/>
      </w:pPr>
    </w:p>
    <w:p w:rsidR="009B71B0" w:rsidRDefault="009B71B0">
      <w:pPr>
        <w:pStyle w:val="ConsPlusTitle"/>
        <w:jc w:val="center"/>
        <w:outlineLvl w:val="0"/>
      </w:pPr>
      <w:r>
        <w:t>МИНИСТЕРСТВО СТРОИТЕЛЬСТВА НОВОСИБИРСКОЙ ОБЛАСТИ</w:t>
      </w:r>
    </w:p>
    <w:p w:rsidR="009B71B0" w:rsidRDefault="009B71B0">
      <w:pPr>
        <w:pStyle w:val="ConsPlusTitle"/>
        <w:jc w:val="center"/>
      </w:pPr>
    </w:p>
    <w:p w:rsidR="009B71B0" w:rsidRDefault="009B71B0">
      <w:pPr>
        <w:pStyle w:val="ConsPlusTitle"/>
        <w:jc w:val="center"/>
      </w:pPr>
      <w:bookmarkStart w:id="0" w:name="_GoBack"/>
      <w:r>
        <w:t>ПРИКАЗ</w:t>
      </w:r>
    </w:p>
    <w:p w:rsidR="009B71B0" w:rsidRDefault="009B71B0">
      <w:pPr>
        <w:pStyle w:val="ConsPlusTitle"/>
        <w:jc w:val="center"/>
      </w:pPr>
      <w:r>
        <w:t>от 20 октября 2015 г. N 264</w:t>
      </w:r>
    </w:p>
    <w:bookmarkEnd w:id="0"/>
    <w:p w:rsidR="009B71B0" w:rsidRDefault="009B71B0">
      <w:pPr>
        <w:pStyle w:val="ConsPlusTitle"/>
        <w:jc w:val="center"/>
      </w:pPr>
    </w:p>
    <w:p w:rsidR="009B71B0" w:rsidRDefault="009B71B0">
      <w:pPr>
        <w:pStyle w:val="ConsPlusTitle"/>
        <w:jc w:val="center"/>
      </w:pPr>
      <w:r>
        <w:t>ОБ УТВЕРЖДЕНИИ АДМИНИСТРАТИВНОГО РЕГЛАМЕНТА МИНИСТЕРСТВА</w:t>
      </w:r>
    </w:p>
    <w:p w:rsidR="009B71B0" w:rsidRDefault="009B71B0">
      <w:pPr>
        <w:pStyle w:val="ConsPlusTitle"/>
        <w:jc w:val="center"/>
      </w:pPr>
      <w:r>
        <w:t>СТРОИТЕЛЬСТВА НОВОСИБИРСКОЙ ОБЛАСТИ ПРЕДОСТАВЛЕНИЯ</w:t>
      </w:r>
    </w:p>
    <w:p w:rsidR="009B71B0" w:rsidRDefault="009B71B0">
      <w:pPr>
        <w:pStyle w:val="ConsPlusTitle"/>
        <w:jc w:val="center"/>
      </w:pPr>
      <w:r>
        <w:t>ГОСУДАРСТВЕННОЙ УСЛУГИ ПО ВЫДАЧЕ РАЗРЕШЕНИЙ НА</w:t>
      </w:r>
    </w:p>
    <w:p w:rsidR="009B71B0" w:rsidRDefault="009B71B0">
      <w:pPr>
        <w:pStyle w:val="ConsPlusTitle"/>
        <w:jc w:val="center"/>
      </w:pPr>
      <w:r>
        <w:t>СТРОИТЕЛЬСТВО ОБЪЕКТОВ КАПИТАЛЬНОГО СТРОИТЕЛЬСТВА</w:t>
      </w:r>
    </w:p>
    <w:p w:rsidR="009B71B0" w:rsidRDefault="009B71B0">
      <w:pPr>
        <w:pStyle w:val="ConsPlusNormal"/>
        <w:jc w:val="center"/>
      </w:pPr>
    </w:p>
    <w:p w:rsidR="009B71B0" w:rsidRDefault="009B71B0">
      <w:pPr>
        <w:pStyle w:val="ConsPlusNormal"/>
        <w:jc w:val="center"/>
      </w:pPr>
      <w:r>
        <w:t>Список изменяющих документов</w:t>
      </w:r>
    </w:p>
    <w:p w:rsidR="009B71B0" w:rsidRDefault="009B71B0">
      <w:pPr>
        <w:pStyle w:val="ConsPlusNormal"/>
        <w:jc w:val="center"/>
      </w:pPr>
      <w:r>
        <w:t>(в ред. приказов Минстроя Новосибирской области</w:t>
      </w:r>
    </w:p>
    <w:p w:rsidR="009B71B0" w:rsidRDefault="009B71B0">
      <w:pPr>
        <w:pStyle w:val="ConsPlusNormal"/>
        <w:jc w:val="center"/>
      </w:pPr>
      <w:r>
        <w:t xml:space="preserve">от 28.04.2016 </w:t>
      </w:r>
      <w:hyperlink r:id="rId6" w:history="1">
        <w:r>
          <w:rPr>
            <w:color w:val="0000FF"/>
          </w:rPr>
          <w:t>N 135</w:t>
        </w:r>
      </w:hyperlink>
      <w:r>
        <w:t xml:space="preserve">, от 19.07.2016 </w:t>
      </w:r>
      <w:hyperlink r:id="rId7" w:history="1">
        <w:r>
          <w:rPr>
            <w:color w:val="0000FF"/>
          </w:rPr>
          <w:t>N 238</w:t>
        </w:r>
      </w:hyperlink>
      <w:r>
        <w:t>)</w:t>
      </w:r>
    </w:p>
    <w:p w:rsidR="009B71B0" w:rsidRDefault="009B71B0">
      <w:pPr>
        <w:pStyle w:val="ConsPlusNormal"/>
        <w:jc w:val="center"/>
      </w:pPr>
    </w:p>
    <w:p w:rsidR="009B71B0" w:rsidRDefault="009B71B0">
      <w:pPr>
        <w:pStyle w:val="ConsPlusNormal"/>
        <w:ind w:firstLine="540"/>
        <w:jc w:val="both"/>
      </w:pPr>
      <w:r>
        <w:t xml:space="preserve">В соответствии со </w:t>
      </w:r>
      <w:hyperlink r:id="rId8" w:history="1">
        <w:r>
          <w:rPr>
            <w:color w:val="0000FF"/>
          </w:rPr>
          <w:t>статьей 51</w:t>
        </w:r>
      </w:hyperlink>
      <w:r>
        <w:t xml:space="preserve"> Градостроительного кодекса Российской Федерации, Федеральным </w:t>
      </w:r>
      <w:hyperlink r:id="rId9" w:history="1">
        <w:r>
          <w:rPr>
            <w:color w:val="0000FF"/>
          </w:rPr>
          <w:t>законом</w:t>
        </w:r>
      </w:hyperlink>
      <w:r>
        <w:t xml:space="preserve"> N 210-ФЗ "Об организации предоставления государственных и муниципальных услуг", </w:t>
      </w:r>
      <w:hyperlink r:id="rId10" w:history="1">
        <w:r>
          <w:rPr>
            <w:color w:val="0000FF"/>
          </w:rPr>
          <w:t>постановлением</w:t>
        </w:r>
      </w:hyperlink>
      <w:r>
        <w:t xml:space="preserve"> Правительства Российской Федерации от 02.10.2014 N 398-п "О министерстве строительства Новосибирской области" приказываю:</w:t>
      </w:r>
    </w:p>
    <w:p w:rsidR="009B71B0" w:rsidRDefault="009B71B0">
      <w:pPr>
        <w:pStyle w:val="ConsPlusNormal"/>
        <w:spacing w:before="220"/>
        <w:ind w:firstLine="540"/>
        <w:jc w:val="both"/>
      </w:pPr>
      <w:r>
        <w:t xml:space="preserve">1. Утвердить прилагаемый Административный </w:t>
      </w:r>
      <w:hyperlink w:anchor="P48" w:history="1">
        <w:r>
          <w:rPr>
            <w:color w:val="0000FF"/>
          </w:rPr>
          <w:t>регламент</w:t>
        </w:r>
      </w:hyperlink>
      <w:r>
        <w:t xml:space="preserve">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w:t>
      </w:r>
    </w:p>
    <w:p w:rsidR="009B71B0" w:rsidRDefault="009B71B0">
      <w:pPr>
        <w:pStyle w:val="ConsPlusNormal"/>
        <w:spacing w:before="220"/>
        <w:ind w:firstLine="540"/>
        <w:jc w:val="both"/>
      </w:pPr>
      <w:r>
        <w:t>2. Управлению архитектуры и строительства министерства строительства Новосибирской области (Лукьяненко И.И.) и отделу информационного обеспечения министерства строительства Новосибирской области (Ибрагимов Г.Г.) в установленном порядке:</w:t>
      </w:r>
    </w:p>
    <w:p w:rsidR="009B71B0" w:rsidRDefault="009B71B0">
      <w:pPr>
        <w:pStyle w:val="ConsPlusNormal"/>
        <w:spacing w:before="220"/>
        <w:ind w:firstLine="540"/>
        <w:jc w:val="both"/>
      </w:pPr>
      <w:r>
        <w:t>направить копию настоящего приказа в администрацию Губернатора Новосибирской области и Правительства Новосибирской области, Главное управление Министерства юстиции Российской Федерации по Новосибирской области, Законодательное Собрание Новосибирской области и прокуратуру Новосибирской области;</w:t>
      </w:r>
    </w:p>
    <w:p w:rsidR="009B71B0" w:rsidRDefault="009B71B0">
      <w:pPr>
        <w:pStyle w:val="ConsPlusNormal"/>
        <w:spacing w:before="220"/>
        <w:ind w:firstLine="540"/>
        <w:jc w:val="both"/>
      </w:pPr>
      <w:r>
        <w:t>принять меры для официального опубликования настоящего приказа;</w:t>
      </w:r>
    </w:p>
    <w:p w:rsidR="009B71B0" w:rsidRDefault="009B71B0">
      <w:pPr>
        <w:pStyle w:val="ConsPlusNormal"/>
        <w:spacing w:before="220"/>
        <w:ind w:firstLine="540"/>
        <w:jc w:val="both"/>
      </w:pPr>
      <w:r>
        <w:t>разместить приказ на официальном сайте министерства строительства Новосибирской области в информационно-телекоммуникационной сети "Интернет".</w:t>
      </w:r>
    </w:p>
    <w:p w:rsidR="009B71B0" w:rsidRDefault="009B71B0">
      <w:pPr>
        <w:pStyle w:val="ConsPlusNormal"/>
        <w:spacing w:before="220"/>
        <w:ind w:firstLine="540"/>
        <w:jc w:val="both"/>
      </w:pPr>
      <w:r>
        <w:t>3. Признать утратившими силу:</w:t>
      </w:r>
    </w:p>
    <w:p w:rsidR="009B71B0" w:rsidRDefault="009B71B0">
      <w:pPr>
        <w:pStyle w:val="ConsPlusNormal"/>
        <w:spacing w:before="220"/>
        <w:ind w:firstLine="540"/>
        <w:jc w:val="both"/>
      </w:pPr>
      <w:hyperlink r:id="rId11" w:history="1">
        <w:r>
          <w:rPr>
            <w:color w:val="0000FF"/>
          </w:rPr>
          <w:t>приказ</w:t>
        </w:r>
      </w:hyperlink>
      <w:r>
        <w:t xml:space="preserve"> министерства строительства и жилищно-коммунального хозяйства Новосибирской области от 12 мая 2012 г. N 62 "Об утверждении Административного регламента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r>
        <w:rPr>
          <w:color w:val="0A2666"/>
        </w:rPr>
        <w:t>КонсультантПлюс: примечание.</w:t>
      </w:r>
    </w:p>
    <w:p w:rsidR="009B71B0" w:rsidRDefault="009B71B0">
      <w:pPr>
        <w:pStyle w:val="ConsPlusNormal"/>
        <w:ind w:firstLine="540"/>
        <w:jc w:val="both"/>
      </w:pPr>
      <w:r>
        <w:rPr>
          <w:color w:val="0A2666"/>
        </w:rPr>
        <w:t>В официальном тексте документа, видимо, допущена опечатка: приказ МС и ЖКХ Новосибирской области N 108 издан 23.11.2012, а не 23.12.2012.</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hyperlink r:id="rId12" w:history="1">
        <w:r>
          <w:rPr>
            <w:color w:val="0000FF"/>
          </w:rPr>
          <w:t>приказ</w:t>
        </w:r>
      </w:hyperlink>
      <w:r>
        <w:t xml:space="preserve"> министерства строительства и жилищно-коммунального хозяйства Новосибирской области от 23.12.2012 N 108 "О внесении изменений в Административный регламент министерства строительства и жилищно-коммунального хозяйства Новосибирской области </w:t>
      </w:r>
      <w:r>
        <w:lastRenderedPageBreak/>
        <w:t>предоставления государственной услуги по выдаче разрешений на строительство, реконструкцию объектов капитального строительства";</w:t>
      </w:r>
    </w:p>
    <w:p w:rsidR="009B71B0" w:rsidRDefault="009B71B0">
      <w:pPr>
        <w:pStyle w:val="ConsPlusNormal"/>
        <w:jc w:val="both"/>
      </w:pPr>
      <w:r>
        <w:t xml:space="preserve">(абзац введен </w:t>
      </w:r>
      <w:hyperlink r:id="rId13" w:history="1">
        <w:r>
          <w:rPr>
            <w:color w:val="0000FF"/>
          </w:rPr>
          <w:t>приказом</w:t>
        </w:r>
      </w:hyperlink>
      <w:r>
        <w:t xml:space="preserve"> Минстроя Новосибирской области от 28.04.2016 N 135)</w:t>
      </w:r>
    </w:p>
    <w:p w:rsidR="009B71B0" w:rsidRDefault="009B71B0">
      <w:pPr>
        <w:pStyle w:val="ConsPlusNormal"/>
        <w:spacing w:before="220"/>
        <w:ind w:firstLine="540"/>
        <w:jc w:val="both"/>
      </w:pPr>
      <w:hyperlink r:id="rId14" w:history="1">
        <w:r>
          <w:rPr>
            <w:color w:val="0000FF"/>
          </w:rPr>
          <w:t>приказ</w:t>
        </w:r>
      </w:hyperlink>
      <w:r>
        <w:t xml:space="preserve"> министерства строительства и жилищно-коммунального хозяйства Новосибирской области от 17.05.2013 N 48 "О внесении изменений в приказ министерства строительства и жилищно-коммунального хозяйства Новосибирской области от 12.05.2012 N 62";</w:t>
      </w:r>
    </w:p>
    <w:p w:rsidR="009B71B0" w:rsidRDefault="009B71B0">
      <w:pPr>
        <w:pStyle w:val="ConsPlusNormal"/>
        <w:spacing w:before="220"/>
        <w:ind w:firstLine="540"/>
        <w:jc w:val="both"/>
      </w:pPr>
      <w:hyperlink r:id="rId15" w:history="1">
        <w:r>
          <w:rPr>
            <w:color w:val="0000FF"/>
          </w:rPr>
          <w:t>приказ</w:t>
        </w:r>
      </w:hyperlink>
      <w:r>
        <w:t xml:space="preserve"> министерства строительства и жилищно-коммунального хозяйства Новосибирской области от 18.12.2013 N 132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9B71B0" w:rsidRDefault="009B71B0">
      <w:pPr>
        <w:pStyle w:val="ConsPlusNormal"/>
        <w:spacing w:before="220"/>
        <w:ind w:firstLine="540"/>
        <w:jc w:val="both"/>
      </w:pPr>
      <w:hyperlink r:id="rId16" w:history="1">
        <w:r>
          <w:rPr>
            <w:color w:val="0000FF"/>
          </w:rPr>
          <w:t>приказ</w:t>
        </w:r>
      </w:hyperlink>
      <w:r>
        <w:t xml:space="preserve"> министерства строительства и жилищно-коммунального хозяйства Новосибирской области от 16.07.2014 N 170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9B71B0" w:rsidRDefault="009B71B0">
      <w:pPr>
        <w:pStyle w:val="ConsPlusNormal"/>
        <w:spacing w:before="220"/>
        <w:ind w:firstLine="540"/>
        <w:jc w:val="both"/>
      </w:pPr>
      <w:hyperlink r:id="rId17" w:history="1">
        <w:r>
          <w:rPr>
            <w:color w:val="0000FF"/>
          </w:rPr>
          <w:t>приказ</w:t>
        </w:r>
      </w:hyperlink>
      <w:r>
        <w:t xml:space="preserve"> министерства строительства и жилищно-коммунального хозяйства Новосибирской области от 16.07.2014 N 172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9B71B0" w:rsidRDefault="009B71B0">
      <w:pPr>
        <w:pStyle w:val="ConsPlusNormal"/>
        <w:spacing w:before="220"/>
        <w:ind w:firstLine="540"/>
        <w:jc w:val="both"/>
      </w:pPr>
      <w:r>
        <w:t>4. Контроль за исполнением приказа оставляю за собой.</w:t>
      </w:r>
    </w:p>
    <w:p w:rsidR="009B71B0" w:rsidRDefault="009B71B0">
      <w:pPr>
        <w:pStyle w:val="ConsPlusNormal"/>
        <w:ind w:firstLine="540"/>
        <w:jc w:val="both"/>
      </w:pPr>
    </w:p>
    <w:p w:rsidR="009B71B0" w:rsidRDefault="009B71B0">
      <w:pPr>
        <w:pStyle w:val="ConsPlusNormal"/>
        <w:jc w:val="right"/>
      </w:pPr>
      <w:r>
        <w:t>Министр</w:t>
      </w:r>
    </w:p>
    <w:p w:rsidR="009B71B0" w:rsidRDefault="009B71B0">
      <w:pPr>
        <w:pStyle w:val="ConsPlusNormal"/>
        <w:jc w:val="right"/>
      </w:pPr>
      <w:r>
        <w:t>С.В.БОЯРСКИЙ</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0"/>
      </w:pPr>
      <w:r>
        <w:t>Утвержден</w:t>
      </w:r>
    </w:p>
    <w:p w:rsidR="009B71B0" w:rsidRDefault="009B71B0">
      <w:pPr>
        <w:pStyle w:val="ConsPlusNormal"/>
        <w:jc w:val="right"/>
      </w:pPr>
      <w:r>
        <w:t>приказом</w:t>
      </w:r>
    </w:p>
    <w:p w:rsidR="009B71B0" w:rsidRDefault="009B71B0">
      <w:pPr>
        <w:pStyle w:val="ConsPlusNormal"/>
        <w:jc w:val="right"/>
      </w:pPr>
      <w:r>
        <w:t>министерства строительства</w:t>
      </w:r>
    </w:p>
    <w:p w:rsidR="009B71B0" w:rsidRDefault="009B71B0">
      <w:pPr>
        <w:pStyle w:val="ConsPlusNormal"/>
        <w:jc w:val="right"/>
      </w:pPr>
      <w:r>
        <w:t>Новосибирской области</w:t>
      </w:r>
    </w:p>
    <w:p w:rsidR="009B71B0" w:rsidRDefault="009B71B0">
      <w:pPr>
        <w:pStyle w:val="ConsPlusNormal"/>
        <w:jc w:val="right"/>
      </w:pPr>
      <w:r>
        <w:t>от 20 октября 2015 г. N 264</w:t>
      </w:r>
    </w:p>
    <w:p w:rsidR="009B71B0" w:rsidRDefault="009B71B0">
      <w:pPr>
        <w:pStyle w:val="ConsPlusNormal"/>
        <w:ind w:firstLine="540"/>
        <w:jc w:val="both"/>
      </w:pPr>
    </w:p>
    <w:p w:rsidR="009B71B0" w:rsidRDefault="009B71B0">
      <w:pPr>
        <w:pStyle w:val="ConsPlusTitle"/>
        <w:jc w:val="center"/>
      </w:pPr>
      <w:bookmarkStart w:id="1" w:name="P48"/>
      <w:bookmarkEnd w:id="1"/>
      <w:r>
        <w:t>АДМИНИСТРАТИВНЫЙ РЕГЛАМЕНТ</w:t>
      </w:r>
    </w:p>
    <w:p w:rsidR="009B71B0" w:rsidRDefault="009B71B0">
      <w:pPr>
        <w:pStyle w:val="ConsPlusTitle"/>
        <w:jc w:val="center"/>
      </w:pPr>
      <w:r>
        <w:t>МИНИСТЕРСТВА СТРОИТЕЛЬСТВА НОВОСИБИРСКОЙ ОБЛАСТИ</w:t>
      </w:r>
    </w:p>
    <w:p w:rsidR="009B71B0" w:rsidRDefault="009B71B0">
      <w:pPr>
        <w:pStyle w:val="ConsPlusTitle"/>
        <w:jc w:val="center"/>
      </w:pPr>
      <w:r>
        <w:t>ПРЕДОСТАВЛЕНИЯ ГОСУДАРСТВЕННОЙ УСЛУГИ ПО ВЫДАЧЕ РАЗРЕШЕНИЙ</w:t>
      </w:r>
    </w:p>
    <w:p w:rsidR="009B71B0" w:rsidRDefault="009B71B0">
      <w:pPr>
        <w:pStyle w:val="ConsPlusTitle"/>
        <w:jc w:val="center"/>
      </w:pPr>
      <w:r>
        <w:t>НА СТРОИТЕЛЬСТВО ОБЪЕКТОВ КАПИТАЛЬНОГО СТРОИТЕЛЬСТВА</w:t>
      </w:r>
    </w:p>
    <w:p w:rsidR="009B71B0" w:rsidRDefault="009B71B0">
      <w:pPr>
        <w:pStyle w:val="ConsPlusNormal"/>
        <w:jc w:val="center"/>
      </w:pPr>
    </w:p>
    <w:p w:rsidR="009B71B0" w:rsidRDefault="009B71B0">
      <w:pPr>
        <w:pStyle w:val="ConsPlusNormal"/>
        <w:jc w:val="center"/>
      </w:pPr>
      <w:r>
        <w:t>Список изменяющих документов</w:t>
      </w:r>
    </w:p>
    <w:p w:rsidR="009B71B0" w:rsidRDefault="009B71B0">
      <w:pPr>
        <w:pStyle w:val="ConsPlusNormal"/>
        <w:jc w:val="center"/>
      </w:pPr>
      <w:r>
        <w:t>(в ред. приказов Минстроя Новосибирской области</w:t>
      </w:r>
    </w:p>
    <w:p w:rsidR="009B71B0" w:rsidRDefault="009B71B0">
      <w:pPr>
        <w:pStyle w:val="ConsPlusNormal"/>
        <w:jc w:val="center"/>
      </w:pPr>
      <w:r>
        <w:t xml:space="preserve">от 28.04.2016 </w:t>
      </w:r>
      <w:hyperlink r:id="rId18" w:history="1">
        <w:r>
          <w:rPr>
            <w:color w:val="0000FF"/>
          </w:rPr>
          <w:t>N 135</w:t>
        </w:r>
      </w:hyperlink>
      <w:r>
        <w:t xml:space="preserve">, от 19.07.2016 </w:t>
      </w:r>
      <w:hyperlink r:id="rId19" w:history="1">
        <w:r>
          <w:rPr>
            <w:color w:val="0000FF"/>
          </w:rPr>
          <w:t>N 238</w:t>
        </w:r>
      </w:hyperlink>
      <w:r>
        <w:t>)</w:t>
      </w:r>
    </w:p>
    <w:p w:rsidR="009B71B0" w:rsidRDefault="009B71B0">
      <w:pPr>
        <w:pStyle w:val="ConsPlusNormal"/>
        <w:ind w:firstLine="540"/>
        <w:jc w:val="both"/>
      </w:pPr>
    </w:p>
    <w:p w:rsidR="009B71B0" w:rsidRDefault="009B71B0">
      <w:pPr>
        <w:pStyle w:val="ConsPlusNormal"/>
        <w:jc w:val="center"/>
        <w:outlineLvl w:val="1"/>
      </w:pPr>
      <w:r>
        <w:t>I. Общие положения</w:t>
      </w:r>
    </w:p>
    <w:p w:rsidR="009B71B0" w:rsidRDefault="009B71B0">
      <w:pPr>
        <w:pStyle w:val="ConsPlusNormal"/>
        <w:ind w:firstLine="540"/>
        <w:jc w:val="both"/>
      </w:pPr>
    </w:p>
    <w:p w:rsidR="009B71B0" w:rsidRDefault="009B71B0">
      <w:pPr>
        <w:pStyle w:val="ConsPlusNormal"/>
        <w:ind w:firstLine="540"/>
        <w:jc w:val="both"/>
      </w:pPr>
      <w:r>
        <w:t xml:space="preserve">1.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(далее - Административный регламент) применяется при выдаче </w:t>
      </w:r>
      <w:r>
        <w:lastRenderedPageBreak/>
        <w:t>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9B71B0" w:rsidRDefault="009B71B0">
      <w:pPr>
        <w:pStyle w:val="ConsPlusNormal"/>
        <w:spacing w:before="220"/>
        <w:ind w:firstLine="540"/>
        <w:jc w:val="both"/>
      </w:pPr>
      <w:r>
        <w:t>2. Административный регламент определяет стандарт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 (далее - государственная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ЕПГМУ) и информационно-коммуникационной сети Интернет с соблюдением норм законодательства Российской Федерации о защите персональных данных, а также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министерства строительства Новосибирской области, должностных лиц министерства строительства Новосибирской области при предоставлении государственной услуги.</w:t>
      </w:r>
    </w:p>
    <w:p w:rsidR="009B71B0" w:rsidRDefault="009B71B0">
      <w:pPr>
        <w:pStyle w:val="ConsPlusNormal"/>
        <w:ind w:firstLine="540"/>
        <w:jc w:val="both"/>
      </w:pPr>
    </w:p>
    <w:p w:rsidR="009B71B0" w:rsidRDefault="009B71B0">
      <w:pPr>
        <w:pStyle w:val="ConsPlusNormal"/>
        <w:jc w:val="center"/>
        <w:outlineLvl w:val="2"/>
      </w:pPr>
      <w:r>
        <w:t>Основные понятия, используемые в Административном регламенте</w:t>
      </w:r>
    </w:p>
    <w:p w:rsidR="009B71B0" w:rsidRDefault="009B71B0">
      <w:pPr>
        <w:pStyle w:val="ConsPlusNormal"/>
        <w:ind w:firstLine="540"/>
        <w:jc w:val="both"/>
      </w:pPr>
    </w:p>
    <w:p w:rsidR="009B71B0" w:rsidRDefault="009B71B0">
      <w:pPr>
        <w:pStyle w:val="ConsPlusNormal"/>
        <w:ind w:firstLine="540"/>
        <w:jc w:val="both"/>
      </w:pPr>
      <w:r>
        <w:t xml:space="preserve">3. Основные понятия, используемые в Административном регламенте, применяются в том же значении, что и в Градостроительном </w:t>
      </w:r>
      <w:hyperlink r:id="rId20" w:history="1">
        <w:r>
          <w:rPr>
            <w:color w:val="0000FF"/>
          </w:rPr>
          <w:t>кодексе</w:t>
        </w:r>
      </w:hyperlink>
      <w:r>
        <w:t xml:space="preserve"> Российской Федерации.</w:t>
      </w:r>
    </w:p>
    <w:p w:rsidR="009B71B0" w:rsidRDefault="009B71B0">
      <w:pPr>
        <w:pStyle w:val="ConsPlusNormal"/>
        <w:ind w:firstLine="540"/>
        <w:jc w:val="both"/>
      </w:pPr>
    </w:p>
    <w:p w:rsidR="009B71B0" w:rsidRDefault="009B71B0">
      <w:pPr>
        <w:pStyle w:val="ConsPlusNormal"/>
        <w:jc w:val="center"/>
        <w:outlineLvl w:val="2"/>
      </w:pPr>
      <w:r>
        <w:t>Описание заявителей, а также физических и юридических лиц,</w:t>
      </w:r>
    </w:p>
    <w:p w:rsidR="009B71B0" w:rsidRDefault="009B71B0">
      <w:pPr>
        <w:pStyle w:val="ConsPlusNormal"/>
        <w:jc w:val="center"/>
      </w:pPr>
      <w:r>
        <w:t>имеющих право в соответствии с законодательством Российской</w:t>
      </w:r>
    </w:p>
    <w:p w:rsidR="009B71B0" w:rsidRDefault="009B71B0">
      <w:pPr>
        <w:pStyle w:val="ConsPlusNormal"/>
        <w:jc w:val="center"/>
      </w:pPr>
      <w:r>
        <w:t>Федерации и Новосибирской области либо в силу наделения их</w:t>
      </w:r>
    </w:p>
    <w:p w:rsidR="009B71B0" w:rsidRDefault="009B71B0">
      <w:pPr>
        <w:pStyle w:val="ConsPlusNormal"/>
        <w:jc w:val="center"/>
      </w:pPr>
      <w:r>
        <w:t>заявителями в порядке, установленном законодательством</w:t>
      </w:r>
    </w:p>
    <w:p w:rsidR="009B71B0" w:rsidRDefault="009B71B0">
      <w:pPr>
        <w:pStyle w:val="ConsPlusNormal"/>
        <w:jc w:val="center"/>
      </w:pPr>
      <w:r>
        <w:t>Российской Федерации и Новосибирской области, полномочиями</w:t>
      </w:r>
    </w:p>
    <w:p w:rsidR="009B71B0" w:rsidRDefault="009B71B0">
      <w:pPr>
        <w:pStyle w:val="ConsPlusNormal"/>
        <w:jc w:val="center"/>
      </w:pPr>
      <w:r>
        <w:t>выступать от их имени при взаимодействии с соответствующими</w:t>
      </w:r>
    </w:p>
    <w:p w:rsidR="009B71B0" w:rsidRDefault="009B71B0">
      <w:pPr>
        <w:pStyle w:val="ConsPlusNormal"/>
        <w:jc w:val="center"/>
      </w:pPr>
      <w:r>
        <w:t>органами исполнительной власти, органами местного</w:t>
      </w:r>
    </w:p>
    <w:p w:rsidR="009B71B0" w:rsidRDefault="009B71B0">
      <w:pPr>
        <w:pStyle w:val="ConsPlusNormal"/>
        <w:jc w:val="center"/>
      </w:pPr>
      <w:r>
        <w:t>самоуправления и организациями при предоставлении</w:t>
      </w:r>
    </w:p>
    <w:p w:rsidR="009B71B0" w:rsidRDefault="009B71B0">
      <w:pPr>
        <w:pStyle w:val="ConsPlusNormal"/>
        <w:jc w:val="center"/>
      </w:pPr>
      <w:r>
        <w:t>государственной услуги</w:t>
      </w:r>
    </w:p>
    <w:p w:rsidR="009B71B0" w:rsidRDefault="009B71B0">
      <w:pPr>
        <w:pStyle w:val="ConsPlusNormal"/>
        <w:ind w:firstLine="540"/>
        <w:jc w:val="both"/>
      </w:pPr>
    </w:p>
    <w:p w:rsidR="009B71B0" w:rsidRDefault="009B71B0">
      <w:pPr>
        <w:pStyle w:val="ConsPlusNormal"/>
        <w:ind w:firstLine="540"/>
        <w:jc w:val="both"/>
      </w:pPr>
      <w:r>
        <w:t>4. Заявителями на получение государственной услуги являются:</w:t>
      </w:r>
    </w:p>
    <w:p w:rsidR="009B71B0" w:rsidRDefault="009B71B0">
      <w:pPr>
        <w:pStyle w:val="ConsPlusNormal"/>
        <w:spacing w:before="220"/>
        <w:ind w:firstLine="540"/>
        <w:jc w:val="both"/>
      </w:pPr>
      <w:r>
        <w:t>а) физические и юридические лица, планирующие осуществить строительство, реконструкцию объектов капитального строительства на территориях двух или более муниципальных образований (муниципальных районов, городских округов) (далее - заявитель или застройщик);</w:t>
      </w:r>
    </w:p>
    <w:p w:rsidR="009B71B0" w:rsidRDefault="009B71B0">
      <w:pPr>
        <w:pStyle w:val="ConsPlusNormal"/>
        <w:spacing w:before="220"/>
        <w:ind w:firstLine="540"/>
        <w:jc w:val="both"/>
      </w:pPr>
      <w:r>
        <w:t>б) физические или юридические лица, осуществляющие строительство, реконструкцию объектов капитального строительства на территориях двух или более муниципальных образований на основании выданного министерством строительства Новосибирской области (далее - министерство) разрешения на строительство и желающие продлить срок действия такого разрешения на строительство (далее - заявитель или застройщик);</w:t>
      </w:r>
    </w:p>
    <w:p w:rsidR="009B71B0" w:rsidRDefault="009B71B0">
      <w:pPr>
        <w:pStyle w:val="ConsPlusNormal"/>
        <w:spacing w:before="220"/>
        <w:ind w:firstLine="540"/>
        <w:jc w:val="both"/>
      </w:pPr>
      <w:r>
        <w:t>в) физические и юридические лица, которые приобрели право на земельный участок, планирующие осуществлять строительство, реконструкцию объектов капитального строительства на таком земельном участке в соответствии с разрешением на строительство, выданным министерством прежнему правообладателю земельного участка (далее - заявитель или застройщик);</w:t>
      </w:r>
    </w:p>
    <w:p w:rsidR="009B71B0" w:rsidRDefault="009B71B0">
      <w:pPr>
        <w:pStyle w:val="ConsPlusNormal"/>
        <w:spacing w:before="220"/>
        <w:ind w:firstLine="540"/>
        <w:jc w:val="both"/>
      </w:pPr>
      <w:r>
        <w:t xml:space="preserve">г) физические и юридические лица, у которых возникло право на земельный участок, образованный путем объединения земельных участков, в отношении которых или одного из </w:t>
      </w:r>
      <w:r>
        <w:lastRenderedPageBreak/>
        <w:t>которых министерством выдано разрешение на строительство, планирующие осуществлять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9B71B0" w:rsidRDefault="009B71B0">
      <w:pPr>
        <w:pStyle w:val="ConsPlusNormal"/>
        <w:spacing w:before="220"/>
        <w:ind w:firstLine="540"/>
        <w:jc w:val="both"/>
      </w:pPr>
      <w:r>
        <w:t>д) физические и юридические лица, у которых возникло право на земельный участок, образовавшийся путем раздела, перераспределения земельного участка или путем выдела земельных участков, в отношении которых министерство выдало разрешение на строительство, планирующие осуществить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9B71B0" w:rsidRDefault="009B71B0">
      <w:pPr>
        <w:pStyle w:val="ConsPlusNormal"/>
        <w:spacing w:before="220"/>
        <w:ind w:firstLine="540"/>
        <w:jc w:val="both"/>
      </w:pPr>
      <w:r>
        <w:t>5. Обращаться в министерство от имени заявителя вправе лица, имеющие право представлять его интересы в силу полномочий, основанных на доверенности, а также указаний в законе либо акте уполномоченного на то государственного органа или органа местного самоуправления.</w:t>
      </w:r>
    </w:p>
    <w:p w:rsidR="009B71B0" w:rsidRDefault="009B71B0">
      <w:pPr>
        <w:pStyle w:val="ConsPlusNormal"/>
        <w:ind w:firstLine="540"/>
        <w:jc w:val="both"/>
      </w:pPr>
    </w:p>
    <w:p w:rsidR="009B71B0" w:rsidRDefault="009B71B0">
      <w:pPr>
        <w:pStyle w:val="ConsPlusNormal"/>
        <w:jc w:val="center"/>
        <w:outlineLvl w:val="2"/>
      </w:pPr>
      <w:r>
        <w:t>Порядок информирования о правилах</w:t>
      </w:r>
    </w:p>
    <w:p w:rsidR="009B71B0" w:rsidRDefault="009B71B0">
      <w:pPr>
        <w:pStyle w:val="ConsPlusNormal"/>
        <w:jc w:val="center"/>
      </w:pPr>
      <w:r>
        <w:t>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6. Информирование о предоставлении государственной услуги осуществляется отделом градостроительных программ и перспективного развития управления архитектуры и строительства министерства строительства Новосибирской области (далее - Отдел).</w:t>
      </w:r>
    </w:p>
    <w:p w:rsidR="009B71B0" w:rsidRDefault="009B71B0">
      <w:pPr>
        <w:pStyle w:val="ConsPlusNormal"/>
        <w:spacing w:before="220"/>
        <w:ind w:firstLine="540"/>
        <w:jc w:val="both"/>
      </w:pPr>
      <w:r>
        <w:t>Место нахождения Отдела: 630011, г. Новосибирск, Коммунистическая, 40, блок 402 (4 этаж).</w:t>
      </w:r>
    </w:p>
    <w:p w:rsidR="009B71B0" w:rsidRDefault="009B71B0">
      <w:pPr>
        <w:pStyle w:val="ConsPlusNormal"/>
        <w:spacing w:before="220"/>
        <w:ind w:firstLine="540"/>
        <w:jc w:val="both"/>
      </w:pPr>
      <w:r>
        <w:t>Справочные телефоны: 8(383) 319-64-24, 8(383) 319-64-27.</w:t>
      </w:r>
    </w:p>
    <w:p w:rsidR="009B71B0" w:rsidRDefault="009B71B0">
      <w:pPr>
        <w:pStyle w:val="ConsPlusNormal"/>
        <w:spacing w:before="220"/>
        <w:ind w:firstLine="540"/>
        <w:jc w:val="both"/>
      </w:pPr>
      <w:r>
        <w:t>7. Почтовый адрес министерства строительства Новосибирской области: 630011, г. Новосибирск, Красный проспект, д. 18.</w:t>
      </w:r>
    </w:p>
    <w:p w:rsidR="009B71B0" w:rsidRDefault="009B71B0">
      <w:pPr>
        <w:pStyle w:val="ConsPlusNormal"/>
        <w:spacing w:before="220"/>
        <w:ind w:firstLine="540"/>
        <w:jc w:val="both"/>
      </w:pPr>
      <w:r>
        <w:t>Адрес официального сайта министерства в информационно-телекоммуникационной сети Интернет: www.minstroy.nso.ru.</w:t>
      </w:r>
    </w:p>
    <w:p w:rsidR="009B71B0" w:rsidRDefault="009B71B0">
      <w:pPr>
        <w:pStyle w:val="ConsPlusNormal"/>
        <w:spacing w:before="220"/>
        <w:ind w:firstLine="540"/>
        <w:jc w:val="both"/>
      </w:pPr>
      <w:r>
        <w:t>График (режим) работы министерства:</w:t>
      </w:r>
    </w:p>
    <w:p w:rsidR="009B71B0" w:rsidRDefault="009B71B0">
      <w:pPr>
        <w:pStyle w:val="ConsPlusNormal"/>
        <w:spacing w:before="220"/>
        <w:ind w:firstLine="540"/>
        <w:jc w:val="both"/>
      </w:pPr>
      <w:r>
        <w:t>понедельник - четверг: с 9-00 до 18-00;</w:t>
      </w:r>
    </w:p>
    <w:p w:rsidR="009B71B0" w:rsidRDefault="009B71B0">
      <w:pPr>
        <w:pStyle w:val="ConsPlusNormal"/>
        <w:spacing w:before="220"/>
        <w:ind w:firstLine="540"/>
        <w:jc w:val="both"/>
      </w:pPr>
      <w:r>
        <w:t>пятница: с 9-00 до 17-00;</w:t>
      </w:r>
    </w:p>
    <w:p w:rsidR="009B71B0" w:rsidRDefault="009B71B0">
      <w:pPr>
        <w:pStyle w:val="ConsPlusNormal"/>
        <w:spacing w:before="220"/>
        <w:ind w:firstLine="540"/>
        <w:jc w:val="both"/>
      </w:pPr>
      <w:r>
        <w:t>обеденный перерыв: с 13-00 до 13-48;</w:t>
      </w:r>
    </w:p>
    <w:p w:rsidR="009B71B0" w:rsidRDefault="009B71B0">
      <w:pPr>
        <w:pStyle w:val="ConsPlusNormal"/>
        <w:spacing w:before="220"/>
        <w:ind w:firstLine="540"/>
        <w:jc w:val="both"/>
      </w:pPr>
      <w:r>
        <w:t>выходные дни: суббота, воскресенье.</w:t>
      </w:r>
    </w:p>
    <w:p w:rsidR="009B71B0" w:rsidRDefault="009B71B0">
      <w:pPr>
        <w:pStyle w:val="ConsPlusNormal"/>
        <w:spacing w:before="220"/>
        <w:ind w:firstLine="540"/>
        <w:jc w:val="both"/>
      </w:pPr>
      <w:r>
        <w:t>8. Стенд, содержащий информацию о предоставлении государственной услуги, размещается при входе в блок N 402.</w:t>
      </w:r>
    </w:p>
    <w:p w:rsidR="009B71B0" w:rsidRDefault="009B71B0">
      <w:pPr>
        <w:pStyle w:val="ConsPlusNormal"/>
        <w:spacing w:before="220"/>
        <w:ind w:firstLine="540"/>
        <w:jc w:val="both"/>
      </w:pPr>
      <w:r>
        <w:t>На информационном стенде размещается следующая информация:</w:t>
      </w:r>
    </w:p>
    <w:p w:rsidR="009B71B0" w:rsidRDefault="009B71B0">
      <w:pPr>
        <w:pStyle w:val="ConsPlusNormal"/>
        <w:spacing w:before="220"/>
        <w:ind w:firstLine="540"/>
        <w:jc w:val="both"/>
      </w:pPr>
      <w:r>
        <w:t>1) местоположение, график работы, номера телефонов, адрес официального сайта министерства и электронной почты;</w:t>
      </w:r>
    </w:p>
    <w:p w:rsidR="009B71B0" w:rsidRDefault="009B71B0">
      <w:pPr>
        <w:pStyle w:val="ConsPlusNormal"/>
        <w:spacing w:before="220"/>
        <w:ind w:firstLine="540"/>
        <w:jc w:val="both"/>
      </w:pPr>
      <w:r>
        <w:t xml:space="preserve">2) </w:t>
      </w:r>
      <w:hyperlink w:anchor="P525" w:history="1">
        <w:r>
          <w:rPr>
            <w:color w:val="0000FF"/>
          </w:rPr>
          <w:t>блок-схема</w:t>
        </w:r>
      </w:hyperlink>
      <w:r>
        <w:t xml:space="preserve"> последовательности административных процедур при предоставлении государственной услуги (приложение N 1 к Административному регламенту);</w:t>
      </w:r>
    </w:p>
    <w:p w:rsidR="009B71B0" w:rsidRDefault="009B71B0">
      <w:pPr>
        <w:pStyle w:val="ConsPlusNormal"/>
        <w:spacing w:before="220"/>
        <w:ind w:firstLine="540"/>
        <w:jc w:val="both"/>
      </w:pPr>
      <w:r>
        <w:t xml:space="preserve">3) порядок обжалования решений, действий (бездействия) министерства, должностных лиц </w:t>
      </w:r>
      <w:r>
        <w:lastRenderedPageBreak/>
        <w:t>и государственный служащих министерства;</w:t>
      </w:r>
    </w:p>
    <w:p w:rsidR="009B71B0" w:rsidRDefault="009B71B0">
      <w:pPr>
        <w:pStyle w:val="ConsPlusNormal"/>
        <w:spacing w:before="220"/>
        <w:ind w:firstLine="540"/>
        <w:jc w:val="both"/>
      </w:pPr>
      <w:r>
        <w:t>4) образцы форм заявлений и уведомлений, перечень документов, необходимых для получения государственной услуги;</w:t>
      </w:r>
    </w:p>
    <w:p w:rsidR="009B71B0" w:rsidRDefault="009B71B0">
      <w:pPr>
        <w:pStyle w:val="ConsPlusNormal"/>
        <w:spacing w:before="220"/>
        <w:ind w:firstLine="540"/>
        <w:jc w:val="both"/>
      </w:pPr>
      <w:r>
        <w:t>5) тексты нормативных правовых актов, регулирующих предоставление государственной услуги.</w:t>
      </w:r>
    </w:p>
    <w:p w:rsidR="009B71B0" w:rsidRDefault="009B71B0">
      <w:pPr>
        <w:pStyle w:val="ConsPlusNormal"/>
        <w:spacing w:before="220"/>
        <w:ind w:firstLine="540"/>
        <w:jc w:val="both"/>
      </w:pPr>
      <w:r>
        <w:t>9. Местонахождение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(далее - МФЦ): 630108, Новосибирская область, г. Новосибирск, площадь Труда, д. 1.</w:t>
      </w:r>
    </w:p>
    <w:p w:rsidR="009B71B0" w:rsidRDefault="009B71B0">
      <w:pPr>
        <w:pStyle w:val="ConsPlusNormal"/>
        <w:spacing w:before="220"/>
        <w:ind w:firstLine="540"/>
        <w:jc w:val="both"/>
      </w:pPr>
      <w:r>
        <w:t>Адрес электронной почты МФЦ: mfc@mfc-nso.ru.</w:t>
      </w:r>
    </w:p>
    <w:p w:rsidR="009B71B0" w:rsidRDefault="009B71B0">
      <w:pPr>
        <w:pStyle w:val="ConsPlusNormal"/>
        <w:spacing w:before="220"/>
        <w:ind w:firstLine="540"/>
        <w:jc w:val="both"/>
      </w:pPr>
      <w:r>
        <w:t>Справочные телефоны МФЦ: 052, для иногородних: 8 (383) 217-70-52.</w:t>
      </w:r>
    </w:p>
    <w:p w:rsidR="009B71B0" w:rsidRDefault="009B71B0">
      <w:pPr>
        <w:pStyle w:val="ConsPlusNormal"/>
        <w:spacing w:before="220"/>
        <w:ind w:firstLine="540"/>
        <w:jc w:val="both"/>
      </w:pPr>
      <w:r>
        <w:t>График (режим) работы контактного центра МФЦ: понедельник - пятница с 8.00 до 18.00 без перерыва, кроме субботы, воскресенья и праздничных дней.</w:t>
      </w:r>
    </w:p>
    <w:p w:rsidR="009B71B0" w:rsidRDefault="009B71B0">
      <w:pPr>
        <w:pStyle w:val="ConsPlusNormal"/>
        <w:spacing w:before="220"/>
        <w:ind w:firstLine="540"/>
        <w:jc w:val="both"/>
      </w:pPr>
      <w:r>
        <w:t>10. Информация о месте нахождения, графике (режиме) работы, справочном телефоне и адресе электронной почты министерства, порядке предоставления государственной услуги размещается на сайте Единого портала государственных и муниципальных услуг (далее - ЕПГМУ) (www.gosuslugi.ru), в разделе "Областные исполнительные органы власти", на сайте Губернатора Новосибирской области и Правительства Новосибирской области (www.nso.ru), официальном сайте министерства (www.minstroy.nso.ru), а также на информационном стенде в помещении министерства для приема граждан.</w:t>
      </w:r>
    </w:p>
    <w:p w:rsidR="009B71B0" w:rsidRDefault="009B71B0">
      <w:pPr>
        <w:pStyle w:val="ConsPlusNormal"/>
        <w:spacing w:before="220"/>
        <w:ind w:firstLine="540"/>
        <w:jc w:val="both"/>
      </w:pPr>
      <w:r>
        <w:t>11. Информирование заявителей о правилах предоставления государственной услуги осуществляется специалистами Отдела и специалистами МФЦ.</w:t>
      </w:r>
    </w:p>
    <w:p w:rsidR="009B71B0" w:rsidRDefault="009B71B0">
      <w:pPr>
        <w:pStyle w:val="ConsPlusNormal"/>
        <w:spacing w:before="220"/>
        <w:ind w:firstLine="540"/>
        <w:jc w:val="both"/>
      </w:pPr>
      <w:r>
        <w:t>При ответах на телефонные звонки и устные обращения специалисты Отдела или специалисты МФЦ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9B71B0" w:rsidRDefault="009B71B0">
      <w:pPr>
        <w:pStyle w:val="ConsPlusNormal"/>
        <w:spacing w:before="220"/>
        <w:ind w:firstLine="540"/>
        <w:jc w:val="both"/>
      </w:pPr>
      <w:r>
        <w:t>При информировании инвалидов о порядке предоставления государственной услуги специалист должен руководствоваться Инструкцией по вопросам обеспечения доступности для инвалидов услуг и объектов, на которых они предоставляются, оказания при этом необходимой помощи.</w:t>
      </w:r>
    </w:p>
    <w:p w:rsidR="009B71B0" w:rsidRDefault="009B71B0">
      <w:pPr>
        <w:pStyle w:val="ConsPlusNormal"/>
        <w:spacing w:before="220"/>
        <w:ind w:firstLine="540"/>
        <w:jc w:val="both"/>
      </w:pPr>
      <w:r>
        <w:t>При невозможности специалиста самостоятельно ответить на поставленные вопросы в связи с тем, что подготовка ответа требует длительного изучения, заявителю предлагается один из двух вариантов действий:</w:t>
      </w:r>
    </w:p>
    <w:p w:rsidR="009B71B0" w:rsidRDefault="009B71B0">
      <w:pPr>
        <w:pStyle w:val="ConsPlusNormal"/>
        <w:spacing w:before="220"/>
        <w:ind w:firstLine="540"/>
        <w:jc w:val="both"/>
      </w:pPr>
      <w:r>
        <w:t>1) изложить обращение в письменной форме;</w:t>
      </w:r>
    </w:p>
    <w:p w:rsidR="009B71B0" w:rsidRDefault="009B71B0">
      <w:pPr>
        <w:pStyle w:val="ConsPlusNormal"/>
        <w:spacing w:before="220"/>
        <w:ind w:firstLine="540"/>
        <w:jc w:val="both"/>
      </w:pPr>
      <w:r>
        <w:t>2) определить другое удобное для заявителя время для получения информации.</w:t>
      </w:r>
    </w:p>
    <w:p w:rsidR="009B71B0" w:rsidRDefault="009B71B0">
      <w:pPr>
        <w:pStyle w:val="ConsPlusNormal"/>
        <w:spacing w:before="220"/>
        <w:ind w:firstLine="540"/>
        <w:jc w:val="both"/>
      </w:pPr>
      <w:r>
        <w:t>Информирование в письменной форме осуществляется при получении письменного обращения заявителя о предоставлении государственной услуги.</w:t>
      </w:r>
    </w:p>
    <w:p w:rsidR="009B71B0" w:rsidRDefault="009B71B0">
      <w:pPr>
        <w:pStyle w:val="ConsPlusNormal"/>
        <w:spacing w:before="220"/>
        <w:ind w:firstLine="540"/>
        <w:jc w:val="both"/>
      </w:pPr>
      <w:r>
        <w:t>Специалист Отдела, ответственный за рассмотрение обращения, в срок не более 30 дней со дня регистрации обращения заявителя в министерстве, обеспечивает объективное, всестороннее и своевременное рассмотрение обращения, готовит письменный ответ по существу поставленных вопросов, в котором указывает свою фамилию и номер телефона.</w:t>
      </w:r>
    </w:p>
    <w:p w:rsidR="009B71B0" w:rsidRDefault="009B71B0">
      <w:pPr>
        <w:pStyle w:val="ConsPlusNormal"/>
        <w:spacing w:before="220"/>
        <w:ind w:firstLine="540"/>
        <w:jc w:val="both"/>
      </w:pPr>
      <w:r>
        <w:lastRenderedPageBreak/>
        <w:t>Письменный ответ подписывается заместителем Председателя Правительства Новосибирской области - министром строительства Новосибирской области (далее - министр) либо уполномоченными им лицами, регистрируется и направляется по адресу, указанному в обращении.</w:t>
      </w:r>
    </w:p>
    <w:p w:rsidR="009B71B0" w:rsidRDefault="009B71B0">
      <w:pPr>
        <w:pStyle w:val="ConsPlusNormal"/>
        <w:ind w:firstLine="540"/>
        <w:jc w:val="both"/>
      </w:pPr>
    </w:p>
    <w:p w:rsidR="009B71B0" w:rsidRDefault="009B71B0">
      <w:pPr>
        <w:pStyle w:val="ConsPlusNormal"/>
        <w:jc w:val="center"/>
        <w:outlineLvl w:val="1"/>
      </w:pPr>
      <w:r>
        <w:t>II. Стандарт предоставления государственной услуги</w:t>
      </w:r>
    </w:p>
    <w:p w:rsidR="009B71B0" w:rsidRDefault="009B71B0">
      <w:pPr>
        <w:pStyle w:val="ConsPlusNormal"/>
        <w:ind w:firstLine="540"/>
        <w:jc w:val="both"/>
      </w:pPr>
    </w:p>
    <w:p w:rsidR="009B71B0" w:rsidRDefault="009B71B0">
      <w:pPr>
        <w:pStyle w:val="ConsPlusNormal"/>
        <w:jc w:val="center"/>
        <w:outlineLvl w:val="2"/>
      </w:pPr>
      <w:r>
        <w:t>Наименование государственной услуги</w:t>
      </w:r>
    </w:p>
    <w:p w:rsidR="009B71B0" w:rsidRDefault="009B71B0">
      <w:pPr>
        <w:pStyle w:val="ConsPlusNormal"/>
        <w:ind w:firstLine="540"/>
        <w:jc w:val="both"/>
      </w:pPr>
    </w:p>
    <w:p w:rsidR="009B71B0" w:rsidRDefault="009B71B0">
      <w:pPr>
        <w:pStyle w:val="ConsPlusNormal"/>
        <w:ind w:firstLine="540"/>
        <w:jc w:val="both"/>
      </w:pPr>
      <w:r>
        <w:t>12. Наименование государственной услуги: выдача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9B71B0" w:rsidRDefault="009B71B0">
      <w:pPr>
        <w:pStyle w:val="ConsPlusNormal"/>
        <w:ind w:firstLine="540"/>
        <w:jc w:val="both"/>
      </w:pPr>
    </w:p>
    <w:p w:rsidR="009B71B0" w:rsidRDefault="009B71B0">
      <w:pPr>
        <w:pStyle w:val="ConsPlusNormal"/>
        <w:jc w:val="center"/>
        <w:outlineLvl w:val="2"/>
      </w:pPr>
      <w:r>
        <w:t>Наименование органа, предоставляющего государственную услугу</w:t>
      </w:r>
    </w:p>
    <w:p w:rsidR="009B71B0" w:rsidRDefault="009B71B0">
      <w:pPr>
        <w:pStyle w:val="ConsPlusNormal"/>
        <w:ind w:firstLine="540"/>
        <w:jc w:val="both"/>
      </w:pPr>
    </w:p>
    <w:p w:rsidR="009B71B0" w:rsidRDefault="009B71B0">
      <w:pPr>
        <w:pStyle w:val="ConsPlusNormal"/>
        <w:ind w:firstLine="540"/>
        <w:jc w:val="both"/>
      </w:pPr>
      <w:r>
        <w:t>13. Государственная услуга предоставляется министерством.</w:t>
      </w:r>
    </w:p>
    <w:p w:rsidR="009B71B0" w:rsidRDefault="009B71B0">
      <w:pPr>
        <w:pStyle w:val="ConsPlusNormal"/>
        <w:spacing w:before="220"/>
        <w:ind w:firstLine="540"/>
        <w:jc w:val="both"/>
      </w:pPr>
      <w:r>
        <w:t>Ответственным за предоставление государственной услуги является Отдел.</w:t>
      </w:r>
    </w:p>
    <w:p w:rsidR="009B71B0" w:rsidRDefault="009B71B0">
      <w:pPr>
        <w:pStyle w:val="ConsPlusNormal"/>
        <w:spacing w:before="220"/>
        <w:ind w:firstLine="540"/>
        <w:jc w:val="both"/>
      </w:pPr>
      <w:r>
        <w:t>14. В рамках межведомственного информационного взаимодействия при предоставлении государственной услуги Отдел осуществляет взаимодействие с:</w:t>
      </w:r>
    </w:p>
    <w:p w:rsidR="009B71B0" w:rsidRDefault="009B71B0">
      <w:pPr>
        <w:pStyle w:val="ConsPlusNormal"/>
        <w:spacing w:before="220"/>
        <w:ind w:firstLine="540"/>
        <w:jc w:val="both"/>
      </w:pPr>
      <w:r>
        <w:t>1) 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9B71B0" w:rsidRDefault="009B71B0">
      <w:pPr>
        <w:pStyle w:val="ConsPlusNormal"/>
        <w:spacing w:before="220"/>
        <w:ind w:firstLine="540"/>
        <w:jc w:val="both"/>
      </w:pPr>
      <w:r>
        <w:t>2) инспекцией государственного строительного надзора Новосибирской области;</w:t>
      </w:r>
    </w:p>
    <w:p w:rsidR="009B71B0" w:rsidRDefault="009B71B0">
      <w:pPr>
        <w:pStyle w:val="ConsPlusNormal"/>
        <w:spacing w:before="220"/>
        <w:ind w:firstLine="540"/>
        <w:jc w:val="both"/>
      </w:pPr>
      <w:r>
        <w:t>3) государственным бюджетным учреждением Новосибирской области "Государственная вневедомственная экспертиза Новосибирской области";</w:t>
      </w:r>
    </w:p>
    <w:p w:rsidR="009B71B0" w:rsidRDefault="009B71B0">
      <w:pPr>
        <w:pStyle w:val="ConsPlusNormal"/>
        <w:spacing w:before="220"/>
        <w:ind w:firstLine="540"/>
        <w:jc w:val="both"/>
      </w:pPr>
      <w:r>
        <w:t>4) органами местного самоуправления муниципальных образований Новосибирской области.</w:t>
      </w:r>
    </w:p>
    <w:p w:rsidR="009B71B0" w:rsidRDefault="009B71B0">
      <w:pPr>
        <w:pStyle w:val="ConsPlusNormal"/>
        <w:spacing w:before="220"/>
        <w:ind w:firstLine="540"/>
        <w:jc w:val="both"/>
      </w:pPr>
      <w:r>
        <w:t xml:space="preserve">В соответствии с </w:t>
      </w:r>
      <w:hyperlink r:id="rId21"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22"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9B71B0" w:rsidRDefault="009B71B0">
      <w:pPr>
        <w:pStyle w:val="ConsPlusNormal"/>
        <w:ind w:firstLine="540"/>
        <w:jc w:val="both"/>
      </w:pPr>
    </w:p>
    <w:p w:rsidR="009B71B0" w:rsidRDefault="009B71B0">
      <w:pPr>
        <w:pStyle w:val="ConsPlusNormal"/>
        <w:jc w:val="center"/>
        <w:outlineLvl w:val="2"/>
      </w:pPr>
      <w:r>
        <w:t>Описание результата 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15. Результатом предоставления государственной услуги является:</w:t>
      </w:r>
    </w:p>
    <w:p w:rsidR="009B71B0" w:rsidRDefault="009B71B0">
      <w:pPr>
        <w:pStyle w:val="ConsPlusNormal"/>
        <w:spacing w:before="220"/>
        <w:ind w:firstLine="540"/>
        <w:jc w:val="both"/>
      </w:pPr>
      <w:r>
        <w:t>1) решение о выдаче разрешения на строительство;</w:t>
      </w:r>
    </w:p>
    <w:p w:rsidR="009B71B0" w:rsidRDefault="009B71B0">
      <w:pPr>
        <w:pStyle w:val="ConsPlusNormal"/>
        <w:spacing w:before="220"/>
        <w:ind w:firstLine="540"/>
        <w:jc w:val="both"/>
      </w:pPr>
      <w:r>
        <w:t>2) решение об отказе в выдаче разрешения на строительство;</w:t>
      </w:r>
    </w:p>
    <w:p w:rsidR="009B71B0" w:rsidRDefault="009B71B0">
      <w:pPr>
        <w:pStyle w:val="ConsPlusNormal"/>
        <w:spacing w:before="220"/>
        <w:ind w:firstLine="540"/>
        <w:jc w:val="both"/>
      </w:pPr>
      <w:r>
        <w:t>3) решение о продлении срока действия разрешения на строительство;</w:t>
      </w:r>
    </w:p>
    <w:p w:rsidR="009B71B0" w:rsidRDefault="009B71B0">
      <w:pPr>
        <w:pStyle w:val="ConsPlusNormal"/>
        <w:spacing w:before="220"/>
        <w:ind w:firstLine="540"/>
        <w:jc w:val="both"/>
      </w:pPr>
      <w:r>
        <w:t>4) решение об отказе в продлении срока действия разрешения на строительство;</w:t>
      </w:r>
    </w:p>
    <w:p w:rsidR="009B71B0" w:rsidRDefault="009B71B0">
      <w:pPr>
        <w:pStyle w:val="ConsPlusNormal"/>
        <w:spacing w:before="220"/>
        <w:ind w:firstLine="540"/>
        <w:jc w:val="both"/>
      </w:pPr>
      <w:r>
        <w:lastRenderedPageBreak/>
        <w:t>5) решение о внесении изменений в разрешение на строительство;</w:t>
      </w:r>
    </w:p>
    <w:p w:rsidR="009B71B0" w:rsidRDefault="009B71B0">
      <w:pPr>
        <w:pStyle w:val="ConsPlusNormal"/>
        <w:spacing w:before="220"/>
        <w:ind w:firstLine="540"/>
        <w:jc w:val="both"/>
      </w:pPr>
      <w:r>
        <w:t>6) решение об отказе во внесении изменений в разрешение на строительство.</w:t>
      </w:r>
    </w:p>
    <w:p w:rsidR="009B71B0" w:rsidRDefault="009B71B0">
      <w:pPr>
        <w:pStyle w:val="ConsPlusNormal"/>
        <w:spacing w:before="220"/>
        <w:ind w:firstLine="540"/>
        <w:jc w:val="both"/>
      </w:pPr>
      <w:r>
        <w:t>Процедура предоставления государственной услуги завершается путем выдачи (направления) заявителю:</w:t>
      </w:r>
    </w:p>
    <w:p w:rsidR="009B71B0" w:rsidRDefault="009B71B0">
      <w:pPr>
        <w:pStyle w:val="ConsPlusNormal"/>
        <w:spacing w:before="220"/>
        <w:ind w:firstLine="540"/>
        <w:jc w:val="both"/>
      </w:pPr>
      <w:r>
        <w:t>1) разрешения на строительство;</w:t>
      </w:r>
    </w:p>
    <w:p w:rsidR="009B71B0" w:rsidRDefault="009B71B0">
      <w:pPr>
        <w:pStyle w:val="ConsPlusNormal"/>
        <w:spacing w:before="220"/>
        <w:ind w:firstLine="540"/>
        <w:jc w:val="both"/>
      </w:pPr>
      <w:r>
        <w:t>2) уведомления об отказе в выдаче разрешения на строительство;</w:t>
      </w:r>
    </w:p>
    <w:p w:rsidR="009B71B0" w:rsidRDefault="009B71B0">
      <w:pPr>
        <w:pStyle w:val="ConsPlusNormal"/>
        <w:spacing w:before="220"/>
        <w:ind w:firstLine="540"/>
        <w:jc w:val="both"/>
      </w:pPr>
      <w:r>
        <w:t>3) разрешения на строительство, содержащего запись о продлении срока действия;</w:t>
      </w:r>
    </w:p>
    <w:p w:rsidR="009B71B0" w:rsidRDefault="009B71B0">
      <w:pPr>
        <w:pStyle w:val="ConsPlusNormal"/>
        <w:spacing w:before="220"/>
        <w:ind w:firstLine="540"/>
        <w:jc w:val="both"/>
      </w:pPr>
      <w:r>
        <w:t>4) уведомления об отказе в продлении срока действия разрешения на строительство;</w:t>
      </w:r>
    </w:p>
    <w:p w:rsidR="009B71B0" w:rsidRDefault="009B71B0">
      <w:pPr>
        <w:pStyle w:val="ConsPlusNormal"/>
        <w:spacing w:before="220"/>
        <w:ind w:firstLine="540"/>
        <w:jc w:val="both"/>
      </w:pPr>
      <w:r>
        <w:t>5) разрешения на строительство, содержащего внесенные изменения;</w:t>
      </w:r>
    </w:p>
    <w:p w:rsidR="009B71B0" w:rsidRDefault="009B71B0">
      <w:pPr>
        <w:pStyle w:val="ConsPlusNormal"/>
        <w:spacing w:before="220"/>
        <w:ind w:firstLine="540"/>
        <w:jc w:val="both"/>
      </w:pPr>
      <w:r>
        <w:t>6) уведомления об отказе во внесении изменений в разрешение на строительство.</w:t>
      </w:r>
    </w:p>
    <w:p w:rsidR="009B71B0" w:rsidRDefault="009B71B0">
      <w:pPr>
        <w:pStyle w:val="ConsPlusNormal"/>
        <w:ind w:firstLine="540"/>
        <w:jc w:val="both"/>
      </w:pPr>
    </w:p>
    <w:p w:rsidR="009B71B0" w:rsidRDefault="009B71B0">
      <w:pPr>
        <w:pStyle w:val="ConsPlusNormal"/>
        <w:jc w:val="center"/>
        <w:outlineLvl w:val="2"/>
      </w:pPr>
      <w:r>
        <w:t>Срок 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16. Максимальный срок предоставления государственной услуги составляет восемь дней со дня регистрации заявления.</w:t>
      </w:r>
    </w:p>
    <w:p w:rsidR="009B71B0" w:rsidRDefault="009B71B0">
      <w:pPr>
        <w:pStyle w:val="ConsPlusNormal"/>
        <w:ind w:firstLine="540"/>
        <w:jc w:val="both"/>
      </w:pPr>
    </w:p>
    <w:p w:rsidR="009B71B0" w:rsidRDefault="009B71B0">
      <w:pPr>
        <w:pStyle w:val="ConsPlusNormal"/>
        <w:jc w:val="center"/>
        <w:outlineLvl w:val="2"/>
      </w:pPr>
      <w:r>
        <w:t>Перечень нормативных правовых актов, регулирующих отношения,</w:t>
      </w:r>
    </w:p>
    <w:p w:rsidR="009B71B0" w:rsidRDefault="009B71B0">
      <w:pPr>
        <w:pStyle w:val="ConsPlusNormal"/>
        <w:jc w:val="center"/>
      </w:pPr>
      <w:r>
        <w:t>возникающие в связи с предоставлением государственной</w:t>
      </w:r>
    </w:p>
    <w:p w:rsidR="009B71B0" w:rsidRDefault="009B71B0">
      <w:pPr>
        <w:pStyle w:val="ConsPlusNormal"/>
        <w:jc w:val="center"/>
      </w:pPr>
      <w:r>
        <w:t>услуги, с указанием их реквизитов и источников</w:t>
      </w:r>
    </w:p>
    <w:p w:rsidR="009B71B0" w:rsidRDefault="009B71B0">
      <w:pPr>
        <w:pStyle w:val="ConsPlusNormal"/>
        <w:jc w:val="center"/>
      </w:pPr>
      <w:r>
        <w:t>официального опубликования</w:t>
      </w:r>
    </w:p>
    <w:p w:rsidR="009B71B0" w:rsidRDefault="009B71B0">
      <w:pPr>
        <w:pStyle w:val="ConsPlusNormal"/>
        <w:ind w:firstLine="540"/>
        <w:jc w:val="both"/>
      </w:pPr>
    </w:p>
    <w:p w:rsidR="009B71B0" w:rsidRDefault="009B71B0">
      <w:pPr>
        <w:pStyle w:val="ConsPlusNormal"/>
        <w:ind w:firstLine="540"/>
        <w:jc w:val="both"/>
      </w:pPr>
      <w:r>
        <w:t>17. Нормативными правовыми актами, регулирующими отношения, возникающие в связи с предоставлением государственной услуги, являются:</w:t>
      </w:r>
    </w:p>
    <w:p w:rsidR="009B71B0" w:rsidRDefault="009B71B0">
      <w:pPr>
        <w:pStyle w:val="ConsPlusNormal"/>
        <w:spacing w:before="220"/>
        <w:ind w:firstLine="540"/>
        <w:jc w:val="both"/>
      </w:pPr>
      <w:r>
        <w:t xml:space="preserve">1) </w:t>
      </w:r>
      <w:hyperlink r:id="rId23" w:history="1">
        <w:r>
          <w:rPr>
            <w:color w:val="0000FF"/>
          </w:rPr>
          <w:t>Конституция</w:t>
        </w:r>
      </w:hyperlink>
      <w:r>
        <w:t xml:space="preserve"> Российской Федерации ("Российская газета", N 237, 25.12.1993, Официальный интернет-портал правовой информации http://www.pravo.gov.ru);</w:t>
      </w:r>
    </w:p>
    <w:p w:rsidR="009B71B0" w:rsidRDefault="009B71B0">
      <w:pPr>
        <w:pStyle w:val="ConsPlusNormal"/>
        <w:spacing w:before="220"/>
        <w:ind w:firstLine="540"/>
        <w:jc w:val="both"/>
      </w:pPr>
      <w:r>
        <w:t xml:space="preserve">2) Градостроительный </w:t>
      </w:r>
      <w:hyperlink r:id="rId24" w:history="1">
        <w:r>
          <w:rPr>
            <w:color w:val="0000FF"/>
          </w:rPr>
          <w:t>кодекс</w:t>
        </w:r>
      </w:hyperlink>
      <w:r>
        <w:t xml:space="preserve"> Российской Федерации от 29.12.2004 N 190-ФЗ (ред. от 13.07.2015) ("Собрание законодательства Российской Федерации", 2005, N 1 (часть 1), ст. 16, Официальный интернет-портал правовой информации http://www.pravo.gov.ru);</w:t>
      </w:r>
    </w:p>
    <w:p w:rsidR="009B71B0" w:rsidRDefault="009B71B0">
      <w:pPr>
        <w:pStyle w:val="ConsPlusNormal"/>
        <w:spacing w:before="220"/>
        <w:ind w:firstLine="540"/>
        <w:jc w:val="both"/>
      </w:pPr>
      <w:r>
        <w:t xml:space="preserve">3) Федеральный </w:t>
      </w:r>
      <w:hyperlink r:id="rId25" w:history="1">
        <w:r>
          <w:rPr>
            <w:color w:val="0000FF"/>
          </w:rPr>
          <w:t>закон</w:t>
        </w:r>
      </w:hyperlink>
      <w:r>
        <w:t xml:space="preserve"> от 29.12.2004 N 191-ФЗ "О введении в действие Градостроительного кодекса Российской Федерации" (в ред. от 13.07.2015) ("Российская газета", N 290, 30.12.2004, "Собрание законодательства РФ", 03.01.2005, N 1 (часть 1), ст. 17, "Парламентская газета", N 5-6, 14.01.2005, Официальный интернет-портал правовой информации http://www.pravo.gov.ru);</w:t>
      </w:r>
    </w:p>
    <w:p w:rsidR="009B71B0" w:rsidRDefault="009B71B0">
      <w:pPr>
        <w:pStyle w:val="ConsPlusNormal"/>
        <w:spacing w:before="220"/>
        <w:ind w:firstLine="540"/>
        <w:jc w:val="both"/>
      </w:pPr>
      <w:r>
        <w:t xml:space="preserve">4) Федеральный </w:t>
      </w:r>
      <w:hyperlink r:id="rId26"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 Официальный интернет-портал правовой информации http://www.pravo.gov.ru);</w:t>
      </w:r>
    </w:p>
    <w:p w:rsidR="009B71B0" w:rsidRDefault="009B71B0">
      <w:pPr>
        <w:pStyle w:val="ConsPlusNormal"/>
        <w:spacing w:before="220"/>
        <w:ind w:firstLine="540"/>
        <w:jc w:val="both"/>
      </w:pPr>
      <w:r>
        <w:t xml:space="preserve">5) Федеральный </w:t>
      </w:r>
      <w:hyperlink r:id="rId27"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Официальный интернет-портал правовой информации http://www.pravo.gov.ru);</w:t>
      </w:r>
    </w:p>
    <w:p w:rsidR="009B71B0" w:rsidRDefault="009B71B0">
      <w:pPr>
        <w:pStyle w:val="ConsPlusNormal"/>
        <w:spacing w:before="220"/>
        <w:ind w:firstLine="540"/>
        <w:jc w:val="both"/>
      </w:pPr>
      <w:r>
        <w:t xml:space="preserve">6) </w:t>
      </w:r>
      <w:hyperlink r:id="rId28"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w:t>
      </w:r>
      <w:r>
        <w:lastRenderedPageBreak/>
        <w:t>законодательства РФ", 30.05.2011, N 22, ст. 3169, Официальный интернет-портал правовой информации http://www.pravo.gov.ru, 28.01.2014);</w:t>
      </w:r>
    </w:p>
    <w:p w:rsidR="009B71B0" w:rsidRDefault="009B71B0">
      <w:pPr>
        <w:pStyle w:val="ConsPlusNormal"/>
        <w:spacing w:before="220"/>
        <w:ind w:firstLine="540"/>
        <w:jc w:val="both"/>
      </w:pPr>
      <w:r>
        <w:t xml:space="preserve">7) </w:t>
      </w:r>
      <w:hyperlink r:id="rId29" w:history="1">
        <w:r>
          <w:rPr>
            <w:color w:val="0000FF"/>
          </w:rPr>
          <w:t>Приказ</w:t>
        </w:r>
      </w:hyperlink>
      <w:r>
        <w:t xml:space="preserve"> Минстроя России от 19.02.2015 N 117/пр "Об утверждении формы разрешения на строительство и формы разрешения на ввод объекта в эксплуатацию" (опубликовано на Официальном интернет-портале правовой информации http://www.pravo.gov.ru, 19.02.2015);</w:t>
      </w:r>
    </w:p>
    <w:p w:rsidR="009B71B0" w:rsidRDefault="009B71B0">
      <w:pPr>
        <w:pStyle w:val="ConsPlusNormal"/>
        <w:spacing w:before="220"/>
        <w:ind w:firstLine="540"/>
        <w:jc w:val="both"/>
      </w:pPr>
      <w:r>
        <w:t xml:space="preserve">7.1) </w:t>
      </w:r>
      <w:hyperlink r:id="rId30" w:history="1">
        <w:r>
          <w:rPr>
            <w:color w:val="0000FF"/>
          </w:rPr>
          <w:t>постановление</w:t>
        </w:r>
      </w:hyperlink>
      <w:r>
        <w:t xml:space="preserve"> Правительства Новосибирской области от 18.10.2010 N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N 213, 02.11.2010, Официальный сайт Правительства Новосибирской области http://www.nso.ru, 07.04.2015, Официальный интернет-портал правовой информации http://www.pravo.gov.ru, 08.04.2015, "Советская Сибирь", N 31, 25.04.2015, "Советская Сибирь", N 32, 29.04.2015);</w:t>
      </w:r>
    </w:p>
    <w:p w:rsidR="009B71B0" w:rsidRDefault="009B71B0">
      <w:pPr>
        <w:pStyle w:val="ConsPlusNormal"/>
        <w:jc w:val="both"/>
      </w:pPr>
      <w:r>
        <w:t xml:space="preserve">(пп. 7.1 введен </w:t>
      </w:r>
      <w:hyperlink r:id="rId31" w:history="1">
        <w:r>
          <w:rPr>
            <w:color w:val="0000FF"/>
          </w:rPr>
          <w:t>приказом</w:t>
        </w:r>
      </w:hyperlink>
      <w:r>
        <w:t xml:space="preserve"> Минстроя Новосибирской области от 19.07.2016 N 238)</w:t>
      </w:r>
    </w:p>
    <w:p w:rsidR="009B71B0" w:rsidRDefault="009B71B0">
      <w:pPr>
        <w:pStyle w:val="ConsPlusNormal"/>
        <w:spacing w:before="220"/>
        <w:ind w:firstLine="540"/>
        <w:jc w:val="both"/>
      </w:pPr>
      <w:r>
        <w:t xml:space="preserve">7.2) </w:t>
      </w:r>
      <w:hyperlink r:id="rId32" w:history="1">
        <w:r>
          <w:rPr>
            <w:color w:val="0000FF"/>
          </w:rPr>
          <w:t>постановление</w:t>
        </w:r>
      </w:hyperlink>
      <w:r>
        <w:t xml:space="preserve"> Правительства Новосибирской области от 01.08.2012 N 367-п "Об 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 "Советская Сибирь", N 142, 07.08.2012);</w:t>
      </w:r>
    </w:p>
    <w:p w:rsidR="009B71B0" w:rsidRDefault="009B71B0">
      <w:pPr>
        <w:pStyle w:val="ConsPlusNormal"/>
        <w:jc w:val="both"/>
      </w:pPr>
      <w:r>
        <w:t xml:space="preserve">(пп. 7.2 введен </w:t>
      </w:r>
      <w:hyperlink r:id="rId33" w:history="1">
        <w:r>
          <w:rPr>
            <w:color w:val="0000FF"/>
          </w:rPr>
          <w:t>приказом</w:t>
        </w:r>
      </w:hyperlink>
      <w:r>
        <w:t xml:space="preserve"> Минстроя Новосибирской области от 19.07.2016 N 238)</w:t>
      </w:r>
    </w:p>
    <w:p w:rsidR="009B71B0" w:rsidRDefault="009B71B0">
      <w:pPr>
        <w:pStyle w:val="ConsPlusNormal"/>
        <w:spacing w:before="220"/>
        <w:ind w:firstLine="540"/>
        <w:jc w:val="both"/>
      </w:pPr>
      <w:r>
        <w:t xml:space="preserve">8) </w:t>
      </w:r>
      <w:hyperlink r:id="rId34" w:history="1">
        <w:r>
          <w:rPr>
            <w:color w:val="0000FF"/>
          </w:rPr>
          <w:t>постановление</w:t>
        </w:r>
      </w:hyperlink>
      <w:r>
        <w:t xml:space="preserve"> Правительства Новосибирской области от 02.06.2015 N 204-п "Об утверждении перечня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(Официальный сайт Правительства Новосибирской области http://www.nso.ru, 03.06.2015, Официальный интернет-портал правовой информации http://www.pravo.gov.ru, 05.06.2015, "Советская Сибирь", N 43, 10.06.2015);</w:t>
      </w:r>
    </w:p>
    <w:p w:rsidR="009B71B0" w:rsidRDefault="009B71B0">
      <w:pPr>
        <w:pStyle w:val="ConsPlusNormal"/>
        <w:spacing w:before="220"/>
        <w:ind w:firstLine="540"/>
        <w:jc w:val="both"/>
      </w:pPr>
      <w:r>
        <w:t xml:space="preserve">9) </w:t>
      </w:r>
      <w:hyperlink r:id="rId35" w:history="1">
        <w:r>
          <w:rPr>
            <w:color w:val="0000FF"/>
          </w:rPr>
          <w:t>постановление</w:t>
        </w:r>
      </w:hyperlink>
      <w:r>
        <w:t xml:space="preserve"> Правительства Новосибирской области от 02.10.2014 N 398-п "О министерстве строительства Новосибирской области" (Официальный сайт Правительства Новосибирской области http://www.nso.ru, 03.10.2014);</w:t>
      </w:r>
    </w:p>
    <w:p w:rsidR="009B71B0" w:rsidRDefault="009B71B0">
      <w:pPr>
        <w:pStyle w:val="ConsPlusNormal"/>
        <w:spacing w:before="220"/>
        <w:ind w:firstLine="540"/>
        <w:jc w:val="both"/>
      </w:pPr>
      <w:r>
        <w:t xml:space="preserve">10) </w:t>
      </w:r>
      <w:hyperlink r:id="rId36" w:history="1">
        <w:r>
          <w:rPr>
            <w:color w:val="0000FF"/>
          </w:rPr>
          <w:t>распоряжение</w:t>
        </w:r>
      </w:hyperlink>
      <w: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(Официальный сайт Правительства Новосибирской области http://www.nso.ru).</w:t>
      </w:r>
    </w:p>
    <w:p w:rsidR="009B71B0" w:rsidRDefault="009B71B0">
      <w:pPr>
        <w:pStyle w:val="ConsPlusNormal"/>
        <w:ind w:firstLine="540"/>
        <w:jc w:val="both"/>
      </w:pPr>
    </w:p>
    <w:p w:rsidR="009B71B0" w:rsidRDefault="009B71B0">
      <w:pPr>
        <w:pStyle w:val="ConsPlusNormal"/>
        <w:jc w:val="center"/>
        <w:outlineLvl w:val="2"/>
      </w:pPr>
      <w:r>
        <w:t>Исчерпывающий перечень документов, необходимых</w:t>
      </w:r>
    </w:p>
    <w:p w:rsidR="009B71B0" w:rsidRDefault="009B71B0">
      <w:pPr>
        <w:pStyle w:val="ConsPlusNormal"/>
        <w:jc w:val="center"/>
      </w:pPr>
      <w:r>
        <w:t>в соответствии с нормативными правовыми актами</w:t>
      </w:r>
    </w:p>
    <w:p w:rsidR="009B71B0" w:rsidRDefault="009B71B0">
      <w:pPr>
        <w:pStyle w:val="ConsPlusNormal"/>
        <w:jc w:val="center"/>
      </w:pPr>
      <w:r>
        <w:t>для предоставления государственной услуги и услуг, которые</w:t>
      </w:r>
    </w:p>
    <w:p w:rsidR="009B71B0" w:rsidRDefault="009B71B0">
      <w:pPr>
        <w:pStyle w:val="ConsPlusNormal"/>
        <w:jc w:val="center"/>
      </w:pPr>
      <w:r>
        <w:t>являются необходимыми и обязательными для предоставления</w:t>
      </w:r>
    </w:p>
    <w:p w:rsidR="009B71B0" w:rsidRDefault="009B71B0">
      <w:pPr>
        <w:pStyle w:val="ConsPlusNormal"/>
        <w:jc w:val="center"/>
      </w:pPr>
      <w:r>
        <w:t>государственной услуги, подлежащих представлению</w:t>
      </w:r>
    </w:p>
    <w:p w:rsidR="009B71B0" w:rsidRDefault="009B71B0">
      <w:pPr>
        <w:pStyle w:val="ConsPlusNormal"/>
        <w:jc w:val="center"/>
      </w:pPr>
      <w:r>
        <w:t>заявителем, способы их получения заявителем, в том</w:t>
      </w:r>
    </w:p>
    <w:p w:rsidR="009B71B0" w:rsidRDefault="009B71B0">
      <w:pPr>
        <w:pStyle w:val="ConsPlusNormal"/>
        <w:jc w:val="center"/>
      </w:pPr>
      <w:r>
        <w:lastRenderedPageBreak/>
        <w:t>числе в электронной форме, порядок их представления</w:t>
      </w:r>
    </w:p>
    <w:p w:rsidR="009B71B0" w:rsidRDefault="009B71B0">
      <w:pPr>
        <w:pStyle w:val="ConsPlusNormal"/>
        <w:ind w:firstLine="540"/>
        <w:jc w:val="both"/>
      </w:pPr>
    </w:p>
    <w:p w:rsidR="009B71B0" w:rsidRDefault="009B71B0">
      <w:pPr>
        <w:pStyle w:val="ConsPlusNormal"/>
        <w:ind w:firstLine="540"/>
        <w:jc w:val="both"/>
      </w:pPr>
      <w:bookmarkStart w:id="2" w:name="P186"/>
      <w:bookmarkEnd w:id="2"/>
      <w:r>
        <w:t xml:space="preserve">18. Для предоставления государственной услуги заявителями представляется </w:t>
      </w:r>
      <w:hyperlink w:anchor="P582" w:history="1">
        <w:r>
          <w:rPr>
            <w:color w:val="0000FF"/>
          </w:rPr>
          <w:t>заявление</w:t>
        </w:r>
      </w:hyperlink>
      <w:r>
        <w:t xml:space="preserve"> на получение разрешения на строительство по форме согласно приложению N 2 к Административному регламенту. По заявлению застройщика разрешение на строительство может быть выдано на отдельные этапы строительства, реконструкции.</w:t>
      </w:r>
    </w:p>
    <w:p w:rsidR="009B71B0" w:rsidRDefault="009B71B0">
      <w:pPr>
        <w:pStyle w:val="ConsPlusNormal"/>
        <w:jc w:val="both"/>
      </w:pPr>
      <w:r>
        <w:t xml:space="preserve">(в ред. </w:t>
      </w:r>
      <w:hyperlink r:id="rId37" w:history="1">
        <w:r>
          <w:rPr>
            <w:color w:val="0000FF"/>
          </w:rPr>
          <w:t>приказа</w:t>
        </w:r>
      </w:hyperlink>
      <w:r>
        <w:t xml:space="preserve"> Минстроя Новосибирской области от 19.07.2016 N 238)</w:t>
      </w:r>
    </w:p>
    <w:p w:rsidR="009B71B0" w:rsidRDefault="009B71B0">
      <w:pPr>
        <w:pStyle w:val="ConsPlusNormal"/>
        <w:spacing w:before="220"/>
        <w:ind w:firstLine="540"/>
        <w:jc w:val="both"/>
      </w:pPr>
      <w:bookmarkStart w:id="3" w:name="P188"/>
      <w:bookmarkEnd w:id="3"/>
      <w:r>
        <w:t>19. Для принятия решения о выдаче разрешения на строительство заявитель должен представить с заявлением самостоятельно следующие документы:</w:t>
      </w:r>
    </w:p>
    <w:p w:rsidR="009B71B0" w:rsidRDefault="009B71B0">
      <w:pPr>
        <w:pStyle w:val="ConsPlusNormal"/>
        <w:jc w:val="both"/>
      </w:pPr>
      <w:r>
        <w:t xml:space="preserve">(в ред. </w:t>
      </w:r>
      <w:hyperlink r:id="rId38" w:history="1">
        <w:r>
          <w:rPr>
            <w:color w:val="0000FF"/>
          </w:rPr>
          <w:t>приказа</w:t>
        </w:r>
      </w:hyperlink>
      <w:r>
        <w:t xml:space="preserve"> Минстроя Новосибирской области от 19.07.2016 N 238)</w:t>
      </w:r>
    </w:p>
    <w:p w:rsidR="009B71B0" w:rsidRDefault="009B71B0">
      <w:pPr>
        <w:pStyle w:val="ConsPlusNormal"/>
        <w:spacing w:before="220"/>
        <w:ind w:firstLine="540"/>
        <w:jc w:val="both"/>
      </w:pPr>
      <w:r>
        <w:t>1) 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9B71B0" w:rsidRDefault="009B71B0">
      <w:pPr>
        <w:pStyle w:val="ConsPlusNormal"/>
        <w:spacing w:before="220"/>
        <w:ind w:firstLine="540"/>
        <w:jc w:val="both"/>
      </w:pPr>
      <w:r>
        <w:t>2) материалы, содержащиеся в проектной документации:</w:t>
      </w:r>
    </w:p>
    <w:p w:rsidR="009B71B0" w:rsidRDefault="009B71B0">
      <w:pPr>
        <w:pStyle w:val="ConsPlusNormal"/>
        <w:spacing w:before="220"/>
        <w:ind w:firstLine="540"/>
        <w:jc w:val="both"/>
      </w:pPr>
      <w:r>
        <w:t>- пояснительная записка;</w:t>
      </w:r>
    </w:p>
    <w:p w:rsidR="009B71B0" w:rsidRDefault="009B71B0">
      <w:pPr>
        <w:pStyle w:val="ConsPlusNormal"/>
        <w:spacing w:before="220"/>
        <w:ind w:firstLine="540"/>
        <w:jc w:val="both"/>
      </w:pPr>
      <w: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B71B0" w:rsidRDefault="009B71B0">
      <w:pPr>
        <w:pStyle w:val="ConsPlusNormal"/>
        <w:spacing w:before="220"/>
        <w:ind w:firstLine="540"/>
        <w:jc w:val="both"/>
      </w:pPr>
      <w: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B71B0" w:rsidRDefault="009B71B0">
      <w:pPr>
        <w:pStyle w:val="ConsPlusNormal"/>
        <w:spacing w:before="220"/>
        <w:ind w:firstLine="540"/>
        <w:jc w:val="both"/>
      </w:pPr>
      <w:r>
        <w:t>- схемы, отображающие архитектурные решения;</w:t>
      </w:r>
    </w:p>
    <w:p w:rsidR="009B71B0" w:rsidRDefault="009B71B0">
      <w:pPr>
        <w:pStyle w:val="ConsPlusNormal"/>
        <w:spacing w:before="220"/>
        <w:ind w:firstLine="540"/>
        <w:jc w:val="both"/>
      </w:pPr>
      <w: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B71B0" w:rsidRDefault="009B71B0">
      <w:pPr>
        <w:pStyle w:val="ConsPlusNormal"/>
        <w:spacing w:before="220"/>
        <w:ind w:firstLine="540"/>
        <w:jc w:val="both"/>
      </w:pPr>
      <w:r>
        <w:t>- проект организации строительства объекта капитального строительства;</w:t>
      </w:r>
    </w:p>
    <w:p w:rsidR="009B71B0" w:rsidRDefault="009B71B0">
      <w:pPr>
        <w:pStyle w:val="ConsPlusNormal"/>
        <w:spacing w:before="220"/>
        <w:ind w:firstLine="540"/>
        <w:jc w:val="both"/>
      </w:pPr>
      <w:r>
        <w:t>- проект организации работ по сносу или демонтажу объектов капитального строительства, их частей;</w:t>
      </w:r>
    </w:p>
    <w:p w:rsidR="009B71B0" w:rsidRDefault="009B71B0">
      <w:pPr>
        <w:pStyle w:val="ConsPlusNormal"/>
        <w:spacing w:before="220"/>
        <w:ind w:firstLine="540"/>
        <w:jc w:val="both"/>
      </w:pPr>
      <w: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реконструкции в случаях, предусмотренных </w:t>
      </w:r>
      <w:hyperlink r:id="rId39" w:history="1">
        <w:r>
          <w:rPr>
            <w:color w:val="0000FF"/>
          </w:rPr>
          <w:t>частью 12.1 статьи 48</w:t>
        </w:r>
      </w:hyperlink>
      <w:r>
        <w:t xml:space="preserve"> Градостроительного кодекса Российской Федерации), если такая документация подлежит экспертизе в соответствии со </w:t>
      </w:r>
      <w:hyperlink r:id="rId40" w:history="1">
        <w:r>
          <w:rPr>
            <w:color w:val="0000FF"/>
          </w:rPr>
          <w:t>статьей 49</w:t>
        </w:r>
      </w:hyperlink>
      <w: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1"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(применительно к отдельным этапам строительства, реконструкции в случаях, предусмотренных частью 12.1 статьи 48 Градостроительного кодекса Российской Федерации) в случаях, предусмотренных </w:t>
      </w:r>
      <w:hyperlink r:id="rId42" w:history="1">
        <w:r>
          <w:rPr>
            <w:color w:val="0000FF"/>
          </w:rPr>
          <w:t>частью 6 статьи 49</w:t>
        </w:r>
      </w:hyperlink>
      <w:r>
        <w:t xml:space="preserve"> Градостроительного кодекса Российской Федерации;</w:t>
      </w:r>
    </w:p>
    <w:p w:rsidR="009B71B0" w:rsidRDefault="009B71B0">
      <w:pPr>
        <w:pStyle w:val="ConsPlusNormal"/>
        <w:spacing w:before="220"/>
        <w:ind w:firstLine="540"/>
        <w:jc w:val="both"/>
      </w:pPr>
      <w:r>
        <w:t>4) согласие всех правообладателей объекта капитального строительства в случае реконструкции такого объекта;</w:t>
      </w:r>
    </w:p>
    <w:p w:rsidR="009B71B0" w:rsidRDefault="009B71B0">
      <w:pPr>
        <w:pStyle w:val="ConsPlusNormal"/>
        <w:spacing w:before="220"/>
        <w:ind w:firstLine="540"/>
        <w:jc w:val="both"/>
      </w:pPr>
      <w:r>
        <w:t xml:space="preserve">5) копия свидетельства об аккредитации юридического лица, выдавшего положительное </w:t>
      </w:r>
      <w:r>
        <w:lastRenderedPageBreak/>
        <w:t>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B71B0" w:rsidRDefault="009B71B0">
      <w:pPr>
        <w:pStyle w:val="ConsPlusNormal"/>
        <w:spacing w:before="220"/>
        <w:ind w:firstLine="540"/>
        <w:jc w:val="both"/>
      </w:pPr>
      <w:bookmarkStart w:id="4" w:name="P202"/>
      <w:bookmarkEnd w:id="4"/>
      <w:r>
        <w:t xml:space="preserve">20. 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w:t>
      </w:r>
      <w:hyperlink w:anchor="P734" w:history="1">
        <w:r>
          <w:rPr>
            <w:color w:val="0000FF"/>
          </w:rPr>
          <w:t>заявление</w:t>
        </w:r>
      </w:hyperlink>
      <w:r>
        <w:t xml:space="preserve"> по форме согласно приложению N 3 к Административному регламенту. К заявлению о продлении срока действия разрешения на строительство прилагаются следующие документы:</w:t>
      </w:r>
    </w:p>
    <w:p w:rsidR="009B71B0" w:rsidRDefault="009B71B0">
      <w:pPr>
        <w:pStyle w:val="ConsPlusNormal"/>
        <w:spacing w:before="220"/>
        <w:ind w:firstLine="540"/>
        <w:jc w:val="both"/>
      </w:pPr>
      <w:r>
        <w:t>1) проект организации строительства, откорректированный на срок продления разрешения на строительство;</w:t>
      </w:r>
    </w:p>
    <w:p w:rsidR="009B71B0" w:rsidRDefault="009B71B0">
      <w:pPr>
        <w:pStyle w:val="ConsPlusNormal"/>
        <w:spacing w:before="220"/>
        <w:ind w:firstLine="540"/>
        <w:jc w:val="both"/>
      </w:pPr>
      <w:r>
        <w:t>2) оригиналы разрешений на строительство (для внесения записи о продлении срока действия разрешения на строительство);</w:t>
      </w:r>
    </w:p>
    <w:p w:rsidR="009B71B0" w:rsidRDefault="009B71B0">
      <w:pPr>
        <w:pStyle w:val="ConsPlusNormal"/>
        <w:spacing w:before="220"/>
        <w:ind w:firstLine="540"/>
        <w:jc w:val="both"/>
      </w:pPr>
      <w:r>
        <w:t>3)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9B71B0" w:rsidRDefault="009B71B0">
      <w:pPr>
        <w:pStyle w:val="ConsPlusNormal"/>
        <w:spacing w:before="220"/>
        <w:ind w:firstLine="540"/>
        <w:jc w:val="both"/>
      </w:pPr>
      <w:r>
        <w:t xml:space="preserve">21. Внесение изменений в разрешение на строительство производится при переходе прав на земельный участок или в случае образования земельных участков в соответствии с </w:t>
      </w:r>
      <w:hyperlink r:id="rId43" w:history="1">
        <w:r>
          <w:rPr>
            <w:color w:val="0000FF"/>
          </w:rPr>
          <w:t>частями 21.5</w:t>
        </w:r>
      </w:hyperlink>
      <w:r>
        <w:t xml:space="preserve"> - </w:t>
      </w:r>
      <w:hyperlink r:id="rId44" w:history="1">
        <w:r>
          <w:rPr>
            <w:color w:val="0000FF"/>
          </w:rPr>
          <w:t>21.7 статьи 51</w:t>
        </w:r>
      </w:hyperlink>
      <w:r>
        <w:t xml:space="preserve"> Градостроительного кодекса Российской Федерации.</w:t>
      </w:r>
    </w:p>
    <w:p w:rsidR="009B71B0" w:rsidRDefault="009B71B0">
      <w:pPr>
        <w:pStyle w:val="ConsPlusNormal"/>
        <w:spacing w:before="220"/>
        <w:ind w:firstLine="540"/>
        <w:jc w:val="both"/>
      </w:pPr>
      <w:bookmarkStart w:id="5" w:name="P207"/>
      <w:bookmarkEnd w:id="5"/>
      <w:r>
        <w:t xml:space="preserve">22. Для внесения изменений в разрешение на строительство застройщик или его уполномоченный представитель представляют </w:t>
      </w:r>
      <w:hyperlink w:anchor="P1126" w:history="1">
        <w:r>
          <w:rPr>
            <w:color w:val="0000FF"/>
          </w:rPr>
          <w:t>заявление</w:t>
        </w:r>
      </w:hyperlink>
      <w:r>
        <w:t xml:space="preserve"> по форме согласно приложению N 9 к Административному регламенту и уведомление о переходе к нему права на земельный участок, об образовании земельного участка по форме согласно </w:t>
      </w:r>
      <w:hyperlink w:anchor="P804" w:history="1">
        <w:r>
          <w:rPr>
            <w:color w:val="0000FF"/>
          </w:rPr>
          <w:t>приложениям NN 4</w:t>
        </w:r>
      </w:hyperlink>
      <w:r>
        <w:t xml:space="preserve">, </w:t>
      </w:r>
      <w:hyperlink w:anchor="P870" w:history="1">
        <w:r>
          <w:rPr>
            <w:color w:val="0000FF"/>
          </w:rPr>
          <w:t>5</w:t>
        </w:r>
      </w:hyperlink>
      <w:r>
        <w:t xml:space="preserve"> к Административному регламенту с указанием реквизитов следующих документов, необходимых для принятия решения о внесении изменений в разрешение на строительство:</w:t>
      </w:r>
    </w:p>
    <w:p w:rsidR="009B71B0" w:rsidRDefault="009B71B0">
      <w:pPr>
        <w:pStyle w:val="ConsPlusNormal"/>
        <w:spacing w:before="220"/>
        <w:ind w:firstLine="540"/>
        <w:jc w:val="both"/>
      </w:pPr>
      <w:r>
        <w:t>1) правоустанавливающих документов на земельный участок;</w:t>
      </w:r>
    </w:p>
    <w:p w:rsidR="009B71B0" w:rsidRDefault="009B71B0">
      <w:pPr>
        <w:pStyle w:val="ConsPlusNormal"/>
        <w:spacing w:before="220"/>
        <w:ind w:firstLine="540"/>
        <w:jc w:val="both"/>
      </w:pPr>
      <w:r>
        <w:t>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B71B0" w:rsidRDefault="009B71B0">
      <w:pPr>
        <w:pStyle w:val="ConsPlusNormal"/>
        <w:spacing w:before="220"/>
        <w:ind w:firstLine="540"/>
        <w:jc w:val="both"/>
      </w:pPr>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9B71B0" w:rsidRDefault="009B71B0">
      <w:pPr>
        <w:pStyle w:val="ConsPlusNormal"/>
        <w:spacing w:before="220"/>
        <w:ind w:firstLine="540"/>
        <w:jc w:val="both"/>
      </w:pPr>
      <w:bookmarkStart w:id="6" w:name="P211"/>
      <w:bookmarkEnd w:id="6"/>
      <w:r>
        <w:t>23. К уведомлению прилагаются следующие документы:</w:t>
      </w:r>
    </w:p>
    <w:p w:rsidR="009B71B0" w:rsidRDefault="009B71B0">
      <w:pPr>
        <w:pStyle w:val="ConsPlusNormal"/>
        <w:spacing w:before="220"/>
        <w:ind w:firstLine="540"/>
        <w:jc w:val="both"/>
      </w:pPr>
      <w:r>
        <w:t>1) оригиналы ранее выданного разрешения на строительство;</w:t>
      </w:r>
    </w:p>
    <w:p w:rsidR="009B71B0" w:rsidRDefault="009B71B0">
      <w:pPr>
        <w:pStyle w:val="ConsPlusNormal"/>
        <w:spacing w:before="220"/>
        <w:ind w:firstLine="540"/>
        <w:jc w:val="both"/>
      </w:pPr>
      <w:r>
        <w:t>2) копия правоустанавливающих документов на земельный участок (если сведения о них отсутствуют в ЕГРП).</w:t>
      </w:r>
    </w:p>
    <w:p w:rsidR="009B71B0" w:rsidRDefault="009B71B0">
      <w:pPr>
        <w:pStyle w:val="ConsPlusNormal"/>
        <w:spacing w:before="220"/>
        <w:ind w:firstLine="540"/>
        <w:jc w:val="both"/>
      </w:pPr>
      <w:r>
        <w:t>24. Документы, представляемые заявителем в целях предоставления государственной услуги:</w:t>
      </w:r>
    </w:p>
    <w:p w:rsidR="009B71B0" w:rsidRDefault="009B71B0">
      <w:pPr>
        <w:pStyle w:val="ConsPlusNormal"/>
        <w:spacing w:before="220"/>
        <w:ind w:firstLine="540"/>
        <w:jc w:val="both"/>
      </w:pPr>
      <w:r>
        <w:lastRenderedPageBreak/>
        <w:t>1) должны соответствовать требованиям, установленным законодательством Российской Федерации, и отражать информацию, необходимую для предоставления государственной услуги;</w:t>
      </w:r>
    </w:p>
    <w:p w:rsidR="009B71B0" w:rsidRDefault="009B71B0">
      <w:pPr>
        <w:pStyle w:val="ConsPlusNormal"/>
        <w:spacing w:before="220"/>
        <w:ind w:firstLine="540"/>
        <w:jc w:val="both"/>
      </w:pPr>
      <w:r>
        <w:t>2) документы на бумажных носителях представляются в виде заверенных копий документов, прилагаемых к заявлению. Прилагаемый к заявлению документ, состоящий из двух и более листов, должен быть пронумерован, прошнурован, заверен печатью (при наличии) и подписью уполномоченного лица организации - изготовителя документа;</w:t>
      </w:r>
    </w:p>
    <w:p w:rsidR="009B71B0" w:rsidRDefault="009B71B0">
      <w:pPr>
        <w:pStyle w:val="ConsPlusNormal"/>
        <w:spacing w:before="220"/>
        <w:ind w:firstLine="540"/>
        <w:jc w:val="both"/>
      </w:pPr>
      <w:r>
        <w:t>3)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9B71B0" w:rsidRDefault="009B71B0">
      <w:pPr>
        <w:pStyle w:val="ConsPlusNormal"/>
        <w:spacing w:before="220"/>
        <w:ind w:firstLine="540"/>
        <w:jc w:val="both"/>
      </w:pPr>
      <w:r>
        <w:t>4) документы не должны иметь подчисток либо приписок, зачеркнутых слов и иных исправлений, а также иметь серьезных повреждений, не позволяющих однозначно истолковать их содержание.</w:t>
      </w:r>
    </w:p>
    <w:p w:rsidR="009B71B0" w:rsidRDefault="009B71B0">
      <w:pPr>
        <w:pStyle w:val="ConsPlusNormal"/>
        <w:ind w:firstLine="540"/>
        <w:jc w:val="both"/>
      </w:pPr>
    </w:p>
    <w:p w:rsidR="009B71B0" w:rsidRDefault="009B71B0">
      <w:pPr>
        <w:pStyle w:val="ConsPlusNormal"/>
        <w:jc w:val="center"/>
        <w:outlineLvl w:val="2"/>
      </w:pPr>
      <w:r>
        <w:t>Исчерпывающий перечень документов, необходимых</w:t>
      </w:r>
    </w:p>
    <w:p w:rsidR="009B71B0" w:rsidRDefault="009B71B0">
      <w:pPr>
        <w:pStyle w:val="ConsPlusNormal"/>
        <w:jc w:val="center"/>
      </w:pPr>
      <w:r>
        <w:t>в соответствии с нормативными правовыми актами</w:t>
      </w:r>
    </w:p>
    <w:p w:rsidR="009B71B0" w:rsidRDefault="009B71B0">
      <w:pPr>
        <w:pStyle w:val="ConsPlusNormal"/>
        <w:jc w:val="center"/>
      </w:pPr>
      <w:r>
        <w:t>для предоставления государственной услуги, которые находятся</w:t>
      </w:r>
    </w:p>
    <w:p w:rsidR="009B71B0" w:rsidRDefault="009B71B0">
      <w:pPr>
        <w:pStyle w:val="ConsPlusNormal"/>
        <w:jc w:val="center"/>
      </w:pPr>
      <w:r>
        <w:t>в распоряжении иных исполнительных органов, федеральных</w:t>
      </w:r>
    </w:p>
    <w:p w:rsidR="009B71B0" w:rsidRDefault="009B71B0">
      <w:pPr>
        <w:pStyle w:val="ConsPlusNormal"/>
        <w:jc w:val="center"/>
      </w:pPr>
      <w:r>
        <w:t>органов исполнительной власти, органов государственных</w:t>
      </w:r>
    </w:p>
    <w:p w:rsidR="009B71B0" w:rsidRDefault="009B71B0">
      <w:pPr>
        <w:pStyle w:val="ConsPlusNormal"/>
        <w:jc w:val="center"/>
      </w:pPr>
      <w:r>
        <w:t>внебюджетных фондов, органов местного самоуправления</w:t>
      </w:r>
    </w:p>
    <w:p w:rsidR="009B71B0" w:rsidRDefault="009B71B0">
      <w:pPr>
        <w:pStyle w:val="ConsPlusNormal"/>
        <w:jc w:val="center"/>
      </w:pPr>
      <w:r>
        <w:t>и подведомственных этим органам организаций и которые</w:t>
      </w:r>
    </w:p>
    <w:p w:rsidR="009B71B0" w:rsidRDefault="009B71B0">
      <w:pPr>
        <w:pStyle w:val="ConsPlusNormal"/>
        <w:jc w:val="center"/>
      </w:pPr>
      <w:r>
        <w:t>заявитель вправе представить, а также способы их</w:t>
      </w:r>
    </w:p>
    <w:p w:rsidR="009B71B0" w:rsidRDefault="009B71B0">
      <w:pPr>
        <w:pStyle w:val="ConsPlusNormal"/>
        <w:jc w:val="center"/>
      </w:pPr>
      <w:r>
        <w:t>получения заявителями, в том числе в электронной</w:t>
      </w:r>
    </w:p>
    <w:p w:rsidR="009B71B0" w:rsidRDefault="009B71B0">
      <w:pPr>
        <w:pStyle w:val="ConsPlusNormal"/>
        <w:jc w:val="center"/>
      </w:pPr>
      <w:r>
        <w:t>форме, порядок их представления</w:t>
      </w:r>
    </w:p>
    <w:p w:rsidR="009B71B0" w:rsidRDefault="009B71B0">
      <w:pPr>
        <w:pStyle w:val="ConsPlusNormal"/>
        <w:ind w:firstLine="540"/>
        <w:jc w:val="both"/>
      </w:pPr>
    </w:p>
    <w:p w:rsidR="009B71B0" w:rsidRDefault="009B71B0">
      <w:pPr>
        <w:pStyle w:val="ConsPlusNormal"/>
        <w:ind w:firstLine="540"/>
        <w:jc w:val="both"/>
      </w:pPr>
      <w:bookmarkStart w:id="7" w:name="P231"/>
      <w:bookmarkEnd w:id="7"/>
      <w:r>
        <w:t>25. Документы, необходимые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участвующих в предоставлении государственной услуги:</w:t>
      </w:r>
    </w:p>
    <w:p w:rsidR="009B71B0" w:rsidRDefault="009B71B0">
      <w:pPr>
        <w:pStyle w:val="ConsPlusNormal"/>
        <w:jc w:val="both"/>
      </w:pPr>
      <w:r>
        <w:t xml:space="preserve">(в ред. </w:t>
      </w:r>
      <w:hyperlink r:id="rId45" w:history="1">
        <w:r>
          <w:rPr>
            <w:color w:val="0000FF"/>
          </w:rPr>
          <w:t>приказа</w:t>
        </w:r>
      </w:hyperlink>
      <w:r>
        <w:t xml:space="preserve"> Минстроя Новосибирской области от 19.07.2016 N 238)</w:t>
      </w:r>
    </w:p>
    <w:p w:rsidR="009B71B0" w:rsidRDefault="009B71B0">
      <w:pPr>
        <w:pStyle w:val="ConsPlusNormal"/>
        <w:spacing w:before="220"/>
        <w:ind w:firstLine="540"/>
        <w:jc w:val="both"/>
      </w:pPr>
      <w:r>
        <w:t>правоустанавливающие документы на земельный участок, если такие документы содержатся в ЕГРП;</w:t>
      </w:r>
    </w:p>
    <w:p w:rsidR="009B71B0" w:rsidRDefault="009B71B0">
      <w:pPr>
        <w:pStyle w:val="ConsPlusNormal"/>
        <w:spacing w:before="220"/>
        <w:ind w:firstLine="540"/>
        <w:jc w:val="both"/>
      </w:pPr>
      <w: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B71B0" w:rsidRDefault="009B71B0">
      <w:pPr>
        <w:pStyle w:val="ConsPlusNormal"/>
        <w:spacing w:before="220"/>
        <w:ind w:firstLine="540"/>
        <w:jc w:val="both"/>
      </w:pPr>
      <w:r>
        <w:t>разрешение на отклонение от предельных параметров разрешенного строительства, реконструкции (если застройщику предоставлено такое разрешение);</w:t>
      </w:r>
    </w:p>
    <w:p w:rsidR="009B71B0" w:rsidRDefault="009B71B0">
      <w:pPr>
        <w:pStyle w:val="ConsPlusNormal"/>
        <w:spacing w:before="220"/>
        <w:ind w:firstLine="540"/>
        <w:jc w:val="both"/>
      </w:pPr>
      <w:r>
        <w:t>решение об образовании земельных участков (может быть необходимо при внесении изменений в разрешение на строительство).</w:t>
      </w:r>
    </w:p>
    <w:p w:rsidR="009B71B0" w:rsidRDefault="009B71B0">
      <w:pPr>
        <w:pStyle w:val="ConsPlusNormal"/>
        <w:spacing w:before="220"/>
        <w:ind w:firstLine="540"/>
        <w:jc w:val="both"/>
      </w:pPr>
      <w:bookmarkStart w:id="8" w:name="P237"/>
      <w:bookmarkEnd w:id="8"/>
      <w:r>
        <w:t xml:space="preserve">26. Заявитель может представить необходимые документы в полном объеме по собственной инициативе. Если документы, указанные в </w:t>
      </w:r>
      <w:hyperlink w:anchor="P231" w:history="1">
        <w:r>
          <w:rPr>
            <w:color w:val="0000FF"/>
          </w:rPr>
          <w:t>пункте 25</w:t>
        </w:r>
      </w:hyperlink>
      <w:r>
        <w:t xml:space="preserve"> Административного регламента, не представлены заявителем самостоятельно, такие документы запрашиваются в соответствующих органах должностным лицом министерства.</w:t>
      </w:r>
    </w:p>
    <w:p w:rsidR="009B71B0" w:rsidRDefault="009B71B0">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государственной услуги (кроме случая, когда сведения о правоустанавливающих документах на земельный участок отсутствуют в ЕГРП).</w:t>
      </w:r>
    </w:p>
    <w:p w:rsidR="009B71B0" w:rsidRDefault="009B71B0">
      <w:pPr>
        <w:pStyle w:val="ConsPlusNormal"/>
        <w:ind w:firstLine="540"/>
        <w:jc w:val="both"/>
      </w:pPr>
    </w:p>
    <w:p w:rsidR="009B71B0" w:rsidRDefault="009B71B0">
      <w:pPr>
        <w:pStyle w:val="ConsPlusNormal"/>
        <w:jc w:val="center"/>
        <w:outlineLvl w:val="2"/>
      </w:pPr>
      <w:r>
        <w:t>Указание на запрет требовать от заявителя представления</w:t>
      </w:r>
    </w:p>
    <w:p w:rsidR="009B71B0" w:rsidRDefault="009B71B0">
      <w:pPr>
        <w:pStyle w:val="ConsPlusNormal"/>
        <w:jc w:val="center"/>
      </w:pPr>
      <w:r>
        <w:t>документов и информации или осуществления действий</w:t>
      </w:r>
    </w:p>
    <w:p w:rsidR="009B71B0" w:rsidRDefault="009B71B0">
      <w:pPr>
        <w:pStyle w:val="ConsPlusNormal"/>
        <w:ind w:firstLine="540"/>
        <w:jc w:val="both"/>
      </w:pPr>
    </w:p>
    <w:p w:rsidR="009B71B0" w:rsidRDefault="009B71B0">
      <w:pPr>
        <w:pStyle w:val="ConsPlusNormal"/>
        <w:ind w:firstLine="540"/>
        <w:jc w:val="both"/>
      </w:pPr>
      <w:r>
        <w:t xml:space="preserve">27. Не допускается требовать от заявителя иные документы для получения государственной услуги, за исключением указанных в </w:t>
      </w:r>
      <w:hyperlink w:anchor="P186" w:history="1">
        <w:r>
          <w:rPr>
            <w:color w:val="0000FF"/>
          </w:rPr>
          <w:t>пунктах 18</w:t>
        </w:r>
      </w:hyperlink>
      <w:r>
        <w:t xml:space="preserve"> - </w:t>
      </w:r>
      <w:hyperlink w:anchor="P202" w:history="1">
        <w:r>
          <w:rPr>
            <w:color w:val="0000FF"/>
          </w:rPr>
          <w:t>20</w:t>
        </w:r>
      </w:hyperlink>
      <w:r>
        <w:t xml:space="preserve">, </w:t>
      </w:r>
      <w:hyperlink w:anchor="P207" w:history="1">
        <w:r>
          <w:rPr>
            <w:color w:val="0000FF"/>
          </w:rPr>
          <w:t>22</w:t>
        </w:r>
      </w:hyperlink>
      <w:r>
        <w:t xml:space="preserve"> - </w:t>
      </w:r>
      <w:hyperlink w:anchor="P211" w:history="1">
        <w:r>
          <w:rPr>
            <w:color w:val="0000FF"/>
          </w:rPr>
          <w:t>23</w:t>
        </w:r>
      </w:hyperlink>
      <w:r>
        <w:t xml:space="preserve"> Административного регламента. Также не допускается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министерства,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B71B0" w:rsidRDefault="009B71B0">
      <w:pPr>
        <w:pStyle w:val="ConsPlusNormal"/>
        <w:ind w:firstLine="540"/>
        <w:jc w:val="both"/>
      </w:pPr>
    </w:p>
    <w:p w:rsidR="009B71B0" w:rsidRDefault="009B71B0">
      <w:pPr>
        <w:pStyle w:val="ConsPlusNormal"/>
        <w:jc w:val="center"/>
        <w:outlineLvl w:val="2"/>
      </w:pPr>
      <w:r>
        <w:t>Исчерпывающий перечень оснований для</w:t>
      </w:r>
    </w:p>
    <w:p w:rsidR="009B71B0" w:rsidRDefault="009B71B0">
      <w:pPr>
        <w:pStyle w:val="ConsPlusNormal"/>
        <w:jc w:val="center"/>
      </w:pPr>
      <w:r>
        <w:t>отказа в приеме документов, необходимых</w:t>
      </w:r>
    </w:p>
    <w:p w:rsidR="009B71B0" w:rsidRDefault="009B71B0">
      <w:pPr>
        <w:pStyle w:val="ConsPlusNormal"/>
        <w:jc w:val="center"/>
      </w:pPr>
      <w:r>
        <w:t>для 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28. Основания для отказа в приеме документов, необходимых для предоставления государственной услуги:</w:t>
      </w:r>
    </w:p>
    <w:p w:rsidR="009B71B0" w:rsidRDefault="009B71B0">
      <w:pPr>
        <w:pStyle w:val="ConsPlusNormal"/>
        <w:spacing w:before="220"/>
        <w:ind w:firstLine="540"/>
        <w:jc w:val="both"/>
      </w:pPr>
      <w:r>
        <w:t xml:space="preserve">выдача разрешения на строительство не требуется в соответствии с </w:t>
      </w:r>
      <w:hyperlink r:id="rId47" w:history="1">
        <w:r>
          <w:rPr>
            <w:color w:val="0000FF"/>
          </w:rPr>
          <w:t>частью 17 статьи 51</w:t>
        </w:r>
      </w:hyperlink>
      <w:r>
        <w:t xml:space="preserve"> Градостроительного кодекса Российской Федерации, со </w:t>
      </w:r>
      <w:hyperlink r:id="rId48" w:history="1">
        <w:r>
          <w:rPr>
            <w:color w:val="0000FF"/>
          </w:rPr>
          <w:t>статьей 2</w:t>
        </w:r>
      </w:hyperlink>
      <w:r>
        <w:t xml:space="preserve"> Закона Новосибирской области от 14 декабря 2015 года N 20-ОЗ "Об установлении случаев, при которых не требуется получение разрешения на строительство на территории Новосибирской области";</w:t>
      </w:r>
    </w:p>
    <w:p w:rsidR="009B71B0" w:rsidRDefault="009B71B0">
      <w:pPr>
        <w:pStyle w:val="ConsPlusNormal"/>
        <w:spacing w:before="220"/>
        <w:ind w:firstLine="540"/>
        <w:jc w:val="both"/>
      </w:pPr>
      <w:r>
        <w:t>заявление подано лицом, не уполномоченным на осуществление таких действий;</w:t>
      </w:r>
    </w:p>
    <w:p w:rsidR="009B71B0" w:rsidRDefault="009B71B0">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9B71B0" w:rsidRDefault="009B71B0">
      <w:pPr>
        <w:pStyle w:val="ConsPlusNormal"/>
        <w:ind w:firstLine="540"/>
        <w:jc w:val="both"/>
      </w:pPr>
    </w:p>
    <w:p w:rsidR="009B71B0" w:rsidRDefault="009B71B0">
      <w:pPr>
        <w:pStyle w:val="ConsPlusNormal"/>
        <w:jc w:val="center"/>
        <w:outlineLvl w:val="2"/>
      </w:pPr>
      <w:r>
        <w:t>Исчерпывающий перечень оснований для приостановления</w:t>
      </w:r>
    </w:p>
    <w:p w:rsidR="009B71B0" w:rsidRDefault="009B71B0">
      <w:pPr>
        <w:pStyle w:val="ConsPlusNormal"/>
        <w:jc w:val="center"/>
      </w:pPr>
      <w:r>
        <w:t>или отказа в предоставлении государственной услуги</w:t>
      </w:r>
    </w:p>
    <w:p w:rsidR="009B71B0" w:rsidRDefault="009B71B0">
      <w:pPr>
        <w:pStyle w:val="ConsPlusNormal"/>
        <w:ind w:firstLine="540"/>
        <w:jc w:val="both"/>
      </w:pPr>
    </w:p>
    <w:p w:rsidR="009B71B0" w:rsidRDefault="009B71B0">
      <w:pPr>
        <w:pStyle w:val="ConsPlusNormal"/>
        <w:ind w:firstLine="540"/>
        <w:jc w:val="both"/>
      </w:pPr>
      <w:r>
        <w:t>29. Основания для приостановления государственной услуги отсутствуют.</w:t>
      </w:r>
    </w:p>
    <w:p w:rsidR="009B71B0" w:rsidRDefault="009B71B0">
      <w:pPr>
        <w:pStyle w:val="ConsPlusNormal"/>
        <w:spacing w:before="220"/>
        <w:ind w:firstLine="540"/>
        <w:jc w:val="both"/>
      </w:pPr>
      <w:bookmarkStart w:id="9" w:name="P258"/>
      <w:bookmarkEnd w:id="9"/>
      <w:r>
        <w:t>30. Основанием для отказа в выдаче разрешения на строительство является:</w:t>
      </w:r>
    </w:p>
    <w:p w:rsidR="009B71B0" w:rsidRDefault="009B71B0">
      <w:pPr>
        <w:pStyle w:val="ConsPlusNormal"/>
        <w:spacing w:before="220"/>
        <w:ind w:firstLine="540"/>
        <w:jc w:val="both"/>
      </w:pPr>
      <w:r>
        <w:t xml:space="preserve">1) отсутствие документов, указанных в </w:t>
      </w:r>
      <w:hyperlink w:anchor="P186" w:history="1">
        <w:r>
          <w:rPr>
            <w:color w:val="0000FF"/>
          </w:rPr>
          <w:t>пунктах 18</w:t>
        </w:r>
      </w:hyperlink>
      <w:r>
        <w:t xml:space="preserve"> - </w:t>
      </w:r>
      <w:hyperlink w:anchor="P188" w:history="1">
        <w:r>
          <w:rPr>
            <w:color w:val="0000FF"/>
          </w:rPr>
          <w:t>19</w:t>
        </w:r>
      </w:hyperlink>
      <w:r>
        <w:t xml:space="preserve">, </w:t>
      </w:r>
      <w:hyperlink w:anchor="P231" w:history="1">
        <w:r>
          <w:rPr>
            <w:color w:val="0000FF"/>
          </w:rPr>
          <w:t>25</w:t>
        </w:r>
      </w:hyperlink>
      <w:r>
        <w:t xml:space="preserve"> Административного регламента;</w:t>
      </w:r>
    </w:p>
    <w:p w:rsidR="009B71B0" w:rsidRDefault="009B71B0">
      <w:pPr>
        <w:pStyle w:val="ConsPlusNormal"/>
        <w:jc w:val="both"/>
      </w:pPr>
      <w:r>
        <w:t xml:space="preserve">(пп. 1 в ред. </w:t>
      </w:r>
      <w:hyperlink r:id="rId49" w:history="1">
        <w:r>
          <w:rPr>
            <w:color w:val="0000FF"/>
          </w:rPr>
          <w:t>приказа</w:t>
        </w:r>
      </w:hyperlink>
      <w:r>
        <w:t xml:space="preserve"> Минстроя Новосибирской области от 19.07.2016 N 238)</w:t>
      </w:r>
    </w:p>
    <w:p w:rsidR="009B71B0" w:rsidRDefault="009B71B0">
      <w:pPr>
        <w:pStyle w:val="ConsPlusNormal"/>
        <w:spacing w:before="220"/>
        <w:ind w:firstLine="540"/>
        <w:jc w:val="both"/>
      </w:pPr>
      <w:r>
        <w:t>2) 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9B71B0" w:rsidRDefault="009B71B0">
      <w:pPr>
        <w:pStyle w:val="ConsPlusNormal"/>
        <w:spacing w:before="220"/>
        <w:ind w:firstLine="540"/>
        <w:jc w:val="both"/>
      </w:pPr>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B71B0" w:rsidRDefault="009B71B0">
      <w:pPr>
        <w:pStyle w:val="ConsPlusNormal"/>
        <w:spacing w:before="220"/>
        <w:ind w:firstLine="540"/>
        <w:jc w:val="both"/>
      </w:pPr>
      <w:bookmarkStart w:id="10" w:name="P263"/>
      <w:bookmarkEnd w:id="10"/>
      <w:r>
        <w:t>31. Решение об отказе в продлении срока действия разрешения на строительство принимается в случае, если строительство, реконструкция объекта капитального строительства не начаты до истечения срока подачи заявления.</w:t>
      </w:r>
    </w:p>
    <w:p w:rsidR="009B71B0" w:rsidRDefault="009B71B0">
      <w:pPr>
        <w:pStyle w:val="ConsPlusNormal"/>
        <w:spacing w:before="220"/>
        <w:ind w:firstLine="540"/>
        <w:jc w:val="both"/>
      </w:pPr>
      <w:bookmarkStart w:id="11" w:name="P264"/>
      <w:bookmarkEnd w:id="11"/>
      <w:r>
        <w:t>32. Основанием для отказа во внесении изменений в разрешение на строительство является:</w:t>
      </w:r>
    </w:p>
    <w:p w:rsidR="009B71B0" w:rsidRDefault="009B71B0">
      <w:pPr>
        <w:pStyle w:val="ConsPlusNormal"/>
        <w:spacing w:before="220"/>
        <w:ind w:firstLine="540"/>
        <w:jc w:val="both"/>
      </w:pPr>
      <w:r>
        <w:t xml:space="preserve">1) отсутствие документов, предусмотренных в </w:t>
      </w:r>
      <w:hyperlink w:anchor="P207" w:history="1">
        <w:r>
          <w:rPr>
            <w:color w:val="0000FF"/>
          </w:rPr>
          <w:t>пункте 22</w:t>
        </w:r>
      </w:hyperlink>
      <w:r>
        <w:t xml:space="preserve"> Административного регламента, а </w:t>
      </w:r>
      <w:r>
        <w:lastRenderedPageBreak/>
        <w:t>также отсутствие в уведомлении о переходе права на земельный участок, об образовании земельного участка реквизитов документов, предусмотренных пунктом 22 Административного регламента, или отсутствие правоустанавливающего документа на земельный участок в случае, если такой документ не содержится в Едином государственном реестре прав на недвижимое имущество и сделок с ним;</w:t>
      </w:r>
    </w:p>
    <w:p w:rsidR="009B71B0" w:rsidRDefault="009B71B0">
      <w:pPr>
        <w:pStyle w:val="ConsPlusNormal"/>
        <w:spacing w:before="220"/>
        <w:ind w:firstLine="540"/>
        <w:jc w:val="both"/>
      </w:pPr>
      <w:r>
        <w:t>2) недостоверность сведений, указанных в уведомлении о переходе права на земельный участок, об образовании земельного участка;</w:t>
      </w:r>
    </w:p>
    <w:p w:rsidR="009B71B0" w:rsidRDefault="009B71B0">
      <w:pPr>
        <w:pStyle w:val="ConsPlusNormal"/>
        <w:spacing w:before="220"/>
        <w:ind w:firstLine="540"/>
        <w:jc w:val="both"/>
      </w:pPr>
      <w: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B71B0" w:rsidRDefault="009B71B0">
      <w:pPr>
        <w:pStyle w:val="ConsPlusNormal"/>
        <w:spacing w:before="220"/>
        <w:ind w:firstLine="540"/>
        <w:jc w:val="both"/>
      </w:pPr>
      <w:r>
        <w:t xml:space="preserve">33. Решение об отказе в выдаче разрешения на строительство, решение об отказе в продлении срока действия разрешения на строительство, решение об отказе во внесении изменений в разрешение на строительство с указанием причин отказа оформляется по форме </w:t>
      </w:r>
      <w:hyperlink w:anchor="P942" w:history="1">
        <w:r>
          <w:rPr>
            <w:color w:val="0000FF"/>
          </w:rPr>
          <w:t>приложений NN 6</w:t>
        </w:r>
      </w:hyperlink>
      <w:r>
        <w:t xml:space="preserve">, </w:t>
      </w:r>
      <w:hyperlink w:anchor="P1004" w:history="1">
        <w:r>
          <w:rPr>
            <w:color w:val="0000FF"/>
          </w:rPr>
          <w:t>7</w:t>
        </w:r>
      </w:hyperlink>
      <w:r>
        <w:t xml:space="preserve">, </w:t>
      </w:r>
      <w:hyperlink w:anchor="P1063" w:history="1">
        <w:r>
          <w:rPr>
            <w:color w:val="0000FF"/>
          </w:rPr>
          <w:t>8</w:t>
        </w:r>
      </w:hyperlink>
      <w:r>
        <w:t xml:space="preserve"> к Административному регламенту соответственно и фиксируется в журнале регистраций.</w:t>
      </w:r>
    </w:p>
    <w:p w:rsidR="009B71B0" w:rsidRDefault="009B71B0">
      <w:pPr>
        <w:pStyle w:val="ConsPlusNormal"/>
        <w:spacing w:before="220"/>
        <w:ind w:firstLine="540"/>
        <w:jc w:val="both"/>
      </w:pPr>
      <w:r>
        <w:t xml:space="preserve">34. Неполучение или несвоевременное получение документов, запрошенных в соответствии с </w:t>
      </w:r>
      <w:hyperlink w:anchor="P231" w:history="1">
        <w:r>
          <w:rPr>
            <w:color w:val="0000FF"/>
          </w:rPr>
          <w:t>пунктом 25</w:t>
        </w:r>
      </w:hyperlink>
      <w:r>
        <w:t xml:space="preserve"> Административного регламента, не может являться основанием для отказа в выдаче разрешения на строительство.</w:t>
      </w:r>
    </w:p>
    <w:p w:rsidR="009B71B0" w:rsidRDefault="009B71B0">
      <w:pPr>
        <w:pStyle w:val="ConsPlusNormal"/>
        <w:ind w:firstLine="540"/>
        <w:jc w:val="both"/>
      </w:pPr>
    </w:p>
    <w:p w:rsidR="009B71B0" w:rsidRDefault="009B71B0">
      <w:pPr>
        <w:pStyle w:val="ConsPlusNormal"/>
        <w:jc w:val="center"/>
        <w:outlineLvl w:val="2"/>
      </w:pPr>
      <w:r>
        <w:t>Перечень услуг, которые являются необходимыми</w:t>
      </w:r>
    </w:p>
    <w:p w:rsidR="009B71B0" w:rsidRDefault="009B71B0">
      <w:pPr>
        <w:pStyle w:val="ConsPlusNormal"/>
        <w:jc w:val="center"/>
      </w:pPr>
      <w:r>
        <w:t>и обязательными для предоставления государственной</w:t>
      </w:r>
    </w:p>
    <w:p w:rsidR="009B71B0" w:rsidRDefault="009B71B0">
      <w:pPr>
        <w:pStyle w:val="ConsPlusNormal"/>
        <w:jc w:val="center"/>
      </w:pPr>
      <w:r>
        <w:t>услуги, в том числе сведения о документе (документах),</w:t>
      </w:r>
    </w:p>
    <w:p w:rsidR="009B71B0" w:rsidRDefault="009B71B0">
      <w:pPr>
        <w:pStyle w:val="ConsPlusNormal"/>
        <w:jc w:val="center"/>
      </w:pPr>
      <w:r>
        <w:t>выдаваемом (выдаваемых) организациями, участвующими</w:t>
      </w:r>
    </w:p>
    <w:p w:rsidR="009B71B0" w:rsidRDefault="009B71B0">
      <w:pPr>
        <w:pStyle w:val="ConsPlusNormal"/>
        <w:jc w:val="center"/>
      </w:pPr>
      <w:r>
        <w:t>в предоставлении государственной услуги</w:t>
      </w:r>
    </w:p>
    <w:p w:rsidR="009B71B0" w:rsidRDefault="009B71B0">
      <w:pPr>
        <w:pStyle w:val="ConsPlusNormal"/>
        <w:ind w:firstLine="540"/>
        <w:jc w:val="both"/>
      </w:pPr>
    </w:p>
    <w:p w:rsidR="009B71B0" w:rsidRDefault="009B71B0">
      <w:pPr>
        <w:pStyle w:val="ConsPlusNormal"/>
        <w:ind w:firstLine="540"/>
        <w:jc w:val="both"/>
      </w:pPr>
      <w:r>
        <w:t>35. Услуги, которые являются необходимыми и обязательными для предоставления государственной услуги:</w:t>
      </w:r>
    </w:p>
    <w:p w:rsidR="009B71B0" w:rsidRDefault="009B71B0">
      <w:pPr>
        <w:pStyle w:val="ConsPlusNormal"/>
        <w:spacing w:before="220"/>
        <w:ind w:firstLine="540"/>
        <w:jc w:val="both"/>
      </w:pPr>
      <w:r>
        <w:t xml:space="preserve">государственная экспертиза проектной документации (применительно к проектной документации объектов, предусмотренных </w:t>
      </w:r>
      <w:hyperlink r:id="rId50" w:history="1">
        <w:r>
          <w:rPr>
            <w:color w:val="0000FF"/>
          </w:rPr>
          <w:t>статьей 49</w:t>
        </w:r>
      </w:hyperlink>
      <w:r>
        <w:t xml:space="preserve"> Градостроительного кодекса Российской Федерации).</w:t>
      </w:r>
    </w:p>
    <w:p w:rsidR="009B71B0" w:rsidRDefault="009B71B0">
      <w:pPr>
        <w:pStyle w:val="ConsPlusNormal"/>
        <w:ind w:firstLine="540"/>
        <w:jc w:val="both"/>
      </w:pPr>
    </w:p>
    <w:p w:rsidR="009B71B0" w:rsidRDefault="009B71B0">
      <w:pPr>
        <w:pStyle w:val="ConsPlusNormal"/>
        <w:jc w:val="center"/>
        <w:outlineLvl w:val="2"/>
      </w:pPr>
      <w:r>
        <w:t>Порядок, размер и основания взимания</w:t>
      </w:r>
    </w:p>
    <w:p w:rsidR="009B71B0" w:rsidRDefault="009B71B0">
      <w:pPr>
        <w:pStyle w:val="ConsPlusNormal"/>
        <w:jc w:val="center"/>
      </w:pPr>
      <w:r>
        <w:t>государственной пошлины или иной платы, взимаемой</w:t>
      </w:r>
    </w:p>
    <w:p w:rsidR="009B71B0" w:rsidRDefault="009B71B0">
      <w:pPr>
        <w:pStyle w:val="ConsPlusNormal"/>
        <w:jc w:val="center"/>
      </w:pPr>
      <w:r>
        <w:t>за предоставление государственной услуги</w:t>
      </w:r>
    </w:p>
    <w:p w:rsidR="009B71B0" w:rsidRDefault="009B71B0">
      <w:pPr>
        <w:pStyle w:val="ConsPlusNormal"/>
        <w:ind w:firstLine="540"/>
        <w:jc w:val="both"/>
      </w:pPr>
    </w:p>
    <w:p w:rsidR="009B71B0" w:rsidRDefault="009B71B0">
      <w:pPr>
        <w:pStyle w:val="ConsPlusNormal"/>
        <w:ind w:firstLine="540"/>
        <w:jc w:val="both"/>
      </w:pPr>
      <w:r>
        <w:t>36. Государственная услуга предоставляется бесплатно.</w:t>
      </w:r>
    </w:p>
    <w:p w:rsidR="009B71B0" w:rsidRDefault="009B71B0">
      <w:pPr>
        <w:pStyle w:val="ConsPlusNormal"/>
        <w:ind w:firstLine="540"/>
        <w:jc w:val="both"/>
      </w:pPr>
    </w:p>
    <w:p w:rsidR="009B71B0" w:rsidRDefault="009B71B0">
      <w:pPr>
        <w:pStyle w:val="ConsPlusNormal"/>
        <w:jc w:val="center"/>
        <w:outlineLvl w:val="2"/>
      </w:pPr>
      <w:r>
        <w:t>Порядок, размер и основания взимания платы за предоставление</w:t>
      </w:r>
    </w:p>
    <w:p w:rsidR="009B71B0" w:rsidRDefault="009B71B0">
      <w:pPr>
        <w:pStyle w:val="ConsPlusNormal"/>
        <w:jc w:val="center"/>
      </w:pPr>
      <w:r>
        <w:t>услуг, которые являются необходимыми и обязательными</w:t>
      </w:r>
    </w:p>
    <w:p w:rsidR="009B71B0" w:rsidRDefault="009B71B0">
      <w:pPr>
        <w:pStyle w:val="ConsPlusNormal"/>
        <w:jc w:val="center"/>
      </w:pPr>
      <w:r>
        <w:t>для предоставления государственной услуги, включая</w:t>
      </w:r>
    </w:p>
    <w:p w:rsidR="009B71B0" w:rsidRDefault="009B71B0">
      <w:pPr>
        <w:pStyle w:val="ConsPlusNormal"/>
        <w:jc w:val="center"/>
      </w:pPr>
      <w:r>
        <w:t>информацию о методике расчета размера такой платы</w:t>
      </w:r>
    </w:p>
    <w:p w:rsidR="009B71B0" w:rsidRDefault="009B71B0">
      <w:pPr>
        <w:pStyle w:val="ConsPlusNormal"/>
        <w:ind w:firstLine="540"/>
        <w:jc w:val="both"/>
      </w:pPr>
    </w:p>
    <w:p w:rsidR="009B71B0" w:rsidRDefault="009B71B0">
      <w:pPr>
        <w:pStyle w:val="ConsPlusNormal"/>
        <w:ind w:firstLine="540"/>
        <w:jc w:val="both"/>
      </w:pPr>
      <w:r>
        <w:t xml:space="preserve">37. Методика определения размера платы за проведение государственной экспертизы проектной документации и результатов инженерных изысканий, выполняемых для строительства, реконструкции объектов капитального строительства (применительно к проектной документации объектов, предусмотренных </w:t>
      </w:r>
      <w:hyperlink r:id="rId51" w:history="1">
        <w:r>
          <w:rPr>
            <w:color w:val="0000FF"/>
          </w:rPr>
          <w:t>статьей 49</w:t>
        </w:r>
      </w:hyperlink>
      <w:r>
        <w:t xml:space="preserve"> Градостроительного кодекса Российской Федерации), регламентирована </w:t>
      </w:r>
      <w:hyperlink r:id="rId52" w:history="1">
        <w:r>
          <w:rPr>
            <w:color w:val="0000FF"/>
          </w:rPr>
          <w:t>главой VIII</w:t>
        </w:r>
      </w:hyperlink>
      <w:r>
        <w:t xml:space="preserve"> постановления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9B71B0" w:rsidRDefault="009B71B0">
      <w:pPr>
        <w:pStyle w:val="ConsPlusNormal"/>
        <w:ind w:firstLine="540"/>
        <w:jc w:val="both"/>
      </w:pPr>
    </w:p>
    <w:p w:rsidR="009B71B0" w:rsidRDefault="009B71B0">
      <w:pPr>
        <w:pStyle w:val="ConsPlusNormal"/>
        <w:jc w:val="center"/>
        <w:outlineLvl w:val="2"/>
      </w:pPr>
      <w:r>
        <w:t>Максимальный срок ожидания в очереди при подаче</w:t>
      </w:r>
    </w:p>
    <w:p w:rsidR="009B71B0" w:rsidRDefault="009B71B0">
      <w:pPr>
        <w:pStyle w:val="ConsPlusNormal"/>
        <w:jc w:val="center"/>
      </w:pPr>
      <w:r>
        <w:t>запроса о предоставлении государственной услуги,</w:t>
      </w:r>
    </w:p>
    <w:p w:rsidR="009B71B0" w:rsidRDefault="009B71B0">
      <w:pPr>
        <w:pStyle w:val="ConsPlusNormal"/>
        <w:jc w:val="center"/>
      </w:pPr>
      <w:r>
        <w:t>услуги, предоставляемой организацией, участвующей</w:t>
      </w:r>
    </w:p>
    <w:p w:rsidR="009B71B0" w:rsidRDefault="009B71B0">
      <w:pPr>
        <w:pStyle w:val="ConsPlusNormal"/>
        <w:jc w:val="center"/>
      </w:pPr>
      <w:r>
        <w:t>в предоставлении государственной услуги, и при</w:t>
      </w:r>
    </w:p>
    <w:p w:rsidR="009B71B0" w:rsidRDefault="009B71B0">
      <w:pPr>
        <w:pStyle w:val="ConsPlusNormal"/>
        <w:jc w:val="center"/>
      </w:pPr>
      <w:r>
        <w:t>получении результата предоставления таких услуг</w:t>
      </w:r>
    </w:p>
    <w:p w:rsidR="009B71B0" w:rsidRDefault="009B71B0">
      <w:pPr>
        <w:pStyle w:val="ConsPlusNormal"/>
        <w:ind w:firstLine="540"/>
        <w:jc w:val="both"/>
      </w:pPr>
    </w:p>
    <w:p w:rsidR="009B71B0" w:rsidRDefault="009B71B0">
      <w:pPr>
        <w:pStyle w:val="ConsPlusNormal"/>
        <w:ind w:firstLine="540"/>
        <w:jc w:val="both"/>
      </w:pPr>
      <w:r>
        <w:t>38. 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 Прием посетителей ведется в порядке живой очереди.</w:t>
      </w:r>
    </w:p>
    <w:p w:rsidR="009B71B0" w:rsidRDefault="009B71B0">
      <w:pPr>
        <w:pStyle w:val="ConsPlusNormal"/>
        <w:spacing w:before="220"/>
        <w:ind w:firstLine="540"/>
        <w:jc w:val="both"/>
      </w:pPr>
      <w:r>
        <w:t>39. Максимальный срок ожидания заявителя в очереди при подаче заявления о предоставлении услуг, предоставляемых организациями, участвующими в предоставлении государственной услуги, и при получении результата предоставления таких услуг устанавливается правилами документооборота указанной организации.</w:t>
      </w:r>
    </w:p>
    <w:p w:rsidR="009B71B0" w:rsidRDefault="009B71B0">
      <w:pPr>
        <w:pStyle w:val="ConsPlusNormal"/>
        <w:ind w:firstLine="540"/>
        <w:jc w:val="both"/>
      </w:pPr>
    </w:p>
    <w:p w:rsidR="009B71B0" w:rsidRDefault="009B71B0">
      <w:pPr>
        <w:pStyle w:val="ConsPlusNormal"/>
        <w:jc w:val="center"/>
        <w:outlineLvl w:val="2"/>
      </w:pPr>
      <w:r>
        <w:t>Срок и порядок регистрации запроса заявителя о</w:t>
      </w:r>
    </w:p>
    <w:p w:rsidR="009B71B0" w:rsidRDefault="009B71B0">
      <w:pPr>
        <w:pStyle w:val="ConsPlusNormal"/>
        <w:jc w:val="center"/>
      </w:pPr>
      <w:r>
        <w:t>предоставлении государственной услуги и услуги,</w:t>
      </w:r>
    </w:p>
    <w:p w:rsidR="009B71B0" w:rsidRDefault="009B71B0">
      <w:pPr>
        <w:pStyle w:val="ConsPlusNormal"/>
        <w:jc w:val="center"/>
      </w:pPr>
      <w:r>
        <w:t>предоставляемой организацией, участвующей в предоставлении</w:t>
      </w:r>
    </w:p>
    <w:p w:rsidR="009B71B0" w:rsidRDefault="009B71B0">
      <w:pPr>
        <w:pStyle w:val="ConsPlusNormal"/>
        <w:jc w:val="center"/>
      </w:pPr>
      <w:r>
        <w:t>государственной услуги, в том числе в электронной форме</w:t>
      </w:r>
    </w:p>
    <w:p w:rsidR="009B71B0" w:rsidRDefault="009B71B0">
      <w:pPr>
        <w:pStyle w:val="ConsPlusNormal"/>
        <w:ind w:firstLine="540"/>
        <w:jc w:val="both"/>
      </w:pPr>
    </w:p>
    <w:p w:rsidR="009B71B0" w:rsidRDefault="009B71B0">
      <w:pPr>
        <w:pStyle w:val="ConsPlusNormal"/>
        <w:ind w:firstLine="540"/>
        <w:jc w:val="both"/>
      </w:pPr>
      <w:r>
        <w:t>40. Срок регистрации заявления о предоставлении государственной услуги не должен превышать 10 минут. Заявление с приложенными документами о предоставлении государственной услуги регистрируются в день их подачи в министерстве либо в МФЦ.</w:t>
      </w:r>
    </w:p>
    <w:p w:rsidR="009B71B0" w:rsidRDefault="009B71B0">
      <w:pPr>
        <w:pStyle w:val="ConsPlusNormal"/>
        <w:spacing w:before="220"/>
        <w:ind w:firstLine="540"/>
        <w:jc w:val="both"/>
      </w:pPr>
      <w:r>
        <w:t>41. Срок и порядок регистрации заявления о предоставлении услуг, предоставляемых организациями, участвующими в предоставлении государственной услуги, и при получении результата предоставления таких услуг устанавливаются правилами документооборота указанных организаций.</w:t>
      </w:r>
    </w:p>
    <w:p w:rsidR="009B71B0" w:rsidRDefault="009B71B0">
      <w:pPr>
        <w:pStyle w:val="ConsPlusNormal"/>
        <w:ind w:firstLine="540"/>
        <w:jc w:val="both"/>
      </w:pPr>
    </w:p>
    <w:p w:rsidR="009B71B0" w:rsidRDefault="009B71B0">
      <w:pPr>
        <w:pStyle w:val="ConsPlusNormal"/>
        <w:jc w:val="center"/>
        <w:outlineLvl w:val="2"/>
      </w:pPr>
      <w:r>
        <w:t>Требования к помещениям, в которых предоставляются</w:t>
      </w:r>
    </w:p>
    <w:p w:rsidR="009B71B0" w:rsidRDefault="009B71B0">
      <w:pPr>
        <w:pStyle w:val="ConsPlusNormal"/>
        <w:jc w:val="center"/>
      </w:pPr>
      <w:r>
        <w:t>государственная услуга, услуга, предоставляемая</w:t>
      </w:r>
    </w:p>
    <w:p w:rsidR="009B71B0" w:rsidRDefault="009B71B0">
      <w:pPr>
        <w:pStyle w:val="ConsPlusNormal"/>
        <w:jc w:val="center"/>
      </w:pPr>
      <w:r>
        <w:t>организацией, участвующей в предоставлении государственной</w:t>
      </w:r>
    </w:p>
    <w:p w:rsidR="009B71B0" w:rsidRDefault="009B71B0">
      <w:pPr>
        <w:pStyle w:val="ConsPlusNormal"/>
        <w:jc w:val="center"/>
      </w:pPr>
      <w:r>
        <w:t>услуги, к месту ожидания и приема заявителей, размещению</w:t>
      </w:r>
    </w:p>
    <w:p w:rsidR="009B71B0" w:rsidRDefault="009B71B0">
      <w:pPr>
        <w:pStyle w:val="ConsPlusNormal"/>
        <w:jc w:val="center"/>
      </w:pPr>
      <w:r>
        <w:t>и оформлению визуальной, текстовой и мультимедийной</w:t>
      </w:r>
    </w:p>
    <w:p w:rsidR="009B71B0" w:rsidRDefault="009B71B0">
      <w:pPr>
        <w:pStyle w:val="ConsPlusNormal"/>
        <w:jc w:val="center"/>
      </w:pPr>
      <w:r>
        <w:t>информации о порядке предоставления таких услуг</w:t>
      </w:r>
    </w:p>
    <w:p w:rsidR="009B71B0" w:rsidRDefault="009B71B0">
      <w:pPr>
        <w:pStyle w:val="ConsPlusNormal"/>
        <w:ind w:firstLine="540"/>
        <w:jc w:val="both"/>
      </w:pPr>
    </w:p>
    <w:p w:rsidR="009B71B0" w:rsidRDefault="009B71B0">
      <w:pPr>
        <w:pStyle w:val="ConsPlusNormal"/>
        <w:ind w:firstLine="540"/>
        <w:jc w:val="both"/>
      </w:pPr>
      <w:r>
        <w:t>42. Здание, в котором расположено министерство, оборудовано лифтами, системами пожарной сигнализации, оповещения о возникновении чрезвычайной ситуации, средствами пожаротушения, предусмотрены пути эвакуации, кабинеты оснащены табличками с номерами и наименованиями помещений, обеспечен беспрепятственный доступ в помещения инвалидов.</w:t>
      </w:r>
    </w:p>
    <w:p w:rsidR="009B71B0" w:rsidRDefault="009B71B0">
      <w:pPr>
        <w:pStyle w:val="ConsPlusNormal"/>
        <w:spacing w:before="220"/>
        <w:ind w:firstLine="540"/>
        <w:jc w:val="both"/>
      </w:pPr>
      <w:r>
        <w:t>43. Места информирования, предназначенные для ознакомления заявителей с информационными материалами, оборудуются:</w:t>
      </w:r>
    </w:p>
    <w:p w:rsidR="009B71B0" w:rsidRDefault="009B71B0">
      <w:pPr>
        <w:pStyle w:val="ConsPlusNormal"/>
        <w:spacing w:before="220"/>
        <w:ind w:firstLine="540"/>
        <w:jc w:val="both"/>
      </w:pPr>
      <w:r>
        <w:t>1) визуальной текстовой информацией, размещаемой на информационном стенде,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9B71B0" w:rsidRDefault="009B71B0">
      <w:pPr>
        <w:pStyle w:val="ConsPlusNormal"/>
        <w:spacing w:before="220"/>
        <w:ind w:firstLine="540"/>
        <w:jc w:val="both"/>
      </w:pPr>
      <w:r>
        <w:t>2) стульями и столами для возможности оформления документов.</w:t>
      </w:r>
    </w:p>
    <w:p w:rsidR="009B71B0" w:rsidRDefault="009B71B0">
      <w:pPr>
        <w:pStyle w:val="ConsPlusNormal"/>
        <w:spacing w:before="220"/>
        <w:ind w:firstLine="540"/>
        <w:jc w:val="both"/>
      </w:pPr>
      <w:r>
        <w:t>44. Предусмотрены места общего пользования (туалеты), гардероб для хранения верхней одежды посетителей, буфеты, столовая.</w:t>
      </w:r>
    </w:p>
    <w:p w:rsidR="009B71B0" w:rsidRDefault="009B71B0">
      <w:pPr>
        <w:pStyle w:val="ConsPlusNormal"/>
        <w:spacing w:before="220"/>
        <w:ind w:firstLine="540"/>
        <w:jc w:val="both"/>
      </w:pPr>
      <w:r>
        <w:lastRenderedPageBreak/>
        <w:t>45. Вход в здание осуществляется в рабочие дни с 9.00 до 17.45 часов. В пятницу вход в здание осуществляется с 9.00 до 16.45 часов.</w:t>
      </w:r>
    </w:p>
    <w:p w:rsidR="009B71B0" w:rsidRDefault="009B71B0">
      <w:pPr>
        <w:pStyle w:val="ConsPlusNormal"/>
        <w:spacing w:before="220"/>
        <w:ind w:firstLine="540"/>
        <w:jc w:val="both"/>
      </w:pPr>
      <w:r>
        <w:t>46. На территории, прилегающей к зданию, в котором располагается министерство, оборудуются места для бесплатной парковки автотранспортных средств, в том числе для специальных транспортных средств инвалидов.</w:t>
      </w:r>
    </w:p>
    <w:p w:rsidR="009B71B0" w:rsidRDefault="009B71B0">
      <w:pPr>
        <w:pStyle w:val="ConsPlusNormal"/>
        <w:ind w:firstLine="540"/>
        <w:jc w:val="both"/>
      </w:pPr>
    </w:p>
    <w:p w:rsidR="009B71B0" w:rsidRDefault="009B71B0">
      <w:pPr>
        <w:pStyle w:val="ConsPlusNormal"/>
        <w:jc w:val="center"/>
        <w:outlineLvl w:val="2"/>
      </w:pPr>
      <w:r>
        <w:t>Показатели доступности и качества государственной услуги</w:t>
      </w:r>
    </w:p>
    <w:p w:rsidR="009B71B0" w:rsidRDefault="009B71B0">
      <w:pPr>
        <w:pStyle w:val="ConsPlusNormal"/>
        <w:ind w:firstLine="540"/>
        <w:jc w:val="both"/>
      </w:pPr>
    </w:p>
    <w:p w:rsidR="009B71B0" w:rsidRDefault="009B71B0">
      <w:pPr>
        <w:pStyle w:val="ConsPlusNormal"/>
        <w:ind w:firstLine="540"/>
        <w:jc w:val="both"/>
      </w:pPr>
      <w:r>
        <w:t>47. Показатели доступности государственной услуги:</w:t>
      </w:r>
    </w:p>
    <w:p w:rsidR="009B71B0" w:rsidRDefault="009B71B0">
      <w:pPr>
        <w:pStyle w:val="ConsPlusNormal"/>
        <w:spacing w:before="220"/>
        <w:ind w:firstLine="540"/>
        <w:jc w:val="both"/>
      </w:pPr>
      <w:r>
        <w:t>1) транспортная и пешеходная доступность здания, в котором располагается министерство (5 минут ходьбы от остановок общественного транспорта, 15 минут ходьбы от станции метро);</w:t>
      </w:r>
    </w:p>
    <w:p w:rsidR="009B71B0" w:rsidRDefault="009B71B0">
      <w:pPr>
        <w:pStyle w:val="ConsPlusNormal"/>
        <w:spacing w:before="220"/>
        <w:ind w:firstLine="540"/>
        <w:jc w:val="both"/>
      </w:pPr>
      <w:r>
        <w:t>2) наличие бесплатной парковки автотранспортных средств, в том числе парковки для специальных транспортных средств инвалидов;</w:t>
      </w:r>
    </w:p>
    <w:p w:rsidR="009B71B0" w:rsidRDefault="009B71B0">
      <w:pPr>
        <w:pStyle w:val="ConsPlusNormal"/>
        <w:spacing w:before="220"/>
        <w:ind w:firstLine="540"/>
        <w:jc w:val="both"/>
      </w:pPr>
      <w:r>
        <w:t>3) доступность информирования заявителя;</w:t>
      </w:r>
    </w:p>
    <w:p w:rsidR="009B71B0" w:rsidRDefault="009B71B0">
      <w:pPr>
        <w:pStyle w:val="ConsPlusNormal"/>
        <w:spacing w:before="220"/>
        <w:ind w:firstLine="540"/>
        <w:jc w:val="both"/>
      </w:pPr>
      <w:r>
        <w:t>4) предоставление бесплатно государственной услуги и информации о ней.</w:t>
      </w:r>
    </w:p>
    <w:p w:rsidR="009B71B0" w:rsidRDefault="009B71B0">
      <w:pPr>
        <w:pStyle w:val="ConsPlusNormal"/>
        <w:spacing w:before="220"/>
        <w:ind w:firstLine="540"/>
        <w:jc w:val="both"/>
      </w:pPr>
      <w:r>
        <w:t>48. Показатели качества:</w:t>
      </w:r>
    </w:p>
    <w:p w:rsidR="009B71B0" w:rsidRDefault="009B71B0">
      <w:pPr>
        <w:pStyle w:val="ConsPlusNormal"/>
        <w:spacing w:before="220"/>
        <w:ind w:firstLine="540"/>
        <w:jc w:val="both"/>
      </w:pPr>
      <w:r>
        <w:t>1) предоставление государственной услуги в соответствии с установленными законодательством сроками;</w:t>
      </w:r>
    </w:p>
    <w:p w:rsidR="009B71B0" w:rsidRDefault="009B71B0">
      <w:pPr>
        <w:pStyle w:val="ConsPlusNormal"/>
        <w:spacing w:before="220"/>
        <w:ind w:firstLine="540"/>
        <w:jc w:val="both"/>
      </w:pPr>
      <w:r>
        <w:t>2) соблюдение порядка выполнения административных процедур;</w:t>
      </w:r>
    </w:p>
    <w:p w:rsidR="009B71B0" w:rsidRDefault="009B71B0">
      <w:pPr>
        <w:pStyle w:val="ConsPlusNormal"/>
        <w:spacing w:before="220"/>
        <w:ind w:firstLine="540"/>
        <w:jc w:val="both"/>
      </w:pPr>
      <w:r>
        <w:t>3) количество взаимодействий со специалистом не более двух.</w:t>
      </w:r>
    </w:p>
    <w:p w:rsidR="009B71B0" w:rsidRDefault="009B71B0">
      <w:pPr>
        <w:pStyle w:val="ConsPlusNormal"/>
        <w:ind w:firstLine="540"/>
        <w:jc w:val="both"/>
      </w:pPr>
    </w:p>
    <w:p w:rsidR="009B71B0" w:rsidRDefault="009B71B0">
      <w:pPr>
        <w:pStyle w:val="ConsPlusNormal"/>
        <w:jc w:val="center"/>
        <w:outlineLvl w:val="2"/>
      </w:pPr>
      <w:r>
        <w:t>Иные требования, в том числе учитывающие особенности</w:t>
      </w:r>
    </w:p>
    <w:p w:rsidR="009B71B0" w:rsidRDefault="009B71B0">
      <w:pPr>
        <w:pStyle w:val="ConsPlusNormal"/>
        <w:jc w:val="center"/>
      </w:pPr>
      <w:r>
        <w:t>предоставления государственной услуги в многофункциональных</w:t>
      </w:r>
    </w:p>
    <w:p w:rsidR="009B71B0" w:rsidRDefault="009B71B0">
      <w:pPr>
        <w:pStyle w:val="ConsPlusNormal"/>
        <w:jc w:val="center"/>
      </w:pPr>
      <w:r>
        <w:t>центрах предоставления государственных и муниципальных услуг</w:t>
      </w:r>
    </w:p>
    <w:p w:rsidR="009B71B0" w:rsidRDefault="009B71B0">
      <w:pPr>
        <w:pStyle w:val="ConsPlusNormal"/>
        <w:jc w:val="center"/>
      </w:pPr>
      <w:r>
        <w:t>и особенности предоставления государственной услуги</w:t>
      </w:r>
    </w:p>
    <w:p w:rsidR="009B71B0" w:rsidRDefault="009B71B0">
      <w:pPr>
        <w:pStyle w:val="ConsPlusNormal"/>
        <w:jc w:val="center"/>
      </w:pPr>
      <w:r>
        <w:t>в электронной форме</w:t>
      </w:r>
    </w:p>
    <w:p w:rsidR="009B71B0" w:rsidRDefault="009B71B0">
      <w:pPr>
        <w:pStyle w:val="ConsPlusNormal"/>
        <w:ind w:firstLine="540"/>
        <w:jc w:val="both"/>
      </w:pPr>
    </w:p>
    <w:p w:rsidR="009B71B0" w:rsidRDefault="009B71B0">
      <w:pPr>
        <w:pStyle w:val="ConsPlusNormal"/>
        <w:ind w:firstLine="540"/>
        <w:jc w:val="both"/>
      </w:pPr>
      <w:r>
        <w:t>49. Возможность оформления запроса в электронной форме посредством ЕПГМУ предоставляется только заявителям, зарегистрировавшим личный кабинет ЕПГМУ.</w:t>
      </w:r>
    </w:p>
    <w:p w:rsidR="009B71B0" w:rsidRDefault="009B71B0">
      <w:pPr>
        <w:pStyle w:val="ConsPlusNormal"/>
        <w:spacing w:before="220"/>
        <w:ind w:firstLine="540"/>
        <w:jc w:val="both"/>
      </w:pPr>
      <w:r>
        <w:t>Если заявитель не зарегистрирован на ЕПГМУ в качестве пользователя, то ему необходимо пройти процедуру регистрации личного кабинета в соответствии с правилами регистрации на ЕПГМУ.</w:t>
      </w:r>
    </w:p>
    <w:p w:rsidR="009B71B0" w:rsidRDefault="009B71B0">
      <w:pPr>
        <w:pStyle w:val="ConsPlusNormal"/>
        <w:spacing w:before="220"/>
        <w:ind w:firstLine="540"/>
        <w:jc w:val="both"/>
      </w:pPr>
      <w:r>
        <w:t>Для регистрации запроса на предоставление государственной услуги посредством ЕПГМУ заявителю необходимо:</w:t>
      </w:r>
    </w:p>
    <w:p w:rsidR="009B71B0" w:rsidRDefault="009B71B0">
      <w:pPr>
        <w:pStyle w:val="ConsPlusNormal"/>
        <w:spacing w:before="220"/>
        <w:ind w:firstLine="540"/>
        <w:jc w:val="both"/>
      </w:pPr>
      <w:r>
        <w:t>авторизоваться на ЕПГМУ (войти в личный кабинет);</w:t>
      </w:r>
    </w:p>
    <w:p w:rsidR="009B71B0" w:rsidRDefault="009B71B0">
      <w:pPr>
        <w:pStyle w:val="ConsPlusNormal"/>
        <w:spacing w:before="220"/>
        <w:ind w:firstLine="540"/>
        <w:jc w:val="both"/>
      </w:pPr>
      <w:r>
        <w:t>из списка государственных услуг выбрать соответствующую государственную услугу;</w:t>
      </w:r>
    </w:p>
    <w:p w:rsidR="009B71B0" w:rsidRDefault="009B71B0">
      <w:pPr>
        <w:pStyle w:val="ConsPlusNormal"/>
        <w:spacing w:before="220"/>
        <w:ind w:firstLine="540"/>
        <w:jc w:val="both"/>
      </w:pPr>
      <w:r>
        <w:t>нажатием кнопки "Получить услугу" инициализировать операцию по заполнению электронной формы заявления;</w:t>
      </w:r>
    </w:p>
    <w:p w:rsidR="009B71B0" w:rsidRDefault="009B71B0">
      <w:pPr>
        <w:pStyle w:val="ConsPlusNormal"/>
        <w:spacing w:before="220"/>
        <w:ind w:firstLine="540"/>
        <w:jc w:val="both"/>
      </w:pPr>
      <w:r>
        <w:t>заполнить электронную форму заявления, внести в личный кабинет сведения и электронные образы документов, необходимых для предоставления государственной услуги;</w:t>
      </w:r>
    </w:p>
    <w:p w:rsidR="009B71B0" w:rsidRDefault="009B71B0">
      <w:pPr>
        <w:pStyle w:val="ConsPlusNormal"/>
        <w:spacing w:before="220"/>
        <w:ind w:firstLine="540"/>
        <w:jc w:val="both"/>
      </w:pPr>
      <w:r>
        <w:t>отправить электронную форму запроса в министерство.</w:t>
      </w:r>
    </w:p>
    <w:p w:rsidR="009B71B0" w:rsidRDefault="009B71B0">
      <w:pPr>
        <w:pStyle w:val="ConsPlusNormal"/>
        <w:spacing w:before="220"/>
        <w:ind w:firstLine="540"/>
        <w:jc w:val="both"/>
      </w:pPr>
      <w:r>
        <w:lastRenderedPageBreak/>
        <w:t xml:space="preserve">В случае направления заявителем заявления в электронной форме к заявлению прикрепляется электронный образ необходимых для предоставления государственной услуги документов. Заявителем направляются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53" w:history="1">
        <w:r>
          <w:rPr>
            <w:color w:val="0000FF"/>
          </w:rPr>
          <w:t>закона</w:t>
        </w:r>
      </w:hyperlink>
      <w:r>
        <w:t xml:space="preserve"> от 06.04.2011 N 63-ФЗ "Об электронной подписи" и </w:t>
      </w:r>
      <w:hyperlink r:id="rId54" w:history="1">
        <w:r>
          <w:rPr>
            <w:color w:val="0000FF"/>
          </w:rPr>
          <w:t>статьями 21.1</w:t>
        </w:r>
      </w:hyperlink>
      <w:r>
        <w:t xml:space="preserve"> и </w:t>
      </w:r>
      <w:hyperlink r:id="rId55" w:history="1">
        <w:r>
          <w:rPr>
            <w:color w:val="0000FF"/>
          </w:rPr>
          <w:t>21.2</w:t>
        </w:r>
      </w:hyperlink>
      <w:r>
        <w:t xml:space="preserve">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комиссию только в случае принятия решения о предоставлении государственной услуги.</w:t>
      </w:r>
    </w:p>
    <w:p w:rsidR="009B71B0" w:rsidRDefault="009B71B0">
      <w:pPr>
        <w:pStyle w:val="ConsPlusNormal"/>
        <w:spacing w:before="220"/>
        <w:ind w:firstLine="540"/>
        <w:jc w:val="both"/>
      </w:pPr>
      <w:r>
        <w:t>Получение государственной услуги посредством ЕПГМУ возможно с использованием универсальной электронной карты (УЭК) при наличии данной карты у заявителя.</w:t>
      </w:r>
    </w:p>
    <w:p w:rsidR="009B71B0" w:rsidRDefault="009B71B0">
      <w:pPr>
        <w:pStyle w:val="ConsPlusNormal"/>
        <w:spacing w:before="220"/>
        <w:ind w:firstLine="540"/>
        <w:jc w:val="both"/>
      </w:pPr>
      <w:r>
        <w:t>Государственная услуга предоставляется в МФЦ. Иные требования для предоставления государственной услуги на базе МФЦ отсутствуют.</w:t>
      </w:r>
    </w:p>
    <w:p w:rsidR="009B71B0" w:rsidRDefault="009B71B0">
      <w:pPr>
        <w:pStyle w:val="ConsPlusNormal"/>
        <w:ind w:firstLine="540"/>
        <w:jc w:val="both"/>
      </w:pPr>
    </w:p>
    <w:p w:rsidR="009B71B0" w:rsidRDefault="009B71B0">
      <w:pPr>
        <w:pStyle w:val="ConsPlusNormal"/>
        <w:jc w:val="center"/>
        <w:outlineLvl w:val="1"/>
      </w:pPr>
      <w:r>
        <w:t>III. Состав, последовательность и сроки выполнения</w:t>
      </w:r>
    </w:p>
    <w:p w:rsidR="009B71B0" w:rsidRDefault="009B71B0">
      <w:pPr>
        <w:pStyle w:val="ConsPlusNormal"/>
        <w:jc w:val="center"/>
      </w:pPr>
      <w:r>
        <w:t>административных процедур, требования к порядку их</w:t>
      </w:r>
    </w:p>
    <w:p w:rsidR="009B71B0" w:rsidRDefault="009B71B0">
      <w:pPr>
        <w:pStyle w:val="ConsPlusNormal"/>
        <w:jc w:val="center"/>
      </w:pPr>
      <w:r>
        <w:t>выполнения, в том числе особенности выполнения</w:t>
      </w:r>
    </w:p>
    <w:p w:rsidR="009B71B0" w:rsidRDefault="009B71B0">
      <w:pPr>
        <w:pStyle w:val="ConsPlusNormal"/>
        <w:jc w:val="center"/>
      </w:pPr>
      <w:r>
        <w:t>административных процедур в электронной форме, а также</w:t>
      </w:r>
    </w:p>
    <w:p w:rsidR="009B71B0" w:rsidRDefault="009B71B0">
      <w:pPr>
        <w:pStyle w:val="ConsPlusNormal"/>
        <w:jc w:val="center"/>
      </w:pPr>
      <w:r>
        <w:t>особенности выполнения административных процедур</w:t>
      </w:r>
    </w:p>
    <w:p w:rsidR="009B71B0" w:rsidRDefault="009B71B0">
      <w:pPr>
        <w:pStyle w:val="ConsPlusNormal"/>
        <w:jc w:val="center"/>
      </w:pPr>
      <w:r>
        <w:t>в многофункциональных центрах предоставления</w:t>
      </w:r>
    </w:p>
    <w:p w:rsidR="009B71B0" w:rsidRDefault="009B71B0">
      <w:pPr>
        <w:pStyle w:val="ConsPlusNormal"/>
        <w:jc w:val="center"/>
      </w:pPr>
      <w:r>
        <w:t>государственных и муниципальных услуг</w:t>
      </w:r>
    </w:p>
    <w:p w:rsidR="009B71B0" w:rsidRDefault="009B71B0">
      <w:pPr>
        <w:pStyle w:val="ConsPlusNormal"/>
        <w:ind w:firstLine="540"/>
        <w:jc w:val="both"/>
      </w:pPr>
    </w:p>
    <w:p w:rsidR="009B71B0" w:rsidRDefault="009B71B0">
      <w:pPr>
        <w:pStyle w:val="ConsPlusNormal"/>
        <w:ind w:firstLine="540"/>
        <w:jc w:val="both"/>
      </w:pPr>
      <w:r>
        <w:t xml:space="preserve">50. </w:t>
      </w:r>
      <w:hyperlink w:anchor="P525" w:history="1">
        <w:r>
          <w:rPr>
            <w:color w:val="0000FF"/>
          </w:rPr>
          <w:t>Блок-схема</w:t>
        </w:r>
      </w:hyperlink>
      <w:r>
        <w:t xml:space="preserve"> последовательности административных процедур при предоставлении государственной услуги указана в приложении N 1 к настоящему Административному регламенту.</w:t>
      </w:r>
    </w:p>
    <w:p w:rsidR="009B71B0" w:rsidRDefault="009B71B0">
      <w:pPr>
        <w:pStyle w:val="ConsPlusNormal"/>
        <w:spacing w:before="220"/>
        <w:ind w:firstLine="540"/>
        <w:jc w:val="both"/>
      </w:pPr>
      <w:r>
        <w:t>51. Предоставление государственной услуги включает в себя следующие административные процедуры;</w:t>
      </w:r>
    </w:p>
    <w:p w:rsidR="009B71B0" w:rsidRDefault="009B71B0">
      <w:pPr>
        <w:pStyle w:val="ConsPlusNormal"/>
        <w:spacing w:before="220"/>
        <w:ind w:firstLine="540"/>
        <w:jc w:val="both"/>
      </w:pPr>
      <w:r>
        <w:t>1) прием и регистрация заявления и документов на предоставление государственной услуги;</w:t>
      </w:r>
    </w:p>
    <w:p w:rsidR="009B71B0" w:rsidRDefault="009B71B0">
      <w:pPr>
        <w:pStyle w:val="ConsPlusNormal"/>
        <w:spacing w:before="220"/>
        <w:ind w:firstLine="540"/>
        <w:jc w:val="both"/>
      </w:pPr>
      <w:r>
        <w:t>2) рассмотрение и проверка документов, представленных заявителем;</w:t>
      </w:r>
    </w:p>
    <w:p w:rsidR="009B71B0" w:rsidRDefault="009B71B0">
      <w:pPr>
        <w:pStyle w:val="ConsPlusNormal"/>
        <w:spacing w:before="220"/>
        <w:ind w:firstLine="540"/>
        <w:jc w:val="both"/>
      </w:pPr>
      <w:r>
        <w:t>3) принятие решения о предоставлении либо отказе в предоставлении государственной услуги;</w:t>
      </w:r>
    </w:p>
    <w:p w:rsidR="009B71B0" w:rsidRDefault="009B71B0">
      <w:pPr>
        <w:pStyle w:val="ConsPlusNormal"/>
        <w:spacing w:before="220"/>
        <w:ind w:firstLine="540"/>
        <w:jc w:val="both"/>
      </w:pPr>
      <w:r>
        <w:t>4) выдача (направление) документов по результатам предоставления государственной услуги.</w:t>
      </w:r>
    </w:p>
    <w:p w:rsidR="009B71B0" w:rsidRDefault="009B71B0">
      <w:pPr>
        <w:pStyle w:val="ConsPlusNormal"/>
        <w:ind w:firstLine="540"/>
        <w:jc w:val="both"/>
      </w:pPr>
    </w:p>
    <w:p w:rsidR="009B71B0" w:rsidRDefault="009B71B0">
      <w:pPr>
        <w:pStyle w:val="ConsPlusNormal"/>
        <w:jc w:val="center"/>
        <w:outlineLvl w:val="2"/>
      </w:pPr>
      <w:r>
        <w:t>Прием и регистрация заявления и документов</w:t>
      </w:r>
    </w:p>
    <w:p w:rsidR="009B71B0" w:rsidRDefault="009B71B0">
      <w:pPr>
        <w:pStyle w:val="ConsPlusNormal"/>
        <w:jc w:val="center"/>
      </w:pPr>
      <w:r>
        <w:t>на предоставление государственной услуги</w:t>
      </w:r>
    </w:p>
    <w:p w:rsidR="009B71B0" w:rsidRDefault="009B71B0">
      <w:pPr>
        <w:pStyle w:val="ConsPlusNormal"/>
        <w:ind w:firstLine="540"/>
        <w:jc w:val="both"/>
      </w:pPr>
    </w:p>
    <w:p w:rsidR="009B71B0" w:rsidRDefault="009B71B0">
      <w:pPr>
        <w:pStyle w:val="ConsPlusNormal"/>
        <w:ind w:firstLine="540"/>
        <w:jc w:val="both"/>
      </w:pPr>
      <w:r>
        <w:t xml:space="preserve">52. 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организационно-контрольной и кадровой работы министерства или МФЦ с </w:t>
      </w:r>
      <w:hyperlink w:anchor="P582" w:history="1">
        <w:r>
          <w:rPr>
            <w:color w:val="0000FF"/>
          </w:rPr>
          <w:t>заявлением</w:t>
        </w:r>
      </w:hyperlink>
      <w:r>
        <w:t xml:space="preserve">, оформленным по форме в соответствии с приложением N 2 к Административному регламенту, и документами, указанными в </w:t>
      </w:r>
      <w:hyperlink w:anchor="P186" w:history="1">
        <w:r>
          <w:rPr>
            <w:color w:val="0000FF"/>
          </w:rPr>
          <w:t>пунктах 18</w:t>
        </w:r>
      </w:hyperlink>
      <w:r>
        <w:t xml:space="preserve"> - </w:t>
      </w:r>
      <w:hyperlink w:anchor="P202" w:history="1">
        <w:r>
          <w:rPr>
            <w:color w:val="0000FF"/>
          </w:rPr>
          <w:t>20</w:t>
        </w:r>
      </w:hyperlink>
      <w:r>
        <w:t xml:space="preserve">, </w:t>
      </w:r>
      <w:hyperlink w:anchor="P207" w:history="1">
        <w:r>
          <w:rPr>
            <w:color w:val="0000FF"/>
          </w:rPr>
          <w:t>22</w:t>
        </w:r>
      </w:hyperlink>
      <w:r>
        <w:t xml:space="preserve"> - </w:t>
      </w:r>
      <w:hyperlink w:anchor="P211" w:history="1">
        <w:r>
          <w:rPr>
            <w:color w:val="0000FF"/>
          </w:rPr>
          <w:t>23</w:t>
        </w:r>
      </w:hyperlink>
      <w:r>
        <w:t xml:space="preserve"> Административного регламента.</w:t>
      </w:r>
    </w:p>
    <w:p w:rsidR="009B71B0" w:rsidRDefault="009B71B0">
      <w:pPr>
        <w:pStyle w:val="ConsPlusNormal"/>
        <w:spacing w:before="220"/>
        <w:ind w:firstLine="540"/>
        <w:jc w:val="both"/>
      </w:pPr>
      <w:r>
        <w:t>53. Специалист отдела организационно-контрольной и кадровой работы министерства, ответственный за прием корреспонденции, или специалист МФЦ принимает и регистрирует в установленном порядке заявление о предоставлении государственной услуги.</w:t>
      </w:r>
    </w:p>
    <w:p w:rsidR="009B71B0" w:rsidRDefault="009B71B0">
      <w:pPr>
        <w:pStyle w:val="ConsPlusNormal"/>
        <w:spacing w:before="220"/>
        <w:ind w:firstLine="540"/>
        <w:jc w:val="both"/>
      </w:pPr>
      <w:r>
        <w:t xml:space="preserve">54. По результатам регистрации заявления специалист, ответственный за прием корреспонденции, передает заявление для резолюции министру, министр отписывает для </w:t>
      </w:r>
      <w:r>
        <w:lastRenderedPageBreak/>
        <w:t>рассмотрения данное заявление начальнику управления архитектуры и строительства - главному архитектору министерства строительства Новосибирской области (далее - начальник управления).</w:t>
      </w:r>
    </w:p>
    <w:p w:rsidR="009B71B0" w:rsidRDefault="009B71B0">
      <w:pPr>
        <w:pStyle w:val="ConsPlusNormal"/>
        <w:spacing w:before="220"/>
        <w:ind w:firstLine="540"/>
        <w:jc w:val="both"/>
      </w:pPr>
      <w:r>
        <w:t>Начальник управления дает поручение для исполнения специалисту Отдела, ответственному за предоставление государственной услуги в соответствии с его должностной инструкцией (далее - уполномоченный специалист Отдела).</w:t>
      </w:r>
    </w:p>
    <w:p w:rsidR="009B71B0" w:rsidRDefault="009B71B0">
      <w:pPr>
        <w:pStyle w:val="ConsPlusNormal"/>
        <w:spacing w:before="220"/>
        <w:ind w:firstLine="540"/>
        <w:jc w:val="both"/>
      </w:pPr>
      <w:r>
        <w:t>55. Уполномоченный специалист Отдела получает в отделе организационно-контрольной и кадровой работы министерства у ответственного за прием корреспонденции под роспись комплект документов, представленных заявителем совместно с заявлением о предоставлении государственной услуги.</w:t>
      </w:r>
    </w:p>
    <w:p w:rsidR="009B71B0" w:rsidRDefault="009B71B0">
      <w:pPr>
        <w:pStyle w:val="ConsPlusNormal"/>
        <w:spacing w:before="220"/>
        <w:ind w:firstLine="540"/>
        <w:jc w:val="both"/>
      </w:pPr>
      <w:r>
        <w:t>56. Результатом выполнения административной процедуры является прием и регистрация заявления с документами.</w:t>
      </w:r>
    </w:p>
    <w:p w:rsidR="009B71B0" w:rsidRDefault="009B71B0">
      <w:pPr>
        <w:pStyle w:val="ConsPlusNormal"/>
        <w:spacing w:before="220"/>
        <w:ind w:firstLine="540"/>
        <w:jc w:val="both"/>
      </w:pPr>
      <w:r>
        <w:t>57. Продолжительность административной процедуры составляет не более одного дня.</w:t>
      </w:r>
    </w:p>
    <w:p w:rsidR="009B71B0" w:rsidRDefault="009B71B0">
      <w:pPr>
        <w:pStyle w:val="ConsPlusNormal"/>
        <w:ind w:firstLine="540"/>
        <w:jc w:val="both"/>
      </w:pPr>
    </w:p>
    <w:p w:rsidR="009B71B0" w:rsidRDefault="009B71B0">
      <w:pPr>
        <w:pStyle w:val="ConsPlusNormal"/>
        <w:jc w:val="center"/>
        <w:outlineLvl w:val="2"/>
      </w:pPr>
      <w:r>
        <w:t>Рассмотрение и проверка документов,</w:t>
      </w:r>
    </w:p>
    <w:p w:rsidR="009B71B0" w:rsidRDefault="009B71B0">
      <w:pPr>
        <w:pStyle w:val="ConsPlusNormal"/>
        <w:jc w:val="center"/>
      </w:pPr>
      <w:r>
        <w:t>представленных заявителем</w:t>
      </w:r>
    </w:p>
    <w:p w:rsidR="009B71B0" w:rsidRDefault="009B71B0">
      <w:pPr>
        <w:pStyle w:val="ConsPlusNormal"/>
        <w:ind w:firstLine="540"/>
        <w:jc w:val="both"/>
      </w:pPr>
    </w:p>
    <w:p w:rsidR="009B71B0" w:rsidRDefault="009B71B0">
      <w:pPr>
        <w:pStyle w:val="ConsPlusNormal"/>
        <w:ind w:firstLine="540"/>
        <w:jc w:val="both"/>
      </w:pPr>
      <w:r>
        <w:t>58. Основанием для начала административной процедуры является поступление заявления на выдачу разрешения на строительство специалисту Отдела, ответственному за рассмотрение и оформление документов (далее - уполномоченный специалист).</w:t>
      </w:r>
    </w:p>
    <w:p w:rsidR="009B71B0" w:rsidRDefault="009B71B0">
      <w:pPr>
        <w:pStyle w:val="ConsPlusNormal"/>
        <w:spacing w:before="220"/>
        <w:ind w:firstLine="540"/>
        <w:jc w:val="both"/>
      </w:pPr>
      <w:r>
        <w:t xml:space="preserve">59. Уполномоченный специалист в рамках межведомственного информационного взаимодействия в случае, если документы, предусмотренные </w:t>
      </w:r>
      <w:hyperlink w:anchor="P231" w:history="1">
        <w:r>
          <w:rPr>
            <w:color w:val="0000FF"/>
          </w:rPr>
          <w:t>пунктом 25</w:t>
        </w:r>
      </w:hyperlink>
      <w:r>
        <w:t xml:space="preserve"> Административного регламента, не были представлены заявителем по собственной инициативе, в течение одного рабочего дня формирует и направляет межведомственные запросы о предоставлении таких документов и (или) информации в соответствии с </w:t>
      </w:r>
      <w:hyperlink w:anchor="P237" w:history="1">
        <w:r>
          <w:rPr>
            <w:color w:val="0000FF"/>
          </w:rPr>
          <w:t>пунктом 26</w:t>
        </w:r>
      </w:hyperlink>
      <w:r>
        <w:t xml:space="preserve"> Административного регламента.</w:t>
      </w:r>
    </w:p>
    <w:p w:rsidR="009B71B0" w:rsidRDefault="009B71B0">
      <w:pPr>
        <w:pStyle w:val="ConsPlusNormal"/>
        <w:spacing w:before="220"/>
        <w:ind w:firstLine="540"/>
        <w:jc w:val="both"/>
      </w:pPr>
      <w:r>
        <w:t>60. Уполномоченный специалист в течение двух дней со дня поступления заявления осуществляет проверку представленных заявителем документов на предмет:</w:t>
      </w:r>
    </w:p>
    <w:p w:rsidR="009B71B0" w:rsidRDefault="009B71B0">
      <w:pPr>
        <w:pStyle w:val="ConsPlusNormal"/>
        <w:spacing w:before="220"/>
        <w:ind w:firstLine="540"/>
        <w:jc w:val="both"/>
      </w:pPr>
      <w:r>
        <w:t xml:space="preserve">1) наличия </w:t>
      </w:r>
      <w:hyperlink w:anchor="P582" w:history="1">
        <w:r>
          <w:rPr>
            <w:color w:val="0000FF"/>
          </w:rPr>
          <w:t>заявления</w:t>
        </w:r>
      </w:hyperlink>
      <w:r>
        <w:t>, оформленного по форме в соответствии с приложением N 2 к Административному регламенту;</w:t>
      </w:r>
    </w:p>
    <w:p w:rsidR="009B71B0" w:rsidRDefault="009B71B0">
      <w:pPr>
        <w:pStyle w:val="ConsPlusNormal"/>
        <w:spacing w:before="220"/>
        <w:ind w:firstLine="540"/>
        <w:jc w:val="both"/>
      </w:pPr>
      <w:r>
        <w:t xml:space="preserve">2) наличия необходимых документов в соответствии с </w:t>
      </w:r>
      <w:hyperlink w:anchor="P186" w:history="1">
        <w:r>
          <w:rPr>
            <w:color w:val="0000FF"/>
          </w:rPr>
          <w:t>пунктами 18</w:t>
        </w:r>
      </w:hyperlink>
      <w:r>
        <w:t xml:space="preserve"> - </w:t>
      </w:r>
      <w:hyperlink w:anchor="P202" w:history="1">
        <w:r>
          <w:rPr>
            <w:color w:val="0000FF"/>
          </w:rPr>
          <w:t>20</w:t>
        </w:r>
      </w:hyperlink>
      <w:r>
        <w:t xml:space="preserve">, </w:t>
      </w:r>
      <w:hyperlink w:anchor="P207" w:history="1">
        <w:r>
          <w:rPr>
            <w:color w:val="0000FF"/>
          </w:rPr>
          <w:t>22</w:t>
        </w:r>
      </w:hyperlink>
      <w:r>
        <w:t xml:space="preserve"> - </w:t>
      </w:r>
      <w:hyperlink w:anchor="P211" w:history="1">
        <w:r>
          <w:rPr>
            <w:color w:val="0000FF"/>
          </w:rPr>
          <w:t>23</w:t>
        </w:r>
      </w:hyperlink>
      <w:r>
        <w:t xml:space="preserve"> Административного регламента;</w:t>
      </w:r>
    </w:p>
    <w:p w:rsidR="009B71B0" w:rsidRDefault="009B71B0">
      <w:pPr>
        <w:pStyle w:val="ConsPlusNormal"/>
        <w:spacing w:before="220"/>
        <w:ind w:firstLine="540"/>
        <w:jc w:val="both"/>
      </w:pPr>
      <w:r>
        <w:t>3) полноты и достоверности сведений, изложенных в представленных документах.</w:t>
      </w:r>
    </w:p>
    <w:p w:rsidR="009B71B0" w:rsidRDefault="009B71B0">
      <w:pPr>
        <w:pStyle w:val="ConsPlusNormal"/>
        <w:spacing w:before="220"/>
        <w:ind w:firstLine="540"/>
        <w:jc w:val="both"/>
      </w:pPr>
      <w:bookmarkStart w:id="12" w:name="P390"/>
      <w:bookmarkEnd w:id="12"/>
      <w:r>
        <w:t>61. По результатам рассмотрения и проверки представленных заявителем документов уполномоченный специалист определяет наличие либо отсутствие у заявителя права на государственную услугу и в течение одного дня оформляет в трех экземплярах один из следующих документов, соответствующих запросу в заявлении или уведомлении:</w:t>
      </w:r>
    </w:p>
    <w:p w:rsidR="009B71B0" w:rsidRDefault="009B71B0">
      <w:pPr>
        <w:pStyle w:val="ConsPlusNormal"/>
        <w:spacing w:before="220"/>
        <w:ind w:firstLine="540"/>
        <w:jc w:val="both"/>
      </w:pPr>
      <w:r>
        <w:t xml:space="preserve">1) проект </w:t>
      </w:r>
      <w:hyperlink w:anchor="P1395" w:history="1">
        <w:r>
          <w:rPr>
            <w:color w:val="0000FF"/>
          </w:rPr>
          <w:t>разрешения</w:t>
        </w:r>
      </w:hyperlink>
      <w:r>
        <w:t xml:space="preserve"> на строительство по форме приложения 13 к Административному регламенту;</w:t>
      </w:r>
    </w:p>
    <w:p w:rsidR="009B71B0" w:rsidRDefault="009B71B0">
      <w:pPr>
        <w:pStyle w:val="ConsPlusNormal"/>
        <w:spacing w:before="220"/>
        <w:ind w:firstLine="540"/>
        <w:jc w:val="both"/>
      </w:pPr>
      <w:r>
        <w:t>2) предложения о внесении записи о продлении срока действия разрешения на строительство;</w:t>
      </w:r>
    </w:p>
    <w:p w:rsidR="009B71B0" w:rsidRDefault="009B71B0">
      <w:pPr>
        <w:pStyle w:val="ConsPlusNormal"/>
        <w:spacing w:before="220"/>
        <w:ind w:firstLine="540"/>
        <w:jc w:val="both"/>
      </w:pPr>
      <w:r>
        <w:t xml:space="preserve">3) проект </w:t>
      </w:r>
      <w:hyperlink w:anchor="P1395" w:history="1">
        <w:r>
          <w:rPr>
            <w:color w:val="0000FF"/>
          </w:rPr>
          <w:t>разрешения</w:t>
        </w:r>
      </w:hyperlink>
      <w:r>
        <w:t xml:space="preserve"> на строительство, содержащий сведения о внесенных изменениях в разрешение на строительство, по форме приложения 13 к Административному регламенту;</w:t>
      </w:r>
    </w:p>
    <w:p w:rsidR="009B71B0" w:rsidRDefault="009B71B0">
      <w:pPr>
        <w:pStyle w:val="ConsPlusNormal"/>
        <w:spacing w:before="220"/>
        <w:ind w:firstLine="540"/>
        <w:jc w:val="both"/>
      </w:pPr>
      <w:r>
        <w:t xml:space="preserve">4) проект </w:t>
      </w:r>
      <w:hyperlink w:anchor="P942" w:history="1">
        <w:r>
          <w:rPr>
            <w:color w:val="0000FF"/>
          </w:rPr>
          <w:t>уведомления</w:t>
        </w:r>
      </w:hyperlink>
      <w:r>
        <w:t xml:space="preserve"> об отказе в выдаче разрешения на строительство по форме </w:t>
      </w:r>
      <w:r>
        <w:lastRenderedPageBreak/>
        <w:t>приложения N 6 к Административному регламенту;</w:t>
      </w:r>
    </w:p>
    <w:p w:rsidR="009B71B0" w:rsidRDefault="009B71B0">
      <w:pPr>
        <w:pStyle w:val="ConsPlusNormal"/>
        <w:spacing w:before="220"/>
        <w:ind w:firstLine="540"/>
        <w:jc w:val="both"/>
      </w:pPr>
      <w:r>
        <w:t xml:space="preserve">5) проект </w:t>
      </w:r>
      <w:hyperlink w:anchor="P1004" w:history="1">
        <w:r>
          <w:rPr>
            <w:color w:val="0000FF"/>
          </w:rPr>
          <w:t>уведомления</w:t>
        </w:r>
      </w:hyperlink>
      <w:r>
        <w:t xml:space="preserve"> об отказе в продлении срока действия разрешения на строительство с указанием причин отказа по форме приложения N 7 к Административному регламенту;</w:t>
      </w:r>
    </w:p>
    <w:p w:rsidR="009B71B0" w:rsidRDefault="009B71B0">
      <w:pPr>
        <w:pStyle w:val="ConsPlusNormal"/>
        <w:spacing w:before="220"/>
        <w:ind w:firstLine="540"/>
        <w:jc w:val="both"/>
      </w:pPr>
      <w:r>
        <w:t xml:space="preserve">6) проект </w:t>
      </w:r>
      <w:hyperlink w:anchor="P1063" w:history="1">
        <w:r>
          <w:rPr>
            <w:color w:val="0000FF"/>
          </w:rPr>
          <w:t>уведомления</w:t>
        </w:r>
      </w:hyperlink>
      <w:r>
        <w:t xml:space="preserve"> об отказе во внесении изменений в разрешение на строительство с указанием причин отказа по форме приложения N 8 к Административному регламенту и направляет на подпись министру или уполномоченному им лицу.</w:t>
      </w:r>
    </w:p>
    <w:p w:rsidR="009B71B0" w:rsidRDefault="009B71B0">
      <w:pPr>
        <w:pStyle w:val="ConsPlusNormal"/>
        <w:spacing w:before="220"/>
        <w:ind w:firstLine="540"/>
        <w:jc w:val="both"/>
      </w:pPr>
      <w: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уполномоченный специалист по телефону либо по другим средствам, указанным заявителем для оперативной связи, связывается с заявителем и уведомляет его об отсутствии указанных сведений и необходимости представить недостающие документы самостоятельно.</w:t>
      </w:r>
    </w:p>
    <w:p w:rsidR="009B71B0" w:rsidRDefault="009B71B0">
      <w:pPr>
        <w:pStyle w:val="ConsPlusNormal"/>
        <w:spacing w:before="220"/>
        <w:ind w:firstLine="540"/>
        <w:jc w:val="both"/>
      </w:pPr>
      <w:r>
        <w:t>При невозможности уведомить заявителя об отсутствии указанных сведений в Едином государственном реестре прав на недвижимое имущество и сделок с ним в оперативном порядке, в срок, установленный для подготовки и выдачи разрешения на строительство, уполномоченный специалист подготавливает уведомление об отказе, в котором, кроме причин отказа, дополнительно содержатся сведения о возможности повторного обращения за выдачей разрешения на строительство (внесения изменения в разрешение на строительство), дополнив ранее представленное заявление о выдаче разрешения на строительство (о внесении изменений в разрешение на строительство) недостающими документами. При этом повторного представления ранее направленных с заявлением документов не требуется.</w:t>
      </w:r>
    </w:p>
    <w:p w:rsidR="009B71B0" w:rsidRDefault="009B71B0">
      <w:pPr>
        <w:pStyle w:val="ConsPlusNormal"/>
        <w:spacing w:before="220"/>
        <w:ind w:firstLine="540"/>
        <w:jc w:val="both"/>
      </w:pPr>
      <w:r>
        <w:t>62. Продолжительность административной процедуры составляет не более четырех дней.</w:t>
      </w:r>
    </w:p>
    <w:p w:rsidR="009B71B0" w:rsidRDefault="009B71B0">
      <w:pPr>
        <w:pStyle w:val="ConsPlusNormal"/>
        <w:ind w:firstLine="540"/>
        <w:jc w:val="both"/>
      </w:pPr>
    </w:p>
    <w:p w:rsidR="009B71B0" w:rsidRDefault="009B71B0">
      <w:pPr>
        <w:pStyle w:val="ConsPlusNormal"/>
        <w:jc w:val="center"/>
        <w:outlineLvl w:val="2"/>
      </w:pPr>
      <w:r>
        <w:t>Принятие решения о предоставлении либо отказе</w:t>
      </w:r>
    </w:p>
    <w:p w:rsidR="009B71B0" w:rsidRDefault="009B71B0">
      <w:pPr>
        <w:pStyle w:val="ConsPlusNormal"/>
        <w:jc w:val="center"/>
      </w:pPr>
      <w:r>
        <w:t>в предоставлении государственной услуги</w:t>
      </w:r>
    </w:p>
    <w:p w:rsidR="009B71B0" w:rsidRDefault="009B71B0">
      <w:pPr>
        <w:pStyle w:val="ConsPlusNormal"/>
        <w:ind w:firstLine="540"/>
        <w:jc w:val="both"/>
      </w:pPr>
    </w:p>
    <w:p w:rsidR="009B71B0" w:rsidRDefault="009B71B0">
      <w:pPr>
        <w:pStyle w:val="ConsPlusNormal"/>
        <w:ind w:firstLine="540"/>
        <w:jc w:val="both"/>
      </w:pPr>
      <w:r>
        <w:t xml:space="preserve">63. 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министру или уполномоченному им лицу подготовленного проекта документа, подготовленного в соответствии с </w:t>
      </w:r>
      <w:hyperlink w:anchor="P390" w:history="1">
        <w:r>
          <w:rPr>
            <w:color w:val="0000FF"/>
          </w:rPr>
          <w:t>пунктом 61</w:t>
        </w:r>
      </w:hyperlink>
      <w:r>
        <w:t xml:space="preserve"> Административного регламента.</w:t>
      </w:r>
    </w:p>
    <w:p w:rsidR="009B71B0" w:rsidRDefault="009B71B0">
      <w:pPr>
        <w:pStyle w:val="ConsPlusNormal"/>
        <w:spacing w:before="220"/>
        <w:ind w:firstLine="540"/>
        <w:jc w:val="both"/>
      </w:pPr>
      <w:r>
        <w:t>64. Министр или уполномоченное им лицо рассматривает документы и, в случае согласия, подписывает их.</w:t>
      </w:r>
    </w:p>
    <w:p w:rsidR="009B71B0" w:rsidRDefault="009B71B0">
      <w:pPr>
        <w:pStyle w:val="ConsPlusNormal"/>
        <w:spacing w:before="220"/>
        <w:ind w:firstLine="540"/>
        <w:jc w:val="both"/>
      </w:pPr>
      <w:r>
        <w:t xml:space="preserve">Основания для принятия решения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указаны в </w:t>
      </w:r>
      <w:hyperlink w:anchor="P258" w:history="1">
        <w:r>
          <w:rPr>
            <w:color w:val="0000FF"/>
          </w:rPr>
          <w:t>пунктах 30</w:t>
        </w:r>
      </w:hyperlink>
      <w:r>
        <w:t xml:space="preserve">, </w:t>
      </w:r>
      <w:hyperlink w:anchor="P263" w:history="1">
        <w:r>
          <w:rPr>
            <w:color w:val="0000FF"/>
          </w:rPr>
          <w:t>31</w:t>
        </w:r>
      </w:hyperlink>
      <w:r>
        <w:t xml:space="preserve">, </w:t>
      </w:r>
      <w:hyperlink w:anchor="P264" w:history="1">
        <w:r>
          <w:rPr>
            <w:color w:val="0000FF"/>
          </w:rPr>
          <w:t>32</w:t>
        </w:r>
      </w:hyperlink>
      <w:r>
        <w:t xml:space="preserve"> Административного регламента соответственно.</w:t>
      </w:r>
    </w:p>
    <w:p w:rsidR="009B71B0" w:rsidRDefault="009B71B0">
      <w:pPr>
        <w:pStyle w:val="ConsPlusNormal"/>
        <w:spacing w:before="220"/>
        <w:ind w:firstLine="540"/>
        <w:jc w:val="both"/>
      </w:pPr>
      <w:r>
        <w:t>Министр или уполномоченное должностное лицо вправе изменить проект решения, удостоверив изменения своей подписью. При этом проекты документов возвращаются уполномоченному специалисту на доработку с указанием причин возврата.</w:t>
      </w:r>
    </w:p>
    <w:p w:rsidR="009B71B0" w:rsidRDefault="009B71B0">
      <w:pPr>
        <w:pStyle w:val="ConsPlusNormal"/>
        <w:spacing w:before="220"/>
        <w:ind w:firstLine="540"/>
        <w:jc w:val="both"/>
      </w:pPr>
      <w:r>
        <w:t>Устранение причин, приведших к возврату подготовленных документов, производится в течение одного дня.</w:t>
      </w:r>
    </w:p>
    <w:p w:rsidR="009B71B0" w:rsidRDefault="009B71B0">
      <w:pPr>
        <w:pStyle w:val="ConsPlusNormal"/>
        <w:spacing w:before="220"/>
        <w:ind w:firstLine="540"/>
        <w:jc w:val="both"/>
      </w:pPr>
      <w:bookmarkStart w:id="13" w:name="P409"/>
      <w:bookmarkEnd w:id="13"/>
      <w:r>
        <w:t xml:space="preserve">65. Подписанное министром или уполномоченным им лицом разрешение на строительство (разрешение на строительство, содержащее запись о продлении срока действия, разрешение на строительство с внесенными изменениями) в течение одного дня регистрируется уполномоченным специалистом в журнале выданных разрешений на строительство и заверяется печатью министерства. Разрешение на строительство оформляется в трех экземплярах, два из которых выдаются заявителю под подпись в журнале регистрации выданных разрешений на </w:t>
      </w:r>
      <w:r>
        <w:lastRenderedPageBreak/>
        <w:t>строительство, третий хранится в министерстве с комплектом документов, представленных заявителем.</w:t>
      </w:r>
    </w:p>
    <w:p w:rsidR="009B71B0" w:rsidRDefault="009B71B0">
      <w:pPr>
        <w:pStyle w:val="ConsPlusNormal"/>
        <w:spacing w:before="220"/>
        <w:ind w:firstLine="540"/>
        <w:jc w:val="both"/>
      </w:pPr>
      <w:r>
        <w:t>Подписанное министром или уполномоченным им лицом уведомление об отказе в выдаче разрешения на строительство, уведомление об отказе продлении срока действия разрешения на строительство, уведомление об отказе во внесении изменений в разрешение на строительство в течение одного дня регистрируется уполномоченным специалистом в журнале учета уведомлений об отказе.</w:t>
      </w:r>
    </w:p>
    <w:p w:rsidR="009B71B0" w:rsidRDefault="009B71B0">
      <w:pPr>
        <w:pStyle w:val="ConsPlusNormal"/>
        <w:spacing w:before="220"/>
        <w:ind w:firstLine="540"/>
        <w:jc w:val="both"/>
      </w:pPr>
      <w:r>
        <w:t>Уведомление об отказе в выдаче разрешения на строительство, уведомление об отказе продления срока действия разрешения на строительство, уведомление об отказе во внесении изменений в разрешение на строительство оформляется в трех экземплярах, два из которых выдаются заявителю под подпись в журнале учета уведомлений об отказе либо направляется заявителю почтой, третий хранится в министерстве с комплектом документов, представленных заявителем.</w:t>
      </w:r>
    </w:p>
    <w:p w:rsidR="009B71B0" w:rsidRDefault="009B71B0">
      <w:pPr>
        <w:pStyle w:val="ConsPlusNormal"/>
        <w:spacing w:before="220"/>
        <w:ind w:firstLine="540"/>
        <w:jc w:val="both"/>
      </w:pPr>
      <w:r>
        <w:t>66. Продолжительность административной процедуры составляет не более двух дней.</w:t>
      </w:r>
    </w:p>
    <w:p w:rsidR="009B71B0" w:rsidRDefault="009B71B0">
      <w:pPr>
        <w:pStyle w:val="ConsPlusNormal"/>
        <w:ind w:firstLine="540"/>
        <w:jc w:val="both"/>
      </w:pPr>
    </w:p>
    <w:p w:rsidR="009B71B0" w:rsidRDefault="009B71B0">
      <w:pPr>
        <w:pStyle w:val="ConsPlusNormal"/>
        <w:jc w:val="center"/>
        <w:outlineLvl w:val="2"/>
      </w:pPr>
      <w:r>
        <w:t>Выдача (направление) документов по результатам</w:t>
      </w:r>
    </w:p>
    <w:p w:rsidR="009B71B0" w:rsidRDefault="009B71B0">
      <w:pPr>
        <w:pStyle w:val="ConsPlusNormal"/>
        <w:jc w:val="center"/>
      </w:pPr>
      <w:r>
        <w:t>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67. Основанием для начала административной процедуры по выдаче (направлению) документов по результатам предоставления государственной услуги является подписание министром или уполномоченным лицом и регистрация в установленном порядке разрешения на строительство или уведомления об отказе.</w:t>
      </w:r>
    </w:p>
    <w:p w:rsidR="009B71B0" w:rsidRDefault="009B71B0">
      <w:pPr>
        <w:pStyle w:val="ConsPlusNormal"/>
        <w:spacing w:before="220"/>
        <w:ind w:firstLine="540"/>
        <w:jc w:val="both"/>
      </w:pPr>
      <w:r>
        <w:t xml:space="preserve">68. После регистрации в установленном порядке одного из подписанных документов, указанных в </w:t>
      </w:r>
      <w:hyperlink w:anchor="P409" w:history="1">
        <w:r>
          <w:rPr>
            <w:color w:val="0000FF"/>
          </w:rPr>
          <w:t>пункте 65</w:t>
        </w:r>
      </w:hyperlink>
      <w:r>
        <w:t xml:space="preserve"> Административного регламента, уполномоченный специалист в течение одного рабочего дня сообщает застройщику по телефону о готовности к выдаче (направлению) документов по результатам предоставления государственной услуги.</w:t>
      </w:r>
    </w:p>
    <w:p w:rsidR="009B71B0" w:rsidRDefault="009B71B0">
      <w:pPr>
        <w:pStyle w:val="ConsPlusNormal"/>
        <w:spacing w:before="220"/>
        <w:ind w:firstLine="540"/>
        <w:jc w:val="both"/>
      </w:pPr>
      <w:bookmarkStart w:id="14" w:name="P419"/>
      <w:bookmarkEnd w:id="14"/>
      <w:r>
        <w:t>69. Перед выдачей документов заявителю уполномоченный специалист проверяет наличие документов, удостоверяющих личность, и полномочия заявителя на получение документов.</w:t>
      </w:r>
    </w:p>
    <w:p w:rsidR="009B71B0" w:rsidRDefault="009B71B0">
      <w:pPr>
        <w:pStyle w:val="ConsPlusNormal"/>
        <w:spacing w:before="220"/>
        <w:ind w:firstLine="540"/>
        <w:jc w:val="both"/>
      </w:pPr>
      <w:r>
        <w:t>Уполномоченный специалист выдает заявителю разрешение на строительство или уведомление об отказе. Заявитель расписывается о получении разрешения на строительство в журнале регистрации выданных разрешений на строительство, о получении уведомления об отказе в журнале учета уведомлений об отказе.</w:t>
      </w:r>
    </w:p>
    <w:p w:rsidR="009B71B0" w:rsidRDefault="009B71B0">
      <w:pPr>
        <w:pStyle w:val="ConsPlusNormal"/>
        <w:spacing w:before="220"/>
        <w:ind w:firstLine="540"/>
        <w:jc w:val="both"/>
      </w:pPr>
      <w:r>
        <w:t>70. Выданное разрешение на строительство фиксируется в журнале регистрации выданных разрешений на строительство номером, указанным в разрешении на строительство. Уведомление об отказе фиксируется в журнале учета уведомлений об отказе порядковым номером.</w:t>
      </w:r>
    </w:p>
    <w:p w:rsidR="009B71B0" w:rsidRDefault="009B71B0">
      <w:pPr>
        <w:pStyle w:val="ConsPlusNormal"/>
        <w:spacing w:before="220"/>
        <w:ind w:firstLine="540"/>
        <w:jc w:val="both"/>
      </w:pPr>
      <w:r>
        <w:t xml:space="preserve">71. 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указанные уведомления об отказе (по форме приложений соответственно </w:t>
      </w:r>
      <w:hyperlink w:anchor="P942" w:history="1">
        <w:r>
          <w:rPr>
            <w:color w:val="0000FF"/>
          </w:rPr>
          <w:t>N 6</w:t>
        </w:r>
      </w:hyperlink>
      <w:r>
        <w:t xml:space="preserve">, </w:t>
      </w:r>
      <w:hyperlink w:anchor="P1004" w:history="1">
        <w:r>
          <w:rPr>
            <w:color w:val="0000FF"/>
          </w:rPr>
          <w:t>N 7</w:t>
        </w:r>
      </w:hyperlink>
      <w:r>
        <w:t xml:space="preserve">, </w:t>
      </w:r>
      <w:hyperlink w:anchor="P1063" w:history="1">
        <w:r>
          <w:rPr>
            <w:color w:val="0000FF"/>
          </w:rPr>
          <w:t>N 8</w:t>
        </w:r>
      </w:hyperlink>
      <w:r>
        <w:t xml:space="preserve"> к Административному регламенту) направляются заявителю по почте в срок не позднее одного дня со дня принятия решения, с фиксацией соответствующей записью специалистом Отдела в журнале учета уведомлений об отказе.</w:t>
      </w:r>
    </w:p>
    <w:p w:rsidR="009B71B0" w:rsidRDefault="009B71B0">
      <w:pPr>
        <w:pStyle w:val="ConsPlusNormal"/>
        <w:spacing w:before="220"/>
        <w:ind w:firstLine="540"/>
        <w:jc w:val="both"/>
      </w:pPr>
      <w:r>
        <w:t>72. В течение трех дней со дня выдачи разрешения на строительство копия выданного разрешения направляется в инспекцию государственного строительного надзора Новосибирской области.</w:t>
      </w:r>
    </w:p>
    <w:p w:rsidR="009B71B0" w:rsidRDefault="009B71B0">
      <w:pPr>
        <w:pStyle w:val="ConsPlusNormal"/>
        <w:spacing w:before="220"/>
        <w:ind w:firstLine="540"/>
        <w:jc w:val="both"/>
      </w:pPr>
      <w:r>
        <w:t xml:space="preserve">72.1. В течение пяти рабочих дней со дня внесения изменений в разрешение на </w:t>
      </w:r>
      <w:r>
        <w:lastRenderedPageBreak/>
        <w:t xml:space="preserve">строительство, </w:t>
      </w:r>
      <w:hyperlink w:anchor="P1337" w:history="1">
        <w:r>
          <w:rPr>
            <w:color w:val="0000FF"/>
          </w:rPr>
          <w:t>уведомление</w:t>
        </w:r>
      </w:hyperlink>
      <w:r>
        <w:t xml:space="preserve"> о внесении изменений в разрешение на строительство (по форме приложения N 12 к Административному регламенту) направляется:</w:t>
      </w:r>
    </w:p>
    <w:p w:rsidR="009B71B0" w:rsidRDefault="009B71B0">
      <w:pPr>
        <w:pStyle w:val="ConsPlusNormal"/>
        <w:spacing w:before="220"/>
        <w:ind w:firstLine="540"/>
        <w:jc w:val="both"/>
      </w:pPr>
      <w:r>
        <w:t>1) в инспекцию государственного строительного надзора Новосибирской области;</w:t>
      </w:r>
    </w:p>
    <w:p w:rsidR="009B71B0" w:rsidRDefault="009B71B0">
      <w:pPr>
        <w:pStyle w:val="ConsPlusNormal"/>
        <w:spacing w:before="220"/>
        <w:ind w:firstLine="540"/>
        <w:jc w:val="both"/>
      </w:pPr>
      <w:r>
        <w:t>2) в 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9B71B0" w:rsidRDefault="009B71B0">
      <w:pPr>
        <w:pStyle w:val="ConsPlusNormal"/>
        <w:spacing w:before="220"/>
        <w:ind w:firstLine="540"/>
        <w:jc w:val="both"/>
      </w:pPr>
      <w:r>
        <w:t xml:space="preserve">3) застройщику (в случае, если разрешение на строительство с внесенными изменениями не вручено заявителю под подпись в соответствии с </w:t>
      </w:r>
      <w:hyperlink w:anchor="P419" w:history="1">
        <w:r>
          <w:rPr>
            <w:color w:val="0000FF"/>
          </w:rPr>
          <w:t>п. 69</w:t>
        </w:r>
      </w:hyperlink>
      <w:r>
        <w:t xml:space="preserve"> Административного регламента).</w:t>
      </w:r>
    </w:p>
    <w:p w:rsidR="009B71B0" w:rsidRDefault="009B71B0">
      <w:pPr>
        <w:pStyle w:val="ConsPlusNormal"/>
        <w:jc w:val="both"/>
      </w:pPr>
      <w:r>
        <w:t xml:space="preserve">(пп. 72.1 введен </w:t>
      </w:r>
      <w:hyperlink r:id="rId56" w:history="1">
        <w:r>
          <w:rPr>
            <w:color w:val="0000FF"/>
          </w:rPr>
          <w:t>приказом</w:t>
        </w:r>
      </w:hyperlink>
      <w:r>
        <w:t xml:space="preserve"> Минстроя Новосибирской области от 19.07.2016 N 238)</w:t>
      </w:r>
    </w:p>
    <w:p w:rsidR="009B71B0" w:rsidRDefault="009B71B0">
      <w:pPr>
        <w:pStyle w:val="ConsPlusNormal"/>
        <w:ind w:firstLine="540"/>
        <w:jc w:val="both"/>
      </w:pPr>
    </w:p>
    <w:p w:rsidR="009B71B0" w:rsidRDefault="009B71B0">
      <w:pPr>
        <w:pStyle w:val="ConsPlusNormal"/>
        <w:jc w:val="center"/>
        <w:outlineLvl w:val="1"/>
      </w:pPr>
      <w:r>
        <w:t>IV. Формы контроля за исполнением</w:t>
      </w:r>
    </w:p>
    <w:p w:rsidR="009B71B0" w:rsidRDefault="009B71B0">
      <w:pPr>
        <w:pStyle w:val="ConsPlusNormal"/>
        <w:jc w:val="center"/>
      </w:pPr>
      <w:r>
        <w:t>Административного регламента</w:t>
      </w:r>
    </w:p>
    <w:p w:rsidR="009B71B0" w:rsidRDefault="009B71B0">
      <w:pPr>
        <w:pStyle w:val="ConsPlusNormal"/>
        <w:ind w:firstLine="540"/>
        <w:jc w:val="both"/>
      </w:pPr>
    </w:p>
    <w:p w:rsidR="009B71B0" w:rsidRDefault="009B71B0">
      <w:pPr>
        <w:pStyle w:val="ConsPlusNormal"/>
        <w:jc w:val="center"/>
        <w:outlineLvl w:val="2"/>
      </w:pPr>
      <w:r>
        <w:t>Порядок осуществления текущего контроля за соблюдением</w:t>
      </w:r>
    </w:p>
    <w:p w:rsidR="009B71B0" w:rsidRDefault="009B71B0">
      <w:pPr>
        <w:pStyle w:val="ConsPlusNormal"/>
        <w:jc w:val="center"/>
      </w:pPr>
      <w:r>
        <w:t>и исполнением ответственными должностными лицами,</w:t>
      </w:r>
    </w:p>
    <w:p w:rsidR="009B71B0" w:rsidRDefault="009B71B0">
      <w:pPr>
        <w:pStyle w:val="ConsPlusNormal"/>
        <w:jc w:val="center"/>
      </w:pPr>
      <w:r>
        <w:t>государственными служащими положений Административного</w:t>
      </w:r>
    </w:p>
    <w:p w:rsidR="009B71B0" w:rsidRDefault="009B71B0">
      <w:pPr>
        <w:pStyle w:val="ConsPlusNormal"/>
        <w:jc w:val="center"/>
      </w:pPr>
      <w:r>
        <w:t>регламента и принятием решений ответственными</w:t>
      </w:r>
    </w:p>
    <w:p w:rsidR="009B71B0" w:rsidRDefault="009B71B0">
      <w:pPr>
        <w:pStyle w:val="ConsPlusNormal"/>
        <w:jc w:val="center"/>
      </w:pPr>
      <w:r>
        <w:t>должностными лицами, государственными служащими</w:t>
      </w:r>
    </w:p>
    <w:p w:rsidR="009B71B0" w:rsidRDefault="009B71B0">
      <w:pPr>
        <w:pStyle w:val="ConsPlusNormal"/>
        <w:ind w:firstLine="540"/>
        <w:jc w:val="both"/>
      </w:pPr>
    </w:p>
    <w:p w:rsidR="009B71B0" w:rsidRDefault="009B71B0">
      <w:pPr>
        <w:pStyle w:val="ConsPlusNormal"/>
        <w:ind w:firstLine="540"/>
        <w:jc w:val="both"/>
      </w:pPr>
      <w:r>
        <w:t>73. Контроль за предоставлением государственной услуги осуществляется в форме текущего контроля за соблюдением и выполнением ответственными должностными лицами, государственными служащими положений Административного регламента и принятием решений ответственными должностными лицами, государственными служащими осуществляют министр, начальник управления архитектуры и строительства - главный архитектор министерства и начальник Отдела (далее - должностные лица министерства). Полномочия 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 должностными регламентами специалистов министерства.</w:t>
      </w:r>
    </w:p>
    <w:p w:rsidR="009B71B0" w:rsidRDefault="009B71B0">
      <w:pPr>
        <w:pStyle w:val="ConsPlusNormal"/>
        <w:spacing w:before="220"/>
        <w:ind w:firstLine="540"/>
        <w:jc w:val="both"/>
      </w:pPr>
      <w:r>
        <w:t>74. 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w:t>
      </w:r>
    </w:p>
    <w:p w:rsidR="009B71B0" w:rsidRDefault="009B71B0">
      <w:pPr>
        <w:pStyle w:val="ConsPlusNormal"/>
        <w:ind w:firstLine="540"/>
        <w:jc w:val="both"/>
      </w:pPr>
    </w:p>
    <w:p w:rsidR="009B71B0" w:rsidRDefault="009B71B0">
      <w:pPr>
        <w:pStyle w:val="ConsPlusNormal"/>
        <w:jc w:val="center"/>
        <w:outlineLvl w:val="2"/>
      </w:pPr>
      <w:r>
        <w:t>Порядок и периодичность осуществления плановых и внеплановых</w:t>
      </w:r>
    </w:p>
    <w:p w:rsidR="009B71B0" w:rsidRDefault="009B71B0">
      <w:pPr>
        <w:pStyle w:val="ConsPlusNormal"/>
        <w:jc w:val="center"/>
      </w:pPr>
      <w:r>
        <w:t>проверок полноты и качества предоставления государственной</w:t>
      </w:r>
    </w:p>
    <w:p w:rsidR="009B71B0" w:rsidRDefault="009B71B0">
      <w:pPr>
        <w:pStyle w:val="ConsPlusNormal"/>
        <w:jc w:val="center"/>
      </w:pPr>
      <w:r>
        <w:t>услуги, в том числе порядок и формы контроля за полнотой</w:t>
      </w:r>
    </w:p>
    <w:p w:rsidR="009B71B0" w:rsidRDefault="009B71B0">
      <w:pPr>
        <w:pStyle w:val="ConsPlusNormal"/>
        <w:jc w:val="center"/>
      </w:pPr>
      <w:r>
        <w:t>и качеством 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75. Проведение проверок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9B71B0" w:rsidRDefault="009B71B0">
      <w:pPr>
        <w:pStyle w:val="ConsPlusNormal"/>
        <w:spacing w:before="220"/>
        <w:ind w:firstLine="540"/>
        <w:jc w:val="both"/>
      </w:pPr>
      <w:r>
        <w:t xml:space="preserve">Проверки проводятся в порядке, определенном Федеральным </w:t>
      </w:r>
      <w:hyperlink r:id="rId57" w:history="1">
        <w:r>
          <w:rPr>
            <w:color w:val="0000FF"/>
          </w:rPr>
          <w:t>законом</w:t>
        </w:r>
      </w:hyperlink>
      <w:r>
        <w:t xml:space="preserve"> от 27.07.2004 N 79-ФЗ "О государственной гражданской службе Российской Федерации".</w:t>
      </w:r>
    </w:p>
    <w:p w:rsidR="009B71B0" w:rsidRDefault="009B71B0">
      <w:pPr>
        <w:pStyle w:val="ConsPlusNormal"/>
        <w:jc w:val="both"/>
      </w:pPr>
      <w:r>
        <w:t xml:space="preserve">(абзац введен </w:t>
      </w:r>
      <w:hyperlink r:id="rId58" w:history="1">
        <w:r>
          <w:rPr>
            <w:color w:val="0000FF"/>
          </w:rPr>
          <w:t>приказом</w:t>
        </w:r>
      </w:hyperlink>
      <w:r>
        <w:t xml:space="preserve"> Минстроя Новосибирской области от 19.07.2016 N 238)</w:t>
      </w:r>
    </w:p>
    <w:p w:rsidR="009B71B0" w:rsidRDefault="009B71B0">
      <w:pPr>
        <w:pStyle w:val="ConsPlusNormal"/>
        <w:spacing w:before="220"/>
        <w:ind w:firstLine="540"/>
        <w:jc w:val="both"/>
      </w:pPr>
      <w:r>
        <w:t>76.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министром.</w:t>
      </w:r>
    </w:p>
    <w:p w:rsidR="009B71B0" w:rsidRDefault="009B71B0">
      <w:pPr>
        <w:pStyle w:val="ConsPlusNormal"/>
        <w:spacing w:before="220"/>
        <w:ind w:firstLine="540"/>
        <w:jc w:val="both"/>
      </w:pPr>
      <w:r>
        <w:t xml:space="preserve">77. По результатам проведения проверок полноты и качества предоставления государственной услуги в случае выявления нарушений должностные лица, виновные в </w:t>
      </w:r>
      <w:r>
        <w:lastRenderedPageBreak/>
        <w:t>неисполнении или ненадлежащем исполнении требований Административного регламента, привлекаются к ответственности в соответствии с законодательством Российской Федерации.</w:t>
      </w:r>
    </w:p>
    <w:p w:rsidR="009B71B0" w:rsidRDefault="009B71B0">
      <w:pPr>
        <w:pStyle w:val="ConsPlusNormal"/>
        <w:ind w:firstLine="540"/>
        <w:jc w:val="both"/>
      </w:pPr>
    </w:p>
    <w:p w:rsidR="009B71B0" w:rsidRDefault="009B71B0">
      <w:pPr>
        <w:pStyle w:val="ConsPlusNormal"/>
        <w:jc w:val="center"/>
        <w:outlineLvl w:val="2"/>
      </w:pPr>
      <w:r>
        <w:t>Ответственность государственных служащих исполнительного</w:t>
      </w:r>
    </w:p>
    <w:p w:rsidR="009B71B0" w:rsidRDefault="009B71B0">
      <w:pPr>
        <w:pStyle w:val="ConsPlusNormal"/>
        <w:jc w:val="center"/>
      </w:pPr>
      <w:r>
        <w:t>органа и должностных лиц за решения и действия</w:t>
      </w:r>
    </w:p>
    <w:p w:rsidR="009B71B0" w:rsidRDefault="009B71B0">
      <w:pPr>
        <w:pStyle w:val="ConsPlusNormal"/>
        <w:jc w:val="center"/>
      </w:pPr>
      <w:r>
        <w:t>(бездействие), принимаемые (осуществляемые) в</w:t>
      </w:r>
    </w:p>
    <w:p w:rsidR="009B71B0" w:rsidRDefault="009B71B0">
      <w:pPr>
        <w:pStyle w:val="ConsPlusNormal"/>
        <w:jc w:val="center"/>
      </w:pPr>
      <w:r>
        <w:t>ходе предоставления государственной услуги</w:t>
      </w:r>
    </w:p>
    <w:p w:rsidR="009B71B0" w:rsidRDefault="009B71B0">
      <w:pPr>
        <w:pStyle w:val="ConsPlusNormal"/>
        <w:ind w:firstLine="540"/>
        <w:jc w:val="both"/>
      </w:pPr>
    </w:p>
    <w:p w:rsidR="009B71B0" w:rsidRDefault="009B71B0">
      <w:pPr>
        <w:pStyle w:val="ConsPlusNormal"/>
        <w:ind w:firstLine="540"/>
        <w:jc w:val="both"/>
      </w:pPr>
      <w:r>
        <w:t>78. Ответственность государственных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 Государственный служащий, ответственный за выдачу информации, несет ответственность за:</w:t>
      </w:r>
    </w:p>
    <w:p w:rsidR="009B71B0" w:rsidRDefault="009B71B0">
      <w:pPr>
        <w:pStyle w:val="ConsPlusNormal"/>
        <w:spacing w:before="220"/>
        <w:ind w:firstLine="540"/>
        <w:jc w:val="both"/>
      </w:pPr>
      <w:r>
        <w:t>соблюдение сроков и порядка приема заявления;</w:t>
      </w:r>
    </w:p>
    <w:p w:rsidR="009B71B0" w:rsidRDefault="009B71B0">
      <w:pPr>
        <w:pStyle w:val="ConsPlusNormal"/>
        <w:spacing w:before="220"/>
        <w:ind w:firstLine="540"/>
        <w:jc w:val="both"/>
      </w:pPr>
      <w:r>
        <w:t>соблюдение порядка, в том числе сроков, выдачи выписки;</w:t>
      </w:r>
    </w:p>
    <w:p w:rsidR="009B71B0" w:rsidRDefault="009B71B0">
      <w:pPr>
        <w:pStyle w:val="ConsPlusNormal"/>
        <w:spacing w:before="220"/>
        <w:ind w:firstLine="540"/>
        <w:jc w:val="both"/>
      </w:pPr>
      <w:r>
        <w:t>правильность оформления выписки.</w:t>
      </w:r>
    </w:p>
    <w:p w:rsidR="009B71B0" w:rsidRDefault="009B71B0">
      <w:pPr>
        <w:pStyle w:val="ConsPlusNormal"/>
        <w:spacing w:before="220"/>
        <w:ind w:firstLine="540"/>
        <w:jc w:val="both"/>
      </w:pPr>
      <w: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9B71B0" w:rsidRDefault="009B71B0">
      <w:pPr>
        <w:pStyle w:val="ConsPlusNormal"/>
        <w:ind w:firstLine="540"/>
        <w:jc w:val="both"/>
      </w:pPr>
    </w:p>
    <w:p w:rsidR="009B71B0" w:rsidRDefault="009B71B0">
      <w:pPr>
        <w:pStyle w:val="ConsPlusNormal"/>
        <w:jc w:val="center"/>
        <w:outlineLvl w:val="2"/>
      </w:pPr>
      <w:r>
        <w:t>Положения, характеризующие требования к порядку и формам</w:t>
      </w:r>
    </w:p>
    <w:p w:rsidR="009B71B0" w:rsidRDefault="009B71B0">
      <w:pPr>
        <w:pStyle w:val="ConsPlusNormal"/>
        <w:jc w:val="center"/>
      </w:pPr>
      <w:r>
        <w:t>контроля за предоставлением государственной услуги, в том</w:t>
      </w:r>
    </w:p>
    <w:p w:rsidR="009B71B0" w:rsidRDefault="009B71B0">
      <w:pPr>
        <w:pStyle w:val="ConsPlusNormal"/>
        <w:jc w:val="center"/>
      </w:pPr>
      <w:r>
        <w:t>числе со стороны граждан, их объединений и организаций</w:t>
      </w:r>
    </w:p>
    <w:p w:rsidR="009B71B0" w:rsidRDefault="009B71B0">
      <w:pPr>
        <w:pStyle w:val="ConsPlusNormal"/>
        <w:ind w:firstLine="540"/>
        <w:jc w:val="both"/>
      </w:pPr>
    </w:p>
    <w:p w:rsidR="009B71B0" w:rsidRDefault="009B71B0">
      <w:pPr>
        <w:pStyle w:val="ConsPlusNormal"/>
        <w:ind w:firstLine="540"/>
        <w:jc w:val="both"/>
      </w:pPr>
      <w:r>
        <w:t>79. Контроль со стороны граждан и организаций за ходом предоставления государственной услуги осуществляется посредством направления с их стороны в адрес министра обращений по интересующим вопросам о предоставлении государственной услуги.</w:t>
      </w:r>
    </w:p>
    <w:p w:rsidR="009B71B0" w:rsidRDefault="009B71B0">
      <w:pPr>
        <w:pStyle w:val="ConsPlusNormal"/>
        <w:ind w:firstLine="540"/>
        <w:jc w:val="both"/>
      </w:pPr>
    </w:p>
    <w:p w:rsidR="009B71B0" w:rsidRDefault="009B71B0">
      <w:pPr>
        <w:pStyle w:val="ConsPlusNormal"/>
        <w:jc w:val="center"/>
        <w:outlineLvl w:val="1"/>
      </w:pPr>
      <w:r>
        <w:t>V. Досудебный (внесудебный) порядок обжалования</w:t>
      </w:r>
    </w:p>
    <w:p w:rsidR="009B71B0" w:rsidRDefault="009B71B0">
      <w:pPr>
        <w:pStyle w:val="ConsPlusNormal"/>
        <w:jc w:val="center"/>
      </w:pPr>
      <w:r>
        <w:t>решений и действий (бездействия) исполнительного</w:t>
      </w:r>
    </w:p>
    <w:p w:rsidR="009B71B0" w:rsidRDefault="009B71B0">
      <w:pPr>
        <w:pStyle w:val="ConsPlusNormal"/>
        <w:jc w:val="center"/>
      </w:pPr>
      <w:r>
        <w:t>органа государственной власти Новосибирской области,</w:t>
      </w:r>
    </w:p>
    <w:p w:rsidR="009B71B0" w:rsidRDefault="009B71B0">
      <w:pPr>
        <w:pStyle w:val="ConsPlusNormal"/>
        <w:jc w:val="center"/>
      </w:pPr>
      <w:r>
        <w:t>предоставляющего государственную услугу, должностных</w:t>
      </w:r>
    </w:p>
    <w:p w:rsidR="009B71B0" w:rsidRDefault="009B71B0">
      <w:pPr>
        <w:pStyle w:val="ConsPlusNormal"/>
        <w:jc w:val="center"/>
      </w:pPr>
      <w:r>
        <w:t>лиц, государственных служащих исполнительного органа</w:t>
      </w:r>
    </w:p>
    <w:p w:rsidR="009B71B0" w:rsidRDefault="009B71B0">
      <w:pPr>
        <w:pStyle w:val="ConsPlusNormal"/>
        <w:jc w:val="center"/>
      </w:pPr>
      <w:r>
        <w:t>государственной власти Новосибирской области,</w:t>
      </w:r>
    </w:p>
    <w:p w:rsidR="009B71B0" w:rsidRDefault="009B71B0">
      <w:pPr>
        <w:pStyle w:val="ConsPlusNormal"/>
        <w:jc w:val="center"/>
      </w:pPr>
      <w:r>
        <w:t>предоставляющего государственную услугу</w:t>
      </w:r>
    </w:p>
    <w:p w:rsidR="009B71B0" w:rsidRDefault="009B71B0">
      <w:pPr>
        <w:pStyle w:val="ConsPlusNormal"/>
        <w:jc w:val="center"/>
      </w:pPr>
    </w:p>
    <w:p w:rsidR="009B71B0" w:rsidRDefault="009B71B0">
      <w:pPr>
        <w:pStyle w:val="ConsPlusNormal"/>
        <w:jc w:val="center"/>
      </w:pPr>
      <w:r>
        <w:t xml:space="preserve">(в ред. </w:t>
      </w:r>
      <w:hyperlink r:id="rId59" w:history="1">
        <w:r>
          <w:rPr>
            <w:color w:val="0000FF"/>
          </w:rPr>
          <w:t>приказа</w:t>
        </w:r>
      </w:hyperlink>
      <w:r>
        <w:t xml:space="preserve"> Минстроя Новосибирской области</w:t>
      </w:r>
    </w:p>
    <w:p w:rsidR="009B71B0" w:rsidRDefault="009B71B0">
      <w:pPr>
        <w:pStyle w:val="ConsPlusNormal"/>
        <w:jc w:val="center"/>
      </w:pPr>
      <w:r>
        <w:t>от 19.07.2016 N 238)</w:t>
      </w:r>
    </w:p>
    <w:p w:rsidR="009B71B0" w:rsidRDefault="009B71B0">
      <w:pPr>
        <w:pStyle w:val="ConsPlusNormal"/>
        <w:ind w:firstLine="540"/>
        <w:jc w:val="both"/>
      </w:pPr>
    </w:p>
    <w:p w:rsidR="009B71B0" w:rsidRDefault="009B71B0">
      <w:pPr>
        <w:pStyle w:val="ConsPlusNormal"/>
        <w:ind w:firstLine="540"/>
        <w:jc w:val="both"/>
      </w:pPr>
      <w:r>
        <w:t>80.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w:t>
      </w:r>
    </w:p>
    <w:p w:rsidR="009B71B0" w:rsidRDefault="009B71B0">
      <w:pPr>
        <w:pStyle w:val="ConsPlusNormal"/>
        <w:spacing w:before="220"/>
        <w:ind w:firstLine="540"/>
        <w:jc w:val="both"/>
      </w:pPr>
      <w:r>
        <w:t>81. Заявитель вправе обжаловать действия (бездействие) и решения должностных лиц министерства посредством подачи жалобы в министерство.</w:t>
      </w:r>
    </w:p>
    <w:p w:rsidR="009B71B0" w:rsidRDefault="009B71B0">
      <w:pPr>
        <w:pStyle w:val="ConsPlusNormal"/>
        <w:spacing w:before="220"/>
        <w:ind w:firstLine="540"/>
        <w:jc w:val="both"/>
      </w:pPr>
      <w:r>
        <w:t>Жалоба на решения, принятые министром, подается Губернатору Новосибирской области.</w:t>
      </w:r>
    </w:p>
    <w:p w:rsidR="009B71B0" w:rsidRDefault="009B71B0">
      <w:pPr>
        <w:pStyle w:val="ConsPlusNormal"/>
        <w:spacing w:before="220"/>
        <w:ind w:firstLine="540"/>
        <w:jc w:val="both"/>
      </w:pPr>
      <w:r>
        <w:t>82. Предметом досудебного (внесудебного) обжалования заявителем решений и действий (бездействия) министерства, должностного лица министерства либо государственного служащего являются:</w:t>
      </w:r>
    </w:p>
    <w:p w:rsidR="009B71B0" w:rsidRDefault="009B71B0">
      <w:pPr>
        <w:pStyle w:val="ConsPlusNormal"/>
        <w:spacing w:before="220"/>
        <w:ind w:firstLine="540"/>
        <w:jc w:val="both"/>
      </w:pPr>
      <w:r>
        <w:lastRenderedPageBreak/>
        <w:t>1) нарушение срока регистрации заявления о предоставлении государственной услуги;</w:t>
      </w:r>
    </w:p>
    <w:p w:rsidR="009B71B0" w:rsidRDefault="009B71B0">
      <w:pPr>
        <w:pStyle w:val="ConsPlusNormal"/>
        <w:spacing w:before="220"/>
        <w:ind w:firstLine="540"/>
        <w:jc w:val="both"/>
      </w:pPr>
      <w:r>
        <w:t>2) нарушение срока предоставления государственной услуги;</w:t>
      </w:r>
    </w:p>
    <w:p w:rsidR="009B71B0" w:rsidRDefault="009B71B0">
      <w:pPr>
        <w:pStyle w:val="ConsPlusNormal"/>
        <w:spacing w:before="220"/>
        <w:ind w:firstLine="540"/>
        <w:jc w:val="both"/>
      </w:pPr>
      <w:r>
        <w:t>3) требование у заявителя документов, не предусмотренных Административным регламентом для предоставления государственной услуги;</w:t>
      </w:r>
    </w:p>
    <w:p w:rsidR="009B71B0" w:rsidRDefault="009B71B0">
      <w:pPr>
        <w:pStyle w:val="ConsPlusNormal"/>
        <w:spacing w:before="220"/>
        <w:ind w:firstLine="540"/>
        <w:jc w:val="both"/>
      </w:pPr>
      <w:r>
        <w:t>4) отказ в приеме документов, представление которых предусмотрено Административным регламентом для предоставления государственной услуги, у заявителя;</w:t>
      </w:r>
    </w:p>
    <w:p w:rsidR="009B71B0" w:rsidRDefault="009B71B0">
      <w:pPr>
        <w:pStyle w:val="ConsPlusNormal"/>
        <w:spacing w:before="220"/>
        <w:ind w:firstLine="540"/>
        <w:jc w:val="both"/>
      </w:pPr>
      <w:r>
        <w:t>5) отказ в предоставлении государственной услуги, если основания отказа не предусмотрены Административным регламентом;</w:t>
      </w:r>
    </w:p>
    <w:p w:rsidR="009B71B0" w:rsidRDefault="009B71B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B71B0" w:rsidRDefault="009B71B0">
      <w:pPr>
        <w:pStyle w:val="ConsPlusNormal"/>
        <w:spacing w:before="220"/>
        <w:ind w:firstLine="540"/>
        <w:jc w:val="both"/>
      </w:pPr>
      <w: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B71B0" w:rsidRDefault="009B71B0">
      <w:pPr>
        <w:pStyle w:val="ConsPlusNormal"/>
        <w:spacing w:before="220"/>
        <w:ind w:firstLine="540"/>
        <w:jc w:val="both"/>
      </w:pPr>
      <w:r>
        <w:t>83. Жалоба подается в министерство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федеральной государственной информационной системы "Единый портал государственных и муниципальных услуг", государственной информационной системы "Портал государственных и муниципальных услуг Новосибирской области", а также может быть принята при личном приеме заявителя.</w:t>
      </w:r>
    </w:p>
    <w:p w:rsidR="009B71B0" w:rsidRDefault="009B71B0">
      <w:pPr>
        <w:pStyle w:val="ConsPlusNormal"/>
        <w:spacing w:before="220"/>
        <w:ind w:firstLine="540"/>
        <w:jc w:val="both"/>
      </w:pPr>
      <w:r>
        <w:t>84. Жалоба должна содержать:</w:t>
      </w:r>
    </w:p>
    <w:p w:rsidR="009B71B0" w:rsidRDefault="009B71B0">
      <w:pPr>
        <w:pStyle w:val="ConsPlusNormal"/>
        <w:spacing w:before="220"/>
        <w:ind w:firstLine="540"/>
        <w:jc w:val="both"/>
      </w:pPr>
      <w:r>
        <w:t>1) наименование министерства, должностного лица министерства либо фамилию, имя, отчество государственного служащего, решения и действия (бездействие) которых обжалуются;</w:t>
      </w:r>
    </w:p>
    <w:p w:rsidR="009B71B0" w:rsidRDefault="009B71B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1B0" w:rsidRDefault="009B71B0">
      <w:pPr>
        <w:pStyle w:val="ConsPlusNormal"/>
        <w:spacing w:before="220"/>
        <w:ind w:firstLine="540"/>
        <w:jc w:val="both"/>
      </w:pPr>
      <w:r>
        <w:t>3) сведения об обжалуемых решениях и действиях (бездействии) министерства, должностного лица либо государственного служащего;</w:t>
      </w:r>
    </w:p>
    <w:p w:rsidR="009B71B0" w:rsidRDefault="009B71B0">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9B71B0" w:rsidRDefault="009B71B0">
      <w:pPr>
        <w:pStyle w:val="ConsPlusNormal"/>
        <w:spacing w:before="220"/>
        <w:ind w:firstLine="540"/>
        <w:jc w:val="both"/>
      </w:pPr>
      <w:r>
        <w:t>85. Жалоба подлежит рассмотрению министром или уполномоченными им лицами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71B0" w:rsidRDefault="009B71B0">
      <w:pPr>
        <w:pStyle w:val="ConsPlusNormal"/>
        <w:spacing w:before="220"/>
        <w:ind w:firstLine="540"/>
        <w:jc w:val="both"/>
      </w:pPr>
      <w:r>
        <w:t>86. Основания для приостановления рассмотрения жалобы отсутствуют.</w:t>
      </w:r>
    </w:p>
    <w:p w:rsidR="009B71B0" w:rsidRDefault="009B71B0">
      <w:pPr>
        <w:pStyle w:val="ConsPlusNormal"/>
        <w:spacing w:before="220"/>
        <w:ind w:firstLine="540"/>
        <w:jc w:val="both"/>
      </w:pPr>
      <w:bookmarkStart w:id="15" w:name="P500"/>
      <w:bookmarkEnd w:id="15"/>
      <w:r>
        <w:t xml:space="preserve">87. По результатам рассмотрения жалобы министерство принимает одно из следующих </w:t>
      </w:r>
      <w:r>
        <w:lastRenderedPageBreak/>
        <w:t>решений:</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r>
        <w:rPr>
          <w:color w:val="0A2666"/>
        </w:rPr>
        <w:t>КонсультантПлюс: примечание.</w:t>
      </w:r>
    </w:p>
    <w:p w:rsidR="009B71B0" w:rsidRDefault="009B71B0">
      <w:pPr>
        <w:pStyle w:val="ConsPlusNormal"/>
        <w:ind w:firstLine="540"/>
        <w:jc w:val="both"/>
      </w:pPr>
      <w:r>
        <w:rPr>
          <w:color w:val="0A2666"/>
        </w:rPr>
        <w:t>В официальном тексте документа, видимо, допущена опечатка: вместо слов "нормативами правовыми актами" следует читать "нормативными правовыми актами".</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нормативами правовыми актами Российской Федерации, нормативными правовыми актами Новосибирской области, а также в иных формах;</w:t>
      </w:r>
    </w:p>
    <w:p w:rsidR="009B71B0" w:rsidRDefault="009B71B0">
      <w:pPr>
        <w:pStyle w:val="ConsPlusNormal"/>
        <w:spacing w:before="220"/>
        <w:ind w:firstLine="540"/>
        <w:jc w:val="both"/>
      </w:pPr>
      <w:r>
        <w:t>2) отказывает в удовлетворении жалобы.</w:t>
      </w:r>
    </w:p>
    <w:p w:rsidR="009B71B0" w:rsidRDefault="009B71B0">
      <w:pPr>
        <w:pStyle w:val="ConsPlusNormal"/>
        <w:spacing w:before="220"/>
        <w:ind w:firstLine="540"/>
        <w:jc w:val="both"/>
      </w:pPr>
      <w:r>
        <w:t xml:space="preserve">88. Не позднее дня, следующего за днем принятия решения, указанного в </w:t>
      </w:r>
      <w:hyperlink w:anchor="P500" w:history="1">
        <w:r>
          <w:rPr>
            <w:color w:val="0000FF"/>
          </w:rPr>
          <w:t>пункте 87</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1B0" w:rsidRDefault="009B71B0">
      <w:pPr>
        <w:pStyle w:val="ConsPlusNormal"/>
        <w:spacing w:before="220"/>
        <w:ind w:firstLine="540"/>
        <w:jc w:val="both"/>
      </w:pPr>
      <w:r>
        <w:t>89. Заявитель вправе обжаловать действия (бездействие) должностных лиц, а также принимаемые ими решения при предоставлении государственной услуги в судебном порядке в течение трех месяцев со дня, когда стало известно о нарушении права.</w:t>
      </w:r>
    </w:p>
    <w:p w:rsidR="009B71B0" w:rsidRDefault="009B71B0">
      <w:pPr>
        <w:pStyle w:val="ConsPlusNormal"/>
        <w:spacing w:before="220"/>
        <w:ind w:firstLine="540"/>
        <w:jc w:val="both"/>
      </w:pPr>
      <w:r>
        <w:t>90. Заявитель имеет право на получение информации и документов, необходимых для обоснования и рассмотрения жалобы.</w:t>
      </w:r>
    </w:p>
    <w:p w:rsidR="009B71B0" w:rsidRDefault="009B71B0">
      <w:pPr>
        <w:pStyle w:val="ConsPlusNormal"/>
        <w:spacing w:before="220"/>
        <w:ind w:firstLine="540"/>
        <w:jc w:val="both"/>
      </w:pPr>
      <w:r>
        <w:t>91.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строительства Новосибирской области и на Едином портале государственных и муниципальных услуг, а также может быть сообщена заявителю (его представителю) в устной и (или) в письменной форме.</w:t>
      </w:r>
    </w:p>
    <w:p w:rsidR="009B71B0" w:rsidRDefault="009B71B0">
      <w:pPr>
        <w:pStyle w:val="ConsPlusNormal"/>
        <w:spacing w:before="220"/>
        <w:ind w:firstLine="540"/>
        <w:jc w:val="both"/>
      </w:pPr>
      <w:r>
        <w:t xml:space="preserve">92.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1</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center"/>
      </w:pPr>
      <w:bookmarkStart w:id="16" w:name="P525"/>
      <w:bookmarkEnd w:id="16"/>
      <w:r>
        <w:t>Блок-схема</w:t>
      </w:r>
    </w:p>
    <w:p w:rsidR="009B71B0" w:rsidRDefault="009B71B0">
      <w:pPr>
        <w:pStyle w:val="ConsPlusNormal"/>
        <w:jc w:val="center"/>
      </w:pPr>
      <w:r>
        <w:t>последовательности административных процедур</w:t>
      </w:r>
    </w:p>
    <w:p w:rsidR="009B71B0" w:rsidRDefault="009B71B0">
      <w:pPr>
        <w:pStyle w:val="ConsPlusNormal"/>
        <w:jc w:val="center"/>
      </w:pPr>
      <w:r>
        <w:t>при предоставлении государственной услуги</w:t>
      </w:r>
    </w:p>
    <w:p w:rsidR="009B71B0" w:rsidRDefault="009B71B0">
      <w:pPr>
        <w:pStyle w:val="ConsPlusNormal"/>
        <w:ind w:firstLine="540"/>
        <w:jc w:val="both"/>
      </w:pPr>
    </w:p>
    <w:p w:rsidR="009B71B0" w:rsidRDefault="009B71B0">
      <w:pPr>
        <w:pStyle w:val="ConsPlusNonformat"/>
        <w:jc w:val="both"/>
      </w:pPr>
      <w:r>
        <w:t>┌──────────────────────────────────────────────────────────────┐</w:t>
      </w:r>
    </w:p>
    <w:p w:rsidR="009B71B0" w:rsidRDefault="009B71B0">
      <w:pPr>
        <w:pStyle w:val="ConsPlusNonformat"/>
        <w:jc w:val="both"/>
      </w:pPr>
      <w:r>
        <w:t>│         Прием и регистрация заявления и документов           │</w:t>
      </w:r>
    </w:p>
    <w:p w:rsidR="009B71B0" w:rsidRDefault="009B71B0">
      <w:pPr>
        <w:pStyle w:val="ConsPlusNonformat"/>
        <w:jc w:val="both"/>
      </w:pPr>
      <w:r>
        <w:t>│           на предоставление государственной услуги           │</w:t>
      </w:r>
    </w:p>
    <w:p w:rsidR="009B71B0" w:rsidRDefault="009B71B0">
      <w:pPr>
        <w:pStyle w:val="ConsPlusNonformat"/>
        <w:jc w:val="both"/>
      </w:pPr>
      <w:r>
        <w:lastRenderedPageBreak/>
        <w:t>└──────────────────────────────┬───────────────────────────────┘</w:t>
      </w:r>
    </w:p>
    <w:p w:rsidR="009B71B0" w:rsidRDefault="009B71B0">
      <w:pPr>
        <w:pStyle w:val="ConsPlusNonformat"/>
        <w:jc w:val="both"/>
      </w:pPr>
      <w:r>
        <w:t xml:space="preserve">                               \/</w:t>
      </w:r>
    </w:p>
    <w:p w:rsidR="009B71B0" w:rsidRDefault="009B71B0">
      <w:pPr>
        <w:pStyle w:val="ConsPlusNonformat"/>
        <w:jc w:val="both"/>
      </w:pPr>
      <w:r>
        <w:t>┌──────────────────────────────────────────────────────────────┐</w:t>
      </w:r>
    </w:p>
    <w:p w:rsidR="009B71B0" w:rsidRDefault="009B71B0">
      <w:pPr>
        <w:pStyle w:val="ConsPlusNonformat"/>
        <w:jc w:val="both"/>
      </w:pPr>
      <w:r>
        <w:t>│Рассмотрение и проверка документов, представленных заявителем │</w:t>
      </w:r>
    </w:p>
    <w:p w:rsidR="009B71B0" w:rsidRDefault="009B71B0">
      <w:pPr>
        <w:pStyle w:val="ConsPlusNonformat"/>
        <w:jc w:val="both"/>
      </w:pPr>
      <w:r>
        <w:t>└──────────────────────────────┬───────────────────────────────┘</w:t>
      </w:r>
    </w:p>
    <w:p w:rsidR="009B71B0" w:rsidRDefault="009B71B0">
      <w:pPr>
        <w:pStyle w:val="ConsPlusNonformat"/>
        <w:jc w:val="both"/>
      </w:pPr>
      <w:r>
        <w:t xml:space="preserve">                               \/</w:t>
      </w:r>
    </w:p>
    <w:p w:rsidR="009B71B0" w:rsidRDefault="009B71B0">
      <w:pPr>
        <w:pStyle w:val="ConsPlusNonformat"/>
        <w:jc w:val="both"/>
      </w:pPr>
      <w:r>
        <w:t>┌──────────────────────────────────────────────────────────────┐</w:t>
      </w:r>
    </w:p>
    <w:p w:rsidR="009B71B0" w:rsidRDefault="009B71B0">
      <w:pPr>
        <w:pStyle w:val="ConsPlusNonformat"/>
        <w:jc w:val="both"/>
      </w:pPr>
      <w:r>
        <w:t>│       Принятие решения о предоставлении либо об отказе       │</w:t>
      </w:r>
    </w:p>
    <w:p w:rsidR="009B71B0" w:rsidRDefault="009B71B0">
      <w:pPr>
        <w:pStyle w:val="ConsPlusNonformat"/>
        <w:jc w:val="both"/>
      </w:pPr>
      <w:r>
        <w:t>│            в предоставлении государственной услуги           │</w:t>
      </w:r>
    </w:p>
    <w:p w:rsidR="009B71B0" w:rsidRDefault="009B71B0">
      <w:pPr>
        <w:pStyle w:val="ConsPlusNonformat"/>
        <w:jc w:val="both"/>
      </w:pPr>
      <w:r>
        <w:t>└──────────────────────────────┬───────────────────────────────┘</w:t>
      </w:r>
    </w:p>
    <w:p w:rsidR="009B71B0" w:rsidRDefault="009B71B0">
      <w:pPr>
        <w:pStyle w:val="ConsPlusNonformat"/>
        <w:jc w:val="both"/>
      </w:pPr>
      <w:r>
        <w:t xml:space="preserve">                               \/</w:t>
      </w:r>
    </w:p>
    <w:p w:rsidR="009B71B0" w:rsidRDefault="009B71B0">
      <w:pPr>
        <w:pStyle w:val="ConsPlusNonformat"/>
        <w:jc w:val="both"/>
      </w:pPr>
      <w:r>
        <w:t>┌──────────────────────────────────────────────────────────────┐</w:t>
      </w:r>
    </w:p>
    <w:p w:rsidR="009B71B0" w:rsidRDefault="009B71B0">
      <w:pPr>
        <w:pStyle w:val="ConsPlusNonformat"/>
        <w:jc w:val="both"/>
      </w:pPr>
      <w:r>
        <w:t>│       Выдача (направление) документов по результатам         │</w:t>
      </w:r>
    </w:p>
    <w:p w:rsidR="009B71B0" w:rsidRDefault="009B71B0">
      <w:pPr>
        <w:pStyle w:val="ConsPlusNonformat"/>
        <w:jc w:val="both"/>
      </w:pPr>
      <w:r>
        <w:t>│            предоставления государственной услуги             │</w:t>
      </w:r>
    </w:p>
    <w:p w:rsidR="009B71B0" w:rsidRDefault="009B71B0">
      <w:pPr>
        <w:pStyle w:val="ConsPlusNonformat"/>
        <w:jc w:val="both"/>
      </w:pPr>
      <w:r>
        <w:t>└──────────────────────────────────────────────────────────────┘</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2</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заявления о выдаче</w:t>
      </w:r>
    </w:p>
    <w:p w:rsidR="009B71B0" w:rsidRDefault="009B71B0">
      <w:pPr>
        <w:pStyle w:val="ConsPlusNormal"/>
        <w:jc w:val="right"/>
      </w:pPr>
      <w:r>
        <w:t>разрешения на строительство</w:t>
      </w:r>
    </w:p>
    <w:p w:rsidR="009B71B0" w:rsidRDefault="009B71B0">
      <w:pPr>
        <w:pStyle w:val="ConsPlusNormal"/>
        <w:ind w:firstLine="540"/>
        <w:jc w:val="both"/>
      </w:pPr>
    </w:p>
    <w:p w:rsidR="009B71B0" w:rsidRDefault="009B71B0">
      <w:pPr>
        <w:pStyle w:val="ConsPlusNonformat"/>
        <w:jc w:val="both"/>
      </w:pPr>
      <w:r>
        <w:t xml:space="preserve">                                     Заместителю Председателя Правительства</w:t>
      </w:r>
    </w:p>
    <w:p w:rsidR="009B71B0" w:rsidRDefault="009B71B0">
      <w:pPr>
        <w:pStyle w:val="ConsPlusNonformat"/>
        <w:jc w:val="both"/>
      </w:pPr>
      <w:r>
        <w:t xml:space="preserve">                             Новосибирской области - министру строительства</w:t>
      </w:r>
    </w:p>
    <w:p w:rsidR="009B71B0" w:rsidRDefault="009B71B0">
      <w:pPr>
        <w:pStyle w:val="ConsPlusNonformat"/>
        <w:jc w:val="both"/>
      </w:pPr>
      <w:r>
        <w:t xml:space="preserve">                                                      Новосибирской области</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(наименование организации, юридический адрес,</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реквизиты (ИНН, ОГРН) - для юридических лиц,</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 данные документа, удостоверяющего личность,</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место жительства - для физических лиц</w:t>
      </w:r>
    </w:p>
    <w:p w:rsidR="009B71B0" w:rsidRDefault="009B71B0">
      <w:pPr>
        <w:pStyle w:val="ConsPlusNonformat"/>
        <w:jc w:val="both"/>
      </w:pPr>
      <w:r>
        <w:t xml:space="preserve">                             (телефон, факс, адрес электронной почты</w:t>
      </w:r>
    </w:p>
    <w:p w:rsidR="009B71B0" w:rsidRDefault="009B71B0">
      <w:pPr>
        <w:pStyle w:val="ConsPlusNonformat"/>
        <w:jc w:val="both"/>
      </w:pPr>
      <w:r>
        <w:t xml:space="preserve">                                указываются по желанию заявителя)</w:t>
      </w:r>
    </w:p>
    <w:p w:rsidR="009B71B0" w:rsidRDefault="009B71B0">
      <w:pPr>
        <w:pStyle w:val="ConsPlusNonformat"/>
        <w:jc w:val="both"/>
      </w:pPr>
    </w:p>
    <w:p w:rsidR="009B71B0" w:rsidRDefault="009B71B0">
      <w:pPr>
        <w:pStyle w:val="ConsPlusNonformat"/>
        <w:jc w:val="both"/>
      </w:pPr>
      <w:r>
        <w:t>от ________________ N ______</w:t>
      </w:r>
    </w:p>
    <w:p w:rsidR="009B71B0" w:rsidRDefault="009B71B0">
      <w:pPr>
        <w:pStyle w:val="ConsPlusNonformat"/>
        <w:jc w:val="both"/>
      </w:pPr>
    </w:p>
    <w:p w:rsidR="009B71B0" w:rsidRDefault="009B71B0">
      <w:pPr>
        <w:pStyle w:val="ConsPlusNonformat"/>
        <w:jc w:val="both"/>
      </w:pPr>
      <w:bookmarkStart w:id="17" w:name="P582"/>
      <w:bookmarkEnd w:id="17"/>
      <w:r>
        <w:t xml:space="preserve">                                 Заявление</w:t>
      </w:r>
    </w:p>
    <w:p w:rsidR="009B71B0" w:rsidRDefault="009B71B0">
      <w:pPr>
        <w:pStyle w:val="ConsPlusNonformat"/>
        <w:jc w:val="both"/>
      </w:pPr>
      <w:r>
        <w:t xml:space="preserve">                   о выдаче разрешения на строительство</w:t>
      </w:r>
    </w:p>
    <w:p w:rsidR="009B71B0" w:rsidRDefault="009B71B0">
      <w:pPr>
        <w:pStyle w:val="ConsPlusNonformat"/>
        <w:jc w:val="both"/>
      </w:pPr>
    </w:p>
    <w:p w:rsidR="009B71B0" w:rsidRDefault="009B71B0">
      <w:pPr>
        <w:pStyle w:val="ConsPlusNonformat"/>
        <w:jc w:val="both"/>
      </w:pPr>
      <w:r>
        <w:t xml:space="preserve">    В  соответствии  со  </w:t>
      </w:r>
      <w:hyperlink r:id="rId61" w:history="1">
        <w:r>
          <w:rPr>
            <w:color w:val="0000FF"/>
          </w:rPr>
          <w:t>статьей  51</w:t>
        </w:r>
      </w:hyperlink>
      <w:r>
        <w:t xml:space="preserve">  Градостроительного кодекса Российской</w:t>
      </w:r>
    </w:p>
    <w:p w:rsidR="009B71B0" w:rsidRDefault="009B71B0">
      <w:pPr>
        <w:pStyle w:val="ConsPlusNonformat"/>
        <w:jc w:val="both"/>
      </w:pPr>
      <w:r>
        <w:t>Федерации  прошу  выдать  разрешение  на строительство (указывается один из</w:t>
      </w:r>
    </w:p>
    <w:p w:rsidR="009B71B0" w:rsidRDefault="009B71B0">
      <w:pPr>
        <w:pStyle w:val="ConsPlusNonformat"/>
        <w:jc w:val="both"/>
      </w:pPr>
      <w:r>
        <w:t>перечисленных  видов  строительства (реконструкции), на который оформляется</w:t>
      </w:r>
    </w:p>
    <w:p w:rsidR="009B71B0" w:rsidRDefault="009B71B0">
      <w:pPr>
        <w:pStyle w:val="ConsPlusNonformat"/>
        <w:jc w:val="both"/>
      </w:pPr>
      <w:r>
        <w:t>разрешение на строительство):</w:t>
      </w:r>
    </w:p>
    <w:p w:rsidR="009B71B0" w:rsidRDefault="009B71B0">
      <w:pPr>
        <w:pStyle w:val="ConsPlusNormal"/>
        <w:ind w:firstLine="540"/>
        <w:jc w:val="both"/>
      </w:pPr>
    </w:p>
    <w:p w:rsidR="009B71B0" w:rsidRDefault="009B71B0">
      <w:pPr>
        <w:sectPr w:rsidR="009B71B0" w:rsidSect="00F75E4B">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39"/>
        <w:gridCol w:w="964"/>
        <w:gridCol w:w="2891"/>
        <w:gridCol w:w="964"/>
      </w:tblGrid>
      <w:tr w:rsidR="009B71B0">
        <w:tc>
          <w:tcPr>
            <w:tcW w:w="624" w:type="dxa"/>
            <w:vMerge w:val="restart"/>
          </w:tcPr>
          <w:p w:rsidR="009B71B0" w:rsidRDefault="009B71B0">
            <w:pPr>
              <w:pStyle w:val="ConsPlusNormal"/>
            </w:pPr>
            <w:r>
              <w:lastRenderedPageBreak/>
              <w:t>1.</w:t>
            </w:r>
          </w:p>
        </w:tc>
        <w:tc>
          <w:tcPr>
            <w:tcW w:w="7994" w:type="dxa"/>
            <w:gridSpan w:val="3"/>
          </w:tcPr>
          <w:p w:rsidR="009B71B0" w:rsidRDefault="009B71B0">
            <w:pPr>
              <w:pStyle w:val="ConsPlusNormal"/>
            </w:pPr>
            <w:r>
              <w:t>Строительство объекта капитального строительства</w:t>
            </w:r>
          </w:p>
        </w:tc>
        <w:tc>
          <w:tcPr>
            <w:tcW w:w="964" w:type="dxa"/>
          </w:tcPr>
          <w:p w:rsidR="009B71B0" w:rsidRDefault="009B71B0">
            <w:pPr>
              <w:pStyle w:val="ConsPlusNormal"/>
            </w:pPr>
          </w:p>
        </w:tc>
      </w:tr>
      <w:tr w:rsidR="009B71B0">
        <w:tc>
          <w:tcPr>
            <w:tcW w:w="624" w:type="dxa"/>
            <w:vMerge/>
          </w:tcPr>
          <w:p w:rsidR="009B71B0" w:rsidRDefault="009B71B0"/>
        </w:tc>
        <w:tc>
          <w:tcPr>
            <w:tcW w:w="7994" w:type="dxa"/>
            <w:gridSpan w:val="3"/>
          </w:tcPr>
          <w:p w:rsidR="009B71B0" w:rsidRDefault="009B71B0">
            <w:pPr>
              <w:pStyle w:val="ConsPlusNormal"/>
            </w:pPr>
            <w:r>
              <w:t>Реконструкцию объекта капитального строительства</w:t>
            </w:r>
          </w:p>
        </w:tc>
        <w:tc>
          <w:tcPr>
            <w:tcW w:w="964" w:type="dxa"/>
          </w:tcPr>
          <w:p w:rsidR="009B71B0" w:rsidRDefault="009B71B0">
            <w:pPr>
              <w:pStyle w:val="ConsPlusNormal"/>
            </w:pPr>
          </w:p>
        </w:tc>
      </w:tr>
      <w:tr w:rsidR="009B71B0">
        <w:tc>
          <w:tcPr>
            <w:tcW w:w="624" w:type="dxa"/>
            <w:vMerge/>
          </w:tcPr>
          <w:p w:rsidR="009B71B0" w:rsidRDefault="009B71B0"/>
        </w:tc>
        <w:tc>
          <w:tcPr>
            <w:tcW w:w="7994" w:type="dxa"/>
            <w:gridSpan w:val="3"/>
          </w:tcPr>
          <w:p w:rsidR="009B71B0" w:rsidRDefault="009B71B0">
            <w:pPr>
              <w:pStyle w:val="ConsPlusNormal"/>
            </w:pPr>
            <w:r>
              <w:t>Строительство линейного объекта (объекта капитального строительства, входящего в состав линейного объекта)</w:t>
            </w:r>
          </w:p>
        </w:tc>
        <w:tc>
          <w:tcPr>
            <w:tcW w:w="964" w:type="dxa"/>
            <w:vMerge w:val="restart"/>
          </w:tcPr>
          <w:p w:rsidR="009B71B0" w:rsidRDefault="009B71B0">
            <w:pPr>
              <w:pStyle w:val="ConsPlusNormal"/>
            </w:pPr>
          </w:p>
        </w:tc>
      </w:tr>
      <w:tr w:rsidR="009B71B0">
        <w:tc>
          <w:tcPr>
            <w:tcW w:w="624" w:type="dxa"/>
            <w:vMerge/>
          </w:tcPr>
          <w:p w:rsidR="009B71B0" w:rsidRDefault="009B71B0"/>
        </w:tc>
        <w:tc>
          <w:tcPr>
            <w:tcW w:w="7994" w:type="dxa"/>
            <w:gridSpan w:val="3"/>
          </w:tcPr>
          <w:p w:rsidR="009B71B0" w:rsidRDefault="009B71B0">
            <w:pPr>
              <w:pStyle w:val="ConsPlusNormal"/>
            </w:pPr>
            <w:r>
              <w:t>Реконструкцию линейного объекта (объекта капитального строительства, входящего в состав линейного объекта)</w:t>
            </w:r>
          </w:p>
        </w:tc>
        <w:tc>
          <w:tcPr>
            <w:tcW w:w="964" w:type="dxa"/>
            <w:vMerge/>
          </w:tcPr>
          <w:p w:rsidR="009B71B0" w:rsidRDefault="009B71B0"/>
        </w:tc>
      </w:tr>
      <w:tr w:rsidR="009B71B0">
        <w:tc>
          <w:tcPr>
            <w:tcW w:w="624" w:type="dxa"/>
            <w:vMerge w:val="restart"/>
          </w:tcPr>
          <w:p w:rsidR="009B71B0" w:rsidRDefault="009B71B0">
            <w:pPr>
              <w:pStyle w:val="ConsPlusNormal"/>
            </w:pPr>
            <w:r>
              <w:t>2.</w:t>
            </w:r>
          </w:p>
        </w:tc>
        <w:tc>
          <w:tcPr>
            <w:tcW w:w="5103" w:type="dxa"/>
            <w:gridSpan w:val="2"/>
          </w:tcPr>
          <w:p w:rsidR="009B71B0" w:rsidRDefault="009B71B0">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5" w:type="dxa"/>
            <w:gridSpan w:val="2"/>
          </w:tcPr>
          <w:p w:rsidR="009B71B0" w:rsidRDefault="009B71B0">
            <w:pPr>
              <w:pStyle w:val="ConsPlusNormal"/>
            </w:pPr>
          </w:p>
        </w:tc>
      </w:tr>
      <w:tr w:rsidR="009B71B0">
        <w:tc>
          <w:tcPr>
            <w:tcW w:w="624" w:type="dxa"/>
            <w:vMerge w:val="restart"/>
          </w:tcPr>
          <w:p w:rsidR="009B71B0" w:rsidRDefault="009B71B0">
            <w:pPr>
              <w:pStyle w:val="ConsPlusNormal"/>
            </w:pPr>
            <w:r>
              <w:t>3.</w:t>
            </w:r>
          </w:p>
        </w:tc>
        <w:tc>
          <w:tcPr>
            <w:tcW w:w="5103" w:type="dxa"/>
            <w:gridSpan w:val="2"/>
          </w:tcPr>
          <w:p w:rsidR="009B71B0" w:rsidRDefault="009B71B0">
            <w:pPr>
              <w:pStyle w:val="ConsPlusNormal"/>
            </w:pPr>
            <w:r>
              <w:t xml:space="preserve">Правоустанавливающие документы на земельный участок (указывается наименование, дата, номер </w:t>
            </w:r>
            <w:r>
              <w:lastRenderedPageBreak/>
              <w:t>правоустанавливающего документа, информация о государственной регистрации в случаях, установленных законодательством)</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Кадастровый номер реконструируемого объекта капитального строительства</w:t>
            </w:r>
          </w:p>
        </w:tc>
        <w:tc>
          <w:tcPr>
            <w:tcW w:w="3855" w:type="dxa"/>
            <w:gridSpan w:val="2"/>
          </w:tcPr>
          <w:p w:rsidR="009B71B0" w:rsidRDefault="009B71B0">
            <w:pPr>
              <w:pStyle w:val="ConsPlusNormal"/>
            </w:pPr>
          </w:p>
        </w:tc>
      </w:tr>
      <w:tr w:rsidR="009B71B0">
        <w:tc>
          <w:tcPr>
            <w:tcW w:w="624" w:type="dxa"/>
          </w:tcPr>
          <w:p w:rsidR="009B71B0" w:rsidRDefault="009B71B0">
            <w:pPr>
              <w:pStyle w:val="ConsPlusNormal"/>
            </w:pPr>
            <w:r>
              <w:t>3.1.</w:t>
            </w:r>
          </w:p>
        </w:tc>
        <w:tc>
          <w:tcPr>
            <w:tcW w:w="5103" w:type="dxa"/>
            <w:gridSpan w:val="2"/>
          </w:tcPr>
          <w:p w:rsidR="009B71B0" w:rsidRDefault="009B71B0">
            <w:pPr>
              <w:pStyle w:val="ConsPlusNormal"/>
            </w:pPr>
            <w:r>
              <w:t>Сведения о градостроительном плане земельного участка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tc>
        <w:tc>
          <w:tcPr>
            <w:tcW w:w="3855" w:type="dxa"/>
            <w:gridSpan w:val="2"/>
          </w:tcPr>
          <w:p w:rsidR="009B71B0" w:rsidRDefault="009B71B0">
            <w:pPr>
              <w:pStyle w:val="ConsPlusNormal"/>
            </w:pPr>
          </w:p>
        </w:tc>
      </w:tr>
      <w:tr w:rsidR="009B71B0">
        <w:tc>
          <w:tcPr>
            <w:tcW w:w="624" w:type="dxa"/>
          </w:tcPr>
          <w:p w:rsidR="009B71B0" w:rsidRDefault="009B71B0">
            <w:pPr>
              <w:pStyle w:val="ConsPlusNormal"/>
            </w:pPr>
            <w:r>
              <w:t>3.2.</w:t>
            </w:r>
          </w:p>
        </w:tc>
        <w:tc>
          <w:tcPr>
            <w:tcW w:w="5103" w:type="dxa"/>
            <w:gridSpan w:val="2"/>
          </w:tcPr>
          <w:p w:rsidR="009B71B0" w:rsidRDefault="009B71B0">
            <w:pPr>
              <w:pStyle w:val="ConsPlusNormal"/>
            </w:pPr>
            <w:r>
              <w:t xml:space="preserve">Сведения о проекте планировки и проекте межевания территории (заполняется в отношении линейных объектов, кроме случаев, предусмотренных законодательством Российской Федерации. Указываются дата и номер решения об </w:t>
            </w:r>
            <w:r>
              <w:lastRenderedPageBreak/>
              <w:t>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tc>
        <w:tc>
          <w:tcPr>
            <w:tcW w:w="3855" w:type="dxa"/>
            <w:gridSpan w:val="2"/>
          </w:tcPr>
          <w:p w:rsidR="009B71B0" w:rsidRDefault="009B71B0">
            <w:pPr>
              <w:pStyle w:val="ConsPlusNormal"/>
            </w:pPr>
          </w:p>
        </w:tc>
      </w:tr>
      <w:tr w:rsidR="009B71B0">
        <w:tc>
          <w:tcPr>
            <w:tcW w:w="624" w:type="dxa"/>
            <w:vMerge w:val="restart"/>
          </w:tcPr>
          <w:p w:rsidR="009B71B0" w:rsidRDefault="009B71B0">
            <w:pPr>
              <w:pStyle w:val="ConsPlusNormal"/>
            </w:pPr>
            <w:r>
              <w:lastRenderedPageBreak/>
              <w:t>4.</w:t>
            </w:r>
          </w:p>
        </w:tc>
        <w:tc>
          <w:tcPr>
            <w:tcW w:w="8958" w:type="dxa"/>
            <w:gridSpan w:val="4"/>
          </w:tcPr>
          <w:p w:rsidR="009B71B0" w:rsidRDefault="009B71B0">
            <w:pPr>
              <w:pStyle w:val="ConsPlusNormal"/>
            </w:pPr>
            <w:r>
              <w:t>Краткие проектные характеристики для строительства, реконструкции объекта капитального строительства (указывается, кем, когда разработана проектная документация (реквизиты документа, наименование проектной организации)</w:t>
            </w:r>
          </w:p>
        </w:tc>
      </w:tr>
      <w:tr w:rsidR="009B71B0">
        <w:tc>
          <w:tcPr>
            <w:tcW w:w="624" w:type="dxa"/>
            <w:vMerge/>
          </w:tcPr>
          <w:p w:rsidR="009B71B0" w:rsidRDefault="009B71B0"/>
        </w:tc>
        <w:tc>
          <w:tcPr>
            <w:tcW w:w="8958" w:type="dxa"/>
            <w:gridSpan w:val="4"/>
          </w:tcPr>
          <w:p w:rsidR="009B71B0" w:rsidRDefault="009B71B0">
            <w:pPr>
              <w:pStyle w:val="ConsPlusNormal"/>
            </w:pPr>
            <w:r>
              <w:t>Наименование объекта капитального строительства, входящего в состав имущественного комплекса, в соответствии с проектной документацией (в отношении линейных объектов допускается заполнение не всех граф раздела)</w:t>
            </w:r>
          </w:p>
        </w:tc>
      </w:tr>
      <w:tr w:rsidR="009B71B0">
        <w:tc>
          <w:tcPr>
            <w:tcW w:w="624" w:type="dxa"/>
            <w:vMerge/>
          </w:tcPr>
          <w:p w:rsidR="009B71B0" w:rsidRDefault="009B71B0"/>
        </w:tc>
        <w:tc>
          <w:tcPr>
            <w:tcW w:w="4139" w:type="dxa"/>
          </w:tcPr>
          <w:p w:rsidR="009B71B0" w:rsidRDefault="009B71B0">
            <w:pPr>
              <w:pStyle w:val="ConsPlusNormal"/>
            </w:pPr>
            <w:r>
              <w:t>Общая площадь (кв. м):</w:t>
            </w:r>
          </w:p>
        </w:tc>
        <w:tc>
          <w:tcPr>
            <w:tcW w:w="964" w:type="dxa"/>
          </w:tcPr>
          <w:p w:rsidR="009B71B0" w:rsidRDefault="009B71B0">
            <w:pPr>
              <w:pStyle w:val="ConsPlusNormal"/>
            </w:pPr>
          </w:p>
        </w:tc>
        <w:tc>
          <w:tcPr>
            <w:tcW w:w="2891" w:type="dxa"/>
          </w:tcPr>
          <w:p w:rsidR="009B71B0" w:rsidRDefault="009B71B0">
            <w:pPr>
              <w:pStyle w:val="ConsPlusNormal"/>
            </w:pPr>
            <w:r>
              <w:t>Площадь участка (кв. м):</w:t>
            </w:r>
          </w:p>
        </w:tc>
        <w:tc>
          <w:tcPr>
            <w:tcW w:w="964" w:type="dxa"/>
          </w:tcPr>
          <w:p w:rsidR="009B71B0" w:rsidRDefault="009B71B0">
            <w:pPr>
              <w:pStyle w:val="ConsPlusNormal"/>
            </w:pPr>
          </w:p>
        </w:tc>
      </w:tr>
      <w:tr w:rsidR="009B71B0">
        <w:tc>
          <w:tcPr>
            <w:tcW w:w="624" w:type="dxa"/>
            <w:vMerge/>
          </w:tcPr>
          <w:p w:rsidR="009B71B0" w:rsidRDefault="009B71B0"/>
        </w:tc>
        <w:tc>
          <w:tcPr>
            <w:tcW w:w="4139" w:type="dxa"/>
          </w:tcPr>
          <w:p w:rsidR="009B71B0" w:rsidRDefault="009B71B0">
            <w:pPr>
              <w:pStyle w:val="ConsPlusNormal"/>
            </w:pPr>
            <w:r>
              <w:t>Объем (куб. м):</w:t>
            </w:r>
          </w:p>
        </w:tc>
        <w:tc>
          <w:tcPr>
            <w:tcW w:w="964" w:type="dxa"/>
          </w:tcPr>
          <w:p w:rsidR="009B71B0" w:rsidRDefault="009B71B0">
            <w:pPr>
              <w:pStyle w:val="ConsPlusNormal"/>
            </w:pPr>
          </w:p>
        </w:tc>
        <w:tc>
          <w:tcPr>
            <w:tcW w:w="2891" w:type="dxa"/>
          </w:tcPr>
          <w:p w:rsidR="009B71B0" w:rsidRDefault="009B71B0">
            <w:pPr>
              <w:pStyle w:val="ConsPlusNormal"/>
            </w:pPr>
            <w:r>
              <w:t>в том числе подземной части (куб. м):</w:t>
            </w:r>
          </w:p>
        </w:tc>
        <w:tc>
          <w:tcPr>
            <w:tcW w:w="964" w:type="dxa"/>
          </w:tcPr>
          <w:p w:rsidR="009B71B0" w:rsidRDefault="009B71B0">
            <w:pPr>
              <w:pStyle w:val="ConsPlusNormal"/>
            </w:pPr>
          </w:p>
        </w:tc>
      </w:tr>
      <w:tr w:rsidR="009B71B0">
        <w:tc>
          <w:tcPr>
            <w:tcW w:w="624" w:type="dxa"/>
            <w:vMerge/>
          </w:tcPr>
          <w:p w:rsidR="009B71B0" w:rsidRDefault="009B71B0"/>
        </w:tc>
        <w:tc>
          <w:tcPr>
            <w:tcW w:w="4139" w:type="dxa"/>
          </w:tcPr>
          <w:p w:rsidR="009B71B0" w:rsidRDefault="009B71B0">
            <w:pPr>
              <w:pStyle w:val="ConsPlusNormal"/>
            </w:pPr>
            <w:r>
              <w:t>Количество этажей (шт.):</w:t>
            </w:r>
          </w:p>
        </w:tc>
        <w:tc>
          <w:tcPr>
            <w:tcW w:w="964" w:type="dxa"/>
          </w:tcPr>
          <w:p w:rsidR="009B71B0" w:rsidRDefault="009B71B0">
            <w:pPr>
              <w:pStyle w:val="ConsPlusNormal"/>
            </w:pPr>
          </w:p>
        </w:tc>
        <w:tc>
          <w:tcPr>
            <w:tcW w:w="2891" w:type="dxa"/>
          </w:tcPr>
          <w:p w:rsidR="009B71B0" w:rsidRDefault="009B71B0">
            <w:pPr>
              <w:pStyle w:val="ConsPlusNormal"/>
            </w:pPr>
            <w:r>
              <w:t>Высота (м):</w:t>
            </w:r>
          </w:p>
        </w:tc>
        <w:tc>
          <w:tcPr>
            <w:tcW w:w="964" w:type="dxa"/>
          </w:tcPr>
          <w:p w:rsidR="009B71B0" w:rsidRDefault="009B71B0">
            <w:pPr>
              <w:pStyle w:val="ConsPlusNormal"/>
            </w:pPr>
          </w:p>
        </w:tc>
      </w:tr>
      <w:tr w:rsidR="009B71B0">
        <w:tc>
          <w:tcPr>
            <w:tcW w:w="624" w:type="dxa"/>
            <w:vMerge/>
          </w:tcPr>
          <w:p w:rsidR="009B71B0" w:rsidRDefault="009B71B0"/>
        </w:tc>
        <w:tc>
          <w:tcPr>
            <w:tcW w:w="4139" w:type="dxa"/>
          </w:tcPr>
          <w:p w:rsidR="009B71B0" w:rsidRDefault="009B71B0">
            <w:pPr>
              <w:pStyle w:val="ConsPlusNormal"/>
            </w:pPr>
            <w:r>
              <w:t>Количество подземных этажей (шт.):</w:t>
            </w:r>
          </w:p>
        </w:tc>
        <w:tc>
          <w:tcPr>
            <w:tcW w:w="964" w:type="dxa"/>
          </w:tcPr>
          <w:p w:rsidR="009B71B0" w:rsidRDefault="009B71B0">
            <w:pPr>
              <w:pStyle w:val="ConsPlusNormal"/>
            </w:pPr>
          </w:p>
        </w:tc>
        <w:tc>
          <w:tcPr>
            <w:tcW w:w="2891" w:type="dxa"/>
            <w:vMerge w:val="restart"/>
          </w:tcPr>
          <w:p w:rsidR="009B71B0" w:rsidRDefault="009B71B0">
            <w:pPr>
              <w:pStyle w:val="ConsPlusNormal"/>
            </w:pPr>
            <w:r>
              <w:t>Вместимость (чел.):</w:t>
            </w:r>
          </w:p>
        </w:tc>
        <w:tc>
          <w:tcPr>
            <w:tcW w:w="964" w:type="dxa"/>
            <w:vMerge w:val="restart"/>
          </w:tcPr>
          <w:p w:rsidR="009B71B0" w:rsidRDefault="009B71B0">
            <w:pPr>
              <w:pStyle w:val="ConsPlusNormal"/>
            </w:pPr>
          </w:p>
        </w:tc>
      </w:tr>
      <w:tr w:rsidR="009B71B0">
        <w:tc>
          <w:tcPr>
            <w:tcW w:w="624" w:type="dxa"/>
            <w:vMerge/>
          </w:tcPr>
          <w:p w:rsidR="009B71B0" w:rsidRDefault="009B71B0"/>
        </w:tc>
        <w:tc>
          <w:tcPr>
            <w:tcW w:w="4139" w:type="dxa"/>
          </w:tcPr>
          <w:p w:rsidR="009B71B0" w:rsidRDefault="009B71B0">
            <w:pPr>
              <w:pStyle w:val="ConsPlusNormal"/>
            </w:pPr>
            <w:r>
              <w:t>Площадь застройки (кв. м):</w:t>
            </w:r>
          </w:p>
        </w:tc>
        <w:tc>
          <w:tcPr>
            <w:tcW w:w="964" w:type="dxa"/>
          </w:tcPr>
          <w:p w:rsidR="009B71B0" w:rsidRDefault="009B71B0">
            <w:pPr>
              <w:pStyle w:val="ConsPlusNormal"/>
            </w:pPr>
          </w:p>
        </w:tc>
        <w:tc>
          <w:tcPr>
            <w:tcW w:w="2891" w:type="dxa"/>
            <w:vMerge/>
          </w:tcPr>
          <w:p w:rsidR="009B71B0" w:rsidRDefault="009B71B0"/>
        </w:tc>
        <w:tc>
          <w:tcPr>
            <w:tcW w:w="964" w:type="dxa"/>
            <w:vMerge/>
          </w:tcPr>
          <w:p w:rsidR="009B71B0" w:rsidRDefault="009B71B0"/>
        </w:tc>
      </w:tr>
      <w:tr w:rsidR="009B71B0">
        <w:tc>
          <w:tcPr>
            <w:tcW w:w="624" w:type="dxa"/>
            <w:vMerge/>
          </w:tcPr>
          <w:p w:rsidR="009B71B0" w:rsidRDefault="009B71B0"/>
        </w:tc>
        <w:tc>
          <w:tcPr>
            <w:tcW w:w="4139" w:type="dxa"/>
          </w:tcPr>
          <w:p w:rsidR="009B71B0" w:rsidRDefault="009B71B0">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4819" w:type="dxa"/>
            <w:gridSpan w:val="3"/>
          </w:tcPr>
          <w:p w:rsidR="009B71B0" w:rsidRDefault="009B71B0">
            <w:pPr>
              <w:pStyle w:val="ConsPlusNormal"/>
            </w:pPr>
          </w:p>
        </w:tc>
      </w:tr>
      <w:tr w:rsidR="009B71B0">
        <w:tc>
          <w:tcPr>
            <w:tcW w:w="624" w:type="dxa"/>
          </w:tcPr>
          <w:p w:rsidR="009B71B0" w:rsidRDefault="009B71B0">
            <w:pPr>
              <w:pStyle w:val="ConsPlusNormal"/>
            </w:pPr>
            <w:r>
              <w:lastRenderedPageBreak/>
              <w:t>5.</w:t>
            </w:r>
          </w:p>
        </w:tc>
        <w:tc>
          <w:tcPr>
            <w:tcW w:w="5103" w:type="dxa"/>
            <w:gridSpan w:val="2"/>
          </w:tcPr>
          <w:p w:rsidR="009B71B0" w:rsidRDefault="009B71B0">
            <w:pPr>
              <w:pStyle w:val="ConsPlusNormal"/>
            </w:pPr>
            <w: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55" w:type="dxa"/>
            <w:gridSpan w:val="2"/>
          </w:tcPr>
          <w:p w:rsidR="009B71B0" w:rsidRDefault="009B71B0">
            <w:pPr>
              <w:pStyle w:val="ConsPlusNormal"/>
            </w:pPr>
          </w:p>
        </w:tc>
      </w:tr>
      <w:tr w:rsidR="009B71B0">
        <w:tc>
          <w:tcPr>
            <w:tcW w:w="624" w:type="dxa"/>
            <w:vMerge w:val="restart"/>
          </w:tcPr>
          <w:p w:rsidR="009B71B0" w:rsidRDefault="009B71B0">
            <w:pPr>
              <w:pStyle w:val="ConsPlusNormal"/>
            </w:pPr>
            <w:r>
              <w:t>6.</w:t>
            </w:r>
          </w:p>
        </w:tc>
        <w:tc>
          <w:tcPr>
            <w:tcW w:w="8958" w:type="dxa"/>
            <w:gridSpan w:val="4"/>
          </w:tcPr>
          <w:p w:rsidR="009B71B0" w:rsidRDefault="009B71B0">
            <w:pPr>
              <w:pStyle w:val="ConsPlusNormal"/>
            </w:pPr>
            <w:r>
              <w:t>Краткие проектные характеристики линейного объекта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tc>
      </w:tr>
      <w:tr w:rsidR="009B71B0">
        <w:tc>
          <w:tcPr>
            <w:tcW w:w="624" w:type="dxa"/>
            <w:vMerge/>
          </w:tcPr>
          <w:p w:rsidR="009B71B0" w:rsidRDefault="009B71B0"/>
        </w:tc>
        <w:tc>
          <w:tcPr>
            <w:tcW w:w="5103" w:type="dxa"/>
            <w:gridSpan w:val="2"/>
          </w:tcPr>
          <w:p w:rsidR="009B71B0" w:rsidRDefault="009B71B0">
            <w:pPr>
              <w:pStyle w:val="ConsPlusNormal"/>
            </w:pPr>
            <w:r>
              <w:t>Категория (класс):</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Протяженность:</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Мощность (пропускная способность, грузооборот, интенсивность движения):</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Тип (КЛ, ВЛ, КВЛ), уровень напряжения линий электропередачи:</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Pr>
          <w:p w:rsidR="009B71B0" w:rsidRDefault="009B71B0">
            <w:pPr>
              <w:pStyle w:val="ConsPlusNormal"/>
            </w:pPr>
            <w:r>
              <w:t>Перечень конструктивных элементов, оказывающих влияние на безопасность:</w:t>
            </w:r>
          </w:p>
        </w:tc>
        <w:tc>
          <w:tcPr>
            <w:tcW w:w="3855" w:type="dxa"/>
            <w:gridSpan w:val="2"/>
          </w:tcPr>
          <w:p w:rsidR="009B71B0" w:rsidRDefault="009B71B0">
            <w:pPr>
              <w:pStyle w:val="ConsPlusNormal"/>
            </w:pPr>
          </w:p>
        </w:tc>
      </w:tr>
      <w:tr w:rsidR="009B71B0">
        <w:tc>
          <w:tcPr>
            <w:tcW w:w="624" w:type="dxa"/>
            <w:vMerge/>
          </w:tcPr>
          <w:p w:rsidR="009B71B0" w:rsidRDefault="009B71B0"/>
        </w:tc>
        <w:tc>
          <w:tcPr>
            <w:tcW w:w="5103" w:type="dxa"/>
            <w:gridSpan w:val="2"/>
            <w:tcBorders>
              <w:bottom w:val="nil"/>
            </w:tcBorders>
          </w:tcPr>
          <w:p w:rsidR="009B71B0" w:rsidRDefault="009B71B0">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3855" w:type="dxa"/>
            <w:gridSpan w:val="2"/>
            <w:tcBorders>
              <w:bottom w:val="nil"/>
            </w:tcBorders>
          </w:tcPr>
          <w:p w:rsidR="009B71B0" w:rsidRDefault="009B71B0">
            <w:pPr>
              <w:pStyle w:val="ConsPlusNormal"/>
            </w:pPr>
          </w:p>
        </w:tc>
      </w:tr>
      <w:tr w:rsidR="009B71B0">
        <w:tblPrEx>
          <w:tblBorders>
            <w:insideH w:val="nil"/>
          </w:tblBorders>
        </w:tblPrEx>
        <w:tc>
          <w:tcPr>
            <w:tcW w:w="624" w:type="dxa"/>
          </w:tcPr>
          <w:p w:rsidR="009B71B0" w:rsidRDefault="009B71B0">
            <w:pPr>
              <w:pStyle w:val="ConsPlusNormal"/>
            </w:pPr>
            <w:r>
              <w:t>7.</w:t>
            </w:r>
          </w:p>
        </w:tc>
        <w:tc>
          <w:tcPr>
            <w:tcW w:w="5103" w:type="dxa"/>
            <w:gridSpan w:val="2"/>
            <w:tcBorders>
              <w:top w:val="nil"/>
            </w:tcBorders>
          </w:tcPr>
          <w:p w:rsidR="009B71B0" w:rsidRDefault="009B71B0">
            <w:pPr>
              <w:pStyle w:val="ConsPlusNormal"/>
            </w:pPr>
            <w:r>
              <w:t>На срок, определенный:</w:t>
            </w:r>
          </w:p>
          <w:p w:rsidR="009B71B0" w:rsidRDefault="009B71B0">
            <w:pPr>
              <w:pStyle w:val="ConsPlusNormal"/>
            </w:pPr>
            <w:r>
              <w:lastRenderedPageBreak/>
              <w:t>- проектной документацией (раздел);</w:t>
            </w:r>
          </w:p>
          <w:p w:rsidR="009B71B0" w:rsidRDefault="009B71B0">
            <w:pPr>
              <w:pStyle w:val="ConsPlusNormal"/>
            </w:pPr>
            <w:r>
              <w:t>- нормативным правовым актом (номер, дата, статья) (указываются основания для установления срока действия разрешения на строительство)</w:t>
            </w:r>
          </w:p>
        </w:tc>
        <w:tc>
          <w:tcPr>
            <w:tcW w:w="3855" w:type="dxa"/>
            <w:gridSpan w:val="2"/>
            <w:tcBorders>
              <w:top w:val="nil"/>
            </w:tcBorders>
          </w:tcPr>
          <w:p w:rsidR="009B71B0" w:rsidRDefault="009B71B0">
            <w:pPr>
              <w:pStyle w:val="ConsPlusNormal"/>
            </w:pPr>
          </w:p>
        </w:tc>
      </w:tr>
    </w:tbl>
    <w:p w:rsidR="009B71B0" w:rsidRDefault="009B71B0">
      <w:pPr>
        <w:sectPr w:rsidR="009B71B0">
          <w:pgSz w:w="16838" w:h="11905" w:orient="landscape"/>
          <w:pgMar w:top="1701" w:right="1134" w:bottom="850" w:left="1134" w:header="0" w:footer="0" w:gutter="0"/>
          <w:cols w:space="720"/>
        </w:sectPr>
      </w:pPr>
    </w:p>
    <w:p w:rsidR="009B71B0" w:rsidRDefault="009B71B0">
      <w:pPr>
        <w:pStyle w:val="ConsPlusNormal"/>
        <w:ind w:firstLine="540"/>
        <w:jc w:val="both"/>
      </w:pPr>
    </w:p>
    <w:p w:rsidR="009B71B0" w:rsidRDefault="009B71B0">
      <w:pPr>
        <w:pStyle w:val="ConsPlusNormal"/>
        <w:ind w:firstLine="540"/>
        <w:jc w:val="both"/>
      </w:pPr>
      <w:r>
        <w:t>К заявлению прилагаются:</w:t>
      </w:r>
    </w:p>
    <w:p w:rsidR="009B71B0" w:rsidRDefault="009B71B0">
      <w:pPr>
        <w:pStyle w:val="ConsPlusNormal"/>
        <w:spacing w:before="220"/>
        <w:ind w:firstLine="540"/>
        <w:jc w:val="both"/>
      </w:pPr>
      <w:r>
        <w:t>1. Правоустанавливающие документы на земельный участок (земельные участки).</w:t>
      </w:r>
    </w:p>
    <w:p w:rsidR="009B71B0" w:rsidRDefault="009B71B0">
      <w:pPr>
        <w:pStyle w:val="ConsPlusNormal"/>
        <w:spacing w:before="220"/>
        <w:ind w:firstLine="540"/>
        <w:jc w:val="both"/>
      </w:pPr>
      <w:r>
        <w:t>2.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(в случае заключения такого соглашения).</w:t>
      </w:r>
    </w:p>
    <w:p w:rsidR="009B71B0" w:rsidRDefault="009B71B0">
      <w:pPr>
        <w:pStyle w:val="ConsPlusNormal"/>
        <w:spacing w:before="220"/>
        <w:ind w:firstLine="540"/>
        <w:jc w:val="both"/>
      </w:pPr>
      <w:r>
        <w:t>3. Градостроительный план земельного участка (земельных участков).</w:t>
      </w:r>
    </w:p>
    <w:p w:rsidR="009B71B0" w:rsidRDefault="009B71B0">
      <w:pPr>
        <w:pStyle w:val="ConsPlusNormal"/>
        <w:spacing w:before="220"/>
        <w:ind w:firstLine="540"/>
        <w:jc w:val="both"/>
      </w:pPr>
      <w:r>
        <w:t>4. Материалы, содержащиеся в проектной документации:</w:t>
      </w:r>
    </w:p>
    <w:p w:rsidR="009B71B0" w:rsidRDefault="009B71B0">
      <w:pPr>
        <w:pStyle w:val="ConsPlusNormal"/>
        <w:spacing w:before="220"/>
        <w:ind w:firstLine="540"/>
        <w:jc w:val="both"/>
      </w:pPr>
      <w:r>
        <w:t>а) пояснительная записка;</w:t>
      </w:r>
    </w:p>
    <w:p w:rsidR="009B71B0" w:rsidRDefault="009B71B0">
      <w:pPr>
        <w:pStyle w:val="ConsPlusNormal"/>
        <w:spacing w:before="220"/>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B71B0" w:rsidRDefault="009B71B0">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B71B0" w:rsidRDefault="009B71B0">
      <w:pPr>
        <w:pStyle w:val="ConsPlusNormal"/>
        <w:spacing w:before="220"/>
        <w:ind w:firstLine="540"/>
        <w:jc w:val="both"/>
      </w:pPr>
      <w:r>
        <w:t>г) схемы, отображающие архитектурные решения;</w:t>
      </w:r>
    </w:p>
    <w:p w:rsidR="009B71B0" w:rsidRDefault="009B71B0">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B71B0" w:rsidRDefault="009B71B0">
      <w:pPr>
        <w:pStyle w:val="ConsPlusNormal"/>
        <w:spacing w:before="220"/>
        <w:ind w:firstLine="540"/>
        <w:jc w:val="both"/>
      </w:pPr>
      <w:r>
        <w:t>е) проект организации строительства объекта капитального строительства;</w:t>
      </w:r>
    </w:p>
    <w:p w:rsidR="009B71B0" w:rsidRDefault="009B71B0">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9B71B0" w:rsidRDefault="009B71B0">
      <w:pPr>
        <w:pStyle w:val="ConsPlusNormal"/>
        <w:spacing w:before="220"/>
        <w:ind w:firstLine="540"/>
        <w:jc w:val="both"/>
      </w:pPr>
      <w: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2"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3"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4"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5" w:history="1">
        <w:r>
          <w:rPr>
            <w:color w:val="0000FF"/>
          </w:rPr>
          <w:t>частью 6 статьи 49</w:t>
        </w:r>
      </w:hyperlink>
      <w:r>
        <w:t xml:space="preserve"> Градостроительного кодекса Российской Федерации.</w:t>
      </w:r>
    </w:p>
    <w:p w:rsidR="009B71B0" w:rsidRDefault="009B71B0">
      <w:pPr>
        <w:pStyle w:val="ConsPlusNormal"/>
        <w:spacing w:before="220"/>
        <w:ind w:firstLine="540"/>
        <w:jc w:val="both"/>
      </w:pPr>
      <w:r>
        <w:t xml:space="preserve">6. Разрешение на отклонение от предельных параметров разрешенного строительства, реконструкции (в соответствии со </w:t>
      </w:r>
      <w:hyperlink r:id="rId66" w:history="1">
        <w:r>
          <w:rPr>
            <w:color w:val="0000FF"/>
          </w:rPr>
          <w:t>ст. 40</w:t>
        </w:r>
      </w:hyperlink>
      <w:r>
        <w:t xml:space="preserve"> Градостроительного кодекса Российской Федерации).</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r>
        <w:rPr>
          <w:color w:val="0A2666"/>
        </w:rPr>
        <w:t>КонсультантПлюс: примечание.</w:t>
      </w:r>
    </w:p>
    <w:p w:rsidR="009B71B0" w:rsidRDefault="009B71B0">
      <w:pPr>
        <w:pStyle w:val="ConsPlusNormal"/>
        <w:ind w:firstLine="540"/>
        <w:jc w:val="both"/>
      </w:pPr>
      <w:r>
        <w:rPr>
          <w:color w:val="0A2666"/>
        </w:rPr>
        <w:t>В официальном тексте документа, видимо, допущена опечатка: подпункт 6.2 в пункте 7 отсутствует. Вероятно, имеется в виду пункт 9.</w:t>
      </w:r>
    </w:p>
    <w:p w:rsidR="009B71B0" w:rsidRDefault="009B71B0">
      <w:pPr>
        <w:pStyle w:val="ConsPlusNormal"/>
        <w:pBdr>
          <w:top w:val="single" w:sz="6" w:space="0" w:color="auto"/>
        </w:pBdr>
        <w:spacing w:before="100" w:after="100"/>
        <w:jc w:val="both"/>
        <w:rPr>
          <w:sz w:val="2"/>
          <w:szCs w:val="2"/>
        </w:rPr>
      </w:pPr>
    </w:p>
    <w:p w:rsidR="009B71B0" w:rsidRDefault="009B71B0">
      <w:pPr>
        <w:pStyle w:val="ConsPlusNormal"/>
        <w:ind w:firstLine="540"/>
        <w:jc w:val="both"/>
      </w:pPr>
      <w:r>
        <w:t xml:space="preserve">7. Согласие всех правообладателей объекта капитального строительства в случае </w:t>
      </w:r>
      <w:r>
        <w:lastRenderedPageBreak/>
        <w:t xml:space="preserve">реконструкции такого объекта, за исключением указанных в </w:t>
      </w:r>
      <w:hyperlink w:anchor="P686" w:history="1">
        <w:r>
          <w:rPr>
            <w:color w:val="0000FF"/>
          </w:rPr>
          <w:t>подпункте 6.2</w:t>
        </w:r>
      </w:hyperlink>
      <w:r>
        <w:t xml:space="preserve"> настоящего пункта случаев реконструкции многоквартирного дома.</w:t>
      </w:r>
    </w:p>
    <w:p w:rsidR="009B71B0" w:rsidRDefault="009B71B0">
      <w:pPr>
        <w:pStyle w:val="ConsPlusNormal"/>
        <w:spacing w:before="220"/>
        <w:ind w:firstLine="540"/>
        <w:jc w:val="both"/>
      </w:pPr>
      <w:r>
        <w:t>8.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 в случае проведения такой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9B71B0" w:rsidRDefault="009B71B0">
      <w:pPr>
        <w:pStyle w:val="ConsPlusNormal"/>
        <w:spacing w:before="220"/>
        <w:ind w:firstLine="540"/>
        <w:jc w:val="both"/>
      </w:pPr>
      <w:bookmarkStart w:id="18" w:name="P686"/>
      <w:bookmarkEnd w:id="18"/>
      <w:r>
        <w:t>9.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B71B0" w:rsidRDefault="009B71B0">
      <w:pPr>
        <w:pStyle w:val="ConsPlusNormal"/>
        <w:spacing w:before="220"/>
        <w:ind w:firstLine="540"/>
        <w:jc w:val="both"/>
      </w:pPr>
      <w: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B71B0" w:rsidRDefault="009B71B0">
      <w:pPr>
        <w:pStyle w:val="ConsPlusNormal"/>
        <w:ind w:firstLine="540"/>
        <w:jc w:val="both"/>
      </w:pPr>
    </w:p>
    <w:p w:rsidR="009B71B0" w:rsidRDefault="009B71B0">
      <w:pPr>
        <w:pStyle w:val="ConsPlusNonformat"/>
        <w:jc w:val="both"/>
      </w:pPr>
      <w:r>
        <w:t>Должность руководителя</w:t>
      </w:r>
    </w:p>
    <w:p w:rsidR="009B71B0" w:rsidRDefault="009B71B0">
      <w:pPr>
        <w:pStyle w:val="ConsPlusNonformat"/>
        <w:jc w:val="both"/>
      </w:pPr>
      <w:r>
        <w:t>организации             _____________________ _____________________________</w:t>
      </w:r>
    </w:p>
    <w:p w:rsidR="009B71B0" w:rsidRDefault="009B71B0">
      <w:pPr>
        <w:pStyle w:val="ConsPlusNonformat"/>
        <w:jc w:val="both"/>
      </w:pPr>
      <w:r>
        <w:t>(для юридического лица,      (подпись)            (инициалы, фамилия)</w:t>
      </w:r>
    </w:p>
    <w:p w:rsidR="009B71B0" w:rsidRDefault="009B71B0">
      <w:pPr>
        <w:pStyle w:val="ConsPlusNonformat"/>
        <w:jc w:val="both"/>
      </w:pPr>
      <w:r>
        <w:t>И.О.Ф. - для граждан)</w:t>
      </w:r>
    </w:p>
    <w:p w:rsidR="009B71B0" w:rsidRDefault="009B71B0">
      <w:pPr>
        <w:pStyle w:val="ConsPlusNormal"/>
        <w:ind w:firstLine="540"/>
        <w:jc w:val="both"/>
      </w:pPr>
    </w:p>
    <w:p w:rsidR="009B71B0" w:rsidRDefault="009B71B0">
      <w:pPr>
        <w:pStyle w:val="ConsPlusNormal"/>
        <w:ind w:firstLine="540"/>
        <w:jc w:val="both"/>
      </w:pPr>
      <w:r>
        <w:t>--------------------------------</w:t>
      </w:r>
    </w:p>
    <w:p w:rsidR="009B71B0" w:rsidRDefault="009B71B0">
      <w:pPr>
        <w:pStyle w:val="ConsPlusNormal"/>
        <w:spacing w:before="220"/>
        <w:ind w:firstLine="540"/>
        <w:jc w:val="both"/>
      </w:pPr>
      <w:r>
        <w:t>&lt;*&gt; Документы представляются по желанию заявителя.</w:t>
      </w:r>
    </w:p>
    <w:p w:rsidR="009B71B0" w:rsidRDefault="009B71B0">
      <w:pPr>
        <w:pStyle w:val="ConsPlusNormal"/>
        <w:ind w:firstLine="540"/>
        <w:jc w:val="both"/>
      </w:pPr>
    </w:p>
    <w:p w:rsidR="009B71B0" w:rsidRDefault="009B71B0">
      <w:pPr>
        <w:pStyle w:val="ConsPlusNormal"/>
      </w:pPr>
      <w:r>
        <w:t>Исполнитель</w:t>
      </w:r>
    </w:p>
    <w:p w:rsidR="009B71B0" w:rsidRDefault="009B71B0">
      <w:pPr>
        <w:pStyle w:val="ConsPlusNormal"/>
        <w:spacing w:before="220"/>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3</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заявления о продлении срока</w:t>
      </w:r>
    </w:p>
    <w:p w:rsidR="009B71B0" w:rsidRDefault="009B71B0">
      <w:pPr>
        <w:pStyle w:val="ConsPlusNormal"/>
        <w:jc w:val="right"/>
      </w:pPr>
      <w:r>
        <w:t>действия разрешения на строительство</w:t>
      </w:r>
    </w:p>
    <w:p w:rsidR="009B71B0" w:rsidRDefault="009B71B0">
      <w:pPr>
        <w:pStyle w:val="ConsPlusNormal"/>
        <w:ind w:firstLine="540"/>
        <w:jc w:val="both"/>
      </w:pPr>
    </w:p>
    <w:p w:rsidR="009B71B0" w:rsidRDefault="009B71B0">
      <w:pPr>
        <w:pStyle w:val="ConsPlusNonformat"/>
        <w:jc w:val="both"/>
      </w:pPr>
      <w:r>
        <w:t xml:space="preserve">                                     Заместителю Председателя Правительства</w:t>
      </w:r>
    </w:p>
    <w:p w:rsidR="009B71B0" w:rsidRDefault="009B71B0">
      <w:pPr>
        <w:pStyle w:val="ConsPlusNonformat"/>
        <w:jc w:val="both"/>
      </w:pPr>
      <w:r>
        <w:t xml:space="preserve">                             Новосибирской области - министру строительства</w:t>
      </w:r>
    </w:p>
    <w:p w:rsidR="009B71B0" w:rsidRDefault="009B71B0">
      <w:pPr>
        <w:pStyle w:val="ConsPlusNonformat"/>
        <w:jc w:val="both"/>
      </w:pPr>
      <w:r>
        <w:t xml:space="preserve">                                                      Новосибирской области</w:t>
      </w:r>
    </w:p>
    <w:p w:rsidR="009B71B0" w:rsidRDefault="009B71B0">
      <w:pPr>
        <w:pStyle w:val="ConsPlusNonformat"/>
        <w:jc w:val="both"/>
      </w:pPr>
      <w:r>
        <w:lastRenderedPageBreak/>
        <w:t xml:space="preserve">                       ___________________________________________________</w:t>
      </w:r>
    </w:p>
    <w:p w:rsidR="009B71B0" w:rsidRDefault="009B71B0">
      <w:pPr>
        <w:pStyle w:val="ConsPlusNonformat"/>
        <w:jc w:val="both"/>
      </w:pPr>
      <w:r>
        <w:t xml:space="preserve">                                            (Ф.И.О.)</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(наименование организации, юридический адрес,</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реквизиты (ИНН, ОГРН) - для юридических лиц,</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 данные документа, удостоверяющего личность,</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место жительства - для физических лиц</w:t>
      </w:r>
    </w:p>
    <w:p w:rsidR="009B71B0" w:rsidRDefault="009B71B0">
      <w:pPr>
        <w:pStyle w:val="ConsPlusNonformat"/>
        <w:jc w:val="both"/>
      </w:pPr>
      <w:r>
        <w:t xml:space="preserve">                             (телефон, факс, адрес электронной почты</w:t>
      </w:r>
    </w:p>
    <w:p w:rsidR="009B71B0" w:rsidRDefault="009B71B0">
      <w:pPr>
        <w:pStyle w:val="ConsPlusNonformat"/>
        <w:jc w:val="both"/>
      </w:pPr>
      <w:r>
        <w:t xml:space="preserve">                                указываются по желанию заявителя)</w:t>
      </w:r>
    </w:p>
    <w:p w:rsidR="009B71B0" w:rsidRDefault="009B71B0">
      <w:pPr>
        <w:pStyle w:val="ConsPlusNonformat"/>
        <w:jc w:val="both"/>
      </w:pPr>
    </w:p>
    <w:p w:rsidR="009B71B0" w:rsidRDefault="009B71B0">
      <w:pPr>
        <w:pStyle w:val="ConsPlusNonformat"/>
        <w:jc w:val="both"/>
      </w:pPr>
      <w:r>
        <w:t>от ________________ N ______</w:t>
      </w:r>
    </w:p>
    <w:p w:rsidR="009B71B0" w:rsidRDefault="009B71B0">
      <w:pPr>
        <w:pStyle w:val="ConsPlusNonformat"/>
        <w:jc w:val="both"/>
      </w:pPr>
    </w:p>
    <w:p w:rsidR="009B71B0" w:rsidRDefault="009B71B0">
      <w:pPr>
        <w:pStyle w:val="ConsPlusNonformat"/>
        <w:jc w:val="both"/>
      </w:pPr>
      <w:bookmarkStart w:id="19" w:name="P734"/>
      <w:bookmarkEnd w:id="19"/>
      <w:r>
        <w:t xml:space="preserve">                                 Заявление</w:t>
      </w:r>
    </w:p>
    <w:p w:rsidR="009B71B0" w:rsidRDefault="009B71B0">
      <w:pPr>
        <w:pStyle w:val="ConsPlusNonformat"/>
        <w:jc w:val="both"/>
      </w:pPr>
      <w:r>
        <w:t xml:space="preserve">          о продлении срока действия разрешения на строительство</w:t>
      </w:r>
    </w:p>
    <w:p w:rsidR="009B71B0" w:rsidRDefault="009B71B0">
      <w:pPr>
        <w:pStyle w:val="ConsPlusNonformat"/>
        <w:jc w:val="both"/>
      </w:pPr>
    </w:p>
    <w:p w:rsidR="009B71B0" w:rsidRDefault="009B71B0">
      <w:pPr>
        <w:pStyle w:val="ConsPlusNonformat"/>
        <w:jc w:val="both"/>
      </w:pPr>
      <w:r>
        <w:t xml:space="preserve">    В  соответствии  со  </w:t>
      </w:r>
      <w:hyperlink r:id="rId67" w:history="1">
        <w:r>
          <w:rPr>
            <w:color w:val="0000FF"/>
          </w:rPr>
          <w:t>статьей  51</w:t>
        </w:r>
      </w:hyperlink>
      <w:r>
        <w:t xml:space="preserve">  Градостроительного кодекса Российской</w:t>
      </w:r>
    </w:p>
    <w:p w:rsidR="009B71B0" w:rsidRDefault="009B71B0">
      <w:pPr>
        <w:pStyle w:val="ConsPlusNonformat"/>
        <w:jc w:val="both"/>
      </w:pPr>
      <w:r>
        <w:t>Федерации   прошу   продлить   срок  действия  разрешения  на строительство</w:t>
      </w:r>
    </w:p>
    <w:p w:rsidR="009B71B0" w:rsidRDefault="009B71B0">
      <w:pPr>
        <w:pStyle w:val="ConsPlusNonformat"/>
        <w:jc w:val="both"/>
      </w:pPr>
      <w:r>
        <w:t>от  ________________  20_____  N  ______ объекта капитального строительства</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объекта согласно проекту)</w:t>
      </w:r>
    </w:p>
    <w:p w:rsidR="009B71B0" w:rsidRDefault="009B71B0">
      <w:pPr>
        <w:pStyle w:val="ConsPlusNonformat"/>
        <w:jc w:val="both"/>
      </w:pPr>
      <w:r>
        <w:t>по адресу: Новосибирская область, _________________________________________</w:t>
      </w:r>
    </w:p>
    <w:p w:rsidR="009B71B0" w:rsidRDefault="009B71B0">
      <w:pPr>
        <w:pStyle w:val="ConsPlusNonformat"/>
        <w:jc w:val="both"/>
      </w:pPr>
      <w:r>
        <w:t>Строительство, реконструкция указанного объекта капитального строительства</w:t>
      </w:r>
    </w:p>
    <w:p w:rsidR="009B71B0" w:rsidRDefault="009B71B0">
      <w:pPr>
        <w:pStyle w:val="ConsPlusNonformat"/>
        <w:jc w:val="both"/>
      </w:pPr>
      <w:r>
        <w:t>ведется с ________________________________________________________________.</w:t>
      </w:r>
    </w:p>
    <w:p w:rsidR="009B71B0" w:rsidRDefault="009B71B0">
      <w:pPr>
        <w:pStyle w:val="ConsPlusNonformat"/>
        <w:jc w:val="both"/>
      </w:pPr>
      <w:r>
        <w:t xml:space="preserve">               (указывается дата начала строительства, реконструкции)</w:t>
      </w:r>
    </w:p>
    <w:p w:rsidR="009B71B0" w:rsidRDefault="009B71B0">
      <w:pPr>
        <w:pStyle w:val="ConsPlusNonformat"/>
        <w:jc w:val="both"/>
      </w:pPr>
      <w:r>
        <w:t>К заявлению прилагаются:</w:t>
      </w:r>
    </w:p>
    <w:p w:rsidR="009B71B0" w:rsidRDefault="009B71B0">
      <w:pPr>
        <w:pStyle w:val="ConsPlusNonformat"/>
        <w:jc w:val="both"/>
      </w:pPr>
      <w:r>
        <w:t>1. Проект организации строительства, откорректированный на срок</w:t>
      </w:r>
    </w:p>
    <w:p w:rsidR="009B71B0" w:rsidRDefault="009B71B0">
      <w:pPr>
        <w:pStyle w:val="ConsPlusNonformat"/>
        <w:jc w:val="both"/>
      </w:pPr>
      <w:r>
        <w:t>продления.</w:t>
      </w:r>
    </w:p>
    <w:p w:rsidR="009B71B0" w:rsidRDefault="009B71B0">
      <w:pPr>
        <w:pStyle w:val="ConsPlusNonformat"/>
        <w:jc w:val="both"/>
      </w:pPr>
      <w:r>
        <w:t>2. Оригиналы разрешений на строительство - ____ экз.</w:t>
      </w:r>
    </w:p>
    <w:p w:rsidR="009B71B0" w:rsidRDefault="009B71B0">
      <w:pPr>
        <w:pStyle w:val="ConsPlusNonformat"/>
        <w:jc w:val="both"/>
      </w:pPr>
      <w:r>
        <w:t>3.  Договор  поручительства  банка  за  надлежащее  исполнение застройщиком</w:t>
      </w:r>
    </w:p>
    <w:p w:rsidR="009B71B0" w:rsidRDefault="009B71B0">
      <w:pPr>
        <w:pStyle w:val="ConsPlusNonformat"/>
        <w:jc w:val="both"/>
      </w:pPr>
      <w:r>
        <w:t>обязательств  по  передаче  жилого  помещения по договору участия в долевом</w:t>
      </w:r>
    </w:p>
    <w:p w:rsidR="009B71B0" w:rsidRDefault="009B71B0">
      <w:pPr>
        <w:pStyle w:val="ConsPlusNonformat"/>
        <w:jc w:val="both"/>
      </w:pPr>
      <w:r>
        <w:t>строительстве  или  договор  страхования  гражданской ответственности лица,</w:t>
      </w:r>
    </w:p>
    <w:p w:rsidR="009B71B0" w:rsidRDefault="009B71B0">
      <w:pPr>
        <w:pStyle w:val="ConsPlusNonformat"/>
        <w:jc w:val="both"/>
      </w:pPr>
      <w:r>
        <w:t>привлекающего денежные средства для долевого строительства многоквартирного</w:t>
      </w:r>
    </w:p>
    <w:p w:rsidR="009B71B0" w:rsidRDefault="009B71B0">
      <w:pPr>
        <w:pStyle w:val="ConsPlusNonformat"/>
        <w:jc w:val="both"/>
      </w:pPr>
      <w:r>
        <w:t>дома  и (или) иных объектов недвижимости (застройщика), за неисполнение или</w:t>
      </w:r>
    </w:p>
    <w:p w:rsidR="009B71B0" w:rsidRDefault="009B71B0">
      <w:pPr>
        <w:pStyle w:val="ConsPlusNonformat"/>
        <w:jc w:val="both"/>
      </w:pPr>
      <w:r>
        <w:t>ненадлежащее  исполнение  обязательств  по  передаче  жилого  помещения  по</w:t>
      </w:r>
    </w:p>
    <w:p w:rsidR="009B71B0" w:rsidRDefault="009B71B0">
      <w:pPr>
        <w:pStyle w:val="ConsPlusNonformat"/>
        <w:jc w:val="both"/>
      </w:pPr>
      <w:r>
        <w:t>договору  участия  в  долевом  строительстве  (в  случае   если заявление о</w:t>
      </w:r>
    </w:p>
    <w:p w:rsidR="009B71B0" w:rsidRDefault="009B71B0">
      <w:pPr>
        <w:pStyle w:val="ConsPlusNonformat"/>
        <w:jc w:val="both"/>
      </w:pPr>
      <w:r>
        <w:t>продлении срока действия разрешения на строительство подается застройщиком,</w:t>
      </w:r>
    </w:p>
    <w:p w:rsidR="009B71B0" w:rsidRDefault="009B71B0">
      <w:pPr>
        <w:pStyle w:val="ConsPlusNonformat"/>
        <w:jc w:val="both"/>
      </w:pPr>
      <w:r>
        <w:t>привлекающим   на  основании  договора  участия  в  долевом  строительстве,</w:t>
      </w:r>
    </w:p>
    <w:p w:rsidR="009B71B0" w:rsidRDefault="009B71B0">
      <w:pPr>
        <w:pStyle w:val="ConsPlusNonformat"/>
        <w:jc w:val="both"/>
      </w:pPr>
      <w:r>
        <w:t>предусматривающего  передачу  жилого помещения, денежные средства граждан и</w:t>
      </w:r>
    </w:p>
    <w:p w:rsidR="009B71B0" w:rsidRDefault="009B71B0">
      <w:pPr>
        <w:pStyle w:val="ConsPlusNonformat"/>
        <w:jc w:val="both"/>
      </w:pPr>
      <w:r>
        <w:t>юридических  лиц  для  долевого строительства многоквартирного дома и (или)</w:t>
      </w:r>
    </w:p>
    <w:p w:rsidR="009B71B0" w:rsidRDefault="009B71B0">
      <w:pPr>
        <w:pStyle w:val="ConsPlusNonformat"/>
        <w:jc w:val="both"/>
      </w:pPr>
      <w:r>
        <w:t>иных объектов недвижимости)</w:t>
      </w:r>
    </w:p>
    <w:p w:rsidR="009B71B0" w:rsidRDefault="009B71B0">
      <w:pPr>
        <w:pStyle w:val="ConsPlusNonformat"/>
        <w:jc w:val="both"/>
      </w:pPr>
    </w:p>
    <w:p w:rsidR="009B71B0" w:rsidRDefault="009B71B0">
      <w:pPr>
        <w:pStyle w:val="ConsPlusNonformat"/>
        <w:jc w:val="both"/>
      </w:pPr>
      <w:r>
        <w:t>Должность руководителя</w:t>
      </w:r>
    </w:p>
    <w:p w:rsidR="009B71B0" w:rsidRDefault="009B71B0">
      <w:pPr>
        <w:pStyle w:val="ConsPlusNonformat"/>
        <w:jc w:val="both"/>
      </w:pPr>
      <w:r>
        <w:t>организации             _____________________ _____________________________</w:t>
      </w:r>
    </w:p>
    <w:p w:rsidR="009B71B0" w:rsidRDefault="009B71B0">
      <w:pPr>
        <w:pStyle w:val="ConsPlusNonformat"/>
        <w:jc w:val="both"/>
      </w:pPr>
      <w:r>
        <w:t>(для юридического лица,      (подпись)            (расшифровка подписи)</w:t>
      </w:r>
    </w:p>
    <w:p w:rsidR="009B71B0" w:rsidRDefault="009B71B0">
      <w:pPr>
        <w:pStyle w:val="ConsPlusNonformat"/>
        <w:jc w:val="both"/>
      </w:pPr>
      <w:r>
        <w:t>И.О.Ф. - для граждан)</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4</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lastRenderedPageBreak/>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 переходе прав</w:t>
      </w:r>
    </w:p>
    <w:p w:rsidR="009B71B0" w:rsidRDefault="009B71B0">
      <w:pPr>
        <w:pStyle w:val="ConsPlusNormal"/>
        <w:ind w:firstLine="540"/>
        <w:jc w:val="both"/>
      </w:pPr>
    </w:p>
    <w:p w:rsidR="009B71B0" w:rsidRDefault="009B71B0">
      <w:pPr>
        <w:pStyle w:val="ConsPlusNonformat"/>
        <w:jc w:val="both"/>
      </w:pPr>
      <w:r>
        <w:t xml:space="preserve">                                     Заместителю Председателя Правительства</w:t>
      </w:r>
    </w:p>
    <w:p w:rsidR="009B71B0" w:rsidRDefault="009B71B0">
      <w:pPr>
        <w:pStyle w:val="ConsPlusNonformat"/>
        <w:jc w:val="both"/>
      </w:pPr>
      <w:r>
        <w:t xml:space="preserve">                             Новосибирской области - министру строительства</w:t>
      </w:r>
    </w:p>
    <w:p w:rsidR="009B71B0" w:rsidRDefault="009B71B0">
      <w:pPr>
        <w:pStyle w:val="ConsPlusNonformat"/>
        <w:jc w:val="both"/>
      </w:pPr>
      <w:r>
        <w:t xml:space="preserve">                                                      Новосибирской области</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(наименование организации, юридический адрес,</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реквизиты (ИНН, ОГРН) - для юридических лиц,</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 данные документа, удостоверяющего личность,</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место жительства - для физических лиц</w:t>
      </w:r>
    </w:p>
    <w:p w:rsidR="009B71B0" w:rsidRDefault="009B71B0">
      <w:pPr>
        <w:pStyle w:val="ConsPlusNonformat"/>
        <w:jc w:val="both"/>
      </w:pPr>
      <w:r>
        <w:t xml:space="preserve">                             (телефон, факс, адрес электронной почты</w:t>
      </w:r>
    </w:p>
    <w:p w:rsidR="009B71B0" w:rsidRDefault="009B71B0">
      <w:pPr>
        <w:pStyle w:val="ConsPlusNonformat"/>
        <w:jc w:val="both"/>
      </w:pPr>
      <w:r>
        <w:t xml:space="preserve">                                указываются по желанию заявителя)</w:t>
      </w:r>
    </w:p>
    <w:p w:rsidR="009B71B0" w:rsidRDefault="009B71B0">
      <w:pPr>
        <w:pStyle w:val="ConsPlusNonformat"/>
        <w:jc w:val="both"/>
      </w:pPr>
    </w:p>
    <w:p w:rsidR="009B71B0" w:rsidRDefault="009B71B0">
      <w:pPr>
        <w:pStyle w:val="ConsPlusNonformat"/>
        <w:jc w:val="both"/>
      </w:pPr>
      <w:r>
        <w:t>от ________________ N ______</w:t>
      </w:r>
    </w:p>
    <w:p w:rsidR="009B71B0" w:rsidRDefault="009B71B0">
      <w:pPr>
        <w:pStyle w:val="ConsPlusNonformat"/>
        <w:jc w:val="both"/>
      </w:pPr>
    </w:p>
    <w:p w:rsidR="009B71B0" w:rsidRDefault="009B71B0">
      <w:pPr>
        <w:pStyle w:val="ConsPlusNonformat"/>
        <w:jc w:val="both"/>
      </w:pPr>
      <w:bookmarkStart w:id="20" w:name="P804"/>
      <w:bookmarkEnd w:id="20"/>
      <w:r>
        <w:t xml:space="preserve">                                Уведомление</w:t>
      </w:r>
    </w:p>
    <w:p w:rsidR="009B71B0" w:rsidRDefault="009B71B0">
      <w:pPr>
        <w:pStyle w:val="ConsPlusNonformat"/>
        <w:jc w:val="both"/>
      </w:pPr>
    </w:p>
    <w:p w:rsidR="009B71B0" w:rsidRDefault="009B71B0">
      <w:pPr>
        <w:pStyle w:val="ConsPlusNonformat"/>
        <w:jc w:val="both"/>
      </w:pPr>
      <w:r>
        <w:t xml:space="preserve">                                       переходом прав на земельный участок,</w:t>
      </w:r>
    </w:p>
    <w:p w:rsidR="009B71B0" w:rsidRDefault="009B71B0">
      <w:pPr>
        <w:pStyle w:val="ConsPlusNonformat"/>
        <w:jc w:val="both"/>
      </w:pPr>
      <w:r>
        <w:t>Уведомляю  Вас  о  том,  что в связи с ____________________________________</w:t>
      </w:r>
    </w:p>
    <w:p w:rsidR="009B71B0" w:rsidRDefault="009B71B0">
      <w:pPr>
        <w:pStyle w:val="ConsPlusNonformat"/>
        <w:jc w:val="both"/>
      </w:pPr>
      <w:r>
        <w:t>права пользования недрами,</w:t>
      </w:r>
    </w:p>
    <w:p w:rsidR="009B71B0" w:rsidRDefault="009B71B0">
      <w:pPr>
        <w:pStyle w:val="ConsPlusNonformat"/>
        <w:jc w:val="both"/>
      </w:pPr>
      <w:r>
        <w:t>__________________________ право на земельный участок с кадастровым</w:t>
      </w:r>
    </w:p>
    <w:p w:rsidR="009B71B0" w:rsidRDefault="009B71B0">
      <w:pPr>
        <w:pStyle w:val="ConsPlusNonformat"/>
        <w:jc w:val="both"/>
      </w:pPr>
      <w:r>
        <w:t xml:space="preserve">  (ненужное зачеркнуть)</w:t>
      </w:r>
    </w:p>
    <w:p w:rsidR="009B71B0" w:rsidRDefault="009B71B0">
      <w:pPr>
        <w:pStyle w:val="ConsPlusNonformat"/>
        <w:jc w:val="both"/>
      </w:pPr>
      <w:r>
        <w:t>номером __________________, расположенный _________________________________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(ориентировочное месторасположение земельного участка)</w:t>
      </w:r>
    </w:p>
    <w:p w:rsidR="009B71B0" w:rsidRDefault="009B71B0">
      <w:pPr>
        <w:pStyle w:val="ConsPlusNonformat"/>
        <w:jc w:val="both"/>
      </w:pPr>
      <w:r>
        <w:t>принадлежит ______________________________________________________________.</w:t>
      </w:r>
    </w:p>
    <w:p w:rsidR="009B71B0" w:rsidRDefault="009B71B0">
      <w:pPr>
        <w:pStyle w:val="ConsPlusNonformat"/>
        <w:jc w:val="both"/>
      </w:pPr>
      <w:r>
        <w:t xml:space="preserve">                       (Ф.И.О. - для граждан, полное наименование</w:t>
      </w:r>
    </w:p>
    <w:p w:rsidR="009B71B0" w:rsidRDefault="009B71B0">
      <w:pPr>
        <w:pStyle w:val="ConsPlusNonformat"/>
        <w:jc w:val="both"/>
      </w:pPr>
      <w:r>
        <w:t xml:space="preserve">                           организации - для юридических лиц)</w:t>
      </w:r>
    </w:p>
    <w:p w:rsidR="009B71B0" w:rsidRDefault="009B71B0">
      <w:pPr>
        <w:pStyle w:val="ConsPlusNonformat"/>
        <w:jc w:val="both"/>
      </w:pPr>
    </w:p>
    <w:p w:rsidR="009B71B0" w:rsidRDefault="009B71B0">
      <w:pPr>
        <w:pStyle w:val="ConsPlusNonformat"/>
        <w:jc w:val="both"/>
      </w:pPr>
      <w:r>
        <w:t>При этом сообщаю реквизиты документов:</w:t>
      </w:r>
    </w:p>
    <w:p w:rsidR="009B71B0" w:rsidRDefault="009B71B0">
      <w:pPr>
        <w:pStyle w:val="ConsPlusNonformat"/>
        <w:jc w:val="both"/>
      </w:pPr>
      <w:r>
        <w:t>1. Правоустанавливающих документов на земельные участки</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2. Градостроительного плана земельного участка ___________________________.</w:t>
      </w:r>
    </w:p>
    <w:p w:rsidR="009B71B0" w:rsidRDefault="009B71B0">
      <w:pPr>
        <w:pStyle w:val="ConsPlusNonformat"/>
        <w:jc w:val="both"/>
      </w:pPr>
      <w:r>
        <w:t xml:space="preserve">                                                (в предусмотренных законом</w:t>
      </w:r>
    </w:p>
    <w:p w:rsidR="009B71B0" w:rsidRDefault="009B71B0">
      <w:pPr>
        <w:pStyle w:val="ConsPlusNonformat"/>
        <w:jc w:val="both"/>
      </w:pPr>
      <w:r>
        <w:t xml:space="preserve">                                                         случаях)</w:t>
      </w:r>
    </w:p>
    <w:p w:rsidR="009B71B0" w:rsidRDefault="009B71B0">
      <w:pPr>
        <w:pStyle w:val="ConsPlusNonformat"/>
        <w:jc w:val="both"/>
      </w:pPr>
      <w:r>
        <w:t>3.   Решения  о  предоставлении  права  пользования  недрами  и  решения  о</w:t>
      </w:r>
    </w:p>
    <w:p w:rsidR="009B71B0" w:rsidRDefault="009B71B0">
      <w:pPr>
        <w:pStyle w:val="ConsPlusNonformat"/>
        <w:jc w:val="both"/>
      </w:pPr>
      <w:r>
        <w:t>переоформлении лицензии на право пользования недрами</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p>
    <w:p w:rsidR="009B71B0" w:rsidRDefault="009B71B0">
      <w:pPr>
        <w:pStyle w:val="ConsPlusNonformat"/>
        <w:jc w:val="both"/>
      </w:pPr>
      <w:r>
        <w:t>Должность руководителя</w:t>
      </w:r>
    </w:p>
    <w:p w:rsidR="009B71B0" w:rsidRDefault="009B71B0">
      <w:pPr>
        <w:pStyle w:val="ConsPlusNonformat"/>
        <w:jc w:val="both"/>
      </w:pPr>
      <w:r>
        <w:t>организации</w:t>
      </w:r>
    </w:p>
    <w:p w:rsidR="009B71B0" w:rsidRDefault="009B71B0">
      <w:pPr>
        <w:pStyle w:val="ConsPlusNonformat"/>
        <w:jc w:val="both"/>
      </w:pPr>
      <w:r>
        <w:t>(для юридического лица,</w:t>
      </w:r>
    </w:p>
    <w:p w:rsidR="009B71B0" w:rsidRDefault="009B71B0">
      <w:pPr>
        <w:pStyle w:val="ConsPlusNonformat"/>
        <w:jc w:val="both"/>
      </w:pPr>
      <w:r>
        <w:t>И.О.Ф. - для граждан)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5</w:t>
      </w:r>
    </w:p>
    <w:p w:rsidR="009B71B0" w:rsidRDefault="009B71B0">
      <w:pPr>
        <w:pStyle w:val="ConsPlusNormal"/>
        <w:jc w:val="right"/>
      </w:pPr>
      <w:r>
        <w:t>к Административному регламенту</w:t>
      </w:r>
    </w:p>
    <w:p w:rsidR="009B71B0" w:rsidRDefault="009B71B0">
      <w:pPr>
        <w:pStyle w:val="ConsPlusNormal"/>
        <w:jc w:val="right"/>
      </w:pPr>
      <w:r>
        <w:lastRenderedPageBreak/>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об образовании земельного участка</w:t>
      </w:r>
    </w:p>
    <w:p w:rsidR="009B71B0" w:rsidRDefault="009B71B0">
      <w:pPr>
        <w:pStyle w:val="ConsPlusNormal"/>
        <w:ind w:firstLine="540"/>
        <w:jc w:val="both"/>
      </w:pPr>
    </w:p>
    <w:p w:rsidR="009B71B0" w:rsidRDefault="009B71B0">
      <w:pPr>
        <w:pStyle w:val="ConsPlusNonformat"/>
        <w:jc w:val="both"/>
      </w:pPr>
      <w:r>
        <w:t xml:space="preserve">                                     Заместителю Председателя Правительства</w:t>
      </w:r>
    </w:p>
    <w:p w:rsidR="009B71B0" w:rsidRDefault="009B71B0">
      <w:pPr>
        <w:pStyle w:val="ConsPlusNonformat"/>
        <w:jc w:val="both"/>
      </w:pPr>
      <w:r>
        <w:t xml:space="preserve">                             Новосибирской области - министру строительства</w:t>
      </w:r>
    </w:p>
    <w:p w:rsidR="009B71B0" w:rsidRDefault="009B71B0">
      <w:pPr>
        <w:pStyle w:val="ConsPlusNonformat"/>
        <w:jc w:val="both"/>
      </w:pPr>
      <w:r>
        <w:t xml:space="preserve">                                                      Новосибирской области</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(наименование организации, юридический адрес,</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реквизиты (ИНН, ОГРН) - для юридических лиц,</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 данные документа, удостоверяющего личность,</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место жительства - для физических лиц</w:t>
      </w:r>
    </w:p>
    <w:p w:rsidR="009B71B0" w:rsidRDefault="009B71B0">
      <w:pPr>
        <w:pStyle w:val="ConsPlusNonformat"/>
        <w:jc w:val="both"/>
      </w:pPr>
      <w:r>
        <w:t xml:space="preserve">                             (телефон, факс, адрес электронной почты</w:t>
      </w:r>
    </w:p>
    <w:p w:rsidR="009B71B0" w:rsidRDefault="009B71B0">
      <w:pPr>
        <w:pStyle w:val="ConsPlusNonformat"/>
        <w:jc w:val="both"/>
      </w:pPr>
      <w:r>
        <w:t xml:space="preserve">                                указываются по желанию заявителя)</w:t>
      </w:r>
    </w:p>
    <w:p w:rsidR="009B71B0" w:rsidRDefault="009B71B0">
      <w:pPr>
        <w:pStyle w:val="ConsPlusNonformat"/>
        <w:jc w:val="both"/>
      </w:pPr>
    </w:p>
    <w:p w:rsidR="009B71B0" w:rsidRDefault="009B71B0">
      <w:pPr>
        <w:pStyle w:val="ConsPlusNonformat"/>
        <w:jc w:val="both"/>
      </w:pPr>
      <w:r>
        <w:t>от ________________ N ______</w:t>
      </w:r>
    </w:p>
    <w:p w:rsidR="009B71B0" w:rsidRDefault="009B71B0">
      <w:pPr>
        <w:pStyle w:val="ConsPlusNonformat"/>
        <w:jc w:val="both"/>
      </w:pPr>
    </w:p>
    <w:p w:rsidR="009B71B0" w:rsidRDefault="009B71B0">
      <w:pPr>
        <w:pStyle w:val="ConsPlusNonformat"/>
        <w:jc w:val="both"/>
      </w:pPr>
      <w:bookmarkStart w:id="21" w:name="P870"/>
      <w:bookmarkEnd w:id="21"/>
      <w:r>
        <w:t xml:space="preserve">                                Уведомление</w:t>
      </w:r>
    </w:p>
    <w:p w:rsidR="009B71B0" w:rsidRDefault="009B71B0">
      <w:pPr>
        <w:pStyle w:val="ConsPlusNonformat"/>
        <w:jc w:val="both"/>
      </w:pPr>
    </w:p>
    <w:p w:rsidR="009B71B0" w:rsidRDefault="009B71B0">
      <w:pPr>
        <w:pStyle w:val="ConsPlusNonformat"/>
        <w:jc w:val="both"/>
      </w:pPr>
      <w:r>
        <w:t xml:space="preserve">                                            образованием земельного участка</w:t>
      </w:r>
    </w:p>
    <w:p w:rsidR="009B71B0" w:rsidRDefault="009B71B0">
      <w:pPr>
        <w:pStyle w:val="ConsPlusNonformat"/>
        <w:jc w:val="both"/>
      </w:pPr>
      <w:r>
        <w:t xml:space="preserve">    Уведомляю  Вас  о  том,  что в связи с ________________________________</w:t>
      </w:r>
    </w:p>
    <w:p w:rsidR="009B71B0" w:rsidRDefault="009B71B0">
      <w:pPr>
        <w:pStyle w:val="ConsPlusNonformat"/>
        <w:jc w:val="both"/>
      </w:pPr>
      <w:r>
        <w:t>путем  объединения земельных участков, раздела, перераспределения земельных</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участков, выдела из земельных участков с кадастровыми номерами</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(ненужное зачеркнуть)</w:t>
      </w:r>
    </w:p>
    <w:p w:rsidR="009B71B0" w:rsidRDefault="009B71B0">
      <w:pPr>
        <w:pStyle w:val="ConsPlusNonformat"/>
        <w:jc w:val="both"/>
      </w:pPr>
      <w:r>
        <w:t>право на земельный участок с кадастровым номером _________________________,</w:t>
      </w:r>
    </w:p>
    <w:p w:rsidR="009B71B0" w:rsidRDefault="009B71B0">
      <w:pPr>
        <w:pStyle w:val="ConsPlusNonformat"/>
        <w:jc w:val="both"/>
      </w:pPr>
      <w:r>
        <w:t>расположенный _____________________________________________________________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(ориентировочное месторасположение земельного участка)</w:t>
      </w:r>
    </w:p>
    <w:p w:rsidR="009B71B0" w:rsidRDefault="009B71B0">
      <w:pPr>
        <w:pStyle w:val="ConsPlusNonformat"/>
        <w:jc w:val="both"/>
      </w:pPr>
      <w:r>
        <w:t>принадлежит ______________________________________________________________.</w:t>
      </w:r>
    </w:p>
    <w:p w:rsidR="009B71B0" w:rsidRDefault="009B71B0">
      <w:pPr>
        <w:pStyle w:val="ConsPlusNonformat"/>
        <w:jc w:val="both"/>
      </w:pPr>
      <w:r>
        <w:t xml:space="preserve">                      (Ф.И.О. - для граждан, полное наименование</w:t>
      </w:r>
    </w:p>
    <w:p w:rsidR="009B71B0" w:rsidRDefault="009B71B0">
      <w:pPr>
        <w:pStyle w:val="ConsPlusNonformat"/>
        <w:jc w:val="both"/>
      </w:pPr>
      <w:r>
        <w:t xml:space="preserve">                          организации - для юридических лиц)</w:t>
      </w:r>
    </w:p>
    <w:p w:rsidR="009B71B0" w:rsidRDefault="009B71B0">
      <w:pPr>
        <w:pStyle w:val="ConsPlusNonformat"/>
        <w:jc w:val="both"/>
      </w:pPr>
    </w:p>
    <w:p w:rsidR="009B71B0" w:rsidRDefault="009B71B0">
      <w:pPr>
        <w:pStyle w:val="ConsPlusNonformat"/>
        <w:jc w:val="both"/>
      </w:pPr>
      <w:r>
        <w:t>При этом сообщаю реквизиты документов:</w:t>
      </w:r>
    </w:p>
    <w:p w:rsidR="009B71B0" w:rsidRDefault="009B71B0">
      <w:pPr>
        <w:pStyle w:val="ConsPlusNonformat"/>
        <w:jc w:val="both"/>
      </w:pPr>
      <w:r>
        <w:t>1. Правоустанавливающих документов на земельные участки</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2.  Решения  об  образовании  земельных  участков  -  в  случае образования</w:t>
      </w:r>
    </w:p>
    <w:p w:rsidR="009B71B0" w:rsidRDefault="009B71B0">
      <w:pPr>
        <w:pStyle w:val="ConsPlusNonformat"/>
        <w:jc w:val="both"/>
      </w:pPr>
      <w:r>
        <w:t>земельного  участка  путем  объединения  земельных  участков,  в  отношении</w:t>
      </w:r>
    </w:p>
    <w:p w:rsidR="009B71B0" w:rsidRDefault="009B71B0">
      <w:pPr>
        <w:pStyle w:val="ConsPlusNonformat"/>
        <w:jc w:val="both"/>
      </w:pPr>
      <w:r>
        <w:t>которых или одного из которых выдано разрешение на строительство</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3.    Решения    об   образовании   земельных   участков   путем   раздела,</w:t>
      </w:r>
    </w:p>
    <w:p w:rsidR="009B71B0" w:rsidRDefault="009B71B0">
      <w:pPr>
        <w:pStyle w:val="ConsPlusNonformat"/>
        <w:jc w:val="both"/>
      </w:pPr>
      <w:r>
        <w:t>перераспределения  земельных  участков  или выдела из земельных участков, в</w:t>
      </w:r>
    </w:p>
    <w:p w:rsidR="009B71B0" w:rsidRDefault="009B71B0">
      <w:pPr>
        <w:pStyle w:val="ConsPlusNonformat"/>
        <w:jc w:val="both"/>
      </w:pPr>
      <w:r>
        <w:t>отношении которых выдано разрешение на строительство</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4. Градостроительного плана земельного участка ___________________________.</w:t>
      </w:r>
    </w:p>
    <w:p w:rsidR="009B71B0" w:rsidRDefault="009B71B0">
      <w:pPr>
        <w:pStyle w:val="ConsPlusNonformat"/>
        <w:jc w:val="both"/>
      </w:pPr>
      <w:r>
        <w:t xml:space="preserve">                                                (в предусмотренных законом</w:t>
      </w:r>
    </w:p>
    <w:p w:rsidR="009B71B0" w:rsidRDefault="009B71B0">
      <w:pPr>
        <w:pStyle w:val="ConsPlusNonformat"/>
        <w:jc w:val="both"/>
      </w:pPr>
      <w:r>
        <w:t xml:space="preserve">                                                         случаях)</w:t>
      </w:r>
    </w:p>
    <w:p w:rsidR="009B71B0" w:rsidRDefault="009B71B0">
      <w:pPr>
        <w:pStyle w:val="ConsPlusNonformat"/>
        <w:jc w:val="both"/>
      </w:pPr>
    </w:p>
    <w:p w:rsidR="009B71B0" w:rsidRDefault="009B71B0">
      <w:pPr>
        <w:pStyle w:val="ConsPlusNonformat"/>
        <w:jc w:val="both"/>
      </w:pPr>
      <w:r>
        <w:t>Должность руководителя</w:t>
      </w:r>
    </w:p>
    <w:p w:rsidR="009B71B0" w:rsidRDefault="009B71B0">
      <w:pPr>
        <w:pStyle w:val="ConsPlusNonformat"/>
        <w:jc w:val="both"/>
      </w:pPr>
      <w:r>
        <w:t>организации</w:t>
      </w:r>
    </w:p>
    <w:p w:rsidR="009B71B0" w:rsidRDefault="009B71B0">
      <w:pPr>
        <w:pStyle w:val="ConsPlusNonformat"/>
        <w:jc w:val="both"/>
      </w:pPr>
      <w:r>
        <w:t>(для юридического лица,</w:t>
      </w:r>
    </w:p>
    <w:p w:rsidR="009B71B0" w:rsidRDefault="009B71B0">
      <w:pPr>
        <w:pStyle w:val="ConsPlusNonformat"/>
        <w:jc w:val="both"/>
      </w:pPr>
      <w:r>
        <w:lastRenderedPageBreak/>
        <w:t>И.О.Ф. - для граждан)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6</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jc w:val="center"/>
      </w:pPr>
    </w:p>
    <w:p w:rsidR="009B71B0" w:rsidRDefault="009B71B0">
      <w:pPr>
        <w:pStyle w:val="ConsPlusNormal"/>
        <w:jc w:val="center"/>
      </w:pPr>
      <w:r>
        <w:t>Список изменяющих документов</w:t>
      </w:r>
    </w:p>
    <w:p w:rsidR="009B71B0" w:rsidRDefault="009B71B0">
      <w:pPr>
        <w:pStyle w:val="ConsPlusNormal"/>
        <w:jc w:val="center"/>
      </w:pPr>
      <w:r>
        <w:t xml:space="preserve">(в ред. </w:t>
      </w:r>
      <w:hyperlink r:id="rId68" w:history="1">
        <w:r>
          <w:rPr>
            <w:color w:val="0000FF"/>
          </w:rPr>
          <w:t>приказа</w:t>
        </w:r>
      </w:hyperlink>
      <w:r>
        <w:t xml:space="preserve"> Минстроя Новосибирской области</w:t>
      </w:r>
    </w:p>
    <w:p w:rsidR="009B71B0" w:rsidRDefault="009B71B0">
      <w:pPr>
        <w:pStyle w:val="ConsPlusNormal"/>
        <w:jc w:val="center"/>
      </w:pPr>
      <w:r>
        <w:t>от 19.07.2016 N 238)</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об отказе в выдаче</w:t>
      </w:r>
    </w:p>
    <w:p w:rsidR="009B71B0" w:rsidRDefault="009B71B0">
      <w:pPr>
        <w:pStyle w:val="ConsPlusNormal"/>
        <w:jc w:val="right"/>
      </w:pPr>
      <w:r>
        <w:t>разрешения на строительство, реконструкцию</w:t>
      </w:r>
    </w:p>
    <w:p w:rsidR="009B71B0" w:rsidRDefault="009B71B0">
      <w:pPr>
        <w:pStyle w:val="ConsPlusNormal"/>
        <w:jc w:val="right"/>
      </w:pPr>
      <w:r>
        <w:t>объекта капитального строительства</w:t>
      </w:r>
    </w:p>
    <w:p w:rsidR="009B71B0" w:rsidRDefault="009B71B0">
      <w:pPr>
        <w:pStyle w:val="ConsPlusNormal"/>
        <w:ind w:firstLine="540"/>
        <w:jc w:val="both"/>
      </w:pPr>
    </w:p>
    <w:p w:rsidR="009B71B0" w:rsidRDefault="009B71B0">
      <w:pPr>
        <w:pStyle w:val="ConsPlusNonformat"/>
        <w:jc w:val="both"/>
      </w:pPr>
      <w:r>
        <w:t>Реквизиты бланка министерства        Кому _________________________________</w:t>
      </w:r>
    </w:p>
    <w:p w:rsidR="009B71B0" w:rsidRDefault="009B71B0">
      <w:pPr>
        <w:pStyle w:val="ConsPlusNonformat"/>
        <w:jc w:val="both"/>
      </w:pPr>
      <w:r>
        <w:t>строительства   Новосибирской                 (наименование застройщика</w:t>
      </w:r>
    </w:p>
    <w:p w:rsidR="009B71B0" w:rsidRDefault="009B71B0">
      <w:pPr>
        <w:pStyle w:val="ConsPlusNonformat"/>
        <w:jc w:val="both"/>
      </w:pPr>
      <w:r>
        <w:t>области                              ______________________________________</w:t>
      </w:r>
    </w:p>
    <w:p w:rsidR="009B71B0" w:rsidRDefault="009B71B0">
      <w:pPr>
        <w:pStyle w:val="ConsPlusNonformat"/>
        <w:jc w:val="both"/>
      </w:pPr>
      <w:r>
        <w:t xml:space="preserve">                                     (фамилия, имя, отчество - для граждан,</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полное наименование организации -</w:t>
      </w:r>
    </w:p>
    <w:p w:rsidR="009B71B0" w:rsidRDefault="009B71B0">
      <w:pPr>
        <w:pStyle w:val="ConsPlusNonformat"/>
        <w:jc w:val="both"/>
      </w:pPr>
      <w:r>
        <w:t xml:space="preserve">                                              для юридических лиц),</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bookmarkStart w:id="22" w:name="P942"/>
      <w:bookmarkEnd w:id="22"/>
      <w:r>
        <w:t xml:space="preserve">                           Уведомление об отказе</w:t>
      </w:r>
    </w:p>
    <w:p w:rsidR="009B71B0" w:rsidRDefault="009B71B0">
      <w:pPr>
        <w:pStyle w:val="ConsPlusNonformat"/>
        <w:jc w:val="both"/>
      </w:pPr>
      <w:r>
        <w:t xml:space="preserve">                   в выдаче разрешения на строительство</w:t>
      </w:r>
    </w:p>
    <w:p w:rsidR="009B71B0" w:rsidRDefault="009B71B0">
      <w:pPr>
        <w:pStyle w:val="ConsPlusNonformat"/>
        <w:jc w:val="both"/>
      </w:pPr>
    </w:p>
    <w:p w:rsidR="009B71B0" w:rsidRDefault="009B71B0">
      <w:pPr>
        <w:pStyle w:val="ConsPlusNonformat"/>
        <w:jc w:val="both"/>
      </w:pPr>
      <w:r>
        <w:t xml:space="preserve">    Рассмотрев заявление от "____" ____________ 20___ г., рег. N __________</w:t>
      </w:r>
    </w:p>
    <w:p w:rsidR="009B71B0" w:rsidRDefault="009B71B0">
      <w:pPr>
        <w:pStyle w:val="ConsPlusNonformat"/>
        <w:jc w:val="both"/>
      </w:pPr>
      <w:r>
        <w:t xml:space="preserve">                        строительство, реконструкцию</w:t>
      </w:r>
    </w:p>
    <w:p w:rsidR="009B71B0" w:rsidRDefault="009B71B0">
      <w:pPr>
        <w:pStyle w:val="ConsPlusNonformat"/>
        <w:jc w:val="both"/>
      </w:pPr>
      <w:r>
        <w:t>о выдаче разрешения на _______________________________ объекта капитального</w:t>
      </w:r>
    </w:p>
    <w:p w:rsidR="009B71B0" w:rsidRDefault="009B71B0">
      <w:pPr>
        <w:pStyle w:val="ConsPlusNonformat"/>
        <w:jc w:val="both"/>
      </w:pPr>
      <w:r>
        <w:t xml:space="preserve">                            (ненужное зачеркнуть)</w:t>
      </w:r>
    </w:p>
    <w:p w:rsidR="009B71B0" w:rsidRDefault="009B71B0">
      <w:pPr>
        <w:pStyle w:val="ConsPlusNonformat"/>
        <w:jc w:val="both"/>
      </w:pPr>
      <w:r>
        <w:t>строительства</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объекта в соответствии с проектной документацией)</w:t>
      </w:r>
    </w:p>
    <w:p w:rsidR="009B71B0" w:rsidRDefault="009B71B0">
      <w:pPr>
        <w:pStyle w:val="ConsPlusNonformat"/>
        <w:jc w:val="both"/>
      </w:pPr>
      <w:r>
        <w:t>планируемого к строительству по адресу:</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в соответствии с </w:t>
      </w:r>
      <w:hyperlink r:id="rId69" w:history="1">
        <w:r>
          <w:rPr>
            <w:color w:val="0000FF"/>
          </w:rPr>
          <w:t>частью 13 статьи 51</w:t>
        </w:r>
      </w:hyperlink>
      <w:r>
        <w:t xml:space="preserve"> Градостроительного  кодекса Российской</w:t>
      </w:r>
    </w:p>
    <w:p w:rsidR="009B71B0" w:rsidRDefault="009B71B0">
      <w:pPr>
        <w:pStyle w:val="ConsPlusNonformat"/>
        <w:jc w:val="both"/>
      </w:pPr>
      <w:r>
        <w:t xml:space="preserve">Федерации,    </w:t>
      </w:r>
      <w:hyperlink w:anchor="P258" w:history="1">
        <w:r>
          <w:rPr>
            <w:color w:val="0000FF"/>
          </w:rPr>
          <w:t>пунктом 30</w:t>
        </w:r>
      </w:hyperlink>
      <w:r>
        <w:t xml:space="preserve">    Административного    регламента    министерства</w:t>
      </w:r>
    </w:p>
    <w:p w:rsidR="009B71B0" w:rsidRDefault="009B71B0">
      <w:pPr>
        <w:pStyle w:val="ConsPlusNonformat"/>
        <w:jc w:val="both"/>
      </w:pPr>
      <w:r>
        <w:t>строительства Новосибирской области предоставления  государственной  услуги</w:t>
      </w:r>
    </w:p>
    <w:p w:rsidR="009B71B0" w:rsidRDefault="009B71B0">
      <w:pPr>
        <w:pStyle w:val="ConsPlusNonformat"/>
        <w:jc w:val="both"/>
      </w:pPr>
      <w:r>
        <w:t>по выдаче разрешений на строительство объектов капитального  строительства,</w:t>
      </w:r>
    </w:p>
    <w:p w:rsidR="009B71B0" w:rsidRDefault="009B71B0">
      <w:pPr>
        <w:pStyle w:val="ConsPlusNonformat"/>
        <w:jc w:val="both"/>
      </w:pPr>
      <w:r>
        <w:t>утвержденного приказом министерства строительства Новосибирской области  от</w:t>
      </w:r>
    </w:p>
    <w:p w:rsidR="009B71B0" w:rsidRDefault="009B71B0">
      <w:pPr>
        <w:pStyle w:val="ConsPlusNonformat"/>
        <w:jc w:val="both"/>
      </w:pPr>
      <w:r>
        <w:t>20.10.2015 N 264,   министерство   строительства   Новосибирской    области</w:t>
      </w:r>
    </w:p>
    <w:p w:rsidR="009B71B0" w:rsidRDefault="009B71B0">
      <w:pPr>
        <w:pStyle w:val="ConsPlusNonformat"/>
        <w:jc w:val="both"/>
      </w:pPr>
      <w:r>
        <w:t>отказывает  в  выдаче  разрешения  на  строительство указанного  объекта по</w:t>
      </w:r>
    </w:p>
    <w:p w:rsidR="009B71B0" w:rsidRDefault="009B71B0">
      <w:pPr>
        <w:pStyle w:val="ConsPlusNonformat"/>
        <w:jc w:val="both"/>
      </w:pPr>
      <w:r>
        <w:t>следующим основаниям:</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(указать причину отказа в соответствии с действующим законодательством)</w:t>
      </w:r>
    </w:p>
    <w:p w:rsidR="009B71B0" w:rsidRDefault="009B71B0">
      <w:pPr>
        <w:pStyle w:val="ConsPlusNonformat"/>
        <w:jc w:val="both"/>
      </w:pPr>
    </w:p>
    <w:p w:rsidR="009B71B0" w:rsidRDefault="009B71B0">
      <w:pPr>
        <w:pStyle w:val="ConsPlusNonformat"/>
        <w:jc w:val="both"/>
      </w:pPr>
      <w:r>
        <w:lastRenderedPageBreak/>
        <w:t>Должность уполномоченного лица</w:t>
      </w:r>
    </w:p>
    <w:p w:rsidR="009B71B0" w:rsidRDefault="009B71B0">
      <w:pPr>
        <w:pStyle w:val="ConsPlusNonformat"/>
        <w:jc w:val="both"/>
      </w:pPr>
      <w:r>
        <w:t>органа, осуществляющего</w:t>
      </w:r>
    </w:p>
    <w:p w:rsidR="009B71B0" w:rsidRDefault="009B71B0">
      <w:pPr>
        <w:pStyle w:val="ConsPlusNonformat"/>
        <w:jc w:val="both"/>
      </w:pPr>
      <w:r>
        <w:t>выдачу разрешения</w:t>
      </w:r>
    </w:p>
    <w:p w:rsidR="009B71B0" w:rsidRDefault="009B71B0">
      <w:pPr>
        <w:pStyle w:val="ConsPlusNonformat"/>
        <w:jc w:val="both"/>
      </w:pPr>
      <w:r>
        <w:t>на строительство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7</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jc w:val="center"/>
      </w:pPr>
    </w:p>
    <w:p w:rsidR="009B71B0" w:rsidRDefault="009B71B0">
      <w:pPr>
        <w:pStyle w:val="ConsPlusNormal"/>
        <w:jc w:val="center"/>
      </w:pPr>
      <w:r>
        <w:t>Список изменяющих документов</w:t>
      </w:r>
    </w:p>
    <w:p w:rsidR="009B71B0" w:rsidRDefault="009B71B0">
      <w:pPr>
        <w:pStyle w:val="ConsPlusNormal"/>
        <w:jc w:val="center"/>
      </w:pPr>
      <w:r>
        <w:t xml:space="preserve">(в ред. </w:t>
      </w:r>
      <w:hyperlink r:id="rId70" w:history="1">
        <w:r>
          <w:rPr>
            <w:color w:val="0000FF"/>
          </w:rPr>
          <w:t>приказа</w:t>
        </w:r>
      </w:hyperlink>
      <w:r>
        <w:t xml:space="preserve"> Минстроя Новосибирской области</w:t>
      </w:r>
    </w:p>
    <w:p w:rsidR="009B71B0" w:rsidRDefault="009B71B0">
      <w:pPr>
        <w:pStyle w:val="ConsPlusNormal"/>
        <w:jc w:val="center"/>
      </w:pPr>
      <w:r>
        <w:t>от 19.07.2016 N 238)</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об отказе в продлении</w:t>
      </w:r>
    </w:p>
    <w:p w:rsidR="009B71B0" w:rsidRDefault="009B71B0">
      <w:pPr>
        <w:pStyle w:val="ConsPlusNormal"/>
        <w:jc w:val="right"/>
      </w:pPr>
      <w:r>
        <w:t>срока действия разрешения на строительство</w:t>
      </w:r>
    </w:p>
    <w:p w:rsidR="009B71B0" w:rsidRDefault="009B71B0">
      <w:pPr>
        <w:pStyle w:val="ConsPlusNormal"/>
        <w:ind w:firstLine="540"/>
        <w:jc w:val="both"/>
      </w:pPr>
    </w:p>
    <w:p w:rsidR="009B71B0" w:rsidRDefault="009B71B0">
      <w:pPr>
        <w:pStyle w:val="ConsPlusNonformat"/>
        <w:jc w:val="both"/>
      </w:pPr>
      <w:r>
        <w:t>Реквизиты бланка министерства        Кому _________________________________</w:t>
      </w:r>
    </w:p>
    <w:p w:rsidR="009B71B0" w:rsidRDefault="009B71B0">
      <w:pPr>
        <w:pStyle w:val="ConsPlusNonformat"/>
        <w:jc w:val="both"/>
      </w:pPr>
      <w:r>
        <w:t>строительства   Новосибирской                 (наименование застройщика</w:t>
      </w:r>
    </w:p>
    <w:p w:rsidR="009B71B0" w:rsidRDefault="009B71B0">
      <w:pPr>
        <w:pStyle w:val="ConsPlusNonformat"/>
        <w:jc w:val="both"/>
      </w:pPr>
      <w:r>
        <w:t>области                              ______________________________________</w:t>
      </w:r>
    </w:p>
    <w:p w:rsidR="009B71B0" w:rsidRDefault="009B71B0">
      <w:pPr>
        <w:pStyle w:val="ConsPlusNonformat"/>
        <w:jc w:val="both"/>
      </w:pPr>
      <w:r>
        <w:t xml:space="preserve">                                     (фамилия, имя, отчество - для граждан,</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полное наименование организации -</w:t>
      </w:r>
    </w:p>
    <w:p w:rsidR="009B71B0" w:rsidRDefault="009B71B0">
      <w:pPr>
        <w:pStyle w:val="ConsPlusNonformat"/>
        <w:jc w:val="both"/>
      </w:pPr>
      <w:r>
        <w:t xml:space="preserve">                                              для юридических лиц),</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bookmarkStart w:id="23" w:name="P1004"/>
      <w:bookmarkEnd w:id="23"/>
      <w:r>
        <w:t xml:space="preserve">                           Уведомление об отказе</w:t>
      </w:r>
    </w:p>
    <w:p w:rsidR="009B71B0" w:rsidRDefault="009B71B0">
      <w:pPr>
        <w:pStyle w:val="ConsPlusNonformat"/>
        <w:jc w:val="both"/>
      </w:pPr>
      <w:r>
        <w:t xml:space="preserve">          в продлении срока действия разрешения на строительство</w:t>
      </w:r>
    </w:p>
    <w:p w:rsidR="009B71B0" w:rsidRDefault="009B71B0">
      <w:pPr>
        <w:pStyle w:val="ConsPlusNonformat"/>
        <w:jc w:val="both"/>
      </w:pPr>
    </w:p>
    <w:p w:rsidR="009B71B0" w:rsidRDefault="009B71B0">
      <w:pPr>
        <w:pStyle w:val="ConsPlusNonformat"/>
        <w:jc w:val="both"/>
      </w:pPr>
      <w:r>
        <w:t xml:space="preserve">    Рассмотрев Ваше заявление от "____" ___________ 20___ г., рег. N ______</w:t>
      </w:r>
    </w:p>
    <w:p w:rsidR="009B71B0" w:rsidRDefault="009B71B0">
      <w:pPr>
        <w:pStyle w:val="ConsPlusNonformat"/>
        <w:jc w:val="both"/>
      </w:pPr>
      <w:r>
        <w:t>о продлении срока действия разрешения на строительство объекта капитального</w:t>
      </w:r>
    </w:p>
    <w:p w:rsidR="009B71B0" w:rsidRDefault="009B71B0">
      <w:pPr>
        <w:pStyle w:val="ConsPlusNonformat"/>
        <w:jc w:val="both"/>
      </w:pPr>
      <w:r>
        <w:t>строительства _____________________________________________________________</w:t>
      </w:r>
    </w:p>
    <w:p w:rsidR="009B71B0" w:rsidRDefault="009B71B0">
      <w:pPr>
        <w:pStyle w:val="ConsPlusNonformat"/>
        <w:jc w:val="both"/>
      </w:pPr>
      <w:r>
        <w:t xml:space="preserve">                           (наименование объекта в соответствии</w:t>
      </w:r>
    </w:p>
    <w:p w:rsidR="009B71B0" w:rsidRDefault="009B71B0">
      <w:pPr>
        <w:pStyle w:val="ConsPlusNonformat"/>
        <w:jc w:val="both"/>
      </w:pPr>
      <w:r>
        <w:t xml:space="preserve">                                с проектной документацией)</w:t>
      </w:r>
    </w:p>
    <w:p w:rsidR="009B71B0" w:rsidRDefault="009B71B0">
      <w:pPr>
        <w:pStyle w:val="ConsPlusNonformat"/>
        <w:jc w:val="both"/>
      </w:pPr>
      <w:r>
        <w:t>расположенного по адресу: _________________________________________________</w:t>
      </w:r>
    </w:p>
    <w:p w:rsidR="009B71B0" w:rsidRDefault="009B71B0">
      <w:pPr>
        <w:pStyle w:val="ConsPlusNonformat"/>
        <w:jc w:val="both"/>
      </w:pPr>
      <w:r>
        <w:t xml:space="preserve">в  соответствии с </w:t>
      </w:r>
      <w:hyperlink r:id="rId71" w:history="1">
        <w:r>
          <w:rPr>
            <w:color w:val="0000FF"/>
          </w:rPr>
          <w:t>частью 20 статьи 51</w:t>
        </w:r>
      </w:hyperlink>
      <w:r>
        <w:t xml:space="preserve"> Градостроительного кодекса Российской</w:t>
      </w:r>
    </w:p>
    <w:p w:rsidR="009B71B0" w:rsidRDefault="009B71B0">
      <w:pPr>
        <w:pStyle w:val="ConsPlusNonformat"/>
        <w:jc w:val="both"/>
      </w:pPr>
      <w:r>
        <w:t xml:space="preserve">Федерации,   </w:t>
      </w:r>
      <w:hyperlink w:anchor="P263" w:history="1">
        <w:r>
          <w:rPr>
            <w:color w:val="0000FF"/>
          </w:rPr>
          <w:t>пунктом 31</w:t>
        </w:r>
      </w:hyperlink>
      <w:r>
        <w:t xml:space="preserve">   Административного     регламента     министерства</w:t>
      </w:r>
    </w:p>
    <w:p w:rsidR="009B71B0" w:rsidRDefault="009B71B0">
      <w:pPr>
        <w:pStyle w:val="ConsPlusNonformat"/>
        <w:jc w:val="both"/>
      </w:pPr>
      <w:r>
        <w:t>строительства Новосибирской области предоставления  государственной  услуги</w:t>
      </w:r>
    </w:p>
    <w:p w:rsidR="009B71B0" w:rsidRDefault="009B71B0">
      <w:pPr>
        <w:pStyle w:val="ConsPlusNonformat"/>
        <w:jc w:val="both"/>
      </w:pPr>
      <w:r>
        <w:t>по выдаче разрешений на строительство объектов капитального  строительства,</w:t>
      </w:r>
    </w:p>
    <w:p w:rsidR="009B71B0" w:rsidRDefault="009B71B0">
      <w:pPr>
        <w:pStyle w:val="ConsPlusNonformat"/>
        <w:jc w:val="both"/>
      </w:pPr>
      <w:r>
        <w:t>утвержденного приказом министерства  строительства Новосибирской области от</w:t>
      </w:r>
    </w:p>
    <w:p w:rsidR="009B71B0" w:rsidRDefault="009B71B0">
      <w:pPr>
        <w:pStyle w:val="ConsPlusNonformat"/>
        <w:jc w:val="both"/>
      </w:pPr>
      <w:r>
        <w:t>20.10.2015 N 264,    министерство   строительства   Новосибирской   области</w:t>
      </w:r>
    </w:p>
    <w:p w:rsidR="009B71B0" w:rsidRDefault="009B71B0">
      <w:pPr>
        <w:pStyle w:val="ConsPlusNonformat"/>
        <w:jc w:val="both"/>
      </w:pPr>
      <w:r>
        <w:t>отказывает  в  продлении   срока   действия   разрешения  на  строительство</w:t>
      </w:r>
    </w:p>
    <w:p w:rsidR="009B71B0" w:rsidRDefault="009B71B0">
      <w:pPr>
        <w:pStyle w:val="ConsPlusNonformat"/>
        <w:jc w:val="both"/>
      </w:pPr>
      <w:r>
        <w:t>от ______________________________ N _______________ по следующим основаниям</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(указать причину отказа в соответствии с действующим законодательством)</w:t>
      </w:r>
    </w:p>
    <w:p w:rsidR="009B71B0" w:rsidRDefault="009B71B0">
      <w:pPr>
        <w:pStyle w:val="ConsPlusNonformat"/>
        <w:jc w:val="both"/>
      </w:pPr>
    </w:p>
    <w:p w:rsidR="009B71B0" w:rsidRDefault="009B71B0">
      <w:pPr>
        <w:pStyle w:val="ConsPlusNonformat"/>
        <w:jc w:val="both"/>
      </w:pPr>
      <w:r>
        <w:t>Должность уполномоченного лица</w:t>
      </w:r>
    </w:p>
    <w:p w:rsidR="009B71B0" w:rsidRDefault="009B71B0">
      <w:pPr>
        <w:pStyle w:val="ConsPlusNonformat"/>
        <w:jc w:val="both"/>
      </w:pPr>
      <w:r>
        <w:lastRenderedPageBreak/>
        <w:t>органа, осуществляющего</w:t>
      </w:r>
    </w:p>
    <w:p w:rsidR="009B71B0" w:rsidRDefault="009B71B0">
      <w:pPr>
        <w:pStyle w:val="ConsPlusNonformat"/>
        <w:jc w:val="both"/>
      </w:pPr>
      <w:r>
        <w:t>выдачу разрешения</w:t>
      </w:r>
    </w:p>
    <w:p w:rsidR="009B71B0" w:rsidRDefault="009B71B0">
      <w:pPr>
        <w:pStyle w:val="ConsPlusNonformat"/>
        <w:jc w:val="both"/>
      </w:pPr>
      <w:r>
        <w:t>на строительство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8</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jc w:val="center"/>
      </w:pPr>
    </w:p>
    <w:p w:rsidR="009B71B0" w:rsidRDefault="009B71B0">
      <w:pPr>
        <w:pStyle w:val="ConsPlusNormal"/>
        <w:jc w:val="center"/>
      </w:pPr>
      <w:r>
        <w:t>Список изменяющих документов</w:t>
      </w:r>
    </w:p>
    <w:p w:rsidR="009B71B0" w:rsidRDefault="009B71B0">
      <w:pPr>
        <w:pStyle w:val="ConsPlusNormal"/>
        <w:jc w:val="center"/>
      </w:pPr>
      <w:r>
        <w:t xml:space="preserve">(в ред. </w:t>
      </w:r>
      <w:hyperlink r:id="rId72" w:history="1">
        <w:r>
          <w:rPr>
            <w:color w:val="0000FF"/>
          </w:rPr>
          <w:t>приказа</w:t>
        </w:r>
      </w:hyperlink>
      <w:r>
        <w:t xml:space="preserve"> Минстроя Новосибирской области</w:t>
      </w:r>
    </w:p>
    <w:p w:rsidR="009B71B0" w:rsidRDefault="009B71B0">
      <w:pPr>
        <w:pStyle w:val="ConsPlusNormal"/>
        <w:jc w:val="center"/>
      </w:pPr>
      <w:r>
        <w:t>от 19.07.2016 N 238)</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об отказе во внесении</w:t>
      </w:r>
    </w:p>
    <w:p w:rsidR="009B71B0" w:rsidRDefault="009B71B0">
      <w:pPr>
        <w:pStyle w:val="ConsPlusNormal"/>
        <w:jc w:val="right"/>
      </w:pPr>
      <w:r>
        <w:t>изменений в разрешение на строительство</w:t>
      </w:r>
    </w:p>
    <w:p w:rsidR="009B71B0" w:rsidRDefault="009B71B0">
      <w:pPr>
        <w:pStyle w:val="ConsPlusNormal"/>
        <w:ind w:firstLine="540"/>
        <w:jc w:val="both"/>
      </w:pPr>
    </w:p>
    <w:p w:rsidR="009B71B0" w:rsidRDefault="009B71B0">
      <w:pPr>
        <w:pStyle w:val="ConsPlusNonformat"/>
        <w:jc w:val="both"/>
      </w:pPr>
      <w:r>
        <w:t>Реквизиты бланка министерства        Кому _________________________________</w:t>
      </w:r>
    </w:p>
    <w:p w:rsidR="009B71B0" w:rsidRDefault="009B71B0">
      <w:pPr>
        <w:pStyle w:val="ConsPlusNonformat"/>
        <w:jc w:val="both"/>
      </w:pPr>
      <w:r>
        <w:t>строительства   Новосибирской                 (наименование застройщика</w:t>
      </w:r>
    </w:p>
    <w:p w:rsidR="009B71B0" w:rsidRDefault="009B71B0">
      <w:pPr>
        <w:pStyle w:val="ConsPlusNonformat"/>
        <w:jc w:val="both"/>
      </w:pPr>
      <w:r>
        <w:t>области                              ______________________________________</w:t>
      </w:r>
    </w:p>
    <w:p w:rsidR="009B71B0" w:rsidRDefault="009B71B0">
      <w:pPr>
        <w:pStyle w:val="ConsPlusNonformat"/>
        <w:jc w:val="both"/>
      </w:pPr>
      <w:r>
        <w:t xml:space="preserve">                                     (фамилия, имя, отчество - для граждан,</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полное наименование организации -</w:t>
      </w:r>
    </w:p>
    <w:p w:rsidR="009B71B0" w:rsidRDefault="009B71B0">
      <w:pPr>
        <w:pStyle w:val="ConsPlusNonformat"/>
        <w:jc w:val="both"/>
      </w:pPr>
      <w:r>
        <w:t xml:space="preserve">                                              для юридических лиц),</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bookmarkStart w:id="24" w:name="P1063"/>
      <w:bookmarkEnd w:id="24"/>
      <w:r>
        <w:t xml:space="preserve">                           Уведомление об отказе</w:t>
      </w:r>
    </w:p>
    <w:p w:rsidR="009B71B0" w:rsidRDefault="009B71B0">
      <w:pPr>
        <w:pStyle w:val="ConsPlusNonformat"/>
        <w:jc w:val="both"/>
      </w:pPr>
      <w:r>
        <w:t xml:space="preserve">            во внесении изменений в разрешение на строительство</w:t>
      </w:r>
    </w:p>
    <w:p w:rsidR="009B71B0" w:rsidRDefault="009B71B0">
      <w:pPr>
        <w:pStyle w:val="ConsPlusNonformat"/>
        <w:jc w:val="both"/>
      </w:pPr>
    </w:p>
    <w:p w:rsidR="009B71B0" w:rsidRDefault="009B71B0">
      <w:pPr>
        <w:pStyle w:val="ConsPlusNonformat"/>
        <w:jc w:val="both"/>
      </w:pPr>
      <w:r>
        <w:t xml:space="preserve">    Рассмотрев заявление от "____" ____________ 20___ г., рег. N __________</w:t>
      </w:r>
    </w:p>
    <w:p w:rsidR="009B71B0" w:rsidRDefault="009B71B0">
      <w:pPr>
        <w:pStyle w:val="ConsPlusNonformat"/>
        <w:jc w:val="both"/>
      </w:pPr>
      <w:r>
        <w:t>о  внесении  изменений  в  разрешение на строительство объекта капитального</w:t>
      </w:r>
    </w:p>
    <w:p w:rsidR="009B71B0" w:rsidRDefault="009B71B0">
      <w:pPr>
        <w:pStyle w:val="ConsPlusNonformat"/>
        <w:jc w:val="both"/>
      </w:pPr>
      <w:r>
        <w:t>строительства</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объекта в соответствии с проектной документацией)</w:t>
      </w:r>
    </w:p>
    <w:p w:rsidR="009B71B0" w:rsidRDefault="009B71B0">
      <w:pPr>
        <w:pStyle w:val="ConsPlusNonformat"/>
        <w:jc w:val="both"/>
      </w:pPr>
      <w:r>
        <w:t>расположенного по адресу: _________________________________________________</w:t>
      </w:r>
    </w:p>
    <w:p w:rsidR="009B71B0" w:rsidRDefault="009B71B0">
      <w:pPr>
        <w:pStyle w:val="ConsPlusNonformat"/>
        <w:jc w:val="both"/>
      </w:pPr>
      <w:r>
        <w:t xml:space="preserve">в   соответствии  с  </w:t>
      </w:r>
      <w:hyperlink r:id="rId73" w:history="1">
        <w:r>
          <w:rPr>
            <w:color w:val="0000FF"/>
          </w:rPr>
          <w:t>частью  21.15  статьи  51</w:t>
        </w:r>
      </w:hyperlink>
      <w:r>
        <w:t xml:space="preserve">  Градостроительного  кодекса</w:t>
      </w:r>
    </w:p>
    <w:p w:rsidR="009B71B0" w:rsidRDefault="009B71B0">
      <w:pPr>
        <w:pStyle w:val="ConsPlusNonformat"/>
        <w:jc w:val="both"/>
      </w:pPr>
      <w:r>
        <w:t xml:space="preserve">Российской Федерации, </w:t>
      </w:r>
      <w:hyperlink w:anchor="P264" w:history="1">
        <w:r>
          <w:rPr>
            <w:color w:val="0000FF"/>
          </w:rPr>
          <w:t>пунктом 32</w:t>
        </w:r>
      </w:hyperlink>
      <w:r>
        <w:t xml:space="preserve"> Административного регламента  министерства</w:t>
      </w:r>
    </w:p>
    <w:p w:rsidR="009B71B0" w:rsidRDefault="009B71B0">
      <w:pPr>
        <w:pStyle w:val="ConsPlusNonformat"/>
        <w:jc w:val="both"/>
      </w:pPr>
      <w:r>
        <w:t>строительства Новосибирской области предоставления  государственной  услуги</w:t>
      </w:r>
    </w:p>
    <w:p w:rsidR="009B71B0" w:rsidRDefault="009B71B0">
      <w:pPr>
        <w:pStyle w:val="ConsPlusNonformat"/>
        <w:jc w:val="both"/>
      </w:pPr>
      <w:r>
        <w:t>по выдаче разрешений на строительство объектов капитального  строительства,</w:t>
      </w:r>
    </w:p>
    <w:p w:rsidR="009B71B0" w:rsidRDefault="009B71B0">
      <w:pPr>
        <w:pStyle w:val="ConsPlusNonformat"/>
        <w:jc w:val="both"/>
      </w:pPr>
      <w:r>
        <w:t>утвержденного приказом министерства строительства Новосибирской области  от</w:t>
      </w:r>
    </w:p>
    <w:p w:rsidR="009B71B0" w:rsidRDefault="009B71B0">
      <w:pPr>
        <w:pStyle w:val="ConsPlusNonformat"/>
        <w:jc w:val="both"/>
      </w:pPr>
      <w:r>
        <w:t>20.10.2015 N 264,   министерство   строительства    Новосибирской   области</w:t>
      </w:r>
    </w:p>
    <w:p w:rsidR="009B71B0" w:rsidRDefault="009B71B0">
      <w:pPr>
        <w:pStyle w:val="ConsPlusNonformat"/>
        <w:jc w:val="both"/>
      </w:pPr>
      <w:r>
        <w:t>отказывает во внесении изменений в разрешение на  строительство  указанного</w:t>
      </w:r>
    </w:p>
    <w:p w:rsidR="009B71B0" w:rsidRDefault="009B71B0">
      <w:pPr>
        <w:pStyle w:val="ConsPlusNonformat"/>
        <w:jc w:val="both"/>
      </w:pPr>
      <w:r>
        <w:t>объекта  от _____________________ N _________ по   следующим     основаниям</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(указать причину отказа в соответствии с действующим законодательством)</w:t>
      </w:r>
    </w:p>
    <w:p w:rsidR="009B71B0" w:rsidRDefault="009B71B0">
      <w:pPr>
        <w:pStyle w:val="ConsPlusNonformat"/>
        <w:jc w:val="both"/>
      </w:pPr>
    </w:p>
    <w:p w:rsidR="009B71B0" w:rsidRDefault="009B71B0">
      <w:pPr>
        <w:pStyle w:val="ConsPlusNonformat"/>
        <w:jc w:val="both"/>
      </w:pPr>
      <w:r>
        <w:t>Должность уполномоченного лица</w:t>
      </w:r>
    </w:p>
    <w:p w:rsidR="009B71B0" w:rsidRDefault="009B71B0">
      <w:pPr>
        <w:pStyle w:val="ConsPlusNonformat"/>
        <w:jc w:val="both"/>
      </w:pPr>
      <w:r>
        <w:t>органа, осуществляющего</w:t>
      </w:r>
    </w:p>
    <w:p w:rsidR="009B71B0" w:rsidRDefault="009B71B0">
      <w:pPr>
        <w:pStyle w:val="ConsPlusNonformat"/>
        <w:jc w:val="both"/>
      </w:pPr>
      <w:r>
        <w:lastRenderedPageBreak/>
        <w:t>выдачу разрешения</w:t>
      </w:r>
    </w:p>
    <w:p w:rsidR="009B71B0" w:rsidRDefault="009B71B0">
      <w:pPr>
        <w:pStyle w:val="ConsPlusNonformat"/>
        <w:jc w:val="both"/>
      </w:pPr>
      <w:r>
        <w:t>на строительство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9</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заявления о внесении изменений</w:t>
      </w:r>
    </w:p>
    <w:p w:rsidR="009B71B0" w:rsidRDefault="009B71B0">
      <w:pPr>
        <w:pStyle w:val="ConsPlusNormal"/>
        <w:jc w:val="right"/>
      </w:pPr>
      <w:r>
        <w:t>в разрешение на строительство</w:t>
      </w:r>
    </w:p>
    <w:p w:rsidR="009B71B0" w:rsidRDefault="009B71B0">
      <w:pPr>
        <w:pStyle w:val="ConsPlusNormal"/>
        <w:ind w:firstLine="540"/>
        <w:jc w:val="both"/>
      </w:pPr>
    </w:p>
    <w:p w:rsidR="009B71B0" w:rsidRDefault="009B71B0">
      <w:pPr>
        <w:pStyle w:val="ConsPlusNonformat"/>
        <w:jc w:val="both"/>
      </w:pPr>
      <w:r>
        <w:t xml:space="preserve">                                     Заместителю Председателя Правительства</w:t>
      </w:r>
    </w:p>
    <w:p w:rsidR="009B71B0" w:rsidRDefault="009B71B0">
      <w:pPr>
        <w:pStyle w:val="ConsPlusNonformat"/>
        <w:jc w:val="both"/>
      </w:pPr>
      <w:r>
        <w:t xml:space="preserve">                             Новосибирской области - министру строительства</w:t>
      </w:r>
    </w:p>
    <w:p w:rsidR="009B71B0" w:rsidRDefault="009B71B0">
      <w:pPr>
        <w:pStyle w:val="ConsPlusNonformat"/>
        <w:jc w:val="both"/>
      </w:pPr>
      <w:r>
        <w:t xml:space="preserve">                                                      Новосибирской области</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(наименование организации, юридический адрес,</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реквизиты (ИНН, ОГРН) - для юридических лиц,</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Ф.И.О., данные документа, удостоверяющего личность,</w:t>
      </w:r>
    </w:p>
    <w:p w:rsidR="009B71B0" w:rsidRDefault="009B71B0">
      <w:pPr>
        <w:pStyle w:val="ConsPlusNonformat"/>
        <w:jc w:val="both"/>
      </w:pPr>
      <w:r>
        <w:t xml:space="preserve">                       ___________________________________________________</w:t>
      </w:r>
    </w:p>
    <w:p w:rsidR="009B71B0" w:rsidRDefault="009B71B0">
      <w:pPr>
        <w:pStyle w:val="ConsPlusNonformat"/>
        <w:jc w:val="both"/>
      </w:pPr>
      <w:r>
        <w:t xml:space="preserve">                              место жительства - для физических лиц</w:t>
      </w:r>
    </w:p>
    <w:p w:rsidR="009B71B0" w:rsidRDefault="009B71B0">
      <w:pPr>
        <w:pStyle w:val="ConsPlusNonformat"/>
        <w:jc w:val="both"/>
      </w:pPr>
      <w:r>
        <w:t xml:space="preserve">                             (телефон, факс, адрес электронной почты</w:t>
      </w:r>
    </w:p>
    <w:p w:rsidR="009B71B0" w:rsidRDefault="009B71B0">
      <w:pPr>
        <w:pStyle w:val="ConsPlusNonformat"/>
        <w:jc w:val="both"/>
      </w:pPr>
      <w:r>
        <w:t xml:space="preserve">                                указываются по желанию заявителя)</w:t>
      </w:r>
    </w:p>
    <w:p w:rsidR="009B71B0" w:rsidRDefault="009B71B0">
      <w:pPr>
        <w:pStyle w:val="ConsPlusNonformat"/>
        <w:jc w:val="both"/>
      </w:pPr>
    </w:p>
    <w:p w:rsidR="009B71B0" w:rsidRDefault="009B71B0">
      <w:pPr>
        <w:pStyle w:val="ConsPlusNonformat"/>
        <w:jc w:val="both"/>
      </w:pPr>
      <w:r>
        <w:t>от _____________ N _______</w:t>
      </w:r>
    </w:p>
    <w:p w:rsidR="009B71B0" w:rsidRDefault="009B71B0">
      <w:pPr>
        <w:pStyle w:val="ConsPlusNonformat"/>
        <w:jc w:val="both"/>
      </w:pPr>
    </w:p>
    <w:p w:rsidR="009B71B0" w:rsidRDefault="009B71B0">
      <w:pPr>
        <w:pStyle w:val="ConsPlusNonformat"/>
        <w:jc w:val="both"/>
      </w:pPr>
      <w:bookmarkStart w:id="25" w:name="P1126"/>
      <w:bookmarkEnd w:id="25"/>
      <w:r>
        <w:t xml:space="preserve">                                 Заявление</w:t>
      </w:r>
    </w:p>
    <w:p w:rsidR="009B71B0" w:rsidRDefault="009B71B0">
      <w:pPr>
        <w:pStyle w:val="ConsPlusNonformat"/>
        <w:jc w:val="both"/>
      </w:pPr>
      <w:r>
        <w:t xml:space="preserve">            о внесении изменений в разрешение на строительство</w:t>
      </w:r>
    </w:p>
    <w:p w:rsidR="009B71B0" w:rsidRDefault="009B71B0">
      <w:pPr>
        <w:pStyle w:val="ConsPlusNonformat"/>
        <w:jc w:val="both"/>
      </w:pPr>
    </w:p>
    <w:p w:rsidR="009B71B0" w:rsidRDefault="009B71B0">
      <w:pPr>
        <w:pStyle w:val="ConsPlusNonformat"/>
        <w:jc w:val="both"/>
      </w:pPr>
      <w:r>
        <w:t xml:space="preserve">В  соответствии со </w:t>
      </w:r>
      <w:hyperlink r:id="rId74" w:history="1">
        <w:r>
          <w:rPr>
            <w:color w:val="0000FF"/>
          </w:rPr>
          <w:t>51</w:t>
        </w:r>
      </w:hyperlink>
      <w:r>
        <w:t xml:space="preserve"> Градостроительного кодекса Российской Федерации прошу</w:t>
      </w:r>
    </w:p>
    <w:p w:rsidR="009B71B0" w:rsidRDefault="009B71B0">
      <w:pPr>
        <w:pStyle w:val="ConsPlusNonformat"/>
        <w:jc w:val="both"/>
      </w:pPr>
      <w:r>
        <w:t>внести изменения в разрешение от __________________ 20___ N _______________</w:t>
      </w:r>
    </w:p>
    <w:p w:rsidR="009B71B0" w:rsidRDefault="009B71B0">
      <w:pPr>
        <w:pStyle w:val="ConsPlusNonformat"/>
        <w:jc w:val="both"/>
      </w:pPr>
      <w:r>
        <w:t>на строительство объекта капитального строительства</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объекта)</w:t>
      </w:r>
    </w:p>
    <w:p w:rsidR="009B71B0" w:rsidRDefault="009B71B0">
      <w:pPr>
        <w:pStyle w:val="ConsPlusNonformat"/>
        <w:jc w:val="both"/>
      </w:pPr>
      <w:r>
        <w:t>по адресу: Новосибирская область __________________________________________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Внесение изменений связано с</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(необходимо указать причины, послужившие основанием</w:t>
      </w:r>
    </w:p>
    <w:p w:rsidR="009B71B0" w:rsidRDefault="009B71B0">
      <w:pPr>
        <w:pStyle w:val="ConsPlusNonformat"/>
        <w:jc w:val="both"/>
      </w:pPr>
      <w:r>
        <w:t xml:space="preserve">                        для обращения с заявлением)</w:t>
      </w:r>
    </w:p>
    <w:p w:rsidR="009B71B0" w:rsidRDefault="009B71B0">
      <w:pPr>
        <w:pStyle w:val="ConsPlusNonformat"/>
        <w:jc w:val="both"/>
      </w:pPr>
      <w:r>
        <w:t>К заявлению прилагаются:</w:t>
      </w:r>
    </w:p>
    <w:p w:rsidR="009B71B0" w:rsidRDefault="009B71B0">
      <w:pPr>
        <w:pStyle w:val="ConsPlusNonformat"/>
        <w:jc w:val="both"/>
      </w:pPr>
      <w:r>
        <w:t xml:space="preserve">1. </w:t>
      </w:r>
      <w:hyperlink w:anchor="P1240" w:history="1">
        <w:r>
          <w:rPr>
            <w:color w:val="0000FF"/>
          </w:rPr>
          <w:t>&lt;*&gt;</w:t>
        </w:r>
      </w:hyperlink>
      <w:r>
        <w:t xml:space="preserve"> Правоустанавливающие документы на земельный участок</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(необходимо указать наименование, дату, номер правоустанавливающего</w:t>
      </w:r>
    </w:p>
    <w:p w:rsidR="009B71B0" w:rsidRDefault="009B71B0">
      <w:pPr>
        <w:pStyle w:val="ConsPlusNonformat"/>
        <w:jc w:val="both"/>
      </w:pPr>
      <w:r>
        <w:t xml:space="preserve">            документа, информацию о государственной регистрации</w:t>
      </w:r>
    </w:p>
    <w:p w:rsidR="009B71B0" w:rsidRDefault="009B71B0">
      <w:pPr>
        <w:pStyle w:val="ConsPlusNonformat"/>
        <w:jc w:val="both"/>
      </w:pPr>
      <w:r>
        <w:t xml:space="preserve">                в случаях, установленных законодательством)</w:t>
      </w:r>
    </w:p>
    <w:p w:rsidR="009B71B0" w:rsidRDefault="009B71B0">
      <w:pPr>
        <w:pStyle w:val="ConsPlusNonformat"/>
        <w:jc w:val="both"/>
      </w:pPr>
      <w:r>
        <w:lastRenderedPageBreak/>
        <w:t xml:space="preserve">2. </w:t>
      </w:r>
      <w:hyperlink w:anchor="P1240" w:history="1">
        <w:r>
          <w:rPr>
            <w:color w:val="0000FF"/>
          </w:rPr>
          <w:t>&lt;*&gt;</w:t>
        </w:r>
      </w:hyperlink>
      <w:r>
        <w:t xml:space="preserve"> Решения об образовании земельных участков</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(необходимо указать наименование документа, наименование органа,</w:t>
      </w:r>
    </w:p>
    <w:p w:rsidR="009B71B0" w:rsidRDefault="009B71B0">
      <w:pPr>
        <w:pStyle w:val="ConsPlusNonformat"/>
        <w:jc w:val="both"/>
      </w:pPr>
      <w:r>
        <w:t xml:space="preserve"> выдавшего документ, дату и номер документа, информацию о государственной</w:t>
      </w:r>
    </w:p>
    <w:p w:rsidR="009B71B0" w:rsidRDefault="009B71B0">
      <w:pPr>
        <w:pStyle w:val="ConsPlusNonformat"/>
        <w:jc w:val="both"/>
      </w:pPr>
      <w:r>
        <w:t xml:space="preserve">          регистрации в случаях, установленных законодательством)</w:t>
      </w:r>
    </w:p>
    <w:p w:rsidR="009B71B0" w:rsidRDefault="009B71B0">
      <w:pPr>
        <w:pStyle w:val="ConsPlusNonformat"/>
        <w:jc w:val="both"/>
      </w:pPr>
      <w:r>
        <w:t xml:space="preserve">3. </w:t>
      </w:r>
      <w:hyperlink w:anchor="P1240" w:history="1">
        <w:r>
          <w:rPr>
            <w:color w:val="0000FF"/>
          </w:rPr>
          <w:t>&lt;*&gt;</w:t>
        </w:r>
      </w:hyperlink>
      <w:r>
        <w:t xml:space="preserve"> Градостроительный план земельного участка 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(необходимо указать наименование документа, наименование органа,</w:t>
      </w:r>
    </w:p>
    <w:p w:rsidR="009B71B0" w:rsidRDefault="009B71B0">
      <w:pPr>
        <w:pStyle w:val="ConsPlusNonformat"/>
        <w:jc w:val="both"/>
      </w:pPr>
      <w:r>
        <w:t xml:space="preserve">  выдавшего документ, дату и номер документа, в случае выдачи разрешения</w:t>
      </w:r>
    </w:p>
    <w:p w:rsidR="009B71B0" w:rsidRDefault="009B71B0">
      <w:pPr>
        <w:pStyle w:val="ConsPlusNonformat"/>
        <w:jc w:val="both"/>
      </w:pPr>
      <w:r>
        <w:t xml:space="preserve">    на строительство линейного объекта - реквизиты акта об утверждении</w:t>
      </w:r>
    </w:p>
    <w:p w:rsidR="009B71B0" w:rsidRDefault="009B71B0">
      <w:pPr>
        <w:pStyle w:val="ConsPlusNonformat"/>
        <w:jc w:val="both"/>
      </w:pPr>
      <w:r>
        <w:t xml:space="preserve">             проекта планировки, проекта межевания территории)</w:t>
      </w:r>
    </w:p>
    <w:p w:rsidR="009B71B0" w:rsidRDefault="009B71B0">
      <w:pPr>
        <w:pStyle w:val="ConsPlusNonformat"/>
        <w:jc w:val="both"/>
      </w:pPr>
      <w:r>
        <w:t xml:space="preserve">    При  внесении иных изменений (исправление технических ошибок, изменение</w:t>
      </w:r>
    </w:p>
    <w:p w:rsidR="009B71B0" w:rsidRDefault="009B71B0">
      <w:pPr>
        <w:pStyle w:val="ConsPlusNonformat"/>
        <w:jc w:val="both"/>
      </w:pPr>
      <w:r>
        <w:t>адреса   объекта   капитального  строительства  или  строительного  адреса,</w:t>
      </w:r>
    </w:p>
    <w:p w:rsidR="009B71B0" w:rsidRDefault="009B71B0">
      <w:pPr>
        <w:pStyle w:val="ConsPlusNonformat"/>
        <w:jc w:val="both"/>
      </w:pPr>
      <w:r>
        <w:t>изменение  в  проектной  документации  в части наименования объекта или его</w:t>
      </w:r>
    </w:p>
    <w:p w:rsidR="009B71B0" w:rsidRDefault="009B71B0">
      <w:pPr>
        <w:pStyle w:val="ConsPlusNonformat"/>
        <w:jc w:val="both"/>
      </w:pPr>
      <w:r>
        <w:t>кратких проектных характеристик, изменение наименования застройщика или его</w:t>
      </w:r>
    </w:p>
    <w:p w:rsidR="009B71B0" w:rsidRDefault="009B71B0">
      <w:pPr>
        <w:pStyle w:val="ConsPlusNonformat"/>
        <w:jc w:val="both"/>
      </w:pPr>
      <w:r>
        <w:t>адреса) устанавливается следующий исчерпывающий перечень документов:</w:t>
      </w:r>
    </w:p>
    <w:p w:rsidR="009B71B0" w:rsidRDefault="009B71B0">
      <w:pPr>
        <w:pStyle w:val="ConsPlusNonformat"/>
        <w:jc w:val="both"/>
      </w:pPr>
      <w:r>
        <w:t xml:space="preserve">1. </w:t>
      </w:r>
      <w:hyperlink w:anchor="P1240" w:history="1">
        <w:r>
          <w:rPr>
            <w:color w:val="0000FF"/>
          </w:rPr>
          <w:t>&lt;*&gt;</w:t>
        </w:r>
      </w:hyperlink>
      <w:r>
        <w:t xml:space="preserve"> Правоустанавливающие документы на земельный участок</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(необходимо указать наименование, дату, номер правоустанавливающего</w:t>
      </w:r>
    </w:p>
    <w:p w:rsidR="009B71B0" w:rsidRDefault="009B71B0">
      <w:pPr>
        <w:pStyle w:val="ConsPlusNonformat"/>
        <w:jc w:val="both"/>
      </w:pPr>
      <w:r>
        <w:t xml:space="preserve">            документа, информацию о государственной регистрации</w:t>
      </w:r>
    </w:p>
    <w:p w:rsidR="009B71B0" w:rsidRDefault="009B71B0">
      <w:pPr>
        <w:pStyle w:val="ConsPlusNonformat"/>
        <w:jc w:val="both"/>
      </w:pPr>
      <w:r>
        <w:t xml:space="preserve">                в случаях, установленных законодательством)</w:t>
      </w:r>
    </w:p>
    <w:p w:rsidR="009B71B0" w:rsidRDefault="009B71B0">
      <w:pPr>
        <w:pStyle w:val="ConsPlusNonformat"/>
        <w:jc w:val="both"/>
      </w:pPr>
      <w:r>
        <w:t>2.   Документы,   подтверждающие   изменение  адреса  объекта  капитального</w:t>
      </w:r>
    </w:p>
    <w:p w:rsidR="009B71B0" w:rsidRDefault="009B71B0">
      <w:pPr>
        <w:pStyle w:val="ConsPlusNonformat"/>
        <w:jc w:val="both"/>
      </w:pPr>
      <w:r>
        <w:t>строительства или строительного адреса в случае его изменения _____________</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(необходимо указать наименование документа, наименование органа,</w:t>
      </w:r>
    </w:p>
    <w:p w:rsidR="009B71B0" w:rsidRDefault="009B71B0">
      <w:pPr>
        <w:pStyle w:val="ConsPlusNonformat"/>
        <w:jc w:val="both"/>
      </w:pPr>
      <w:r>
        <w:t xml:space="preserve"> выдавшего документ, дату и номер документа, информацию о государственной</w:t>
      </w:r>
    </w:p>
    <w:p w:rsidR="009B71B0" w:rsidRDefault="009B71B0">
      <w:pPr>
        <w:pStyle w:val="ConsPlusNonformat"/>
        <w:jc w:val="both"/>
      </w:pPr>
      <w:r>
        <w:t xml:space="preserve">          регистрации в случаях, установленных законодательством)</w:t>
      </w:r>
    </w:p>
    <w:p w:rsidR="009B71B0" w:rsidRDefault="009B71B0">
      <w:pPr>
        <w:pStyle w:val="ConsPlusNonformat"/>
        <w:jc w:val="both"/>
      </w:pPr>
      <w:r>
        <w:t>3.  Документы,  подтверждающие изменение наименования застройщика и/или его</w:t>
      </w:r>
    </w:p>
    <w:p w:rsidR="009B71B0" w:rsidRDefault="009B71B0">
      <w:pPr>
        <w:pStyle w:val="ConsPlusNonformat"/>
        <w:jc w:val="both"/>
      </w:pPr>
      <w:r>
        <w:t>адреса в случае его изменения _____________________________________________</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(необходимо указать наименование документа, наименование органа,</w:t>
      </w:r>
    </w:p>
    <w:p w:rsidR="009B71B0" w:rsidRDefault="009B71B0">
      <w:pPr>
        <w:pStyle w:val="ConsPlusNonformat"/>
        <w:jc w:val="both"/>
      </w:pPr>
      <w:r>
        <w:t xml:space="preserve"> выдавшего документ, дату и номер документа, информацию о государственной</w:t>
      </w:r>
    </w:p>
    <w:p w:rsidR="009B71B0" w:rsidRDefault="009B71B0">
      <w:pPr>
        <w:pStyle w:val="ConsPlusNonformat"/>
        <w:jc w:val="both"/>
      </w:pPr>
      <w:r>
        <w:t xml:space="preserve">          регистрации в случаях, установленных законодательством)</w:t>
      </w:r>
    </w:p>
    <w:p w:rsidR="009B71B0" w:rsidRDefault="009B71B0">
      <w:pPr>
        <w:pStyle w:val="ConsPlusNonformat"/>
        <w:jc w:val="both"/>
      </w:pPr>
      <w:r>
        <w:t>4.    Материалы,   содержащиеся   в   утвержденной   заявителем   проектной</w:t>
      </w:r>
    </w:p>
    <w:p w:rsidR="009B71B0" w:rsidRDefault="009B71B0">
      <w:pPr>
        <w:pStyle w:val="ConsPlusNonformat"/>
        <w:jc w:val="both"/>
      </w:pPr>
      <w:r>
        <w:t>документации:</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а)  пояснительная  записка  с  внесенными  изменениями в части наименования</w:t>
      </w:r>
    </w:p>
    <w:p w:rsidR="009B71B0" w:rsidRDefault="009B71B0">
      <w:pPr>
        <w:pStyle w:val="ConsPlusNonformat"/>
        <w:jc w:val="both"/>
      </w:pPr>
      <w:r>
        <w:t>объекта 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б)  схема  планировочной  организации  земельного  участка,  выполненная  в</w:t>
      </w:r>
    </w:p>
    <w:p w:rsidR="009B71B0" w:rsidRDefault="009B71B0">
      <w:pPr>
        <w:pStyle w:val="ConsPlusNonformat"/>
        <w:jc w:val="both"/>
      </w:pPr>
      <w:r>
        <w:t>соответствии  с градостроительным планом земельного участка, с обозначением</w:t>
      </w:r>
    </w:p>
    <w:p w:rsidR="009B71B0" w:rsidRDefault="009B71B0">
      <w:pPr>
        <w:pStyle w:val="ConsPlusNonformat"/>
        <w:jc w:val="both"/>
      </w:pPr>
      <w:r>
        <w:t>места размещения объекта капитального строительства, подъездов и проходов к</w:t>
      </w:r>
    </w:p>
    <w:p w:rsidR="009B71B0" w:rsidRDefault="009B71B0">
      <w:pPr>
        <w:pStyle w:val="ConsPlusNonformat"/>
        <w:jc w:val="both"/>
      </w:pPr>
      <w:r>
        <w:t>нему,  границ  зон действия публичных сервитутов, объектов археологического</w:t>
      </w:r>
    </w:p>
    <w:p w:rsidR="009B71B0" w:rsidRDefault="009B71B0">
      <w:pPr>
        <w:pStyle w:val="ConsPlusNonformat"/>
        <w:jc w:val="both"/>
      </w:pPr>
      <w:r>
        <w:t>наследия 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в)  схема  планировочной  организации  земельного  участка,  подтверждающая</w:t>
      </w:r>
    </w:p>
    <w:p w:rsidR="009B71B0" w:rsidRDefault="009B71B0">
      <w:pPr>
        <w:pStyle w:val="ConsPlusNonformat"/>
        <w:jc w:val="both"/>
      </w:pPr>
      <w:r>
        <w:t>расположение  линейного  объекта  в  пределах красных линий, утвержденных в</w:t>
      </w:r>
    </w:p>
    <w:p w:rsidR="009B71B0" w:rsidRDefault="009B71B0">
      <w:pPr>
        <w:pStyle w:val="ConsPlusNonformat"/>
        <w:jc w:val="both"/>
      </w:pPr>
      <w:r>
        <w:t>составе  документации  по  планировке  территории  применительно к линейным</w:t>
      </w:r>
    </w:p>
    <w:p w:rsidR="009B71B0" w:rsidRDefault="009B71B0">
      <w:pPr>
        <w:pStyle w:val="ConsPlusNonformat"/>
        <w:jc w:val="both"/>
      </w:pPr>
      <w:r>
        <w:t>объектам __________________________________________________________________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г) схемы, отображающие архитектурные решения 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д)    сведения    об    инженерном   оборудовании,   сводный   план   сетей</w:t>
      </w:r>
    </w:p>
    <w:p w:rsidR="009B71B0" w:rsidRDefault="009B71B0">
      <w:pPr>
        <w:pStyle w:val="ConsPlusNonformat"/>
        <w:jc w:val="both"/>
      </w:pPr>
      <w:r>
        <w:t>инженерно-технического   обеспечения   с   обозначением   мест  подключения</w:t>
      </w:r>
    </w:p>
    <w:p w:rsidR="009B71B0" w:rsidRDefault="009B71B0">
      <w:pPr>
        <w:pStyle w:val="ConsPlusNonformat"/>
        <w:jc w:val="both"/>
      </w:pPr>
      <w:r>
        <w:t>проектируемого     объекта     капитального     строительства    к    сетям</w:t>
      </w:r>
    </w:p>
    <w:p w:rsidR="009B71B0" w:rsidRDefault="009B71B0">
      <w:pPr>
        <w:pStyle w:val="ConsPlusNonformat"/>
        <w:jc w:val="both"/>
      </w:pPr>
      <w:r>
        <w:t>инженерно-технического обеспечения ________________________________________</w:t>
      </w:r>
    </w:p>
    <w:p w:rsidR="009B71B0" w:rsidRDefault="009B71B0">
      <w:pPr>
        <w:pStyle w:val="ConsPlusNonformat"/>
        <w:jc w:val="both"/>
      </w:pPr>
      <w:r>
        <w:lastRenderedPageBreak/>
        <w:t>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е) проект организации строительства объекта капитального строительства 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ж)  проект  организации  работ по сносу или демонтажу объектов капитального</w:t>
      </w:r>
    </w:p>
    <w:p w:rsidR="009B71B0" w:rsidRDefault="009B71B0">
      <w:pPr>
        <w:pStyle w:val="ConsPlusNonformat"/>
        <w:jc w:val="both"/>
      </w:pPr>
      <w:r>
        <w:t>строительства, их частей __________________________________________________</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организации, подготовившей проектную</w:t>
      </w:r>
    </w:p>
    <w:p w:rsidR="009B71B0" w:rsidRDefault="009B71B0">
      <w:pPr>
        <w:pStyle w:val="ConsPlusNonformat"/>
        <w:jc w:val="both"/>
      </w:pPr>
      <w:r>
        <w:t xml:space="preserve">               документацию, дата и номер (шифр) документа)</w:t>
      </w:r>
    </w:p>
    <w:p w:rsidR="009B71B0" w:rsidRDefault="009B71B0">
      <w:pPr>
        <w:pStyle w:val="ConsPlusNonformat"/>
        <w:jc w:val="both"/>
      </w:pPr>
      <w:r>
        <w:t>5.  Положительное заключение экспертизы проектной документации с внесенными</w:t>
      </w:r>
    </w:p>
    <w:p w:rsidR="009B71B0" w:rsidRDefault="009B71B0">
      <w:pPr>
        <w:pStyle w:val="ConsPlusNonformat"/>
        <w:jc w:val="both"/>
      </w:pPr>
      <w:r>
        <w:t>изменениями    в    части   изменения   кратких   проектных   характеристик</w:t>
      </w:r>
    </w:p>
    <w:p w:rsidR="009B71B0" w:rsidRDefault="009B71B0">
      <w:pPr>
        <w:pStyle w:val="ConsPlusNonformat"/>
        <w:jc w:val="both"/>
      </w:pPr>
      <w:r>
        <w:t>(применительно   к   проектной   документации   объектов,   предусмотренных</w:t>
      </w:r>
    </w:p>
    <w:p w:rsidR="009B71B0" w:rsidRDefault="009B71B0">
      <w:pPr>
        <w:pStyle w:val="ConsPlusNonformat"/>
        <w:jc w:val="both"/>
      </w:pPr>
      <w:hyperlink r:id="rId75" w:history="1">
        <w:r>
          <w:rPr>
            <w:color w:val="0000FF"/>
          </w:rPr>
          <w:t>статьей  49</w:t>
        </w:r>
      </w:hyperlink>
      <w:r>
        <w:t xml:space="preserve"> Градостроительного кодекса Российской Федерации), положительное</w:t>
      </w:r>
    </w:p>
    <w:p w:rsidR="009B71B0" w:rsidRDefault="009B71B0">
      <w:pPr>
        <w:pStyle w:val="ConsPlusNonformat"/>
        <w:jc w:val="both"/>
      </w:pPr>
      <w:r>
        <w:t>заключение  государственной экологической экспертизы проектной документации</w:t>
      </w:r>
    </w:p>
    <w:p w:rsidR="009B71B0" w:rsidRDefault="009B71B0">
      <w:pPr>
        <w:pStyle w:val="ConsPlusNonformat"/>
        <w:jc w:val="both"/>
      </w:pPr>
      <w:r>
        <w:t xml:space="preserve">в  случаях,  предусмотренных  </w:t>
      </w:r>
      <w:hyperlink r:id="rId76" w:history="1">
        <w:r>
          <w:rPr>
            <w:color w:val="0000FF"/>
          </w:rPr>
          <w:t>частью  6  ст.  49</w:t>
        </w:r>
      </w:hyperlink>
      <w:r>
        <w:t xml:space="preserve"> Градостроительного кодекса</w:t>
      </w:r>
    </w:p>
    <w:p w:rsidR="009B71B0" w:rsidRDefault="009B71B0">
      <w:pPr>
        <w:pStyle w:val="ConsPlusNonformat"/>
        <w:jc w:val="both"/>
      </w:pPr>
      <w:r>
        <w:t>Российской Федерации</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документа, наименование органа,</w:t>
      </w:r>
    </w:p>
    <w:p w:rsidR="009B71B0" w:rsidRDefault="009B71B0">
      <w:pPr>
        <w:pStyle w:val="ConsPlusNonformat"/>
        <w:jc w:val="both"/>
      </w:pPr>
      <w:r>
        <w:t xml:space="preserve">              выдавшего заключение, дата и номер заключения)</w:t>
      </w:r>
    </w:p>
    <w:p w:rsidR="009B71B0" w:rsidRDefault="009B71B0">
      <w:pPr>
        <w:pStyle w:val="ConsPlusNonformat"/>
        <w:jc w:val="both"/>
      </w:pPr>
    </w:p>
    <w:p w:rsidR="009B71B0" w:rsidRDefault="009B71B0">
      <w:pPr>
        <w:pStyle w:val="ConsPlusNonformat"/>
        <w:jc w:val="both"/>
      </w:pPr>
      <w:r>
        <w:t>Должность руководителя</w:t>
      </w:r>
    </w:p>
    <w:p w:rsidR="009B71B0" w:rsidRDefault="009B71B0">
      <w:pPr>
        <w:pStyle w:val="ConsPlusNonformat"/>
        <w:jc w:val="both"/>
      </w:pPr>
      <w:r>
        <w:t>организации</w:t>
      </w:r>
    </w:p>
    <w:p w:rsidR="009B71B0" w:rsidRDefault="009B71B0">
      <w:pPr>
        <w:pStyle w:val="ConsPlusNonformat"/>
        <w:jc w:val="both"/>
      </w:pPr>
      <w:r>
        <w:t>(для юридического лица,</w:t>
      </w:r>
    </w:p>
    <w:p w:rsidR="009B71B0" w:rsidRDefault="009B71B0">
      <w:pPr>
        <w:pStyle w:val="ConsPlusNonformat"/>
        <w:jc w:val="both"/>
      </w:pPr>
      <w:r>
        <w:t>И.О.Ф. - для граждан)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rmal"/>
        <w:ind w:firstLine="540"/>
        <w:jc w:val="both"/>
      </w:pPr>
    </w:p>
    <w:p w:rsidR="009B71B0" w:rsidRDefault="009B71B0">
      <w:pPr>
        <w:pStyle w:val="ConsPlusNormal"/>
        <w:ind w:firstLine="540"/>
        <w:jc w:val="both"/>
      </w:pPr>
      <w:r>
        <w:t>--------------------------------</w:t>
      </w:r>
    </w:p>
    <w:p w:rsidR="009B71B0" w:rsidRDefault="009B71B0">
      <w:pPr>
        <w:pStyle w:val="ConsPlusNormal"/>
        <w:spacing w:before="220"/>
        <w:ind w:firstLine="540"/>
        <w:jc w:val="both"/>
      </w:pPr>
      <w:bookmarkStart w:id="26" w:name="P1240"/>
      <w:bookmarkEnd w:id="26"/>
      <w:r>
        <w:t>&lt;*&gt; С 01.07.2012 документы представляются по желанию заявителя.</w:t>
      </w:r>
    </w:p>
    <w:p w:rsidR="009B71B0" w:rsidRDefault="009B71B0">
      <w:pPr>
        <w:pStyle w:val="ConsPlusNormal"/>
        <w:ind w:firstLine="540"/>
        <w:jc w:val="both"/>
      </w:pPr>
    </w:p>
    <w:p w:rsidR="009B71B0" w:rsidRDefault="009B71B0">
      <w:pPr>
        <w:pStyle w:val="ConsPlusNormal"/>
      </w:pPr>
      <w:r>
        <w:t>Исполнитель</w:t>
      </w:r>
    </w:p>
    <w:p w:rsidR="009B71B0" w:rsidRDefault="009B71B0">
      <w:pPr>
        <w:pStyle w:val="ConsPlusNormal"/>
        <w:spacing w:before="220"/>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10</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решения о прекращении действия</w:t>
      </w:r>
    </w:p>
    <w:p w:rsidR="009B71B0" w:rsidRDefault="009B71B0">
      <w:pPr>
        <w:pStyle w:val="ConsPlusNormal"/>
        <w:jc w:val="right"/>
      </w:pPr>
      <w:r>
        <w:t>разрешения на строительство</w:t>
      </w:r>
    </w:p>
    <w:p w:rsidR="009B71B0" w:rsidRDefault="009B71B0">
      <w:pPr>
        <w:pStyle w:val="ConsPlusNormal"/>
        <w:ind w:firstLine="540"/>
        <w:jc w:val="both"/>
      </w:pPr>
    </w:p>
    <w:p w:rsidR="009B71B0" w:rsidRDefault="009B71B0">
      <w:pPr>
        <w:pStyle w:val="ConsPlusNonformat"/>
        <w:jc w:val="both"/>
      </w:pPr>
      <w:r>
        <w:t>Реквизиты бланка министерства</w:t>
      </w:r>
    </w:p>
    <w:p w:rsidR="009B71B0" w:rsidRDefault="009B71B0">
      <w:pPr>
        <w:pStyle w:val="ConsPlusNonformat"/>
        <w:jc w:val="both"/>
      </w:pPr>
      <w:r>
        <w:t>строительства   Новосибирской</w:t>
      </w:r>
    </w:p>
    <w:p w:rsidR="009B71B0" w:rsidRDefault="009B71B0">
      <w:pPr>
        <w:pStyle w:val="ConsPlusNonformat"/>
        <w:jc w:val="both"/>
      </w:pPr>
      <w:r>
        <w:t>области</w:t>
      </w:r>
    </w:p>
    <w:p w:rsidR="009B71B0" w:rsidRDefault="009B71B0">
      <w:pPr>
        <w:pStyle w:val="ConsPlusNonformat"/>
        <w:jc w:val="both"/>
      </w:pPr>
    </w:p>
    <w:p w:rsidR="009B71B0" w:rsidRDefault="009B71B0">
      <w:pPr>
        <w:pStyle w:val="ConsPlusNonformat"/>
        <w:jc w:val="both"/>
      </w:pPr>
      <w:r>
        <w:t xml:space="preserve">                                  Решение</w:t>
      </w:r>
    </w:p>
    <w:p w:rsidR="009B71B0" w:rsidRDefault="009B71B0">
      <w:pPr>
        <w:pStyle w:val="ConsPlusNonformat"/>
        <w:jc w:val="both"/>
      </w:pPr>
      <w:r>
        <w:t xml:space="preserve">            о прекращении действия разрешения на строительство</w:t>
      </w:r>
    </w:p>
    <w:p w:rsidR="009B71B0" w:rsidRDefault="009B71B0">
      <w:pPr>
        <w:pStyle w:val="ConsPlusNonformat"/>
        <w:jc w:val="both"/>
      </w:pPr>
    </w:p>
    <w:p w:rsidR="009B71B0" w:rsidRDefault="009B71B0">
      <w:pPr>
        <w:pStyle w:val="ConsPlusNonformat"/>
        <w:jc w:val="both"/>
      </w:pPr>
      <w:r>
        <w:lastRenderedPageBreak/>
        <w:t xml:space="preserve">    В   соответствии   с  </w:t>
      </w:r>
      <w:hyperlink r:id="rId77" w:history="1">
        <w:r>
          <w:rPr>
            <w:color w:val="0000FF"/>
          </w:rPr>
          <w:t>ч.  21.1  статьи  51</w:t>
        </w:r>
      </w:hyperlink>
      <w:r>
        <w:t xml:space="preserve">  Градостроительного  кодекса</w:t>
      </w:r>
    </w:p>
    <w:p w:rsidR="009B71B0" w:rsidRDefault="009B71B0">
      <w:pPr>
        <w:pStyle w:val="ConsPlusNonformat"/>
        <w:jc w:val="both"/>
      </w:pPr>
      <w:r>
        <w:t>Российской  Федерации  министерством  строительства  Новосибирской  области</w:t>
      </w:r>
    </w:p>
    <w:p w:rsidR="009B71B0" w:rsidRDefault="009B71B0">
      <w:pPr>
        <w:pStyle w:val="ConsPlusNonformat"/>
        <w:jc w:val="both"/>
      </w:pPr>
      <w:r>
        <w:t>принято   решение   прекратить  действие  разрешения  на  строительство  от</w:t>
      </w:r>
    </w:p>
    <w:p w:rsidR="009B71B0" w:rsidRDefault="009B71B0">
      <w:pPr>
        <w:pStyle w:val="ConsPlusNonformat"/>
        <w:jc w:val="both"/>
      </w:pPr>
      <w:r>
        <w:t>___________ N _________ объекта капитального строительства</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объекта в соответствии с выданным</w:t>
      </w:r>
    </w:p>
    <w:p w:rsidR="009B71B0" w:rsidRDefault="009B71B0">
      <w:pPr>
        <w:pStyle w:val="ConsPlusNonformat"/>
        <w:jc w:val="both"/>
      </w:pPr>
      <w:r>
        <w:t xml:space="preserve">                       разрешением на строительство)</w:t>
      </w:r>
    </w:p>
    <w:p w:rsidR="009B71B0" w:rsidRDefault="009B71B0">
      <w:pPr>
        <w:pStyle w:val="ConsPlusNonformat"/>
        <w:jc w:val="both"/>
      </w:pPr>
      <w:r>
        <w:t>расположенного по адресу: ________________________________________________,</w:t>
      </w:r>
    </w:p>
    <w:p w:rsidR="009B71B0" w:rsidRDefault="009B71B0">
      <w:pPr>
        <w:pStyle w:val="ConsPlusNonformat"/>
        <w:jc w:val="both"/>
      </w:pPr>
      <w:r>
        <w:t>выданного _________________________________________________________________</w:t>
      </w:r>
    </w:p>
    <w:p w:rsidR="009B71B0" w:rsidRDefault="009B71B0">
      <w:pPr>
        <w:pStyle w:val="ConsPlusNonformat"/>
        <w:jc w:val="both"/>
      </w:pPr>
      <w:r>
        <w:t xml:space="preserve">           (наименование застройщика (фамилия, имя, отчество - для граждан,</w:t>
      </w:r>
    </w:p>
    <w:p w:rsidR="009B71B0" w:rsidRDefault="009B71B0">
      <w:pPr>
        <w:pStyle w:val="ConsPlusNonformat"/>
        <w:jc w:val="both"/>
      </w:pPr>
      <w:r>
        <w:t xml:space="preserve">                полное наименование организации - для юридических лиц),</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r>
        <w:t>по основаниям:</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(указывается основание)</w:t>
      </w:r>
    </w:p>
    <w:p w:rsidR="009B71B0" w:rsidRDefault="009B71B0">
      <w:pPr>
        <w:pStyle w:val="ConsPlusNonformat"/>
        <w:jc w:val="both"/>
      </w:pPr>
    </w:p>
    <w:p w:rsidR="009B71B0" w:rsidRDefault="009B71B0">
      <w:pPr>
        <w:pStyle w:val="ConsPlusNonformat"/>
        <w:jc w:val="both"/>
      </w:pPr>
      <w:r>
        <w:t>Должность уполномоченного лица</w:t>
      </w:r>
    </w:p>
    <w:p w:rsidR="009B71B0" w:rsidRDefault="009B71B0">
      <w:pPr>
        <w:pStyle w:val="ConsPlusNonformat"/>
        <w:jc w:val="both"/>
      </w:pPr>
      <w:r>
        <w:t>органа, осуществляющего</w:t>
      </w:r>
    </w:p>
    <w:p w:rsidR="009B71B0" w:rsidRDefault="009B71B0">
      <w:pPr>
        <w:pStyle w:val="ConsPlusNonformat"/>
        <w:jc w:val="both"/>
      </w:pPr>
      <w:r>
        <w:t>выдачу разрешения</w:t>
      </w:r>
    </w:p>
    <w:p w:rsidR="009B71B0" w:rsidRDefault="009B71B0">
      <w:pPr>
        <w:pStyle w:val="ConsPlusNonformat"/>
        <w:jc w:val="both"/>
      </w:pPr>
      <w:r>
        <w:t>на строительство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11</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center"/>
      </w:pPr>
      <w:r>
        <w:t>Уведомление</w:t>
      </w:r>
    </w:p>
    <w:p w:rsidR="009B71B0" w:rsidRDefault="009B71B0">
      <w:pPr>
        <w:pStyle w:val="ConsPlusNormal"/>
        <w:jc w:val="center"/>
      </w:pPr>
      <w:r>
        <w:t>о прекращении действия разрешения на строительство</w:t>
      </w:r>
    </w:p>
    <w:p w:rsidR="009B71B0" w:rsidRDefault="009B71B0">
      <w:pPr>
        <w:pStyle w:val="ConsPlusNormal"/>
        <w:ind w:firstLine="540"/>
        <w:jc w:val="both"/>
      </w:pPr>
    </w:p>
    <w:p w:rsidR="009B71B0" w:rsidRDefault="009B71B0">
      <w:pPr>
        <w:pStyle w:val="ConsPlusNormal"/>
        <w:ind w:firstLine="540"/>
        <w:jc w:val="both"/>
      </w:pPr>
      <w:r>
        <w:t xml:space="preserve">Утратило силу. - </w:t>
      </w:r>
      <w:hyperlink r:id="rId78" w:history="1">
        <w:r>
          <w:rPr>
            <w:color w:val="0000FF"/>
          </w:rPr>
          <w:t>Приказ</w:t>
        </w:r>
      </w:hyperlink>
      <w:r>
        <w:t xml:space="preserve"> Минстроя Новосибирской области от 19.07.2016 N 238.</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12</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формы уведомления о прекращении действия</w:t>
      </w:r>
    </w:p>
    <w:p w:rsidR="009B71B0" w:rsidRDefault="009B71B0">
      <w:pPr>
        <w:pStyle w:val="ConsPlusNormal"/>
        <w:jc w:val="right"/>
      </w:pPr>
      <w:r>
        <w:lastRenderedPageBreak/>
        <w:t>разрешения на строительство</w:t>
      </w:r>
    </w:p>
    <w:p w:rsidR="009B71B0" w:rsidRDefault="009B71B0">
      <w:pPr>
        <w:pStyle w:val="ConsPlusNormal"/>
        <w:ind w:firstLine="540"/>
        <w:jc w:val="both"/>
      </w:pPr>
    </w:p>
    <w:p w:rsidR="009B71B0" w:rsidRDefault="009B71B0">
      <w:pPr>
        <w:pStyle w:val="ConsPlusNonformat"/>
        <w:jc w:val="both"/>
      </w:pPr>
      <w:r>
        <w:t>Реквизиты бланка министерства            Кому _____________________________</w:t>
      </w:r>
    </w:p>
    <w:p w:rsidR="009B71B0" w:rsidRDefault="009B71B0">
      <w:pPr>
        <w:pStyle w:val="ConsPlusNonformat"/>
        <w:jc w:val="both"/>
      </w:pPr>
      <w:r>
        <w:t>строительства   Новосибирской                   (фамилия, имя, отчество -</w:t>
      </w:r>
    </w:p>
    <w:p w:rsidR="009B71B0" w:rsidRDefault="009B71B0">
      <w:pPr>
        <w:pStyle w:val="ConsPlusNonformat"/>
        <w:jc w:val="both"/>
      </w:pPr>
      <w:r>
        <w:t>области                                               для граждан,</w:t>
      </w:r>
    </w:p>
    <w:p w:rsidR="009B71B0" w:rsidRDefault="009B71B0">
      <w:pPr>
        <w:pStyle w:val="ConsPlusNonformat"/>
        <w:jc w:val="both"/>
      </w:pPr>
      <w:r>
        <w:t xml:space="preserve">                                         __________________________________</w:t>
      </w:r>
    </w:p>
    <w:p w:rsidR="009B71B0" w:rsidRDefault="009B71B0">
      <w:pPr>
        <w:pStyle w:val="ConsPlusNonformat"/>
        <w:jc w:val="both"/>
      </w:pPr>
      <w:r>
        <w:t xml:space="preserve">                                          полное наименование организации -</w:t>
      </w:r>
    </w:p>
    <w:p w:rsidR="009B71B0" w:rsidRDefault="009B71B0">
      <w:pPr>
        <w:pStyle w:val="ConsPlusNonformat"/>
        <w:jc w:val="both"/>
      </w:pPr>
      <w:r>
        <w:t xml:space="preserve">                                                для юридических лиц),</w:t>
      </w:r>
    </w:p>
    <w:p w:rsidR="009B71B0" w:rsidRDefault="009B71B0">
      <w:pPr>
        <w:pStyle w:val="ConsPlusNonformat"/>
        <w:jc w:val="both"/>
      </w:pPr>
      <w:r>
        <w:t xml:space="preserve">                                         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bookmarkStart w:id="27" w:name="P1337"/>
      <w:bookmarkEnd w:id="27"/>
      <w:r>
        <w:t xml:space="preserve">                                Уведомление</w:t>
      </w:r>
    </w:p>
    <w:p w:rsidR="009B71B0" w:rsidRDefault="009B71B0">
      <w:pPr>
        <w:pStyle w:val="ConsPlusNonformat"/>
        <w:jc w:val="both"/>
      </w:pPr>
      <w:r>
        <w:t xml:space="preserve">            о внесении изменений в разрешение на строительство</w:t>
      </w:r>
    </w:p>
    <w:p w:rsidR="009B71B0" w:rsidRDefault="009B71B0">
      <w:pPr>
        <w:pStyle w:val="ConsPlusNonformat"/>
        <w:jc w:val="both"/>
      </w:pPr>
    </w:p>
    <w:p w:rsidR="009B71B0" w:rsidRDefault="009B71B0">
      <w:pPr>
        <w:pStyle w:val="ConsPlusNonformat"/>
        <w:jc w:val="both"/>
      </w:pPr>
      <w:r>
        <w:t xml:space="preserve">    В   соответствии  с  </w:t>
      </w:r>
      <w:hyperlink r:id="rId79" w:history="1">
        <w:r>
          <w:rPr>
            <w:color w:val="0000FF"/>
          </w:rPr>
          <w:t>ч.  21.16  статьи  51</w:t>
        </w:r>
      </w:hyperlink>
      <w:r>
        <w:t xml:space="preserve">  Градостроительного  кодекса</w:t>
      </w:r>
    </w:p>
    <w:p w:rsidR="009B71B0" w:rsidRDefault="009B71B0">
      <w:pPr>
        <w:pStyle w:val="ConsPlusNonformat"/>
        <w:jc w:val="both"/>
      </w:pPr>
      <w:r>
        <w:t>Российской   Федерации  министерство  строительства  Новосибирской  области</w:t>
      </w:r>
    </w:p>
    <w:p w:rsidR="009B71B0" w:rsidRDefault="009B71B0">
      <w:pPr>
        <w:pStyle w:val="ConsPlusNonformat"/>
        <w:jc w:val="both"/>
      </w:pPr>
      <w:r>
        <w:t>уведомляет   о   внесении   изменений   в   разрешение   на   строительство</w:t>
      </w:r>
    </w:p>
    <w:p w:rsidR="009B71B0" w:rsidRDefault="009B71B0">
      <w:pPr>
        <w:pStyle w:val="ConsPlusNonformat"/>
        <w:jc w:val="both"/>
      </w:pPr>
      <w:r>
        <w:t>от _______________ N __________ объекта капитального строительства</w:t>
      </w:r>
    </w:p>
    <w:p w:rsidR="009B71B0" w:rsidRDefault="009B71B0">
      <w:pPr>
        <w:pStyle w:val="ConsPlusNonformat"/>
        <w:jc w:val="both"/>
      </w:pPr>
      <w:r>
        <w:t>__________________________________________________________________________,</w:t>
      </w:r>
    </w:p>
    <w:p w:rsidR="009B71B0" w:rsidRDefault="009B71B0">
      <w:pPr>
        <w:pStyle w:val="ConsPlusNonformat"/>
        <w:jc w:val="both"/>
      </w:pPr>
      <w:r>
        <w:t xml:space="preserve">              (наименование объекта в соответствии с выданным</w:t>
      </w:r>
    </w:p>
    <w:p w:rsidR="009B71B0" w:rsidRDefault="009B71B0">
      <w:pPr>
        <w:pStyle w:val="ConsPlusNonformat"/>
        <w:jc w:val="both"/>
      </w:pPr>
      <w:r>
        <w:t xml:space="preserve">                       разрешением на строительство)</w:t>
      </w:r>
    </w:p>
    <w:p w:rsidR="009B71B0" w:rsidRDefault="009B71B0">
      <w:pPr>
        <w:pStyle w:val="ConsPlusNonformat"/>
        <w:jc w:val="both"/>
      </w:pPr>
      <w:r>
        <w:t>расположенного по адресу: ________________________________________________,</w:t>
      </w:r>
    </w:p>
    <w:p w:rsidR="009B71B0" w:rsidRDefault="009B71B0">
      <w:pPr>
        <w:pStyle w:val="ConsPlusNonformat"/>
        <w:jc w:val="both"/>
      </w:pPr>
      <w:r>
        <w:t>выданного _________________________________________________________________</w:t>
      </w:r>
    </w:p>
    <w:p w:rsidR="009B71B0" w:rsidRDefault="009B71B0">
      <w:pPr>
        <w:pStyle w:val="ConsPlusNonformat"/>
        <w:jc w:val="both"/>
      </w:pPr>
      <w:r>
        <w:t xml:space="preserve">          (наименование застройщика (фамилия, имя, отчество - для граждан,</w:t>
      </w:r>
    </w:p>
    <w:p w:rsidR="009B71B0" w:rsidRDefault="009B71B0">
      <w:pPr>
        <w:pStyle w:val="ConsPlusNonformat"/>
        <w:jc w:val="both"/>
      </w:pPr>
      <w:r>
        <w:t xml:space="preserve">               полное наименование организации - для юридических лиц),</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почтовый индекс и адрес)</w:t>
      </w:r>
    </w:p>
    <w:p w:rsidR="009B71B0" w:rsidRDefault="009B71B0">
      <w:pPr>
        <w:pStyle w:val="ConsPlusNonformat"/>
        <w:jc w:val="both"/>
      </w:pPr>
    </w:p>
    <w:p w:rsidR="009B71B0" w:rsidRDefault="009B71B0">
      <w:pPr>
        <w:pStyle w:val="ConsPlusNonformat"/>
        <w:jc w:val="both"/>
      </w:pPr>
      <w:r>
        <w:t>Должность уполномоченного лица</w:t>
      </w:r>
    </w:p>
    <w:p w:rsidR="009B71B0" w:rsidRDefault="009B71B0">
      <w:pPr>
        <w:pStyle w:val="ConsPlusNonformat"/>
        <w:jc w:val="both"/>
      </w:pPr>
      <w:r>
        <w:t>органа, осуществляющего</w:t>
      </w:r>
    </w:p>
    <w:p w:rsidR="009B71B0" w:rsidRDefault="009B71B0">
      <w:pPr>
        <w:pStyle w:val="ConsPlusNonformat"/>
        <w:jc w:val="both"/>
      </w:pPr>
      <w:r>
        <w:t>выдачу разрешения</w:t>
      </w:r>
    </w:p>
    <w:p w:rsidR="009B71B0" w:rsidRDefault="009B71B0">
      <w:pPr>
        <w:pStyle w:val="ConsPlusNonformat"/>
        <w:jc w:val="both"/>
      </w:pPr>
      <w:r>
        <w:t>на строительство        _____________________ _____________________________</w:t>
      </w:r>
    </w:p>
    <w:p w:rsidR="009B71B0" w:rsidRDefault="009B71B0">
      <w:pPr>
        <w:pStyle w:val="ConsPlusNonformat"/>
        <w:jc w:val="both"/>
      </w:pPr>
      <w:r>
        <w:t xml:space="preserve">                              (подпись)            (инициалы, фамилия)</w:t>
      </w:r>
    </w:p>
    <w:p w:rsidR="009B71B0" w:rsidRDefault="009B71B0">
      <w:pPr>
        <w:pStyle w:val="ConsPlusNonformat"/>
        <w:jc w:val="both"/>
      </w:pPr>
    </w:p>
    <w:p w:rsidR="009B71B0" w:rsidRDefault="009B71B0">
      <w:pPr>
        <w:pStyle w:val="ConsPlusNonformat"/>
        <w:jc w:val="both"/>
      </w:pPr>
      <w:r>
        <w:t>Исполнитель</w:t>
      </w:r>
    </w:p>
    <w:p w:rsidR="009B71B0" w:rsidRDefault="009B71B0">
      <w:pPr>
        <w:pStyle w:val="ConsPlusNonformat"/>
        <w:jc w:val="both"/>
      </w:pPr>
      <w:r>
        <w:t>Телефон</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jc w:val="right"/>
        <w:outlineLvl w:val="1"/>
      </w:pPr>
      <w:r>
        <w:t>Приложение N 13</w:t>
      </w:r>
    </w:p>
    <w:p w:rsidR="009B71B0" w:rsidRDefault="009B71B0">
      <w:pPr>
        <w:pStyle w:val="ConsPlusNormal"/>
        <w:jc w:val="right"/>
      </w:pPr>
      <w:r>
        <w:t>к Административному регламенту</w:t>
      </w:r>
    </w:p>
    <w:p w:rsidR="009B71B0" w:rsidRDefault="009B71B0">
      <w:pPr>
        <w:pStyle w:val="ConsPlusNormal"/>
        <w:jc w:val="right"/>
      </w:pPr>
      <w:r>
        <w:t>министерства строительства Новосибирской</w:t>
      </w:r>
    </w:p>
    <w:p w:rsidR="009B71B0" w:rsidRDefault="009B71B0">
      <w:pPr>
        <w:pStyle w:val="ConsPlusNormal"/>
        <w:jc w:val="right"/>
      </w:pPr>
      <w:r>
        <w:t>области предоставления государственной</w:t>
      </w:r>
    </w:p>
    <w:p w:rsidR="009B71B0" w:rsidRDefault="009B71B0">
      <w:pPr>
        <w:pStyle w:val="ConsPlusNormal"/>
        <w:jc w:val="right"/>
      </w:pPr>
      <w:r>
        <w:t>услуги по выдаче разрешений</w:t>
      </w:r>
    </w:p>
    <w:p w:rsidR="009B71B0" w:rsidRDefault="009B71B0">
      <w:pPr>
        <w:pStyle w:val="ConsPlusNormal"/>
        <w:jc w:val="right"/>
      </w:pPr>
      <w:r>
        <w:t>на строительство объектов</w:t>
      </w:r>
    </w:p>
    <w:p w:rsidR="009B71B0" w:rsidRDefault="009B71B0">
      <w:pPr>
        <w:pStyle w:val="ConsPlusNormal"/>
        <w:jc w:val="right"/>
      </w:pPr>
      <w:r>
        <w:t>капитального строительства</w:t>
      </w:r>
    </w:p>
    <w:p w:rsidR="009B71B0" w:rsidRDefault="009B71B0">
      <w:pPr>
        <w:pStyle w:val="ConsPlusNormal"/>
        <w:ind w:firstLine="540"/>
        <w:jc w:val="both"/>
      </w:pPr>
    </w:p>
    <w:p w:rsidR="009B71B0" w:rsidRDefault="009B71B0">
      <w:pPr>
        <w:pStyle w:val="ConsPlusNormal"/>
        <w:jc w:val="right"/>
      </w:pPr>
      <w:r>
        <w:t>ОБРАЗЕЦ</w:t>
      </w:r>
    </w:p>
    <w:p w:rsidR="009B71B0" w:rsidRDefault="009B71B0">
      <w:pPr>
        <w:pStyle w:val="ConsPlusNormal"/>
        <w:jc w:val="right"/>
      </w:pPr>
      <w:r>
        <w:t>разрешения на строительство</w:t>
      </w:r>
    </w:p>
    <w:p w:rsidR="009B71B0" w:rsidRDefault="009B71B0">
      <w:pPr>
        <w:pStyle w:val="ConsPlusNormal"/>
        <w:jc w:val="right"/>
      </w:pPr>
    </w:p>
    <w:p w:rsidR="009B71B0" w:rsidRDefault="009B71B0">
      <w:pPr>
        <w:pStyle w:val="ConsPlusNormal"/>
        <w:jc w:val="right"/>
      </w:pPr>
      <w:r>
        <w:t>(Форма разрешения на строительство</w:t>
      </w:r>
    </w:p>
    <w:p w:rsidR="009B71B0" w:rsidRDefault="009B71B0">
      <w:pPr>
        <w:pStyle w:val="ConsPlusNormal"/>
        <w:jc w:val="right"/>
      </w:pPr>
      <w:r>
        <w:t>утверждена приказом Министерства</w:t>
      </w:r>
    </w:p>
    <w:p w:rsidR="009B71B0" w:rsidRDefault="009B71B0">
      <w:pPr>
        <w:pStyle w:val="ConsPlusNormal"/>
        <w:jc w:val="right"/>
      </w:pPr>
      <w:r>
        <w:t>строительства и жилищно-коммунального</w:t>
      </w:r>
    </w:p>
    <w:p w:rsidR="009B71B0" w:rsidRDefault="009B71B0">
      <w:pPr>
        <w:pStyle w:val="ConsPlusNormal"/>
        <w:jc w:val="right"/>
      </w:pPr>
      <w:r>
        <w:t>хозяйства Российской Федерации</w:t>
      </w:r>
    </w:p>
    <w:p w:rsidR="009B71B0" w:rsidRDefault="009B71B0">
      <w:pPr>
        <w:pStyle w:val="ConsPlusNormal"/>
        <w:jc w:val="right"/>
      </w:pPr>
      <w:r>
        <w:t>от 19 февраля 2015 г. N 117/пр)</w:t>
      </w:r>
    </w:p>
    <w:p w:rsidR="009B71B0" w:rsidRDefault="009B71B0">
      <w:pPr>
        <w:pStyle w:val="ConsPlusNormal"/>
        <w:ind w:firstLine="540"/>
        <w:jc w:val="both"/>
      </w:pPr>
    </w:p>
    <w:p w:rsidR="009B71B0" w:rsidRDefault="009B71B0">
      <w:pPr>
        <w:sectPr w:rsidR="009B71B0">
          <w:pgSz w:w="11905" w:h="16838"/>
          <w:pgMar w:top="1134" w:right="850" w:bottom="1134" w:left="1701" w:header="0" w:footer="0" w:gutter="0"/>
          <w:cols w:space="720"/>
        </w:sectPr>
      </w:pPr>
    </w:p>
    <w:p w:rsidR="009B71B0" w:rsidRDefault="009B71B0">
      <w:pPr>
        <w:pStyle w:val="ConsPlusNonformat"/>
        <w:jc w:val="both"/>
      </w:pPr>
      <w:r>
        <w:lastRenderedPageBreak/>
        <w:t xml:space="preserve">                                     Кому _________________________________</w:t>
      </w:r>
    </w:p>
    <w:p w:rsidR="009B71B0" w:rsidRDefault="009B71B0">
      <w:pPr>
        <w:pStyle w:val="ConsPlusNonformat"/>
        <w:jc w:val="both"/>
      </w:pPr>
      <w:r>
        <w:t xml:space="preserve">                                              (наименование застройщика</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(фамилия, имя, отчество - для граждан,</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полное наименование организации - для</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юридических лиц), его почтовый индекс</w:t>
      </w:r>
    </w:p>
    <w:p w:rsidR="009B71B0" w:rsidRDefault="009B71B0">
      <w:pPr>
        <w:pStyle w:val="ConsPlusNonformat"/>
        <w:jc w:val="both"/>
      </w:pPr>
      <w:r>
        <w:t xml:space="preserve">                                     ______________________________________</w:t>
      </w:r>
    </w:p>
    <w:p w:rsidR="009B71B0" w:rsidRDefault="009B71B0">
      <w:pPr>
        <w:pStyle w:val="ConsPlusNonformat"/>
        <w:jc w:val="both"/>
      </w:pPr>
      <w:r>
        <w:t xml:space="preserve">                                      и адрес, адрес электронной почты) </w:t>
      </w:r>
      <w:hyperlink w:anchor="P1508" w:history="1">
        <w:r>
          <w:rPr>
            <w:color w:val="0000FF"/>
          </w:rPr>
          <w:t>&lt;1&gt;</w:t>
        </w:r>
      </w:hyperlink>
    </w:p>
    <w:p w:rsidR="009B71B0" w:rsidRDefault="009B71B0">
      <w:pPr>
        <w:pStyle w:val="ConsPlusNonformat"/>
        <w:jc w:val="both"/>
      </w:pPr>
    </w:p>
    <w:p w:rsidR="009B71B0" w:rsidRDefault="009B71B0">
      <w:pPr>
        <w:pStyle w:val="ConsPlusNonformat"/>
        <w:jc w:val="both"/>
      </w:pPr>
      <w:bookmarkStart w:id="28" w:name="P1395"/>
      <w:bookmarkEnd w:id="28"/>
      <w:r>
        <w:t xml:space="preserve">                        РАЗРЕШЕНИЕ НА СТРОИТЕЛЬСТВО</w:t>
      </w:r>
    </w:p>
    <w:p w:rsidR="009B71B0" w:rsidRDefault="009B71B0">
      <w:pPr>
        <w:pStyle w:val="ConsPlusNonformat"/>
        <w:jc w:val="both"/>
      </w:pPr>
    </w:p>
    <w:p w:rsidR="009B71B0" w:rsidRDefault="009B71B0">
      <w:pPr>
        <w:pStyle w:val="ConsPlusNonformat"/>
        <w:jc w:val="both"/>
      </w:pPr>
      <w:r>
        <w:t xml:space="preserve">Дата _______________ </w:t>
      </w:r>
      <w:hyperlink w:anchor="P1511" w:history="1">
        <w:r>
          <w:rPr>
            <w:color w:val="0000FF"/>
          </w:rPr>
          <w:t>&lt;2&gt;</w:t>
        </w:r>
      </w:hyperlink>
      <w:r>
        <w:t xml:space="preserve">                                   N __________ </w:t>
      </w:r>
      <w:hyperlink w:anchor="P1512" w:history="1">
        <w:r>
          <w:rPr>
            <w:color w:val="0000FF"/>
          </w:rPr>
          <w:t>&lt;3&gt;</w:t>
        </w:r>
      </w:hyperlink>
    </w:p>
    <w:p w:rsidR="009B71B0" w:rsidRDefault="009B71B0">
      <w:pPr>
        <w:pStyle w:val="ConsPlusNonformat"/>
        <w:jc w:val="both"/>
      </w:pPr>
    </w:p>
    <w:p w:rsidR="009B71B0" w:rsidRDefault="009B71B0">
      <w:pPr>
        <w:pStyle w:val="ConsPlusNonformat"/>
        <w:jc w:val="both"/>
      </w:pPr>
      <w:r>
        <w:t xml:space="preserve">             министерство строительства Новосибирской области</w:t>
      </w:r>
    </w:p>
    <w:p w:rsidR="009B71B0" w:rsidRDefault="009B71B0">
      <w:pPr>
        <w:pStyle w:val="ConsPlusNonformat"/>
        <w:jc w:val="both"/>
      </w:pPr>
      <w:r>
        <w:t>___________________________________________________________________________</w:t>
      </w:r>
    </w:p>
    <w:p w:rsidR="009B71B0" w:rsidRDefault="009B71B0">
      <w:pPr>
        <w:pStyle w:val="ConsPlusNonformat"/>
        <w:jc w:val="both"/>
      </w:pPr>
      <w:r>
        <w:t xml:space="preserve">  (наименование уполномоченного федерального органа исполнительной власти,</w:t>
      </w:r>
    </w:p>
    <w:p w:rsidR="009B71B0" w:rsidRDefault="009B71B0">
      <w:pPr>
        <w:pStyle w:val="ConsPlusNonformat"/>
        <w:jc w:val="both"/>
      </w:pPr>
      <w:r>
        <w:t>или органа исполнительной власти субъекта Российской Федерации, или органа</w:t>
      </w:r>
    </w:p>
    <w:p w:rsidR="009B71B0" w:rsidRDefault="009B71B0">
      <w:pPr>
        <w:pStyle w:val="ConsPlusNonformat"/>
        <w:jc w:val="both"/>
      </w:pPr>
      <w:r>
        <w:t>местного самоуправления, осуществляющих выдачу разрешения на строительство,</w:t>
      </w:r>
    </w:p>
    <w:p w:rsidR="009B71B0" w:rsidRDefault="009B71B0">
      <w:pPr>
        <w:pStyle w:val="ConsPlusNonformat"/>
        <w:jc w:val="both"/>
      </w:pPr>
      <w:r>
        <w:t xml:space="preserve">         Государственная корпорация по атомной энергии "Росатом")</w:t>
      </w:r>
    </w:p>
    <w:p w:rsidR="009B71B0" w:rsidRDefault="009B71B0">
      <w:pPr>
        <w:pStyle w:val="ConsPlusNonformat"/>
        <w:jc w:val="both"/>
      </w:pPr>
      <w:r>
        <w:t xml:space="preserve">в   соответствии   со  </w:t>
      </w:r>
      <w:hyperlink r:id="rId80" w:history="1">
        <w:r>
          <w:rPr>
            <w:color w:val="0000FF"/>
          </w:rPr>
          <w:t>статьей  51</w:t>
        </w:r>
      </w:hyperlink>
      <w:r>
        <w:t xml:space="preserve">  Градостроительного  кодекса  Российской</w:t>
      </w:r>
    </w:p>
    <w:p w:rsidR="009B71B0" w:rsidRDefault="009B71B0">
      <w:pPr>
        <w:pStyle w:val="ConsPlusNonformat"/>
        <w:jc w:val="both"/>
      </w:pPr>
      <w:r>
        <w:t>Федерации разрешает:</w:t>
      </w:r>
    </w:p>
    <w:p w:rsidR="009B71B0" w:rsidRDefault="009B71B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964"/>
        <w:gridCol w:w="3732"/>
        <w:gridCol w:w="964"/>
      </w:tblGrid>
      <w:tr w:rsidR="009B71B0">
        <w:tc>
          <w:tcPr>
            <w:tcW w:w="624" w:type="dxa"/>
            <w:vMerge w:val="restart"/>
          </w:tcPr>
          <w:p w:rsidR="009B71B0" w:rsidRDefault="009B71B0">
            <w:pPr>
              <w:pStyle w:val="ConsPlusNormal"/>
              <w:jc w:val="both"/>
            </w:pPr>
            <w:r>
              <w:t>1.</w:t>
            </w:r>
          </w:p>
        </w:tc>
        <w:tc>
          <w:tcPr>
            <w:tcW w:w="8041" w:type="dxa"/>
            <w:gridSpan w:val="3"/>
            <w:vAlign w:val="bottom"/>
          </w:tcPr>
          <w:p w:rsidR="009B71B0" w:rsidRDefault="009B71B0">
            <w:pPr>
              <w:pStyle w:val="ConsPlusNormal"/>
              <w:jc w:val="both"/>
            </w:pPr>
            <w:r>
              <w:t xml:space="preserve">Строительство объекта капитального строительства </w:t>
            </w:r>
            <w:hyperlink w:anchor="P1520" w:history="1">
              <w:r>
                <w:rPr>
                  <w:color w:val="0000FF"/>
                </w:rPr>
                <w:t>&lt;4&gt;</w:t>
              </w:r>
            </w:hyperlink>
          </w:p>
        </w:tc>
        <w:tc>
          <w:tcPr>
            <w:tcW w:w="964" w:type="dxa"/>
          </w:tcPr>
          <w:p w:rsidR="009B71B0" w:rsidRDefault="009B71B0">
            <w:pPr>
              <w:pStyle w:val="ConsPlusNormal"/>
            </w:pPr>
          </w:p>
        </w:tc>
      </w:tr>
      <w:tr w:rsidR="009B71B0">
        <w:tc>
          <w:tcPr>
            <w:tcW w:w="624" w:type="dxa"/>
            <w:vMerge/>
          </w:tcPr>
          <w:p w:rsidR="009B71B0" w:rsidRDefault="009B71B0"/>
        </w:tc>
        <w:tc>
          <w:tcPr>
            <w:tcW w:w="8041" w:type="dxa"/>
            <w:gridSpan w:val="3"/>
            <w:vAlign w:val="bottom"/>
          </w:tcPr>
          <w:p w:rsidR="009B71B0" w:rsidRDefault="009B71B0">
            <w:pPr>
              <w:pStyle w:val="ConsPlusNormal"/>
              <w:jc w:val="both"/>
            </w:pPr>
            <w:r>
              <w:t xml:space="preserve">Реконструкцию объекта капитального строительства </w:t>
            </w:r>
            <w:hyperlink w:anchor="P1520" w:history="1">
              <w:r>
                <w:rPr>
                  <w:color w:val="0000FF"/>
                </w:rPr>
                <w:t>&lt;4&gt;</w:t>
              </w:r>
            </w:hyperlink>
          </w:p>
        </w:tc>
        <w:tc>
          <w:tcPr>
            <w:tcW w:w="964" w:type="dxa"/>
          </w:tcPr>
          <w:p w:rsidR="009B71B0" w:rsidRDefault="009B71B0">
            <w:pPr>
              <w:pStyle w:val="ConsPlusNormal"/>
            </w:pPr>
          </w:p>
        </w:tc>
      </w:tr>
      <w:tr w:rsidR="009B71B0">
        <w:tc>
          <w:tcPr>
            <w:tcW w:w="624" w:type="dxa"/>
            <w:vMerge/>
          </w:tcPr>
          <w:p w:rsidR="009B71B0" w:rsidRDefault="009B71B0"/>
        </w:tc>
        <w:tc>
          <w:tcPr>
            <w:tcW w:w="8041" w:type="dxa"/>
            <w:gridSpan w:val="3"/>
            <w:vAlign w:val="center"/>
          </w:tcPr>
          <w:p w:rsidR="009B71B0" w:rsidRDefault="009B71B0">
            <w:pPr>
              <w:pStyle w:val="ConsPlusNormal"/>
              <w:jc w:val="both"/>
            </w:pPr>
            <w: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1520" w:history="1">
              <w:r>
                <w:rPr>
                  <w:color w:val="0000FF"/>
                </w:rPr>
                <w:t>&lt;4&gt;</w:t>
              </w:r>
            </w:hyperlink>
          </w:p>
        </w:tc>
        <w:tc>
          <w:tcPr>
            <w:tcW w:w="964" w:type="dxa"/>
          </w:tcPr>
          <w:p w:rsidR="009B71B0" w:rsidRDefault="009B71B0">
            <w:pPr>
              <w:pStyle w:val="ConsPlusNormal"/>
            </w:pPr>
          </w:p>
        </w:tc>
      </w:tr>
      <w:tr w:rsidR="009B71B0">
        <w:tc>
          <w:tcPr>
            <w:tcW w:w="624" w:type="dxa"/>
            <w:vMerge/>
          </w:tcPr>
          <w:p w:rsidR="009B71B0" w:rsidRDefault="009B71B0"/>
        </w:tc>
        <w:tc>
          <w:tcPr>
            <w:tcW w:w="8041" w:type="dxa"/>
            <w:gridSpan w:val="3"/>
            <w:vAlign w:val="bottom"/>
          </w:tcPr>
          <w:p w:rsidR="009B71B0" w:rsidRDefault="009B71B0">
            <w:pPr>
              <w:pStyle w:val="ConsPlusNormal"/>
              <w:jc w:val="both"/>
            </w:pPr>
            <w:r>
              <w:t xml:space="preserve">Строительство линейного объекта (объекта капитального строительства, входящего в состав линейного объекта) </w:t>
            </w:r>
            <w:hyperlink w:anchor="P1520" w:history="1">
              <w:r>
                <w:rPr>
                  <w:color w:val="0000FF"/>
                </w:rPr>
                <w:t>&lt;4&gt;</w:t>
              </w:r>
            </w:hyperlink>
          </w:p>
        </w:tc>
        <w:tc>
          <w:tcPr>
            <w:tcW w:w="964" w:type="dxa"/>
            <w:vMerge w:val="restart"/>
          </w:tcPr>
          <w:p w:rsidR="009B71B0" w:rsidRDefault="009B71B0">
            <w:pPr>
              <w:pStyle w:val="ConsPlusNormal"/>
            </w:pPr>
          </w:p>
        </w:tc>
      </w:tr>
      <w:tr w:rsidR="009B71B0">
        <w:tc>
          <w:tcPr>
            <w:tcW w:w="624" w:type="dxa"/>
            <w:vMerge/>
          </w:tcPr>
          <w:p w:rsidR="009B71B0" w:rsidRDefault="009B71B0"/>
        </w:tc>
        <w:tc>
          <w:tcPr>
            <w:tcW w:w="8041" w:type="dxa"/>
            <w:gridSpan w:val="3"/>
            <w:vAlign w:val="bottom"/>
          </w:tcPr>
          <w:p w:rsidR="009B71B0" w:rsidRDefault="009B71B0">
            <w:pPr>
              <w:pStyle w:val="ConsPlusNormal"/>
              <w:jc w:val="both"/>
            </w:pPr>
            <w:r>
              <w:t xml:space="preserve">Реконструкцию линейного объекта (объекта капитального строительства, входящего в состав линейного объекта) </w:t>
            </w:r>
            <w:hyperlink w:anchor="P1520" w:history="1">
              <w:r>
                <w:rPr>
                  <w:color w:val="0000FF"/>
                </w:rPr>
                <w:t>&lt;4&gt;</w:t>
              </w:r>
            </w:hyperlink>
          </w:p>
        </w:tc>
        <w:tc>
          <w:tcPr>
            <w:tcW w:w="964" w:type="dxa"/>
            <w:vMerge/>
          </w:tcPr>
          <w:p w:rsidR="009B71B0" w:rsidRDefault="009B71B0"/>
        </w:tc>
      </w:tr>
      <w:tr w:rsidR="009B71B0">
        <w:tc>
          <w:tcPr>
            <w:tcW w:w="624" w:type="dxa"/>
            <w:vMerge w:val="restart"/>
          </w:tcPr>
          <w:p w:rsidR="009B71B0" w:rsidRDefault="009B71B0">
            <w:pPr>
              <w:pStyle w:val="ConsPlusNormal"/>
              <w:jc w:val="both"/>
            </w:pPr>
            <w:r>
              <w:lastRenderedPageBreak/>
              <w:t>2.</w:t>
            </w:r>
          </w:p>
        </w:tc>
        <w:tc>
          <w:tcPr>
            <w:tcW w:w="4309" w:type="dxa"/>
            <w:gridSpan w:val="2"/>
            <w:vAlign w:val="bottom"/>
          </w:tcPr>
          <w:p w:rsidR="009B71B0" w:rsidRDefault="009B71B0">
            <w:pPr>
              <w:pStyle w:val="ConsPlusNormal"/>
              <w:jc w:val="both"/>
            </w:pPr>
            <w:r>
              <w:t xml:space="preserve">Наименование объекта капитального строительства (этапа) в соответствии с проектной документацией </w:t>
            </w:r>
            <w:hyperlink w:anchor="P1521" w:history="1">
              <w:r>
                <w:rPr>
                  <w:color w:val="0000FF"/>
                </w:rPr>
                <w:t>&lt;5&gt;</w:t>
              </w:r>
            </w:hyperlink>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tcPr>
          <w:p w:rsidR="009B71B0" w:rsidRDefault="009B71B0">
            <w:pPr>
              <w:pStyle w:val="ConsPlusNormal"/>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w:anchor="P1522" w:history="1">
              <w:r>
                <w:rPr>
                  <w:color w:val="0000FF"/>
                </w:rPr>
                <w:t>&lt;6&gt;</w:t>
              </w:r>
            </w:hyperlink>
          </w:p>
        </w:tc>
        <w:tc>
          <w:tcPr>
            <w:tcW w:w="4696" w:type="dxa"/>
            <w:gridSpan w:val="2"/>
          </w:tcPr>
          <w:p w:rsidR="009B71B0" w:rsidRDefault="009B71B0">
            <w:pPr>
              <w:pStyle w:val="ConsPlusNormal"/>
            </w:pPr>
          </w:p>
        </w:tc>
      </w:tr>
      <w:tr w:rsidR="009B71B0">
        <w:tc>
          <w:tcPr>
            <w:tcW w:w="624" w:type="dxa"/>
            <w:vMerge w:val="restart"/>
          </w:tcPr>
          <w:p w:rsidR="009B71B0" w:rsidRDefault="009B71B0">
            <w:pPr>
              <w:pStyle w:val="ConsPlusNormal"/>
              <w:jc w:val="both"/>
            </w:pPr>
            <w:r>
              <w:t>3.</w:t>
            </w:r>
          </w:p>
        </w:tc>
        <w:tc>
          <w:tcPr>
            <w:tcW w:w="4309" w:type="dxa"/>
            <w:gridSpan w:val="2"/>
            <w:vAlign w:val="bottom"/>
          </w:tcPr>
          <w:p w:rsidR="009B71B0" w:rsidRDefault="009B71B0">
            <w:pPr>
              <w:pStyle w:val="ConsPlusNormal"/>
              <w:jc w:val="both"/>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1523" w:history="1">
              <w:r>
                <w:rPr>
                  <w:color w:val="0000FF"/>
                </w:rPr>
                <w:t>&lt;7&gt;</w:t>
              </w:r>
            </w:hyperlink>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1523" w:history="1">
              <w:r>
                <w:rPr>
                  <w:color w:val="0000FF"/>
                </w:rPr>
                <w:t>&lt;7&gt;</w:t>
              </w:r>
            </w:hyperlink>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 xml:space="preserve">Кадастровый номер реконструируемого </w:t>
            </w:r>
            <w:r>
              <w:lastRenderedPageBreak/>
              <w:t xml:space="preserve">объекта капитального строительства </w:t>
            </w:r>
            <w:hyperlink w:anchor="P1524" w:history="1">
              <w:r>
                <w:rPr>
                  <w:color w:val="0000FF"/>
                </w:rPr>
                <w:t>&lt;8&gt;</w:t>
              </w:r>
            </w:hyperlink>
          </w:p>
        </w:tc>
        <w:tc>
          <w:tcPr>
            <w:tcW w:w="4696" w:type="dxa"/>
            <w:gridSpan w:val="2"/>
          </w:tcPr>
          <w:p w:rsidR="009B71B0" w:rsidRDefault="009B71B0">
            <w:pPr>
              <w:pStyle w:val="ConsPlusNormal"/>
            </w:pPr>
          </w:p>
        </w:tc>
      </w:tr>
      <w:tr w:rsidR="009B71B0">
        <w:tc>
          <w:tcPr>
            <w:tcW w:w="624" w:type="dxa"/>
            <w:vAlign w:val="center"/>
          </w:tcPr>
          <w:p w:rsidR="009B71B0" w:rsidRDefault="009B71B0">
            <w:pPr>
              <w:pStyle w:val="ConsPlusNormal"/>
              <w:jc w:val="both"/>
            </w:pPr>
            <w:r>
              <w:lastRenderedPageBreak/>
              <w:t>3.1.</w:t>
            </w:r>
          </w:p>
        </w:tc>
        <w:tc>
          <w:tcPr>
            <w:tcW w:w="4309" w:type="dxa"/>
            <w:gridSpan w:val="2"/>
            <w:vAlign w:val="bottom"/>
          </w:tcPr>
          <w:p w:rsidR="009B71B0" w:rsidRDefault="009B71B0">
            <w:pPr>
              <w:pStyle w:val="ConsPlusNormal"/>
              <w:jc w:val="both"/>
            </w:pPr>
            <w:r>
              <w:t xml:space="preserve">Сведения о градостроительном плане земельного участка </w:t>
            </w:r>
            <w:hyperlink w:anchor="P1525" w:history="1">
              <w:r>
                <w:rPr>
                  <w:color w:val="0000FF"/>
                </w:rPr>
                <w:t>&lt;9&gt;</w:t>
              </w:r>
            </w:hyperlink>
          </w:p>
        </w:tc>
        <w:tc>
          <w:tcPr>
            <w:tcW w:w="4696" w:type="dxa"/>
            <w:gridSpan w:val="2"/>
          </w:tcPr>
          <w:p w:rsidR="009B71B0" w:rsidRDefault="009B71B0">
            <w:pPr>
              <w:pStyle w:val="ConsPlusNormal"/>
            </w:pPr>
          </w:p>
        </w:tc>
      </w:tr>
      <w:tr w:rsidR="009B71B0">
        <w:tc>
          <w:tcPr>
            <w:tcW w:w="624" w:type="dxa"/>
            <w:vAlign w:val="center"/>
          </w:tcPr>
          <w:p w:rsidR="009B71B0" w:rsidRDefault="009B71B0">
            <w:pPr>
              <w:pStyle w:val="ConsPlusNormal"/>
              <w:jc w:val="both"/>
            </w:pPr>
            <w:r>
              <w:t>3.2.</w:t>
            </w:r>
          </w:p>
        </w:tc>
        <w:tc>
          <w:tcPr>
            <w:tcW w:w="4309" w:type="dxa"/>
            <w:gridSpan w:val="2"/>
            <w:vAlign w:val="bottom"/>
          </w:tcPr>
          <w:p w:rsidR="009B71B0" w:rsidRDefault="009B71B0">
            <w:pPr>
              <w:pStyle w:val="ConsPlusNormal"/>
              <w:jc w:val="both"/>
            </w:pPr>
            <w:r>
              <w:t xml:space="preserve">Сведения о проекте планировки и проекте межевания территории </w:t>
            </w:r>
            <w:hyperlink w:anchor="P1526" w:history="1">
              <w:r>
                <w:rPr>
                  <w:color w:val="0000FF"/>
                </w:rPr>
                <w:t>&lt;10&gt;</w:t>
              </w:r>
            </w:hyperlink>
          </w:p>
        </w:tc>
        <w:tc>
          <w:tcPr>
            <w:tcW w:w="4696" w:type="dxa"/>
            <w:gridSpan w:val="2"/>
          </w:tcPr>
          <w:p w:rsidR="009B71B0" w:rsidRDefault="009B71B0">
            <w:pPr>
              <w:pStyle w:val="ConsPlusNormal"/>
            </w:pPr>
          </w:p>
        </w:tc>
      </w:tr>
      <w:tr w:rsidR="009B71B0">
        <w:tc>
          <w:tcPr>
            <w:tcW w:w="624" w:type="dxa"/>
          </w:tcPr>
          <w:p w:rsidR="009B71B0" w:rsidRDefault="009B71B0">
            <w:pPr>
              <w:pStyle w:val="ConsPlusNormal"/>
              <w:jc w:val="both"/>
            </w:pPr>
            <w:r>
              <w:t>3.3.</w:t>
            </w:r>
          </w:p>
        </w:tc>
        <w:tc>
          <w:tcPr>
            <w:tcW w:w="4309" w:type="dxa"/>
            <w:gridSpan w:val="2"/>
            <w:vAlign w:val="center"/>
          </w:tcPr>
          <w:p w:rsidR="009B71B0" w:rsidRDefault="009B71B0">
            <w:pPr>
              <w:pStyle w:val="ConsPlusNormal"/>
              <w:jc w:val="both"/>
            </w:pPr>
            <w: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1527" w:history="1">
              <w:r>
                <w:rPr>
                  <w:color w:val="0000FF"/>
                </w:rPr>
                <w:t>&lt;11&gt;</w:t>
              </w:r>
            </w:hyperlink>
          </w:p>
        </w:tc>
        <w:tc>
          <w:tcPr>
            <w:tcW w:w="4696" w:type="dxa"/>
            <w:gridSpan w:val="2"/>
          </w:tcPr>
          <w:p w:rsidR="009B71B0" w:rsidRDefault="009B71B0">
            <w:pPr>
              <w:pStyle w:val="ConsPlusNormal"/>
            </w:pPr>
          </w:p>
        </w:tc>
      </w:tr>
      <w:tr w:rsidR="009B71B0">
        <w:tc>
          <w:tcPr>
            <w:tcW w:w="624" w:type="dxa"/>
            <w:vMerge w:val="restart"/>
          </w:tcPr>
          <w:p w:rsidR="009B71B0" w:rsidRDefault="009B71B0">
            <w:pPr>
              <w:pStyle w:val="ConsPlusNormal"/>
              <w:jc w:val="both"/>
            </w:pPr>
            <w:r>
              <w:t>4.</w:t>
            </w:r>
          </w:p>
        </w:tc>
        <w:tc>
          <w:tcPr>
            <w:tcW w:w="9005" w:type="dxa"/>
            <w:gridSpan w:val="4"/>
          </w:tcPr>
          <w:p w:rsidR="009B71B0" w:rsidRDefault="009B71B0">
            <w:pPr>
              <w:pStyle w:val="ConsPlusNormal"/>
              <w:jc w:val="both"/>
            </w:pPr>
            <w: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1528" w:history="1">
              <w:r>
                <w:rPr>
                  <w:color w:val="0000FF"/>
                </w:rPr>
                <w:t>&lt;12&gt;</w:t>
              </w:r>
            </w:hyperlink>
          </w:p>
        </w:tc>
      </w:tr>
      <w:tr w:rsidR="009B71B0">
        <w:tc>
          <w:tcPr>
            <w:tcW w:w="624" w:type="dxa"/>
            <w:vMerge/>
          </w:tcPr>
          <w:p w:rsidR="009B71B0" w:rsidRDefault="009B71B0"/>
        </w:tc>
        <w:tc>
          <w:tcPr>
            <w:tcW w:w="9005" w:type="dxa"/>
            <w:gridSpan w:val="4"/>
            <w:vAlign w:val="center"/>
          </w:tcPr>
          <w:p w:rsidR="009B71B0" w:rsidRDefault="009B71B0">
            <w:pPr>
              <w:pStyle w:val="ConsPlusNormal"/>
              <w:jc w:val="both"/>
            </w:pPr>
            <w: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1529" w:history="1">
              <w:r>
                <w:rPr>
                  <w:color w:val="0000FF"/>
                </w:rPr>
                <w:t>&lt;13&gt;</w:t>
              </w:r>
            </w:hyperlink>
          </w:p>
        </w:tc>
      </w:tr>
      <w:tr w:rsidR="009B71B0">
        <w:tc>
          <w:tcPr>
            <w:tcW w:w="624" w:type="dxa"/>
            <w:vMerge/>
          </w:tcPr>
          <w:p w:rsidR="009B71B0" w:rsidRDefault="009B71B0"/>
        </w:tc>
        <w:tc>
          <w:tcPr>
            <w:tcW w:w="3345" w:type="dxa"/>
            <w:vAlign w:val="bottom"/>
          </w:tcPr>
          <w:p w:rsidR="009B71B0" w:rsidRDefault="009B71B0">
            <w:pPr>
              <w:pStyle w:val="ConsPlusNormal"/>
              <w:jc w:val="both"/>
            </w:pPr>
            <w:r>
              <w:t>Общая площадь (кв. м):</w:t>
            </w:r>
          </w:p>
        </w:tc>
        <w:tc>
          <w:tcPr>
            <w:tcW w:w="964" w:type="dxa"/>
          </w:tcPr>
          <w:p w:rsidR="009B71B0" w:rsidRDefault="009B71B0">
            <w:pPr>
              <w:pStyle w:val="ConsPlusNormal"/>
            </w:pPr>
          </w:p>
        </w:tc>
        <w:tc>
          <w:tcPr>
            <w:tcW w:w="3732" w:type="dxa"/>
            <w:vAlign w:val="bottom"/>
          </w:tcPr>
          <w:p w:rsidR="009B71B0" w:rsidRDefault="009B71B0">
            <w:pPr>
              <w:pStyle w:val="ConsPlusNormal"/>
              <w:jc w:val="both"/>
            </w:pPr>
            <w:r>
              <w:t>Площадь участка (кв. м):</w:t>
            </w:r>
          </w:p>
        </w:tc>
        <w:tc>
          <w:tcPr>
            <w:tcW w:w="964" w:type="dxa"/>
          </w:tcPr>
          <w:p w:rsidR="009B71B0" w:rsidRDefault="009B71B0">
            <w:pPr>
              <w:pStyle w:val="ConsPlusNormal"/>
            </w:pPr>
          </w:p>
        </w:tc>
      </w:tr>
      <w:tr w:rsidR="009B71B0">
        <w:tc>
          <w:tcPr>
            <w:tcW w:w="624" w:type="dxa"/>
            <w:vMerge/>
          </w:tcPr>
          <w:p w:rsidR="009B71B0" w:rsidRDefault="009B71B0"/>
        </w:tc>
        <w:tc>
          <w:tcPr>
            <w:tcW w:w="3345" w:type="dxa"/>
          </w:tcPr>
          <w:p w:rsidR="009B71B0" w:rsidRDefault="009B71B0">
            <w:pPr>
              <w:pStyle w:val="ConsPlusNormal"/>
              <w:jc w:val="both"/>
            </w:pPr>
            <w:r>
              <w:t>Объем (куб. м):</w:t>
            </w:r>
          </w:p>
        </w:tc>
        <w:tc>
          <w:tcPr>
            <w:tcW w:w="964" w:type="dxa"/>
          </w:tcPr>
          <w:p w:rsidR="009B71B0" w:rsidRDefault="009B71B0">
            <w:pPr>
              <w:pStyle w:val="ConsPlusNormal"/>
            </w:pPr>
          </w:p>
        </w:tc>
        <w:tc>
          <w:tcPr>
            <w:tcW w:w="3732" w:type="dxa"/>
            <w:vAlign w:val="bottom"/>
          </w:tcPr>
          <w:p w:rsidR="009B71B0" w:rsidRDefault="009B71B0">
            <w:pPr>
              <w:pStyle w:val="ConsPlusNormal"/>
              <w:jc w:val="both"/>
            </w:pPr>
            <w:r>
              <w:t>в том числе</w:t>
            </w:r>
          </w:p>
          <w:p w:rsidR="009B71B0" w:rsidRDefault="009B71B0">
            <w:pPr>
              <w:pStyle w:val="ConsPlusNormal"/>
              <w:jc w:val="both"/>
            </w:pPr>
            <w:r>
              <w:t>подземной части (куб. м):</w:t>
            </w:r>
          </w:p>
        </w:tc>
        <w:tc>
          <w:tcPr>
            <w:tcW w:w="964" w:type="dxa"/>
          </w:tcPr>
          <w:p w:rsidR="009B71B0" w:rsidRDefault="009B71B0">
            <w:pPr>
              <w:pStyle w:val="ConsPlusNormal"/>
            </w:pPr>
          </w:p>
        </w:tc>
      </w:tr>
      <w:tr w:rsidR="009B71B0">
        <w:tc>
          <w:tcPr>
            <w:tcW w:w="624" w:type="dxa"/>
            <w:vMerge/>
          </w:tcPr>
          <w:p w:rsidR="009B71B0" w:rsidRDefault="009B71B0"/>
        </w:tc>
        <w:tc>
          <w:tcPr>
            <w:tcW w:w="3345" w:type="dxa"/>
            <w:vAlign w:val="bottom"/>
          </w:tcPr>
          <w:p w:rsidR="009B71B0" w:rsidRDefault="009B71B0">
            <w:pPr>
              <w:pStyle w:val="ConsPlusNormal"/>
              <w:jc w:val="both"/>
            </w:pPr>
            <w:r>
              <w:t>Количество этажей (шт.):</w:t>
            </w:r>
          </w:p>
        </w:tc>
        <w:tc>
          <w:tcPr>
            <w:tcW w:w="964" w:type="dxa"/>
          </w:tcPr>
          <w:p w:rsidR="009B71B0" w:rsidRDefault="009B71B0">
            <w:pPr>
              <w:pStyle w:val="ConsPlusNormal"/>
            </w:pPr>
          </w:p>
        </w:tc>
        <w:tc>
          <w:tcPr>
            <w:tcW w:w="3732" w:type="dxa"/>
          </w:tcPr>
          <w:p w:rsidR="009B71B0" w:rsidRDefault="009B71B0">
            <w:pPr>
              <w:pStyle w:val="ConsPlusNormal"/>
              <w:jc w:val="both"/>
            </w:pPr>
            <w:r>
              <w:t>Высота (м):</w:t>
            </w:r>
          </w:p>
        </w:tc>
        <w:tc>
          <w:tcPr>
            <w:tcW w:w="964" w:type="dxa"/>
          </w:tcPr>
          <w:p w:rsidR="009B71B0" w:rsidRDefault="009B71B0">
            <w:pPr>
              <w:pStyle w:val="ConsPlusNormal"/>
            </w:pPr>
          </w:p>
        </w:tc>
      </w:tr>
      <w:tr w:rsidR="009B71B0">
        <w:tc>
          <w:tcPr>
            <w:tcW w:w="624" w:type="dxa"/>
            <w:vMerge/>
          </w:tcPr>
          <w:p w:rsidR="009B71B0" w:rsidRDefault="009B71B0"/>
        </w:tc>
        <w:tc>
          <w:tcPr>
            <w:tcW w:w="3345" w:type="dxa"/>
            <w:vAlign w:val="bottom"/>
          </w:tcPr>
          <w:p w:rsidR="009B71B0" w:rsidRDefault="009B71B0">
            <w:pPr>
              <w:pStyle w:val="ConsPlusNormal"/>
              <w:jc w:val="both"/>
            </w:pPr>
            <w:r>
              <w:t>Количество подземных этажей (шт.):</w:t>
            </w:r>
          </w:p>
        </w:tc>
        <w:tc>
          <w:tcPr>
            <w:tcW w:w="964" w:type="dxa"/>
          </w:tcPr>
          <w:p w:rsidR="009B71B0" w:rsidRDefault="009B71B0">
            <w:pPr>
              <w:pStyle w:val="ConsPlusNormal"/>
            </w:pPr>
          </w:p>
        </w:tc>
        <w:tc>
          <w:tcPr>
            <w:tcW w:w="3732" w:type="dxa"/>
            <w:vMerge w:val="restart"/>
          </w:tcPr>
          <w:p w:rsidR="009B71B0" w:rsidRDefault="009B71B0">
            <w:pPr>
              <w:pStyle w:val="ConsPlusNormal"/>
              <w:jc w:val="both"/>
            </w:pPr>
            <w:r>
              <w:t>Вместимость (чел.):</w:t>
            </w:r>
          </w:p>
        </w:tc>
        <w:tc>
          <w:tcPr>
            <w:tcW w:w="964" w:type="dxa"/>
            <w:vMerge w:val="restart"/>
          </w:tcPr>
          <w:p w:rsidR="009B71B0" w:rsidRDefault="009B71B0">
            <w:pPr>
              <w:pStyle w:val="ConsPlusNormal"/>
            </w:pPr>
          </w:p>
        </w:tc>
      </w:tr>
      <w:tr w:rsidR="009B71B0">
        <w:tc>
          <w:tcPr>
            <w:tcW w:w="624" w:type="dxa"/>
            <w:vMerge/>
          </w:tcPr>
          <w:p w:rsidR="009B71B0" w:rsidRDefault="009B71B0"/>
        </w:tc>
        <w:tc>
          <w:tcPr>
            <w:tcW w:w="3345" w:type="dxa"/>
            <w:vAlign w:val="bottom"/>
          </w:tcPr>
          <w:p w:rsidR="009B71B0" w:rsidRDefault="009B71B0">
            <w:pPr>
              <w:pStyle w:val="ConsPlusNormal"/>
              <w:jc w:val="both"/>
            </w:pPr>
            <w:r>
              <w:t>Площадь застройки (кв. м):</w:t>
            </w:r>
          </w:p>
        </w:tc>
        <w:tc>
          <w:tcPr>
            <w:tcW w:w="964" w:type="dxa"/>
          </w:tcPr>
          <w:p w:rsidR="009B71B0" w:rsidRDefault="009B71B0">
            <w:pPr>
              <w:pStyle w:val="ConsPlusNormal"/>
            </w:pPr>
          </w:p>
        </w:tc>
        <w:tc>
          <w:tcPr>
            <w:tcW w:w="3732" w:type="dxa"/>
            <w:vMerge/>
          </w:tcPr>
          <w:p w:rsidR="009B71B0" w:rsidRDefault="009B71B0"/>
        </w:tc>
        <w:tc>
          <w:tcPr>
            <w:tcW w:w="964" w:type="dxa"/>
            <w:vMerge/>
          </w:tcPr>
          <w:p w:rsidR="009B71B0" w:rsidRDefault="009B71B0"/>
        </w:tc>
      </w:tr>
      <w:tr w:rsidR="009B71B0">
        <w:tc>
          <w:tcPr>
            <w:tcW w:w="624" w:type="dxa"/>
            <w:vMerge/>
          </w:tcPr>
          <w:p w:rsidR="009B71B0" w:rsidRDefault="009B71B0"/>
        </w:tc>
        <w:tc>
          <w:tcPr>
            <w:tcW w:w="3345" w:type="dxa"/>
            <w:vAlign w:val="center"/>
          </w:tcPr>
          <w:p w:rsidR="009B71B0" w:rsidRDefault="009B71B0">
            <w:pPr>
              <w:pStyle w:val="ConsPlusNormal"/>
              <w:jc w:val="both"/>
            </w:pPr>
            <w:r>
              <w:t xml:space="preserve">Иные показатели </w:t>
            </w:r>
            <w:hyperlink w:anchor="P1530" w:history="1">
              <w:r>
                <w:rPr>
                  <w:color w:val="0000FF"/>
                </w:rPr>
                <w:t>&lt;14&gt;</w:t>
              </w:r>
            </w:hyperlink>
            <w:r>
              <w:t>:</w:t>
            </w:r>
          </w:p>
        </w:tc>
        <w:tc>
          <w:tcPr>
            <w:tcW w:w="5660" w:type="dxa"/>
            <w:gridSpan w:val="3"/>
          </w:tcPr>
          <w:p w:rsidR="009B71B0" w:rsidRDefault="009B71B0">
            <w:pPr>
              <w:pStyle w:val="ConsPlusNormal"/>
            </w:pPr>
          </w:p>
        </w:tc>
      </w:tr>
      <w:tr w:rsidR="009B71B0">
        <w:tc>
          <w:tcPr>
            <w:tcW w:w="624" w:type="dxa"/>
            <w:vAlign w:val="center"/>
          </w:tcPr>
          <w:p w:rsidR="009B71B0" w:rsidRDefault="009B71B0">
            <w:pPr>
              <w:pStyle w:val="ConsPlusNormal"/>
              <w:jc w:val="both"/>
            </w:pPr>
            <w:r>
              <w:t>5.</w:t>
            </w:r>
          </w:p>
        </w:tc>
        <w:tc>
          <w:tcPr>
            <w:tcW w:w="4309" w:type="dxa"/>
            <w:gridSpan w:val="2"/>
            <w:vAlign w:val="center"/>
          </w:tcPr>
          <w:p w:rsidR="009B71B0" w:rsidRDefault="009B71B0">
            <w:pPr>
              <w:pStyle w:val="ConsPlusNormal"/>
              <w:jc w:val="both"/>
            </w:pPr>
            <w:r>
              <w:t xml:space="preserve">Адрес (местоположение) объекта </w:t>
            </w:r>
            <w:hyperlink w:anchor="P1531" w:history="1">
              <w:r>
                <w:rPr>
                  <w:color w:val="0000FF"/>
                </w:rPr>
                <w:t>&lt;15&gt;</w:t>
              </w:r>
            </w:hyperlink>
            <w:r>
              <w:t>:</w:t>
            </w:r>
          </w:p>
        </w:tc>
        <w:tc>
          <w:tcPr>
            <w:tcW w:w="4696" w:type="dxa"/>
            <w:gridSpan w:val="2"/>
          </w:tcPr>
          <w:p w:rsidR="009B71B0" w:rsidRDefault="009B71B0">
            <w:pPr>
              <w:pStyle w:val="ConsPlusNormal"/>
            </w:pPr>
          </w:p>
        </w:tc>
      </w:tr>
      <w:tr w:rsidR="009B71B0">
        <w:tc>
          <w:tcPr>
            <w:tcW w:w="624" w:type="dxa"/>
            <w:vMerge w:val="restart"/>
          </w:tcPr>
          <w:p w:rsidR="009B71B0" w:rsidRDefault="009B71B0">
            <w:pPr>
              <w:pStyle w:val="ConsPlusNormal"/>
              <w:jc w:val="both"/>
            </w:pPr>
            <w:r>
              <w:t>6.</w:t>
            </w:r>
          </w:p>
        </w:tc>
        <w:tc>
          <w:tcPr>
            <w:tcW w:w="9005" w:type="dxa"/>
            <w:gridSpan w:val="4"/>
            <w:vAlign w:val="center"/>
          </w:tcPr>
          <w:p w:rsidR="009B71B0" w:rsidRDefault="009B71B0">
            <w:pPr>
              <w:pStyle w:val="ConsPlusNormal"/>
              <w:jc w:val="both"/>
            </w:pPr>
            <w:r>
              <w:t xml:space="preserve">Краткие проектные характеристики линейного объекта </w:t>
            </w:r>
            <w:hyperlink w:anchor="P1532" w:history="1">
              <w:r>
                <w:rPr>
                  <w:color w:val="0000FF"/>
                </w:rPr>
                <w:t>&lt;16&gt;</w:t>
              </w:r>
            </w:hyperlink>
            <w:r>
              <w:t>:</w:t>
            </w: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Категория:</w:t>
            </w:r>
          </w:p>
          <w:p w:rsidR="009B71B0" w:rsidRDefault="009B71B0">
            <w:pPr>
              <w:pStyle w:val="ConsPlusNormal"/>
              <w:jc w:val="both"/>
            </w:pPr>
            <w:r>
              <w:t>(класс)</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Протяженность:</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Мощность (пропускная способность, грузооборот, интенсивность движения):</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Тип (КЛ, ВЛ, КВЛ), уровень напряжения линий электропередачи:</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bottom"/>
          </w:tcPr>
          <w:p w:rsidR="009B71B0" w:rsidRDefault="009B71B0">
            <w:pPr>
              <w:pStyle w:val="ConsPlusNormal"/>
              <w:jc w:val="both"/>
            </w:pPr>
            <w:r>
              <w:t>Перечень конструктивных элементов, оказывающих влияние на безопасность:</w:t>
            </w:r>
          </w:p>
        </w:tc>
        <w:tc>
          <w:tcPr>
            <w:tcW w:w="4696" w:type="dxa"/>
            <w:gridSpan w:val="2"/>
          </w:tcPr>
          <w:p w:rsidR="009B71B0" w:rsidRDefault="009B71B0">
            <w:pPr>
              <w:pStyle w:val="ConsPlusNormal"/>
            </w:pPr>
          </w:p>
        </w:tc>
      </w:tr>
      <w:tr w:rsidR="009B71B0">
        <w:tc>
          <w:tcPr>
            <w:tcW w:w="624" w:type="dxa"/>
            <w:vMerge/>
          </w:tcPr>
          <w:p w:rsidR="009B71B0" w:rsidRDefault="009B71B0"/>
        </w:tc>
        <w:tc>
          <w:tcPr>
            <w:tcW w:w="4309" w:type="dxa"/>
            <w:gridSpan w:val="2"/>
            <w:vAlign w:val="center"/>
          </w:tcPr>
          <w:p w:rsidR="009B71B0" w:rsidRDefault="009B71B0">
            <w:pPr>
              <w:pStyle w:val="ConsPlusNormal"/>
              <w:jc w:val="both"/>
            </w:pPr>
            <w:r>
              <w:t xml:space="preserve">Иные показатели </w:t>
            </w:r>
            <w:hyperlink w:anchor="P1533" w:history="1">
              <w:r>
                <w:rPr>
                  <w:color w:val="0000FF"/>
                </w:rPr>
                <w:t>&lt;17&gt;</w:t>
              </w:r>
            </w:hyperlink>
            <w:r>
              <w:t>:</w:t>
            </w:r>
          </w:p>
        </w:tc>
        <w:tc>
          <w:tcPr>
            <w:tcW w:w="4696" w:type="dxa"/>
            <w:gridSpan w:val="2"/>
          </w:tcPr>
          <w:p w:rsidR="009B71B0" w:rsidRDefault="009B71B0">
            <w:pPr>
              <w:pStyle w:val="ConsPlusNormal"/>
            </w:pPr>
          </w:p>
        </w:tc>
      </w:tr>
    </w:tbl>
    <w:p w:rsidR="009B71B0" w:rsidRDefault="009B71B0">
      <w:pPr>
        <w:pStyle w:val="ConsPlusNormal"/>
        <w:ind w:firstLine="540"/>
        <w:jc w:val="both"/>
      </w:pPr>
    </w:p>
    <w:p w:rsidR="009B71B0" w:rsidRDefault="009B71B0">
      <w:pPr>
        <w:pStyle w:val="ConsPlusNonformat"/>
        <w:jc w:val="both"/>
      </w:pPr>
      <w:r>
        <w:t>Срок  действия  настоящего  разрешения - до "____" ________________ 20 г. в</w:t>
      </w:r>
    </w:p>
    <w:p w:rsidR="009B71B0" w:rsidRDefault="009B71B0">
      <w:pPr>
        <w:pStyle w:val="ConsPlusNonformat"/>
        <w:jc w:val="both"/>
      </w:pPr>
      <w:r>
        <w:t xml:space="preserve">соответствии с _______________________________________________________ </w:t>
      </w:r>
      <w:hyperlink w:anchor="P1534" w:history="1">
        <w:r>
          <w:rPr>
            <w:color w:val="0000FF"/>
          </w:rPr>
          <w:t>&lt;18&gt;</w:t>
        </w:r>
      </w:hyperlink>
    </w:p>
    <w:p w:rsidR="009B71B0" w:rsidRDefault="009B71B0">
      <w:pPr>
        <w:pStyle w:val="ConsPlusNonformat"/>
        <w:jc w:val="both"/>
      </w:pPr>
    </w:p>
    <w:p w:rsidR="009B71B0" w:rsidRDefault="009B71B0">
      <w:pPr>
        <w:pStyle w:val="ConsPlusNonformat"/>
        <w:jc w:val="both"/>
      </w:pPr>
      <w:r>
        <w:t>_______________________________ _____________ _____________________________</w:t>
      </w:r>
    </w:p>
    <w:p w:rsidR="009B71B0" w:rsidRDefault="009B71B0">
      <w:pPr>
        <w:pStyle w:val="ConsPlusNonformat"/>
        <w:jc w:val="both"/>
      </w:pPr>
      <w:r>
        <w:t>(должность уполномоченного лица   (подпись)       (расшифровка подписи)</w:t>
      </w:r>
    </w:p>
    <w:p w:rsidR="009B71B0" w:rsidRDefault="009B71B0">
      <w:pPr>
        <w:pStyle w:val="ConsPlusNonformat"/>
        <w:jc w:val="both"/>
      </w:pPr>
      <w:r>
        <w:t>органа, осуществляющего выдачу</w:t>
      </w:r>
    </w:p>
    <w:p w:rsidR="009B71B0" w:rsidRDefault="009B71B0">
      <w:pPr>
        <w:pStyle w:val="ConsPlusNonformat"/>
        <w:jc w:val="both"/>
      </w:pPr>
      <w:r>
        <w:t xml:space="preserve"> разрешения на строительство)</w:t>
      </w:r>
    </w:p>
    <w:p w:rsidR="009B71B0" w:rsidRDefault="009B71B0">
      <w:pPr>
        <w:pStyle w:val="ConsPlusNonformat"/>
        <w:jc w:val="both"/>
      </w:pPr>
    </w:p>
    <w:p w:rsidR="009B71B0" w:rsidRDefault="009B71B0">
      <w:pPr>
        <w:pStyle w:val="ConsPlusNonformat"/>
        <w:jc w:val="both"/>
      </w:pPr>
      <w:r>
        <w:t>"____" _____________ 20___ г.</w:t>
      </w:r>
    </w:p>
    <w:p w:rsidR="009B71B0" w:rsidRDefault="009B71B0">
      <w:pPr>
        <w:pStyle w:val="ConsPlusNonformat"/>
        <w:jc w:val="both"/>
      </w:pPr>
    </w:p>
    <w:p w:rsidR="009B71B0" w:rsidRDefault="009B71B0">
      <w:pPr>
        <w:pStyle w:val="ConsPlusNonformat"/>
        <w:jc w:val="both"/>
      </w:pPr>
      <w:r>
        <w:t>М.П.</w:t>
      </w:r>
    </w:p>
    <w:p w:rsidR="009B71B0" w:rsidRDefault="009B71B0">
      <w:pPr>
        <w:pStyle w:val="ConsPlusNonformat"/>
        <w:jc w:val="both"/>
      </w:pPr>
    </w:p>
    <w:p w:rsidR="009B71B0" w:rsidRDefault="009B71B0">
      <w:pPr>
        <w:pStyle w:val="ConsPlusNonformat"/>
        <w:jc w:val="both"/>
      </w:pPr>
      <w:r>
        <w:t>Действие настоящего разрешения</w:t>
      </w:r>
    </w:p>
    <w:p w:rsidR="009B71B0" w:rsidRDefault="009B71B0">
      <w:pPr>
        <w:pStyle w:val="ConsPlusNonformat"/>
        <w:jc w:val="both"/>
      </w:pPr>
      <w:r>
        <w:t xml:space="preserve">продлено до "____" _____________ 20___ г. </w:t>
      </w:r>
      <w:hyperlink w:anchor="P1537" w:history="1">
        <w:r>
          <w:rPr>
            <w:color w:val="0000FF"/>
          </w:rPr>
          <w:t>&lt;19&gt;</w:t>
        </w:r>
      </w:hyperlink>
    </w:p>
    <w:p w:rsidR="009B71B0" w:rsidRDefault="009B71B0">
      <w:pPr>
        <w:pStyle w:val="ConsPlusNonformat"/>
        <w:jc w:val="both"/>
      </w:pPr>
      <w:r>
        <w:t>_______________________________ _____________ _____________________________</w:t>
      </w:r>
    </w:p>
    <w:p w:rsidR="009B71B0" w:rsidRDefault="009B71B0">
      <w:pPr>
        <w:pStyle w:val="ConsPlusNonformat"/>
        <w:jc w:val="both"/>
      </w:pPr>
      <w:r>
        <w:t>(должность уполномоченного лица   (подпись)       (расшифровка подписи)</w:t>
      </w:r>
    </w:p>
    <w:p w:rsidR="009B71B0" w:rsidRDefault="009B71B0">
      <w:pPr>
        <w:pStyle w:val="ConsPlusNonformat"/>
        <w:jc w:val="both"/>
      </w:pPr>
      <w:r>
        <w:lastRenderedPageBreak/>
        <w:t>органа, осуществляющего выдачу</w:t>
      </w:r>
    </w:p>
    <w:p w:rsidR="009B71B0" w:rsidRDefault="009B71B0">
      <w:pPr>
        <w:pStyle w:val="ConsPlusNonformat"/>
        <w:jc w:val="both"/>
      </w:pPr>
      <w:r>
        <w:t xml:space="preserve"> разрешения на строительство)</w:t>
      </w:r>
    </w:p>
    <w:p w:rsidR="009B71B0" w:rsidRDefault="009B71B0">
      <w:pPr>
        <w:sectPr w:rsidR="009B71B0">
          <w:pgSz w:w="16838" w:h="11905" w:orient="landscape"/>
          <w:pgMar w:top="1701" w:right="1134" w:bottom="850" w:left="1134" w:header="0" w:footer="0" w:gutter="0"/>
          <w:cols w:space="720"/>
        </w:sectPr>
      </w:pPr>
    </w:p>
    <w:p w:rsidR="009B71B0" w:rsidRDefault="009B71B0">
      <w:pPr>
        <w:pStyle w:val="ConsPlusNonformat"/>
        <w:jc w:val="both"/>
      </w:pPr>
    </w:p>
    <w:p w:rsidR="009B71B0" w:rsidRDefault="009B71B0">
      <w:pPr>
        <w:pStyle w:val="ConsPlusNonformat"/>
        <w:jc w:val="both"/>
      </w:pPr>
      <w:r>
        <w:t xml:space="preserve">    "____" _____________ 20___ г.</w:t>
      </w:r>
    </w:p>
    <w:p w:rsidR="009B71B0" w:rsidRDefault="009B71B0">
      <w:pPr>
        <w:pStyle w:val="ConsPlusNonformat"/>
        <w:jc w:val="both"/>
      </w:pPr>
    </w:p>
    <w:p w:rsidR="009B71B0" w:rsidRDefault="009B71B0">
      <w:pPr>
        <w:pStyle w:val="ConsPlusNonformat"/>
        <w:jc w:val="both"/>
      </w:pPr>
      <w:r>
        <w:t xml:space="preserve">    М.П.</w:t>
      </w:r>
    </w:p>
    <w:p w:rsidR="009B71B0" w:rsidRDefault="009B71B0">
      <w:pPr>
        <w:pStyle w:val="ConsPlusNormal"/>
        <w:ind w:firstLine="540"/>
        <w:jc w:val="both"/>
      </w:pPr>
    </w:p>
    <w:p w:rsidR="009B71B0" w:rsidRDefault="009B71B0">
      <w:pPr>
        <w:pStyle w:val="ConsPlusNormal"/>
        <w:ind w:firstLine="540"/>
        <w:jc w:val="both"/>
      </w:pPr>
      <w:r>
        <w:t>--------------------------------</w:t>
      </w:r>
    </w:p>
    <w:p w:rsidR="009B71B0" w:rsidRDefault="009B71B0">
      <w:pPr>
        <w:pStyle w:val="ConsPlusNormal"/>
        <w:spacing w:before="220"/>
        <w:ind w:firstLine="540"/>
        <w:jc w:val="both"/>
      </w:pPr>
      <w:bookmarkStart w:id="29" w:name="P1508"/>
      <w:bookmarkEnd w:id="29"/>
      <w:r>
        <w:t>&lt;1&gt; Указываются:</w:t>
      </w:r>
    </w:p>
    <w:p w:rsidR="009B71B0" w:rsidRDefault="009B71B0">
      <w:pPr>
        <w:pStyle w:val="ConsPlusNormal"/>
        <w:spacing w:before="220"/>
        <w:ind w:firstLine="540"/>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9B71B0" w:rsidRDefault="009B71B0">
      <w:pPr>
        <w:pStyle w:val="ConsPlusNormal"/>
        <w:spacing w:before="220"/>
        <w:ind w:firstLine="540"/>
        <w:jc w:val="both"/>
      </w:pPr>
      <w:r>
        <w:t xml:space="preserve">- полное наименование организации в соответствии со </w:t>
      </w:r>
      <w:hyperlink r:id="rId81" w:history="1">
        <w:r>
          <w:rPr>
            <w:color w:val="0000FF"/>
          </w:rPr>
          <w:t>статьей 54</w:t>
        </w:r>
      </w:hyperlink>
      <w: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9B71B0" w:rsidRDefault="009B71B0">
      <w:pPr>
        <w:pStyle w:val="ConsPlusNormal"/>
        <w:spacing w:before="220"/>
        <w:ind w:firstLine="540"/>
        <w:jc w:val="both"/>
      </w:pPr>
      <w:bookmarkStart w:id="30" w:name="P1511"/>
      <w:bookmarkEnd w:id="30"/>
      <w:r>
        <w:t>&lt;2&gt; Указывается дата подписания разрешения на строительство.</w:t>
      </w:r>
    </w:p>
    <w:p w:rsidR="009B71B0" w:rsidRDefault="009B71B0">
      <w:pPr>
        <w:pStyle w:val="ConsPlusNormal"/>
        <w:spacing w:before="220"/>
        <w:ind w:firstLine="540"/>
        <w:jc w:val="both"/>
      </w:pPr>
      <w:bookmarkStart w:id="31" w:name="P1512"/>
      <w:bookmarkEnd w:id="31"/>
      <w: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9B71B0" w:rsidRDefault="009B71B0">
      <w:pPr>
        <w:pStyle w:val="ConsPlusNormal"/>
        <w:spacing w:before="220"/>
        <w:ind w:firstLine="540"/>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9B71B0" w:rsidRDefault="009B71B0">
      <w:pPr>
        <w:pStyle w:val="ConsPlusNormal"/>
        <w:spacing w:before="220"/>
        <w:ind w:firstLine="540"/>
        <w:jc w:val="both"/>
      </w:pPr>
      <w:r>
        <w:t>В случае если объект расположен на территории двух и более субъектов Российской Федерации, указывается номер "00";</w:t>
      </w:r>
    </w:p>
    <w:p w:rsidR="009B71B0" w:rsidRDefault="009B71B0">
      <w:pPr>
        <w:pStyle w:val="ConsPlusNormal"/>
        <w:spacing w:before="220"/>
        <w:ind w:firstLine="540"/>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9B71B0" w:rsidRDefault="009B71B0">
      <w:pPr>
        <w:pStyle w:val="ConsPlusNormal"/>
        <w:spacing w:before="220"/>
        <w:ind w:firstLine="540"/>
        <w:jc w:val="both"/>
      </w:pPr>
      <w:r>
        <w:t>В - порядковый номер разрешения на строительство, присвоенный органом, осуществляющим выдачу разрешения на строительство;</w:t>
      </w:r>
    </w:p>
    <w:p w:rsidR="009B71B0" w:rsidRDefault="009B71B0">
      <w:pPr>
        <w:pStyle w:val="ConsPlusNormal"/>
        <w:spacing w:before="220"/>
        <w:ind w:firstLine="540"/>
        <w:jc w:val="both"/>
      </w:pPr>
      <w:r>
        <w:t>Г - год выдачи разрешения на строительство (полностью).</w:t>
      </w:r>
    </w:p>
    <w:p w:rsidR="009B71B0" w:rsidRDefault="009B71B0">
      <w:pPr>
        <w:pStyle w:val="ConsPlusNormal"/>
        <w:spacing w:before="220"/>
        <w:ind w:firstLine="540"/>
        <w:jc w:val="both"/>
      </w:pPr>
      <w:r>
        <w:t>Составные части номера отделяются друг от друга знаком "-". Цифровые индексы обозначаются арабскими цифрами.</w:t>
      </w:r>
    </w:p>
    <w:p w:rsidR="009B71B0" w:rsidRDefault="009B71B0">
      <w:pPr>
        <w:pStyle w:val="ConsPlusNormal"/>
        <w:spacing w:before="220"/>
        <w:ind w:firstLine="540"/>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определяемое ими самостоятельно.</w:t>
      </w:r>
    </w:p>
    <w:p w:rsidR="009B71B0" w:rsidRDefault="009B71B0">
      <w:pPr>
        <w:pStyle w:val="ConsPlusNormal"/>
        <w:spacing w:before="220"/>
        <w:ind w:firstLine="540"/>
        <w:jc w:val="both"/>
      </w:pPr>
      <w:bookmarkStart w:id="32" w:name="P1520"/>
      <w:bookmarkEnd w:id="32"/>
      <w:r>
        <w:t>&lt;4&gt; Указывается один из перечисленных видов строительства (реконструкции), на который оформляется разрешение на строительство.</w:t>
      </w:r>
    </w:p>
    <w:p w:rsidR="009B71B0" w:rsidRDefault="009B71B0">
      <w:pPr>
        <w:pStyle w:val="ConsPlusNormal"/>
        <w:spacing w:before="220"/>
        <w:ind w:firstLine="540"/>
        <w:jc w:val="both"/>
      </w:pPr>
      <w:bookmarkStart w:id="33" w:name="P1521"/>
      <w:bookmarkEnd w:id="33"/>
      <w: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B71B0" w:rsidRDefault="009B71B0">
      <w:pPr>
        <w:pStyle w:val="ConsPlusNormal"/>
        <w:spacing w:before="220"/>
        <w:ind w:firstLine="540"/>
        <w:jc w:val="both"/>
      </w:pPr>
      <w:bookmarkStart w:id="34" w:name="P1522"/>
      <w:bookmarkEnd w:id="34"/>
      <w: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9B71B0" w:rsidRDefault="009B71B0">
      <w:pPr>
        <w:pStyle w:val="ConsPlusNormal"/>
        <w:spacing w:before="220"/>
        <w:ind w:firstLine="540"/>
        <w:jc w:val="both"/>
      </w:pPr>
      <w:bookmarkStart w:id="35" w:name="P1523"/>
      <w:bookmarkEnd w:id="35"/>
      <w:r>
        <w:t xml:space="preserve">&lt;7&gt; Заполнение не является обязательным при выдаче разрешения на строительство </w:t>
      </w:r>
      <w:r>
        <w:lastRenderedPageBreak/>
        <w:t>(реконструкцию) линейного объекта.</w:t>
      </w:r>
    </w:p>
    <w:p w:rsidR="009B71B0" w:rsidRDefault="009B71B0">
      <w:pPr>
        <w:pStyle w:val="ConsPlusNormal"/>
        <w:spacing w:before="220"/>
        <w:ind w:firstLine="540"/>
        <w:jc w:val="both"/>
      </w:pPr>
      <w:bookmarkStart w:id="36" w:name="P1524"/>
      <w:bookmarkEnd w:id="36"/>
      <w: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9B71B0" w:rsidRDefault="009B71B0">
      <w:pPr>
        <w:pStyle w:val="ConsPlusNormal"/>
        <w:spacing w:before="220"/>
        <w:ind w:firstLine="540"/>
        <w:jc w:val="both"/>
      </w:pPr>
      <w:bookmarkStart w:id="37" w:name="P1525"/>
      <w:bookmarkEnd w:id="37"/>
      <w: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9B71B0" w:rsidRDefault="009B71B0">
      <w:pPr>
        <w:pStyle w:val="ConsPlusNormal"/>
        <w:spacing w:before="220"/>
        <w:ind w:firstLine="540"/>
        <w:jc w:val="both"/>
      </w:pPr>
      <w:bookmarkStart w:id="38" w:name="P1526"/>
      <w:bookmarkEnd w:id="38"/>
      <w: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B71B0" w:rsidRDefault="009B71B0">
      <w:pPr>
        <w:pStyle w:val="ConsPlusNormal"/>
        <w:spacing w:before="220"/>
        <w:ind w:firstLine="540"/>
        <w:jc w:val="both"/>
      </w:pPr>
      <w:bookmarkStart w:id="39" w:name="P1527"/>
      <w:bookmarkEnd w:id="39"/>
      <w:r>
        <w:t>&lt;11&gt; Указывается, кем, когда разработана проектная документация (реквизиты документа, наименование проектной организации).</w:t>
      </w:r>
    </w:p>
    <w:p w:rsidR="009B71B0" w:rsidRDefault="009B71B0">
      <w:pPr>
        <w:pStyle w:val="ConsPlusNormal"/>
        <w:spacing w:before="220"/>
        <w:ind w:firstLine="540"/>
        <w:jc w:val="both"/>
      </w:pPr>
      <w:bookmarkStart w:id="40" w:name="P1528"/>
      <w:bookmarkEnd w:id="40"/>
      <w:r>
        <w:t>&lt;12&gt; В отношении линейных объектов допускается заполнение не всех граф раздела.</w:t>
      </w:r>
    </w:p>
    <w:p w:rsidR="009B71B0" w:rsidRDefault="009B71B0">
      <w:pPr>
        <w:pStyle w:val="ConsPlusNormal"/>
        <w:spacing w:before="220"/>
        <w:ind w:firstLine="540"/>
        <w:jc w:val="both"/>
      </w:pPr>
      <w:bookmarkStart w:id="41" w:name="P1529"/>
      <w:bookmarkEnd w:id="41"/>
      <w: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9B71B0" w:rsidRDefault="009B71B0">
      <w:pPr>
        <w:pStyle w:val="ConsPlusNormal"/>
        <w:spacing w:before="220"/>
        <w:ind w:firstLine="540"/>
        <w:jc w:val="both"/>
      </w:pPr>
      <w:bookmarkStart w:id="42" w:name="P1530"/>
      <w:bookmarkEnd w:id="42"/>
      <w: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B71B0" w:rsidRDefault="009B71B0">
      <w:pPr>
        <w:pStyle w:val="ConsPlusNormal"/>
        <w:spacing w:before="220"/>
        <w:ind w:firstLine="540"/>
        <w:jc w:val="both"/>
      </w:pPr>
      <w:bookmarkStart w:id="43" w:name="P1531"/>
      <w:bookmarkEnd w:id="43"/>
      <w: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9B71B0" w:rsidRDefault="009B71B0">
      <w:pPr>
        <w:pStyle w:val="ConsPlusNormal"/>
        <w:spacing w:before="220"/>
        <w:ind w:firstLine="540"/>
        <w:jc w:val="both"/>
      </w:pPr>
      <w:bookmarkStart w:id="44" w:name="P1532"/>
      <w:bookmarkEnd w:id="44"/>
      <w: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9B71B0" w:rsidRDefault="009B71B0">
      <w:pPr>
        <w:pStyle w:val="ConsPlusNormal"/>
        <w:spacing w:before="220"/>
        <w:ind w:firstLine="540"/>
        <w:jc w:val="both"/>
      </w:pPr>
      <w:bookmarkStart w:id="45" w:name="P1533"/>
      <w:bookmarkEnd w:id="45"/>
      <w: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B71B0" w:rsidRDefault="009B71B0">
      <w:pPr>
        <w:pStyle w:val="ConsPlusNormal"/>
        <w:spacing w:before="220"/>
        <w:ind w:firstLine="540"/>
        <w:jc w:val="both"/>
      </w:pPr>
      <w:bookmarkStart w:id="46" w:name="P1534"/>
      <w:bookmarkEnd w:id="46"/>
      <w:r>
        <w:t>&lt;18&gt; Указываются основания для установления срока действия разрешения на строительство:</w:t>
      </w:r>
    </w:p>
    <w:p w:rsidR="009B71B0" w:rsidRDefault="009B71B0">
      <w:pPr>
        <w:pStyle w:val="ConsPlusNormal"/>
        <w:spacing w:before="220"/>
        <w:ind w:firstLine="540"/>
        <w:jc w:val="both"/>
      </w:pPr>
      <w:r>
        <w:t>- проектная документация (раздел);</w:t>
      </w:r>
    </w:p>
    <w:p w:rsidR="009B71B0" w:rsidRDefault="009B71B0">
      <w:pPr>
        <w:pStyle w:val="ConsPlusNormal"/>
        <w:spacing w:before="220"/>
        <w:ind w:firstLine="540"/>
        <w:jc w:val="both"/>
      </w:pPr>
      <w:r>
        <w:lastRenderedPageBreak/>
        <w:t>- нормативный правовой акт (номер, дата, статья).</w:t>
      </w:r>
    </w:p>
    <w:p w:rsidR="009B71B0" w:rsidRDefault="009B71B0">
      <w:pPr>
        <w:pStyle w:val="ConsPlusNormal"/>
        <w:spacing w:before="220"/>
        <w:ind w:firstLine="540"/>
        <w:jc w:val="both"/>
      </w:pPr>
      <w:bookmarkStart w:id="47" w:name="P1537"/>
      <w:bookmarkEnd w:id="47"/>
      <w: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9B71B0" w:rsidRDefault="009B71B0">
      <w:pPr>
        <w:pStyle w:val="ConsPlusNormal"/>
        <w:ind w:firstLine="540"/>
        <w:jc w:val="both"/>
      </w:pPr>
    </w:p>
    <w:p w:rsidR="009B71B0" w:rsidRDefault="009B71B0">
      <w:pPr>
        <w:pStyle w:val="ConsPlusNormal"/>
        <w:ind w:firstLine="540"/>
        <w:jc w:val="both"/>
      </w:pPr>
    </w:p>
    <w:p w:rsidR="009B71B0" w:rsidRDefault="009B71B0">
      <w:pPr>
        <w:pStyle w:val="ConsPlusNormal"/>
        <w:pBdr>
          <w:top w:val="single" w:sz="6" w:space="0" w:color="auto"/>
        </w:pBdr>
        <w:spacing w:before="100" w:after="100"/>
        <w:jc w:val="both"/>
        <w:rPr>
          <w:sz w:val="2"/>
          <w:szCs w:val="2"/>
        </w:rPr>
      </w:pPr>
    </w:p>
    <w:p w:rsidR="007A5212" w:rsidRDefault="009B71B0"/>
    <w:sectPr w:rsidR="007A5212" w:rsidSect="00973C2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B0"/>
    <w:rsid w:val="008F0AEA"/>
    <w:rsid w:val="009B71B0"/>
    <w:rsid w:val="009E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1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71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71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B71B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1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7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71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71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B71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074F9FE5BD62CC9266E31A275C0E987FA32697023AE48AB7E6F9D173609B420C244DF4CA4C41797E48BF2CX3F" TargetMode="External"/><Relationship Id="rId18" Type="http://schemas.openxmlformats.org/officeDocument/2006/relationships/hyperlink" Target="consultantplus://offline/ref=79074F9FE5BD62CC9266E31A275C0E987FA32697023AE48AB7E6F9D173609B420C244DF4CA4C41797E48BF2CX2F" TargetMode="External"/><Relationship Id="rId26" Type="http://schemas.openxmlformats.org/officeDocument/2006/relationships/hyperlink" Target="consultantplus://offline/ref=79074F9FE5BD62CC9266FD173130509174A8799F093BE6D8EDB9A28C246991154B6B14B68E41407027XAF" TargetMode="External"/><Relationship Id="rId39" Type="http://schemas.openxmlformats.org/officeDocument/2006/relationships/hyperlink" Target="consultantplus://offline/ref=79074F9FE5BD62CC9266FD173130509174AA799C033BE6D8EDB9A28C246991154B6B14B38A24X9F" TargetMode="External"/><Relationship Id="rId21" Type="http://schemas.openxmlformats.org/officeDocument/2006/relationships/hyperlink" Target="consultantplus://offline/ref=79074F9FE5BD62CC9266FD173130509174A8799F093BE6D8EDB9A28C246991154B6B14B428X6F" TargetMode="External"/><Relationship Id="rId34" Type="http://schemas.openxmlformats.org/officeDocument/2006/relationships/hyperlink" Target="consultantplus://offline/ref=79074F9FE5BD62CC9266E31A275C0E987FA326970232ED8DB3E6F9D173609B4220XCF" TargetMode="External"/><Relationship Id="rId42" Type="http://schemas.openxmlformats.org/officeDocument/2006/relationships/hyperlink" Target="consultantplus://offline/ref=79074F9FE5BD62CC9266FD173130509174AA799C033BE6D8EDB9A28C246991154B6B14B68C4624X5F" TargetMode="External"/><Relationship Id="rId47" Type="http://schemas.openxmlformats.org/officeDocument/2006/relationships/hyperlink" Target="consultantplus://offline/ref=79074F9FE5BD62CC9266FD173130509174AA799C033BE6D8EDB9A28C246991154B6B14B68E41487A27X8F" TargetMode="External"/><Relationship Id="rId50" Type="http://schemas.openxmlformats.org/officeDocument/2006/relationships/hyperlink" Target="consultantplus://offline/ref=79074F9FE5BD62CC9266FD173130509174AA799C033BE6D8EDB9A28C246991154B6B14B08624X8F" TargetMode="External"/><Relationship Id="rId55" Type="http://schemas.openxmlformats.org/officeDocument/2006/relationships/hyperlink" Target="consultantplus://offline/ref=79074F9FE5BD62CC9266FD173130509174A8799F093BE6D8EDB9A28C246991154B6B142BX3F" TargetMode="External"/><Relationship Id="rId63" Type="http://schemas.openxmlformats.org/officeDocument/2006/relationships/hyperlink" Target="consultantplus://offline/ref=79074F9FE5BD62CC9266FD173130509174AA799C033BE6D8EDB9A28C246991154B6B14B08624X8F" TargetMode="External"/><Relationship Id="rId68" Type="http://schemas.openxmlformats.org/officeDocument/2006/relationships/hyperlink" Target="consultantplus://offline/ref=79074F9FE5BD62CC9266E31A275C0E987FA326970331EC88B2E6F9D173609B420C244DF4CA4C41797E48BA2CX5F" TargetMode="External"/><Relationship Id="rId76" Type="http://schemas.openxmlformats.org/officeDocument/2006/relationships/hyperlink" Target="consultantplus://offline/ref=79074F9FE5BD62CC9266FD173130509174AA799C033BE6D8EDB9A28C246991154B6B14B68C4624X5F" TargetMode="External"/><Relationship Id="rId7" Type="http://schemas.openxmlformats.org/officeDocument/2006/relationships/hyperlink" Target="consultantplus://offline/ref=79074F9FE5BD62CC9266E31A275C0E987FA326970331EC88B2E6F9D173609B420C244DF4CA4C41797E48BF2CX1F" TargetMode="External"/><Relationship Id="rId71" Type="http://schemas.openxmlformats.org/officeDocument/2006/relationships/hyperlink" Target="consultantplus://offline/ref=79074F9FE5BD62CC9266FD173130509174AA799C033BE6D8EDB9A28C246991154B6B14B68C4524X7F" TargetMode="External"/><Relationship Id="rId2" Type="http://schemas.microsoft.com/office/2007/relationships/stylesWithEffects" Target="stylesWithEffects.xml"/><Relationship Id="rId16" Type="http://schemas.openxmlformats.org/officeDocument/2006/relationships/hyperlink" Target="consultantplus://offline/ref=79074F9FE5BD62CC9266E31A275C0E987FA326970D30EF8FB1E6F9D173609B4220XCF" TargetMode="External"/><Relationship Id="rId29" Type="http://schemas.openxmlformats.org/officeDocument/2006/relationships/hyperlink" Target="consultantplus://offline/ref=79074F9FE5BD62CC9266FD173130509177AF7F930D31E6D8EDB9A28C2426X9F" TargetMode="External"/><Relationship Id="rId11" Type="http://schemas.openxmlformats.org/officeDocument/2006/relationships/hyperlink" Target="consultantplus://offline/ref=79074F9FE5BD62CC9266E31A275C0E987FA326970D30EF89B6E6F9D173609B4220XCF" TargetMode="External"/><Relationship Id="rId24" Type="http://schemas.openxmlformats.org/officeDocument/2006/relationships/hyperlink" Target="consultantplus://offline/ref=79074F9FE5BD62CC9266FD173130509174AA799C033BE6D8EDB9A28C246991154B6B14B48C24X1F" TargetMode="External"/><Relationship Id="rId32" Type="http://schemas.openxmlformats.org/officeDocument/2006/relationships/hyperlink" Target="consultantplus://offline/ref=79074F9FE5BD62CC9266E31A275C0E987FA326970332EE89B5E6F9D173609B4220XCF" TargetMode="External"/><Relationship Id="rId37" Type="http://schemas.openxmlformats.org/officeDocument/2006/relationships/hyperlink" Target="consultantplus://offline/ref=79074F9FE5BD62CC9266E31A275C0E987FA326970331EC88B2E6F9D173609B420C244DF4CA4C41797E48BF2CXDF" TargetMode="External"/><Relationship Id="rId40" Type="http://schemas.openxmlformats.org/officeDocument/2006/relationships/hyperlink" Target="consultantplus://offline/ref=79074F9FE5BD62CC9266FD173130509174AA799C033BE6D8EDB9A28C246991154B6B14B08624X8F" TargetMode="External"/><Relationship Id="rId45" Type="http://schemas.openxmlformats.org/officeDocument/2006/relationships/hyperlink" Target="consultantplus://offline/ref=79074F9FE5BD62CC9266E31A275C0E987FA326970331EC88B2E6F9D173609B420C244DF4CA4C41797E48BE2CX5F" TargetMode="External"/><Relationship Id="rId53" Type="http://schemas.openxmlformats.org/officeDocument/2006/relationships/hyperlink" Target="consultantplus://offline/ref=79074F9FE5BD62CC9266FD173130509174A8789B0A35E6D8EDB9A28C2426X9F" TargetMode="External"/><Relationship Id="rId58" Type="http://schemas.openxmlformats.org/officeDocument/2006/relationships/hyperlink" Target="consultantplus://offline/ref=79074F9FE5BD62CC9266E31A275C0E987FA326970331EC88B2E6F9D173609B420C244DF4CA4C41797E48BD2CX4F" TargetMode="External"/><Relationship Id="rId66" Type="http://schemas.openxmlformats.org/officeDocument/2006/relationships/hyperlink" Target="consultantplus://offline/ref=79074F9FE5BD62CC9266FD173130509174AA799C033BE6D8EDB9A28C246991154B6B14B68E41467B27X6F" TargetMode="External"/><Relationship Id="rId74" Type="http://schemas.openxmlformats.org/officeDocument/2006/relationships/hyperlink" Target="consultantplus://offline/ref=79074F9FE5BD62CC9266FD173130509174AA799C033BE6D8EDB9A28C246991154B6B14B48E24X7F" TargetMode="External"/><Relationship Id="rId79" Type="http://schemas.openxmlformats.org/officeDocument/2006/relationships/hyperlink" Target="consultantplus://offline/ref=79074F9FE5BD62CC9266FD173130509174AA799C033BE6D8EDB9A28C246991154B6B14B68C4424X5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9074F9FE5BD62CC9266FD173130509174AA799C033BE6D8EDB9A28C246991154B6B14B48E24X7F" TargetMode="External"/><Relationship Id="rId82" Type="http://schemas.openxmlformats.org/officeDocument/2006/relationships/fontTable" Target="fontTable.xml"/><Relationship Id="rId10" Type="http://schemas.openxmlformats.org/officeDocument/2006/relationships/hyperlink" Target="consultantplus://offline/ref=79074F9FE5BD62CC9266E31A275C0E987FA32697033AE988B1E6F9D173609B420C244DF4CA4C41797E48BB2CX2F" TargetMode="External"/><Relationship Id="rId19" Type="http://schemas.openxmlformats.org/officeDocument/2006/relationships/hyperlink" Target="consultantplus://offline/ref=79074F9FE5BD62CC9266E31A275C0E987FA326970331EC88B2E6F9D173609B420C244DF4CA4C41797E48BF2CX1F" TargetMode="External"/><Relationship Id="rId31" Type="http://schemas.openxmlformats.org/officeDocument/2006/relationships/hyperlink" Target="consultantplus://offline/ref=79074F9FE5BD62CC9266E31A275C0E987FA326970331EC88B2E6F9D173609B420C244DF4CA4C41797E48BF2CX2F" TargetMode="External"/><Relationship Id="rId44" Type="http://schemas.openxmlformats.org/officeDocument/2006/relationships/hyperlink" Target="consultantplus://offline/ref=79074F9FE5BD62CC9266FD173130509174AA799C033BE6D8EDB9A28C246991154B6B14B48A24X3F" TargetMode="External"/><Relationship Id="rId52" Type="http://schemas.openxmlformats.org/officeDocument/2006/relationships/hyperlink" Target="consultantplus://offline/ref=79074F9FE5BD62CC9266FD173130509174A97E920B35E6D8EDB9A28C246991154B6B14B68E41427927XAF" TargetMode="External"/><Relationship Id="rId60" Type="http://schemas.openxmlformats.org/officeDocument/2006/relationships/hyperlink" Target="consultantplus://offline/ref=79074F9FE5BD62CC9266FD173130509174AA799C0D34E6D8EDB9A28C246991154B6B14B48D4324X7F" TargetMode="External"/><Relationship Id="rId65" Type="http://schemas.openxmlformats.org/officeDocument/2006/relationships/hyperlink" Target="consultantplus://offline/ref=79074F9FE5BD62CC9266FD173130509174AA799C033BE6D8EDB9A28C246991154B6B14B68C4624X5F" TargetMode="External"/><Relationship Id="rId73" Type="http://schemas.openxmlformats.org/officeDocument/2006/relationships/hyperlink" Target="consultantplus://offline/ref=79074F9FE5BD62CC9266FD173130509174AA799C033BE6D8EDB9A28C246991154B6B14B48B24X5F" TargetMode="External"/><Relationship Id="rId78" Type="http://schemas.openxmlformats.org/officeDocument/2006/relationships/hyperlink" Target="consultantplus://offline/ref=79074F9FE5BD62CC9266E31A275C0E987FA326970331EC88B2E6F9D173609B420C244DF4CA4C41797E48BA2CX0F" TargetMode="External"/><Relationship Id="rId81" Type="http://schemas.openxmlformats.org/officeDocument/2006/relationships/hyperlink" Target="consultantplus://offline/ref=79074F9FE5BD62CC9266FD173130509174AA799C033BE6D8EDB9A28C246991154B6B14B68E41487E27XFF" TargetMode="External"/><Relationship Id="rId4" Type="http://schemas.openxmlformats.org/officeDocument/2006/relationships/webSettings" Target="webSettings.xml"/><Relationship Id="rId9" Type="http://schemas.openxmlformats.org/officeDocument/2006/relationships/hyperlink" Target="consultantplus://offline/ref=79074F9FE5BD62CC9266FD173130509174A8799F093BE6D8EDB9A28C246991154B6B14B68E41407027XAF" TargetMode="External"/><Relationship Id="rId14" Type="http://schemas.openxmlformats.org/officeDocument/2006/relationships/hyperlink" Target="consultantplus://offline/ref=79074F9FE5BD62CC9266E31A275C0E987FA326970C30E488B5E6F9D173609B4220XCF" TargetMode="External"/><Relationship Id="rId22" Type="http://schemas.openxmlformats.org/officeDocument/2006/relationships/hyperlink" Target="consultantplus://offline/ref=79074F9FE5BD62CC9266E31A275C0E987FA326970232ED8DB3E6F9D173609B420C244DF4CA4C41797E48BD2CX5F" TargetMode="External"/><Relationship Id="rId27" Type="http://schemas.openxmlformats.org/officeDocument/2006/relationships/hyperlink" Target="consultantplus://offline/ref=79074F9FE5BD62CC9266FD173130509177A070990F3BE6D8EDB9A28C2426X9F" TargetMode="External"/><Relationship Id="rId30" Type="http://schemas.openxmlformats.org/officeDocument/2006/relationships/hyperlink" Target="consultantplus://offline/ref=79074F9FE5BD62CC9266E31A275C0E987FA326970333EB87B3E6F9D173609B4220XCF" TargetMode="External"/><Relationship Id="rId35" Type="http://schemas.openxmlformats.org/officeDocument/2006/relationships/hyperlink" Target="consultantplus://offline/ref=79074F9FE5BD62CC9266E31A275C0E987FA32697033AE988B1E6F9D173609B420C244DF4CA4C41797E48BB2CX2F" TargetMode="External"/><Relationship Id="rId43" Type="http://schemas.openxmlformats.org/officeDocument/2006/relationships/hyperlink" Target="consultantplus://offline/ref=79074F9FE5BD62CC9266FD173130509174AA799C033BE6D8EDB9A28C246991154B6B14B48A24X1F" TargetMode="External"/><Relationship Id="rId48" Type="http://schemas.openxmlformats.org/officeDocument/2006/relationships/hyperlink" Target="consultantplus://offline/ref=79074F9FE5BD62CC9266E31A275C0E987FA326970236EA86B6E6F9D173609B420C244DF4CA4C41797E48BE2CX4F" TargetMode="External"/><Relationship Id="rId56" Type="http://schemas.openxmlformats.org/officeDocument/2006/relationships/hyperlink" Target="consultantplus://offline/ref=79074F9FE5BD62CC9266E31A275C0E987FA326970331EC88B2E6F9D173609B420C244DF4CA4C41797E48BE2CX1F" TargetMode="External"/><Relationship Id="rId64" Type="http://schemas.openxmlformats.org/officeDocument/2006/relationships/hyperlink" Target="consultantplus://offline/ref=79074F9FE5BD62CC9266FD173130509174AA799C033BE6D8EDB9A28C246991154B6B14B68C4624X3F" TargetMode="External"/><Relationship Id="rId69" Type="http://schemas.openxmlformats.org/officeDocument/2006/relationships/hyperlink" Target="consultantplus://offline/ref=79074F9FE5BD62CC9266FD173130509174AA799C033BE6D8EDB9A28C246991154B6B14B68C4524X4F" TargetMode="External"/><Relationship Id="rId77" Type="http://schemas.openxmlformats.org/officeDocument/2006/relationships/hyperlink" Target="consultantplus://offline/ref=79074F9FE5BD62CC9266FD173130509174AA799C033BE6D8EDB9A28C246991154B6B14B68C4524X8F" TargetMode="External"/><Relationship Id="rId8" Type="http://schemas.openxmlformats.org/officeDocument/2006/relationships/hyperlink" Target="consultantplus://offline/ref=79074F9FE5BD62CC9266FD173130509174AA799C033BE6D8EDB9A28C246991154B6B14B48C24X1F" TargetMode="External"/><Relationship Id="rId51" Type="http://schemas.openxmlformats.org/officeDocument/2006/relationships/hyperlink" Target="consultantplus://offline/ref=79074F9FE5BD62CC9266FD173130509174AA799C033BE6D8EDB9A28C246991154B6B14B08624X8F" TargetMode="External"/><Relationship Id="rId72" Type="http://schemas.openxmlformats.org/officeDocument/2006/relationships/hyperlink" Target="consultantplus://offline/ref=79074F9FE5BD62CC9266E31A275C0E987FA326970331EC88B2E6F9D173609B420C244DF4CA4C41797E48BA2CX7F" TargetMode="External"/><Relationship Id="rId80" Type="http://schemas.openxmlformats.org/officeDocument/2006/relationships/hyperlink" Target="consultantplus://offline/ref=79074F9FE5BD62CC9266FD173130509174AA799C033BE6D8EDB9A28C246991154B6B14B48E24X7F" TargetMode="External"/><Relationship Id="rId3" Type="http://schemas.openxmlformats.org/officeDocument/2006/relationships/settings" Target="settings.xml"/><Relationship Id="rId12" Type="http://schemas.openxmlformats.org/officeDocument/2006/relationships/hyperlink" Target="consultantplus://offline/ref=79074F9FE5BD62CC9266E31A275C0E987FA326970334EE8FB2E6F9D173609B4220XCF" TargetMode="External"/><Relationship Id="rId17" Type="http://schemas.openxmlformats.org/officeDocument/2006/relationships/hyperlink" Target="consultantplus://offline/ref=79074F9FE5BD62CC9266E31A275C0E987FA326970D30EF8FB3E6F9D173609B4220XCF" TargetMode="External"/><Relationship Id="rId25" Type="http://schemas.openxmlformats.org/officeDocument/2006/relationships/hyperlink" Target="consultantplus://offline/ref=79074F9FE5BD62CC9266FD173130509174AA79930C35E6D8EDB9A28C2426X9F" TargetMode="External"/><Relationship Id="rId33" Type="http://schemas.openxmlformats.org/officeDocument/2006/relationships/hyperlink" Target="consultantplus://offline/ref=79074F9FE5BD62CC9266E31A275C0E987FA326970331EC88B2E6F9D173609B420C244DF4CA4C41797E48BF2CXCF" TargetMode="External"/><Relationship Id="rId38" Type="http://schemas.openxmlformats.org/officeDocument/2006/relationships/hyperlink" Target="consultantplus://offline/ref=79074F9FE5BD62CC9266E31A275C0E987FA326970331EC88B2E6F9D173609B420C244DF4CA4C41797E48BE2CX4F" TargetMode="External"/><Relationship Id="rId46" Type="http://schemas.openxmlformats.org/officeDocument/2006/relationships/hyperlink" Target="consultantplus://offline/ref=79074F9FE5BD62CC9266FD173130509174A8799F093BE6D8EDB9A28C246991154B6B14B328XDF" TargetMode="External"/><Relationship Id="rId59" Type="http://schemas.openxmlformats.org/officeDocument/2006/relationships/hyperlink" Target="consultantplus://offline/ref=79074F9FE5BD62CC9266E31A275C0E987FA326970331EC88B2E6F9D173609B420C244DF4CA4C41797E48BD2CX6F" TargetMode="External"/><Relationship Id="rId67" Type="http://schemas.openxmlformats.org/officeDocument/2006/relationships/hyperlink" Target="consultantplus://offline/ref=79074F9FE5BD62CC9266FD173130509174AA799C033BE6D8EDB9A28C246991154B6B14B48E24X7F" TargetMode="External"/><Relationship Id="rId20" Type="http://schemas.openxmlformats.org/officeDocument/2006/relationships/hyperlink" Target="consultantplus://offline/ref=79074F9FE5BD62CC9266FD173130509174AA799C033BE6D8EDB9A28C2426X9F" TargetMode="External"/><Relationship Id="rId41" Type="http://schemas.openxmlformats.org/officeDocument/2006/relationships/hyperlink" Target="consultantplus://offline/ref=79074F9FE5BD62CC9266FD173130509174AA799C033BE6D8EDB9A28C246991154B6B14B68C4624X3F" TargetMode="External"/><Relationship Id="rId54" Type="http://schemas.openxmlformats.org/officeDocument/2006/relationships/hyperlink" Target="consultantplus://offline/ref=79074F9FE5BD62CC9266FD173130509174A8799F093BE6D8EDB9A28C246991154B6B142BX6F" TargetMode="External"/><Relationship Id="rId62" Type="http://schemas.openxmlformats.org/officeDocument/2006/relationships/hyperlink" Target="consultantplus://offline/ref=79074F9FE5BD62CC9266FD173130509174AA799C033BE6D8EDB9A28C246991154B6B14B38A24X9F" TargetMode="External"/><Relationship Id="rId70" Type="http://schemas.openxmlformats.org/officeDocument/2006/relationships/hyperlink" Target="consultantplus://offline/ref=79074F9FE5BD62CC9266E31A275C0E987FA326970331EC88B2E6F9D173609B420C244DF4CA4C41797E48BA2CX6F" TargetMode="External"/><Relationship Id="rId75" Type="http://schemas.openxmlformats.org/officeDocument/2006/relationships/hyperlink" Target="consultantplus://offline/ref=79074F9FE5BD62CC9266FD173130509174AA799C033BE6D8EDB9A28C246991154B6B14B08624X8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074F9FE5BD62CC9266E31A275C0E987FA32697023AE48AB7E6F9D173609B420C244DF4CA4C41797E48BF2CX1F" TargetMode="External"/><Relationship Id="rId15" Type="http://schemas.openxmlformats.org/officeDocument/2006/relationships/hyperlink" Target="consultantplus://offline/ref=79074F9FE5BD62CC9266E31A275C0E987FA326970C34E486B8E6F9D173609B4220XCF" TargetMode="External"/><Relationship Id="rId23" Type="http://schemas.openxmlformats.org/officeDocument/2006/relationships/hyperlink" Target="consultantplus://offline/ref=79074F9FE5BD62CC9266FD173130509174A07F9F0165B1DABCECAC28X9F" TargetMode="External"/><Relationship Id="rId28" Type="http://schemas.openxmlformats.org/officeDocument/2006/relationships/hyperlink" Target="consultantplus://offline/ref=79074F9FE5BD62CC9266FD173130509177AD709B0E3BE6D8EDB9A28C2426X9F" TargetMode="External"/><Relationship Id="rId36" Type="http://schemas.openxmlformats.org/officeDocument/2006/relationships/hyperlink" Target="consultantplus://offline/ref=79074F9FE5BD62CC9266E31A275C0E987FA326970F34E98CB8E6F9D173609B4220XCF" TargetMode="External"/><Relationship Id="rId49" Type="http://schemas.openxmlformats.org/officeDocument/2006/relationships/hyperlink" Target="consultantplus://offline/ref=79074F9FE5BD62CC9266E31A275C0E987FA326970331EC88B2E6F9D173609B420C244DF4CA4C41797E48BE2CX7F" TargetMode="External"/><Relationship Id="rId57" Type="http://schemas.openxmlformats.org/officeDocument/2006/relationships/hyperlink" Target="consultantplus://offline/ref=79074F9FE5BD62CC9266FD173130509174AA799F0330E6D8EDB9A28C2426X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19567</Words>
  <Characters>111533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Гарифулина Ольга Николаевна</dc:creator>
  <cp:lastModifiedBy>Гарифулина Ольга Николаевна</cp:lastModifiedBy>
  <cp:revision>1</cp:revision>
  <dcterms:created xsi:type="dcterms:W3CDTF">2017-09-08T05:23:00Z</dcterms:created>
  <dcterms:modified xsi:type="dcterms:W3CDTF">2017-09-08T05:24:00Z</dcterms:modified>
</cp:coreProperties>
</file>