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9C" w:rsidRDefault="00EB3A9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B3A9C" w:rsidRDefault="00EB3A9C">
      <w:pPr>
        <w:pStyle w:val="ConsPlusNormal"/>
        <w:ind w:firstLine="540"/>
        <w:jc w:val="both"/>
        <w:outlineLvl w:val="0"/>
      </w:pPr>
    </w:p>
    <w:p w:rsidR="00EB3A9C" w:rsidRDefault="00EB3A9C">
      <w:pPr>
        <w:pStyle w:val="ConsPlusTitle"/>
        <w:jc w:val="center"/>
        <w:outlineLvl w:val="0"/>
      </w:pPr>
      <w:r>
        <w:t>ПРАВИТЕЛЬСТВО НОВОСИБИРСКОЙ ОБЛАСТИ</w:t>
      </w:r>
    </w:p>
    <w:p w:rsidR="00EB3A9C" w:rsidRDefault="00EB3A9C">
      <w:pPr>
        <w:pStyle w:val="ConsPlusTitle"/>
        <w:jc w:val="center"/>
      </w:pPr>
    </w:p>
    <w:p w:rsidR="00EB3A9C" w:rsidRDefault="00EB3A9C">
      <w:pPr>
        <w:pStyle w:val="ConsPlusTitle"/>
        <w:jc w:val="center"/>
      </w:pPr>
      <w:r>
        <w:t>ПОСТАНОВЛЕНИЕ</w:t>
      </w:r>
    </w:p>
    <w:p w:rsidR="00EB3A9C" w:rsidRDefault="00EB3A9C">
      <w:pPr>
        <w:pStyle w:val="ConsPlusTitle"/>
        <w:jc w:val="center"/>
      </w:pPr>
      <w:r>
        <w:t>от 17 ноября 2021 г. N 462-п</w:t>
      </w:r>
    </w:p>
    <w:p w:rsidR="00EB3A9C" w:rsidRDefault="00EB3A9C">
      <w:pPr>
        <w:pStyle w:val="ConsPlusTitle"/>
        <w:jc w:val="center"/>
      </w:pPr>
    </w:p>
    <w:p w:rsidR="00EB3A9C" w:rsidRDefault="00EB3A9C">
      <w:pPr>
        <w:pStyle w:val="ConsPlusTitle"/>
        <w:jc w:val="center"/>
      </w:pPr>
      <w:r>
        <w:t>ОБ УТВЕРЖДЕНИИ ГОСУДАРСТВЕННОЙ ПРОГРАММЫ НОВОСИБИРСКОЙ</w:t>
      </w:r>
    </w:p>
    <w:p w:rsidR="00EB3A9C" w:rsidRDefault="00EB3A9C">
      <w:pPr>
        <w:pStyle w:val="ConsPlusTitle"/>
        <w:jc w:val="center"/>
      </w:pPr>
      <w:r>
        <w:t>ОБЛАСТИ "СОЦИАЛЬНАЯ ПОДДЕРЖКА В НОВОСИБИРСКОЙ ОБЛАСТИ"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center"/>
            </w:pPr>
            <w:r>
              <w:rPr>
                <w:color w:val="392C69"/>
              </w:rPr>
              <w:t>Список изменяющих документов</w:t>
            </w:r>
          </w:p>
          <w:p w:rsidR="00EB3A9C" w:rsidRDefault="00EB3A9C">
            <w:pPr>
              <w:pStyle w:val="ConsPlusNormal"/>
              <w:jc w:val="center"/>
            </w:pPr>
            <w:r>
              <w:rPr>
                <w:color w:val="392C69"/>
              </w:rPr>
              <w:t>(в ред. постановлений Правительства Новосибирской области</w:t>
            </w:r>
          </w:p>
          <w:p w:rsidR="00EB3A9C" w:rsidRDefault="00EB3A9C">
            <w:pPr>
              <w:pStyle w:val="ConsPlusNormal"/>
              <w:jc w:val="center"/>
            </w:pPr>
            <w:r>
              <w:rPr>
                <w:color w:val="392C69"/>
              </w:rPr>
              <w:t xml:space="preserve">от 15.03.2022 </w:t>
            </w:r>
            <w:hyperlink r:id="rId5">
              <w:r>
                <w:rPr>
                  <w:color w:val="0000FF"/>
                </w:rPr>
                <w:t>N 83-п</w:t>
              </w:r>
            </w:hyperlink>
            <w:r>
              <w:rPr>
                <w:color w:val="392C69"/>
              </w:rPr>
              <w:t xml:space="preserve">, от 07.06.2022 </w:t>
            </w:r>
            <w:hyperlink r:id="rId6">
              <w:r>
                <w:rPr>
                  <w:color w:val="0000FF"/>
                </w:rPr>
                <w:t>N 259-п</w:t>
              </w:r>
            </w:hyperlink>
            <w:r>
              <w:rPr>
                <w:color w:val="392C69"/>
              </w:rPr>
              <w:t xml:space="preserve">, от 24.08.2022 </w:t>
            </w:r>
            <w:hyperlink r:id="rId7">
              <w:r>
                <w:rPr>
                  <w:color w:val="0000FF"/>
                </w:rPr>
                <w:t>N 391-п</w:t>
              </w:r>
            </w:hyperlink>
            <w:r>
              <w:rPr>
                <w:color w:val="392C69"/>
              </w:rPr>
              <w:t>,</w:t>
            </w:r>
          </w:p>
          <w:p w:rsidR="00EB3A9C" w:rsidRDefault="00EB3A9C">
            <w:pPr>
              <w:pStyle w:val="ConsPlusNormal"/>
              <w:jc w:val="center"/>
            </w:pPr>
            <w:r>
              <w:rPr>
                <w:color w:val="392C69"/>
              </w:rPr>
              <w:t xml:space="preserve">от 20.10.2022 </w:t>
            </w:r>
            <w:hyperlink r:id="rId8">
              <w:r>
                <w:rPr>
                  <w:color w:val="0000FF"/>
                </w:rPr>
                <w:t>N 487-п</w:t>
              </w:r>
            </w:hyperlink>
            <w:r>
              <w:rPr>
                <w:color w:val="392C69"/>
              </w:rPr>
              <w:t xml:space="preserve">, от 17.01.2023 </w:t>
            </w:r>
            <w:hyperlink r:id="rId9">
              <w:r>
                <w:rPr>
                  <w:color w:val="0000FF"/>
                </w:rPr>
                <w:t>N 2-п</w:t>
              </w:r>
            </w:hyperlink>
            <w:r>
              <w:rPr>
                <w:color w:val="392C69"/>
              </w:rPr>
              <w:t xml:space="preserve">, от 31.01.2023 </w:t>
            </w:r>
            <w:hyperlink r:id="rId10">
              <w:r>
                <w:rPr>
                  <w:color w:val="0000FF"/>
                </w:rPr>
                <w:t>N 18-п</w:t>
              </w:r>
            </w:hyperlink>
            <w:r>
              <w:rPr>
                <w:color w:val="392C69"/>
              </w:rPr>
              <w:t>,</w:t>
            </w:r>
          </w:p>
          <w:p w:rsidR="00EB3A9C" w:rsidRDefault="00EB3A9C">
            <w:pPr>
              <w:pStyle w:val="ConsPlusNormal"/>
              <w:jc w:val="center"/>
            </w:pPr>
            <w:r>
              <w:rPr>
                <w:color w:val="392C69"/>
              </w:rPr>
              <w:t xml:space="preserve">от 14.02.2023 </w:t>
            </w:r>
            <w:hyperlink r:id="rId11">
              <w:r>
                <w:rPr>
                  <w:color w:val="0000FF"/>
                </w:rPr>
                <w:t>N 37-п</w:t>
              </w:r>
            </w:hyperlink>
            <w:r>
              <w:rPr>
                <w:color w:val="392C69"/>
              </w:rPr>
              <w:t xml:space="preserve">, от 28.03.2023 </w:t>
            </w:r>
            <w:hyperlink r:id="rId12">
              <w:r>
                <w:rPr>
                  <w:color w:val="0000FF"/>
                </w:rPr>
                <w:t>N 118-п</w:t>
              </w:r>
            </w:hyperlink>
            <w:r>
              <w:rPr>
                <w:color w:val="392C69"/>
              </w:rPr>
              <w:t xml:space="preserve">, от 30.06.2023 </w:t>
            </w:r>
            <w:hyperlink r:id="rId13">
              <w:r>
                <w:rPr>
                  <w:color w:val="0000FF"/>
                </w:rPr>
                <w:t>N 274-п</w:t>
              </w:r>
            </w:hyperlink>
            <w:r>
              <w:rPr>
                <w:color w:val="392C69"/>
              </w:rPr>
              <w:t>,</w:t>
            </w:r>
          </w:p>
          <w:p w:rsidR="00EB3A9C" w:rsidRDefault="00EB3A9C">
            <w:pPr>
              <w:pStyle w:val="ConsPlusNormal"/>
              <w:jc w:val="center"/>
            </w:pPr>
            <w:r>
              <w:rPr>
                <w:color w:val="392C69"/>
              </w:rPr>
              <w:t xml:space="preserve">от 13.11.2023 </w:t>
            </w:r>
            <w:hyperlink r:id="rId14">
              <w:r>
                <w:rPr>
                  <w:color w:val="0000FF"/>
                </w:rPr>
                <w:t>N 525-п</w:t>
              </w:r>
            </w:hyperlink>
            <w:r>
              <w:rPr>
                <w:color w:val="392C69"/>
              </w:rPr>
              <w:t xml:space="preserve">, от 16.01.2024 </w:t>
            </w:r>
            <w:hyperlink r:id="rId15">
              <w:r>
                <w:rPr>
                  <w:color w:val="0000FF"/>
                </w:rPr>
                <w:t>N 3-п</w:t>
              </w:r>
            </w:hyperlink>
            <w:r>
              <w:rPr>
                <w:color w:val="392C69"/>
              </w:rPr>
              <w:t xml:space="preserve">, от 30.01.2024 </w:t>
            </w:r>
            <w:hyperlink r:id="rId16">
              <w:r>
                <w:rPr>
                  <w:color w:val="0000FF"/>
                </w:rPr>
                <w:t>N 18-п</w:t>
              </w:r>
            </w:hyperlink>
            <w:r>
              <w:rPr>
                <w:color w:val="392C69"/>
              </w:rPr>
              <w:t>,</w:t>
            </w:r>
          </w:p>
          <w:p w:rsidR="00EB3A9C" w:rsidRDefault="00EB3A9C">
            <w:pPr>
              <w:pStyle w:val="ConsPlusNormal"/>
              <w:jc w:val="center"/>
            </w:pPr>
            <w:r>
              <w:rPr>
                <w:color w:val="392C69"/>
              </w:rPr>
              <w:t xml:space="preserve">от 25.03.2024 </w:t>
            </w:r>
            <w:hyperlink r:id="rId17">
              <w:r>
                <w:rPr>
                  <w:color w:val="0000FF"/>
                </w:rPr>
                <w:t>N 122-п</w:t>
              </w:r>
            </w:hyperlink>
            <w:r>
              <w:rPr>
                <w:color w:val="392C69"/>
              </w:rPr>
              <w:t>,</w:t>
            </w:r>
          </w:p>
          <w:p w:rsidR="00EB3A9C" w:rsidRDefault="00EB3A9C">
            <w:pPr>
              <w:pStyle w:val="ConsPlusNormal"/>
              <w:jc w:val="center"/>
            </w:pPr>
            <w:r>
              <w:rPr>
                <w:color w:val="392C69"/>
              </w:rPr>
              <w:t xml:space="preserve">с изм., внесенными </w:t>
            </w:r>
            <w:hyperlink r:id="rId18">
              <w:r>
                <w:rPr>
                  <w:color w:val="0000FF"/>
                </w:rPr>
                <w:t>постановлением</w:t>
              </w:r>
            </w:hyperlink>
            <w:r>
              <w:rPr>
                <w:color w:val="392C69"/>
              </w:rPr>
              <w:t xml:space="preserve"> Правительства Новосибирской области</w:t>
            </w:r>
          </w:p>
          <w:p w:rsidR="00EB3A9C" w:rsidRDefault="00EB3A9C">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ind w:firstLine="540"/>
        <w:jc w:val="both"/>
      </w:pPr>
    </w:p>
    <w:p w:rsidR="00EB3A9C" w:rsidRDefault="00EB3A9C">
      <w:pPr>
        <w:pStyle w:val="ConsPlusNormal"/>
        <w:ind w:firstLine="540"/>
        <w:jc w:val="both"/>
      </w:pPr>
      <w:r>
        <w:t xml:space="preserve">В соответствии со </w:t>
      </w:r>
      <w:hyperlink r:id="rId19">
        <w:r>
          <w:rPr>
            <w:color w:val="0000FF"/>
          </w:rPr>
          <w:t>статьей 179</w:t>
        </w:r>
      </w:hyperlink>
      <w:r>
        <w:t xml:space="preserve"> Бюджетного кодекса Российской Федерации, </w:t>
      </w:r>
      <w:hyperlink r:id="rId20">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 и </w:t>
      </w:r>
      <w:hyperlink r:id="rId2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EB3A9C" w:rsidRDefault="00EB3A9C">
      <w:pPr>
        <w:pStyle w:val="ConsPlusNormal"/>
        <w:spacing w:before="220"/>
        <w:ind w:firstLine="540"/>
        <w:jc w:val="both"/>
      </w:pPr>
      <w:r>
        <w:t xml:space="preserve">1. Утвердить прилагаемую государственную </w:t>
      </w:r>
      <w:hyperlink w:anchor="P40">
        <w:r>
          <w:rPr>
            <w:color w:val="0000FF"/>
          </w:rPr>
          <w:t>программу</w:t>
        </w:r>
      </w:hyperlink>
      <w:r>
        <w:t xml:space="preserve"> Новосибирской области "Социальная поддержка в Новосибирской области".</w:t>
      </w:r>
    </w:p>
    <w:p w:rsidR="00EB3A9C" w:rsidRDefault="00EB3A9C">
      <w:pPr>
        <w:pStyle w:val="ConsPlusNormal"/>
        <w:spacing w:before="220"/>
        <w:ind w:firstLine="540"/>
        <w:jc w:val="both"/>
      </w:pPr>
      <w:r>
        <w:t>2. Установить:</w:t>
      </w:r>
    </w:p>
    <w:p w:rsidR="00EB3A9C" w:rsidRDefault="00EB3A9C">
      <w:pPr>
        <w:pStyle w:val="ConsPlusNormal"/>
        <w:spacing w:before="220"/>
        <w:ind w:firstLine="540"/>
        <w:jc w:val="both"/>
      </w:pPr>
      <w:r>
        <w:t xml:space="preserve">1) </w:t>
      </w:r>
      <w:hyperlink w:anchor="P613">
        <w:r>
          <w:rPr>
            <w:color w:val="0000FF"/>
          </w:rPr>
          <w:t>порядок</w:t>
        </w:r>
      </w:hyperlink>
      <w:r>
        <w:t xml:space="preserve"> финансирования мероприятий государственной программы Новосибирской области "Социальная поддержка в Новосибирской области" согласно </w:t>
      </w:r>
      <w:proofErr w:type="gramStart"/>
      <w:r>
        <w:t>приложению</w:t>
      </w:r>
      <w:proofErr w:type="gramEnd"/>
      <w:r>
        <w:t xml:space="preserve"> N 1 к настоящему постановлению;</w:t>
      </w:r>
    </w:p>
    <w:p w:rsidR="00EB3A9C" w:rsidRDefault="00EB3A9C">
      <w:pPr>
        <w:pStyle w:val="ConsPlusNormal"/>
        <w:spacing w:before="220"/>
        <w:ind w:firstLine="540"/>
        <w:jc w:val="both"/>
      </w:pPr>
      <w:r>
        <w:t xml:space="preserve">2) </w:t>
      </w:r>
      <w:hyperlink w:anchor="P644">
        <w:r>
          <w:rPr>
            <w:color w:val="0000FF"/>
          </w:rPr>
          <w:t>порядок</w:t>
        </w:r>
      </w:hyperlink>
      <w:r>
        <w:t xml:space="preserve">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 согласно </w:t>
      </w:r>
      <w:proofErr w:type="gramStart"/>
      <w:r>
        <w:t>приложению</w:t>
      </w:r>
      <w:proofErr w:type="gramEnd"/>
      <w:r>
        <w:t xml:space="preserve"> N 2 к настоящему постановлению;</w:t>
      </w:r>
    </w:p>
    <w:p w:rsidR="00EB3A9C" w:rsidRDefault="00EB3A9C">
      <w:pPr>
        <w:pStyle w:val="ConsPlusNormal"/>
        <w:spacing w:before="220"/>
        <w:ind w:firstLine="540"/>
        <w:jc w:val="both"/>
      </w:pPr>
      <w:r>
        <w:t xml:space="preserve">3) </w:t>
      </w:r>
      <w:hyperlink w:anchor="P744">
        <w:r>
          <w:rPr>
            <w:color w:val="0000FF"/>
          </w:rPr>
          <w:t>порядок</w:t>
        </w:r>
      </w:hyperlink>
      <w:r>
        <w:t xml:space="preserve">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программы Новосибирской области "Социальная поддержка в Новосибирской области" согласно </w:t>
      </w:r>
      <w:proofErr w:type="gramStart"/>
      <w:r>
        <w:t>приложению</w:t>
      </w:r>
      <w:proofErr w:type="gramEnd"/>
      <w:r>
        <w:t xml:space="preserve"> N 3 к настоящему постановлению;</w:t>
      </w:r>
    </w:p>
    <w:p w:rsidR="00EB3A9C" w:rsidRDefault="00EB3A9C">
      <w:pPr>
        <w:pStyle w:val="ConsPlusNormal"/>
        <w:spacing w:before="220"/>
        <w:ind w:firstLine="540"/>
        <w:jc w:val="both"/>
      </w:pPr>
      <w:r>
        <w:t xml:space="preserve">4) </w:t>
      </w:r>
      <w:hyperlink w:anchor="P1006">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w:t>
      </w:r>
      <w:proofErr w:type="gramStart"/>
      <w:r>
        <w:t>приложению</w:t>
      </w:r>
      <w:proofErr w:type="gramEnd"/>
      <w:r>
        <w:t xml:space="preserve"> N 4 к настоящему постановлению.</w:t>
      </w:r>
    </w:p>
    <w:p w:rsidR="00EB3A9C" w:rsidRDefault="00EB3A9C">
      <w:pPr>
        <w:pStyle w:val="ConsPlusNormal"/>
        <w:spacing w:before="220"/>
        <w:ind w:firstLine="540"/>
        <w:jc w:val="both"/>
      </w:pPr>
      <w:r>
        <w:t>3. Контроль за исполнением настоящего постановления возложить на заместителя Губернатора Новосибирской области Нелюбова С.А.</w:t>
      </w:r>
    </w:p>
    <w:p w:rsidR="00EB3A9C" w:rsidRDefault="00EB3A9C">
      <w:pPr>
        <w:pStyle w:val="ConsPlusNormal"/>
        <w:spacing w:before="220"/>
        <w:ind w:firstLine="540"/>
        <w:jc w:val="both"/>
      </w:pPr>
      <w:r>
        <w:lastRenderedPageBreak/>
        <w:t>4. Настоящее постановление вступает в силу с 1 января 2022 года.</w:t>
      </w:r>
    </w:p>
    <w:p w:rsidR="00EB3A9C" w:rsidRDefault="00EB3A9C">
      <w:pPr>
        <w:pStyle w:val="ConsPlusNormal"/>
        <w:ind w:firstLine="540"/>
        <w:jc w:val="both"/>
      </w:pPr>
    </w:p>
    <w:p w:rsidR="00EB3A9C" w:rsidRDefault="00EB3A9C">
      <w:pPr>
        <w:pStyle w:val="ConsPlusNormal"/>
        <w:jc w:val="right"/>
      </w:pPr>
      <w:r>
        <w:t>И.о. Губернатора Новосибирской области</w:t>
      </w:r>
    </w:p>
    <w:p w:rsidR="00EB3A9C" w:rsidRDefault="00EB3A9C">
      <w:pPr>
        <w:pStyle w:val="ConsPlusNormal"/>
        <w:jc w:val="right"/>
      </w:pPr>
      <w:r>
        <w:t>В.М.ЗНАТКОВ</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0"/>
      </w:pPr>
      <w:r>
        <w:t>Утверждена</w:t>
      </w:r>
    </w:p>
    <w:p w:rsidR="00EB3A9C" w:rsidRDefault="00EB3A9C">
      <w:pPr>
        <w:pStyle w:val="ConsPlusNormal"/>
        <w:jc w:val="right"/>
      </w:pPr>
      <w:r>
        <w:t>постановлением</w:t>
      </w:r>
    </w:p>
    <w:p w:rsidR="00EB3A9C" w:rsidRDefault="00EB3A9C">
      <w:pPr>
        <w:pStyle w:val="ConsPlusNormal"/>
        <w:jc w:val="right"/>
      </w:pPr>
      <w:r>
        <w:t>Правительства Новосибирской области</w:t>
      </w:r>
    </w:p>
    <w:p w:rsidR="00EB3A9C" w:rsidRDefault="00EB3A9C">
      <w:pPr>
        <w:pStyle w:val="ConsPlusNormal"/>
        <w:jc w:val="right"/>
      </w:pPr>
      <w:r>
        <w:t>от 17.11.2021 N 462-п</w:t>
      </w:r>
    </w:p>
    <w:p w:rsidR="00EB3A9C" w:rsidRDefault="00EB3A9C">
      <w:pPr>
        <w:pStyle w:val="ConsPlusNormal"/>
        <w:ind w:firstLine="540"/>
        <w:jc w:val="both"/>
      </w:pPr>
    </w:p>
    <w:p w:rsidR="00EB3A9C" w:rsidRDefault="00EB3A9C">
      <w:pPr>
        <w:pStyle w:val="ConsPlusTitle"/>
        <w:jc w:val="center"/>
      </w:pPr>
      <w:bookmarkStart w:id="0" w:name="P40"/>
      <w:bookmarkEnd w:id="0"/>
      <w:r>
        <w:t>ГОСУДАРСТВЕННАЯ ПРОГРАММА</w:t>
      </w:r>
    </w:p>
    <w:p w:rsidR="00EB3A9C" w:rsidRDefault="00EB3A9C">
      <w:pPr>
        <w:pStyle w:val="ConsPlusTitle"/>
        <w:jc w:val="center"/>
      </w:pPr>
      <w:r>
        <w:t>НОВОСИБИРСКОЙ ОБЛАСТИ "СОЦИАЛЬНАЯ</w:t>
      </w:r>
    </w:p>
    <w:p w:rsidR="00EB3A9C" w:rsidRDefault="00EB3A9C">
      <w:pPr>
        <w:pStyle w:val="ConsPlusTitle"/>
        <w:jc w:val="center"/>
      </w:pPr>
      <w:r>
        <w:t>ПОДДЕРЖКА В НОВОСИБИРСКОЙ ОБЛАСТИ"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center"/>
            </w:pPr>
            <w:r>
              <w:rPr>
                <w:color w:val="392C69"/>
              </w:rPr>
              <w:t>Список изменяющих документов</w:t>
            </w:r>
          </w:p>
          <w:p w:rsidR="00EB3A9C" w:rsidRDefault="00EB3A9C">
            <w:pPr>
              <w:pStyle w:val="ConsPlusNormal"/>
              <w:jc w:val="center"/>
            </w:pPr>
            <w:r>
              <w:rPr>
                <w:color w:val="392C69"/>
              </w:rPr>
              <w:t>(в ред. постановлений Правительства Новосибирской области</w:t>
            </w:r>
          </w:p>
          <w:p w:rsidR="00EB3A9C" w:rsidRDefault="00EB3A9C">
            <w:pPr>
              <w:pStyle w:val="ConsPlusNormal"/>
              <w:jc w:val="center"/>
            </w:pPr>
            <w:r>
              <w:rPr>
                <w:color w:val="392C69"/>
              </w:rPr>
              <w:t xml:space="preserve">от 15.03.2022 </w:t>
            </w:r>
            <w:hyperlink r:id="rId22">
              <w:r>
                <w:rPr>
                  <w:color w:val="0000FF"/>
                </w:rPr>
                <w:t>N 83-п</w:t>
              </w:r>
            </w:hyperlink>
            <w:r>
              <w:rPr>
                <w:color w:val="392C69"/>
              </w:rPr>
              <w:t xml:space="preserve">, от 24.08.2022 </w:t>
            </w:r>
            <w:hyperlink r:id="rId23">
              <w:r>
                <w:rPr>
                  <w:color w:val="0000FF"/>
                </w:rPr>
                <w:t>N 391-п</w:t>
              </w:r>
            </w:hyperlink>
            <w:r>
              <w:rPr>
                <w:color w:val="392C69"/>
              </w:rPr>
              <w:t xml:space="preserve">, от 20.10.2022 </w:t>
            </w:r>
            <w:hyperlink r:id="rId24">
              <w:r>
                <w:rPr>
                  <w:color w:val="0000FF"/>
                </w:rPr>
                <w:t>N 487-п</w:t>
              </w:r>
            </w:hyperlink>
            <w:r>
              <w:rPr>
                <w:color w:val="392C69"/>
              </w:rPr>
              <w:t>,</w:t>
            </w:r>
          </w:p>
          <w:p w:rsidR="00EB3A9C" w:rsidRDefault="00EB3A9C">
            <w:pPr>
              <w:pStyle w:val="ConsPlusNormal"/>
              <w:jc w:val="center"/>
            </w:pPr>
            <w:r>
              <w:rPr>
                <w:color w:val="392C69"/>
              </w:rPr>
              <w:t xml:space="preserve">от 17.01.2023 </w:t>
            </w:r>
            <w:hyperlink r:id="rId25">
              <w:r>
                <w:rPr>
                  <w:color w:val="0000FF"/>
                </w:rPr>
                <w:t>N 2-п</w:t>
              </w:r>
            </w:hyperlink>
            <w:r>
              <w:rPr>
                <w:color w:val="392C69"/>
              </w:rPr>
              <w:t xml:space="preserve">, от 31.01.2023 </w:t>
            </w:r>
            <w:hyperlink r:id="rId26">
              <w:r>
                <w:rPr>
                  <w:color w:val="0000FF"/>
                </w:rPr>
                <w:t>N 18-п</w:t>
              </w:r>
            </w:hyperlink>
            <w:r>
              <w:rPr>
                <w:color w:val="392C69"/>
              </w:rPr>
              <w:t xml:space="preserve">, от 28.03.2023 </w:t>
            </w:r>
            <w:hyperlink r:id="rId27">
              <w:r>
                <w:rPr>
                  <w:color w:val="0000FF"/>
                </w:rPr>
                <w:t>N 118-п</w:t>
              </w:r>
            </w:hyperlink>
            <w:r>
              <w:rPr>
                <w:color w:val="392C69"/>
              </w:rPr>
              <w:t>,</w:t>
            </w:r>
          </w:p>
          <w:p w:rsidR="00EB3A9C" w:rsidRDefault="00EB3A9C">
            <w:pPr>
              <w:pStyle w:val="ConsPlusNormal"/>
              <w:jc w:val="center"/>
            </w:pPr>
            <w:r>
              <w:rPr>
                <w:color w:val="392C69"/>
              </w:rPr>
              <w:t xml:space="preserve">от 30.06.2023 </w:t>
            </w:r>
            <w:hyperlink r:id="rId28">
              <w:r>
                <w:rPr>
                  <w:color w:val="0000FF"/>
                </w:rPr>
                <w:t>N 274-п</w:t>
              </w:r>
            </w:hyperlink>
            <w:r>
              <w:rPr>
                <w:color w:val="392C69"/>
              </w:rPr>
              <w:t xml:space="preserve">, от 16.01.2024 </w:t>
            </w:r>
            <w:hyperlink r:id="rId29">
              <w:r>
                <w:rPr>
                  <w:color w:val="0000FF"/>
                </w:rPr>
                <w:t>N 3-п</w:t>
              </w:r>
            </w:hyperlink>
            <w:r>
              <w:rPr>
                <w:color w:val="392C69"/>
              </w:rPr>
              <w:t xml:space="preserve">, от 30.01.2024 </w:t>
            </w:r>
            <w:hyperlink r:id="rId30">
              <w:r>
                <w:rPr>
                  <w:color w:val="0000FF"/>
                </w:rPr>
                <w:t>N 18-п</w:t>
              </w:r>
            </w:hyperlink>
            <w:r>
              <w:rPr>
                <w:color w:val="392C69"/>
              </w:rPr>
              <w:t>,</w:t>
            </w:r>
          </w:p>
          <w:p w:rsidR="00EB3A9C" w:rsidRDefault="00EB3A9C">
            <w:pPr>
              <w:pStyle w:val="ConsPlusNormal"/>
              <w:jc w:val="center"/>
            </w:pPr>
            <w:r>
              <w:rPr>
                <w:color w:val="392C69"/>
              </w:rPr>
              <w:t xml:space="preserve">от 25.03.2024 </w:t>
            </w:r>
            <w:hyperlink r:id="rId31">
              <w:r>
                <w:rPr>
                  <w:color w:val="0000FF"/>
                </w:rPr>
                <w:t>N 122-п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ind w:firstLine="540"/>
        <w:jc w:val="both"/>
      </w:pPr>
    </w:p>
    <w:p w:rsidR="00EB3A9C" w:rsidRDefault="00EB3A9C">
      <w:pPr>
        <w:pStyle w:val="ConsPlusTitle"/>
        <w:jc w:val="center"/>
        <w:outlineLvl w:val="1"/>
      </w:pPr>
      <w:r>
        <w:t>I. Стратегические приоритеты в сфере реализации</w:t>
      </w:r>
    </w:p>
    <w:p w:rsidR="00EB3A9C" w:rsidRDefault="00EB3A9C">
      <w:pPr>
        <w:pStyle w:val="ConsPlusTitle"/>
        <w:jc w:val="center"/>
      </w:pPr>
      <w:r>
        <w:t>государственной программы Новосибирской области</w:t>
      </w:r>
    </w:p>
    <w:p w:rsidR="00EB3A9C" w:rsidRDefault="00EB3A9C">
      <w:pPr>
        <w:pStyle w:val="ConsPlusTitle"/>
        <w:jc w:val="center"/>
      </w:pPr>
      <w:r>
        <w:t>"Социальная поддержка в Новосибирской области"</w:t>
      </w:r>
    </w:p>
    <w:p w:rsidR="00EB3A9C" w:rsidRDefault="00EB3A9C">
      <w:pPr>
        <w:pStyle w:val="ConsPlusNormal"/>
        <w:jc w:val="center"/>
      </w:pPr>
      <w:r>
        <w:t xml:space="preserve">(в ред. </w:t>
      </w:r>
      <w:hyperlink r:id="rId32">
        <w:r>
          <w:rPr>
            <w:color w:val="0000FF"/>
          </w:rPr>
          <w:t>постановления</w:t>
        </w:r>
      </w:hyperlink>
      <w:r>
        <w:t xml:space="preserve"> Правительства Новосибирской области</w:t>
      </w:r>
    </w:p>
    <w:p w:rsidR="00EB3A9C" w:rsidRDefault="00EB3A9C">
      <w:pPr>
        <w:pStyle w:val="ConsPlusNormal"/>
        <w:jc w:val="center"/>
      </w:pPr>
      <w:r>
        <w:t>от 25.03.2024 N 122-п)</w:t>
      </w:r>
    </w:p>
    <w:p w:rsidR="00EB3A9C" w:rsidRDefault="00EB3A9C">
      <w:pPr>
        <w:pStyle w:val="ConsPlusNormal"/>
        <w:ind w:firstLine="540"/>
        <w:jc w:val="both"/>
      </w:pPr>
    </w:p>
    <w:p w:rsidR="00EB3A9C" w:rsidRDefault="00EB3A9C">
      <w:pPr>
        <w:pStyle w:val="ConsPlusTitle"/>
        <w:jc w:val="center"/>
        <w:outlineLvl w:val="2"/>
      </w:pPr>
      <w:r>
        <w:t>1. Оценка текущего состояния сферы реализации</w:t>
      </w:r>
    </w:p>
    <w:p w:rsidR="00EB3A9C" w:rsidRDefault="00EB3A9C">
      <w:pPr>
        <w:pStyle w:val="ConsPlusTitle"/>
        <w:jc w:val="center"/>
      </w:pPr>
      <w:r>
        <w:t>государственной программы</w:t>
      </w:r>
    </w:p>
    <w:p w:rsidR="00EB3A9C" w:rsidRDefault="00EB3A9C">
      <w:pPr>
        <w:pStyle w:val="ConsPlusNormal"/>
        <w:ind w:firstLine="540"/>
        <w:jc w:val="both"/>
      </w:pPr>
    </w:p>
    <w:p w:rsidR="00EB3A9C" w:rsidRDefault="00EB3A9C">
      <w:pPr>
        <w:pStyle w:val="ConsPlusNormal"/>
        <w:ind w:firstLine="540"/>
        <w:jc w:val="both"/>
      </w:pPr>
      <w:r>
        <w:t xml:space="preserve">Министерством труда и социального развития Новосибирской области (далее - Минтруда и </w:t>
      </w:r>
      <w:proofErr w:type="spellStart"/>
      <w:r>
        <w:t>соцразвития</w:t>
      </w:r>
      <w:proofErr w:type="spellEnd"/>
      <w:r>
        <w:t xml:space="preserve"> НСО) обеспечивается формирование системы по профилактике социального сиротства и семейного неблагополучия, по оказанию поддержки детям и семьям с детьми, нуждающимся в социальной помощи. Осуществляется работа по формированию безопасной среды для развития детей на территории Новосибирской области.</w:t>
      </w:r>
    </w:p>
    <w:p w:rsidR="00EB3A9C" w:rsidRDefault="00EB3A9C">
      <w:pPr>
        <w:pStyle w:val="ConsPlusNormal"/>
        <w:spacing w:before="220"/>
        <w:ind w:firstLine="540"/>
        <w:jc w:val="both"/>
      </w:pPr>
      <w:r>
        <w:t>Сеть организаций социального обслуживания Новосибирской области, оказывающих услуги семьям с детьми, представлена 16 специализированными учреждениями (отделениями) для несовершеннолетних, нуждающихся в социальной реабилитации, отделениями профилактики безнадзорности и правонарушений несовершеннолетних (помощи семье и детям) в 41 комплексном центре социального обслуживания населения и 3 центрами социальной помощи семье и детям.</w:t>
      </w:r>
    </w:p>
    <w:p w:rsidR="00EB3A9C" w:rsidRDefault="00EB3A9C">
      <w:pPr>
        <w:pStyle w:val="ConsPlusNormal"/>
        <w:spacing w:before="220"/>
        <w:ind w:firstLine="540"/>
        <w:jc w:val="both"/>
      </w:pPr>
      <w:r>
        <w:t xml:space="preserve">В современных экономических условиях квалифицированный и компетентный уровень предоставления социальных услуг несовершеннолетним обеспечивается благодаря реализации мер по развитию рынка социальных услуг для семей с детьми, активизации участия Минтруда и </w:t>
      </w:r>
      <w:proofErr w:type="spellStart"/>
      <w:r>
        <w:t>соцразвития</w:t>
      </w:r>
      <w:proofErr w:type="spellEnd"/>
      <w:r>
        <w:t xml:space="preserve"> НСО, государственных и муниципальных организаций социального обслуживания и общественных (некоммерческих) организаций, оказывающих услуги детям и семьям с детьми, в конкурсных отборах на получение </w:t>
      </w:r>
      <w:proofErr w:type="spellStart"/>
      <w:r>
        <w:t>грантовой</w:t>
      </w:r>
      <w:proofErr w:type="spellEnd"/>
      <w:r>
        <w:t xml:space="preserve"> помощи Фонда поддержки детей, находящихся в </w:t>
      </w:r>
      <w:r>
        <w:lastRenderedPageBreak/>
        <w:t>трудной жизненной ситуации, разработке и реализации совместных с социально ориентированными некоммерческими организациями и бизнес-сообществом проектов и программ.</w:t>
      </w:r>
    </w:p>
    <w:p w:rsidR="00EB3A9C" w:rsidRDefault="00EB3A9C">
      <w:pPr>
        <w:pStyle w:val="ConsPlusNormal"/>
        <w:spacing w:before="220"/>
        <w:ind w:firstLine="540"/>
        <w:jc w:val="both"/>
      </w:pPr>
      <w:r>
        <w:t xml:space="preserve">Во всех организациях социального обслуживания населения организована работа с детьми-инвалидами, имеющими проблемы со здоровьем. Используется опыт совместного пребывания детей с особыми потребностями и здоровых детей. Осуществляется обучение родителей методам и приемам проведения реабилитации в домашних условиях, обеспечивается их психологическая поддержка. Развиваются </w:t>
      </w:r>
      <w:proofErr w:type="spellStart"/>
      <w:r>
        <w:t>стационарозамещающие</w:t>
      </w:r>
      <w:proofErr w:type="spellEnd"/>
      <w:r>
        <w:t xml:space="preserve"> формы реабилитации. Организовано надомное обслуживание детей с тяжелой патологией. Применяются дистанционные формы сопровождения семей с детьми.</w:t>
      </w:r>
    </w:p>
    <w:p w:rsidR="00EB3A9C" w:rsidRDefault="00EB3A9C">
      <w:pPr>
        <w:pStyle w:val="ConsPlusNormal"/>
        <w:spacing w:before="220"/>
        <w:ind w:firstLine="540"/>
        <w:jc w:val="both"/>
      </w:pPr>
      <w:r>
        <w:t>На территории Новосибирской области формируется модель перманентного сопровождения детей на всех возрастных ступенях: от раннего детства до раннего юношества с использованием технологий преемственности по организации социального сопровождения до достижения детьми возраста 18 лет. Данная модель позволяет минимизировать риски помещения детей с психическими заболеваниями в специализированные стационарные учреждения по достижении ими возраста 18 лет. Модель ориентирована на формирование у детей необходимых навыков и умений, повышающих уровень социализации и способствующих созданию условий для самостоятельного или сопровождаемого проживания.</w:t>
      </w:r>
    </w:p>
    <w:p w:rsidR="00EB3A9C" w:rsidRDefault="00EB3A9C">
      <w:pPr>
        <w:pStyle w:val="ConsPlusNormal"/>
        <w:spacing w:before="220"/>
        <w:ind w:firstLine="540"/>
        <w:jc w:val="both"/>
      </w:pPr>
      <w:r>
        <w:t>В Новосибирской области осуществляется дифференцированный подход в предоставлении мер государственной поддержки применительно к различным категориям семей в зависимости от количества детей и их возраста, материального положения семьи, состояния здоровья родителей и детей. Актуальной остается система пособий и дополнительных выплат, направленных на улучшение материального положения семей с детьми, в том числе многодетных семей.</w:t>
      </w:r>
    </w:p>
    <w:p w:rsidR="00EB3A9C" w:rsidRDefault="00EB3A9C">
      <w:pPr>
        <w:pStyle w:val="ConsPlusNormal"/>
        <w:spacing w:before="220"/>
        <w:ind w:firstLine="540"/>
        <w:jc w:val="both"/>
      </w:pPr>
      <w:r>
        <w:t xml:space="preserve">Минтруда и </w:t>
      </w:r>
      <w:proofErr w:type="spellStart"/>
      <w:r>
        <w:t>соцразвития</w:t>
      </w:r>
      <w:proofErr w:type="spellEnd"/>
      <w:r>
        <w:t xml:space="preserve"> НСО предоставляются меры социальной поддержки многодетным семьям в виде единовременных выплат, направленных на приобретение одежды для посещения школьных занятий и школьно-письменных принадлежностей для детей, при поступлении ребенка в первый класс и образовательную организацию высшего образования, другие выплаты, позволяющие улучшить материальное положение многодетных семей.</w:t>
      </w:r>
    </w:p>
    <w:p w:rsidR="00EB3A9C" w:rsidRDefault="00EB3A9C">
      <w:pPr>
        <w:pStyle w:val="ConsPlusNormal"/>
        <w:spacing w:before="220"/>
        <w:ind w:firstLine="540"/>
        <w:jc w:val="both"/>
      </w:pPr>
      <w:r>
        <w:t>Значимой мерой, направленной на повышение рождаемости третьих и последующих детей в семьях, с 2012 года стала возможность получения многодетными семьями, в которых появился третий или последующий ребенок, сертификата на областной семейный капитал.</w:t>
      </w:r>
    </w:p>
    <w:p w:rsidR="00EB3A9C" w:rsidRDefault="00EB3A9C">
      <w:pPr>
        <w:pStyle w:val="ConsPlusNormal"/>
        <w:spacing w:before="220"/>
        <w:ind w:firstLine="540"/>
        <w:jc w:val="both"/>
      </w:pPr>
      <w:r>
        <w:t xml:space="preserve">На базе подведомственного Минтруда и </w:t>
      </w:r>
      <w:proofErr w:type="spellStart"/>
      <w:r>
        <w:t>соцразвития</w:t>
      </w:r>
      <w:proofErr w:type="spellEnd"/>
      <w:r>
        <w:t xml:space="preserve"> НСО социально-реабилитационного центра для несовершеннолетних создано отделение социальной реабилитации и </w:t>
      </w:r>
      <w:proofErr w:type="spellStart"/>
      <w:r>
        <w:t>ресоциализации</w:t>
      </w:r>
      <w:proofErr w:type="spellEnd"/>
      <w:r>
        <w:t xml:space="preserve"> несовершеннолетних, осуществляющих незаконное потребление наркотических средств, психотропных веществ и страдающих алкогольной зависимостью.</w:t>
      </w:r>
    </w:p>
    <w:p w:rsidR="00EB3A9C" w:rsidRDefault="00EB3A9C">
      <w:pPr>
        <w:pStyle w:val="ConsPlusNormal"/>
        <w:spacing w:before="220"/>
        <w:ind w:firstLine="540"/>
        <w:jc w:val="both"/>
      </w:pPr>
      <w:r>
        <w:t>На протяжении последних лет в регионе сохраняется стабильно высокий процент численности детей-сирот и детей, оставшихся без попечения родителей, проживающих на территории Новосибирской области, воспитывающихся в замещающих семьях.</w:t>
      </w:r>
    </w:p>
    <w:p w:rsidR="00EB3A9C" w:rsidRDefault="00EB3A9C">
      <w:pPr>
        <w:pStyle w:val="ConsPlusNormal"/>
        <w:spacing w:before="220"/>
        <w:ind w:firstLine="540"/>
        <w:jc w:val="both"/>
      </w:pPr>
      <w:r>
        <w:t>Важными предпосылками для передачи детей на воспитание в замещаемые семьи выступают подготовка кандидатов в приемные родители и оказание им своевременной профессиональной помощи и поддержки. Правовая и психолого-педагогическая подготовка позволяет потенциальным родителям лучше понять свои возможности, ресурсы, ожидания, разобраться в возрастных и психологических особенностях детей, оставшихся без попечения родителей, и в конечном итоге осознанно подойти к решению о приеме ребенка в семью.</w:t>
      </w:r>
    </w:p>
    <w:p w:rsidR="00EB3A9C" w:rsidRDefault="00EB3A9C">
      <w:pPr>
        <w:pStyle w:val="ConsPlusNormal"/>
        <w:spacing w:before="220"/>
        <w:ind w:firstLine="540"/>
        <w:jc w:val="both"/>
      </w:pPr>
      <w:r>
        <w:t xml:space="preserve">С целью оказания психолого-педагогической, правовой помощи семьям опекунов или попечителей, приемных родителей во всех районах Новосибирской области осуществляют свою </w:t>
      </w:r>
      <w:r>
        <w:lastRenderedPageBreak/>
        <w:t>деятельность службы сопровождения замещающих семей.</w:t>
      </w:r>
    </w:p>
    <w:p w:rsidR="00EB3A9C" w:rsidRDefault="00EB3A9C">
      <w:pPr>
        <w:pStyle w:val="ConsPlusNormal"/>
        <w:spacing w:before="220"/>
        <w:ind w:firstLine="540"/>
        <w:jc w:val="both"/>
      </w:pPr>
      <w:r>
        <w:t>В Новосибирской области актуальной проблемой остается обеспечение детей-сирот жилыми помещениями.</w:t>
      </w:r>
    </w:p>
    <w:p w:rsidR="00EB3A9C" w:rsidRDefault="00EB3A9C">
      <w:pPr>
        <w:pStyle w:val="ConsPlusNormal"/>
        <w:spacing w:before="220"/>
        <w:ind w:firstLine="540"/>
        <w:jc w:val="both"/>
      </w:pPr>
      <w:r>
        <w:t>В целях защиты прав граждан, относящихся к категории лиц из числа детей-сирот и детей, оставшихся без попечения родителей, у которых право на обеспечение жилыми помещениями возникло и не реализовано, предусмотрена мера социальной поддержки в виде компенсации платы за наем жилого помещения, которой они вправе пользоваться до момента обеспечения их жилым помещением.</w:t>
      </w:r>
    </w:p>
    <w:p w:rsidR="00EB3A9C" w:rsidRDefault="00EB3A9C">
      <w:pPr>
        <w:pStyle w:val="ConsPlusNormal"/>
        <w:spacing w:before="220"/>
        <w:ind w:firstLine="540"/>
        <w:jc w:val="both"/>
      </w:pPr>
      <w:r>
        <w:t>Укрепление материально-технической базы сферы отдыха и оздоровления детей является одним из важных направлений деятельности организаций отдыха детей и их оздоровления. Материально-техническая база организаций отдыха детей и их оздоровления требует улучшения как с точки зрения обеспечения безопасности объектов, так и создания адекватных современным требованиям бытовых и санитарно-гигиенических условий, условий для занятий спортом, интересного досуга и развлечения детей. В Новосибирской области функционируют 27 организаций отдыха детей и их оздоровления, осуществляющих круглогодичное предоставление услуг, 29 сезонных организаций, 12 палаточных лагерей, 5 тематических лагерей и 955 лагерей с дневным пребыванием (на базе образовательных организаций).</w:t>
      </w:r>
    </w:p>
    <w:p w:rsidR="00EB3A9C" w:rsidRDefault="00EB3A9C">
      <w:pPr>
        <w:pStyle w:val="ConsPlusNormal"/>
        <w:spacing w:before="220"/>
        <w:ind w:firstLine="540"/>
        <w:jc w:val="both"/>
      </w:pPr>
      <w:r>
        <w:t>При планировании основ развития системы поддержки и повышения качества жизни граждан старшего поколения учитывается показатель, характеризующий возрастной состав населения, в том числе средний возраст.</w:t>
      </w:r>
    </w:p>
    <w:p w:rsidR="00EB3A9C" w:rsidRDefault="00EB3A9C">
      <w:pPr>
        <w:pStyle w:val="ConsPlusNormal"/>
        <w:spacing w:before="220"/>
        <w:ind w:firstLine="540"/>
        <w:jc w:val="both"/>
      </w:pPr>
      <w:r>
        <w:t>Спрос на социальные услуги среди граждан пожилого возраста будет ежегодно возрастать, в связи с этим возникла необходимость разработки и внедрения в Новосибирской области более эффективных технологий работы с гражданами пожилого возраста с целью увеличения продолжительности жизни, в том числе продолжительности здоровой жизни, и повышения качества жизни людей старше трудоспособного возраста.</w:t>
      </w:r>
    </w:p>
    <w:p w:rsidR="00EB3A9C" w:rsidRDefault="00EB3A9C">
      <w:pPr>
        <w:pStyle w:val="ConsPlusNormal"/>
        <w:spacing w:before="220"/>
        <w:ind w:firstLine="540"/>
        <w:jc w:val="both"/>
      </w:pPr>
      <w:r>
        <w:t>Структура помощи гражданам пожилого возраста представлена главным образом организациями здравоохранения и социальной защиты. Социальное обслуживание граждан пожилого возраста Новосибирской области включает полустационарное обслуживание, надомное обслуживание, стационарное обслуживание.</w:t>
      </w:r>
    </w:p>
    <w:p w:rsidR="00EB3A9C" w:rsidRDefault="00EB3A9C">
      <w:pPr>
        <w:pStyle w:val="ConsPlusNormal"/>
        <w:spacing w:before="220"/>
        <w:ind w:firstLine="540"/>
        <w:jc w:val="both"/>
      </w:pPr>
      <w:r>
        <w:t>Услуги в стационарной форме социального обслуживания предоставляются 15 государственными и 28 муниципальными учреждениями социального обслуживания.</w:t>
      </w:r>
    </w:p>
    <w:p w:rsidR="00EB3A9C" w:rsidRDefault="00EB3A9C">
      <w:pPr>
        <w:pStyle w:val="ConsPlusNormal"/>
        <w:spacing w:before="220"/>
        <w:ind w:firstLine="540"/>
        <w:jc w:val="both"/>
      </w:pPr>
      <w:r>
        <w:t>В качестве приоритетных векторов развития системы долговременного ухода в сфере социального обслуживания Новосибирской области необходимо выделить следующие направления:</w:t>
      </w:r>
    </w:p>
    <w:p w:rsidR="00EB3A9C" w:rsidRDefault="00EB3A9C">
      <w:pPr>
        <w:pStyle w:val="ConsPlusNormal"/>
        <w:spacing w:before="220"/>
        <w:ind w:firstLine="540"/>
        <w:jc w:val="both"/>
      </w:pPr>
      <w:r>
        <w:t>развитие инфраструктуры социальных служб;</w:t>
      </w:r>
    </w:p>
    <w:p w:rsidR="00EB3A9C" w:rsidRDefault="00EB3A9C">
      <w:pPr>
        <w:pStyle w:val="ConsPlusNormal"/>
        <w:spacing w:before="220"/>
        <w:ind w:firstLine="540"/>
        <w:jc w:val="both"/>
      </w:pPr>
      <w:r>
        <w:t>развитие системы выявления и оценки нуждаемости, проведение паспортизации пожилого населения и его маршрутизации, исходя из имеющейся потребности в получении социальных и медицинских услуг и иной помощи;</w:t>
      </w:r>
    </w:p>
    <w:p w:rsidR="00EB3A9C" w:rsidRDefault="00EB3A9C">
      <w:pPr>
        <w:pStyle w:val="ConsPlusNormal"/>
        <w:spacing w:before="220"/>
        <w:ind w:firstLine="540"/>
        <w:jc w:val="both"/>
      </w:pPr>
      <w:r>
        <w:t xml:space="preserve">совершенствование алгоритмов межведомственного взаимодействия и создание регионального </w:t>
      </w:r>
      <w:proofErr w:type="spellStart"/>
      <w:r>
        <w:t>call</w:t>
      </w:r>
      <w:proofErr w:type="spellEnd"/>
      <w:r>
        <w:t>-центра и территориальных координационных центров;</w:t>
      </w:r>
    </w:p>
    <w:p w:rsidR="00EB3A9C" w:rsidRDefault="00EB3A9C">
      <w:pPr>
        <w:pStyle w:val="ConsPlusNormal"/>
        <w:spacing w:before="220"/>
        <w:ind w:firstLine="540"/>
        <w:jc w:val="both"/>
      </w:pPr>
      <w:r>
        <w:t>ранняя диагностика гериатрических синдромов с выявлением старческой астении;</w:t>
      </w:r>
    </w:p>
    <w:p w:rsidR="00EB3A9C" w:rsidRDefault="00EB3A9C">
      <w:pPr>
        <w:pStyle w:val="ConsPlusNormal"/>
        <w:spacing w:before="220"/>
        <w:ind w:firstLine="540"/>
        <w:jc w:val="both"/>
      </w:pPr>
      <w:r>
        <w:t>совершенствование деятельности специализированных отделений социального обслуживания на дому и службы сиделок (помощников по уходу);</w:t>
      </w:r>
    </w:p>
    <w:p w:rsidR="00EB3A9C" w:rsidRDefault="00EB3A9C">
      <w:pPr>
        <w:pStyle w:val="ConsPlusNormal"/>
        <w:spacing w:before="220"/>
        <w:ind w:firstLine="540"/>
        <w:jc w:val="both"/>
      </w:pPr>
      <w:r>
        <w:lastRenderedPageBreak/>
        <w:t>развитие и организация работы выездных мобильных бригад по медицинской реабилитации, выездных мобильных (междисциплинарных) бригад по оказанию социальной помощи и социальных услуг, в том числе для доставки лиц старше 65 лет в медицинские организации;</w:t>
      </w:r>
    </w:p>
    <w:p w:rsidR="00EB3A9C" w:rsidRDefault="00EB3A9C">
      <w:pPr>
        <w:pStyle w:val="ConsPlusNormal"/>
        <w:spacing w:before="220"/>
        <w:ind w:firstLine="540"/>
        <w:jc w:val="both"/>
      </w:pPr>
      <w:r>
        <w:t>развитие пунктов проката технических средств реабилитации на базе учреждений социального обслуживания;</w:t>
      </w:r>
    </w:p>
    <w:p w:rsidR="00EB3A9C" w:rsidRDefault="00EB3A9C">
      <w:pPr>
        <w:pStyle w:val="ConsPlusNormal"/>
        <w:spacing w:before="220"/>
        <w:ind w:firstLine="540"/>
        <w:jc w:val="both"/>
      </w:pPr>
      <w:r>
        <w:t>организация обучения лиц, осуществляющих неформальный (семейный) уход за гражданами пожилого возраста (школа ухода, школа милосердия, патронажная служба);</w:t>
      </w:r>
    </w:p>
    <w:p w:rsidR="00EB3A9C" w:rsidRDefault="00EB3A9C">
      <w:pPr>
        <w:pStyle w:val="ConsPlusNormal"/>
        <w:spacing w:before="220"/>
        <w:ind w:firstLine="540"/>
        <w:jc w:val="both"/>
      </w:pPr>
      <w:r>
        <w:t>организация приемных семей для граждан пожилого возраста и поддержка семейного ухода;</w:t>
      </w:r>
    </w:p>
    <w:p w:rsidR="00EB3A9C" w:rsidRDefault="00EB3A9C">
      <w:pPr>
        <w:pStyle w:val="ConsPlusNormal"/>
        <w:spacing w:before="220"/>
        <w:ind w:firstLine="540"/>
        <w:jc w:val="both"/>
      </w:pPr>
      <w:r>
        <w:t>организация деятельности отделений дневного пребывания с функционалом оказания социальных услуг пожилым и маломобильным гражданам, включая услуги по проведению культурно-досуговых и социально-реабилитационных мероприятий, включение граждан пожилого возраста в социально активную жизнь;</w:t>
      </w:r>
    </w:p>
    <w:p w:rsidR="00EB3A9C" w:rsidRDefault="00EB3A9C">
      <w:pPr>
        <w:pStyle w:val="ConsPlusNormal"/>
        <w:spacing w:before="220"/>
        <w:ind w:firstLine="540"/>
        <w:jc w:val="both"/>
      </w:pPr>
      <w:r>
        <w:t>создание комплекса мероприятий по обеспечению постороннего ухода на дому, направленных на реализацию основных жизненных потребностей граждан с ограниченными возможностями и пожилых жителей, частично или полностью утративших способность к самообслуживанию.</w:t>
      </w:r>
    </w:p>
    <w:p w:rsidR="00EB3A9C" w:rsidRDefault="00EB3A9C">
      <w:pPr>
        <w:pStyle w:val="ConsPlusNormal"/>
        <w:spacing w:before="220"/>
        <w:ind w:firstLine="540"/>
        <w:jc w:val="both"/>
      </w:pPr>
      <w:r>
        <w:t xml:space="preserve">Российская Федерация в 2012 году ратифицировала </w:t>
      </w:r>
      <w:hyperlink r:id="rId33">
        <w:r>
          <w:rPr>
            <w:color w:val="0000FF"/>
          </w:rPr>
          <w:t>Конвенцию</w:t>
        </w:r>
      </w:hyperlink>
      <w:r>
        <w:t xml:space="preserve"> о правах инвалидов от 13.12.2006, подтверждая этим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правами человека без дискриминации.</w:t>
      </w:r>
    </w:p>
    <w:p w:rsidR="00EB3A9C" w:rsidRDefault="00EB3A9C">
      <w:pPr>
        <w:pStyle w:val="ConsPlusNormal"/>
        <w:spacing w:before="220"/>
        <w:ind w:firstLine="540"/>
        <w:jc w:val="both"/>
      </w:pPr>
      <w:r>
        <w:t xml:space="preserve">Чтобы наделить инвалидов возможностью вести независимый образ жизни и всесторонне участвовать во всех аспектах жизни, государства - участники </w:t>
      </w:r>
      <w:hyperlink r:id="rId34">
        <w:r>
          <w:rPr>
            <w:color w:val="0000FF"/>
          </w:rPr>
          <w:t>Конвенции</w:t>
        </w:r>
      </w:hyperlink>
      <w:r>
        <w:t xml:space="preserve"> о правах инвалидов должны принимать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другие внутренние и внешние объекты, включая школы, жилые дома, медицинские организации и рабочие места; на информационные, коммуникационные и другие службы, включая электронные службы и экстренные службы.</w:t>
      </w:r>
    </w:p>
    <w:p w:rsidR="00EB3A9C" w:rsidRDefault="00EB3A9C">
      <w:pPr>
        <w:pStyle w:val="ConsPlusNormal"/>
        <w:spacing w:before="220"/>
        <w:ind w:firstLine="540"/>
        <w:jc w:val="both"/>
      </w:pPr>
      <w:r>
        <w:t>Одним из основных направлений социальной политики Новосибирской области является 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EB3A9C" w:rsidRDefault="00EB3A9C">
      <w:pPr>
        <w:pStyle w:val="ConsPlusNormal"/>
        <w:spacing w:before="220"/>
        <w:ind w:firstLine="540"/>
        <w:jc w:val="both"/>
      </w:pPr>
      <w:r>
        <w:t>В целях дальнейшего решения проблем доступной для инвалидов среды для создания им равных возможностей во всех сферах жизни общества, учитывая, что значительное количество учреждений социальной инфраструктуры оснащено элементами доступности частично, в основном для лиц с ограничениями функций передвижения, сегодня ставится задача оснащения, в том числе дооборудования, объектов с учетом доступности для всех категорий инвалидов.</w:t>
      </w:r>
    </w:p>
    <w:p w:rsidR="00EB3A9C" w:rsidRDefault="00EB3A9C">
      <w:pPr>
        <w:pStyle w:val="ConsPlusNormal"/>
        <w:spacing w:before="220"/>
        <w:ind w:firstLine="540"/>
        <w:jc w:val="both"/>
      </w:pPr>
      <w:r>
        <w:t>Оказание социальных услуг гражданам пожилого возраста, инвалидам и детям-инвалидам (в том числе по реализации мероприятий индивидуальных программ реабилитации или абилитации инвалидов) осуществляется на базе 42 стационарных организаций социального обслуживания населения и 41 отделения социальной реабилитации инвалидов при комплексных центрах социального обслуживания населения Новосибирской области.</w:t>
      </w:r>
    </w:p>
    <w:p w:rsidR="00EB3A9C" w:rsidRDefault="00EB3A9C">
      <w:pPr>
        <w:pStyle w:val="ConsPlusNormal"/>
        <w:spacing w:before="220"/>
        <w:ind w:firstLine="540"/>
        <w:jc w:val="both"/>
      </w:pPr>
      <w:r>
        <w:t xml:space="preserve">Для улучшения качества оказания реабилитационных услуг инвалидам необходимо </w:t>
      </w:r>
      <w:r>
        <w:lastRenderedPageBreak/>
        <w:t>оснащение областных реабилитационных учреждений современным реабилитационным оборудованием.</w:t>
      </w:r>
    </w:p>
    <w:p w:rsidR="00EB3A9C" w:rsidRDefault="00EB3A9C">
      <w:pPr>
        <w:pStyle w:val="ConsPlusNormal"/>
        <w:spacing w:before="220"/>
        <w:ind w:firstLine="540"/>
        <w:jc w:val="both"/>
      </w:pPr>
      <w:r>
        <w:t>В Новосибирской области предоставляется услуга "социальное такси", направленная на обеспечение содействия гражданам с инвалидностью, проживающим на территории муниципальных районов и городских округов Новосибирской области, по транспортировке к социально значимым объектам, расположенным на территории Новосибирской области, (и) или обратно с использованием легкового и специализированного транспорта.</w:t>
      </w:r>
    </w:p>
    <w:p w:rsidR="00EB3A9C" w:rsidRDefault="00EB3A9C">
      <w:pPr>
        <w:pStyle w:val="ConsPlusNormal"/>
        <w:spacing w:before="220"/>
        <w:ind w:firstLine="540"/>
        <w:jc w:val="both"/>
      </w:pPr>
      <w:r>
        <w:t>Ежегодно гражданам предоставляются различные выплаты и пособия. Меры социальной поддержки в виде выплат и пособий предоставляются семьям с детьми, замещающим семьям, ветеранам труда, труженикам тыла, инвалидам боевых действий, членам семей погибших участников боевых действий и другим категориям.</w:t>
      </w:r>
    </w:p>
    <w:p w:rsidR="00EB3A9C" w:rsidRDefault="00EB3A9C">
      <w:pPr>
        <w:pStyle w:val="ConsPlusNormal"/>
        <w:spacing w:before="220"/>
        <w:ind w:firstLine="540"/>
        <w:jc w:val="both"/>
      </w:pPr>
      <w:r>
        <w:t>Эффективной мерой поддержки по преодолению семейного финансового неблагополучия является реализуемый с 2010 года социальный контракт.</w:t>
      </w:r>
    </w:p>
    <w:p w:rsidR="00EB3A9C" w:rsidRDefault="00EB3A9C">
      <w:pPr>
        <w:pStyle w:val="ConsPlusNormal"/>
        <w:spacing w:before="220"/>
        <w:ind w:firstLine="540"/>
        <w:jc w:val="both"/>
      </w:pPr>
      <w:r>
        <w:t>Социально-экономическое развитие Новосибирской области невозможно без развития социальных служб, отвечающих за благополучие его жителей. Необходимость наличия и функционирования развитой системы социальной защиты населения Новосибирской области, оказывающей различные виды социальной помощи и поддержки жителям, очевидна. В современном обществе государство осуществляет функции по обеспечению социальных гарантий отдельным категориям граждан посредством организации социального обслуживания населения, предоставления в полном объеме установленных социальных гарантий и мер социальной поддержки населения, дополнительной защиты наименее защищенных слоев населения.</w:t>
      </w:r>
    </w:p>
    <w:p w:rsidR="00EB3A9C" w:rsidRDefault="00EB3A9C">
      <w:pPr>
        <w:pStyle w:val="ConsPlusNormal"/>
        <w:spacing w:before="220"/>
        <w:ind w:firstLine="540"/>
        <w:jc w:val="both"/>
      </w:pPr>
      <w:r>
        <w:t>Учитывая общественную значимость, в целях решения имеющихся проблем и сохранения позитивных тенденций в сфере социального обслуживания и социальной поддержки граждан в Новосибирской области остается необходимость реализации мероприятий в рамках государственной программы Новосибирской области "Социальная поддержка в Новосибирской области".</w:t>
      </w:r>
    </w:p>
    <w:p w:rsidR="00EB3A9C" w:rsidRDefault="00EB3A9C">
      <w:pPr>
        <w:pStyle w:val="ConsPlusNormal"/>
        <w:ind w:firstLine="540"/>
        <w:jc w:val="both"/>
      </w:pPr>
    </w:p>
    <w:p w:rsidR="00EB3A9C" w:rsidRDefault="00EB3A9C">
      <w:pPr>
        <w:pStyle w:val="ConsPlusTitle"/>
        <w:jc w:val="center"/>
        <w:outlineLvl w:val="2"/>
      </w:pPr>
      <w:r>
        <w:t>2. Приоритеты и цели государственной политики</w:t>
      </w:r>
    </w:p>
    <w:p w:rsidR="00EB3A9C" w:rsidRDefault="00EB3A9C">
      <w:pPr>
        <w:pStyle w:val="ConsPlusTitle"/>
        <w:jc w:val="center"/>
      </w:pPr>
      <w:r>
        <w:t>в сфере реализации государственной программы</w:t>
      </w:r>
    </w:p>
    <w:p w:rsidR="00EB3A9C" w:rsidRDefault="00EB3A9C">
      <w:pPr>
        <w:pStyle w:val="ConsPlusNormal"/>
        <w:ind w:firstLine="540"/>
        <w:jc w:val="both"/>
      </w:pPr>
    </w:p>
    <w:p w:rsidR="00EB3A9C" w:rsidRDefault="00EB3A9C">
      <w:pPr>
        <w:pStyle w:val="ConsPlusNormal"/>
        <w:ind w:firstLine="540"/>
        <w:jc w:val="both"/>
      </w:pPr>
      <w:r>
        <w:t xml:space="preserve">Приоритеты государственной политики в сфере реализации государственной программы Новосибирской области "Социальная поддержка в Новосибирской области" определены в соответствии с </w:t>
      </w:r>
      <w:hyperlink r:id="rId35">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которым определена национальная цель развития Российской Федерации на период до 2030 года - сохранение населения, здоровье и благополучие людей. Указом установлены целевые показатели, характеризующие достижение национальной цели к 2030 году: повышение ожидаемой продолжительности жизни до 78 лет и снижение уровня бедности в два раза по сравнению с показателем 2017 года.</w:t>
      </w:r>
    </w:p>
    <w:p w:rsidR="00EB3A9C" w:rsidRDefault="00EB3A9C">
      <w:pPr>
        <w:pStyle w:val="ConsPlusNormal"/>
        <w:spacing w:before="220"/>
        <w:ind w:firstLine="540"/>
        <w:jc w:val="both"/>
      </w:pPr>
      <w:r>
        <w:t xml:space="preserve">Положениями </w:t>
      </w:r>
      <w:hyperlink r:id="rId36">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определены приоритетные направления государственной социальной политики:</w:t>
      </w:r>
    </w:p>
    <w:p w:rsidR="00EB3A9C" w:rsidRDefault="00EB3A9C">
      <w:pPr>
        <w:pStyle w:val="ConsPlusNormal"/>
        <w:spacing w:before="220"/>
        <w:ind w:firstLine="540"/>
        <w:jc w:val="both"/>
      </w:pPr>
      <w:r>
        <w:t>укрепление института семьи, повышение престижа материнства и отцовства, обеспечение максимального развития и сохранения семейных ценностей;</w:t>
      </w:r>
    </w:p>
    <w:p w:rsidR="00EB3A9C" w:rsidRDefault="00EB3A9C">
      <w:pPr>
        <w:pStyle w:val="ConsPlusNormal"/>
        <w:spacing w:before="220"/>
        <w:ind w:firstLine="540"/>
        <w:jc w:val="both"/>
      </w:pPr>
      <w:r>
        <w:t xml:space="preserve">проведение демографической политики, направленной на повышение рождаемости, в том </w:t>
      </w:r>
      <w:r>
        <w:lastRenderedPageBreak/>
        <w:t>числе за счет государственной поддержки семей в связи с рождением и воспитанием детей;</w:t>
      </w:r>
    </w:p>
    <w:p w:rsidR="00EB3A9C" w:rsidRDefault="00EB3A9C">
      <w:pPr>
        <w:pStyle w:val="ConsPlusNormal"/>
        <w:spacing w:before="220"/>
        <w:ind w:firstLine="540"/>
        <w:jc w:val="both"/>
      </w:pPr>
      <w:r>
        <w:t xml:space="preserve">снижение социально-экономического неравенства в уровне жизни населения Новосибирской области за счет поддержки </w:t>
      </w:r>
      <w:proofErr w:type="spellStart"/>
      <w:r>
        <w:t>малоресурсных</w:t>
      </w:r>
      <w:proofErr w:type="spellEnd"/>
      <w:r>
        <w:t xml:space="preserve"> групп населения, основанной на принципах справедливости и адресности;</w:t>
      </w:r>
    </w:p>
    <w:p w:rsidR="00EB3A9C" w:rsidRDefault="00EB3A9C">
      <w:pPr>
        <w:pStyle w:val="ConsPlusNormal"/>
        <w:spacing w:before="220"/>
        <w:ind w:firstLine="540"/>
        <w:jc w:val="both"/>
      </w:pPr>
      <w:r>
        <w:t>обеспечение профилактики и преодоления семейного неблагополучия, сопровождение детей-сирот и детей, оставшихся без попечения родителей;</w:t>
      </w:r>
    </w:p>
    <w:p w:rsidR="00EB3A9C" w:rsidRDefault="00EB3A9C">
      <w:pPr>
        <w:pStyle w:val="ConsPlusNormal"/>
        <w:spacing w:before="220"/>
        <w:ind w:firstLine="540"/>
        <w:jc w:val="both"/>
      </w:pPr>
      <w:r>
        <w:t>повышение эффективности мер социальной поддержки населения;</w:t>
      </w:r>
    </w:p>
    <w:p w:rsidR="00EB3A9C" w:rsidRDefault="00EB3A9C">
      <w:pPr>
        <w:pStyle w:val="ConsPlusNormal"/>
        <w:spacing w:before="220"/>
        <w:ind w:firstLine="540"/>
        <w:jc w:val="both"/>
      </w:pPr>
      <w: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EB3A9C" w:rsidRDefault="00EB3A9C">
      <w:pPr>
        <w:pStyle w:val="ConsPlusNormal"/>
        <w:spacing w:before="220"/>
        <w:ind w:firstLine="540"/>
        <w:jc w:val="both"/>
      </w:pPr>
      <w:r>
        <w:t>формирование условий для социальной адаптации и интеграции в общественную жизнь пожилых людей;</w:t>
      </w:r>
    </w:p>
    <w:p w:rsidR="00EB3A9C" w:rsidRDefault="00EB3A9C">
      <w:pPr>
        <w:pStyle w:val="ConsPlusNormal"/>
        <w:spacing w:before="220"/>
        <w:ind w:firstLine="540"/>
        <w:jc w:val="both"/>
      </w:pPr>
      <w:r>
        <w:t>содействие формированию рынка социальных услуг, отвечающего мировым стандартам.</w:t>
      </w:r>
    </w:p>
    <w:p w:rsidR="00EB3A9C" w:rsidRDefault="00EB3A9C">
      <w:pPr>
        <w:pStyle w:val="ConsPlusNormal"/>
        <w:spacing w:before="220"/>
        <w:ind w:firstLine="540"/>
        <w:jc w:val="both"/>
      </w:pPr>
      <w:r>
        <w:t>Исходя из целей государственной политики в сфере социальной поддержки сформирована система целей государственной программы Новосибирской области "Социальная поддержка в Новосибирской области", включающая:</w:t>
      </w:r>
    </w:p>
    <w:p w:rsidR="00EB3A9C" w:rsidRDefault="00EB3A9C">
      <w:pPr>
        <w:pStyle w:val="ConsPlusNormal"/>
        <w:spacing w:before="220"/>
        <w:ind w:firstLine="540"/>
        <w:jc w:val="both"/>
      </w:pPr>
      <w:r>
        <w:t>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 исходя из принципов адресности, справедливости и нуждаемости;</w:t>
      </w:r>
    </w:p>
    <w:p w:rsidR="00EB3A9C" w:rsidRDefault="00EB3A9C">
      <w:pPr>
        <w:pStyle w:val="ConsPlusNormal"/>
        <w:spacing w:before="220"/>
        <w:ind w:firstLine="540"/>
        <w:jc w:val="both"/>
      </w:pPr>
      <w:r>
        <w:t>повышение доступности социального обслуживания населения и сохранение на уровне 100% до 2030 года;</w:t>
      </w:r>
    </w:p>
    <w:p w:rsidR="00EB3A9C" w:rsidRDefault="00EB3A9C">
      <w:pPr>
        <w:pStyle w:val="ConsPlusNormal"/>
        <w:spacing w:before="220"/>
        <w:ind w:firstLine="540"/>
        <w:jc w:val="both"/>
      </w:pPr>
      <w:r>
        <w:t xml:space="preserve">формирование </w:t>
      </w:r>
      <w:proofErr w:type="spellStart"/>
      <w:r>
        <w:t>безбарьерной</w:t>
      </w:r>
      <w:proofErr w:type="spellEnd"/>
      <w:r>
        <w:t xml:space="preserve"> среды в Новосибирской области посредством повышения доли доступных для инвалидов и других маломобильных групп населения приоритетных объектов до 73,2 процента к 2030 году.</w:t>
      </w:r>
    </w:p>
    <w:p w:rsidR="00EB3A9C" w:rsidRDefault="00EB3A9C">
      <w:pPr>
        <w:pStyle w:val="ConsPlusNormal"/>
        <w:ind w:firstLine="540"/>
        <w:jc w:val="both"/>
      </w:pPr>
    </w:p>
    <w:p w:rsidR="00EB3A9C" w:rsidRDefault="00EB3A9C">
      <w:pPr>
        <w:pStyle w:val="ConsPlusTitle"/>
        <w:jc w:val="center"/>
        <w:outlineLvl w:val="2"/>
      </w:pPr>
      <w:r>
        <w:t>3. Сведения о взаимосвязи со стратегическими приоритетами,</w:t>
      </w:r>
    </w:p>
    <w:p w:rsidR="00EB3A9C" w:rsidRDefault="00EB3A9C">
      <w:pPr>
        <w:pStyle w:val="ConsPlusTitle"/>
        <w:jc w:val="center"/>
      </w:pPr>
      <w:r>
        <w:t>целями и показателями государственных</w:t>
      </w:r>
    </w:p>
    <w:p w:rsidR="00EB3A9C" w:rsidRDefault="00EB3A9C">
      <w:pPr>
        <w:pStyle w:val="ConsPlusTitle"/>
        <w:jc w:val="center"/>
      </w:pPr>
      <w:r>
        <w:t>программ Российской Федерации</w:t>
      </w:r>
    </w:p>
    <w:p w:rsidR="00EB3A9C" w:rsidRDefault="00EB3A9C">
      <w:pPr>
        <w:pStyle w:val="ConsPlusNormal"/>
        <w:ind w:firstLine="540"/>
        <w:jc w:val="both"/>
      </w:pPr>
    </w:p>
    <w:p w:rsidR="00EB3A9C" w:rsidRDefault="00EB3A9C">
      <w:pPr>
        <w:pStyle w:val="ConsPlusNormal"/>
        <w:ind w:firstLine="540"/>
        <w:jc w:val="both"/>
      </w:pPr>
      <w:r>
        <w:t>Государственная программа Новосибирской области "Социальная поддержка в Новосибирской области" соответствует стратегическим приоритетам, целям и показателям, предусмотренным в государственных программах Российской Федерации:</w:t>
      </w:r>
    </w:p>
    <w:p w:rsidR="00EB3A9C" w:rsidRDefault="00EB3A9C">
      <w:pPr>
        <w:pStyle w:val="ConsPlusNormal"/>
        <w:spacing w:before="220"/>
        <w:ind w:firstLine="540"/>
        <w:jc w:val="both"/>
      </w:pPr>
      <w:r>
        <w:t>"</w:t>
      </w:r>
      <w:hyperlink r:id="rId37">
        <w:r>
          <w:rPr>
            <w:color w:val="0000FF"/>
          </w:rPr>
          <w:t>Социальная поддержка</w:t>
        </w:r>
      </w:hyperlink>
      <w:r>
        <w:t xml:space="preserve"> граждан", утвержденная постановлением Правительства Российской Федерации от 15.04.2014 N 296;</w:t>
      </w:r>
    </w:p>
    <w:p w:rsidR="00EB3A9C" w:rsidRDefault="00EB3A9C">
      <w:pPr>
        <w:pStyle w:val="ConsPlusNormal"/>
        <w:spacing w:before="220"/>
        <w:ind w:firstLine="540"/>
        <w:jc w:val="both"/>
      </w:pPr>
      <w:hyperlink r:id="rId38">
        <w:r>
          <w:rPr>
            <w:color w:val="0000FF"/>
          </w:rPr>
          <w:t>"Доступная среда"</w:t>
        </w:r>
      </w:hyperlink>
      <w:r>
        <w:t>, утвержденная постановлением Правительства Российской Федерации от 29.03.2019 N 363.</w:t>
      </w:r>
    </w:p>
    <w:p w:rsidR="00EB3A9C" w:rsidRDefault="00EB3A9C">
      <w:pPr>
        <w:pStyle w:val="ConsPlusNormal"/>
        <w:spacing w:before="220"/>
        <w:ind w:firstLine="540"/>
        <w:jc w:val="both"/>
      </w:pPr>
      <w:r>
        <w:t>Реализация мероприятий государственной программы Новосибирской области "Социальная поддержка в Новосибирской области" будет способствовать достижению национальных целей развития в части повышения ожидаемой продолжительности жизни и снижения уровня бедности в два раза по сравнению с показателями 2017 года.</w:t>
      </w:r>
    </w:p>
    <w:p w:rsidR="00EB3A9C" w:rsidRDefault="00EB3A9C">
      <w:pPr>
        <w:pStyle w:val="ConsPlusNormal"/>
        <w:ind w:firstLine="540"/>
        <w:jc w:val="both"/>
      </w:pPr>
    </w:p>
    <w:p w:rsidR="00EB3A9C" w:rsidRDefault="00EB3A9C">
      <w:pPr>
        <w:pStyle w:val="ConsPlusTitle"/>
        <w:jc w:val="center"/>
        <w:outlineLvl w:val="2"/>
      </w:pPr>
      <w:r>
        <w:t>4. Задачи (направления) государственной программы,</w:t>
      </w:r>
    </w:p>
    <w:p w:rsidR="00EB3A9C" w:rsidRDefault="00EB3A9C">
      <w:pPr>
        <w:pStyle w:val="ConsPlusTitle"/>
        <w:jc w:val="center"/>
      </w:pPr>
      <w:r>
        <w:t>способы их эффективного решения</w:t>
      </w:r>
    </w:p>
    <w:p w:rsidR="00EB3A9C" w:rsidRDefault="00EB3A9C">
      <w:pPr>
        <w:pStyle w:val="ConsPlusNormal"/>
        <w:ind w:firstLine="540"/>
        <w:jc w:val="both"/>
      </w:pPr>
    </w:p>
    <w:p w:rsidR="00EB3A9C" w:rsidRDefault="00EB3A9C">
      <w:pPr>
        <w:pStyle w:val="ConsPlusNormal"/>
        <w:ind w:firstLine="540"/>
        <w:jc w:val="both"/>
      </w:pPr>
      <w:r>
        <w:lastRenderedPageBreak/>
        <w:t>Задачами (направлениями) государственной программы Новосибирской области "Социальная поддержка в Новосибирской области" являются:</w:t>
      </w:r>
    </w:p>
    <w:p w:rsidR="00EB3A9C" w:rsidRDefault="00EB3A9C">
      <w:pPr>
        <w:pStyle w:val="ConsPlusNormal"/>
        <w:spacing w:before="220"/>
        <w:ind w:firstLine="540"/>
        <w:jc w:val="both"/>
      </w:pPr>
      <w:r>
        <w:t>обеспечение социально-экономических, организационных условий для реализации мероприятий по социальной поддержке населения;</w:t>
      </w:r>
    </w:p>
    <w:p w:rsidR="00EB3A9C" w:rsidRDefault="00EB3A9C">
      <w:pPr>
        <w:pStyle w:val="ConsPlusNormal"/>
        <w:spacing w:before="220"/>
        <w:ind w:firstLine="540"/>
        <w:jc w:val="both"/>
      </w:pPr>
      <w:r>
        <w:t>создание благоприятных условий для улучшения положения детей и семей с детьми;</w:t>
      </w:r>
    </w:p>
    <w:p w:rsidR="00EB3A9C" w:rsidRDefault="00EB3A9C">
      <w:pPr>
        <w:pStyle w:val="ConsPlusNormal"/>
        <w:spacing w:before="220"/>
        <w:ind w:firstLine="540"/>
        <w:jc w:val="both"/>
      </w:pPr>
      <w:r>
        <w:t>выполнение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p w:rsidR="00EB3A9C" w:rsidRDefault="00EB3A9C">
      <w:pPr>
        <w:pStyle w:val="ConsPlusNormal"/>
        <w:spacing w:before="220"/>
        <w:ind w:firstLine="540"/>
        <w:jc w:val="both"/>
      </w:pPr>
      <w:r>
        <w:t>Решение указанных задач достигается в рамках реализации мероприятий государственной программы, направленных на:</w:t>
      </w:r>
    </w:p>
    <w:p w:rsidR="00EB3A9C" w:rsidRDefault="00EB3A9C">
      <w:pPr>
        <w:pStyle w:val="ConsPlusNormal"/>
        <w:spacing w:before="220"/>
        <w:ind w:firstLine="540"/>
        <w:jc w:val="both"/>
      </w:pPr>
      <w:r>
        <w:t>1) создание благоприятных условий для оказания государственных и социальных услуг путем строительства и реконструкции объектов в сфере социальной защиты населения Новосибирской области;</w:t>
      </w:r>
    </w:p>
    <w:p w:rsidR="00EB3A9C" w:rsidRDefault="00EB3A9C">
      <w:pPr>
        <w:pStyle w:val="ConsPlusNormal"/>
        <w:spacing w:before="220"/>
        <w:ind w:firstLine="540"/>
        <w:jc w:val="both"/>
      </w:pPr>
      <w:r>
        <w:t>2) обеспечение финансовой поддержки семей при рождении детей;</w:t>
      </w:r>
    </w:p>
    <w:p w:rsidR="00EB3A9C" w:rsidRDefault="00EB3A9C">
      <w:pPr>
        <w:pStyle w:val="ConsPlusNormal"/>
        <w:spacing w:before="220"/>
        <w:ind w:firstLine="540"/>
        <w:jc w:val="both"/>
      </w:pPr>
      <w:r>
        <w:t>3) обеспечение социальной поддержки семей с детьми, в том числе:</w:t>
      </w:r>
    </w:p>
    <w:p w:rsidR="00EB3A9C" w:rsidRDefault="00EB3A9C">
      <w:pPr>
        <w:pStyle w:val="ConsPlusNormal"/>
        <w:spacing w:before="220"/>
        <w:ind w:firstLine="540"/>
        <w:jc w:val="both"/>
      </w:pPr>
      <w:r>
        <w:t>а) внедрение современных форм реабилитации и технологий работы в сфере социального обслуживания и социального сопровождения детей и семей с детьми, в том числе детей-инвалидов, детей-сирот и детей, оставшихся без попечения родителей, и лиц из их числа;</w:t>
      </w:r>
    </w:p>
    <w:p w:rsidR="00EB3A9C" w:rsidRDefault="00EB3A9C">
      <w:pPr>
        <w:pStyle w:val="ConsPlusNormal"/>
        <w:spacing w:before="220"/>
        <w:ind w:firstLine="540"/>
        <w:jc w:val="both"/>
      </w:pPr>
      <w:r>
        <w:t>б)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p w:rsidR="00EB3A9C" w:rsidRDefault="00EB3A9C">
      <w:pPr>
        <w:pStyle w:val="ConsPlusNormal"/>
        <w:spacing w:before="220"/>
        <w:ind w:firstLine="540"/>
        <w:jc w:val="both"/>
      </w:pPr>
      <w:r>
        <w:t>в) предоставление мер по государственной социальной поддержке (выплаты, пособия, компенсации, стипендии и т.п.) отдельным категорий семей с детьми, в том числе многодетных семей, семей с детьми-инвалидами;</w:t>
      </w:r>
    </w:p>
    <w:p w:rsidR="00EB3A9C" w:rsidRDefault="00EB3A9C">
      <w:pPr>
        <w:pStyle w:val="ConsPlusNormal"/>
        <w:spacing w:before="220"/>
        <w:ind w:firstLine="540"/>
        <w:jc w:val="both"/>
      </w:pPr>
      <w:r>
        <w:t>4) организацию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
    <w:p w:rsidR="00EB3A9C" w:rsidRDefault="00EB3A9C">
      <w:pPr>
        <w:pStyle w:val="ConsPlusNormal"/>
        <w:spacing w:before="220"/>
        <w:ind w:firstLine="540"/>
        <w:jc w:val="both"/>
      </w:pPr>
      <w:r>
        <w:t>5) оздоровление детей, проживающих в Новосибирской области;</w:t>
      </w:r>
    </w:p>
    <w:p w:rsidR="00EB3A9C" w:rsidRDefault="00EB3A9C">
      <w:pPr>
        <w:pStyle w:val="ConsPlusNormal"/>
        <w:spacing w:before="220"/>
        <w:ind w:firstLine="540"/>
        <w:jc w:val="both"/>
      </w:pPr>
      <w:r>
        <w:t>6) обеспечение долговременным уходом лиц старше трудоспособного возраста и инвалидов, нуждающихся в социальном обслуживании;</w:t>
      </w:r>
    </w:p>
    <w:p w:rsidR="00EB3A9C" w:rsidRDefault="00EB3A9C">
      <w:pPr>
        <w:pStyle w:val="ConsPlusNormal"/>
        <w:spacing w:before="220"/>
        <w:ind w:firstLine="540"/>
        <w:jc w:val="both"/>
      </w:pPr>
      <w:r>
        <w:t>7) обеспечение беспрепятственного доступа для инвалидов и других маломобильных групп населения к приоритетным для них объектам и услугам;</w:t>
      </w:r>
    </w:p>
    <w:p w:rsidR="00EB3A9C" w:rsidRDefault="00EB3A9C">
      <w:pPr>
        <w:pStyle w:val="ConsPlusNormal"/>
        <w:spacing w:before="220"/>
        <w:ind w:firstLine="540"/>
        <w:jc w:val="both"/>
      </w:pPr>
      <w:r>
        <w:t>8) обеспечение социальной поддержки, повышение адресности при предоставлении мер социальной поддержки граждан и уровня материального обеспечения отдельных категорий граждан, в том числе малоимущих граждан, проживающих на территории Новосибирской области.</w:t>
      </w:r>
    </w:p>
    <w:p w:rsidR="00EB3A9C" w:rsidRDefault="00EB3A9C">
      <w:pPr>
        <w:pStyle w:val="ConsPlusNormal"/>
        <w:ind w:firstLine="540"/>
        <w:jc w:val="both"/>
      </w:pPr>
    </w:p>
    <w:p w:rsidR="00EB3A9C" w:rsidRDefault="00EB3A9C">
      <w:pPr>
        <w:pStyle w:val="ConsPlusTitle"/>
        <w:jc w:val="center"/>
        <w:outlineLvl w:val="1"/>
      </w:pPr>
      <w:r>
        <w:t>II. Обоснование необходимости реализации</w:t>
      </w:r>
    </w:p>
    <w:p w:rsidR="00EB3A9C" w:rsidRDefault="00EB3A9C">
      <w:pPr>
        <w:pStyle w:val="ConsPlusTitle"/>
        <w:jc w:val="center"/>
      </w:pPr>
      <w:r>
        <w:t>государственной программы</w:t>
      </w:r>
    </w:p>
    <w:p w:rsidR="00EB3A9C" w:rsidRDefault="00EB3A9C">
      <w:pPr>
        <w:pStyle w:val="ConsPlusNormal"/>
        <w:ind w:firstLine="540"/>
        <w:jc w:val="both"/>
      </w:pPr>
    </w:p>
    <w:p w:rsidR="00EB3A9C" w:rsidRDefault="00EB3A9C">
      <w:pPr>
        <w:pStyle w:val="ConsPlusNormal"/>
        <w:ind w:firstLine="540"/>
        <w:jc w:val="both"/>
      </w:pPr>
      <w:r>
        <w:t xml:space="preserve">Утратил силу. - </w:t>
      </w:r>
      <w:hyperlink r:id="rId39">
        <w:r>
          <w:rPr>
            <w:color w:val="0000FF"/>
          </w:rPr>
          <w:t>Постановление</w:t>
        </w:r>
      </w:hyperlink>
      <w:r>
        <w:t xml:space="preserve"> Правительства Новосибирской области от 25.03.2024 N 122-п.</w:t>
      </w:r>
    </w:p>
    <w:p w:rsidR="00EB3A9C" w:rsidRDefault="00EB3A9C">
      <w:pPr>
        <w:pStyle w:val="ConsPlusNormal"/>
        <w:ind w:firstLine="540"/>
        <w:jc w:val="both"/>
      </w:pPr>
    </w:p>
    <w:p w:rsidR="00EB3A9C" w:rsidRDefault="00EB3A9C">
      <w:pPr>
        <w:pStyle w:val="ConsPlusTitle"/>
        <w:jc w:val="center"/>
        <w:outlineLvl w:val="1"/>
      </w:pPr>
      <w:r>
        <w:t>III. Цели и задачи, важнейшие целевые</w:t>
      </w:r>
    </w:p>
    <w:p w:rsidR="00EB3A9C" w:rsidRDefault="00EB3A9C">
      <w:pPr>
        <w:pStyle w:val="ConsPlusTitle"/>
        <w:jc w:val="center"/>
      </w:pPr>
      <w:r>
        <w:lastRenderedPageBreak/>
        <w:t>индикаторы государственной программы</w:t>
      </w:r>
    </w:p>
    <w:p w:rsidR="00EB3A9C" w:rsidRDefault="00EB3A9C">
      <w:pPr>
        <w:pStyle w:val="ConsPlusNormal"/>
        <w:ind w:firstLine="540"/>
        <w:jc w:val="both"/>
      </w:pPr>
    </w:p>
    <w:p w:rsidR="00EB3A9C" w:rsidRDefault="00EB3A9C">
      <w:pPr>
        <w:pStyle w:val="ConsPlusNormal"/>
        <w:ind w:firstLine="540"/>
        <w:jc w:val="both"/>
      </w:pPr>
      <w:r>
        <w:t xml:space="preserve">Утратил силу. - </w:t>
      </w:r>
      <w:hyperlink r:id="rId40">
        <w:r>
          <w:rPr>
            <w:color w:val="0000FF"/>
          </w:rPr>
          <w:t>Постановление</w:t>
        </w:r>
      </w:hyperlink>
      <w:r>
        <w:t xml:space="preserve"> Правительства Новосибирской области от 28.03.2023 N 118-п.</w:t>
      </w:r>
    </w:p>
    <w:p w:rsidR="00EB3A9C" w:rsidRDefault="00EB3A9C">
      <w:pPr>
        <w:pStyle w:val="ConsPlusNormal"/>
        <w:ind w:firstLine="540"/>
        <w:jc w:val="both"/>
      </w:pPr>
    </w:p>
    <w:p w:rsidR="00EB3A9C" w:rsidRDefault="00EB3A9C">
      <w:pPr>
        <w:pStyle w:val="ConsPlusTitle"/>
        <w:jc w:val="center"/>
        <w:outlineLvl w:val="1"/>
      </w:pPr>
      <w:r>
        <w:t>IV. Система основных мероприятий государственной программы</w:t>
      </w:r>
    </w:p>
    <w:p w:rsidR="00EB3A9C" w:rsidRDefault="00EB3A9C">
      <w:pPr>
        <w:pStyle w:val="ConsPlusNormal"/>
        <w:ind w:firstLine="540"/>
        <w:jc w:val="both"/>
      </w:pPr>
    </w:p>
    <w:p w:rsidR="00EB3A9C" w:rsidRDefault="00EB3A9C">
      <w:pPr>
        <w:pStyle w:val="ConsPlusNormal"/>
        <w:ind w:firstLine="540"/>
        <w:jc w:val="both"/>
      </w:pPr>
      <w:r>
        <w:t xml:space="preserve">Утратил силу. - </w:t>
      </w:r>
      <w:hyperlink r:id="rId41">
        <w:r>
          <w:rPr>
            <w:color w:val="0000FF"/>
          </w:rPr>
          <w:t>Постановление</w:t>
        </w:r>
      </w:hyperlink>
      <w:r>
        <w:t xml:space="preserve"> Правительства Новосибирской области от 25.03.2024 N 122-п.</w:t>
      </w:r>
    </w:p>
    <w:p w:rsidR="00EB3A9C" w:rsidRDefault="00EB3A9C">
      <w:pPr>
        <w:pStyle w:val="ConsPlusNormal"/>
        <w:ind w:firstLine="540"/>
        <w:jc w:val="both"/>
      </w:pPr>
    </w:p>
    <w:p w:rsidR="00EB3A9C" w:rsidRDefault="00EB3A9C">
      <w:pPr>
        <w:pStyle w:val="ConsPlusTitle"/>
        <w:jc w:val="center"/>
        <w:outlineLvl w:val="1"/>
      </w:pPr>
      <w:r>
        <w:t>V. Механизм реализации и система управления</w:t>
      </w:r>
    </w:p>
    <w:p w:rsidR="00EB3A9C" w:rsidRDefault="00EB3A9C">
      <w:pPr>
        <w:pStyle w:val="ConsPlusTitle"/>
        <w:jc w:val="center"/>
      </w:pPr>
      <w:r>
        <w:t>государственной программы</w:t>
      </w:r>
    </w:p>
    <w:p w:rsidR="00EB3A9C" w:rsidRDefault="00EB3A9C">
      <w:pPr>
        <w:pStyle w:val="ConsPlusNormal"/>
        <w:ind w:firstLine="540"/>
        <w:jc w:val="both"/>
      </w:pPr>
    </w:p>
    <w:p w:rsidR="00EB3A9C" w:rsidRDefault="00EB3A9C">
      <w:pPr>
        <w:pStyle w:val="ConsPlusNormal"/>
        <w:ind w:firstLine="540"/>
        <w:jc w:val="both"/>
      </w:pPr>
      <w:r>
        <w:t xml:space="preserve">Утратил силу. - </w:t>
      </w:r>
      <w:hyperlink r:id="rId42">
        <w:r>
          <w:rPr>
            <w:color w:val="0000FF"/>
          </w:rPr>
          <w:t>Постановление</w:t>
        </w:r>
      </w:hyperlink>
      <w:r>
        <w:t xml:space="preserve"> Правительства Новосибирской области от 28.03.2023 N 118-п.</w:t>
      </w:r>
    </w:p>
    <w:p w:rsidR="00EB3A9C" w:rsidRDefault="00EB3A9C">
      <w:pPr>
        <w:pStyle w:val="ConsPlusNormal"/>
        <w:ind w:firstLine="540"/>
        <w:jc w:val="both"/>
      </w:pPr>
    </w:p>
    <w:p w:rsidR="00EB3A9C" w:rsidRDefault="00EB3A9C">
      <w:pPr>
        <w:pStyle w:val="ConsPlusTitle"/>
        <w:jc w:val="center"/>
        <w:outlineLvl w:val="1"/>
      </w:pPr>
      <w:r>
        <w:t>VI. Ресурсное обеспечение государственной программы</w:t>
      </w:r>
    </w:p>
    <w:p w:rsidR="00EB3A9C" w:rsidRDefault="00EB3A9C">
      <w:pPr>
        <w:pStyle w:val="ConsPlusNormal"/>
        <w:ind w:firstLine="540"/>
        <w:jc w:val="both"/>
      </w:pPr>
    </w:p>
    <w:p w:rsidR="00EB3A9C" w:rsidRDefault="00EB3A9C">
      <w:pPr>
        <w:pStyle w:val="ConsPlusNormal"/>
        <w:ind w:firstLine="540"/>
        <w:jc w:val="both"/>
      </w:pPr>
      <w:r>
        <w:t xml:space="preserve">Утратил силу. - </w:t>
      </w:r>
      <w:hyperlink r:id="rId43">
        <w:r>
          <w:rPr>
            <w:color w:val="0000FF"/>
          </w:rPr>
          <w:t>Постановление</w:t>
        </w:r>
      </w:hyperlink>
      <w:r>
        <w:t xml:space="preserve"> Правительства Новосибирской области от 28.03.2023 N 118-п.</w:t>
      </w:r>
    </w:p>
    <w:p w:rsidR="00EB3A9C" w:rsidRDefault="00EB3A9C">
      <w:pPr>
        <w:pStyle w:val="ConsPlusNormal"/>
        <w:ind w:firstLine="540"/>
        <w:jc w:val="both"/>
      </w:pPr>
    </w:p>
    <w:p w:rsidR="00EB3A9C" w:rsidRDefault="00EB3A9C">
      <w:pPr>
        <w:pStyle w:val="ConsPlusTitle"/>
        <w:jc w:val="center"/>
        <w:outlineLvl w:val="1"/>
      </w:pPr>
      <w:r>
        <w:t>VII. Ожидаемые результаты реализации</w:t>
      </w:r>
    </w:p>
    <w:p w:rsidR="00EB3A9C" w:rsidRDefault="00EB3A9C">
      <w:pPr>
        <w:pStyle w:val="ConsPlusTitle"/>
        <w:jc w:val="center"/>
      </w:pPr>
      <w:r>
        <w:t>государственной программы</w:t>
      </w:r>
    </w:p>
    <w:p w:rsidR="00EB3A9C" w:rsidRDefault="00EB3A9C">
      <w:pPr>
        <w:pStyle w:val="ConsPlusNormal"/>
        <w:ind w:firstLine="540"/>
        <w:jc w:val="both"/>
      </w:pPr>
    </w:p>
    <w:p w:rsidR="00EB3A9C" w:rsidRDefault="00EB3A9C">
      <w:pPr>
        <w:pStyle w:val="ConsPlusNormal"/>
        <w:ind w:firstLine="540"/>
        <w:jc w:val="both"/>
      </w:pPr>
      <w:r>
        <w:t xml:space="preserve">Утратил силу. - </w:t>
      </w:r>
      <w:hyperlink r:id="rId44">
        <w:r>
          <w:rPr>
            <w:color w:val="0000FF"/>
          </w:rPr>
          <w:t>Постановление</w:t>
        </w:r>
      </w:hyperlink>
      <w:r>
        <w:t xml:space="preserve"> Правительства Новосибирской области от 28.03.2023 N 118-п.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1"/>
      </w:pPr>
      <w:r>
        <w:t>Приложение N 1</w:t>
      </w:r>
    </w:p>
    <w:p w:rsidR="00EB3A9C" w:rsidRDefault="00EB3A9C">
      <w:pPr>
        <w:pStyle w:val="ConsPlusNormal"/>
        <w:jc w:val="right"/>
      </w:pPr>
      <w:r>
        <w:t>к государственной программе</w:t>
      </w:r>
    </w:p>
    <w:p w:rsidR="00EB3A9C" w:rsidRDefault="00EB3A9C">
      <w:pPr>
        <w:pStyle w:val="ConsPlusNormal"/>
        <w:jc w:val="right"/>
      </w:pPr>
      <w:r>
        <w:t>Новосибирской области "Социальная</w:t>
      </w:r>
    </w:p>
    <w:p w:rsidR="00EB3A9C" w:rsidRDefault="00EB3A9C">
      <w:pPr>
        <w:pStyle w:val="ConsPlusNormal"/>
        <w:jc w:val="right"/>
      </w:pPr>
      <w:r>
        <w:t>поддержка в Новосибирской области"</w:t>
      </w:r>
    </w:p>
    <w:p w:rsidR="00EB3A9C" w:rsidRDefault="00EB3A9C">
      <w:pPr>
        <w:pStyle w:val="ConsPlusNormal"/>
        <w:ind w:firstLine="540"/>
        <w:jc w:val="both"/>
      </w:pPr>
    </w:p>
    <w:p w:rsidR="00EB3A9C" w:rsidRDefault="00EB3A9C">
      <w:pPr>
        <w:pStyle w:val="ConsPlusTitle"/>
        <w:jc w:val="center"/>
      </w:pPr>
      <w:r>
        <w:t>ЦЕЛИ, ЗАДАЧИ И ЦЕЛЕВЫЕ ИНДИКАТОРЫ</w:t>
      </w:r>
    </w:p>
    <w:p w:rsidR="00EB3A9C" w:rsidRDefault="00EB3A9C">
      <w:pPr>
        <w:pStyle w:val="ConsPlusTitle"/>
        <w:jc w:val="center"/>
      </w:pPr>
      <w:r>
        <w:t>государственной программы Новосибирской области</w:t>
      </w:r>
    </w:p>
    <w:p w:rsidR="00EB3A9C" w:rsidRDefault="00EB3A9C">
      <w:pPr>
        <w:pStyle w:val="ConsPlusTitle"/>
        <w:jc w:val="center"/>
      </w:pPr>
      <w:r>
        <w:t>"Социальная поддержка в Новосибирской области"</w:t>
      </w:r>
    </w:p>
    <w:p w:rsidR="00EB3A9C" w:rsidRDefault="00EB3A9C">
      <w:pPr>
        <w:pStyle w:val="ConsPlusNormal"/>
        <w:ind w:firstLine="540"/>
        <w:jc w:val="both"/>
      </w:pPr>
    </w:p>
    <w:p w:rsidR="00EB3A9C" w:rsidRDefault="00EB3A9C">
      <w:pPr>
        <w:pStyle w:val="ConsPlusNormal"/>
        <w:ind w:firstLine="540"/>
        <w:jc w:val="both"/>
      </w:pPr>
      <w:r>
        <w:t xml:space="preserve">Утратило силу с 1 июня 2024 года. - </w:t>
      </w:r>
      <w:hyperlink r:id="rId45">
        <w:r>
          <w:rPr>
            <w:color w:val="0000FF"/>
          </w:rPr>
          <w:t>Постановление</w:t>
        </w:r>
      </w:hyperlink>
      <w:r>
        <w:t xml:space="preserve"> Правительства Новосибирской области от 25.03.2024 N 122-п.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1"/>
      </w:pPr>
      <w:r>
        <w:t>Приложение N 2</w:t>
      </w:r>
    </w:p>
    <w:p w:rsidR="00EB3A9C" w:rsidRDefault="00EB3A9C">
      <w:pPr>
        <w:pStyle w:val="ConsPlusNormal"/>
        <w:jc w:val="right"/>
      </w:pPr>
      <w:r>
        <w:t>к государственной программе</w:t>
      </w:r>
    </w:p>
    <w:p w:rsidR="00EB3A9C" w:rsidRDefault="00EB3A9C">
      <w:pPr>
        <w:pStyle w:val="ConsPlusNormal"/>
        <w:jc w:val="right"/>
      </w:pPr>
      <w:r>
        <w:t>Новосибирской области "Социальная</w:t>
      </w:r>
    </w:p>
    <w:p w:rsidR="00EB3A9C" w:rsidRDefault="00EB3A9C">
      <w:pPr>
        <w:pStyle w:val="ConsPlusNormal"/>
        <w:jc w:val="right"/>
      </w:pPr>
      <w:r>
        <w:t>поддержка в Новосибирской области"</w:t>
      </w:r>
    </w:p>
    <w:p w:rsidR="00EB3A9C" w:rsidRDefault="00EB3A9C">
      <w:pPr>
        <w:pStyle w:val="ConsPlusNormal"/>
        <w:ind w:firstLine="540"/>
        <w:jc w:val="both"/>
      </w:pPr>
    </w:p>
    <w:p w:rsidR="00EB3A9C" w:rsidRDefault="00EB3A9C">
      <w:pPr>
        <w:pStyle w:val="ConsPlusTitle"/>
        <w:jc w:val="center"/>
      </w:pPr>
      <w:r>
        <w:t>ОСНОВНЫЕ МЕРОПРИЯТИЯ</w:t>
      </w:r>
    </w:p>
    <w:p w:rsidR="00EB3A9C" w:rsidRDefault="00EB3A9C">
      <w:pPr>
        <w:pStyle w:val="ConsPlusTitle"/>
        <w:jc w:val="center"/>
      </w:pPr>
      <w:r>
        <w:t>государственной программы Новосибирской области</w:t>
      </w:r>
    </w:p>
    <w:p w:rsidR="00EB3A9C" w:rsidRDefault="00EB3A9C">
      <w:pPr>
        <w:pStyle w:val="ConsPlusTitle"/>
        <w:jc w:val="center"/>
      </w:pPr>
      <w:r>
        <w:t>"Социальная поддержка в Новосибирской области"</w:t>
      </w:r>
    </w:p>
    <w:p w:rsidR="00EB3A9C" w:rsidRDefault="00EB3A9C">
      <w:pPr>
        <w:pStyle w:val="ConsPlusNormal"/>
        <w:ind w:firstLine="540"/>
        <w:jc w:val="both"/>
      </w:pPr>
    </w:p>
    <w:p w:rsidR="00EB3A9C" w:rsidRDefault="00EB3A9C">
      <w:pPr>
        <w:pStyle w:val="ConsPlusNormal"/>
        <w:ind w:firstLine="540"/>
        <w:jc w:val="both"/>
      </w:pPr>
      <w:r>
        <w:t xml:space="preserve">Утратило силу с 1 июня 2024 года. - </w:t>
      </w:r>
      <w:hyperlink r:id="rId46">
        <w:r>
          <w:rPr>
            <w:color w:val="0000FF"/>
          </w:rPr>
          <w:t>Постановление</w:t>
        </w:r>
      </w:hyperlink>
      <w:r>
        <w:t xml:space="preserve"> Правительства Новосибирской области от 25.03.2024 N 122-п.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1"/>
      </w:pPr>
      <w:r>
        <w:t>Приложение N 3</w:t>
      </w:r>
    </w:p>
    <w:p w:rsidR="00EB3A9C" w:rsidRDefault="00EB3A9C">
      <w:pPr>
        <w:pStyle w:val="ConsPlusNormal"/>
        <w:jc w:val="right"/>
      </w:pPr>
      <w:r>
        <w:t>к государственной программе</w:t>
      </w:r>
    </w:p>
    <w:p w:rsidR="00EB3A9C" w:rsidRDefault="00EB3A9C">
      <w:pPr>
        <w:pStyle w:val="ConsPlusNormal"/>
        <w:jc w:val="right"/>
      </w:pPr>
      <w:r>
        <w:t>Новосибирской области "Социальная</w:t>
      </w:r>
    </w:p>
    <w:p w:rsidR="00EB3A9C" w:rsidRDefault="00EB3A9C">
      <w:pPr>
        <w:pStyle w:val="ConsPlusNormal"/>
        <w:jc w:val="right"/>
      </w:pPr>
      <w:r>
        <w:t>поддержка в Новосибирской области"</w:t>
      </w:r>
    </w:p>
    <w:p w:rsidR="00EB3A9C" w:rsidRDefault="00EB3A9C">
      <w:pPr>
        <w:pStyle w:val="ConsPlusNormal"/>
        <w:ind w:firstLine="540"/>
        <w:jc w:val="both"/>
      </w:pPr>
    </w:p>
    <w:p w:rsidR="00EB3A9C" w:rsidRDefault="00EB3A9C">
      <w:pPr>
        <w:pStyle w:val="ConsPlusTitle"/>
        <w:jc w:val="center"/>
      </w:pPr>
      <w:r>
        <w:t>СВОДНЫЕ ФИНАНСОВЫЕ ЗАТРАТЫ И НАЛОГОВЫЕ РАСХОДЫ</w:t>
      </w:r>
    </w:p>
    <w:p w:rsidR="00EB3A9C" w:rsidRDefault="00EB3A9C">
      <w:pPr>
        <w:pStyle w:val="ConsPlusTitle"/>
        <w:jc w:val="center"/>
      </w:pPr>
      <w:r>
        <w:t>государственной программы Новосибирской области</w:t>
      </w:r>
    </w:p>
    <w:p w:rsidR="00EB3A9C" w:rsidRDefault="00EB3A9C">
      <w:pPr>
        <w:pStyle w:val="ConsPlusTitle"/>
        <w:jc w:val="center"/>
      </w:pPr>
      <w:r>
        <w:t>"Социальная поддержка в Новосибирской области"</w:t>
      </w:r>
    </w:p>
    <w:p w:rsidR="00EB3A9C" w:rsidRDefault="00EB3A9C">
      <w:pPr>
        <w:pStyle w:val="ConsPlusNormal"/>
        <w:ind w:firstLine="540"/>
        <w:jc w:val="both"/>
      </w:pPr>
    </w:p>
    <w:p w:rsidR="00EB3A9C" w:rsidRDefault="00EB3A9C">
      <w:pPr>
        <w:pStyle w:val="ConsPlusNormal"/>
        <w:ind w:firstLine="540"/>
        <w:jc w:val="both"/>
      </w:pPr>
      <w:r>
        <w:t xml:space="preserve">Утратило силу с 1 июня 2024 года. - </w:t>
      </w:r>
      <w:hyperlink r:id="rId47">
        <w:r>
          <w:rPr>
            <w:color w:val="0000FF"/>
          </w:rPr>
          <w:t>Постановление</w:t>
        </w:r>
      </w:hyperlink>
      <w:r>
        <w:t xml:space="preserve"> Правительства Новосибирской области от 25.03.2024 N 122-п.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1"/>
      </w:pPr>
      <w:r>
        <w:t>Приложение N 4</w:t>
      </w:r>
    </w:p>
    <w:p w:rsidR="00EB3A9C" w:rsidRDefault="00EB3A9C">
      <w:pPr>
        <w:pStyle w:val="ConsPlusNormal"/>
        <w:jc w:val="right"/>
      </w:pPr>
      <w:r>
        <w:t>к государственной программе</w:t>
      </w:r>
    </w:p>
    <w:p w:rsidR="00EB3A9C" w:rsidRDefault="00EB3A9C">
      <w:pPr>
        <w:pStyle w:val="ConsPlusNormal"/>
        <w:jc w:val="right"/>
      </w:pPr>
      <w:r>
        <w:t>Новосибирской области "Социальная</w:t>
      </w:r>
    </w:p>
    <w:p w:rsidR="00EB3A9C" w:rsidRDefault="00EB3A9C">
      <w:pPr>
        <w:pStyle w:val="ConsPlusNormal"/>
        <w:jc w:val="right"/>
      </w:pPr>
      <w:r>
        <w:t>поддержка в Новосибирской области"</w:t>
      </w:r>
    </w:p>
    <w:p w:rsidR="00EB3A9C" w:rsidRDefault="00EB3A9C">
      <w:pPr>
        <w:pStyle w:val="ConsPlusNormal"/>
        <w:ind w:firstLine="540"/>
        <w:jc w:val="both"/>
      </w:pPr>
    </w:p>
    <w:p w:rsidR="00EB3A9C" w:rsidRDefault="00EB3A9C">
      <w:pPr>
        <w:pStyle w:val="ConsPlusTitle"/>
        <w:jc w:val="center"/>
      </w:pPr>
      <w:r>
        <w:t>ПОРЯДОК</w:t>
      </w:r>
    </w:p>
    <w:p w:rsidR="00EB3A9C" w:rsidRDefault="00EB3A9C">
      <w:pPr>
        <w:pStyle w:val="ConsPlusTitle"/>
        <w:jc w:val="center"/>
      </w:pPr>
      <w:r>
        <w:t>предоставления и распределения субсидий из областного</w:t>
      </w:r>
    </w:p>
    <w:p w:rsidR="00EB3A9C" w:rsidRDefault="00EB3A9C">
      <w:pPr>
        <w:pStyle w:val="ConsPlusTitle"/>
        <w:jc w:val="center"/>
      </w:pPr>
      <w:r>
        <w:t>бюджета Новосибирской области бюджетам муниципальных</w:t>
      </w:r>
    </w:p>
    <w:p w:rsidR="00EB3A9C" w:rsidRDefault="00EB3A9C">
      <w:pPr>
        <w:pStyle w:val="ConsPlusTitle"/>
        <w:jc w:val="center"/>
      </w:pPr>
      <w:r>
        <w:t>образований Новосибирской области в рамках реализации</w:t>
      </w:r>
    </w:p>
    <w:p w:rsidR="00EB3A9C" w:rsidRDefault="00EB3A9C">
      <w:pPr>
        <w:pStyle w:val="ConsPlusTitle"/>
        <w:jc w:val="center"/>
      </w:pPr>
      <w:r>
        <w:t>государственной программы Новосибирской области</w:t>
      </w:r>
    </w:p>
    <w:p w:rsidR="00EB3A9C" w:rsidRDefault="00EB3A9C">
      <w:pPr>
        <w:pStyle w:val="ConsPlusTitle"/>
        <w:jc w:val="center"/>
      </w:pPr>
      <w:r>
        <w:t>"Социальная поддержка в Новосибирской области"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center"/>
            </w:pPr>
            <w:r>
              <w:rPr>
                <w:color w:val="392C69"/>
              </w:rPr>
              <w:t>Список изменяющих документов</w:t>
            </w:r>
          </w:p>
          <w:p w:rsidR="00EB3A9C" w:rsidRDefault="00EB3A9C">
            <w:pPr>
              <w:pStyle w:val="ConsPlusNormal"/>
              <w:jc w:val="center"/>
            </w:pPr>
            <w:r>
              <w:rPr>
                <w:color w:val="392C69"/>
              </w:rPr>
              <w:t>(в ред. постановлений Правительства Новосибирской области</w:t>
            </w:r>
          </w:p>
          <w:p w:rsidR="00EB3A9C" w:rsidRDefault="00EB3A9C">
            <w:pPr>
              <w:pStyle w:val="ConsPlusNormal"/>
              <w:jc w:val="center"/>
            </w:pPr>
            <w:r>
              <w:rPr>
                <w:color w:val="392C69"/>
              </w:rPr>
              <w:t xml:space="preserve">от 15.03.2022 </w:t>
            </w:r>
            <w:hyperlink r:id="rId48">
              <w:r>
                <w:rPr>
                  <w:color w:val="0000FF"/>
                </w:rPr>
                <w:t>N 83-п</w:t>
              </w:r>
            </w:hyperlink>
            <w:r>
              <w:rPr>
                <w:color w:val="392C69"/>
              </w:rPr>
              <w:t xml:space="preserve">, от 20.10.2022 </w:t>
            </w:r>
            <w:hyperlink r:id="rId49">
              <w:r>
                <w:rPr>
                  <w:color w:val="0000FF"/>
                </w:rPr>
                <w:t>N 487-п</w:t>
              </w:r>
            </w:hyperlink>
            <w:r>
              <w:rPr>
                <w:color w:val="392C69"/>
              </w:rPr>
              <w:t xml:space="preserve">, от 28.03.2023 </w:t>
            </w:r>
            <w:hyperlink r:id="rId50">
              <w:r>
                <w:rPr>
                  <w:color w:val="0000FF"/>
                </w:rPr>
                <w:t>N 118-п</w:t>
              </w:r>
            </w:hyperlink>
            <w:r>
              <w:rPr>
                <w:color w:val="392C69"/>
              </w:rPr>
              <w:t>,</w:t>
            </w:r>
          </w:p>
          <w:p w:rsidR="00EB3A9C" w:rsidRDefault="00EB3A9C">
            <w:pPr>
              <w:pStyle w:val="ConsPlusNormal"/>
              <w:jc w:val="center"/>
            </w:pPr>
            <w:r>
              <w:rPr>
                <w:color w:val="392C69"/>
              </w:rPr>
              <w:t xml:space="preserve">от 16.01.2024 </w:t>
            </w:r>
            <w:hyperlink r:id="rId5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ind w:firstLine="540"/>
        <w:jc w:val="both"/>
      </w:pPr>
    </w:p>
    <w:p w:rsidR="00EB3A9C" w:rsidRDefault="00EB3A9C">
      <w:pPr>
        <w:pStyle w:val="ConsPlusNormal"/>
        <w:ind w:firstLine="540"/>
        <w:jc w:val="both"/>
      </w:pPr>
      <w:r>
        <w:t>1. 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(далее - Порядок) определяет механизм предоставления и распределения субсидий из областного бюджета Новосибирской области (далее - областной бюджет) бюджетам муниципальных образований Новосибирской области (далее - муниципальные образования) в рамках реализации государственной программы "Социальная поддержка в Новосибирской области" (далее - государственная программа):</w:t>
      </w:r>
    </w:p>
    <w:p w:rsidR="00EB3A9C" w:rsidRDefault="00EB3A9C">
      <w:pPr>
        <w:pStyle w:val="ConsPlusNormal"/>
        <w:jc w:val="both"/>
      </w:pPr>
      <w:r>
        <w:t xml:space="preserve">(в ред. </w:t>
      </w:r>
      <w:hyperlink r:id="rId52">
        <w:r>
          <w:rPr>
            <w:color w:val="0000FF"/>
          </w:rPr>
          <w:t>постановления</w:t>
        </w:r>
      </w:hyperlink>
      <w:r>
        <w:t xml:space="preserve"> Правительства Новосибирской области от 16.01.2024 N 3-п)</w:t>
      </w:r>
    </w:p>
    <w:p w:rsidR="00EB3A9C" w:rsidRDefault="00EB3A9C">
      <w:pPr>
        <w:pStyle w:val="ConsPlusNormal"/>
        <w:spacing w:before="220"/>
        <w:ind w:firstLine="540"/>
        <w:jc w:val="both"/>
      </w:pPr>
      <w:r>
        <w:t>1) на реализацию мероприятий по отдыху и оздоровлению детей (далее - субсидии на организацию детского отдыха);</w:t>
      </w:r>
    </w:p>
    <w:p w:rsidR="00EB3A9C" w:rsidRDefault="00EB3A9C">
      <w:pPr>
        <w:pStyle w:val="ConsPlusNormal"/>
        <w:spacing w:before="220"/>
        <w:ind w:firstLine="540"/>
        <w:jc w:val="both"/>
      </w:pPr>
      <w:r>
        <w:t xml:space="preserve">2) на укрепление и развитие материально-технической базы организаций отдыха детей и их оздоровления, подведомственных администрациям муниципальных образований Новосибирской области (далее - организации отдыха детей и их оздоровления, субсидии на укрепление и развитие </w:t>
      </w:r>
      <w:r>
        <w:lastRenderedPageBreak/>
        <w:t>материально-технической базы).</w:t>
      </w:r>
    </w:p>
    <w:p w:rsidR="00EB3A9C" w:rsidRDefault="00EB3A9C">
      <w:pPr>
        <w:pStyle w:val="ConsPlusNormal"/>
        <w:jc w:val="both"/>
      </w:pPr>
      <w:r>
        <w:t>(</w:t>
      </w:r>
      <w:proofErr w:type="spellStart"/>
      <w:r>
        <w:t>пп</w:t>
      </w:r>
      <w:proofErr w:type="spellEnd"/>
      <w:r>
        <w:t xml:space="preserve">. 2 в ред. </w:t>
      </w:r>
      <w:hyperlink r:id="rId53">
        <w:r>
          <w:rPr>
            <w:color w:val="0000FF"/>
          </w:rPr>
          <w:t>постановления</w:t>
        </w:r>
      </w:hyperlink>
      <w:r>
        <w:t xml:space="preserve"> Правительства Новосибирской области от 20.10.2022 N 487-п)</w:t>
      </w:r>
    </w:p>
    <w:p w:rsidR="00EB3A9C" w:rsidRDefault="00EB3A9C">
      <w:pPr>
        <w:pStyle w:val="ConsPlusNormal"/>
        <w:spacing w:before="220"/>
        <w:ind w:firstLine="540"/>
        <w:jc w:val="both"/>
      </w:pPr>
      <w:r>
        <w:t xml:space="preserve">2. Субсидии из областного бюджета бюджетам муниципальных образований предоставляются в соответствии с законом Новосибирской области об областном бюджете Новосибирской области на текущий финансовый год и плановый период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Минтруда и </w:t>
      </w:r>
      <w:proofErr w:type="spellStart"/>
      <w:r>
        <w:t>соцразвития</w:t>
      </w:r>
      <w:proofErr w:type="spellEnd"/>
      <w:r>
        <w:t xml:space="preserve"> НСО).</w:t>
      </w:r>
    </w:p>
    <w:p w:rsidR="00EB3A9C" w:rsidRDefault="00EB3A9C">
      <w:pPr>
        <w:pStyle w:val="ConsPlusNormal"/>
        <w:spacing w:before="220"/>
        <w:ind w:firstLine="540"/>
        <w:jc w:val="both"/>
      </w:pPr>
      <w:r>
        <w:t>3. Условиями предоставления субсидий из областного бюджета бюджетам муниципальных образований Новосибирской области являются:</w:t>
      </w:r>
    </w:p>
    <w:p w:rsidR="00EB3A9C" w:rsidRDefault="00EB3A9C">
      <w:pPr>
        <w:pStyle w:val="ConsPlusNormal"/>
        <w:spacing w:before="220"/>
        <w:ind w:firstLine="540"/>
        <w:jc w:val="both"/>
      </w:pPr>
      <w:r>
        <w:t xml:space="preserve">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на укрепление и развитие материально-технической базы, на организацию детского отдыха, в целях </w:t>
      </w:r>
      <w:proofErr w:type="spellStart"/>
      <w:r>
        <w:t>софинансирования</w:t>
      </w:r>
      <w:proofErr w:type="spellEnd"/>
      <w:r>
        <w:t xml:space="preserve"> которых предоставляется субсидия;</w:t>
      </w:r>
    </w:p>
    <w:p w:rsidR="00EB3A9C" w:rsidRDefault="00EB3A9C">
      <w:pPr>
        <w:pStyle w:val="ConsPlusNormal"/>
        <w:jc w:val="both"/>
      </w:pPr>
      <w:r>
        <w:t xml:space="preserve">(в ред. постановлений Правительства Новосибирской области от 15.03.2022 </w:t>
      </w:r>
      <w:hyperlink r:id="rId54">
        <w:r>
          <w:rPr>
            <w:color w:val="0000FF"/>
          </w:rPr>
          <w:t>N 83-п</w:t>
        </w:r>
      </w:hyperlink>
      <w:r>
        <w:t xml:space="preserve">, от 20.10.2022 </w:t>
      </w:r>
      <w:hyperlink r:id="rId55">
        <w:r>
          <w:rPr>
            <w:color w:val="0000FF"/>
          </w:rPr>
          <w:t>N 487-п</w:t>
        </w:r>
      </w:hyperlink>
      <w:r>
        <w:t>)</w:t>
      </w:r>
    </w:p>
    <w:p w:rsidR="00EB3A9C" w:rsidRDefault="00EB3A9C">
      <w:pPr>
        <w:pStyle w:val="ConsPlusNormal"/>
        <w:spacing w:before="220"/>
        <w:ind w:firstLine="540"/>
        <w:jc w:val="both"/>
      </w:pPr>
      <w:r>
        <w:t xml:space="preserve">2) утратил силу. - </w:t>
      </w:r>
      <w:hyperlink r:id="rId56">
        <w:r>
          <w:rPr>
            <w:color w:val="0000FF"/>
          </w:rPr>
          <w:t>Постановление</w:t>
        </w:r>
      </w:hyperlink>
      <w:r>
        <w:t xml:space="preserve"> Правительства Новосибирской области от 28.03.2023 N 118-п;</w:t>
      </w:r>
    </w:p>
    <w:p w:rsidR="00EB3A9C" w:rsidRDefault="00EB3A9C">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соглашения о предоставлении субсидии,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w:t>
      </w:r>
    </w:p>
    <w:p w:rsidR="00EB3A9C" w:rsidRDefault="00EB3A9C">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57">
        <w:r>
          <w:rPr>
            <w:color w:val="0000FF"/>
          </w:rPr>
          <w:t>пунктом 1</w:t>
        </w:r>
      </w:hyperlink>
      <w:r>
        <w:t xml:space="preserve"> и </w:t>
      </w:r>
      <w:hyperlink r:id="rId5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EB3A9C" w:rsidRDefault="00EB3A9C">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EB3A9C" w:rsidRDefault="00EB3A9C">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EB3A9C" w:rsidRDefault="00EB3A9C">
      <w:pPr>
        <w:pStyle w:val="ConsPlusNormal"/>
        <w:spacing w:before="220"/>
        <w:ind w:firstLine="540"/>
        <w:jc w:val="both"/>
      </w:pPr>
      <w: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w:t>
      </w:r>
      <w:r>
        <w:lastRenderedPageBreak/>
        <w:t>образования за счет средств местного бюджета.</w:t>
      </w:r>
    </w:p>
    <w:p w:rsidR="00EB3A9C" w:rsidRDefault="00EB3A9C">
      <w:pPr>
        <w:pStyle w:val="ConsPlusNormal"/>
        <w:spacing w:before="220"/>
        <w:ind w:firstLine="540"/>
        <w:jc w:val="both"/>
      </w:pPr>
      <w:r>
        <w:t xml:space="preserve">4. Уровень </w:t>
      </w:r>
      <w:proofErr w:type="spellStart"/>
      <w:r>
        <w:t>софинансирования</w:t>
      </w:r>
      <w:proofErr w:type="spellEnd"/>
      <w:r>
        <w:t xml:space="preserve">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устанавливается на уровне </w:t>
      </w:r>
      <w:proofErr w:type="spellStart"/>
      <w:r>
        <w:t>софинансирования</w:t>
      </w:r>
      <w:proofErr w:type="spellEnd"/>
      <w:r>
        <w:t xml:space="preserve">, утвержденного распоряжением Правительства Новосибирской области о предельных уровнях </w:t>
      </w:r>
      <w:proofErr w:type="spellStart"/>
      <w:r>
        <w:t>софинансирования</w:t>
      </w:r>
      <w:proofErr w:type="spellEnd"/>
      <w:r>
        <w:t xml:space="preserve"> областным бюджетом (в процентах) объемов расходных обязательств муниципальных образований на очередной финансовый год и плановый период для каждого образования.</w:t>
      </w:r>
    </w:p>
    <w:p w:rsidR="00EB3A9C" w:rsidRDefault="00EB3A9C">
      <w:pPr>
        <w:pStyle w:val="ConsPlusNormal"/>
        <w:jc w:val="both"/>
      </w:pPr>
      <w:r>
        <w:t xml:space="preserve">(п. 4 в ред. </w:t>
      </w:r>
      <w:hyperlink r:id="rId59">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 xml:space="preserve">5. Основанием для предоставления субсидии является соглашение о предоставлении субсидии, заключаемое между Минтруда и </w:t>
      </w:r>
      <w:proofErr w:type="spellStart"/>
      <w:r>
        <w:t>соцразвития</w:t>
      </w:r>
      <w:proofErr w:type="spellEnd"/>
      <w:r>
        <w:t xml:space="preserve"> НСО и получателем (далее - Соглашение). Соглашение должно содержать в себе положения, указанные в </w:t>
      </w:r>
      <w:hyperlink r:id="rId60">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Отчеты о расходовании субсидии предоставляются администрациями муниципальных образований ежемесячно и по итогам отчетного финансового года в периоды, установленные соглашением.</w:t>
      </w:r>
    </w:p>
    <w:p w:rsidR="00EB3A9C" w:rsidRDefault="00EB3A9C">
      <w:pPr>
        <w:pStyle w:val="ConsPlusNormal"/>
        <w:jc w:val="both"/>
      </w:pPr>
      <w:r>
        <w:t xml:space="preserve">(в ред. </w:t>
      </w:r>
      <w:hyperlink r:id="rId61">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 xml:space="preserve">6. Субсидии на организацию детского отдыха бюджетам муниципальных образований предоставляются в целях </w:t>
      </w:r>
      <w:proofErr w:type="spellStart"/>
      <w:r>
        <w:t>софинансирования</w:t>
      </w:r>
      <w:proofErr w:type="spellEnd"/>
      <w:r>
        <w:t xml:space="preserve"> расходных обязательств бюджетов муниципальных образований по финансовому обеспечению мероприятий по проведению оздоровительной кампании.</w:t>
      </w:r>
    </w:p>
    <w:p w:rsidR="00EB3A9C" w:rsidRDefault="00EB3A9C">
      <w:pPr>
        <w:pStyle w:val="ConsPlusNormal"/>
        <w:spacing w:before="220"/>
        <w:ind w:firstLine="540"/>
        <w:jc w:val="both"/>
      </w:pPr>
      <w:r>
        <w:t>Субсидии на организацию детского отдыха предоставляются бюджетам муниципальных образований на организацию в каникулярное время оздоровления и отдыха детей, находящихся в трудной жизненной ситуации, в организациях отдыха детей и их оздоровления независимо от организационно-правовых форм и форм собственности, в том числе на проведение профильных смен в каникулярное время.</w:t>
      </w:r>
    </w:p>
    <w:p w:rsidR="00EB3A9C" w:rsidRDefault="00EB3A9C">
      <w:pPr>
        <w:pStyle w:val="ConsPlusNormal"/>
        <w:spacing w:before="220"/>
        <w:ind w:firstLine="540"/>
        <w:jc w:val="both"/>
      </w:pPr>
      <w:r>
        <w:t>Субсидии являются источником финансового обеспечения расходов на оплату стоимости:</w:t>
      </w:r>
    </w:p>
    <w:p w:rsidR="00EB3A9C" w:rsidRDefault="00EB3A9C">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16.01.2024 N 3-п)</w:t>
      </w:r>
    </w:p>
    <w:p w:rsidR="00EB3A9C" w:rsidRDefault="00EB3A9C">
      <w:pPr>
        <w:pStyle w:val="ConsPlusNormal"/>
        <w:spacing w:before="220"/>
        <w:ind w:firstLine="540"/>
        <w:jc w:val="both"/>
      </w:pPr>
      <w:r>
        <w:t>1) путевок для детей, находящихся в трудной жизненной ситуации, в организации отдыха детей и их оздоровления, расположенные на территории Новосибирской области;</w:t>
      </w:r>
    </w:p>
    <w:p w:rsidR="00EB3A9C" w:rsidRDefault="00EB3A9C">
      <w:pPr>
        <w:pStyle w:val="ConsPlusNormal"/>
        <w:spacing w:before="220"/>
        <w:ind w:firstLine="540"/>
        <w:jc w:val="both"/>
      </w:pPr>
      <w:r>
        <w:t>2) питания детей в организованных органами местного самоуправления детских оздоровительных лагерях Новосибирской области с дневным пребыванием детей.</w:t>
      </w:r>
    </w:p>
    <w:p w:rsidR="00EB3A9C" w:rsidRDefault="00EB3A9C">
      <w:pPr>
        <w:pStyle w:val="ConsPlusNormal"/>
        <w:spacing w:before="220"/>
        <w:ind w:firstLine="540"/>
        <w:jc w:val="both"/>
      </w:pPr>
      <w:r>
        <w:t xml:space="preserve">7. Критерием отбора муниципальных образований для получения субсидии на организацию детского отдыха является наличие проживающих на территории муниципального образования подлежащих оздоровлению детей, находящихся в трудной жизненной ситуации, в возрасте от 7 до 17 лет. Информация о количестве планируемых к оздоровлению детей, находящихся в трудной жизненной ситуации, в возрасте от 7 до 17 лет принимается Минтруда и </w:t>
      </w:r>
      <w:proofErr w:type="spellStart"/>
      <w:r>
        <w:t>соцразвития</w:t>
      </w:r>
      <w:proofErr w:type="spellEnd"/>
      <w:r>
        <w:t xml:space="preserve"> НСО от администраций муниципальных образований на следующий год не позднее 1 июля текущего года.</w:t>
      </w:r>
    </w:p>
    <w:p w:rsidR="00EB3A9C" w:rsidRDefault="00EB3A9C">
      <w:pPr>
        <w:pStyle w:val="ConsPlusNormal"/>
        <w:jc w:val="both"/>
      </w:pPr>
      <w:r>
        <w:t xml:space="preserve">(в ред. </w:t>
      </w:r>
      <w:hyperlink r:id="rId63">
        <w:r>
          <w:rPr>
            <w:color w:val="0000FF"/>
          </w:rPr>
          <w:t>постановления</w:t>
        </w:r>
      </w:hyperlink>
      <w:r>
        <w:t xml:space="preserve"> Правительства Новосибирской области от 16.01.2024 N 3-п)</w:t>
      </w:r>
    </w:p>
    <w:p w:rsidR="00EB3A9C" w:rsidRDefault="00EB3A9C">
      <w:pPr>
        <w:pStyle w:val="ConsPlusNormal"/>
        <w:spacing w:before="220"/>
        <w:ind w:firstLine="540"/>
        <w:jc w:val="both"/>
      </w:pPr>
      <w:r>
        <w:t>8. Объем субсидии на организацию детского отдыха, предоставляемой одному муниципальному образованию, определяется по следующей формуле:</w:t>
      </w:r>
    </w:p>
    <w:p w:rsidR="00EB3A9C" w:rsidRDefault="00EB3A9C">
      <w:pPr>
        <w:pStyle w:val="ConsPlusNormal"/>
        <w:ind w:firstLine="540"/>
        <w:jc w:val="both"/>
      </w:pPr>
    </w:p>
    <w:p w:rsidR="00EB3A9C" w:rsidRDefault="00EB3A9C">
      <w:pPr>
        <w:pStyle w:val="ConsPlusNormal"/>
        <w:jc w:val="center"/>
      </w:pPr>
      <w:r>
        <w:rPr>
          <w:noProof/>
          <w:position w:val="-23"/>
        </w:rPr>
        <w:drawing>
          <wp:inline distT="0" distB="0" distL="0" distR="0">
            <wp:extent cx="125730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57300" cy="435610"/>
                    </a:xfrm>
                    <a:prstGeom prst="rect">
                      <a:avLst/>
                    </a:prstGeom>
                    <a:noFill/>
                    <a:ln>
                      <a:noFill/>
                    </a:ln>
                  </pic:spPr>
                </pic:pic>
              </a:graphicData>
            </a:graphic>
          </wp:inline>
        </w:drawing>
      </w:r>
    </w:p>
    <w:p w:rsidR="00EB3A9C" w:rsidRDefault="00EB3A9C">
      <w:pPr>
        <w:pStyle w:val="ConsPlusNormal"/>
        <w:ind w:firstLine="540"/>
        <w:jc w:val="both"/>
      </w:pPr>
    </w:p>
    <w:p w:rsidR="00EB3A9C" w:rsidRDefault="00EB3A9C">
      <w:pPr>
        <w:pStyle w:val="ConsPlusNormal"/>
        <w:ind w:firstLine="540"/>
        <w:jc w:val="both"/>
      </w:pPr>
      <w:proofErr w:type="spellStart"/>
      <w:r>
        <w:t>V</w:t>
      </w:r>
      <w:r>
        <w:rPr>
          <w:vertAlign w:val="subscript"/>
        </w:rPr>
        <w:t>i</w:t>
      </w:r>
      <w:proofErr w:type="spellEnd"/>
      <w:r>
        <w:t xml:space="preserve"> - объем субсидии, предоставляемой i-</w:t>
      </w:r>
      <w:proofErr w:type="spellStart"/>
      <w:r>
        <w:t>му</w:t>
      </w:r>
      <w:proofErr w:type="spellEnd"/>
      <w:r>
        <w:t xml:space="preserve"> муниципальному образованию на мероприятия </w:t>
      </w:r>
      <w:r>
        <w:lastRenderedPageBreak/>
        <w:t>по организации отдыха детей, находящихся в трудной жизненной ситуации, в каникулярное время;</w:t>
      </w:r>
    </w:p>
    <w:p w:rsidR="00EB3A9C" w:rsidRDefault="00EB3A9C">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Новосибирской областью объемов расходных обязательств муниципальных образований, установленный Правительством Новосибирской области (в процентах);</w:t>
      </w:r>
    </w:p>
    <w:p w:rsidR="00EB3A9C" w:rsidRDefault="00EB3A9C">
      <w:pPr>
        <w:pStyle w:val="ConsPlusNormal"/>
        <w:spacing w:before="220"/>
        <w:ind w:firstLine="540"/>
        <w:jc w:val="both"/>
      </w:pPr>
      <w:proofErr w:type="spellStart"/>
      <w:r>
        <w:t>S</w:t>
      </w:r>
      <w:r>
        <w:rPr>
          <w:vertAlign w:val="subscript"/>
        </w:rPr>
        <w:t>i</w:t>
      </w:r>
      <w:proofErr w:type="spellEnd"/>
      <w:r>
        <w:t xml:space="preserve"> - потребность i-</w:t>
      </w:r>
      <w:proofErr w:type="spellStart"/>
      <w:r>
        <w:t>го</w:t>
      </w:r>
      <w:proofErr w:type="spellEnd"/>
      <w:r>
        <w:t xml:space="preserve"> муниципального образования в средствах на организацию отдыха и оздоровления детей, рассчитываемая по формуле:</w:t>
      </w:r>
    </w:p>
    <w:p w:rsidR="00EB3A9C" w:rsidRDefault="00EB3A9C">
      <w:pPr>
        <w:pStyle w:val="ConsPlusNormal"/>
        <w:ind w:firstLine="540"/>
        <w:jc w:val="both"/>
      </w:pPr>
    </w:p>
    <w:p w:rsidR="00EB3A9C" w:rsidRDefault="00EB3A9C">
      <w:pPr>
        <w:pStyle w:val="ConsPlusNormal"/>
        <w:jc w:val="center"/>
      </w:pPr>
      <w:proofErr w:type="spellStart"/>
      <w:r>
        <w:t>S</w:t>
      </w:r>
      <w:r>
        <w:rPr>
          <w:vertAlign w:val="subscript"/>
        </w:rPr>
        <w:t>i</w:t>
      </w:r>
      <w:proofErr w:type="spellEnd"/>
      <w:r>
        <w:t xml:space="preserve"> = </w:t>
      </w:r>
      <w:proofErr w:type="spellStart"/>
      <w:r>
        <w:t>С</w:t>
      </w:r>
      <w:r>
        <w:rPr>
          <w:vertAlign w:val="subscript"/>
        </w:rPr>
        <w:t>лдп</w:t>
      </w:r>
      <w:proofErr w:type="spellEnd"/>
      <w:r>
        <w:t xml:space="preserve"> + </w:t>
      </w:r>
      <w:proofErr w:type="spellStart"/>
      <w:r>
        <w:t>С</w:t>
      </w:r>
      <w:r>
        <w:rPr>
          <w:vertAlign w:val="subscript"/>
        </w:rPr>
        <w:t>дол</w:t>
      </w:r>
      <w:proofErr w:type="spellEnd"/>
      <w:r>
        <w:t>, где:</w:t>
      </w:r>
    </w:p>
    <w:p w:rsidR="00EB3A9C" w:rsidRDefault="00EB3A9C">
      <w:pPr>
        <w:pStyle w:val="ConsPlusNormal"/>
        <w:ind w:firstLine="540"/>
        <w:jc w:val="both"/>
      </w:pPr>
    </w:p>
    <w:p w:rsidR="00EB3A9C" w:rsidRDefault="00EB3A9C">
      <w:pPr>
        <w:pStyle w:val="ConsPlusNormal"/>
        <w:ind w:firstLine="540"/>
        <w:jc w:val="both"/>
      </w:pPr>
      <w:proofErr w:type="spellStart"/>
      <w:r>
        <w:t>С</w:t>
      </w:r>
      <w:r>
        <w:rPr>
          <w:vertAlign w:val="subscript"/>
        </w:rPr>
        <w:t>лдп</w:t>
      </w:r>
      <w:proofErr w:type="spellEnd"/>
      <w:r>
        <w:t xml:space="preserve"> - общая сумма расходов на оплату питания детей в организованных органами местного самоуправления детских оздоровительных лагерях Новосибирской области с дневным пребыванием детей, рассчитываемая по формуле:</w:t>
      </w:r>
    </w:p>
    <w:p w:rsidR="00EB3A9C" w:rsidRDefault="00EB3A9C">
      <w:pPr>
        <w:pStyle w:val="ConsPlusNormal"/>
        <w:ind w:firstLine="540"/>
        <w:jc w:val="both"/>
      </w:pPr>
    </w:p>
    <w:p w:rsidR="00EB3A9C" w:rsidRDefault="00EB3A9C">
      <w:pPr>
        <w:pStyle w:val="ConsPlusNormal"/>
        <w:jc w:val="center"/>
      </w:pPr>
      <w:proofErr w:type="spellStart"/>
      <w:r>
        <w:t>С</w:t>
      </w:r>
      <w:r>
        <w:rPr>
          <w:vertAlign w:val="subscript"/>
        </w:rPr>
        <w:t>лдп</w:t>
      </w:r>
      <w:proofErr w:type="spellEnd"/>
      <w:r>
        <w:t xml:space="preserve"> = К1 x Р1 x 18, где:</w:t>
      </w:r>
    </w:p>
    <w:p w:rsidR="00EB3A9C" w:rsidRDefault="00EB3A9C">
      <w:pPr>
        <w:pStyle w:val="ConsPlusNormal"/>
        <w:ind w:firstLine="540"/>
        <w:jc w:val="both"/>
      </w:pPr>
    </w:p>
    <w:p w:rsidR="00EB3A9C" w:rsidRDefault="00EB3A9C">
      <w:pPr>
        <w:pStyle w:val="ConsPlusNormal"/>
        <w:ind w:firstLine="540"/>
        <w:jc w:val="both"/>
      </w:pPr>
      <w:r>
        <w:t>К1 - количество планируемых к оздоровлению детей, находящихся в трудной жизненной ситуации, в возрасте от 7 до 17 лет, проживающих в i-ом муниципальном образовании, в организованных органами местного самоуправления детских оздоровительных лагерях Новосибирской области с дневным пребыванием детей;</w:t>
      </w:r>
    </w:p>
    <w:p w:rsidR="00EB3A9C" w:rsidRDefault="00EB3A9C">
      <w:pPr>
        <w:pStyle w:val="ConsPlusNormal"/>
        <w:spacing w:before="220"/>
        <w:ind w:firstLine="540"/>
        <w:jc w:val="both"/>
      </w:pPr>
      <w:r>
        <w:t>Р1 - стоимость двухразового питания детей в организованных органами местного самоуправления детских оздоровительных лагерях Новосибирской области с дневным пребыванием детей, установленная нормативным правовым актом i-</w:t>
      </w:r>
      <w:proofErr w:type="spellStart"/>
      <w:r>
        <w:t>го</w:t>
      </w:r>
      <w:proofErr w:type="spellEnd"/>
      <w:r>
        <w:t xml:space="preserve"> муниципального образования;</w:t>
      </w:r>
    </w:p>
    <w:p w:rsidR="00EB3A9C" w:rsidRDefault="00EB3A9C">
      <w:pPr>
        <w:pStyle w:val="ConsPlusNormal"/>
        <w:spacing w:before="220"/>
        <w:ind w:firstLine="540"/>
        <w:jc w:val="both"/>
      </w:pPr>
      <w:r>
        <w:t>18 - продолжительность смены, дни;</w:t>
      </w:r>
    </w:p>
    <w:p w:rsidR="00EB3A9C" w:rsidRDefault="00EB3A9C">
      <w:pPr>
        <w:pStyle w:val="ConsPlusNormal"/>
        <w:spacing w:before="220"/>
        <w:ind w:firstLine="540"/>
        <w:jc w:val="both"/>
      </w:pPr>
      <w:proofErr w:type="spellStart"/>
      <w:r>
        <w:t>С</w:t>
      </w:r>
      <w:r>
        <w:rPr>
          <w:vertAlign w:val="subscript"/>
        </w:rPr>
        <w:t>дол</w:t>
      </w:r>
      <w:proofErr w:type="spellEnd"/>
      <w:r>
        <w:t xml:space="preserve"> - общая сумма расходов на оплату путевок для детей, находящихся в трудной жизненной ситуации, в организации отдыха детей и их оздоровления, расположенные на территории Новосибирской области, рассчитываемая по формуле:</w:t>
      </w:r>
    </w:p>
    <w:p w:rsidR="00EB3A9C" w:rsidRDefault="00EB3A9C">
      <w:pPr>
        <w:pStyle w:val="ConsPlusNormal"/>
        <w:ind w:firstLine="540"/>
        <w:jc w:val="both"/>
      </w:pPr>
    </w:p>
    <w:p w:rsidR="00EB3A9C" w:rsidRDefault="00EB3A9C">
      <w:pPr>
        <w:pStyle w:val="ConsPlusNormal"/>
        <w:jc w:val="center"/>
      </w:pPr>
      <w:proofErr w:type="spellStart"/>
      <w:r>
        <w:t>С</w:t>
      </w:r>
      <w:r>
        <w:rPr>
          <w:vertAlign w:val="subscript"/>
        </w:rPr>
        <w:t>дол</w:t>
      </w:r>
      <w:proofErr w:type="spellEnd"/>
      <w:r>
        <w:t xml:space="preserve"> = </w:t>
      </w:r>
      <w:proofErr w:type="spellStart"/>
      <w:r>
        <w:t>С</w:t>
      </w:r>
      <w:r>
        <w:rPr>
          <w:vertAlign w:val="subscript"/>
        </w:rPr>
        <w:t>долсз</w:t>
      </w:r>
      <w:proofErr w:type="spellEnd"/>
      <w:r>
        <w:t xml:space="preserve"> + </w:t>
      </w:r>
      <w:proofErr w:type="spellStart"/>
      <w:r>
        <w:t>С</w:t>
      </w:r>
      <w:r>
        <w:rPr>
          <w:vertAlign w:val="subscript"/>
        </w:rPr>
        <w:t>долкд</w:t>
      </w:r>
      <w:proofErr w:type="spellEnd"/>
      <w:r>
        <w:t xml:space="preserve"> + </w:t>
      </w:r>
      <w:proofErr w:type="spellStart"/>
      <w:r>
        <w:t>С</w:t>
      </w:r>
      <w:r>
        <w:rPr>
          <w:vertAlign w:val="subscript"/>
        </w:rPr>
        <w:t>долкд</w:t>
      </w:r>
      <w:proofErr w:type="spellEnd"/>
      <w:r>
        <w:rPr>
          <w:vertAlign w:val="subscript"/>
        </w:rPr>
        <w:t>(с)</w:t>
      </w:r>
      <w:r>
        <w:t xml:space="preserve"> + </w:t>
      </w:r>
      <w:proofErr w:type="spellStart"/>
      <w:r>
        <w:t>С</w:t>
      </w:r>
      <w:r>
        <w:rPr>
          <w:vertAlign w:val="subscript"/>
        </w:rPr>
        <w:t>пл</w:t>
      </w:r>
      <w:proofErr w:type="spellEnd"/>
      <w:r>
        <w:t>, где:</w:t>
      </w:r>
    </w:p>
    <w:p w:rsidR="00EB3A9C" w:rsidRDefault="00EB3A9C">
      <w:pPr>
        <w:pStyle w:val="ConsPlusNormal"/>
        <w:ind w:firstLine="540"/>
        <w:jc w:val="both"/>
      </w:pPr>
    </w:p>
    <w:p w:rsidR="00EB3A9C" w:rsidRDefault="00EB3A9C">
      <w:pPr>
        <w:pStyle w:val="ConsPlusNormal"/>
        <w:ind w:firstLine="540"/>
        <w:jc w:val="both"/>
      </w:pPr>
      <w:proofErr w:type="spellStart"/>
      <w:r>
        <w:t>С</w:t>
      </w:r>
      <w:r>
        <w:rPr>
          <w:vertAlign w:val="subscript"/>
        </w:rPr>
        <w:t>долсз</w:t>
      </w:r>
      <w:proofErr w:type="spellEnd"/>
      <w:r>
        <w:t xml:space="preserve"> - общая сумма расходов на оплату путевок для детей, находящихся в трудной жизненной ситуации, в организации отдыха детей и их оздоровления сезонного действия, расположенные на территории Новосибирской области, рассчитываемая по формуле:</w:t>
      </w:r>
    </w:p>
    <w:p w:rsidR="00EB3A9C" w:rsidRDefault="00EB3A9C">
      <w:pPr>
        <w:pStyle w:val="ConsPlusNormal"/>
        <w:ind w:firstLine="540"/>
        <w:jc w:val="both"/>
      </w:pPr>
    </w:p>
    <w:p w:rsidR="00EB3A9C" w:rsidRDefault="00EB3A9C">
      <w:pPr>
        <w:pStyle w:val="ConsPlusNormal"/>
        <w:jc w:val="center"/>
      </w:pPr>
      <w:proofErr w:type="spellStart"/>
      <w:r>
        <w:t>С</w:t>
      </w:r>
      <w:r>
        <w:rPr>
          <w:vertAlign w:val="subscript"/>
        </w:rPr>
        <w:t>долсз</w:t>
      </w:r>
      <w:proofErr w:type="spellEnd"/>
      <w:r>
        <w:t xml:space="preserve"> = К2 x Р2 x 21, где:</w:t>
      </w:r>
    </w:p>
    <w:p w:rsidR="00EB3A9C" w:rsidRDefault="00EB3A9C">
      <w:pPr>
        <w:pStyle w:val="ConsPlusNormal"/>
        <w:ind w:firstLine="540"/>
        <w:jc w:val="both"/>
      </w:pPr>
    </w:p>
    <w:p w:rsidR="00EB3A9C" w:rsidRDefault="00EB3A9C">
      <w:pPr>
        <w:pStyle w:val="ConsPlusNormal"/>
        <w:ind w:firstLine="540"/>
        <w:jc w:val="both"/>
      </w:pPr>
      <w:r>
        <w:t>К2 - количество детей, находящихся в трудной жизненной ситуации, в возрасте от 7 до 17 лет, проживающих в i-ом муниципальном образовании, планируемых к направлению по путевкам в организацию отдыха детей и их оздоровления сезонного действия;</w:t>
      </w:r>
    </w:p>
    <w:p w:rsidR="00EB3A9C" w:rsidRDefault="00EB3A9C">
      <w:pPr>
        <w:pStyle w:val="ConsPlusNormal"/>
        <w:spacing w:before="220"/>
        <w:ind w:firstLine="540"/>
        <w:jc w:val="both"/>
      </w:pPr>
      <w:r>
        <w:t xml:space="preserve">Р2 - стоимость одного календарного дня пребывания в организациях отдыха детей и их оздоровления сезонного действия, установленная </w:t>
      </w:r>
      <w:hyperlink r:id="rId65">
        <w:r>
          <w:rPr>
            <w:color w:val="0000FF"/>
          </w:rPr>
          <w:t>постановлением</w:t>
        </w:r>
      </w:hyperlink>
      <w:r>
        <w:t xml:space="preserve"> Правительства Новосибирской области от 28.03.2017 N 123-п "Об организации отдыха, оздоровления и занятости детей на территории Новосибирской области";</w:t>
      </w:r>
    </w:p>
    <w:p w:rsidR="00EB3A9C" w:rsidRDefault="00EB3A9C">
      <w:pPr>
        <w:pStyle w:val="ConsPlusNormal"/>
        <w:spacing w:before="220"/>
        <w:ind w:firstLine="540"/>
        <w:jc w:val="both"/>
      </w:pPr>
      <w:r>
        <w:t>21 - продолжительность смены, дни;</w:t>
      </w:r>
    </w:p>
    <w:p w:rsidR="00EB3A9C" w:rsidRDefault="00EB3A9C">
      <w:pPr>
        <w:pStyle w:val="ConsPlusNormal"/>
        <w:spacing w:before="220"/>
        <w:ind w:firstLine="540"/>
        <w:jc w:val="both"/>
      </w:pPr>
      <w:proofErr w:type="spellStart"/>
      <w:r>
        <w:t>С</w:t>
      </w:r>
      <w:r>
        <w:rPr>
          <w:vertAlign w:val="subscript"/>
        </w:rPr>
        <w:t>долкд</w:t>
      </w:r>
      <w:proofErr w:type="spellEnd"/>
      <w:r>
        <w:t xml:space="preserve"> - общая сумма расходов на оплату путевок для детей, находящихся в трудной жизненной ситуации, в организации отдыха детей и их оздоровления круглогодичного действия, расположенные на территории Новосибирской области, рассчитываемая по формуле:</w:t>
      </w:r>
    </w:p>
    <w:p w:rsidR="00EB3A9C" w:rsidRDefault="00EB3A9C">
      <w:pPr>
        <w:pStyle w:val="ConsPlusNormal"/>
        <w:ind w:firstLine="540"/>
        <w:jc w:val="both"/>
      </w:pPr>
    </w:p>
    <w:p w:rsidR="00EB3A9C" w:rsidRDefault="00EB3A9C">
      <w:pPr>
        <w:pStyle w:val="ConsPlusNormal"/>
        <w:jc w:val="center"/>
      </w:pPr>
      <w:proofErr w:type="spellStart"/>
      <w:r>
        <w:t>С</w:t>
      </w:r>
      <w:r>
        <w:rPr>
          <w:vertAlign w:val="subscript"/>
        </w:rPr>
        <w:t>долкд</w:t>
      </w:r>
      <w:proofErr w:type="spellEnd"/>
      <w:r>
        <w:t xml:space="preserve"> = К3 x Р3 x 21, где:</w:t>
      </w:r>
    </w:p>
    <w:p w:rsidR="00EB3A9C" w:rsidRDefault="00EB3A9C">
      <w:pPr>
        <w:pStyle w:val="ConsPlusNormal"/>
        <w:ind w:firstLine="540"/>
        <w:jc w:val="both"/>
      </w:pPr>
    </w:p>
    <w:p w:rsidR="00EB3A9C" w:rsidRDefault="00EB3A9C">
      <w:pPr>
        <w:pStyle w:val="ConsPlusNormal"/>
        <w:ind w:firstLine="540"/>
        <w:jc w:val="both"/>
      </w:pPr>
      <w:r>
        <w:t>К3 - количество детей, находящихся в трудной жизненной ситуации, в возрасте от 7 до 17 лет, проживающих в i-ом муниципальном образовании, планируемых к направлению по путевкам в организации отдыха детей и их оздоровления круглогодичного действия;</w:t>
      </w:r>
    </w:p>
    <w:p w:rsidR="00EB3A9C" w:rsidRDefault="00EB3A9C">
      <w:pPr>
        <w:pStyle w:val="ConsPlusNormal"/>
        <w:spacing w:before="220"/>
        <w:ind w:firstLine="540"/>
        <w:jc w:val="both"/>
      </w:pPr>
      <w:r>
        <w:t xml:space="preserve">Р3 - стоимость одного календарного дня пребывания в организациях отдыха детей и их оздоровления круглогодичного действия, установленная </w:t>
      </w:r>
      <w:hyperlink r:id="rId66">
        <w:r>
          <w:rPr>
            <w:color w:val="0000FF"/>
          </w:rPr>
          <w:t>постановлением</w:t>
        </w:r>
      </w:hyperlink>
      <w:r>
        <w:t xml:space="preserve"> Правительства Новосибирской области от 28.03.2017 N 123-п "Об организации отдыха, оздоровления и занятости детей на территории Новосибирской области";</w:t>
      </w:r>
    </w:p>
    <w:p w:rsidR="00EB3A9C" w:rsidRDefault="00EB3A9C">
      <w:pPr>
        <w:pStyle w:val="ConsPlusNormal"/>
        <w:spacing w:before="220"/>
        <w:ind w:firstLine="540"/>
        <w:jc w:val="both"/>
      </w:pPr>
      <w:r>
        <w:t>21 - продолжительность смены, дни;</w:t>
      </w:r>
    </w:p>
    <w:p w:rsidR="00EB3A9C" w:rsidRDefault="00EB3A9C">
      <w:pPr>
        <w:pStyle w:val="ConsPlusNormal"/>
        <w:spacing w:before="220"/>
        <w:ind w:firstLine="540"/>
        <w:jc w:val="both"/>
      </w:pPr>
      <w:proofErr w:type="spellStart"/>
      <w:r>
        <w:t>С</w:t>
      </w:r>
      <w:r>
        <w:rPr>
          <w:vertAlign w:val="subscript"/>
        </w:rPr>
        <w:t>долкд</w:t>
      </w:r>
      <w:proofErr w:type="spellEnd"/>
      <w:r>
        <w:rPr>
          <w:vertAlign w:val="subscript"/>
        </w:rPr>
        <w:t>(с)</w:t>
      </w:r>
      <w:r>
        <w:t xml:space="preserve"> - общая сумма расходов на оплату путевок для детей, находящихся в трудной жизненной ситуации, в организации отдыха детей и их оздоровления круглогодичного действия (санаторная смена), расположенные на территории Новосибирской области, рассчитываемая по формуле:</w:t>
      </w:r>
    </w:p>
    <w:p w:rsidR="00EB3A9C" w:rsidRDefault="00EB3A9C">
      <w:pPr>
        <w:pStyle w:val="ConsPlusNormal"/>
        <w:ind w:firstLine="540"/>
        <w:jc w:val="both"/>
      </w:pPr>
    </w:p>
    <w:p w:rsidR="00EB3A9C" w:rsidRDefault="00EB3A9C">
      <w:pPr>
        <w:pStyle w:val="ConsPlusNormal"/>
        <w:jc w:val="center"/>
      </w:pPr>
      <w:proofErr w:type="spellStart"/>
      <w:r>
        <w:t>С</w:t>
      </w:r>
      <w:r>
        <w:rPr>
          <w:vertAlign w:val="subscript"/>
        </w:rPr>
        <w:t>долкд</w:t>
      </w:r>
      <w:proofErr w:type="spellEnd"/>
      <w:r>
        <w:rPr>
          <w:vertAlign w:val="subscript"/>
        </w:rPr>
        <w:t>(с)</w:t>
      </w:r>
      <w:r>
        <w:t xml:space="preserve"> = К4 x Р4 x 21, где:</w:t>
      </w:r>
    </w:p>
    <w:p w:rsidR="00EB3A9C" w:rsidRDefault="00EB3A9C">
      <w:pPr>
        <w:pStyle w:val="ConsPlusNormal"/>
        <w:ind w:firstLine="540"/>
        <w:jc w:val="both"/>
      </w:pPr>
    </w:p>
    <w:p w:rsidR="00EB3A9C" w:rsidRDefault="00EB3A9C">
      <w:pPr>
        <w:pStyle w:val="ConsPlusNormal"/>
        <w:ind w:firstLine="540"/>
        <w:jc w:val="both"/>
      </w:pPr>
      <w:r>
        <w:t>К4 - количество детей, находящихся в трудной жизненной ситуации, в возрасте от 7 до 17 лет, проживающих в i-ом муниципальном образовании, планируемых к направлению по путевкам в организации отдыха детей и их оздоровления круглогодичного действия (санаторная смена);</w:t>
      </w:r>
    </w:p>
    <w:p w:rsidR="00EB3A9C" w:rsidRDefault="00EB3A9C">
      <w:pPr>
        <w:pStyle w:val="ConsPlusNormal"/>
        <w:spacing w:before="220"/>
        <w:ind w:firstLine="540"/>
        <w:jc w:val="both"/>
      </w:pPr>
      <w:r>
        <w:t xml:space="preserve">Р4 - стоимость одного календарного дня пребывания в организациях отдыха детей и их оздоровления круглогодичного действия (санаторная смена), установленная </w:t>
      </w:r>
      <w:hyperlink r:id="rId67">
        <w:r>
          <w:rPr>
            <w:color w:val="0000FF"/>
          </w:rPr>
          <w:t>постановлением</w:t>
        </w:r>
      </w:hyperlink>
      <w:r>
        <w:t xml:space="preserve"> Правительства Новосибирской области от 28.03.2017 N 123-п "Об организации отдыха, оздоровления и занятости детей на территории Новосибирской области";</w:t>
      </w:r>
    </w:p>
    <w:p w:rsidR="00EB3A9C" w:rsidRDefault="00EB3A9C">
      <w:pPr>
        <w:pStyle w:val="ConsPlusNormal"/>
        <w:spacing w:before="220"/>
        <w:ind w:firstLine="540"/>
        <w:jc w:val="both"/>
      </w:pPr>
      <w:r>
        <w:t>21 - продолжительность смены, дни;</w:t>
      </w:r>
    </w:p>
    <w:p w:rsidR="00EB3A9C" w:rsidRDefault="00EB3A9C">
      <w:pPr>
        <w:pStyle w:val="ConsPlusNormal"/>
        <w:spacing w:before="220"/>
        <w:ind w:firstLine="540"/>
        <w:jc w:val="both"/>
      </w:pPr>
      <w:proofErr w:type="spellStart"/>
      <w:r>
        <w:t>С</w:t>
      </w:r>
      <w:r>
        <w:rPr>
          <w:vertAlign w:val="subscript"/>
        </w:rPr>
        <w:t>пл</w:t>
      </w:r>
      <w:proofErr w:type="spellEnd"/>
      <w:r>
        <w:t xml:space="preserve"> - общая сумма расходов на оплату путевок для детей, находящихся в трудной жизненной ситуации, в детские лагеря палаточного типа, расположенные на территории Новосибирской области, рассчитываемая по формуле:</w:t>
      </w:r>
    </w:p>
    <w:p w:rsidR="00EB3A9C" w:rsidRDefault="00EB3A9C">
      <w:pPr>
        <w:pStyle w:val="ConsPlusNormal"/>
        <w:ind w:firstLine="540"/>
        <w:jc w:val="both"/>
      </w:pPr>
    </w:p>
    <w:p w:rsidR="00EB3A9C" w:rsidRDefault="00EB3A9C">
      <w:pPr>
        <w:pStyle w:val="ConsPlusNormal"/>
        <w:jc w:val="center"/>
      </w:pPr>
      <w:proofErr w:type="spellStart"/>
      <w:r>
        <w:t>С</w:t>
      </w:r>
      <w:r>
        <w:rPr>
          <w:vertAlign w:val="subscript"/>
        </w:rPr>
        <w:t>пл</w:t>
      </w:r>
      <w:proofErr w:type="spellEnd"/>
      <w:r>
        <w:t xml:space="preserve"> = К5 x Р5 x 10, где:</w:t>
      </w:r>
    </w:p>
    <w:p w:rsidR="00EB3A9C" w:rsidRDefault="00EB3A9C">
      <w:pPr>
        <w:pStyle w:val="ConsPlusNormal"/>
        <w:ind w:firstLine="540"/>
        <w:jc w:val="both"/>
      </w:pPr>
    </w:p>
    <w:p w:rsidR="00EB3A9C" w:rsidRDefault="00EB3A9C">
      <w:pPr>
        <w:pStyle w:val="ConsPlusNormal"/>
        <w:ind w:firstLine="540"/>
        <w:jc w:val="both"/>
      </w:pPr>
      <w:r>
        <w:t>К5 - количество детей, находящихся в трудной жизненной ситуации, в возрасте от 7 до 17 лет, проживающих в i-ом муниципальном образовании, планируемых к направлению по путевкам в детские лагеря палаточного типа;</w:t>
      </w:r>
    </w:p>
    <w:p w:rsidR="00EB3A9C" w:rsidRDefault="00EB3A9C">
      <w:pPr>
        <w:pStyle w:val="ConsPlusNormal"/>
        <w:spacing w:before="220"/>
        <w:ind w:firstLine="540"/>
        <w:jc w:val="both"/>
      </w:pPr>
      <w:r>
        <w:t xml:space="preserve">Р5 - стоимость одного календарного дня пребывания в детском лагере палаточного типа, установленная </w:t>
      </w:r>
      <w:hyperlink r:id="rId68">
        <w:r>
          <w:rPr>
            <w:color w:val="0000FF"/>
          </w:rPr>
          <w:t>постановлением</w:t>
        </w:r>
      </w:hyperlink>
      <w:r>
        <w:t xml:space="preserve"> Правительства Новосибирской области от 28.03.2017 N 123-п "Об организации отдыха, оздоровления и занятости детей на территории Новосибирской области";</w:t>
      </w:r>
    </w:p>
    <w:p w:rsidR="00EB3A9C" w:rsidRDefault="00EB3A9C">
      <w:pPr>
        <w:pStyle w:val="ConsPlusNormal"/>
        <w:spacing w:before="220"/>
        <w:ind w:firstLine="540"/>
        <w:jc w:val="both"/>
      </w:pPr>
      <w:r>
        <w:t>10 - продолжительность смены, дни.</w:t>
      </w:r>
    </w:p>
    <w:p w:rsidR="00EB3A9C" w:rsidRDefault="00EB3A9C">
      <w:pPr>
        <w:pStyle w:val="ConsPlusNormal"/>
        <w:jc w:val="both"/>
      </w:pPr>
      <w:r>
        <w:t xml:space="preserve">(п. 8 в ред. </w:t>
      </w:r>
      <w:hyperlink r:id="rId69">
        <w:r>
          <w:rPr>
            <w:color w:val="0000FF"/>
          </w:rPr>
          <w:t>постановления</w:t>
        </w:r>
      </w:hyperlink>
      <w:r>
        <w:t xml:space="preserve"> Правительства Новосибирской области от 16.01.2024 N 3-п)</w:t>
      </w:r>
    </w:p>
    <w:p w:rsidR="00EB3A9C" w:rsidRDefault="00EB3A9C">
      <w:pPr>
        <w:pStyle w:val="ConsPlusNormal"/>
        <w:spacing w:before="220"/>
        <w:ind w:firstLine="540"/>
        <w:jc w:val="both"/>
      </w:pPr>
      <w:r>
        <w:t>9. Результатом использования субсидии (показателем) является доля оздоровленных детей, находящихся в трудной жизненной ситуации, от численности детей в возрасте 7 - 17 лет, проживающих в соответствующем муниципальном образовании, находящихся в трудной жизненной ситуации, подлежащих оздоровлению, в текущем году.</w:t>
      </w:r>
    </w:p>
    <w:p w:rsidR="00EB3A9C" w:rsidRDefault="00EB3A9C">
      <w:pPr>
        <w:pStyle w:val="ConsPlusNormal"/>
        <w:spacing w:before="220"/>
        <w:ind w:firstLine="540"/>
        <w:jc w:val="both"/>
      </w:pPr>
      <w:r>
        <w:t>Значение показателя результата, указанного в настоящем пункте, должно быть установлено в Соглашении.</w:t>
      </w:r>
    </w:p>
    <w:p w:rsidR="00EB3A9C" w:rsidRDefault="00EB3A9C">
      <w:pPr>
        <w:pStyle w:val="ConsPlusNormal"/>
        <w:spacing w:before="220"/>
        <w:ind w:firstLine="540"/>
        <w:jc w:val="both"/>
      </w:pPr>
      <w:r>
        <w:lastRenderedPageBreak/>
        <w:t xml:space="preserve">10. Перечисление средств субсидии осуществляется с лицевого счета Минтруда и </w:t>
      </w:r>
      <w:proofErr w:type="spellStart"/>
      <w:r>
        <w:t>соцразвития</w:t>
      </w:r>
      <w:proofErr w:type="spellEnd"/>
      <w:r>
        <w:t xml:space="preserve"> НСО в доход бюджета муниципального образования.</w:t>
      </w:r>
    </w:p>
    <w:p w:rsidR="00EB3A9C" w:rsidRDefault="00EB3A9C">
      <w:pPr>
        <w:pStyle w:val="ConsPlusNormal"/>
        <w:spacing w:before="220"/>
        <w:ind w:firstLine="540"/>
        <w:jc w:val="both"/>
      </w:pPr>
      <w:bookmarkStart w:id="1" w:name="P322"/>
      <w:bookmarkEnd w:id="1"/>
      <w:r>
        <w:t xml:space="preserve">11. Субсидии на укрепление и развитие материально-технической базы предоставляются бюджетам муниципальных образований в целях </w:t>
      </w:r>
      <w:proofErr w:type="spellStart"/>
      <w:r>
        <w:t>софинансирования</w:t>
      </w:r>
      <w:proofErr w:type="spellEnd"/>
      <w:r>
        <w:t xml:space="preserve"> расходных обязательств, возникших в ходе выполнения реализации мероприятия по следующим направлениям:</w:t>
      </w:r>
    </w:p>
    <w:p w:rsidR="00EB3A9C" w:rsidRDefault="00EB3A9C">
      <w:pPr>
        <w:pStyle w:val="ConsPlusNormal"/>
        <w:spacing w:before="220"/>
        <w:ind w:firstLine="540"/>
        <w:jc w:val="both"/>
      </w:pPr>
      <w:r>
        <w:t>1) разработка проектно-сметной документации для обеспечения реконструкции объектов, капитального ремонта, проведение ремонтных работ сооружений, а также в зданиях и помещениях организаций отдыха детей и их оздоровления;</w:t>
      </w:r>
    </w:p>
    <w:p w:rsidR="00EB3A9C" w:rsidRDefault="00EB3A9C">
      <w:pPr>
        <w:pStyle w:val="ConsPlusNormal"/>
        <w:spacing w:before="220"/>
        <w:ind w:firstLine="540"/>
        <w:jc w:val="both"/>
      </w:pPr>
      <w:r>
        <w:t>2) приобретение строительных материалов для ремонта организаций отдыха детей и их оздоровления;</w:t>
      </w:r>
    </w:p>
    <w:p w:rsidR="00EB3A9C" w:rsidRDefault="00EB3A9C">
      <w:pPr>
        <w:pStyle w:val="ConsPlusNormal"/>
        <w:spacing w:before="220"/>
        <w:ind w:firstLine="540"/>
        <w:jc w:val="both"/>
      </w:pPr>
      <w:r>
        <w:t>3) модернизация и развитие объектов инфраструктуры организаций отдыха детей и их оздоровления;</w:t>
      </w:r>
    </w:p>
    <w:p w:rsidR="00EB3A9C" w:rsidRDefault="00EB3A9C">
      <w:pPr>
        <w:pStyle w:val="ConsPlusNormal"/>
        <w:spacing w:before="220"/>
        <w:ind w:firstLine="540"/>
        <w:jc w:val="both"/>
      </w:pPr>
      <w:r>
        <w:t xml:space="preserve">4) оснащение и благоустройство объектов и территорий организаций отдыха детей и их оздоровления в соответствии с современными требованиями безопасности и комфортности, установленными действующими санитарно-эпидемиологическими правилами и нормативами, </w:t>
      </w:r>
      <w:hyperlink r:id="rId7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Федерации";</w:t>
      </w:r>
    </w:p>
    <w:p w:rsidR="00EB3A9C" w:rsidRDefault="00EB3A9C">
      <w:pPr>
        <w:pStyle w:val="ConsPlusNormal"/>
        <w:spacing w:before="220"/>
        <w:ind w:firstLine="540"/>
        <w:jc w:val="both"/>
      </w:pPr>
      <w:r>
        <w:t>5) на приобретение транспортных средств организациям отдыха детей и их оздоровления для перевозки несовершеннолетних.</w:t>
      </w:r>
    </w:p>
    <w:p w:rsidR="00EB3A9C" w:rsidRDefault="00EB3A9C">
      <w:pPr>
        <w:pStyle w:val="ConsPlusNormal"/>
        <w:jc w:val="both"/>
      </w:pPr>
      <w:r>
        <w:t>(</w:t>
      </w:r>
      <w:proofErr w:type="spellStart"/>
      <w:r>
        <w:t>пп</w:t>
      </w:r>
      <w:proofErr w:type="spellEnd"/>
      <w:r>
        <w:t xml:space="preserve">. 5 введен </w:t>
      </w:r>
      <w:hyperlink r:id="rId71">
        <w:r>
          <w:rPr>
            <w:color w:val="0000FF"/>
          </w:rPr>
          <w:t>постановлением</w:t>
        </w:r>
      </w:hyperlink>
      <w:r>
        <w:t xml:space="preserve"> Правительства Новосибирской области от 20.10.2022 N 487-п)</w:t>
      </w:r>
    </w:p>
    <w:p w:rsidR="00EB3A9C" w:rsidRDefault="00EB3A9C">
      <w:pPr>
        <w:pStyle w:val="ConsPlusNormal"/>
        <w:spacing w:before="220"/>
        <w:ind w:firstLine="540"/>
        <w:jc w:val="both"/>
      </w:pPr>
      <w:r>
        <w:t>12. Перечисление субсидии муниципальному образованию осуществляется в соответствии с условиями Соглашения на основании документов, подтверждающих возникновение соответствующих денежных обязательств.</w:t>
      </w:r>
    </w:p>
    <w:p w:rsidR="00EB3A9C" w:rsidRDefault="00EB3A9C">
      <w:pPr>
        <w:pStyle w:val="ConsPlusNormal"/>
        <w:spacing w:before="220"/>
        <w:ind w:firstLine="540"/>
        <w:jc w:val="both"/>
      </w:pPr>
      <w:r>
        <w:t xml:space="preserve">Размер субсидии рассчитывается ежегодно для каждого муниципального образования с учетом представленной заявки администрации муниципального образования на основании существующей потребности соответствующего муниципального образования в </w:t>
      </w:r>
      <w:proofErr w:type="spellStart"/>
      <w:r>
        <w:t>софинансировании</w:t>
      </w:r>
      <w:proofErr w:type="spellEnd"/>
      <w:r>
        <w:t xml:space="preserve"> расходного обязательства.</w:t>
      </w:r>
    </w:p>
    <w:p w:rsidR="00EB3A9C" w:rsidRDefault="00EB3A9C">
      <w:pPr>
        <w:pStyle w:val="ConsPlusNormal"/>
        <w:jc w:val="both"/>
      </w:pPr>
      <w:r>
        <w:t xml:space="preserve">(в ред. </w:t>
      </w:r>
      <w:hyperlink r:id="rId72">
        <w:r>
          <w:rPr>
            <w:color w:val="0000FF"/>
          </w:rPr>
          <w:t>постановления</w:t>
        </w:r>
      </w:hyperlink>
      <w:r>
        <w:t xml:space="preserve"> Правительства Новосибирской области от 16.01.2024 N 3-п)</w:t>
      </w:r>
    </w:p>
    <w:p w:rsidR="00EB3A9C" w:rsidRDefault="00EB3A9C">
      <w:pPr>
        <w:pStyle w:val="ConsPlusNormal"/>
        <w:spacing w:before="220"/>
        <w:ind w:firstLine="540"/>
        <w:jc w:val="both"/>
      </w:pPr>
      <w:r>
        <w:t xml:space="preserve">Заявка о потребности в получении субсидии на укрепление и развитие материально-технической базы принимается Минтрудом и </w:t>
      </w:r>
      <w:proofErr w:type="spellStart"/>
      <w:r>
        <w:t>соцразвития</w:t>
      </w:r>
      <w:proofErr w:type="spellEnd"/>
      <w:r>
        <w:t xml:space="preserve"> НСО от администраций муниципальных образований на следующий год не позднее 1 июля текущего года.</w:t>
      </w:r>
    </w:p>
    <w:p w:rsidR="00EB3A9C" w:rsidRDefault="00EB3A9C">
      <w:pPr>
        <w:pStyle w:val="ConsPlusNormal"/>
        <w:spacing w:before="220"/>
        <w:ind w:firstLine="540"/>
        <w:jc w:val="both"/>
      </w:pPr>
      <w:r>
        <w:t>13. Критериями отбора для предоставления субсидий на укрепление и развитие материально-технической базы муниципальным образованиям являются:</w:t>
      </w:r>
    </w:p>
    <w:p w:rsidR="00EB3A9C" w:rsidRDefault="00EB3A9C">
      <w:pPr>
        <w:pStyle w:val="ConsPlusNormal"/>
        <w:spacing w:before="220"/>
        <w:ind w:firstLine="540"/>
        <w:jc w:val="both"/>
      </w:pPr>
      <w:r>
        <w:t>1) наличие организаций отдыха детей и их оздоровления, находящихся в собственности соответствующего муниципального образования, нуждающихся в проведении ремонтных работ, модернизации, оснащении и благоустройстве объектов и территории в соответствии с современными требованиями безопасности и комфортности, в приобретении транспортных средств для перевозки несовершеннолетних;</w:t>
      </w:r>
    </w:p>
    <w:p w:rsidR="00EB3A9C" w:rsidRDefault="00EB3A9C">
      <w:pPr>
        <w:pStyle w:val="ConsPlusNormal"/>
        <w:jc w:val="both"/>
      </w:pPr>
      <w:r>
        <w:t xml:space="preserve">(в ред. </w:t>
      </w:r>
      <w:hyperlink r:id="rId73">
        <w:r>
          <w:rPr>
            <w:color w:val="0000FF"/>
          </w:rPr>
          <w:t>постановления</w:t>
        </w:r>
      </w:hyperlink>
      <w:r>
        <w:t xml:space="preserve"> Правительства Новосибирской области от 20.10.2022 N 487-п)</w:t>
      </w:r>
    </w:p>
    <w:p w:rsidR="00EB3A9C" w:rsidRDefault="00EB3A9C">
      <w:pPr>
        <w:pStyle w:val="ConsPlusNormal"/>
        <w:spacing w:before="220"/>
        <w:ind w:firstLine="540"/>
        <w:jc w:val="both"/>
      </w:pPr>
      <w:r>
        <w:t xml:space="preserve">2) наличие дефектных ведомостей (ведомостей объемов работ), утвержденных муниципальным образованием, сметной документации на выполнение работ (в случае наличия потребности в их проведении), спецификаций для реализации направлений, указанных в </w:t>
      </w:r>
      <w:hyperlink w:anchor="P322">
        <w:r>
          <w:rPr>
            <w:color w:val="0000FF"/>
          </w:rPr>
          <w:t>пункте 11</w:t>
        </w:r>
      </w:hyperlink>
      <w:r>
        <w:t xml:space="preserve"> Порядка;</w:t>
      </w:r>
    </w:p>
    <w:p w:rsidR="00EB3A9C" w:rsidRDefault="00EB3A9C">
      <w:pPr>
        <w:pStyle w:val="ConsPlusNormal"/>
        <w:spacing w:before="220"/>
        <w:ind w:firstLine="540"/>
        <w:jc w:val="both"/>
      </w:pPr>
      <w:r>
        <w:lastRenderedPageBreak/>
        <w:t>3) наличие предписаний контрольно-надзорных органов и (или) рекомендаций иных государственных (муниципальных) органов (при наличии), направленных на приведение материально-технической базы организаций отдыха детей и их оздоровления в соответствие с требованиями санитарно-эпидемиологической, пожарной безопасности и антитеррористической защищенности;</w:t>
      </w:r>
    </w:p>
    <w:p w:rsidR="00EB3A9C" w:rsidRDefault="00EB3A9C">
      <w:pPr>
        <w:pStyle w:val="ConsPlusNormal"/>
        <w:jc w:val="both"/>
      </w:pPr>
      <w:r>
        <w:t xml:space="preserve">(в ред. </w:t>
      </w:r>
      <w:hyperlink r:id="rId74">
        <w:r>
          <w:rPr>
            <w:color w:val="0000FF"/>
          </w:rPr>
          <w:t>постановления</w:t>
        </w:r>
      </w:hyperlink>
      <w:r>
        <w:t xml:space="preserve"> Правительства Новосибирской области от 20.10.2022 N 487-п)</w:t>
      </w:r>
    </w:p>
    <w:p w:rsidR="00EB3A9C" w:rsidRDefault="00EB3A9C">
      <w:pPr>
        <w:pStyle w:val="ConsPlusNormal"/>
        <w:spacing w:before="220"/>
        <w:ind w:firstLine="540"/>
        <w:jc w:val="both"/>
      </w:pPr>
      <w:r>
        <w:t xml:space="preserve">4) отсутствие у муниципального образования нарушений условия представления отчетности </w:t>
      </w:r>
      <w:proofErr w:type="gramStart"/>
      <w:r>
        <w:t>в Минтруда</w:t>
      </w:r>
      <w:proofErr w:type="gramEnd"/>
      <w:r>
        <w:t xml:space="preserve"> и </w:t>
      </w:r>
      <w:proofErr w:type="spellStart"/>
      <w:r>
        <w:t>соцразвития</w:t>
      </w:r>
      <w:proofErr w:type="spellEnd"/>
      <w:r>
        <w:t xml:space="preserve"> НСО за предыдущие периоды (непредставление отчетности и (или) представление недостоверной отчетности) в рамках заключенных Соглашений.</w:t>
      </w:r>
    </w:p>
    <w:p w:rsidR="00EB3A9C" w:rsidRDefault="00EB3A9C">
      <w:pPr>
        <w:pStyle w:val="ConsPlusNormal"/>
        <w:spacing w:before="220"/>
        <w:ind w:firstLine="540"/>
        <w:jc w:val="both"/>
      </w:pPr>
      <w:r>
        <w:t xml:space="preserve">14. Отбор муниципальных образований для предоставления субсидий на укрепление и развитие материально-технической базы осуществляется комиссией, созданной приказом Минтруда и </w:t>
      </w:r>
      <w:proofErr w:type="spellStart"/>
      <w:r>
        <w:t>соцразвития</w:t>
      </w:r>
      <w:proofErr w:type="spellEnd"/>
      <w:r>
        <w:t xml:space="preserve"> НСО. Решение комиссии оформляется протоколом. Заседание комиссии проводится не реже одного раза в год.</w:t>
      </w:r>
    </w:p>
    <w:p w:rsidR="00EB3A9C" w:rsidRDefault="00EB3A9C">
      <w:pPr>
        <w:pStyle w:val="ConsPlusNormal"/>
        <w:spacing w:before="220"/>
        <w:ind w:firstLine="540"/>
        <w:jc w:val="both"/>
      </w:pPr>
      <w:r>
        <w:t xml:space="preserve">В случае если объем заявок превышает предельный объем финансирования по субсидии на укрепление и развитие материально-технической базы, субсидии между муниципальными образованиями, прошедшими отбор, распределяются комиссией Минтруда и </w:t>
      </w:r>
      <w:proofErr w:type="spellStart"/>
      <w:r>
        <w:t>соцразвития</w:t>
      </w:r>
      <w:proofErr w:type="spellEnd"/>
      <w:r>
        <w:t xml:space="preserve"> НСО. Приоритетность отбора определяется по наличию в организации отдыха детей и их оздоровления предписаний контрольно-надзорных органов и (или) рекомендаций иных государственных (муниципальных) органов, направленных на выполнение работ (услуг) в соответствии с требованиями санитарно-эпидемиологической, пожарной безопасности и антитеррористической защищенности, зданий и сооружений, электрических сетей, тепло- и водоснабжения, находящихся в аварийном (неудовлетворительном) состоянии.</w:t>
      </w:r>
    </w:p>
    <w:p w:rsidR="00EB3A9C" w:rsidRDefault="00EB3A9C">
      <w:pPr>
        <w:pStyle w:val="ConsPlusNormal"/>
        <w:jc w:val="both"/>
      </w:pPr>
      <w:r>
        <w:t xml:space="preserve">(в ред. </w:t>
      </w:r>
      <w:hyperlink r:id="rId75">
        <w:r>
          <w:rPr>
            <w:color w:val="0000FF"/>
          </w:rPr>
          <w:t>постановления</w:t>
        </w:r>
      </w:hyperlink>
      <w:r>
        <w:t xml:space="preserve"> Правительства Новосибирской области от 20.10.2022 N 487-п)</w:t>
      </w:r>
    </w:p>
    <w:p w:rsidR="00EB3A9C" w:rsidRDefault="00EB3A9C">
      <w:pPr>
        <w:pStyle w:val="ConsPlusNormal"/>
        <w:spacing w:before="220"/>
        <w:ind w:firstLine="540"/>
        <w:jc w:val="both"/>
      </w:pPr>
      <w:r>
        <w:t>15. Результатами использования субсидии (показателями) являются:</w:t>
      </w:r>
    </w:p>
    <w:p w:rsidR="00EB3A9C" w:rsidRDefault="00EB3A9C">
      <w:pPr>
        <w:pStyle w:val="ConsPlusNormal"/>
        <w:spacing w:before="220"/>
        <w:ind w:firstLine="540"/>
        <w:jc w:val="both"/>
      </w:pPr>
      <w:r>
        <w:t>доля организаций отдыха детей и их оздоровления, в которых проведены работы по реконструкции, капитальному (включая разработку проектно-сметной документации) и текущему ремонту, от общего количества организаций отдыха детей и их оздоровления;</w:t>
      </w:r>
    </w:p>
    <w:p w:rsidR="00EB3A9C" w:rsidRDefault="00EB3A9C">
      <w:pPr>
        <w:pStyle w:val="ConsPlusNormal"/>
        <w:jc w:val="both"/>
      </w:pPr>
      <w:r>
        <w:t xml:space="preserve">(в ред. </w:t>
      </w:r>
      <w:hyperlink r:id="rId76">
        <w:r>
          <w:rPr>
            <w:color w:val="0000FF"/>
          </w:rPr>
          <w:t>постановления</w:t>
        </w:r>
      </w:hyperlink>
      <w:r>
        <w:t xml:space="preserve"> Правительства Новосибирской области от 20.10.2022 N 487-п)</w:t>
      </w:r>
    </w:p>
    <w:p w:rsidR="00EB3A9C" w:rsidRDefault="00EB3A9C">
      <w:pPr>
        <w:pStyle w:val="ConsPlusNormal"/>
        <w:spacing w:before="220"/>
        <w:ind w:firstLine="540"/>
        <w:jc w:val="both"/>
      </w:pPr>
      <w:r>
        <w:t>доля организаций отдыха детей и их оздоровления, в которых проведены мероприятия по приведению в соответствие с требованиями санитарно-эпидемиологической и пожарной безопасности, антитеррористической защищенности, от общего количества организаций отдыха детей и их оздоровления;</w:t>
      </w:r>
    </w:p>
    <w:p w:rsidR="00EB3A9C" w:rsidRDefault="00EB3A9C">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20.10.2022 N 487-п)</w:t>
      </w:r>
    </w:p>
    <w:p w:rsidR="00EB3A9C" w:rsidRDefault="00EB3A9C">
      <w:pPr>
        <w:pStyle w:val="ConsPlusNormal"/>
        <w:spacing w:before="220"/>
        <w:ind w:firstLine="540"/>
        <w:jc w:val="both"/>
      </w:pPr>
      <w:r>
        <w:t>доля организаций отдыха детей и их оздоровления, в которые приобретены транспортные средства, от общего количества организаций отдыха детей и их оздоровления.</w:t>
      </w:r>
    </w:p>
    <w:p w:rsidR="00EB3A9C" w:rsidRDefault="00EB3A9C">
      <w:pPr>
        <w:pStyle w:val="ConsPlusNormal"/>
        <w:jc w:val="both"/>
      </w:pPr>
      <w:r>
        <w:t xml:space="preserve">(абзац введен </w:t>
      </w:r>
      <w:hyperlink r:id="rId78">
        <w:r>
          <w:rPr>
            <w:color w:val="0000FF"/>
          </w:rPr>
          <w:t>постановлением</w:t>
        </w:r>
      </w:hyperlink>
      <w:r>
        <w:t xml:space="preserve"> Правительства Новосибирской области от 20.10.2022 N 487-п)</w:t>
      </w:r>
    </w:p>
    <w:p w:rsidR="00EB3A9C" w:rsidRDefault="00EB3A9C">
      <w:pPr>
        <w:pStyle w:val="ConsPlusNormal"/>
        <w:spacing w:before="220"/>
        <w:ind w:firstLine="540"/>
        <w:jc w:val="both"/>
      </w:pPr>
      <w:r>
        <w:t>Значение(я) показателя(ей) результата, указанных в настоящем пункте, должно быть установлено в Соглашении.</w:t>
      </w:r>
    </w:p>
    <w:p w:rsidR="00EB3A9C" w:rsidRDefault="00EB3A9C">
      <w:pPr>
        <w:pStyle w:val="ConsPlusNormal"/>
        <w:spacing w:before="220"/>
        <w:ind w:firstLine="540"/>
        <w:jc w:val="both"/>
      </w:pPr>
      <w:r>
        <w:t>16. Размер бюджетных ассигнований, предусмотренных в бюджетах муниципальных образований на реализацию мероприятий, указанных в Порядке, может быть увеличен в одностороннем порядке, что не влечет обязательств по увеличению размера предоставления субсидий.</w:t>
      </w:r>
    </w:p>
    <w:p w:rsidR="00EB3A9C" w:rsidRDefault="00EB3A9C">
      <w:pPr>
        <w:pStyle w:val="ConsPlusNormal"/>
        <w:spacing w:before="220"/>
        <w:ind w:firstLine="540"/>
        <w:jc w:val="both"/>
      </w:pPr>
      <w:r>
        <w:t>17. Порядок оценки эффективности использования субсидий:</w:t>
      </w:r>
    </w:p>
    <w:p w:rsidR="00EB3A9C" w:rsidRDefault="00EB3A9C">
      <w:pPr>
        <w:pStyle w:val="ConsPlusNormal"/>
        <w:spacing w:before="220"/>
        <w:ind w:firstLine="540"/>
        <w:jc w:val="both"/>
      </w:pPr>
      <w:r>
        <w:t xml:space="preserve">оценка эффективности использования субсидии осуществляется Минтруда и </w:t>
      </w:r>
      <w:proofErr w:type="spellStart"/>
      <w:r>
        <w:t>соцразвития</w:t>
      </w:r>
      <w:proofErr w:type="spellEnd"/>
      <w:r>
        <w:t xml:space="preserve"> НСО на основе отчета о достижении показателей результатов использования субсидии, </w:t>
      </w:r>
      <w:r>
        <w:lastRenderedPageBreak/>
        <w:t>представляемого получателем в сроки, установленные в Соглашении.</w:t>
      </w:r>
    </w:p>
    <w:p w:rsidR="00EB3A9C" w:rsidRDefault="00EB3A9C">
      <w:pPr>
        <w:pStyle w:val="ConsPlusNormal"/>
        <w:spacing w:before="220"/>
        <w:ind w:firstLine="540"/>
        <w:jc w:val="both"/>
      </w:pPr>
      <w:r>
        <w:t>Критерием оценки эффективности использования субсидии является достижение показателя результата использования субсидии.</w:t>
      </w:r>
    </w:p>
    <w:p w:rsidR="00EB3A9C" w:rsidRDefault="00EB3A9C">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Минтруда и </w:t>
      </w:r>
      <w:proofErr w:type="spellStart"/>
      <w:r>
        <w:t>соцразвития</w:t>
      </w:r>
      <w:proofErr w:type="spellEnd"/>
      <w:r>
        <w:t xml:space="preserve"> НСО готовит информацию о достижении (</w:t>
      </w:r>
      <w:proofErr w:type="spellStart"/>
      <w:r>
        <w:t>недостижении</w:t>
      </w:r>
      <w:proofErr w:type="spellEnd"/>
      <w:r>
        <w:t>) получателем показателей результативности использования субсидии.</w:t>
      </w:r>
    </w:p>
    <w:p w:rsidR="00EB3A9C" w:rsidRDefault="00EB3A9C">
      <w:pPr>
        <w:pStyle w:val="ConsPlusNormal"/>
        <w:spacing w:before="220"/>
        <w:ind w:firstLine="540"/>
        <w:jc w:val="both"/>
      </w:pPr>
      <w:r>
        <w:t xml:space="preserve">18. В случае если в отчетном финансовом году получателем субсидии допущены нарушения обязательств, предусмотренных Соглашением, в том числе </w:t>
      </w:r>
      <w:proofErr w:type="spellStart"/>
      <w:r>
        <w:t>недостижение</w:t>
      </w:r>
      <w:proofErr w:type="spellEnd"/>
      <w:r>
        <w:t xml:space="preserve"> результатов использования субсидий,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EB3A9C" w:rsidRDefault="00EB3A9C">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79">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EB3A9C" w:rsidRDefault="00EB3A9C">
      <w:pPr>
        <w:pStyle w:val="ConsPlusNormal"/>
        <w:spacing w:before="220"/>
        <w:ind w:firstLine="540"/>
        <w:jc w:val="both"/>
      </w:pPr>
      <w:r>
        <w:t>19. Субсидии, не использованные в текущем финансовом году, подлежат возврату в областной бюджет и могут быть использованы в очередном финансовом году на те же цели при наличии потребности в них в соответствии с решением главного распорядителя средств областного бюджета.</w:t>
      </w:r>
    </w:p>
    <w:p w:rsidR="00EB3A9C" w:rsidRDefault="00EB3A9C">
      <w:pPr>
        <w:pStyle w:val="ConsPlusNormal"/>
        <w:spacing w:before="220"/>
        <w:ind w:firstLine="540"/>
        <w:jc w:val="both"/>
      </w:pPr>
      <w:r>
        <w:t>20. Администрации муниципальных образований несут ответственность за нецелевое использование субсидий и представление недостоверных сведений в соответствии с законодательством Российской Федерации.</w:t>
      </w:r>
    </w:p>
    <w:p w:rsidR="00EB3A9C" w:rsidRDefault="00EB3A9C">
      <w:pPr>
        <w:pStyle w:val="ConsPlusNormal"/>
        <w:spacing w:before="220"/>
        <w:ind w:firstLine="540"/>
        <w:jc w:val="both"/>
      </w:pPr>
      <w:r>
        <w:t>21. Субсидии в случае нецелевого использования подлежат возврату в доход областного бюджета в соответствии с бюджетным законодательством Российской Федерации и Новосибирской области.</w:t>
      </w:r>
    </w:p>
    <w:p w:rsidR="00EB3A9C" w:rsidRDefault="00EB3A9C">
      <w:pPr>
        <w:pStyle w:val="ConsPlusNormal"/>
        <w:spacing w:before="220"/>
        <w:ind w:firstLine="540"/>
        <w:jc w:val="both"/>
      </w:pPr>
      <w:r>
        <w:t>22. Контроль за соблюдением муниципальными образованиями условий, целей и порядка предоставления субсидий осуществляется главными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1"/>
      </w:pPr>
      <w:r>
        <w:t>Приложение N 5</w:t>
      </w:r>
    </w:p>
    <w:p w:rsidR="00EB3A9C" w:rsidRDefault="00EB3A9C">
      <w:pPr>
        <w:pStyle w:val="ConsPlusNormal"/>
        <w:jc w:val="right"/>
      </w:pPr>
      <w:r>
        <w:t>к государственной программе</w:t>
      </w:r>
    </w:p>
    <w:p w:rsidR="00EB3A9C" w:rsidRDefault="00EB3A9C">
      <w:pPr>
        <w:pStyle w:val="ConsPlusNormal"/>
        <w:jc w:val="right"/>
      </w:pPr>
      <w:r>
        <w:t>Новосибирской области "Социальная</w:t>
      </w:r>
    </w:p>
    <w:p w:rsidR="00EB3A9C" w:rsidRDefault="00EB3A9C">
      <w:pPr>
        <w:pStyle w:val="ConsPlusNormal"/>
        <w:jc w:val="right"/>
      </w:pPr>
      <w:r>
        <w:t>поддержка в Новосибирской области"</w:t>
      </w:r>
    </w:p>
    <w:p w:rsidR="00EB3A9C" w:rsidRDefault="00EB3A9C">
      <w:pPr>
        <w:pStyle w:val="ConsPlusNormal"/>
        <w:ind w:firstLine="540"/>
        <w:jc w:val="both"/>
      </w:pPr>
    </w:p>
    <w:p w:rsidR="00EB3A9C" w:rsidRDefault="00EB3A9C">
      <w:pPr>
        <w:pStyle w:val="ConsPlusTitle"/>
        <w:jc w:val="center"/>
      </w:pPr>
      <w:r>
        <w:t>МЕТОДИКА</w:t>
      </w:r>
    </w:p>
    <w:p w:rsidR="00EB3A9C" w:rsidRDefault="00EB3A9C">
      <w:pPr>
        <w:pStyle w:val="ConsPlusTitle"/>
        <w:jc w:val="center"/>
      </w:pPr>
      <w:r>
        <w:t>распределения и правила предоставления иных межбюджетных</w:t>
      </w:r>
    </w:p>
    <w:p w:rsidR="00EB3A9C" w:rsidRDefault="00EB3A9C">
      <w:pPr>
        <w:pStyle w:val="ConsPlusTitle"/>
        <w:jc w:val="center"/>
      </w:pPr>
      <w:r>
        <w:t>трансфертов бюджетам муниципальных образований из областного</w:t>
      </w:r>
    </w:p>
    <w:p w:rsidR="00EB3A9C" w:rsidRDefault="00EB3A9C">
      <w:pPr>
        <w:pStyle w:val="ConsPlusTitle"/>
        <w:jc w:val="center"/>
      </w:pPr>
      <w:r>
        <w:t>бюджета Новосибирской области в рамках реализации</w:t>
      </w:r>
    </w:p>
    <w:p w:rsidR="00EB3A9C" w:rsidRDefault="00EB3A9C">
      <w:pPr>
        <w:pStyle w:val="ConsPlusTitle"/>
        <w:jc w:val="center"/>
      </w:pPr>
      <w:r>
        <w:t>государственной программы Новосибирской области</w:t>
      </w:r>
    </w:p>
    <w:p w:rsidR="00EB3A9C" w:rsidRDefault="00EB3A9C">
      <w:pPr>
        <w:pStyle w:val="ConsPlusTitle"/>
        <w:jc w:val="center"/>
      </w:pPr>
      <w:r>
        <w:lastRenderedPageBreak/>
        <w:t>"Социальная поддержка в Новосибирской области"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center"/>
            </w:pPr>
            <w:r>
              <w:rPr>
                <w:color w:val="392C69"/>
              </w:rPr>
              <w:t>Список изменяющих документов</w:t>
            </w:r>
          </w:p>
          <w:p w:rsidR="00EB3A9C" w:rsidRDefault="00EB3A9C">
            <w:pPr>
              <w:pStyle w:val="ConsPlusNormal"/>
              <w:jc w:val="center"/>
            </w:pPr>
            <w:r>
              <w:rPr>
                <w:color w:val="392C69"/>
              </w:rPr>
              <w:t>(в ред. постановлений Правительства Новосибирской области</w:t>
            </w:r>
          </w:p>
          <w:p w:rsidR="00EB3A9C" w:rsidRDefault="00EB3A9C">
            <w:pPr>
              <w:pStyle w:val="ConsPlusNormal"/>
              <w:jc w:val="center"/>
            </w:pPr>
            <w:r>
              <w:rPr>
                <w:color w:val="392C69"/>
              </w:rPr>
              <w:t xml:space="preserve">от 15.03.2022 </w:t>
            </w:r>
            <w:hyperlink r:id="rId80">
              <w:r>
                <w:rPr>
                  <w:color w:val="0000FF"/>
                </w:rPr>
                <w:t>N 83-п</w:t>
              </w:r>
            </w:hyperlink>
            <w:r>
              <w:rPr>
                <w:color w:val="392C69"/>
              </w:rPr>
              <w:t xml:space="preserve">, от 24.08.2022 </w:t>
            </w:r>
            <w:hyperlink r:id="rId81">
              <w:r>
                <w:rPr>
                  <w:color w:val="0000FF"/>
                </w:rPr>
                <w:t>N 391-п</w:t>
              </w:r>
            </w:hyperlink>
            <w:r>
              <w:rPr>
                <w:color w:val="392C69"/>
              </w:rPr>
              <w:t xml:space="preserve">, от 20.10.2022 </w:t>
            </w:r>
            <w:hyperlink r:id="rId82">
              <w:r>
                <w:rPr>
                  <w:color w:val="0000FF"/>
                </w:rPr>
                <w:t>N 487-п</w:t>
              </w:r>
            </w:hyperlink>
            <w:r>
              <w:rPr>
                <w:color w:val="392C69"/>
              </w:rPr>
              <w:t>,</w:t>
            </w:r>
          </w:p>
          <w:p w:rsidR="00EB3A9C" w:rsidRDefault="00EB3A9C">
            <w:pPr>
              <w:pStyle w:val="ConsPlusNormal"/>
              <w:jc w:val="center"/>
            </w:pPr>
            <w:r>
              <w:rPr>
                <w:color w:val="392C69"/>
              </w:rPr>
              <w:t xml:space="preserve">от 28.03.2023 </w:t>
            </w:r>
            <w:hyperlink r:id="rId83">
              <w:r>
                <w:rPr>
                  <w:color w:val="0000FF"/>
                </w:rPr>
                <w:t>N 118-п</w:t>
              </w:r>
            </w:hyperlink>
            <w:r>
              <w:rPr>
                <w:color w:val="392C69"/>
              </w:rPr>
              <w:t xml:space="preserve">, от 30.06.2023 </w:t>
            </w:r>
            <w:hyperlink r:id="rId84">
              <w:r>
                <w:rPr>
                  <w:color w:val="0000FF"/>
                </w:rPr>
                <w:t>N 274-п</w:t>
              </w:r>
            </w:hyperlink>
            <w:r>
              <w:rPr>
                <w:color w:val="392C69"/>
              </w:rPr>
              <w:t xml:space="preserve">, от 16.01.2024 </w:t>
            </w:r>
            <w:hyperlink r:id="rId85">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ind w:firstLine="540"/>
        <w:jc w:val="both"/>
      </w:pPr>
    </w:p>
    <w:p w:rsidR="00EB3A9C" w:rsidRDefault="00EB3A9C">
      <w:pPr>
        <w:pStyle w:val="ConsPlusNormal"/>
        <w:ind w:firstLine="540"/>
        <w:jc w:val="both"/>
      </w:pPr>
      <w:r>
        <w:t>1. Настоящая Методика устанавливает распределение и правила предоставления из областного бюджета Новосибирской области (далее - областной бюджет) бюджетам муниципальных образований иных межбюджетных трансфертов (далее - трансферты) в рамках реализации государственной программы "Социальная поддержка в Новосибирской области" (далее - государственная программа):</w:t>
      </w:r>
    </w:p>
    <w:p w:rsidR="00EB3A9C" w:rsidRDefault="00EB3A9C">
      <w:pPr>
        <w:pStyle w:val="ConsPlusNormal"/>
        <w:spacing w:before="220"/>
        <w:ind w:firstLine="540"/>
        <w:jc w:val="both"/>
      </w:pPr>
      <w:r>
        <w:t>а) на создание социально-экономических условий повышения качества жизни для детей и семей с детьми, находящихся в трудной жизненной ситуации;</w:t>
      </w:r>
    </w:p>
    <w:p w:rsidR="00EB3A9C" w:rsidRDefault="00EB3A9C">
      <w:pPr>
        <w:pStyle w:val="ConsPlusNormal"/>
        <w:spacing w:before="220"/>
        <w:ind w:firstLine="540"/>
        <w:jc w:val="both"/>
      </w:pPr>
      <w:r>
        <w:t>б) на развитие новых форм и технологий социального обслуживания семей с детьми;</w:t>
      </w:r>
    </w:p>
    <w:p w:rsidR="00EB3A9C" w:rsidRDefault="00EB3A9C">
      <w:pPr>
        <w:pStyle w:val="ConsPlusNormal"/>
        <w:spacing w:before="220"/>
        <w:ind w:firstLine="540"/>
        <w:jc w:val="both"/>
      </w:pPr>
      <w:r>
        <w:t>в) на обеспечение проезда детей и совершеннолетних граждан - сопровождающих организованные группы детей к месту отдыха и обратно при условии нахождения места отдыха в пределах Новосибирской области;</w:t>
      </w:r>
    </w:p>
    <w:p w:rsidR="00EB3A9C" w:rsidRDefault="00EB3A9C">
      <w:pPr>
        <w:pStyle w:val="ConsPlusNormal"/>
        <w:spacing w:before="220"/>
        <w:ind w:firstLine="540"/>
        <w:jc w:val="both"/>
      </w:pPr>
      <w:r>
        <w:t>г) на создание системы долговременного ухода за гражданами пожилого возраста и инвалидами;</w:t>
      </w:r>
    </w:p>
    <w:p w:rsidR="00EB3A9C" w:rsidRDefault="00EB3A9C">
      <w:pPr>
        <w:pStyle w:val="ConsPlusNormal"/>
        <w:spacing w:before="220"/>
        <w:ind w:firstLine="540"/>
        <w:jc w:val="both"/>
      </w:pPr>
      <w:r>
        <w:t>д)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EB3A9C" w:rsidRDefault="00EB3A9C">
      <w:pPr>
        <w:pStyle w:val="ConsPlusNormal"/>
        <w:spacing w:before="220"/>
        <w:ind w:firstLine="540"/>
        <w:jc w:val="both"/>
      </w:pPr>
      <w:r>
        <w:t>е) на организацию и проведение мероприятий с целью расширения прав инвалидов;</w:t>
      </w:r>
    </w:p>
    <w:p w:rsidR="00EB3A9C" w:rsidRDefault="00EB3A9C">
      <w:pPr>
        <w:pStyle w:val="ConsPlusNormal"/>
        <w:spacing w:before="220"/>
        <w:ind w:firstLine="540"/>
        <w:jc w:val="both"/>
      </w:pPr>
      <w:r>
        <w:t>ж) 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p w:rsidR="00EB3A9C" w:rsidRDefault="00EB3A9C">
      <w:pPr>
        <w:pStyle w:val="ConsPlusNormal"/>
        <w:spacing w:before="220"/>
        <w:ind w:firstLine="540"/>
        <w:jc w:val="both"/>
      </w:pPr>
      <w:r>
        <w:t>з)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p w:rsidR="00EB3A9C" w:rsidRDefault="00EB3A9C">
      <w:pPr>
        <w:pStyle w:val="ConsPlusNormal"/>
        <w:jc w:val="both"/>
      </w:pPr>
      <w:r>
        <w:t xml:space="preserve">(п. 1 в ред. </w:t>
      </w:r>
      <w:hyperlink r:id="rId86">
        <w:r>
          <w:rPr>
            <w:color w:val="0000FF"/>
          </w:rPr>
          <w:t>постановления</w:t>
        </w:r>
      </w:hyperlink>
      <w:r>
        <w:t xml:space="preserve"> Правительства Новосибирской области от 16.01.2024 N 3-п)</w:t>
      </w:r>
    </w:p>
    <w:p w:rsidR="00EB3A9C" w:rsidRDefault="00EB3A9C">
      <w:pPr>
        <w:pStyle w:val="ConsPlusNormal"/>
        <w:spacing w:before="220"/>
        <w:ind w:firstLine="540"/>
        <w:jc w:val="both"/>
      </w:pPr>
      <w:r>
        <w:t>1.1. Трансферты на создание социально-экономических условий повышения качества жизни для детей и семей с детьми, находящихся в трудной жизненной ситуации, предоставляются бюджетам муниципальных образований на проведение в государственных и муниципальных учреждениях (отделениях) Новосибирской области для несовершеннолетних, нуждающихся в социальной реабилитации, отделениях профилактики безнадзорности и правонарушений несовершеннолетних учреждений социального обслуживания населения муниципальных образований Новосибирской области работ в части улучшения условий проживания детей и семей с детьми, обеспечения безопасности, соблюдения требований санитарно-эпидемиологических норм и реализации программ социальной реабилитации и адаптации несовершеннолетних из семей, находящихся в трудной жизненной ситуации, социального сопровождения семей с детьми.</w:t>
      </w:r>
    </w:p>
    <w:p w:rsidR="00EB3A9C" w:rsidRDefault="00EB3A9C">
      <w:pPr>
        <w:pStyle w:val="ConsPlusNormal"/>
        <w:jc w:val="both"/>
      </w:pPr>
      <w:r>
        <w:t xml:space="preserve">(в ред. </w:t>
      </w:r>
      <w:hyperlink r:id="rId87">
        <w:r>
          <w:rPr>
            <w:color w:val="0000FF"/>
          </w:rPr>
          <w:t>постановления</w:t>
        </w:r>
      </w:hyperlink>
      <w:r>
        <w:t xml:space="preserve"> Правительства Новосибирской области от 30.06.2023 N 274-п)</w:t>
      </w:r>
    </w:p>
    <w:p w:rsidR="00EB3A9C" w:rsidRDefault="00EB3A9C">
      <w:pPr>
        <w:pStyle w:val="ConsPlusNormal"/>
        <w:spacing w:before="220"/>
        <w:ind w:firstLine="540"/>
        <w:jc w:val="both"/>
      </w:pPr>
      <w:r>
        <w:lastRenderedPageBreak/>
        <w:t>Распределение трансфертов на создание социально-экономических условий повышения качества жизни для детей и семей с детьми, находящихся в трудной жизненной ситуации,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w:t>
      </w:r>
    </w:p>
    <w:p w:rsidR="00EB3A9C" w:rsidRDefault="00EB3A9C">
      <w:pPr>
        <w:pStyle w:val="ConsPlusNormal"/>
        <w:spacing w:before="220"/>
        <w:ind w:firstLine="540"/>
        <w:jc w:val="both"/>
      </w:pPr>
      <w:r>
        <w:t>на реконструкцию и (или) ремонт зданий учреждений социального обслуживания (их структурных подразделений, отделений, филиалов);</w:t>
      </w:r>
    </w:p>
    <w:p w:rsidR="00EB3A9C" w:rsidRDefault="00EB3A9C">
      <w:pPr>
        <w:pStyle w:val="ConsPlusNormal"/>
        <w:spacing w:before="220"/>
        <w:ind w:firstLine="540"/>
        <w:jc w:val="both"/>
      </w:pPr>
      <w:r>
        <w:t>на разработку и экспертизу проектно-сметной документации на проведение работ, направленных на обеспечение условий, соответствующих нормам и требованиям, предъявляемым к содержанию и обеспечению несовершеннолетних в учреждениях социального обслуживания, обеспечение антитеррористической защищенности несовершеннолетних, соблюдение требований санитарно-эпидемиологических норм, безопасности, защиты прав несовершеннолетних и семей с детьми;</w:t>
      </w:r>
    </w:p>
    <w:p w:rsidR="00EB3A9C" w:rsidRDefault="00EB3A9C">
      <w:pPr>
        <w:pStyle w:val="ConsPlusNormal"/>
        <w:spacing w:before="220"/>
        <w:ind w:firstLine="540"/>
        <w:jc w:val="both"/>
      </w:pPr>
      <w:r>
        <w:t>на поставку оборудования, монтаж систем для обеспечения антитеррористической защищенности, соблюдения требований санитарно-эпидемиологических норм и безопасности несовершеннолетних;</w:t>
      </w:r>
    </w:p>
    <w:p w:rsidR="00EB3A9C" w:rsidRDefault="00EB3A9C">
      <w:pPr>
        <w:pStyle w:val="ConsPlusNormal"/>
        <w:spacing w:before="220"/>
        <w:ind w:firstLine="540"/>
        <w:jc w:val="both"/>
      </w:pPr>
      <w:r>
        <w:t>на приобретение устройств, применяемых в сфере хозяйственно-питьевого водоснабжения;</w:t>
      </w:r>
    </w:p>
    <w:p w:rsidR="00EB3A9C" w:rsidRDefault="00EB3A9C">
      <w:pPr>
        <w:pStyle w:val="ConsPlusNormal"/>
        <w:spacing w:before="220"/>
        <w:ind w:firstLine="540"/>
        <w:jc w:val="both"/>
      </w:pPr>
      <w:r>
        <w:t>на приобретение оборудования, предназначенного для реабилитации и адаптации несовершеннолетних;</w:t>
      </w:r>
    </w:p>
    <w:p w:rsidR="00EB3A9C" w:rsidRDefault="00EB3A9C">
      <w:pPr>
        <w:pStyle w:val="ConsPlusNormal"/>
        <w:spacing w:before="220"/>
        <w:ind w:firstLine="540"/>
        <w:jc w:val="both"/>
      </w:pPr>
      <w:r>
        <w:t>на приобретение автомобиля для перевозки несовершеннолетних, а также членов их семей при оказании социальных услуг;</w:t>
      </w:r>
    </w:p>
    <w:p w:rsidR="00EB3A9C" w:rsidRDefault="00EB3A9C">
      <w:pPr>
        <w:pStyle w:val="ConsPlusNormal"/>
        <w:spacing w:before="220"/>
        <w:ind w:firstLine="540"/>
        <w:jc w:val="both"/>
      </w:pPr>
      <w:r>
        <w:t>на приобретение товаров для детей (мягкого инвентаря, игрушек, игр, канцелярских товаров, учебных пособий);</w:t>
      </w:r>
    </w:p>
    <w:p w:rsidR="00EB3A9C" w:rsidRDefault="00EB3A9C">
      <w:pPr>
        <w:pStyle w:val="ConsPlusNormal"/>
        <w:spacing w:before="220"/>
        <w:ind w:firstLine="540"/>
        <w:jc w:val="both"/>
      </w:pPr>
      <w:r>
        <w:t>на денежное содержание, начисление на оплату труда в соответствии с бюджетным и налоговым законодательством Российской Федерации работников учреждений, осуществляющих социальное сопровождение семей с детьми по обеспечению профилактики и/или преодолению кризисных ситуаций в семье.</w:t>
      </w:r>
    </w:p>
    <w:p w:rsidR="00EB3A9C" w:rsidRDefault="00EB3A9C">
      <w:pPr>
        <w:pStyle w:val="ConsPlusNormal"/>
        <w:jc w:val="both"/>
      </w:pPr>
      <w:r>
        <w:t xml:space="preserve">(абзац введен </w:t>
      </w:r>
      <w:hyperlink r:id="rId88">
        <w:r>
          <w:rPr>
            <w:color w:val="0000FF"/>
          </w:rPr>
          <w:t>постановлением</w:t>
        </w:r>
      </w:hyperlink>
      <w:r>
        <w:t xml:space="preserve"> Правительства Новосибирской области от 30.06.2023 N 274-п)</w:t>
      </w:r>
    </w:p>
    <w:p w:rsidR="00EB3A9C" w:rsidRDefault="00EB3A9C">
      <w:pPr>
        <w:pStyle w:val="ConsPlusNormal"/>
        <w:spacing w:before="220"/>
        <w:ind w:firstLine="540"/>
        <w:jc w:val="both"/>
      </w:pPr>
      <w:r>
        <w:t>Заявка на следующий год представляется муниципальным образованием до 1 июля текущего года.</w:t>
      </w:r>
    </w:p>
    <w:p w:rsidR="00EB3A9C" w:rsidRDefault="00EB3A9C">
      <w:pPr>
        <w:pStyle w:val="ConsPlusNormal"/>
        <w:spacing w:before="220"/>
        <w:ind w:firstLine="540"/>
        <w:jc w:val="both"/>
      </w:pPr>
      <w:r>
        <w:t>Критериями отбора муниципальных образований для получения данного трансферта являются:</w:t>
      </w:r>
    </w:p>
    <w:p w:rsidR="00EB3A9C" w:rsidRDefault="00EB3A9C">
      <w:pPr>
        <w:pStyle w:val="ConsPlusNormal"/>
        <w:spacing w:before="220"/>
        <w:ind w:firstLine="540"/>
        <w:jc w:val="both"/>
      </w:pPr>
      <w:r>
        <w:t>1) наличие на территории муниципального образования учреждения социального обслуживания (его структурных подразделений, отделений, филиалов), нуждающегося в проведении работ, направленных на обеспечение условий, соответствующих нормам и требованиям, предъявляемым к содержанию и обеспечению несовершеннолетних в учреждениях социального обслуживания, по обеспечению антитеррористической защищенности несовершеннолетних, безопасности, соблюдению требований санитарно-эпидемиологических норм, защите прав несовершеннолетних и семей с детьми;</w:t>
      </w:r>
    </w:p>
    <w:p w:rsidR="00EB3A9C" w:rsidRDefault="00EB3A9C">
      <w:pPr>
        <w:pStyle w:val="ConsPlusNormal"/>
        <w:spacing w:before="220"/>
        <w:ind w:firstLine="540"/>
        <w:jc w:val="both"/>
      </w:pPr>
      <w:r>
        <w:t xml:space="preserve">2) наличие на территории муниципального образования учреждения социального обслуживания (его структурных подразделений, отделений, филиалов), нуждающихся в приобретении оборудования, предназначенного для реабилитации и адаптации несовершеннолетних, и (или) приобретении устройств, применяемых в сфере хозяйственно-питьевого водоснабжения, и (или) приобретении товаров для детей (мягкого инвентаря, игрушек, игр, канцелярских товаров, учебных пособий), и (или) приобретении автомобиля для перевозки </w:t>
      </w:r>
      <w:r>
        <w:lastRenderedPageBreak/>
        <w:t>несовершеннолетних, а также членов их семей при оказании социальных услуг;</w:t>
      </w:r>
    </w:p>
    <w:p w:rsidR="00EB3A9C" w:rsidRDefault="00EB3A9C">
      <w:pPr>
        <w:pStyle w:val="ConsPlusNormal"/>
        <w:spacing w:before="220"/>
        <w:ind w:firstLine="540"/>
        <w:jc w:val="both"/>
      </w:pPr>
      <w:r>
        <w:t>3) наличие на территории муниципального образования учреждения социального обслуживания (его структурных подразделений, отделений, филиалов), нуждающегося в специалистах по социальному сопровождению семей с детьми, обеспечивающих профилактику и/или преодоление кризисных ситуаций в семье.</w:t>
      </w:r>
    </w:p>
    <w:p w:rsidR="00EB3A9C" w:rsidRDefault="00EB3A9C">
      <w:pPr>
        <w:pStyle w:val="ConsPlusNormal"/>
        <w:jc w:val="both"/>
      </w:pPr>
      <w:r>
        <w:t>(</w:t>
      </w:r>
      <w:proofErr w:type="spellStart"/>
      <w:r>
        <w:t>пп</w:t>
      </w:r>
      <w:proofErr w:type="spellEnd"/>
      <w:r>
        <w:t xml:space="preserve">. 3 введен </w:t>
      </w:r>
      <w:hyperlink r:id="rId89">
        <w:r>
          <w:rPr>
            <w:color w:val="0000FF"/>
          </w:rPr>
          <w:t>постановлением</w:t>
        </w:r>
      </w:hyperlink>
      <w:r>
        <w:t xml:space="preserve"> Правительства Новосибирской области от 30.06.2023 N 274-п)</w:t>
      </w:r>
    </w:p>
    <w:p w:rsidR="00EB3A9C" w:rsidRDefault="00EB3A9C">
      <w:pPr>
        <w:pStyle w:val="ConsPlusNormal"/>
        <w:spacing w:before="220"/>
        <w:ind w:firstLine="540"/>
        <w:jc w:val="both"/>
      </w:pPr>
      <w:r>
        <w:t>Объем трансферта на создание социально-экономических условий повышения качества жизни для детей и семей с детьми, находящихся в трудной жизненной ситуации, предусмотренный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w:t>
      </w:r>
    </w:p>
    <w:p w:rsidR="00EB3A9C" w:rsidRDefault="00EB3A9C">
      <w:pPr>
        <w:pStyle w:val="ConsPlusNormal"/>
        <w:spacing w:before="220"/>
        <w:ind w:firstLine="540"/>
        <w:jc w:val="both"/>
      </w:pPr>
      <w:r>
        <w:t>В случае соблюдения критерия отбора 1)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условий повышения качества жизни несовершеннолетних, нуждающихся в социальной реабилитации, семей с детьми, находящихся в трудной жизненной ситуации, трансферт 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с наибольшим процентом износа зданий, сооружений, объектов, оборудования и систем для обеспечения безопасности, жизнедеятельности, и (или) при наличии наказов избирателей депутатам Законодательного Собрания Новосибирской области, в которых предусматриваются работы (меры) по ремонту, реконструкции учреждений социального обслуживания.</w:t>
      </w:r>
    </w:p>
    <w:p w:rsidR="00EB3A9C" w:rsidRDefault="00EB3A9C">
      <w:pPr>
        <w:pStyle w:val="ConsPlusNormal"/>
        <w:spacing w:before="220"/>
        <w:ind w:firstLine="540"/>
        <w:jc w:val="both"/>
      </w:pPr>
      <w:r>
        <w:t>В случае соблюдения критерия отбора 2)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условий повышения качества жизни несовершеннолетних, нуждающихся в социальной реабилитации, семей с детьми, находящихся в трудной жизненной ситуации, трансферт 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в котором оборудование для реабилитации, абилитации несовершеннолетних, устройства, применяемые в сфере хозяйственно-питьевого водоснабжения, автомобиль для перевозки несовершеннолетних, товары для детей отсутствуют и (или) пришли в негодность (истек срок службы).</w:t>
      </w:r>
    </w:p>
    <w:p w:rsidR="00EB3A9C" w:rsidRDefault="00EB3A9C">
      <w:pPr>
        <w:pStyle w:val="ConsPlusNormal"/>
        <w:spacing w:before="220"/>
        <w:ind w:firstLine="540"/>
        <w:jc w:val="both"/>
      </w:pPr>
      <w:r>
        <w:t>В случае соблюдения критерия отбора 3)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условий повышения качества жизни несовершеннолетних, нуждающихся в социальной реабилитации, семей с детьми, находящихся в трудной жизненной ситуации, трансферт предоставляется муниципальному образованию, численность детского населения (в возрасте от 0 до 18 лет) которого составляет не менее 12 тысяч человек, и на территории которого находится учреждение социального обслуживания (его структурное подразделение, отделение, филиал), которое располагает оборудованием (в пригодном для работы состоянии) и другими материальными ресурсами, планируемыми к использованию для реализации мероприятия государственной программы, опытом успешных практических навыков проектной деятельности.</w:t>
      </w:r>
    </w:p>
    <w:p w:rsidR="00EB3A9C" w:rsidRDefault="00EB3A9C">
      <w:pPr>
        <w:pStyle w:val="ConsPlusNormal"/>
        <w:jc w:val="both"/>
      </w:pPr>
      <w:r>
        <w:t xml:space="preserve">(абзац введен </w:t>
      </w:r>
      <w:hyperlink r:id="rId90">
        <w:r>
          <w:rPr>
            <w:color w:val="0000FF"/>
          </w:rPr>
          <w:t>постановлением</w:t>
        </w:r>
      </w:hyperlink>
      <w:r>
        <w:t xml:space="preserve"> Правительства Новосибирской области от 30.06.2023 N 274-п)</w:t>
      </w:r>
    </w:p>
    <w:p w:rsidR="00EB3A9C" w:rsidRDefault="00EB3A9C">
      <w:pPr>
        <w:pStyle w:val="ConsPlusNormal"/>
        <w:spacing w:before="220"/>
        <w:ind w:firstLine="540"/>
        <w:jc w:val="both"/>
      </w:pPr>
      <w:r>
        <w:t>Результатами использования данного трансферта являются количество несовершеннолетних, прошедших курс реабилитации, для которых улучшены условия проживания в учреждениях социального обслуживания и охваченных мероприятиями по социальному сопровождению, и (или) количество семей с детьми, получивших социальные услуги в учреждениях социального обслуживания и охваченных мероприятиями по социальному сопровождению, в текущем году.</w:t>
      </w:r>
    </w:p>
    <w:p w:rsidR="00EB3A9C" w:rsidRDefault="00EB3A9C">
      <w:pPr>
        <w:pStyle w:val="ConsPlusNormal"/>
        <w:jc w:val="both"/>
      </w:pPr>
      <w:r>
        <w:t xml:space="preserve">(в ред. </w:t>
      </w:r>
      <w:hyperlink r:id="rId91">
        <w:r>
          <w:rPr>
            <w:color w:val="0000FF"/>
          </w:rPr>
          <w:t>постановления</w:t>
        </w:r>
      </w:hyperlink>
      <w:r>
        <w:t xml:space="preserve"> Правительства Новосибирской области от 30.06.2023 N 274-п)</w:t>
      </w:r>
    </w:p>
    <w:p w:rsidR="00EB3A9C" w:rsidRDefault="00EB3A9C">
      <w:pPr>
        <w:pStyle w:val="ConsPlusNormal"/>
        <w:jc w:val="both"/>
      </w:pPr>
      <w:r>
        <w:t xml:space="preserve">(п. 1.1 введен </w:t>
      </w:r>
      <w:hyperlink r:id="rId92">
        <w:r>
          <w:rPr>
            <w:color w:val="0000FF"/>
          </w:rPr>
          <w:t>постановлением</w:t>
        </w:r>
      </w:hyperlink>
      <w:r>
        <w:t xml:space="preserve"> Правительства Новосибирской области от 15.03.2022 N 83-п)</w:t>
      </w:r>
    </w:p>
    <w:p w:rsidR="00EB3A9C" w:rsidRDefault="00EB3A9C">
      <w:pPr>
        <w:pStyle w:val="ConsPlusNormal"/>
        <w:spacing w:before="220"/>
        <w:ind w:firstLine="540"/>
        <w:jc w:val="both"/>
      </w:pPr>
      <w:r>
        <w:lastRenderedPageBreak/>
        <w:t>1.2. Трансферты на развитие новых форм и технологий социального обслуживания семей с детьми в рамках Комплексов мер по улучшению качества жизни семей с детьми, источником финансирования которых являются средства Фонда поддержки детей, находящихся в трудной жизненной ситуации (далее - Фонд), предоставляются бюджетам муниципальных образований Новосибирской области.</w:t>
      </w:r>
    </w:p>
    <w:p w:rsidR="00EB3A9C" w:rsidRDefault="00EB3A9C">
      <w:pPr>
        <w:pStyle w:val="ConsPlusNormal"/>
        <w:jc w:val="both"/>
      </w:pPr>
      <w:r>
        <w:t xml:space="preserve">(в ред. </w:t>
      </w:r>
      <w:hyperlink r:id="rId93">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 xml:space="preserve">Распределение трансфертов на развитие новых форм и технологий социального обслуживания семей с детьми осуществляется на основании соглашения, заключенного Фондом с министерством труда и социального развития Новосибирской области (далее - Минтруда и </w:t>
      </w:r>
      <w:proofErr w:type="spellStart"/>
      <w:r>
        <w:t>соцразвития</w:t>
      </w:r>
      <w:proofErr w:type="spellEnd"/>
      <w:r>
        <w:t xml:space="preserve"> НСО) (</w:t>
      </w:r>
      <w:proofErr w:type="spellStart"/>
      <w:r>
        <w:t>грантополучатель</w:t>
      </w:r>
      <w:proofErr w:type="spellEnd"/>
      <w:r>
        <w:t>), в соответствии с перечнем мероприятий Комплексов мер, являющихся приложением к соглашению, на реализацию которых выделяются средства гранта Фондом.</w:t>
      </w:r>
    </w:p>
    <w:p w:rsidR="00EB3A9C" w:rsidRDefault="00EB3A9C">
      <w:pPr>
        <w:pStyle w:val="ConsPlusNormal"/>
        <w:jc w:val="both"/>
      </w:pPr>
      <w:r>
        <w:t xml:space="preserve">(в ред. </w:t>
      </w:r>
      <w:hyperlink r:id="rId94">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Трансферты на развитие новых форм и технологий социального обслуживания семей с детьми муниципальным образованиям Новосибирской области (</w:t>
      </w:r>
      <w:proofErr w:type="spellStart"/>
      <w:r>
        <w:t>субгрантополучателям</w:t>
      </w:r>
      <w:proofErr w:type="spellEnd"/>
      <w:r>
        <w:t>) предоставляются на основании соглашения о предоставлении из областного бюджета бюджету муниципального образования иного межбюджетного трансферта в целях выполнения мероприятий Комплексов мер.</w:t>
      </w:r>
    </w:p>
    <w:p w:rsidR="00EB3A9C" w:rsidRDefault="00EB3A9C">
      <w:pPr>
        <w:pStyle w:val="ConsPlusNormal"/>
        <w:jc w:val="both"/>
      </w:pPr>
      <w:r>
        <w:t xml:space="preserve">(в ред. </w:t>
      </w:r>
      <w:hyperlink r:id="rId95">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Объем трансферта на развитие новых форм и технологий социального обслуживания семей с детьми, предусмотренного муниципальному образованию, определяется на основании перечней мероприятий Комплексов мер, являющихся приложением к соглашению, на реализацию которых выделяются средства гранта Фонда с указанием исполнителя.</w:t>
      </w:r>
    </w:p>
    <w:p w:rsidR="00EB3A9C" w:rsidRDefault="00EB3A9C">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Результатом использования трансферта на развитие новых форм и технологий социального обслуживания семей с детьми является численность семей с детьми, которым была оказана специализированная помощь в решении проблем детского неблагополучия.</w:t>
      </w:r>
    </w:p>
    <w:p w:rsidR="00EB3A9C" w:rsidRDefault="00EB3A9C">
      <w:pPr>
        <w:pStyle w:val="ConsPlusNormal"/>
        <w:jc w:val="both"/>
      </w:pPr>
      <w:r>
        <w:t xml:space="preserve">(в ред. </w:t>
      </w:r>
      <w:hyperlink r:id="rId97">
        <w:r>
          <w:rPr>
            <w:color w:val="0000FF"/>
          </w:rPr>
          <w:t>постановления</w:t>
        </w:r>
      </w:hyperlink>
      <w:r>
        <w:t xml:space="preserve"> Правительства Новосибирской области от 28.03.2023 N 118-п)</w:t>
      </w:r>
    </w:p>
    <w:p w:rsidR="00EB3A9C" w:rsidRDefault="00EB3A9C">
      <w:pPr>
        <w:pStyle w:val="ConsPlusNormal"/>
        <w:jc w:val="both"/>
      </w:pPr>
      <w:r>
        <w:t xml:space="preserve">(п. 1.2 введен </w:t>
      </w:r>
      <w:hyperlink r:id="rId98">
        <w:r>
          <w:rPr>
            <w:color w:val="0000FF"/>
          </w:rPr>
          <w:t>постановлением</w:t>
        </w:r>
      </w:hyperlink>
      <w:r>
        <w:t xml:space="preserve"> Правительства Новосибирской области от 20.10.2022 N 487-п)</w:t>
      </w:r>
    </w:p>
    <w:p w:rsidR="00EB3A9C" w:rsidRDefault="00EB3A9C">
      <w:pPr>
        <w:pStyle w:val="ConsPlusNormal"/>
        <w:spacing w:before="220"/>
        <w:ind w:firstLine="540"/>
        <w:jc w:val="both"/>
      </w:pPr>
      <w:r>
        <w:t>2. Трансферты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предоставляются бюджетам муниципальных образований.</w:t>
      </w:r>
    </w:p>
    <w:p w:rsidR="00EB3A9C" w:rsidRDefault="00EB3A9C">
      <w:pPr>
        <w:pStyle w:val="ConsPlusNormal"/>
        <w:jc w:val="both"/>
      </w:pPr>
      <w:r>
        <w:t xml:space="preserve">(в ред. </w:t>
      </w:r>
      <w:hyperlink r:id="rId99">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Критерием отбора муниципальных образований для получения трансферта является наличие проживающих на территории муниципального образования подлежащих оздоровлению детей, находящихся в трудной жизненной ситуации, в возрасте от 7 до 17 лет, направляемых в организации отдыха детей и их оздоровления, расположенные на территории Новосибирской области.</w:t>
      </w:r>
    </w:p>
    <w:p w:rsidR="00EB3A9C" w:rsidRDefault="00EB3A9C">
      <w:pPr>
        <w:pStyle w:val="ConsPlusNormal"/>
        <w:spacing w:before="220"/>
        <w:ind w:firstLine="540"/>
        <w:jc w:val="both"/>
      </w:pPr>
      <w:r>
        <w:t>3. Объем трансферта (</w:t>
      </w:r>
      <w:proofErr w:type="spellStart"/>
      <w:r>
        <w:t>Si</w:t>
      </w:r>
      <w:proofErr w:type="spellEnd"/>
      <w:r>
        <w:t>), предусмотренного i-</w:t>
      </w:r>
      <w:proofErr w:type="spellStart"/>
      <w:r>
        <w:t>му</w:t>
      </w:r>
      <w:proofErr w:type="spellEnd"/>
      <w:r>
        <w:t xml:space="preserve"> муниципальному образованию на мероприятия по обеспечению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 определяется по формуле:</w:t>
      </w:r>
    </w:p>
    <w:p w:rsidR="00EB3A9C" w:rsidRDefault="00EB3A9C">
      <w:pPr>
        <w:pStyle w:val="ConsPlusNormal"/>
        <w:ind w:firstLine="540"/>
        <w:jc w:val="both"/>
      </w:pPr>
    </w:p>
    <w:p w:rsidR="00EB3A9C" w:rsidRDefault="00EB3A9C">
      <w:pPr>
        <w:pStyle w:val="ConsPlusNormal"/>
        <w:jc w:val="center"/>
      </w:pPr>
      <w:r>
        <w:rPr>
          <w:noProof/>
          <w:position w:val="-24"/>
        </w:rPr>
        <w:drawing>
          <wp:inline distT="0" distB="0" distL="0" distR="0">
            <wp:extent cx="1498600" cy="4508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98600" cy="450850"/>
                    </a:xfrm>
                    <a:prstGeom prst="rect">
                      <a:avLst/>
                    </a:prstGeom>
                    <a:noFill/>
                    <a:ln>
                      <a:noFill/>
                    </a:ln>
                  </pic:spPr>
                </pic:pic>
              </a:graphicData>
            </a:graphic>
          </wp:inline>
        </w:drawing>
      </w:r>
    </w:p>
    <w:p w:rsidR="00EB3A9C" w:rsidRDefault="00EB3A9C">
      <w:pPr>
        <w:pStyle w:val="ConsPlusNormal"/>
        <w:ind w:firstLine="540"/>
        <w:jc w:val="both"/>
      </w:pPr>
    </w:p>
    <w:p w:rsidR="00EB3A9C" w:rsidRDefault="00EB3A9C">
      <w:pPr>
        <w:pStyle w:val="ConsPlusNormal"/>
        <w:ind w:firstLine="540"/>
        <w:jc w:val="both"/>
      </w:pPr>
      <w:proofErr w:type="spellStart"/>
      <w:r>
        <w:lastRenderedPageBreak/>
        <w:t>Sобщ</w:t>
      </w:r>
      <w:proofErr w:type="spellEnd"/>
      <w:r>
        <w:t xml:space="preserve"> - предельный объем бюджетных ассигнований, доведенный министерством финансов и налоговой политики Новосибирской области на очередной финансовый год до Минтруда и </w:t>
      </w:r>
      <w:proofErr w:type="spellStart"/>
      <w:r>
        <w:t>соцразвития</w:t>
      </w:r>
      <w:proofErr w:type="spellEnd"/>
      <w:r>
        <w:t xml:space="preserve"> НСО на мероприятия по обеспечению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w:t>
      </w:r>
    </w:p>
    <w:p w:rsidR="00EB3A9C" w:rsidRDefault="00EB3A9C">
      <w:pPr>
        <w:pStyle w:val="ConsPlusNormal"/>
        <w:spacing w:before="220"/>
        <w:ind w:firstLine="540"/>
        <w:jc w:val="both"/>
      </w:pPr>
      <w:proofErr w:type="spellStart"/>
      <w:r>
        <w:t>Kобщ</w:t>
      </w:r>
      <w:proofErr w:type="spellEnd"/>
      <w:r>
        <w:t xml:space="preserve"> - общее количество детей, находящихся в трудной жизненной ситуации, в возрасте от 7 до 17 лет, проживающих в Новосибирской области;</w:t>
      </w:r>
    </w:p>
    <w:p w:rsidR="00EB3A9C" w:rsidRDefault="00EB3A9C">
      <w:pPr>
        <w:pStyle w:val="ConsPlusNormal"/>
        <w:spacing w:before="220"/>
        <w:ind w:firstLine="540"/>
        <w:jc w:val="both"/>
      </w:pPr>
      <w:proofErr w:type="spellStart"/>
      <w:r>
        <w:t>Ki</w:t>
      </w:r>
      <w:proofErr w:type="spellEnd"/>
      <w:r>
        <w:t xml:space="preserve"> - количество детей, находящихся в трудной жизненной ситуации, в возрасте от 7 до 17 лет, проживающих на территории i-</w:t>
      </w:r>
      <w:proofErr w:type="spellStart"/>
      <w:r>
        <w:t>го</w:t>
      </w:r>
      <w:proofErr w:type="spellEnd"/>
      <w:r>
        <w:t xml:space="preserve"> муниципального образования.</w:t>
      </w:r>
    </w:p>
    <w:p w:rsidR="00EB3A9C" w:rsidRDefault="00EB3A9C">
      <w:pPr>
        <w:pStyle w:val="ConsPlusNormal"/>
        <w:spacing w:before="220"/>
        <w:ind w:firstLine="540"/>
        <w:jc w:val="both"/>
      </w:pPr>
      <w:r>
        <w:t>Результатом использования трансферта является обеспечение проезда к месту отдыха и обратно не менее 100% детей, находящихся в трудной жизненной ситуации, направляемых в организации отдыха детей и их оздоровления, проживающих в муниципальном образовании Новосибирской области.</w:t>
      </w:r>
    </w:p>
    <w:p w:rsidR="00EB3A9C" w:rsidRDefault="00EB3A9C">
      <w:pPr>
        <w:pStyle w:val="ConsPlusNormal"/>
        <w:spacing w:before="220"/>
        <w:ind w:firstLine="540"/>
        <w:jc w:val="both"/>
      </w:pPr>
      <w:r>
        <w:t>Отчеты о расходовании трансферта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предоставляются администрациями муниципальных образований ежемесячно и по итогам отчетного финансового года в периоды, установленные соглашением.</w:t>
      </w:r>
    </w:p>
    <w:p w:rsidR="00EB3A9C" w:rsidRDefault="00EB3A9C">
      <w:pPr>
        <w:pStyle w:val="ConsPlusNormal"/>
        <w:jc w:val="both"/>
      </w:pPr>
      <w:r>
        <w:t xml:space="preserve">(абзац введен </w:t>
      </w:r>
      <w:hyperlink r:id="rId101">
        <w:r>
          <w:rPr>
            <w:color w:val="0000FF"/>
          </w:rPr>
          <w:t>постановлением</w:t>
        </w:r>
      </w:hyperlink>
      <w:r>
        <w:t xml:space="preserve"> Правительства Новосибирской области от 28.03.2023 N 118-п)</w:t>
      </w:r>
    </w:p>
    <w:p w:rsidR="00EB3A9C" w:rsidRDefault="00EB3A9C">
      <w:pPr>
        <w:pStyle w:val="ConsPlusNormal"/>
        <w:spacing w:before="220"/>
        <w:ind w:firstLine="540"/>
        <w:jc w:val="both"/>
      </w:pPr>
      <w:r>
        <w:t>4. Трансферты на создание системы долговременного ухода за гражданами пожилого возраста и инвалидами предоставляются бюджетам муниципальных образований в рамках создания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2020 - 2022 годы.</w:t>
      </w:r>
    </w:p>
    <w:p w:rsidR="00EB3A9C" w:rsidRDefault="00EB3A9C">
      <w:pPr>
        <w:pStyle w:val="ConsPlusNormal"/>
        <w:spacing w:before="220"/>
        <w:ind w:firstLine="540"/>
        <w:jc w:val="both"/>
      </w:pPr>
      <w:r>
        <w:t xml:space="preserve">5. Распределение трансфертов на создание системы долговременного ухода за гражданами пожилого возраста и инвалидами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для осуществления </w:t>
      </w:r>
      <w:hyperlink r:id="rId102">
        <w:r>
          <w:rPr>
            <w:color w:val="0000FF"/>
          </w:rPr>
          <w:t>Плана</w:t>
        </w:r>
      </w:hyperlink>
      <w:r>
        <w:t xml:space="preserve"> мероприятий ("дорожной карты") по созданию системы долговременного ухода за гражданами пожилого возраста и инвалидами, нуждающимися в уходе, на территории Новосибирской области в 2023 году, утвержденного постановлением Правительства Новосибирской области от 26.12.2022 N 618-п.</w:t>
      </w:r>
    </w:p>
    <w:p w:rsidR="00EB3A9C" w:rsidRDefault="00EB3A9C">
      <w:pPr>
        <w:pStyle w:val="ConsPlusNormal"/>
        <w:jc w:val="both"/>
      </w:pPr>
      <w:r>
        <w:t xml:space="preserve">(в ред. </w:t>
      </w:r>
      <w:hyperlink r:id="rId103">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Заявка на следующий год представляется муниципальным образованием до 1 августа текущего года.</w:t>
      </w:r>
    </w:p>
    <w:p w:rsidR="00EB3A9C" w:rsidRDefault="00EB3A9C">
      <w:pPr>
        <w:pStyle w:val="ConsPlusNormal"/>
        <w:spacing w:before="220"/>
        <w:ind w:firstLine="540"/>
        <w:jc w:val="both"/>
      </w:pPr>
      <w:r>
        <w:t xml:space="preserve">Трансферты муниципальным образованиям предоставляются на основании соглашения, заключенного с Минтруда и </w:t>
      </w:r>
      <w:proofErr w:type="spellStart"/>
      <w:r>
        <w:t>соцразвития</w:t>
      </w:r>
      <w:proofErr w:type="spellEnd"/>
      <w:r>
        <w:t xml:space="preserve"> НСО с использованием государственной интегрированной информационной системы управления общественными финансами "Электронный бюджет".</w:t>
      </w:r>
    </w:p>
    <w:p w:rsidR="00EB3A9C" w:rsidRDefault="00EB3A9C">
      <w:pPr>
        <w:pStyle w:val="ConsPlusNormal"/>
        <w:spacing w:before="220"/>
        <w:ind w:firstLine="540"/>
        <w:jc w:val="both"/>
      </w:pPr>
      <w:r>
        <w:t>6. Объем трансферта (</w:t>
      </w:r>
      <w:proofErr w:type="spellStart"/>
      <w:r>
        <w:t>Si</w:t>
      </w:r>
      <w:proofErr w:type="spellEnd"/>
      <w:r>
        <w:t>), предусмотренного i-</w:t>
      </w:r>
      <w:proofErr w:type="spellStart"/>
      <w:r>
        <w:t>му</w:t>
      </w:r>
      <w:proofErr w:type="spellEnd"/>
      <w:r>
        <w:t xml:space="preserve"> муниципальному образованию на создание системы долговременного ухода за гражданами пожилого возраста и инвалидами, определяется по формуле:</w:t>
      </w:r>
    </w:p>
    <w:p w:rsidR="00EB3A9C" w:rsidRDefault="00EB3A9C">
      <w:pPr>
        <w:pStyle w:val="ConsPlusNormal"/>
        <w:ind w:firstLine="540"/>
        <w:jc w:val="both"/>
      </w:pPr>
    </w:p>
    <w:p w:rsidR="00EB3A9C" w:rsidRPr="00EB3A9C" w:rsidRDefault="00EB3A9C">
      <w:pPr>
        <w:pStyle w:val="ConsPlusNormal"/>
        <w:jc w:val="center"/>
        <w:rPr>
          <w:lang w:val="en-US"/>
        </w:rPr>
      </w:pPr>
      <w:r w:rsidRPr="00EB3A9C">
        <w:rPr>
          <w:lang w:val="en-US"/>
        </w:rPr>
        <w:t>Si = (E</w:t>
      </w:r>
      <w:r w:rsidRPr="00EB3A9C">
        <w:rPr>
          <w:vertAlign w:val="subscript"/>
          <w:lang w:val="en-US"/>
        </w:rPr>
        <w:t>1i</w:t>
      </w:r>
      <w:r w:rsidRPr="00EB3A9C">
        <w:rPr>
          <w:lang w:val="en-US"/>
        </w:rPr>
        <w:t xml:space="preserve"> x 21 + E</w:t>
      </w:r>
      <w:r w:rsidRPr="00EB3A9C">
        <w:rPr>
          <w:vertAlign w:val="subscript"/>
          <w:lang w:val="en-US"/>
        </w:rPr>
        <w:t>2i</w:t>
      </w:r>
      <w:r w:rsidRPr="00EB3A9C">
        <w:rPr>
          <w:lang w:val="en-US"/>
        </w:rPr>
        <w:t xml:space="preserve"> x 28) x B x D, </w:t>
      </w:r>
      <w:r>
        <w:t>где</w:t>
      </w:r>
      <w:r w:rsidRPr="00EB3A9C">
        <w:rPr>
          <w:lang w:val="en-US"/>
        </w:rPr>
        <w:t>:</w:t>
      </w:r>
    </w:p>
    <w:p w:rsidR="00EB3A9C" w:rsidRPr="00EB3A9C" w:rsidRDefault="00EB3A9C">
      <w:pPr>
        <w:pStyle w:val="ConsPlusNormal"/>
        <w:ind w:firstLine="540"/>
        <w:jc w:val="both"/>
        <w:rPr>
          <w:lang w:val="en-US"/>
        </w:rPr>
      </w:pPr>
    </w:p>
    <w:p w:rsidR="00EB3A9C" w:rsidRDefault="00EB3A9C">
      <w:pPr>
        <w:pStyle w:val="ConsPlusNormal"/>
        <w:ind w:firstLine="540"/>
        <w:jc w:val="both"/>
      </w:pPr>
      <w:proofErr w:type="spellStart"/>
      <w:r>
        <w:t>Si</w:t>
      </w:r>
      <w:proofErr w:type="spellEnd"/>
      <w:r>
        <w:t xml:space="preserve"> - предельный объем бюджетных ассигнований, предусмотренный муниципальному образованию;</w:t>
      </w:r>
    </w:p>
    <w:p w:rsidR="00EB3A9C" w:rsidRDefault="00EB3A9C">
      <w:pPr>
        <w:pStyle w:val="ConsPlusNormal"/>
        <w:spacing w:before="220"/>
        <w:ind w:firstLine="540"/>
        <w:jc w:val="both"/>
      </w:pPr>
      <w:r>
        <w:t>E</w:t>
      </w:r>
      <w:r>
        <w:rPr>
          <w:vertAlign w:val="subscript"/>
        </w:rPr>
        <w:t>1i</w:t>
      </w:r>
      <w:r>
        <w:t xml:space="preserve"> - количество граждан - получателей социальных услуг второго уровня нуждаемости в уходе;</w:t>
      </w:r>
    </w:p>
    <w:p w:rsidR="00EB3A9C" w:rsidRDefault="00EB3A9C">
      <w:pPr>
        <w:pStyle w:val="ConsPlusNormal"/>
        <w:spacing w:before="220"/>
        <w:ind w:firstLine="540"/>
        <w:jc w:val="both"/>
      </w:pPr>
      <w:r>
        <w:lastRenderedPageBreak/>
        <w:t>E</w:t>
      </w:r>
      <w:r>
        <w:rPr>
          <w:vertAlign w:val="subscript"/>
        </w:rPr>
        <w:t>2i</w:t>
      </w:r>
      <w:r>
        <w:t xml:space="preserve"> - количество граждан - получателей социальных услуг третьего уровня нуждаемости в уходе;</w:t>
      </w:r>
    </w:p>
    <w:p w:rsidR="00EB3A9C" w:rsidRDefault="00EB3A9C">
      <w:pPr>
        <w:pStyle w:val="ConsPlusNormal"/>
        <w:spacing w:before="220"/>
        <w:ind w:firstLine="540"/>
        <w:jc w:val="both"/>
      </w:pPr>
      <w:r>
        <w:t>B - заработная плата помощника по уходу за единицу времени ухода (за 1 час);</w:t>
      </w:r>
    </w:p>
    <w:p w:rsidR="00EB3A9C" w:rsidRDefault="00EB3A9C">
      <w:pPr>
        <w:pStyle w:val="ConsPlusNormal"/>
        <w:spacing w:before="220"/>
        <w:ind w:firstLine="540"/>
        <w:jc w:val="both"/>
      </w:pPr>
      <w:r>
        <w:t>D - количество недель ухода;</w:t>
      </w:r>
    </w:p>
    <w:p w:rsidR="00EB3A9C" w:rsidRDefault="00EB3A9C">
      <w:pPr>
        <w:pStyle w:val="ConsPlusNormal"/>
        <w:spacing w:before="220"/>
        <w:ind w:firstLine="540"/>
        <w:jc w:val="both"/>
      </w:pPr>
      <w:r>
        <w:t>21 - количество часов ухода в неделю за гражданами второго уровня нуждаемости в уходе;</w:t>
      </w:r>
    </w:p>
    <w:p w:rsidR="00EB3A9C" w:rsidRDefault="00EB3A9C">
      <w:pPr>
        <w:pStyle w:val="ConsPlusNormal"/>
        <w:spacing w:before="220"/>
        <w:ind w:firstLine="540"/>
        <w:jc w:val="both"/>
      </w:pPr>
      <w:r>
        <w:t>28 - количество часов ухода в неделю за гражданами третьего уровня нуждаемости в уходе.</w:t>
      </w:r>
    </w:p>
    <w:p w:rsidR="00EB3A9C" w:rsidRDefault="00EB3A9C">
      <w:pPr>
        <w:pStyle w:val="ConsPlusNormal"/>
        <w:spacing w:before="220"/>
        <w:ind w:firstLine="540"/>
        <w:jc w:val="both"/>
      </w:pPr>
      <w:r>
        <w:t>Результатом использования трансферта является доля граждан старше трудоспособного возраста и инвалидов, получающих услуги в рамках системы долговременного ухода на территории муниципального образования, от общего числа граждан старше трудоспособного возраста и инвалидов, нуждающихся в долговременном уходе на территории муниципального образования.</w:t>
      </w:r>
    </w:p>
    <w:p w:rsidR="00EB3A9C" w:rsidRDefault="00EB3A9C">
      <w:pPr>
        <w:pStyle w:val="ConsPlusNormal"/>
        <w:jc w:val="both"/>
      </w:pPr>
      <w:r>
        <w:t xml:space="preserve">(п. 6 в ред. </w:t>
      </w:r>
      <w:hyperlink r:id="rId104">
        <w:r>
          <w:rPr>
            <w:color w:val="0000FF"/>
          </w:rPr>
          <w:t>постановления</w:t>
        </w:r>
      </w:hyperlink>
      <w:r>
        <w:t xml:space="preserve"> Правительства Новосибирской области от 16.01.2024 N 3-п)</w:t>
      </w:r>
    </w:p>
    <w:p w:rsidR="00EB3A9C" w:rsidRDefault="00EB3A9C">
      <w:pPr>
        <w:pStyle w:val="ConsPlusNormal"/>
        <w:spacing w:before="220"/>
        <w:ind w:firstLine="540"/>
        <w:jc w:val="both"/>
      </w:pPr>
      <w:r>
        <w:t>7. Трансферты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предоставляются бюджетам муниципальных образований на проведение реконструкций, работ по ремонту учреждений социального обслуживания муниципальных образований Новосибирской области, их структурных подразделений, отделений, филиалов в целях повышения качества социального обслуживания и обустройства зданий под учреждения социального обслуживания, на приобретение транспортных средств для организации доставки граждан пожилого возраста и инвалидов в медицинские и иные организации на территории Новосибирской области.</w:t>
      </w:r>
    </w:p>
    <w:p w:rsidR="00EB3A9C" w:rsidRDefault="00EB3A9C">
      <w:pPr>
        <w:pStyle w:val="ConsPlusNormal"/>
        <w:jc w:val="both"/>
      </w:pPr>
      <w:r>
        <w:t xml:space="preserve">(в ред. постановлений Правительства Новосибирской области от 20.10.2022 </w:t>
      </w:r>
      <w:hyperlink r:id="rId105">
        <w:r>
          <w:rPr>
            <w:color w:val="0000FF"/>
          </w:rPr>
          <w:t>N 487-п</w:t>
        </w:r>
      </w:hyperlink>
      <w:r>
        <w:t xml:space="preserve">, от 28.03.2023 </w:t>
      </w:r>
      <w:hyperlink r:id="rId106">
        <w:r>
          <w:rPr>
            <w:color w:val="0000FF"/>
          </w:rPr>
          <w:t>N 118-п</w:t>
        </w:r>
      </w:hyperlink>
      <w:r>
        <w:t>)</w:t>
      </w:r>
    </w:p>
    <w:p w:rsidR="00EB3A9C" w:rsidRDefault="00EB3A9C">
      <w:pPr>
        <w:pStyle w:val="ConsPlusNormal"/>
        <w:spacing w:before="220"/>
        <w:ind w:firstLine="540"/>
        <w:jc w:val="both"/>
      </w:pPr>
      <w:r>
        <w:t>Распределение трансфертов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w:t>
      </w:r>
    </w:p>
    <w:p w:rsidR="00EB3A9C" w:rsidRDefault="00EB3A9C">
      <w:pPr>
        <w:pStyle w:val="ConsPlusNormal"/>
        <w:spacing w:before="220"/>
        <w:ind w:firstLine="540"/>
        <w:jc w:val="both"/>
      </w:pPr>
      <w:r>
        <w:t>на реконструкцию и (или) ремонт зданий учреждений социального обслуживания (их структурных подразделений, отделений, филиалов);</w:t>
      </w:r>
    </w:p>
    <w:p w:rsidR="00EB3A9C" w:rsidRDefault="00EB3A9C">
      <w:pPr>
        <w:pStyle w:val="ConsPlusNormal"/>
        <w:spacing w:before="220"/>
        <w:ind w:firstLine="540"/>
        <w:jc w:val="both"/>
      </w:pPr>
      <w:r>
        <w:t>на разработку и экспертизу проектно-сметной документации на проведение работ, направленных на обеспечение условий, соответствующих нормам и требованиям, предъявляемым к содержанию и обеспечению граждан старшего поколения в учреждениях социального обслуживания, обеспечение антитеррористической защищенности граждан старшего поколения, соблюдение требований санитарно-эпидемиологических норм, безопасности, защиты прав граждан пожилого возраста;</w:t>
      </w:r>
    </w:p>
    <w:p w:rsidR="00EB3A9C" w:rsidRDefault="00EB3A9C">
      <w:pPr>
        <w:pStyle w:val="ConsPlusNormal"/>
        <w:spacing w:before="220"/>
        <w:ind w:firstLine="540"/>
        <w:jc w:val="both"/>
      </w:pPr>
      <w:r>
        <w:t>на поставку и приобретение оборудования, монтаж систем для обеспечения антитеррористической защищенности, соблюдения требований санитарно-эпидемиологических норм и безопасности граждан пожилого возраста;</w:t>
      </w:r>
    </w:p>
    <w:p w:rsidR="00EB3A9C" w:rsidRDefault="00EB3A9C">
      <w:pPr>
        <w:pStyle w:val="ConsPlusNormal"/>
        <w:spacing w:before="220"/>
        <w:ind w:firstLine="540"/>
        <w:jc w:val="both"/>
      </w:pPr>
      <w:r>
        <w:t>на приобретение товаров для граждан пожилого возраста (мягкого инвентаря, мебели);</w:t>
      </w:r>
    </w:p>
    <w:p w:rsidR="00EB3A9C" w:rsidRDefault="00EB3A9C">
      <w:pPr>
        <w:pStyle w:val="ConsPlusNormal"/>
        <w:spacing w:before="220"/>
        <w:ind w:firstLine="540"/>
        <w:jc w:val="both"/>
      </w:pPr>
      <w:r>
        <w:t>на приобретение здания, земельного участка для организации социального обслуживания граждан пожилого возраста на территории муниципального образования Новосибирской области;</w:t>
      </w:r>
    </w:p>
    <w:p w:rsidR="00EB3A9C" w:rsidRDefault="00EB3A9C">
      <w:pPr>
        <w:pStyle w:val="ConsPlusNormal"/>
        <w:jc w:val="both"/>
      </w:pPr>
      <w:r>
        <w:t xml:space="preserve">(в ред. </w:t>
      </w:r>
      <w:hyperlink r:id="rId107">
        <w:r>
          <w:rPr>
            <w:color w:val="0000FF"/>
          </w:rPr>
          <w:t>постановления</w:t>
        </w:r>
      </w:hyperlink>
      <w:r>
        <w:t xml:space="preserve"> Правительства Новосибирской области от 16.01.2024 N 3-п)</w:t>
      </w:r>
    </w:p>
    <w:p w:rsidR="00EB3A9C" w:rsidRDefault="00EB3A9C">
      <w:pPr>
        <w:pStyle w:val="ConsPlusNormal"/>
        <w:spacing w:before="220"/>
        <w:ind w:firstLine="540"/>
        <w:jc w:val="both"/>
      </w:pPr>
      <w:r>
        <w:t xml:space="preserve">на приобретение транспортных средств для организации доставки граждан пожилого </w:t>
      </w:r>
      <w:r>
        <w:lastRenderedPageBreak/>
        <w:t>возраста и инвалидов в медицинские и иные организации на территории Новосибирской области.</w:t>
      </w:r>
    </w:p>
    <w:p w:rsidR="00EB3A9C" w:rsidRDefault="00EB3A9C">
      <w:pPr>
        <w:pStyle w:val="ConsPlusNormal"/>
        <w:jc w:val="both"/>
      </w:pPr>
      <w:r>
        <w:t xml:space="preserve">(в ред. </w:t>
      </w:r>
      <w:hyperlink r:id="rId108">
        <w:r>
          <w:rPr>
            <w:color w:val="0000FF"/>
          </w:rPr>
          <w:t>постановления</w:t>
        </w:r>
      </w:hyperlink>
      <w:r>
        <w:t xml:space="preserve"> Правительства Новосибирской области от 20.10.2022 N 487-п)</w:t>
      </w:r>
    </w:p>
    <w:p w:rsidR="00EB3A9C" w:rsidRDefault="00EB3A9C">
      <w:pPr>
        <w:pStyle w:val="ConsPlusNormal"/>
        <w:spacing w:before="220"/>
        <w:ind w:firstLine="540"/>
        <w:jc w:val="both"/>
      </w:pPr>
      <w:r>
        <w:t>Заявка на следующий год представляется муниципальным образованием до 1 августа текущего года.</w:t>
      </w:r>
    </w:p>
    <w:p w:rsidR="00EB3A9C" w:rsidRDefault="00EB3A9C">
      <w:pPr>
        <w:pStyle w:val="ConsPlusNormal"/>
        <w:spacing w:before="220"/>
        <w:ind w:firstLine="540"/>
        <w:jc w:val="both"/>
      </w:pPr>
      <w:r>
        <w:t>Критерии отбора муниципальных образований для получения данного трансферта:</w:t>
      </w:r>
    </w:p>
    <w:p w:rsidR="00EB3A9C" w:rsidRDefault="00EB3A9C">
      <w:pPr>
        <w:pStyle w:val="ConsPlusNormal"/>
        <w:spacing w:before="220"/>
        <w:ind w:firstLine="540"/>
        <w:jc w:val="both"/>
      </w:pPr>
      <w:bookmarkStart w:id="2" w:name="P474"/>
      <w:bookmarkEnd w:id="2"/>
      <w:r>
        <w:t>наличие на территории муниципального образования учреждения социального обслуживания (его структурных подразделений, отделений, филиалов), нуждающегося в проведении работ, направленных на обеспечение условий, соответствующих нормам и требованиям, предъявляемым к содержанию и обеспечению граждан пожилого возраста в учреждениях социального обслуживания, по обеспечению безопасности, соблюдению требований санитарно-эпидемиологических норм, защите прав граждан пожилого возраста - в целях проведения реконструкции и (или) ремонта зданий учреждений социального обслуживания, их структурных подразделений, отделений, филиалов, и (или) в целях разработки и экспертизы проектно-сметной документации на проведение работ, направленных на обеспечение условий, соответствующих нормам и требованиям, предъявляемым к содержанию и обеспечению граждан старшего поколения в учреждениях социального обслуживания, обеспечение антитеррористической защищенности граждан старшего поколения, соблюдение требований санитарно-эпидемиологических норм, безопасности, защиты прав граждан пожилого возраста, и (или) в целях поставки и приобретения оборудования, монтажа систем для обеспечения антитеррористической защищенности, соблюдения требований санитарно-эпидемиологических норм и безопасности граждан пожилого возраста;</w:t>
      </w:r>
    </w:p>
    <w:p w:rsidR="00EB3A9C" w:rsidRDefault="00EB3A9C">
      <w:pPr>
        <w:pStyle w:val="ConsPlusNormal"/>
        <w:spacing w:before="220"/>
        <w:ind w:firstLine="540"/>
        <w:jc w:val="both"/>
      </w:pPr>
      <w:bookmarkStart w:id="3" w:name="P475"/>
      <w:bookmarkEnd w:id="3"/>
      <w:r>
        <w:t>наличие на территории муниципального образования учреждения социального обслуживания (его структурных подразделений, отделений, филиалов), нуждающегося в приобретении оборудования, мебели, мягкого инвентаря, предназначенных для организации социального обслуживания граждан пожилого возраста - в целях приобретения товаров для граждан пожилого возраста (мягкого инвентаря, мебели);</w:t>
      </w:r>
    </w:p>
    <w:p w:rsidR="00EB3A9C" w:rsidRDefault="00EB3A9C">
      <w:pPr>
        <w:pStyle w:val="ConsPlusNormal"/>
        <w:spacing w:before="220"/>
        <w:ind w:firstLine="540"/>
        <w:jc w:val="both"/>
      </w:pPr>
      <w:bookmarkStart w:id="4" w:name="P476"/>
      <w:bookmarkEnd w:id="4"/>
      <w:r>
        <w:t>наличие на территории муниципального образования граждан пожилого возраста и инвалидов, нуждающихся в доставке в медицинские и иные организации для получения медицинских и социальных услуг, - в целях приобретения транспортных средств для организации доставки граждан пожилого возраста и инвалидов в медицинские и иные организации на территории Новосибирской области;</w:t>
      </w:r>
    </w:p>
    <w:p w:rsidR="00EB3A9C" w:rsidRDefault="00EB3A9C">
      <w:pPr>
        <w:pStyle w:val="ConsPlusNormal"/>
        <w:jc w:val="both"/>
      </w:pPr>
      <w:r>
        <w:t xml:space="preserve">(в ред. </w:t>
      </w:r>
      <w:hyperlink r:id="rId109">
        <w:r>
          <w:rPr>
            <w:color w:val="0000FF"/>
          </w:rPr>
          <w:t>постановления</w:t>
        </w:r>
      </w:hyperlink>
      <w:r>
        <w:t xml:space="preserve"> Правительства Новосибирской области от 20.10.2022 N 487-п)</w:t>
      </w:r>
    </w:p>
    <w:p w:rsidR="00EB3A9C" w:rsidRDefault="00EB3A9C">
      <w:pPr>
        <w:pStyle w:val="ConsPlusNormal"/>
        <w:spacing w:before="220"/>
        <w:ind w:firstLine="540"/>
        <w:jc w:val="both"/>
      </w:pPr>
      <w:bookmarkStart w:id="5" w:name="P478"/>
      <w:bookmarkEnd w:id="5"/>
      <w:r>
        <w:t>наличие на территории муниципального образования граждан пожилого возраста, нуждающихся в получении социальных услуг, - в целях приобретения здания для организации социального обслуживания граждан пожилого возраста на территории муниципального образования Новосибирской области.</w:t>
      </w:r>
    </w:p>
    <w:p w:rsidR="00EB3A9C" w:rsidRDefault="00EB3A9C">
      <w:pPr>
        <w:pStyle w:val="ConsPlusNormal"/>
        <w:jc w:val="both"/>
      </w:pPr>
      <w:r>
        <w:t xml:space="preserve">(п. 7 в ред. </w:t>
      </w:r>
      <w:hyperlink r:id="rId110">
        <w:r>
          <w:rPr>
            <w:color w:val="0000FF"/>
          </w:rPr>
          <w:t>постановления</w:t>
        </w:r>
      </w:hyperlink>
      <w:r>
        <w:t xml:space="preserve"> Правительства Новосибирской области от 24.08.2022 N 391-п)</w:t>
      </w:r>
    </w:p>
    <w:p w:rsidR="00EB3A9C" w:rsidRDefault="00EB3A9C">
      <w:pPr>
        <w:pStyle w:val="ConsPlusNormal"/>
        <w:spacing w:before="220"/>
        <w:ind w:firstLine="540"/>
        <w:jc w:val="both"/>
      </w:pPr>
      <w:r>
        <w:t>8. Объем трансферта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предусмотренного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w:t>
      </w:r>
    </w:p>
    <w:p w:rsidR="00EB3A9C" w:rsidRDefault="00EB3A9C">
      <w:pPr>
        <w:pStyle w:val="ConsPlusNormal"/>
        <w:spacing w:before="220"/>
        <w:ind w:firstLine="540"/>
        <w:jc w:val="both"/>
      </w:pPr>
      <w:r>
        <w:t xml:space="preserve">В случае соблюдения критерия отбора, указанного в </w:t>
      </w:r>
      <w:hyperlink w:anchor="P474">
        <w:r>
          <w:rPr>
            <w:color w:val="0000FF"/>
          </w:rPr>
          <w:t>абзаце одиннадцатом пункта 7</w:t>
        </w:r>
      </w:hyperlink>
      <w:r>
        <w:t xml:space="preserve"> настоящей Методики,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трансферт </w:t>
      </w:r>
      <w:r>
        <w:lastRenderedPageBreak/>
        <w:t xml:space="preserve">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с наибольшим процентом износа зданий, сооружений, объектов и (или) при наличии проектно-сметной документации, наказов избирателей депутатам Законодательного Собрания Новосибирской области, в которых предусматриваются работы (меры) по ремонту, реконструкции учреждений социального обслуживания в Программе реализации наказов, а также </w:t>
      </w:r>
      <w:proofErr w:type="spellStart"/>
      <w:r>
        <w:t>Купинскому</w:t>
      </w:r>
      <w:proofErr w:type="spellEnd"/>
      <w:r>
        <w:t xml:space="preserve"> району, вошедшему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w:t>
      </w:r>
      <w:hyperlink r:id="rId111">
        <w:r>
          <w:rPr>
            <w:color w:val="0000FF"/>
          </w:rPr>
          <w:t>распоряжение</w:t>
        </w:r>
      </w:hyperlink>
      <w:r>
        <w:t xml:space="preserve"> Правительства Российской Федерации от 13.02.2019 N 207-р).</w:t>
      </w:r>
    </w:p>
    <w:p w:rsidR="00EB3A9C" w:rsidRDefault="00EB3A9C">
      <w:pPr>
        <w:pStyle w:val="ConsPlusNormal"/>
        <w:jc w:val="both"/>
      </w:pPr>
      <w:r>
        <w:t xml:space="preserve">(в ред. </w:t>
      </w:r>
      <w:hyperlink r:id="rId112">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 xml:space="preserve">В случае соблюдения критерия отбора, указанного в </w:t>
      </w:r>
      <w:hyperlink w:anchor="P475">
        <w:r>
          <w:rPr>
            <w:color w:val="0000FF"/>
          </w:rPr>
          <w:t>абзаце двенадцатом пункта 7</w:t>
        </w:r>
      </w:hyperlink>
      <w:r>
        <w:t xml:space="preserve"> настоящей Методики,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трансферт 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в котором оборудование, мебель, мягкий инвентарь, предназначенные для организации социального обслуживания граждан пожилого возраста, отсутствуют или пришли в негодность (истек срок службы), а также </w:t>
      </w:r>
      <w:proofErr w:type="spellStart"/>
      <w:r>
        <w:t>Купинскому</w:t>
      </w:r>
      <w:proofErr w:type="spellEnd"/>
      <w:r>
        <w:t xml:space="preserve"> району, вошедшему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w:t>
      </w:r>
      <w:hyperlink r:id="rId113">
        <w:r>
          <w:rPr>
            <w:color w:val="0000FF"/>
          </w:rPr>
          <w:t>распоряжение</w:t>
        </w:r>
      </w:hyperlink>
      <w:r>
        <w:t xml:space="preserve"> Правительства Российской Федерации от 13.02.2019 N 207-р).</w:t>
      </w:r>
    </w:p>
    <w:p w:rsidR="00EB3A9C" w:rsidRDefault="00EB3A9C">
      <w:pPr>
        <w:pStyle w:val="ConsPlusNormal"/>
        <w:jc w:val="both"/>
      </w:pPr>
      <w:r>
        <w:t xml:space="preserve">(в ред. </w:t>
      </w:r>
      <w:hyperlink r:id="rId114">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 xml:space="preserve">В случае соблюдения критерия отбора, указанного в </w:t>
      </w:r>
      <w:hyperlink w:anchor="P476">
        <w:r>
          <w:rPr>
            <w:color w:val="0000FF"/>
          </w:rPr>
          <w:t>абзаце тринадцатом пункта 7</w:t>
        </w:r>
      </w:hyperlink>
      <w:r>
        <w:t xml:space="preserve"> настоящей Методики,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трансферт предоставляется муниципальному образованию, на территории которого отсутствует межмуниципальная транспортная доступность в медицинские и иные организации для получения медицинских и социальных услуг, а также </w:t>
      </w:r>
      <w:proofErr w:type="spellStart"/>
      <w:r>
        <w:t>Купинскому</w:t>
      </w:r>
      <w:proofErr w:type="spellEnd"/>
      <w:r>
        <w:t xml:space="preserve"> району, вошедшему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w:t>
      </w:r>
      <w:hyperlink r:id="rId115">
        <w:r>
          <w:rPr>
            <w:color w:val="0000FF"/>
          </w:rPr>
          <w:t>распоряжение</w:t>
        </w:r>
      </w:hyperlink>
      <w:r>
        <w:t xml:space="preserve"> Правительства Российской Федерации от 13.02.2019 N 207-р).</w:t>
      </w:r>
    </w:p>
    <w:p w:rsidR="00EB3A9C" w:rsidRDefault="00EB3A9C">
      <w:pPr>
        <w:pStyle w:val="ConsPlusNormal"/>
        <w:jc w:val="both"/>
      </w:pPr>
      <w:r>
        <w:t xml:space="preserve">(в ред. постановлений Правительства Новосибирской области от 20.10.2022 </w:t>
      </w:r>
      <w:hyperlink r:id="rId116">
        <w:r>
          <w:rPr>
            <w:color w:val="0000FF"/>
          </w:rPr>
          <w:t>N 487-п</w:t>
        </w:r>
      </w:hyperlink>
      <w:r>
        <w:t xml:space="preserve">, от 28.03.2023 </w:t>
      </w:r>
      <w:hyperlink r:id="rId117">
        <w:r>
          <w:rPr>
            <w:color w:val="0000FF"/>
          </w:rPr>
          <w:t>N 118-п</w:t>
        </w:r>
      </w:hyperlink>
      <w:r>
        <w:t>)</w:t>
      </w:r>
    </w:p>
    <w:p w:rsidR="00EB3A9C" w:rsidRDefault="00EB3A9C">
      <w:pPr>
        <w:pStyle w:val="ConsPlusNormal"/>
        <w:spacing w:before="220"/>
        <w:ind w:firstLine="540"/>
        <w:jc w:val="both"/>
      </w:pPr>
      <w:r>
        <w:t xml:space="preserve">В случае соблюдения критерия отбора, указанного в </w:t>
      </w:r>
      <w:hyperlink w:anchor="P478">
        <w:r>
          <w:rPr>
            <w:color w:val="0000FF"/>
          </w:rPr>
          <w:t>абзаце четырнадцатом пункта 7</w:t>
        </w:r>
      </w:hyperlink>
      <w:r>
        <w:t xml:space="preserve"> настоящей Методики,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трансферт 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с наибольшим процентом износа зданий, сооружений, объектов, а также </w:t>
      </w:r>
      <w:proofErr w:type="spellStart"/>
      <w:r>
        <w:t>Купинскому</w:t>
      </w:r>
      <w:proofErr w:type="spellEnd"/>
      <w:r>
        <w:t xml:space="preserve"> району, вошедшему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w:t>
      </w:r>
      <w:hyperlink r:id="rId118">
        <w:r>
          <w:rPr>
            <w:color w:val="0000FF"/>
          </w:rPr>
          <w:t>распоряжение</w:t>
        </w:r>
      </w:hyperlink>
      <w:r>
        <w:t xml:space="preserve"> Правительства Российской Федерации от 13.02.2019 N 207-р).</w:t>
      </w:r>
    </w:p>
    <w:p w:rsidR="00EB3A9C" w:rsidRDefault="00EB3A9C">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Результатами использования данного трансферта являются:</w:t>
      </w:r>
    </w:p>
    <w:p w:rsidR="00EB3A9C" w:rsidRDefault="00EB3A9C">
      <w:pPr>
        <w:pStyle w:val="ConsPlusNormal"/>
        <w:spacing w:before="220"/>
        <w:ind w:firstLine="540"/>
        <w:jc w:val="both"/>
      </w:pPr>
      <w:r>
        <w:t xml:space="preserve">количество граждан пожилого возраста, которым улучшено качество предоставления </w:t>
      </w:r>
      <w:r>
        <w:lastRenderedPageBreak/>
        <w:t>социальных услуг в учреждениях социального обслуживания, расположенных на территории муниципального образования;</w:t>
      </w:r>
    </w:p>
    <w:p w:rsidR="00EB3A9C" w:rsidRDefault="00EB3A9C">
      <w:pPr>
        <w:pStyle w:val="ConsPlusNormal"/>
        <w:jc w:val="both"/>
      </w:pPr>
      <w:r>
        <w:t xml:space="preserve">(абзац введен </w:t>
      </w:r>
      <w:hyperlink r:id="rId120">
        <w:r>
          <w:rPr>
            <w:color w:val="0000FF"/>
          </w:rPr>
          <w:t>постановлением</w:t>
        </w:r>
      </w:hyperlink>
      <w:r>
        <w:t xml:space="preserve"> Правительства Новосибирской области от 16.01.2024 N 3-п)</w:t>
      </w:r>
    </w:p>
    <w:p w:rsidR="00EB3A9C" w:rsidRDefault="00EB3A9C">
      <w:pPr>
        <w:pStyle w:val="ConsPlusNormal"/>
        <w:spacing w:before="220"/>
        <w:ind w:firstLine="540"/>
        <w:jc w:val="both"/>
      </w:pPr>
      <w:r>
        <w:t>количество граждан, для которых улучшены условия проживания в учреждениях социального обслуживания, расположенных на территории муниципального образования;</w:t>
      </w:r>
    </w:p>
    <w:p w:rsidR="00EB3A9C" w:rsidRDefault="00EB3A9C">
      <w:pPr>
        <w:pStyle w:val="ConsPlusNormal"/>
        <w:spacing w:before="220"/>
        <w:ind w:firstLine="540"/>
        <w:jc w:val="both"/>
      </w:pPr>
      <w:r>
        <w:t>количество граждан, которые доставлены в медицинские и иные организации на территории Новосибирской области.</w:t>
      </w:r>
    </w:p>
    <w:p w:rsidR="00EB3A9C" w:rsidRDefault="00EB3A9C">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20.10.2022 N 487-п)</w:t>
      </w:r>
    </w:p>
    <w:p w:rsidR="00EB3A9C" w:rsidRDefault="00EB3A9C">
      <w:pPr>
        <w:pStyle w:val="ConsPlusNormal"/>
        <w:jc w:val="both"/>
      </w:pPr>
      <w:r>
        <w:t xml:space="preserve">(п. 8 в ред. </w:t>
      </w:r>
      <w:hyperlink r:id="rId122">
        <w:r>
          <w:rPr>
            <w:color w:val="0000FF"/>
          </w:rPr>
          <w:t>постановления</w:t>
        </w:r>
      </w:hyperlink>
      <w:r>
        <w:t xml:space="preserve"> Правительства Новосибирской области от 24.08.2022 N 391-п)</w:t>
      </w:r>
    </w:p>
    <w:p w:rsidR="00EB3A9C" w:rsidRDefault="00EB3A9C">
      <w:pPr>
        <w:pStyle w:val="ConsPlusNormal"/>
        <w:spacing w:before="220"/>
        <w:ind w:firstLine="540"/>
        <w:jc w:val="both"/>
      </w:pPr>
      <w:r>
        <w:t xml:space="preserve">9 - 11. Исключены. - </w:t>
      </w:r>
      <w:hyperlink r:id="rId123">
        <w:r>
          <w:rPr>
            <w:color w:val="0000FF"/>
          </w:rPr>
          <w:t>Постановление</w:t>
        </w:r>
      </w:hyperlink>
      <w:r>
        <w:t xml:space="preserve"> Правительства Новосибирской области от 15.03.2022 N 83-п.</w:t>
      </w:r>
    </w:p>
    <w:p w:rsidR="00EB3A9C" w:rsidRDefault="00EB3A9C">
      <w:pPr>
        <w:pStyle w:val="ConsPlusNormal"/>
        <w:spacing w:before="220"/>
        <w:ind w:firstLine="540"/>
        <w:jc w:val="both"/>
      </w:pPr>
      <w:r>
        <w:t>12. Трансферты на организацию и проведение мероприятий с целью расширения прав инвалидов предоставляются муниципальным образованиям на организацию проведения мероприятия, посвященного Международному дню инвалидов (3 декабря), согласно заявкам, представленным администрациями муниципальных образований.</w:t>
      </w:r>
    </w:p>
    <w:p w:rsidR="00EB3A9C" w:rsidRDefault="00EB3A9C">
      <w:pPr>
        <w:pStyle w:val="ConsPlusNormal"/>
        <w:jc w:val="both"/>
      </w:pPr>
      <w:r>
        <w:t xml:space="preserve">(в ред. постановлений Правительства Новосибирской области от 15.03.2022 </w:t>
      </w:r>
      <w:hyperlink r:id="rId124">
        <w:r>
          <w:rPr>
            <w:color w:val="0000FF"/>
          </w:rPr>
          <w:t>N 83-п</w:t>
        </w:r>
      </w:hyperlink>
      <w:r>
        <w:t xml:space="preserve">, от 28.03.2023 </w:t>
      </w:r>
      <w:hyperlink r:id="rId125">
        <w:r>
          <w:rPr>
            <w:color w:val="0000FF"/>
          </w:rPr>
          <w:t>N 118-п</w:t>
        </w:r>
      </w:hyperlink>
      <w:r>
        <w:t>)</w:t>
      </w:r>
    </w:p>
    <w:p w:rsidR="00EB3A9C" w:rsidRDefault="00EB3A9C">
      <w:pPr>
        <w:pStyle w:val="ConsPlusNormal"/>
        <w:spacing w:before="220"/>
        <w:ind w:firstLine="540"/>
        <w:jc w:val="both"/>
      </w:pPr>
      <w:r>
        <w:t>Заявка на следующий год с указанием расходов на проведение мероприятия представляется муниципальным образованием до 1 августа текущего года.</w:t>
      </w:r>
    </w:p>
    <w:p w:rsidR="00EB3A9C" w:rsidRDefault="00EB3A9C">
      <w:pPr>
        <w:pStyle w:val="ConsPlusNormal"/>
        <w:spacing w:before="220"/>
        <w:ind w:firstLine="540"/>
        <w:jc w:val="both"/>
      </w:pPr>
      <w:r>
        <w:t>Критерием отбора муниципальных образований для получения данного трансферта является наличие в муниципальном образовании инвалидов и других маломобильных групп населения.</w:t>
      </w:r>
    </w:p>
    <w:p w:rsidR="00EB3A9C" w:rsidRDefault="00EB3A9C">
      <w:pPr>
        <w:pStyle w:val="ConsPlusNormal"/>
        <w:spacing w:before="220"/>
        <w:ind w:firstLine="540"/>
        <w:jc w:val="both"/>
      </w:pPr>
      <w:r>
        <w:t>13. Объем трансферта на организацию и проведение мероприятий с целью расширения прав инвалидов, предусмотренный муниципальному образованию, соответствует объему средств, указанному в заявке, представленной администрацией муниципального образования.</w:t>
      </w:r>
    </w:p>
    <w:p w:rsidR="00EB3A9C" w:rsidRDefault="00EB3A9C">
      <w:pPr>
        <w:pStyle w:val="ConsPlusNormal"/>
        <w:jc w:val="both"/>
      </w:pPr>
      <w:r>
        <w:t xml:space="preserve">(в ред. постановлений Правительства Новосибирской области от 15.03.2022 </w:t>
      </w:r>
      <w:hyperlink r:id="rId126">
        <w:r>
          <w:rPr>
            <w:color w:val="0000FF"/>
          </w:rPr>
          <w:t>N 83-п</w:t>
        </w:r>
      </w:hyperlink>
      <w:r>
        <w:t xml:space="preserve">, от 28.03.2023 </w:t>
      </w:r>
      <w:hyperlink r:id="rId127">
        <w:r>
          <w:rPr>
            <w:color w:val="0000FF"/>
          </w:rPr>
          <w:t>N 118-п</w:t>
        </w:r>
      </w:hyperlink>
      <w:r>
        <w:t>)</w:t>
      </w:r>
    </w:p>
    <w:p w:rsidR="00EB3A9C" w:rsidRDefault="00EB3A9C">
      <w:pPr>
        <w:pStyle w:val="ConsPlusNormal"/>
        <w:spacing w:before="220"/>
        <w:ind w:firstLine="540"/>
        <w:jc w:val="both"/>
      </w:pPr>
      <w:r>
        <w:t xml:space="preserve">В случае если объем заявок превышает предельный объем финансирования по трансфертам на организацию и проведение мероприятий с целью расширения прав инвалидов, трансферт распределяется Минтруда и </w:t>
      </w:r>
      <w:proofErr w:type="spellStart"/>
      <w:r>
        <w:t>соцразвития</w:t>
      </w:r>
      <w:proofErr w:type="spellEnd"/>
      <w:r>
        <w:t xml:space="preserve"> НСО между муниципальными образованиями пропорционально объему средств, указанному в заявках.</w:t>
      </w:r>
    </w:p>
    <w:p w:rsidR="00EB3A9C" w:rsidRDefault="00EB3A9C">
      <w:pPr>
        <w:pStyle w:val="ConsPlusNormal"/>
        <w:jc w:val="both"/>
      </w:pPr>
      <w:r>
        <w:t xml:space="preserve">(в ред. постановлений Правительства Новосибирской области от 15.03.2022 </w:t>
      </w:r>
      <w:hyperlink r:id="rId128">
        <w:r>
          <w:rPr>
            <w:color w:val="0000FF"/>
          </w:rPr>
          <w:t>N 83-п</w:t>
        </w:r>
      </w:hyperlink>
      <w:r>
        <w:t xml:space="preserve">, от 28.03.2023 </w:t>
      </w:r>
      <w:hyperlink r:id="rId129">
        <w:r>
          <w:rPr>
            <w:color w:val="0000FF"/>
          </w:rPr>
          <w:t>N 118-п</w:t>
        </w:r>
      </w:hyperlink>
      <w:r>
        <w:t>)</w:t>
      </w:r>
    </w:p>
    <w:p w:rsidR="00EB3A9C" w:rsidRDefault="00EB3A9C">
      <w:pPr>
        <w:pStyle w:val="ConsPlusNormal"/>
        <w:spacing w:before="220"/>
        <w:ind w:firstLine="540"/>
        <w:jc w:val="both"/>
      </w:pPr>
      <w:r>
        <w:t>Результатом использования данного трансферта является количество инвалидов и маломобильных граждан, принявших участие в мероприятии, посвященном Международному дню инвалидов, проведенном на территории муниципального образования.</w:t>
      </w:r>
    </w:p>
    <w:p w:rsidR="00EB3A9C" w:rsidRDefault="00EB3A9C">
      <w:pPr>
        <w:pStyle w:val="ConsPlusNormal"/>
        <w:spacing w:before="220"/>
        <w:ind w:firstLine="540"/>
        <w:jc w:val="both"/>
      </w:pPr>
      <w:r>
        <w:t>13.1.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 предоставляются муниципальным образованиям согласно заявкам, представленным администрациями муниципальных образований.</w:t>
      </w:r>
    </w:p>
    <w:p w:rsidR="00EB3A9C" w:rsidRDefault="00EB3A9C">
      <w:pPr>
        <w:pStyle w:val="ConsPlusNormal"/>
        <w:spacing w:before="220"/>
        <w:ind w:firstLine="540"/>
        <w:jc w:val="both"/>
      </w:pPr>
      <w:r>
        <w:t xml:space="preserve">Распределение трансфертов 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в </w:t>
      </w:r>
      <w:r>
        <w:lastRenderedPageBreak/>
        <w:t>оборудовании (переоборудовании, дооборудовании) элементами доступности объектов для обеспечения беспрепятственного доступа инвалидов и других маломобильных групп населения.</w:t>
      </w:r>
    </w:p>
    <w:p w:rsidR="00EB3A9C" w:rsidRDefault="00EB3A9C">
      <w:pPr>
        <w:pStyle w:val="ConsPlusNormal"/>
        <w:spacing w:before="220"/>
        <w:ind w:firstLine="540"/>
        <w:jc w:val="both"/>
      </w:pPr>
      <w:r>
        <w:t>Заявка на следующий год представляется муниципальным образованием до 1 августа текущего года.</w:t>
      </w:r>
    </w:p>
    <w:p w:rsidR="00EB3A9C" w:rsidRDefault="00EB3A9C">
      <w:pPr>
        <w:pStyle w:val="ConsPlusNormal"/>
        <w:spacing w:before="220"/>
        <w:ind w:firstLine="540"/>
        <w:jc w:val="both"/>
      </w:pPr>
      <w:r>
        <w:t>Критериями отбора муниципальных образований для получения данного трансферта являются:</w:t>
      </w:r>
    </w:p>
    <w:p w:rsidR="00EB3A9C" w:rsidRDefault="00EB3A9C">
      <w:pPr>
        <w:pStyle w:val="ConsPlusNormal"/>
        <w:spacing w:before="220"/>
        <w:ind w:firstLine="540"/>
        <w:jc w:val="both"/>
      </w:pPr>
      <w:r>
        <w:t>1) наличие предписания контрольно-надзорных органов;</w:t>
      </w:r>
    </w:p>
    <w:p w:rsidR="00EB3A9C" w:rsidRDefault="00EB3A9C">
      <w:pPr>
        <w:pStyle w:val="ConsPlusNormal"/>
        <w:spacing w:before="220"/>
        <w:ind w:firstLine="540"/>
        <w:jc w:val="both"/>
      </w:pPr>
      <w:r>
        <w:t>2) наличие в муниципальном образовании муниципальных учреждений, имеющих потребность в оборудовании (переоборудовании, дооборудовании) оборудованием для обеспечения беспрепятственного доступа инвалидов и других маломобильных групп населения элементами доступности и другими вспомогательными сооружениями.</w:t>
      </w:r>
    </w:p>
    <w:p w:rsidR="00EB3A9C" w:rsidRDefault="00EB3A9C">
      <w:pPr>
        <w:pStyle w:val="ConsPlusNormal"/>
        <w:spacing w:before="220"/>
        <w:ind w:firstLine="540"/>
        <w:jc w:val="both"/>
      </w:pPr>
      <w:r>
        <w:t>Объем трансферта 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 предусмотренного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w:t>
      </w:r>
    </w:p>
    <w:p w:rsidR="00EB3A9C" w:rsidRDefault="00EB3A9C">
      <w:pPr>
        <w:pStyle w:val="ConsPlusNormal"/>
        <w:spacing w:before="220"/>
        <w:ind w:firstLine="540"/>
        <w:jc w:val="both"/>
      </w:pPr>
      <w:r>
        <w:t xml:space="preserve">В случае если объем заявок превышает предельный объем финансирования по трансфертам на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 трансферт распределяется Минтруда и </w:t>
      </w:r>
      <w:proofErr w:type="spellStart"/>
      <w:r>
        <w:t>соцразвития</w:t>
      </w:r>
      <w:proofErr w:type="spellEnd"/>
      <w:r>
        <w:t xml:space="preserve"> НСО между муниципальными образованиями, прошедшими отбор, на территории которых находятся объекты, оборудованные наиболее востребованными элементами доступности (пандусами, поручнями) с наибольшим процентом износа.</w:t>
      </w:r>
    </w:p>
    <w:p w:rsidR="00EB3A9C" w:rsidRDefault="00EB3A9C">
      <w:pPr>
        <w:pStyle w:val="ConsPlusNormal"/>
        <w:spacing w:before="220"/>
        <w:ind w:firstLine="540"/>
        <w:jc w:val="both"/>
      </w:pPr>
      <w:r>
        <w:t>Результатом использования данного трансферта является количество объектов муниципального образования, обустроенных элементами доступности.</w:t>
      </w:r>
    </w:p>
    <w:p w:rsidR="00EB3A9C" w:rsidRDefault="00EB3A9C">
      <w:pPr>
        <w:pStyle w:val="ConsPlusNormal"/>
        <w:jc w:val="both"/>
      </w:pPr>
      <w:r>
        <w:t xml:space="preserve">(п. 13.1 введен </w:t>
      </w:r>
      <w:hyperlink r:id="rId130">
        <w:r>
          <w:rPr>
            <w:color w:val="0000FF"/>
          </w:rPr>
          <w:t>постановлением</w:t>
        </w:r>
      </w:hyperlink>
      <w:r>
        <w:t xml:space="preserve"> Правительства Новосибирской области от 30.06.2023 N 274-п)</w:t>
      </w:r>
    </w:p>
    <w:p w:rsidR="00EB3A9C" w:rsidRDefault="00EB3A9C">
      <w:pPr>
        <w:pStyle w:val="ConsPlusNormal"/>
        <w:spacing w:before="220"/>
        <w:ind w:firstLine="540"/>
        <w:jc w:val="both"/>
      </w:pPr>
      <w:r>
        <w:t>14. Трансферты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(далее - трансферты на возмещение специализированным службам стоимости услуг, предоставляемых согласно гарантированному перечню услуг по погребению умерших), предоставляются муниципальным образованиям Новосибирской области, на территории которых органами местного самоуправления созданы специализированные службы по вопросам похоронного дела, являющиеся муниципальными учреждениями, либо имеются хозяйствующие субъекты из числа муниципальных учреждений, наделенные органами местного самоуправления статусом специализированных служб по вопросам похоронного дела.</w:t>
      </w:r>
    </w:p>
    <w:p w:rsidR="00EB3A9C" w:rsidRDefault="00EB3A9C">
      <w:pPr>
        <w:pStyle w:val="ConsPlusNormal"/>
        <w:jc w:val="both"/>
      </w:pPr>
      <w:r>
        <w:t xml:space="preserve">(в ред. </w:t>
      </w:r>
      <w:hyperlink r:id="rId131">
        <w:r>
          <w:rPr>
            <w:color w:val="0000FF"/>
          </w:rPr>
          <w:t>постановления</w:t>
        </w:r>
      </w:hyperlink>
      <w:r>
        <w:t xml:space="preserve"> Правительства Новосибирской области от 15.03.2022 N 83-п)</w:t>
      </w:r>
    </w:p>
    <w:p w:rsidR="00EB3A9C" w:rsidRDefault="00EB3A9C">
      <w:pPr>
        <w:pStyle w:val="ConsPlusNormal"/>
        <w:spacing w:before="220"/>
        <w:ind w:firstLine="540"/>
        <w:jc w:val="both"/>
      </w:pPr>
      <w:r>
        <w:t xml:space="preserve">15. Критерием отбора муниципальных образований для получения трансфертов на возмещение специализированным службам стоимости услуг, предоставляемых согласно гарантированному перечню услуг по погребению умерших, является наличие на территории муниципального образования специализированных служб по вопросам похоронного дела, являющихся муниципальными учреждениями, созданных органами местного самоуправления, либо имеются хозяйствующие субъекты из числа муниципальных учреждений, наделенные </w:t>
      </w:r>
      <w:r>
        <w:lastRenderedPageBreak/>
        <w:t>органами местного самоуправления статусом специализированных служб по вопросам похоронного дела (далее - специализированные службы по вопросам похоронного дела).</w:t>
      </w:r>
    </w:p>
    <w:p w:rsidR="00EB3A9C" w:rsidRDefault="00EB3A9C">
      <w:pPr>
        <w:pStyle w:val="ConsPlusNormal"/>
        <w:jc w:val="both"/>
      </w:pPr>
      <w:r>
        <w:t xml:space="preserve">(в ред. </w:t>
      </w:r>
      <w:hyperlink r:id="rId132">
        <w:r>
          <w:rPr>
            <w:color w:val="0000FF"/>
          </w:rPr>
          <w:t>постановления</w:t>
        </w:r>
      </w:hyperlink>
      <w:r>
        <w:t xml:space="preserve"> Правительства Новосибирской области от 15.03.2022 N 83-п)</w:t>
      </w:r>
    </w:p>
    <w:p w:rsidR="00EB3A9C" w:rsidRDefault="00EB3A9C">
      <w:pPr>
        <w:pStyle w:val="ConsPlusNormal"/>
        <w:spacing w:before="220"/>
        <w:ind w:firstLine="540"/>
        <w:jc w:val="both"/>
      </w:pPr>
      <w:r>
        <w:t xml:space="preserve">16. Объем трансферта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определяется ежегодно согласно заявкам, представленным администрациями муниципальных образований Новосибирской области </w:t>
      </w:r>
      <w:proofErr w:type="gramStart"/>
      <w:r>
        <w:t>в Минтруда</w:t>
      </w:r>
      <w:proofErr w:type="gramEnd"/>
      <w:r>
        <w:t xml:space="preserve"> и </w:t>
      </w:r>
      <w:proofErr w:type="spellStart"/>
      <w:r>
        <w:t>соцразвития</w:t>
      </w:r>
      <w:proofErr w:type="spellEnd"/>
      <w:r>
        <w:t xml:space="preserve"> НСО в срок не позднее 1 августа года, предшествующего очередному финансовому году. До каждого муниципального образования Новосибирской области доводятся соответствующие лимиты бюджетных обязательств на очередной финансовый год.</w:t>
      </w:r>
    </w:p>
    <w:p w:rsidR="00EB3A9C" w:rsidRDefault="00EB3A9C">
      <w:pPr>
        <w:pStyle w:val="ConsPlusNormal"/>
        <w:spacing w:before="220"/>
        <w:ind w:firstLine="540"/>
        <w:jc w:val="both"/>
      </w:pPr>
      <w:r>
        <w:t xml:space="preserve">В случае если объем заявок превышает предельный объем финансирования по трансфертам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трансферт распределяется Минтруда и </w:t>
      </w:r>
      <w:proofErr w:type="spellStart"/>
      <w:r>
        <w:t>соцразвития</w:t>
      </w:r>
      <w:proofErr w:type="spellEnd"/>
      <w:r>
        <w:t xml:space="preserve"> НСО между муниципальными образованиями пропорционально объему средств, указанному в заявках.</w:t>
      </w:r>
    </w:p>
    <w:p w:rsidR="00EB3A9C" w:rsidRDefault="00EB3A9C">
      <w:pPr>
        <w:pStyle w:val="ConsPlusNormal"/>
        <w:spacing w:before="220"/>
        <w:ind w:firstLine="540"/>
        <w:jc w:val="both"/>
      </w:pPr>
      <w:r>
        <w:t xml:space="preserve">В случае наличия в текущем финансовом году дополнительной потребности или наличия экономии лимитов бюджетных ассигнований по трансферту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муниципальные образования Новосибирской области в срок не позднее 1 июля текущего финансового года направляют в Минтруда и </w:t>
      </w:r>
      <w:proofErr w:type="spellStart"/>
      <w:r>
        <w:t>соцразвития</w:t>
      </w:r>
      <w:proofErr w:type="spellEnd"/>
      <w:r>
        <w:t xml:space="preserve"> НСО предложения и обоснования по корректировке лимитов бюджетных ассигнований. Минтруда и </w:t>
      </w:r>
      <w:proofErr w:type="spellStart"/>
      <w:r>
        <w:t>соцразвития</w:t>
      </w:r>
      <w:proofErr w:type="spellEnd"/>
      <w:r>
        <w:t xml:space="preserve"> НСО направляет в министерство финансов и налоговой политики Новосибирской области соответствующие предложения по внесению изменений в Закон Новосибирской области об областном бюджете Новосибирской области.</w:t>
      </w:r>
    </w:p>
    <w:p w:rsidR="00EB3A9C" w:rsidRDefault="00EB3A9C">
      <w:pPr>
        <w:pStyle w:val="ConsPlusNormal"/>
        <w:spacing w:before="220"/>
        <w:ind w:firstLine="540"/>
        <w:jc w:val="both"/>
      </w:pPr>
      <w:r>
        <w:t>17. Результатом использования трансферта на возмещение специализированным службам по вопросам похоронного дела (показателем) является доля специализированных служб по вопросам похоронного дела, получивших компенсацию, от общего количества специализированных служб по вопросам похоронного дела, обратившихся за компенсацией.</w:t>
      </w:r>
    </w:p>
    <w:p w:rsidR="00EB3A9C" w:rsidRDefault="00EB3A9C">
      <w:pPr>
        <w:pStyle w:val="ConsPlusNormal"/>
        <w:spacing w:before="220"/>
        <w:ind w:firstLine="540"/>
        <w:jc w:val="both"/>
      </w:pPr>
      <w:r>
        <w:t>Значение показателя результата, указанного в настоящем пункте, должно составлять 100%.</w:t>
      </w:r>
    </w:p>
    <w:p w:rsidR="00EB3A9C" w:rsidRDefault="00EB3A9C">
      <w:pPr>
        <w:pStyle w:val="ConsPlusNormal"/>
        <w:spacing w:before="220"/>
        <w:ind w:firstLine="540"/>
        <w:jc w:val="both"/>
      </w:pPr>
      <w:r>
        <w:t xml:space="preserve">18. Иные межбюджетные трансферты предоставляются в соответствии со сводной бюджетной росписью областного бюджета на соответствующий финансовый год и плановый период и в пределах лимитов бюджетных обязательств, утвержденных Минтруда и </w:t>
      </w:r>
      <w:proofErr w:type="spellStart"/>
      <w:r>
        <w:t>соцразвития</w:t>
      </w:r>
      <w:proofErr w:type="spellEnd"/>
      <w:r>
        <w:t xml:space="preserve"> НСО.</w:t>
      </w:r>
    </w:p>
    <w:p w:rsidR="00EB3A9C" w:rsidRDefault="00EB3A9C">
      <w:pPr>
        <w:pStyle w:val="ConsPlusNormal"/>
        <w:spacing w:before="220"/>
        <w:ind w:firstLine="540"/>
        <w:jc w:val="both"/>
      </w:pPr>
      <w:r>
        <w:t>19. Условиями предоставления иных межбюджетных трансфертов муниципальным образованиям являются:</w:t>
      </w:r>
    </w:p>
    <w:p w:rsidR="00EB3A9C" w:rsidRDefault="00EB3A9C">
      <w:pPr>
        <w:pStyle w:val="ConsPlusNormal"/>
        <w:spacing w:before="220"/>
        <w:ind w:firstLine="540"/>
        <w:jc w:val="both"/>
      </w:pPr>
      <w:r>
        <w:t xml:space="preserve">1) заключение соглашений между Минтруда и </w:t>
      </w:r>
      <w:proofErr w:type="spellStart"/>
      <w:r>
        <w:t>соцразвития</w:t>
      </w:r>
      <w:proofErr w:type="spellEnd"/>
      <w:r>
        <w:t xml:space="preserve"> НСО и администрациями муниципальных образований Новосибирской области о предоставлении иных межбюджетных трансфертов;</w:t>
      </w:r>
    </w:p>
    <w:p w:rsidR="00EB3A9C" w:rsidRDefault="00EB3A9C">
      <w:pPr>
        <w:pStyle w:val="ConsPlusNormal"/>
        <w:spacing w:before="220"/>
        <w:ind w:firstLine="540"/>
        <w:jc w:val="both"/>
      </w:pPr>
      <w:r>
        <w:t>2) отсутствие на счете муниципального образования неиспользованного остатка трансферта, предоставленного ранее на аналогичные цели, в размере более 5% от общего объема трансферта.</w:t>
      </w:r>
    </w:p>
    <w:p w:rsidR="00EB3A9C" w:rsidRDefault="00EB3A9C">
      <w:pPr>
        <w:pStyle w:val="ConsPlusNormal"/>
        <w:spacing w:before="220"/>
        <w:ind w:firstLine="540"/>
        <w:jc w:val="both"/>
      </w:pPr>
      <w:r>
        <w:t>20. В соглашениях по предоставлению иных межбюджетных трансфертов должны быть предусмотрены:</w:t>
      </w:r>
    </w:p>
    <w:p w:rsidR="00EB3A9C" w:rsidRDefault="00EB3A9C">
      <w:pPr>
        <w:pStyle w:val="ConsPlusNormal"/>
        <w:spacing w:before="220"/>
        <w:ind w:firstLine="540"/>
        <w:jc w:val="both"/>
      </w:pPr>
      <w:r>
        <w:t>1) целевое назначение трансферта с указанием наименования мероприятия государственной программы, в рамках которого предоставляется трансферт;</w:t>
      </w:r>
    </w:p>
    <w:p w:rsidR="00EB3A9C" w:rsidRDefault="00EB3A9C">
      <w:pPr>
        <w:pStyle w:val="ConsPlusNormal"/>
        <w:spacing w:before="220"/>
        <w:ind w:firstLine="540"/>
        <w:jc w:val="both"/>
      </w:pPr>
      <w:r>
        <w:lastRenderedPageBreak/>
        <w:t>2) обязательства муниципального образования по достижению результатов использования трансферта;</w:t>
      </w:r>
    </w:p>
    <w:p w:rsidR="00EB3A9C" w:rsidRDefault="00EB3A9C">
      <w:pPr>
        <w:pStyle w:val="ConsPlusNormal"/>
        <w:spacing w:before="220"/>
        <w:ind w:firstLine="540"/>
        <w:jc w:val="both"/>
      </w:pPr>
      <w:r>
        <w:t>3) порядок, сроки и формы представления отчетности о соблюдении условий предоставления трансферта либо указание на определение порядка, сроков и форм представления указанной отчетности в соглашении;</w:t>
      </w:r>
    </w:p>
    <w:p w:rsidR="00EB3A9C" w:rsidRDefault="00EB3A9C">
      <w:pPr>
        <w:pStyle w:val="ConsPlusNormal"/>
        <w:spacing w:before="220"/>
        <w:ind w:firstLine="540"/>
        <w:jc w:val="both"/>
      </w:pPr>
      <w:r>
        <w:t xml:space="preserve">4) условие о централизации закупок товаров, работ, услуг для обеспечения муниципальных нужд, финансовое обеспечение которых частично или полностью осуществляется за счет трансферта, в соответствии с </w:t>
      </w:r>
      <w:hyperlink r:id="rId133">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за исключением трансферта на возмещение специализированным службам стоимости услуг, предоставляемых согласно гарантированному перечню услуг по погребению умерших;</w:t>
      </w:r>
    </w:p>
    <w:p w:rsidR="00EB3A9C" w:rsidRDefault="00EB3A9C">
      <w:pPr>
        <w:pStyle w:val="ConsPlusNormal"/>
        <w:spacing w:before="220"/>
        <w:ind w:firstLine="540"/>
        <w:jc w:val="both"/>
      </w:pPr>
      <w:r>
        <w:t>5) условие о том, что трансферт не предоставляется при наличии в местном бюджете неиспользованного остатка трансферта, предоставленного ранее на аналогичные цели, в размере более 5% от общего объема трансферта;</w:t>
      </w:r>
    </w:p>
    <w:p w:rsidR="00EB3A9C" w:rsidRDefault="00EB3A9C">
      <w:pPr>
        <w:pStyle w:val="ConsPlusNormal"/>
        <w:spacing w:before="220"/>
        <w:ind w:firstLine="540"/>
        <w:jc w:val="both"/>
      </w:pPr>
      <w:r>
        <w:t>6) порядок возврата трансферта в случае его нецелевого использования в областной бюджет в соответствии с бюджетным законодательством;</w:t>
      </w:r>
    </w:p>
    <w:p w:rsidR="00EB3A9C" w:rsidRDefault="00EB3A9C">
      <w:pPr>
        <w:pStyle w:val="ConsPlusNormal"/>
        <w:spacing w:before="220"/>
        <w:ind w:firstLine="540"/>
        <w:jc w:val="both"/>
      </w:pPr>
      <w:r>
        <w:t>7) положение, согласно которому администрациями муниципальных образований Новосибирской области при принятии решения об осуществлении закупки, а также при заключении муниципальных контрактов и гражданско-правовых договоров на поставку товаров, выполнение работ, оказание услуг в распорядительных документах указывается обоснование необходимости авансирования лица, осуществляющего поставку товаров, выполнение работ, оказание услуг, за исключением трансферта на возмещение специализированным службам стоимости услуг, предоставляемых согласно гарантированному перечню услуг по погребению умерших;</w:t>
      </w:r>
    </w:p>
    <w:p w:rsidR="00EB3A9C" w:rsidRDefault="00EB3A9C">
      <w:pPr>
        <w:pStyle w:val="ConsPlusNormal"/>
        <w:spacing w:before="220"/>
        <w:ind w:firstLine="540"/>
        <w:jc w:val="both"/>
      </w:pPr>
      <w:r>
        <w:t>8) ответственность муниципального образования за нарушение условий предоставления трансферта;</w:t>
      </w:r>
    </w:p>
    <w:p w:rsidR="00EB3A9C" w:rsidRDefault="00EB3A9C">
      <w:pPr>
        <w:pStyle w:val="ConsPlusNormal"/>
        <w:spacing w:before="220"/>
        <w:ind w:firstLine="540"/>
        <w:jc w:val="both"/>
      </w:pPr>
      <w:r>
        <w:t>9) ответственность сторон за нарушение условий соглашения.</w:t>
      </w:r>
    </w:p>
    <w:p w:rsidR="00EB3A9C" w:rsidRDefault="00EB3A9C">
      <w:pPr>
        <w:pStyle w:val="ConsPlusNormal"/>
        <w:spacing w:before="220"/>
        <w:ind w:firstLine="540"/>
        <w:jc w:val="both"/>
      </w:pPr>
      <w:r>
        <w:t>21. Администрации муниципальных образований несут ответственность за нецелевое использование иных межбюджетных трансфертов и представление недостоверных сведений в соответствии с законодательством Российской Федерации.</w:t>
      </w:r>
    </w:p>
    <w:p w:rsidR="00EB3A9C" w:rsidRDefault="00EB3A9C">
      <w:pPr>
        <w:pStyle w:val="ConsPlusNormal"/>
        <w:spacing w:before="220"/>
        <w:ind w:firstLine="540"/>
        <w:jc w:val="both"/>
      </w:pPr>
      <w:r>
        <w:t>22. Иные межбюджетные трансферты в случае нецелевого использования подлежат возврату в доход областного бюджета в соответствии с бюджетным законодательством Российской Федерации и Новосибирской области.</w:t>
      </w:r>
    </w:p>
    <w:p w:rsidR="00EB3A9C" w:rsidRDefault="00EB3A9C">
      <w:pPr>
        <w:pStyle w:val="ConsPlusNormal"/>
        <w:spacing w:before="220"/>
        <w:ind w:firstLine="540"/>
        <w:jc w:val="both"/>
      </w:pPr>
      <w:r>
        <w:t xml:space="preserve">23. Контроль за соблюдением муниципальными образованиями условий, целей и порядка предоставления иных межбюджетных трансфертов осуществляется Минтруда и </w:t>
      </w:r>
      <w:proofErr w:type="spellStart"/>
      <w:r>
        <w:t>соцразвития</w:t>
      </w:r>
      <w:proofErr w:type="spellEnd"/>
      <w:r>
        <w:t xml:space="preserve">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1"/>
      </w:pPr>
      <w:r>
        <w:t>Приложение N 6</w:t>
      </w:r>
    </w:p>
    <w:p w:rsidR="00EB3A9C" w:rsidRDefault="00EB3A9C">
      <w:pPr>
        <w:pStyle w:val="ConsPlusNormal"/>
        <w:jc w:val="right"/>
      </w:pPr>
      <w:r>
        <w:t>к государственной программе</w:t>
      </w:r>
    </w:p>
    <w:p w:rsidR="00EB3A9C" w:rsidRDefault="00EB3A9C">
      <w:pPr>
        <w:pStyle w:val="ConsPlusNormal"/>
        <w:jc w:val="right"/>
      </w:pPr>
      <w:r>
        <w:t>Новосибирской области "Социальная</w:t>
      </w:r>
    </w:p>
    <w:p w:rsidR="00EB3A9C" w:rsidRDefault="00EB3A9C">
      <w:pPr>
        <w:pStyle w:val="ConsPlusNormal"/>
        <w:jc w:val="right"/>
      </w:pPr>
      <w:r>
        <w:t>поддержка в Новосибирской области"</w:t>
      </w:r>
    </w:p>
    <w:p w:rsidR="00EB3A9C" w:rsidRDefault="00EB3A9C">
      <w:pPr>
        <w:pStyle w:val="ConsPlusNormal"/>
        <w:ind w:firstLine="540"/>
        <w:jc w:val="both"/>
      </w:pPr>
    </w:p>
    <w:p w:rsidR="00EB3A9C" w:rsidRDefault="00EB3A9C">
      <w:pPr>
        <w:pStyle w:val="ConsPlusTitle"/>
        <w:jc w:val="center"/>
      </w:pPr>
      <w:r>
        <w:t>Подпрограмма 1</w:t>
      </w:r>
    </w:p>
    <w:p w:rsidR="00EB3A9C" w:rsidRDefault="00EB3A9C">
      <w:pPr>
        <w:pStyle w:val="ConsPlusTitle"/>
        <w:jc w:val="center"/>
      </w:pPr>
      <w:r>
        <w:t>"Семья и дети" государственной программы Новосибирской</w:t>
      </w:r>
    </w:p>
    <w:p w:rsidR="00EB3A9C" w:rsidRDefault="00EB3A9C">
      <w:pPr>
        <w:pStyle w:val="ConsPlusTitle"/>
        <w:jc w:val="center"/>
      </w:pPr>
      <w:r>
        <w:t>области "Социальная поддержка в Новосибирской области"</w:t>
      </w:r>
    </w:p>
    <w:p w:rsidR="00EB3A9C" w:rsidRDefault="00EB3A9C">
      <w:pPr>
        <w:pStyle w:val="ConsPlusNormal"/>
        <w:ind w:firstLine="540"/>
        <w:jc w:val="both"/>
      </w:pPr>
    </w:p>
    <w:p w:rsidR="00EB3A9C" w:rsidRDefault="00EB3A9C">
      <w:pPr>
        <w:pStyle w:val="ConsPlusNormal"/>
        <w:ind w:firstLine="540"/>
        <w:jc w:val="both"/>
      </w:pPr>
      <w:r>
        <w:t xml:space="preserve">Утратила силу. - </w:t>
      </w:r>
      <w:hyperlink r:id="rId134">
        <w:r>
          <w:rPr>
            <w:color w:val="0000FF"/>
          </w:rPr>
          <w:t>Постановление</w:t>
        </w:r>
      </w:hyperlink>
      <w:r>
        <w:t xml:space="preserve"> Правительства Новосибирской области от 25.03.2024 N 122-п.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1"/>
      </w:pPr>
      <w:r>
        <w:t>Приложение N 7</w:t>
      </w:r>
    </w:p>
    <w:p w:rsidR="00EB3A9C" w:rsidRDefault="00EB3A9C">
      <w:pPr>
        <w:pStyle w:val="ConsPlusNormal"/>
        <w:jc w:val="right"/>
      </w:pPr>
      <w:r>
        <w:t>к государственной программе</w:t>
      </w:r>
    </w:p>
    <w:p w:rsidR="00EB3A9C" w:rsidRDefault="00EB3A9C">
      <w:pPr>
        <w:pStyle w:val="ConsPlusNormal"/>
        <w:jc w:val="right"/>
      </w:pPr>
      <w:r>
        <w:t>"Социальная поддержка в</w:t>
      </w:r>
    </w:p>
    <w:p w:rsidR="00EB3A9C" w:rsidRDefault="00EB3A9C">
      <w:pPr>
        <w:pStyle w:val="ConsPlusNormal"/>
        <w:jc w:val="right"/>
      </w:pPr>
      <w:r>
        <w:t>Новосибирской области"</w:t>
      </w:r>
    </w:p>
    <w:p w:rsidR="00EB3A9C" w:rsidRDefault="00EB3A9C">
      <w:pPr>
        <w:pStyle w:val="ConsPlusNormal"/>
        <w:ind w:firstLine="540"/>
        <w:jc w:val="both"/>
      </w:pPr>
    </w:p>
    <w:p w:rsidR="00EB3A9C" w:rsidRDefault="00EB3A9C">
      <w:pPr>
        <w:pStyle w:val="ConsPlusTitle"/>
        <w:jc w:val="center"/>
      </w:pPr>
      <w:r>
        <w:t>Подпрограмма 2</w:t>
      </w:r>
    </w:p>
    <w:p w:rsidR="00EB3A9C" w:rsidRDefault="00EB3A9C">
      <w:pPr>
        <w:pStyle w:val="ConsPlusTitle"/>
        <w:jc w:val="center"/>
      </w:pPr>
      <w:r>
        <w:t>"Старшее поколение" государственной программы Новосибирской</w:t>
      </w:r>
    </w:p>
    <w:p w:rsidR="00EB3A9C" w:rsidRDefault="00EB3A9C">
      <w:pPr>
        <w:pStyle w:val="ConsPlusTitle"/>
        <w:jc w:val="center"/>
      </w:pPr>
      <w:r>
        <w:t>области "Социальная поддержка в Новосибирской области"</w:t>
      </w:r>
    </w:p>
    <w:p w:rsidR="00EB3A9C" w:rsidRDefault="00EB3A9C">
      <w:pPr>
        <w:pStyle w:val="ConsPlusNormal"/>
        <w:ind w:firstLine="540"/>
        <w:jc w:val="both"/>
      </w:pPr>
    </w:p>
    <w:p w:rsidR="00EB3A9C" w:rsidRDefault="00EB3A9C">
      <w:pPr>
        <w:pStyle w:val="ConsPlusNormal"/>
        <w:ind w:firstLine="540"/>
        <w:jc w:val="both"/>
      </w:pPr>
      <w:r>
        <w:t xml:space="preserve">Утратила силу. - </w:t>
      </w:r>
      <w:hyperlink r:id="rId135">
        <w:r>
          <w:rPr>
            <w:color w:val="0000FF"/>
          </w:rPr>
          <w:t>Постановление</w:t>
        </w:r>
      </w:hyperlink>
      <w:r>
        <w:t xml:space="preserve"> Правительства Новосибирской области от 25.03.2024 N 122-п.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1"/>
      </w:pPr>
      <w:r>
        <w:t>Приложение N 8</w:t>
      </w:r>
    </w:p>
    <w:p w:rsidR="00EB3A9C" w:rsidRDefault="00EB3A9C">
      <w:pPr>
        <w:pStyle w:val="ConsPlusNormal"/>
        <w:jc w:val="right"/>
      </w:pPr>
      <w:r>
        <w:t>к государственной программе</w:t>
      </w:r>
    </w:p>
    <w:p w:rsidR="00EB3A9C" w:rsidRDefault="00EB3A9C">
      <w:pPr>
        <w:pStyle w:val="ConsPlusNormal"/>
        <w:jc w:val="right"/>
      </w:pPr>
      <w:r>
        <w:t>"Социальная поддержка в</w:t>
      </w:r>
    </w:p>
    <w:p w:rsidR="00EB3A9C" w:rsidRDefault="00EB3A9C">
      <w:pPr>
        <w:pStyle w:val="ConsPlusNormal"/>
        <w:jc w:val="right"/>
      </w:pPr>
      <w:r>
        <w:t>Новосибирской области"</w:t>
      </w:r>
    </w:p>
    <w:p w:rsidR="00EB3A9C" w:rsidRDefault="00EB3A9C">
      <w:pPr>
        <w:pStyle w:val="ConsPlusNormal"/>
        <w:ind w:firstLine="540"/>
        <w:jc w:val="both"/>
      </w:pPr>
    </w:p>
    <w:p w:rsidR="00EB3A9C" w:rsidRDefault="00EB3A9C">
      <w:pPr>
        <w:pStyle w:val="ConsPlusTitle"/>
        <w:jc w:val="center"/>
      </w:pPr>
      <w:r>
        <w:t>Подпрограмма 3</w:t>
      </w:r>
    </w:p>
    <w:p w:rsidR="00EB3A9C" w:rsidRDefault="00EB3A9C">
      <w:pPr>
        <w:pStyle w:val="ConsPlusTitle"/>
        <w:jc w:val="center"/>
      </w:pPr>
      <w:r>
        <w:t>"Доступная среда" государственной программы Новосибирской</w:t>
      </w:r>
    </w:p>
    <w:p w:rsidR="00EB3A9C" w:rsidRDefault="00EB3A9C">
      <w:pPr>
        <w:pStyle w:val="ConsPlusTitle"/>
        <w:jc w:val="center"/>
      </w:pPr>
      <w:r>
        <w:t>области "Социальная поддержка в Новосибирской области"</w:t>
      </w:r>
    </w:p>
    <w:p w:rsidR="00EB3A9C" w:rsidRDefault="00EB3A9C">
      <w:pPr>
        <w:pStyle w:val="ConsPlusNormal"/>
        <w:ind w:firstLine="540"/>
        <w:jc w:val="both"/>
      </w:pPr>
    </w:p>
    <w:p w:rsidR="00EB3A9C" w:rsidRDefault="00EB3A9C">
      <w:pPr>
        <w:pStyle w:val="ConsPlusNormal"/>
        <w:ind w:firstLine="540"/>
        <w:jc w:val="both"/>
      </w:pPr>
      <w:r>
        <w:t xml:space="preserve">Утратила силу. - </w:t>
      </w:r>
      <w:hyperlink r:id="rId136">
        <w:r>
          <w:rPr>
            <w:color w:val="0000FF"/>
          </w:rPr>
          <w:t>Постановление</w:t>
        </w:r>
      </w:hyperlink>
      <w:r>
        <w:t xml:space="preserve"> Правительства Новосибирской области от 25.03.2024 N 122-п.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1"/>
      </w:pPr>
      <w:r>
        <w:t>Приложение N 9</w:t>
      </w:r>
    </w:p>
    <w:p w:rsidR="00EB3A9C" w:rsidRDefault="00EB3A9C">
      <w:pPr>
        <w:pStyle w:val="ConsPlusNormal"/>
        <w:jc w:val="right"/>
      </w:pPr>
      <w:r>
        <w:t>к государственной программе</w:t>
      </w:r>
    </w:p>
    <w:p w:rsidR="00EB3A9C" w:rsidRDefault="00EB3A9C">
      <w:pPr>
        <w:pStyle w:val="ConsPlusNormal"/>
        <w:jc w:val="right"/>
      </w:pPr>
      <w:r>
        <w:t>"Социальная поддержка в</w:t>
      </w:r>
    </w:p>
    <w:p w:rsidR="00EB3A9C" w:rsidRDefault="00EB3A9C">
      <w:pPr>
        <w:pStyle w:val="ConsPlusNormal"/>
        <w:jc w:val="right"/>
      </w:pPr>
      <w:r>
        <w:t>Новосибирской области"</w:t>
      </w:r>
    </w:p>
    <w:p w:rsidR="00EB3A9C" w:rsidRDefault="00EB3A9C">
      <w:pPr>
        <w:pStyle w:val="ConsPlusNormal"/>
        <w:ind w:firstLine="540"/>
        <w:jc w:val="both"/>
      </w:pPr>
    </w:p>
    <w:p w:rsidR="00EB3A9C" w:rsidRDefault="00EB3A9C">
      <w:pPr>
        <w:pStyle w:val="ConsPlusTitle"/>
        <w:jc w:val="center"/>
      </w:pPr>
      <w:r>
        <w:t>Подпрограмма 4</w:t>
      </w:r>
    </w:p>
    <w:p w:rsidR="00EB3A9C" w:rsidRDefault="00EB3A9C">
      <w:pPr>
        <w:pStyle w:val="ConsPlusTitle"/>
        <w:jc w:val="center"/>
      </w:pPr>
      <w:r>
        <w:t>"Адресная поддержка отдельных категорий граждан"</w:t>
      </w:r>
    </w:p>
    <w:p w:rsidR="00EB3A9C" w:rsidRDefault="00EB3A9C">
      <w:pPr>
        <w:pStyle w:val="ConsPlusTitle"/>
        <w:jc w:val="center"/>
      </w:pPr>
      <w:r>
        <w:t>государственной программы Новосибирской области</w:t>
      </w:r>
    </w:p>
    <w:p w:rsidR="00EB3A9C" w:rsidRDefault="00EB3A9C">
      <w:pPr>
        <w:pStyle w:val="ConsPlusTitle"/>
        <w:jc w:val="center"/>
      </w:pPr>
      <w:r>
        <w:t>"Социальная поддержка в Новосибирской области"</w:t>
      </w:r>
    </w:p>
    <w:p w:rsidR="00EB3A9C" w:rsidRDefault="00EB3A9C">
      <w:pPr>
        <w:pStyle w:val="ConsPlusNormal"/>
        <w:ind w:firstLine="540"/>
        <w:jc w:val="both"/>
      </w:pPr>
    </w:p>
    <w:p w:rsidR="00EB3A9C" w:rsidRDefault="00EB3A9C">
      <w:pPr>
        <w:pStyle w:val="ConsPlusNormal"/>
        <w:ind w:firstLine="540"/>
        <w:jc w:val="both"/>
      </w:pPr>
      <w:r>
        <w:t xml:space="preserve">Утратила силу. - </w:t>
      </w:r>
      <w:hyperlink r:id="rId137">
        <w:r>
          <w:rPr>
            <w:color w:val="0000FF"/>
          </w:rPr>
          <w:t>Постановление</w:t>
        </w:r>
      </w:hyperlink>
      <w:r>
        <w:t xml:space="preserve"> Правительства Новосибирской области от 25.03.2024 N 122-п.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0"/>
      </w:pPr>
      <w:r>
        <w:t>Приложение N 1</w:t>
      </w:r>
    </w:p>
    <w:p w:rsidR="00EB3A9C" w:rsidRDefault="00EB3A9C">
      <w:pPr>
        <w:pStyle w:val="ConsPlusNormal"/>
        <w:jc w:val="right"/>
      </w:pPr>
      <w:r>
        <w:t>к постановлению</w:t>
      </w:r>
    </w:p>
    <w:p w:rsidR="00EB3A9C" w:rsidRDefault="00EB3A9C">
      <w:pPr>
        <w:pStyle w:val="ConsPlusNormal"/>
        <w:jc w:val="right"/>
      </w:pPr>
      <w:r>
        <w:t>Правительства Новосибирской области</w:t>
      </w:r>
    </w:p>
    <w:p w:rsidR="00EB3A9C" w:rsidRDefault="00EB3A9C">
      <w:pPr>
        <w:pStyle w:val="ConsPlusNormal"/>
        <w:jc w:val="right"/>
      </w:pPr>
      <w:r>
        <w:t>от 17.11.2021 N 462-п</w:t>
      </w:r>
    </w:p>
    <w:p w:rsidR="00EB3A9C" w:rsidRDefault="00EB3A9C">
      <w:pPr>
        <w:pStyle w:val="ConsPlusNormal"/>
        <w:ind w:firstLine="540"/>
        <w:jc w:val="both"/>
      </w:pPr>
    </w:p>
    <w:p w:rsidR="00EB3A9C" w:rsidRDefault="00EB3A9C">
      <w:pPr>
        <w:pStyle w:val="ConsPlusTitle"/>
        <w:jc w:val="center"/>
      </w:pPr>
      <w:bookmarkStart w:id="6" w:name="P613"/>
      <w:bookmarkEnd w:id="6"/>
      <w:r>
        <w:t>ПОРЯДОК</w:t>
      </w:r>
    </w:p>
    <w:p w:rsidR="00EB3A9C" w:rsidRDefault="00EB3A9C">
      <w:pPr>
        <w:pStyle w:val="ConsPlusTitle"/>
        <w:jc w:val="center"/>
      </w:pPr>
      <w:r>
        <w:t>ФИНАНСИРОВАНИЯ МЕРОПРИЯТИЙ ГОСУДАРСТВЕННОЙ</w:t>
      </w:r>
    </w:p>
    <w:p w:rsidR="00EB3A9C" w:rsidRDefault="00EB3A9C">
      <w:pPr>
        <w:pStyle w:val="ConsPlusTitle"/>
        <w:jc w:val="center"/>
      </w:pPr>
      <w:r>
        <w:t>ПРОГРАММЫ НОВОСИБИРСКОЙ ОБЛАСТИ "СОЦИАЛЬНАЯ</w:t>
      </w:r>
    </w:p>
    <w:p w:rsidR="00EB3A9C" w:rsidRDefault="00EB3A9C">
      <w:pPr>
        <w:pStyle w:val="ConsPlusTitle"/>
        <w:jc w:val="center"/>
      </w:pPr>
      <w:r>
        <w:t>ПОДДЕРЖКА В НОВОСИБИРСКОЙ ОБЛАСТИ"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center"/>
            </w:pPr>
            <w:r>
              <w:rPr>
                <w:color w:val="392C69"/>
              </w:rPr>
              <w:t>Список изменяющих документов</w:t>
            </w:r>
          </w:p>
          <w:p w:rsidR="00EB3A9C" w:rsidRDefault="00EB3A9C">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Новосибирской области</w:t>
            </w:r>
          </w:p>
          <w:p w:rsidR="00EB3A9C" w:rsidRDefault="00EB3A9C">
            <w:pPr>
              <w:pStyle w:val="ConsPlusNormal"/>
              <w:jc w:val="center"/>
            </w:pPr>
            <w:r>
              <w:rPr>
                <w:color w:val="392C69"/>
              </w:rPr>
              <w:t>от 15.03.2022 N 83-п)</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ind w:firstLine="540"/>
        <w:jc w:val="both"/>
      </w:pPr>
    </w:p>
    <w:p w:rsidR="00EB3A9C" w:rsidRDefault="00EB3A9C">
      <w:pPr>
        <w:pStyle w:val="ConsPlusNormal"/>
        <w:ind w:firstLine="540"/>
        <w:jc w:val="both"/>
      </w:pPr>
      <w:r>
        <w:t xml:space="preserve">1. Финансирование мероприятий государственной </w:t>
      </w:r>
      <w:hyperlink w:anchor="P40">
        <w:r>
          <w:rPr>
            <w:color w:val="0000FF"/>
          </w:rPr>
          <w:t>программы</w:t>
        </w:r>
      </w:hyperlink>
      <w:r>
        <w:t xml:space="preserve"> Новосибирской области "Социальная поддержка в Новосибирской области" (далее - государственная программа) осуществляется в соответствии со сводной бюджетной росписью и кассовым планом областного бюджета Новосибирской области (далее - областной бюджет), в пределах бюджетных ассигнований и лимитов бюджетных обязательств, установленных главным распорядителям средств областного бюджета как получателям бюджетных средств, являющимся исполнителями мероприятий государственной программы в соответствии с планом реализации мероприятий государственной программы: министерству труда и социального развития Новосибирской области (далее - Минтруда и </w:t>
      </w:r>
      <w:proofErr w:type="spellStart"/>
      <w:r>
        <w:t>соцразвития</w:t>
      </w:r>
      <w:proofErr w:type="spellEnd"/>
      <w:r>
        <w:t xml:space="preserve"> НСО), министерству культуры Новосибирской области, министерству физической культуры и спорта Новосибирской области, министерству цифрового развития и связи Новосибирской области, министерству строительства Новосибирской области (далее - главные распорядители средств областного бюджета), на соответствующий финансовый год на реализацию мероприятий государственной программы.</w:t>
      </w:r>
    </w:p>
    <w:p w:rsidR="00EB3A9C" w:rsidRDefault="00EB3A9C">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15.03.2022 N 83-п)</w:t>
      </w:r>
    </w:p>
    <w:p w:rsidR="00EB3A9C" w:rsidRDefault="00EB3A9C">
      <w:pPr>
        <w:pStyle w:val="ConsPlusNormal"/>
        <w:spacing w:before="220"/>
        <w:ind w:firstLine="540"/>
        <w:jc w:val="both"/>
      </w:pPr>
      <w:r>
        <w:t>2. Главные распорядители средств областного бюджета ежемесячно формируют и представляют в министерство финансов и налоговой политики Новосибирской области заявки на выделение предельных объемов финансирования по реализации мероприятий государственной программы в сроки, установленные министерством финансов и налоговой политики Новосибирской области.</w:t>
      </w:r>
    </w:p>
    <w:p w:rsidR="00EB3A9C" w:rsidRDefault="00EB3A9C">
      <w:pPr>
        <w:pStyle w:val="ConsPlusNormal"/>
        <w:spacing w:before="220"/>
        <w:ind w:firstLine="540"/>
        <w:jc w:val="both"/>
      </w:pPr>
      <w:r>
        <w:t xml:space="preserve">3. Финансирование мероприятий государственной программы осуществляется главными распорядителями средств областного бюджета в соответствии с Бюджетным </w:t>
      </w:r>
      <w:hyperlink r:id="rId140">
        <w:r>
          <w:rPr>
            <w:color w:val="0000FF"/>
          </w:rPr>
          <w:t>кодексом</w:t>
        </w:r>
      </w:hyperlink>
      <w:r>
        <w:t xml:space="preserve"> Российской Федерации, Федеральным </w:t>
      </w:r>
      <w:hyperlink r:id="rId14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соглашений, регистров, заявлений граждан.</w:t>
      </w:r>
    </w:p>
    <w:p w:rsidR="00EB3A9C" w:rsidRDefault="00EB3A9C">
      <w:pPr>
        <w:pStyle w:val="ConsPlusNormal"/>
        <w:spacing w:before="220"/>
        <w:ind w:firstLine="540"/>
        <w:jc w:val="both"/>
      </w:pPr>
      <w:r>
        <w:t xml:space="preserve">4. Финансирование мероприятий государственной программы в форме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в форме субсидий государственным бюджетным учреждениям Новосибирской области и государственным автономным учреждениям Новосибирской области на иные цели осуществляется в соответствии с порядками, установленными </w:t>
      </w:r>
      <w:hyperlink r:id="rId142">
        <w:r>
          <w:rPr>
            <w:color w:val="0000FF"/>
          </w:rPr>
          <w:t>постановлением</w:t>
        </w:r>
      </w:hyperlink>
      <w:r>
        <w:t xml:space="preserve"> Правительства Новосибирской области от 14.10.2013 N 435-п "О субсидиях государственным </w:t>
      </w:r>
      <w:r>
        <w:lastRenderedPageBreak/>
        <w:t>бюджетным учреждениям Новосибирской области и государственным автономным учреждениям Новосибирской области".</w:t>
      </w:r>
    </w:p>
    <w:p w:rsidR="00EB3A9C" w:rsidRDefault="00EB3A9C">
      <w:pPr>
        <w:pStyle w:val="ConsPlusNormal"/>
        <w:spacing w:before="220"/>
        <w:ind w:firstLine="540"/>
        <w:jc w:val="both"/>
      </w:pPr>
      <w:r>
        <w:t>5. Финансирование мероприятий государственной программы, исполнителями которых являются государственные казенные учреждения Новосибирской области, осуществляется на основании бюджетной сметы.</w:t>
      </w:r>
    </w:p>
    <w:p w:rsidR="00EB3A9C" w:rsidRDefault="00EB3A9C">
      <w:pPr>
        <w:pStyle w:val="ConsPlusNormal"/>
        <w:spacing w:before="220"/>
        <w:ind w:firstLine="540"/>
        <w:jc w:val="both"/>
      </w:pPr>
      <w:r>
        <w:t>6. Главным распорядителям средств областного бюджета и государственным учреждениям, подведомственным главным распорядителям средств областного бюджета, при принятии решения об осуществлении закупки,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указывать обоснование необходимости авансирования лица, осуществляющего поставку товаров, выполнение работ, оказание услуг.</w:t>
      </w:r>
    </w:p>
    <w:p w:rsidR="00EB3A9C" w:rsidRDefault="00EB3A9C">
      <w:pPr>
        <w:pStyle w:val="ConsPlusNormal"/>
        <w:spacing w:before="220"/>
        <w:ind w:firstLine="540"/>
        <w:jc w:val="both"/>
      </w:pPr>
      <w:r>
        <w:t xml:space="preserve">7. Финансирование мероприятий государственной программы осуществляется в соответствии с планом реализации мероприятий государственной программы, утверждаемым приказом Минтруда и </w:t>
      </w:r>
      <w:proofErr w:type="spellStart"/>
      <w:r>
        <w:t>соцразвития</w:t>
      </w:r>
      <w:proofErr w:type="spellEnd"/>
      <w:r>
        <w:t xml:space="preserve"> НСО в соответствии с государственной программой.</w:t>
      </w:r>
    </w:p>
    <w:p w:rsidR="00EB3A9C" w:rsidRDefault="00EB3A9C">
      <w:pPr>
        <w:pStyle w:val="ConsPlusNormal"/>
        <w:spacing w:before="220"/>
        <w:ind w:firstLine="540"/>
        <w:jc w:val="both"/>
      </w:pPr>
      <w:r>
        <w:t>8. Главные распорядители средств областного бюджета в пределах своих полномочий осуществляют контроль за использованием средств областного бюджета в процессе реализации мероприятий государственной программы.</w:t>
      </w:r>
    </w:p>
    <w:p w:rsidR="00EB3A9C" w:rsidRDefault="00EB3A9C">
      <w:pPr>
        <w:pStyle w:val="ConsPlusNormal"/>
        <w:spacing w:before="220"/>
        <w:ind w:firstLine="540"/>
        <w:jc w:val="both"/>
      </w:pPr>
      <w:r>
        <w:t>9. Главные распорядители средств областного бюджета и государственные учреждения, подведомственные главным распорядителям средств областного бюджета, несут ответственность за нецелевое использование средств областного бюджета в соответствии с законодательством Российской Федерации.</w:t>
      </w:r>
    </w:p>
    <w:p w:rsidR="00EB3A9C" w:rsidRDefault="00EB3A9C">
      <w:pPr>
        <w:pStyle w:val="ConsPlusNormal"/>
        <w:spacing w:before="220"/>
        <w:ind w:firstLine="540"/>
        <w:jc w:val="both"/>
      </w:pPr>
      <w:r>
        <w:t xml:space="preserve">10. Порядок, формы и сроки представления исполнителями мероприятий государственной программы, не являющимися главными распорядителями средств областного бюджета, отчетности по финансированию мероприятий государственной программы устанавливаются Минтруда и </w:t>
      </w:r>
      <w:proofErr w:type="spellStart"/>
      <w:r>
        <w:t>соцразвития</w:t>
      </w:r>
      <w:proofErr w:type="spellEnd"/>
      <w:r>
        <w:t xml:space="preserve"> НСО.</w:t>
      </w:r>
    </w:p>
    <w:p w:rsidR="00EB3A9C" w:rsidRDefault="00EB3A9C">
      <w:pPr>
        <w:pStyle w:val="ConsPlusNormal"/>
        <w:spacing w:before="220"/>
        <w:ind w:firstLine="540"/>
        <w:jc w:val="both"/>
      </w:pPr>
      <w:r>
        <w:t xml:space="preserve">11. Порядок, формы и сроки представления Минтруда и </w:t>
      </w:r>
      <w:proofErr w:type="spellStart"/>
      <w:r>
        <w:t>соцразвития</w:t>
      </w:r>
      <w:proofErr w:type="spellEnd"/>
      <w:r>
        <w:t xml:space="preserve"> НСО отчетности по финансированию мероприятий государственной программы устанавливаются министерством экономического развития Новосибирской области на основании </w:t>
      </w:r>
      <w:hyperlink r:id="rId143">
        <w:r>
          <w:rPr>
            <w:color w:val="0000FF"/>
          </w:rPr>
          <w:t>постановления</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B3A9C" w:rsidRDefault="00EB3A9C">
      <w:pPr>
        <w:pStyle w:val="ConsPlusNormal"/>
        <w:spacing w:before="220"/>
        <w:ind w:firstLine="540"/>
        <w:jc w:val="both"/>
      </w:pPr>
      <w:r>
        <w:t xml:space="preserve">12. Предоставление исполнителями мероприятий государственной программы, являющимися главными распорядителями средств областного бюджета, отчетности по финансированию мероприятий государственной программы осуществляется в соответствии с порядком, формами и сроками, доведенными письмом Минтруда и </w:t>
      </w:r>
      <w:proofErr w:type="spellStart"/>
      <w:r>
        <w:t>соцразвития</w:t>
      </w:r>
      <w:proofErr w:type="spellEnd"/>
      <w:r>
        <w:t xml:space="preserve"> НСО до данных исполнителей мероприятий государственной программы.</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0"/>
      </w:pPr>
      <w:r>
        <w:t>Приложение N 2</w:t>
      </w:r>
    </w:p>
    <w:p w:rsidR="00EB3A9C" w:rsidRDefault="00EB3A9C">
      <w:pPr>
        <w:pStyle w:val="ConsPlusNormal"/>
        <w:jc w:val="right"/>
      </w:pPr>
      <w:r>
        <w:t>к постановлению</w:t>
      </w:r>
    </w:p>
    <w:p w:rsidR="00EB3A9C" w:rsidRDefault="00EB3A9C">
      <w:pPr>
        <w:pStyle w:val="ConsPlusNormal"/>
        <w:jc w:val="right"/>
      </w:pPr>
      <w:r>
        <w:t>Правительства Новосибирской области</w:t>
      </w:r>
    </w:p>
    <w:p w:rsidR="00EB3A9C" w:rsidRDefault="00EB3A9C">
      <w:pPr>
        <w:pStyle w:val="ConsPlusNormal"/>
        <w:jc w:val="right"/>
      </w:pPr>
      <w:r>
        <w:t>от 17.11.2021 N 462-п</w:t>
      </w:r>
    </w:p>
    <w:p w:rsidR="00EB3A9C" w:rsidRDefault="00EB3A9C">
      <w:pPr>
        <w:pStyle w:val="ConsPlusNormal"/>
        <w:ind w:firstLine="540"/>
        <w:jc w:val="both"/>
      </w:pPr>
    </w:p>
    <w:p w:rsidR="00EB3A9C" w:rsidRDefault="00EB3A9C">
      <w:pPr>
        <w:pStyle w:val="ConsPlusTitle"/>
        <w:jc w:val="center"/>
      </w:pPr>
      <w:bookmarkStart w:id="7" w:name="P644"/>
      <w:bookmarkEnd w:id="7"/>
      <w:r>
        <w:t>ПОРЯДОК</w:t>
      </w:r>
    </w:p>
    <w:p w:rsidR="00EB3A9C" w:rsidRDefault="00EB3A9C">
      <w:pPr>
        <w:pStyle w:val="ConsPlusTitle"/>
        <w:jc w:val="center"/>
      </w:pPr>
      <w:r>
        <w:lastRenderedPageBreak/>
        <w:t>ПРЕДОСТАВЛЕНИЯ СУБВЕНЦИЙ МЕСТНЫМ БЮДЖЕТАМ В РАМКАХ</w:t>
      </w:r>
    </w:p>
    <w:p w:rsidR="00EB3A9C" w:rsidRDefault="00EB3A9C">
      <w:pPr>
        <w:pStyle w:val="ConsPlusTitle"/>
        <w:jc w:val="center"/>
      </w:pPr>
      <w:r>
        <w:t>РЕАЛИЗАЦИИ ГОСУДАРСТВЕННОЙ ПРОГРАММЫ НОВОСИБИРСКОЙ ОБЛАСТИ</w:t>
      </w:r>
    </w:p>
    <w:p w:rsidR="00EB3A9C" w:rsidRDefault="00EB3A9C">
      <w:pPr>
        <w:pStyle w:val="ConsPlusTitle"/>
        <w:jc w:val="center"/>
      </w:pPr>
      <w:r>
        <w:t>"СОЦИАЛЬНАЯ ПОДДЕРЖКА В НОВОСИБИРСКОЙ ОБЛАСТИ"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center"/>
            </w:pPr>
            <w:r>
              <w:rPr>
                <w:color w:val="392C69"/>
              </w:rPr>
              <w:t>Список изменяющих документов</w:t>
            </w:r>
          </w:p>
          <w:p w:rsidR="00EB3A9C" w:rsidRDefault="00EB3A9C">
            <w:pPr>
              <w:pStyle w:val="ConsPlusNormal"/>
              <w:jc w:val="center"/>
            </w:pPr>
            <w:r>
              <w:rPr>
                <w:color w:val="392C69"/>
              </w:rPr>
              <w:t>(в ред. постановлений Правительства Новосибирской области</w:t>
            </w:r>
          </w:p>
          <w:p w:rsidR="00EB3A9C" w:rsidRDefault="00EB3A9C">
            <w:pPr>
              <w:pStyle w:val="ConsPlusNormal"/>
              <w:jc w:val="center"/>
            </w:pPr>
            <w:r>
              <w:rPr>
                <w:color w:val="392C69"/>
              </w:rPr>
              <w:t xml:space="preserve">от 15.03.2022 </w:t>
            </w:r>
            <w:hyperlink r:id="rId144">
              <w:r>
                <w:rPr>
                  <w:color w:val="0000FF"/>
                </w:rPr>
                <w:t>N 83-п</w:t>
              </w:r>
            </w:hyperlink>
            <w:r>
              <w:rPr>
                <w:color w:val="392C69"/>
              </w:rPr>
              <w:t xml:space="preserve">, от 20.10.2022 </w:t>
            </w:r>
            <w:hyperlink r:id="rId145">
              <w:r>
                <w:rPr>
                  <w:color w:val="0000FF"/>
                </w:rPr>
                <w:t>N 487-п</w:t>
              </w:r>
            </w:hyperlink>
            <w:r>
              <w:rPr>
                <w:color w:val="392C69"/>
              </w:rPr>
              <w:t xml:space="preserve">, от 28.03.2023 </w:t>
            </w:r>
            <w:hyperlink r:id="rId146">
              <w:r>
                <w:rPr>
                  <w:color w:val="0000FF"/>
                </w:rPr>
                <w:t>N 118-п</w:t>
              </w:r>
            </w:hyperlink>
            <w:r>
              <w:rPr>
                <w:color w:val="392C69"/>
              </w:rPr>
              <w:t>,</w:t>
            </w:r>
          </w:p>
          <w:p w:rsidR="00EB3A9C" w:rsidRDefault="00EB3A9C">
            <w:pPr>
              <w:pStyle w:val="ConsPlusNormal"/>
              <w:jc w:val="center"/>
            </w:pPr>
            <w:r>
              <w:rPr>
                <w:color w:val="392C69"/>
              </w:rPr>
              <w:t xml:space="preserve">от 16.01.2024 </w:t>
            </w:r>
            <w:hyperlink r:id="rId147">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ind w:firstLine="540"/>
        <w:jc w:val="both"/>
      </w:pPr>
    </w:p>
    <w:p w:rsidR="00EB3A9C" w:rsidRDefault="00EB3A9C">
      <w:pPr>
        <w:pStyle w:val="ConsPlusNormal"/>
        <w:ind w:firstLine="540"/>
        <w:jc w:val="both"/>
      </w:pPr>
      <w:r>
        <w:t xml:space="preserve">1. Настоящий порядок предоставления субвенций местным бюджетам в рамках реализации государственной </w:t>
      </w:r>
      <w:hyperlink w:anchor="P40">
        <w:r>
          <w:rPr>
            <w:color w:val="0000FF"/>
          </w:rPr>
          <w:t>программы</w:t>
        </w:r>
      </w:hyperlink>
      <w:r>
        <w:t xml:space="preserve"> Новосибирской области "Социальная поддержка в Новосибирской области" (далее - Порядок) определяет порядок предоставления субвенций из областного бюджета Новосибирской области местным бюджетам муниципальных районов, муниципальных округов и городских округов Новосибирской области (далее - местные бюджеты) в рамках реализации государственной программы Новосибирской области "Социальная поддержка в Новосибирской области" (далее - государственная программа):</w:t>
      </w:r>
    </w:p>
    <w:p w:rsidR="00EB3A9C" w:rsidRDefault="00EB3A9C">
      <w:pPr>
        <w:pStyle w:val="ConsPlusNormal"/>
        <w:spacing w:before="220"/>
        <w:ind w:firstLine="540"/>
        <w:jc w:val="both"/>
      </w:pPr>
      <w:r>
        <w:t>1)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в рамках выполнения;</w:t>
      </w:r>
    </w:p>
    <w:p w:rsidR="00EB3A9C" w:rsidRDefault="00EB3A9C">
      <w:pPr>
        <w:pStyle w:val="ConsPlusNormal"/>
        <w:spacing w:before="220"/>
        <w:ind w:firstLine="540"/>
        <w:jc w:val="both"/>
      </w:pPr>
      <w:r>
        <w:t>2)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EB3A9C" w:rsidRDefault="00EB3A9C">
      <w:pPr>
        <w:pStyle w:val="ConsPlusNormal"/>
        <w:spacing w:before="220"/>
        <w:ind w:firstLine="540"/>
        <w:jc w:val="both"/>
      </w:pPr>
      <w:r>
        <w:t>3)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p w:rsidR="00EB3A9C" w:rsidRDefault="00EB3A9C">
      <w:pPr>
        <w:pStyle w:val="ConsPlusNormal"/>
        <w:spacing w:before="220"/>
        <w:ind w:firstLine="540"/>
        <w:jc w:val="both"/>
      </w:pPr>
      <w:r>
        <w:t>4) для осуществления отдельных государственных полномочий Новосибирской области по обеспечению социального обслуживания отдельных категорий граждан;</w:t>
      </w:r>
    </w:p>
    <w:p w:rsidR="00EB3A9C" w:rsidRDefault="00EB3A9C">
      <w:pPr>
        <w:pStyle w:val="ConsPlusNormal"/>
        <w:spacing w:before="220"/>
        <w:ind w:firstLine="540"/>
        <w:jc w:val="both"/>
      </w:pPr>
      <w:r>
        <w:t>5) для осуществления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p>
    <w:p w:rsidR="00EB3A9C" w:rsidRDefault="00EB3A9C">
      <w:pPr>
        <w:pStyle w:val="ConsPlusNormal"/>
        <w:spacing w:before="220"/>
        <w:ind w:firstLine="540"/>
        <w:jc w:val="both"/>
      </w:pPr>
      <w:r>
        <w:t>6) для осуществления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p w:rsidR="00EB3A9C" w:rsidRDefault="00EB3A9C">
      <w:pPr>
        <w:pStyle w:val="ConsPlusNormal"/>
        <w:jc w:val="both"/>
      </w:pPr>
      <w:r>
        <w:t xml:space="preserve">(п. 1 в ред. </w:t>
      </w:r>
      <w:hyperlink r:id="rId148">
        <w:r>
          <w:rPr>
            <w:color w:val="0000FF"/>
          </w:rPr>
          <w:t>постановления</w:t>
        </w:r>
      </w:hyperlink>
      <w:r>
        <w:t xml:space="preserve"> Правительства Новосибирской области от 16.01.2024 N 3-п)</w:t>
      </w:r>
    </w:p>
    <w:p w:rsidR="00EB3A9C" w:rsidRDefault="00EB3A9C">
      <w:pPr>
        <w:pStyle w:val="ConsPlusNormal"/>
        <w:spacing w:before="220"/>
        <w:ind w:firstLine="540"/>
        <w:jc w:val="both"/>
      </w:pPr>
      <w:r>
        <w:t xml:space="preserve">2. Субвенции предоставляются местным бюджетам в пределах бюджетных ассигнований и лимитов бюджетных обязательств, предусмотренных министерству труда и социального развития Новосибирской области (далее - Минтруда и </w:t>
      </w:r>
      <w:proofErr w:type="spellStart"/>
      <w:r>
        <w:t>соцразвития</w:t>
      </w:r>
      <w:proofErr w:type="spellEnd"/>
      <w:r>
        <w:t xml:space="preserve"> НСО), министерству строительства Новосибирской области (далее - Минстрой НСО) (в части субвенций на осуществление строительства жилых помещений для предоставления гражданам, указанным в </w:t>
      </w:r>
      <w:hyperlink r:id="rId149">
        <w:r>
          <w:rPr>
            <w:color w:val="0000FF"/>
          </w:rPr>
          <w:t>статье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EB3A9C" w:rsidRDefault="00EB3A9C">
      <w:pPr>
        <w:pStyle w:val="ConsPlusNormal"/>
        <w:spacing w:before="220"/>
        <w:ind w:firstLine="540"/>
        <w:jc w:val="both"/>
      </w:pPr>
      <w:r>
        <w:t xml:space="preserve">Размеры субвенций, предоставляемых органам местного самоуправления муниципальных районов, муниципальных округов и городских округов Новосибирской области, указываются в соглашениях об осуществлении отдельных государственных полномочий Новосибирской области, заключаемых между Минтруда и </w:t>
      </w:r>
      <w:proofErr w:type="spellStart"/>
      <w:r>
        <w:t>соцразвития</w:t>
      </w:r>
      <w:proofErr w:type="spellEnd"/>
      <w:r>
        <w:t xml:space="preserve"> НСО, Минстроем НСО и органами местного самоуправления муниципальных районов, муниципальных округов и городских округов Новосибирской области.</w:t>
      </w:r>
    </w:p>
    <w:p w:rsidR="00EB3A9C" w:rsidRDefault="00EB3A9C">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lastRenderedPageBreak/>
        <w:t xml:space="preserve">Если предоставление субвенций осуществляется в рамках расходных обязательств Новосибирской области, в целях </w:t>
      </w:r>
      <w:proofErr w:type="spellStart"/>
      <w:r>
        <w:t>софинансирования</w:t>
      </w:r>
      <w:proofErr w:type="spellEnd"/>
      <w:r>
        <w:t xml:space="preserve"> которых предоставляется субсидия из федерального бюджета, перечисление субвенции из областного бюджета Новосибирской области местному бюджету осуществляется в пределах суммы, необходимой для оплаты денежных обязательств получателя средств местного бюджета, соответствующих целям предоставления указанной субсидии. При этом операции по перечислению субвенции из областного бюджета Новосибирской области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из федерального бюджета, осуществляются Управлением Федерального казначейства по Новосибирской области от имени Минтруда и </w:t>
      </w:r>
      <w:proofErr w:type="spellStart"/>
      <w:r>
        <w:t>соцразвития</w:t>
      </w:r>
      <w:proofErr w:type="spellEnd"/>
      <w:r>
        <w:t xml:space="preserve"> НСО, Минстроя НСО.</w:t>
      </w:r>
    </w:p>
    <w:p w:rsidR="00EB3A9C" w:rsidRDefault="00EB3A9C">
      <w:pPr>
        <w:pStyle w:val="ConsPlusNormal"/>
        <w:spacing w:before="220"/>
        <w:ind w:firstLine="540"/>
        <w:jc w:val="both"/>
      </w:pPr>
      <w:r>
        <w:t xml:space="preserve">3. Расчет нормативов для определения общего объема предоставляемых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осуществляется в соответствии с </w:t>
      </w:r>
      <w:hyperlink r:id="rId151">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на осуществление отдельных государственных полномочий, согласно приложению к Закону Новосибирской области от 02.10.2014 N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w:t>
      </w:r>
    </w:p>
    <w:p w:rsidR="00EB3A9C" w:rsidRDefault="00EB3A9C">
      <w:pPr>
        <w:pStyle w:val="ConsPlusNormal"/>
        <w:spacing w:before="220"/>
        <w:ind w:firstLine="540"/>
        <w:jc w:val="both"/>
      </w:pPr>
      <w:r>
        <w:t>В составе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предусматриваются расходы на:</w:t>
      </w:r>
    </w:p>
    <w:p w:rsidR="00EB3A9C" w:rsidRDefault="00EB3A9C">
      <w:pPr>
        <w:pStyle w:val="ConsPlusNormal"/>
        <w:spacing w:before="220"/>
        <w:ind w:firstLine="540"/>
        <w:jc w:val="both"/>
      </w:pPr>
      <w:r>
        <w:t>1) денежное содержание ответственных секретарей и специалистов комиссий по делам несовершеннолетних и защите их прав;</w:t>
      </w:r>
    </w:p>
    <w:p w:rsidR="00EB3A9C" w:rsidRDefault="00EB3A9C">
      <w:pPr>
        <w:pStyle w:val="ConsPlusNormal"/>
        <w:spacing w:before="220"/>
        <w:ind w:firstLine="540"/>
        <w:jc w:val="both"/>
      </w:pPr>
      <w:r>
        <w:t>2) начисления на оплату труда;</w:t>
      </w:r>
    </w:p>
    <w:p w:rsidR="00EB3A9C" w:rsidRDefault="00EB3A9C">
      <w:pPr>
        <w:pStyle w:val="ConsPlusNormal"/>
        <w:spacing w:before="220"/>
        <w:ind w:firstLine="540"/>
        <w:jc w:val="both"/>
      </w:pPr>
      <w:r>
        <w:t>3) материальные расходы на обеспечение деятельности специалистов по делам несовершеннолетних и защите их прав.</w:t>
      </w:r>
    </w:p>
    <w:p w:rsidR="00EB3A9C" w:rsidRDefault="00EB3A9C">
      <w:pPr>
        <w:pStyle w:val="ConsPlusNormal"/>
        <w:spacing w:before="220"/>
        <w:ind w:firstLine="540"/>
        <w:jc w:val="both"/>
      </w:pPr>
      <w:r>
        <w:t xml:space="preserve">4. Расчет нормативов для определения общего объема предоставляемых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осуществляется в соответствии с </w:t>
      </w:r>
      <w:hyperlink r:id="rId152">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согласно приложению к Закону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Органы местного самоуправления муниципальных образований Новосибирской области, указанных в </w:t>
      </w:r>
      <w:hyperlink r:id="rId153">
        <w:r>
          <w:rPr>
            <w:color w:val="0000FF"/>
          </w:rPr>
          <w:t>статье 2</w:t>
        </w:r>
      </w:hyperlink>
      <w:r>
        <w:t xml:space="preserve"> Закона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до 1 июня текущего финансового года представляют в Минтруда и </w:t>
      </w:r>
      <w:proofErr w:type="spellStart"/>
      <w:r>
        <w:t>соцразвития</w:t>
      </w:r>
      <w:proofErr w:type="spellEnd"/>
      <w:r>
        <w:t xml:space="preserve"> НСО заявки для расчета планируемого объема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очередной финансовой год и плановый период по утвержденной Минтруда и </w:t>
      </w:r>
      <w:proofErr w:type="spellStart"/>
      <w:r>
        <w:t>соцразвития</w:t>
      </w:r>
      <w:proofErr w:type="spellEnd"/>
      <w:r>
        <w:t xml:space="preserve"> НСО форме.</w:t>
      </w:r>
    </w:p>
    <w:p w:rsidR="00EB3A9C" w:rsidRDefault="00EB3A9C">
      <w:pPr>
        <w:pStyle w:val="ConsPlusNormal"/>
        <w:spacing w:before="220"/>
        <w:ind w:firstLine="540"/>
        <w:jc w:val="both"/>
      </w:pPr>
      <w:r>
        <w:lastRenderedPageBreak/>
        <w:t>В составе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предусматриваются расходы на:</w:t>
      </w:r>
    </w:p>
    <w:p w:rsidR="00EB3A9C" w:rsidRDefault="00EB3A9C">
      <w:pPr>
        <w:pStyle w:val="ConsPlusNormal"/>
        <w:spacing w:before="220"/>
        <w:ind w:firstLine="540"/>
        <w:jc w:val="both"/>
      </w:pPr>
      <w:r>
        <w:t>приобретение муниципальными образованиями жилых помещений для предоставления данных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EB3A9C" w:rsidRDefault="00EB3A9C">
      <w:pPr>
        <w:pStyle w:val="ConsPlusNormal"/>
        <w:spacing w:before="220"/>
        <w:ind w:firstLine="540"/>
        <w:jc w:val="both"/>
      </w:pPr>
      <w:r>
        <w:t>осуществление строительства жилых помещений для данной категории граждан;</w:t>
      </w:r>
    </w:p>
    <w:p w:rsidR="00EB3A9C" w:rsidRDefault="00EB3A9C">
      <w:pPr>
        <w:pStyle w:val="ConsPlusNormal"/>
        <w:spacing w:before="220"/>
        <w:ind w:firstLine="540"/>
        <w:jc w:val="both"/>
      </w:pPr>
      <w:r>
        <w:t>предоставление социальной выплаты на приобретение жилого помещения для данной категории граждан;</w:t>
      </w:r>
    </w:p>
    <w:p w:rsidR="00EB3A9C" w:rsidRDefault="00EB3A9C">
      <w:pPr>
        <w:pStyle w:val="ConsPlusNormal"/>
        <w:spacing w:before="220"/>
        <w:ind w:firstLine="540"/>
        <w:jc w:val="both"/>
      </w:pPr>
      <w:r>
        <w:t>доплату разницы между стоимостью 1 квадратного метра общей площади жилого помещения по муниципальному образованию Новосибирской области, устанавливаемой областным исполнительным органом государственной власти Новосибирской области, уполномоченным в сфере строительства, для использования на соответствующий финансовый год и средней рыночной стоимостью 1 квадратного метра общей площади жилого помещения по Новосибирской области, устанавливаемой федеральным органом исполнительной власти, уполномоченным Правительством Российской Федерации, на III квартал года, предшествующего году предоставления жилого помещения по Новосибирской области.</w:t>
      </w:r>
    </w:p>
    <w:p w:rsidR="00EB3A9C" w:rsidRDefault="00EB3A9C">
      <w:pPr>
        <w:pStyle w:val="ConsPlusNormal"/>
        <w:spacing w:before="220"/>
        <w:ind w:firstLine="540"/>
        <w:jc w:val="both"/>
      </w:pPr>
      <w:r>
        <w:t>Предоставленные жилые помещения должны отвечать санитарным и техническим правилам и нормам, иным требованиям законодательства, а также соответствовать установленной в Новосибирской области норме предоставления площади жилого помещения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Новосибирской области.</w:t>
      </w:r>
    </w:p>
    <w:p w:rsidR="00EB3A9C" w:rsidRDefault="00EB3A9C">
      <w:pPr>
        <w:pStyle w:val="ConsPlusNormal"/>
        <w:spacing w:before="220"/>
        <w:ind w:firstLine="540"/>
        <w:jc w:val="both"/>
      </w:pPr>
      <w:r>
        <w:t>Органы местного самоуправления при принятии решения об осуществлении закупки, а также при заключении от имени муниципального образования контрактов по приобретению недвижимого имущества в распорядительных документах указывают обоснование необходимости авансирования поставщика (подрядчика, исполнителя) по договору на поставку, на выполнение подрядных работ по строительству жилых помещений. Органы местного самоуправления вправе при заключении указанных договоров предусматривать авансовые платежи в размере, не превышающем 20 процентов цены договора.</w:t>
      </w:r>
    </w:p>
    <w:p w:rsidR="00EB3A9C" w:rsidRDefault="00EB3A9C">
      <w:pPr>
        <w:pStyle w:val="ConsPlusNormal"/>
        <w:spacing w:before="220"/>
        <w:ind w:firstLine="540"/>
        <w:jc w:val="both"/>
      </w:pPr>
      <w:r>
        <w:t xml:space="preserve">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Новосибирской области, в том числе в порядке долевого строительства, выполнения подрядных работ по строительству жилых помещений, осуществляется в соответствии с Федеральным </w:t>
      </w:r>
      <w:hyperlink r:id="rId15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B3A9C" w:rsidRDefault="00EB3A9C">
      <w:pPr>
        <w:pStyle w:val="ConsPlusNormal"/>
        <w:spacing w:before="220"/>
        <w:ind w:firstLine="540"/>
        <w:jc w:val="both"/>
      </w:pPr>
      <w:r>
        <w:t>Контракт на выполнение подрядных работ по строительству жилых помещений должен содержать следующие условия:</w:t>
      </w:r>
    </w:p>
    <w:p w:rsidR="00EB3A9C" w:rsidRDefault="00EB3A9C">
      <w:pPr>
        <w:pStyle w:val="ConsPlusNormal"/>
        <w:spacing w:before="220"/>
        <w:ind w:firstLine="540"/>
        <w:jc w:val="both"/>
      </w:pPr>
      <w:r>
        <w:t>о сроке окончания подрядных работ;</w:t>
      </w:r>
    </w:p>
    <w:p w:rsidR="00EB3A9C" w:rsidRDefault="00EB3A9C">
      <w:pPr>
        <w:pStyle w:val="ConsPlusNormal"/>
        <w:jc w:val="both"/>
      </w:pPr>
      <w:r>
        <w:t xml:space="preserve">(в ред. </w:t>
      </w:r>
      <w:hyperlink r:id="rId155">
        <w:r>
          <w:rPr>
            <w:color w:val="0000FF"/>
          </w:rPr>
          <w:t>постановления</w:t>
        </w:r>
      </w:hyperlink>
      <w:r>
        <w:t xml:space="preserve"> Правительства Новосибирской области от 20.10.2022 N 487-п)</w:t>
      </w:r>
    </w:p>
    <w:p w:rsidR="00EB3A9C" w:rsidRDefault="00EB3A9C">
      <w:pPr>
        <w:pStyle w:val="ConsPlusNormal"/>
        <w:spacing w:before="220"/>
        <w:ind w:firstLine="540"/>
        <w:jc w:val="both"/>
      </w:pPr>
      <w:r>
        <w:t>о гарантийном сроке на объект строительства, за исключением технологического и инженерного оборудования, входящего в состав такого объекта строительства, который составляет не менее чем пять лет и исчисляется со дня передачи объекта строительства;</w:t>
      </w:r>
    </w:p>
    <w:p w:rsidR="00EB3A9C" w:rsidRDefault="00EB3A9C">
      <w:pPr>
        <w:pStyle w:val="ConsPlusNormal"/>
        <w:spacing w:before="220"/>
        <w:ind w:firstLine="540"/>
        <w:jc w:val="both"/>
      </w:pPr>
      <w:r>
        <w:t xml:space="preserve">о гарантийном сроке на технологическое и инженерное оборудование, входящее в состав </w:t>
      </w:r>
      <w:r>
        <w:lastRenderedPageBreak/>
        <w:t>объекта строительства, который составляет не менее чем три года и исчисляется со дня передачи объекта строительства;</w:t>
      </w:r>
    </w:p>
    <w:p w:rsidR="00EB3A9C" w:rsidRDefault="00EB3A9C">
      <w:pPr>
        <w:pStyle w:val="ConsPlusNormal"/>
        <w:spacing w:before="220"/>
        <w:ind w:firstLine="540"/>
        <w:jc w:val="both"/>
      </w:pPr>
      <w:r>
        <w:t>о возмещении подрядчиком убытков с учетом роста рыночной стоимости выполненных работ в случае расторжения контракта.</w:t>
      </w:r>
    </w:p>
    <w:p w:rsidR="00EB3A9C" w:rsidRDefault="00EB3A9C">
      <w:pPr>
        <w:pStyle w:val="ConsPlusNormal"/>
        <w:spacing w:before="220"/>
        <w:ind w:firstLine="540"/>
        <w:jc w:val="both"/>
      </w:pPr>
      <w:r>
        <w:t xml:space="preserve">Договор участия в долевом строительстве заключается органом местного самоуправления в соответствии с Федеральным </w:t>
      </w:r>
      <w:hyperlink r:id="rId15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157">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3A9C" w:rsidRDefault="00EB3A9C">
      <w:pPr>
        <w:pStyle w:val="ConsPlusNormal"/>
        <w:spacing w:before="220"/>
        <w:ind w:firstLine="540"/>
        <w:jc w:val="both"/>
      </w:pPr>
      <w:r>
        <w:t>При этом договор участия в долевом строительстве:</w:t>
      </w:r>
    </w:p>
    <w:p w:rsidR="00EB3A9C" w:rsidRDefault="00EB3A9C">
      <w:pPr>
        <w:pStyle w:val="ConsPlusNormal"/>
        <w:spacing w:before="220"/>
        <w:ind w:firstLine="540"/>
        <w:jc w:val="both"/>
      </w:pPr>
      <w:r>
        <w:t>1) заключается при условии ввода в эксплуатацию строящегося объекта капитального строительства в течение срока до одного года;</w:t>
      </w:r>
    </w:p>
    <w:p w:rsidR="00EB3A9C" w:rsidRDefault="00EB3A9C">
      <w:pPr>
        <w:pStyle w:val="ConsPlusNormal"/>
        <w:spacing w:before="220"/>
        <w:ind w:firstLine="540"/>
        <w:jc w:val="both"/>
      </w:pPr>
      <w:r>
        <w:t>2) должен содержать условия:</w:t>
      </w:r>
    </w:p>
    <w:p w:rsidR="00EB3A9C" w:rsidRDefault="00EB3A9C">
      <w:pPr>
        <w:pStyle w:val="ConsPlusNormal"/>
        <w:spacing w:before="220"/>
        <w:ind w:firstLine="540"/>
        <w:jc w:val="both"/>
      </w:pPr>
      <w:r>
        <w:t>о возмещении полной стоимости жилого помещения с учетом удорожания в случае расторжения договора;</w:t>
      </w:r>
    </w:p>
    <w:p w:rsidR="00EB3A9C" w:rsidRDefault="00EB3A9C">
      <w:pPr>
        <w:pStyle w:val="ConsPlusNormal"/>
        <w:spacing w:before="220"/>
        <w:ind w:firstLine="540"/>
        <w:jc w:val="both"/>
      </w:pPr>
      <w:r>
        <w:t>о том, что цена договора является твердой и не может изменяться в ходе его исполнения;</w:t>
      </w:r>
    </w:p>
    <w:p w:rsidR="00EB3A9C" w:rsidRDefault="00EB3A9C">
      <w:pPr>
        <w:pStyle w:val="ConsPlusNormal"/>
        <w:spacing w:before="220"/>
        <w:ind w:firstLine="540"/>
        <w:jc w:val="both"/>
      </w:pPr>
      <w:r>
        <w:t xml:space="preserve">об уплате цены договора органами местного самоуправления Новосибирской области путем перечисления денежных средств на счет </w:t>
      </w:r>
      <w:proofErr w:type="spellStart"/>
      <w:r>
        <w:t>эскроу</w:t>
      </w:r>
      <w:proofErr w:type="spellEnd"/>
      <w:r>
        <w:t xml:space="preserve">, открытый в уполномоченном банке в соответствии со </w:t>
      </w:r>
      <w:hyperlink r:id="rId158">
        <w:r>
          <w:rPr>
            <w:color w:val="0000FF"/>
          </w:rPr>
          <w:t>статьей 15.5</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B3A9C" w:rsidRDefault="00EB3A9C">
      <w:pPr>
        <w:pStyle w:val="ConsPlusNormal"/>
        <w:spacing w:before="220"/>
        <w:ind w:firstLine="540"/>
        <w:jc w:val="both"/>
      </w:pPr>
      <w:r>
        <w:t xml:space="preserve">Обязательства застройщика по договору участия в долевом строительстве должны быть обеспечены в соответствии с Федеральным </w:t>
      </w:r>
      <w:hyperlink r:id="rId159">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заключения застройщиком договора страхования гражданской ответственности срок действия обязательства страховщика по такому договору должен не менее чем на год превышать срок передачи объекта долевого строительства, определенный договором участия в долевом строительстве.</w:t>
      </w:r>
    </w:p>
    <w:p w:rsidR="00EB3A9C" w:rsidRDefault="00EB3A9C">
      <w:pPr>
        <w:pStyle w:val="ConsPlusNormal"/>
        <w:spacing w:before="220"/>
        <w:ind w:firstLine="540"/>
        <w:jc w:val="both"/>
      </w:pPr>
      <w:r>
        <w:t xml:space="preserve">Расчет начальной (максимальной) цены контракта осуществляется в соответствии с Федеральным </w:t>
      </w:r>
      <w:hyperlink r:id="rId16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B3A9C" w:rsidRDefault="00EB3A9C">
      <w:pPr>
        <w:pStyle w:val="ConsPlusNormal"/>
        <w:spacing w:before="220"/>
        <w:ind w:firstLine="540"/>
        <w:jc w:val="both"/>
      </w:pPr>
      <w:r>
        <w:t xml:space="preserve">После регистрации права собственности на приобретенное жилое помещение органы местного самоуправления организуют предоставление данного жилого помещения детям-сиротам и детям, оставшимся без попечения родителей, лицам из их числа по договорам найма специализированного жилого помещения с соблюдением требований Жилищного </w:t>
      </w:r>
      <w:hyperlink r:id="rId161">
        <w:r>
          <w:rPr>
            <w:color w:val="0000FF"/>
          </w:rPr>
          <w:t>кодекса</w:t>
        </w:r>
      </w:hyperlink>
      <w:r>
        <w:t xml:space="preserve"> Российской Федерации.</w:t>
      </w:r>
    </w:p>
    <w:p w:rsidR="00EB3A9C" w:rsidRDefault="00EB3A9C">
      <w:pPr>
        <w:pStyle w:val="ConsPlusNormal"/>
        <w:spacing w:before="220"/>
        <w:ind w:firstLine="540"/>
        <w:jc w:val="both"/>
      </w:pPr>
      <w:r>
        <w:t xml:space="preserve">5. Расчет нормативов для определения общего объема предоставляемых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осуществляется в соответствии с </w:t>
      </w:r>
      <w:hyperlink r:id="rId162">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согласно приложению к Закону Новосибирской области от 10.12.2013 N 411-ОЗ "О наделении органов местного </w:t>
      </w:r>
      <w:r>
        <w:lastRenderedPageBreak/>
        <w:t>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EB3A9C" w:rsidRDefault="00EB3A9C">
      <w:pPr>
        <w:pStyle w:val="ConsPlusNormal"/>
        <w:spacing w:before="220"/>
        <w:ind w:firstLine="540"/>
        <w:jc w:val="both"/>
      </w:pPr>
      <w:r>
        <w:t>В составе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предусматриваются расходы на:</w:t>
      </w:r>
    </w:p>
    <w:p w:rsidR="00EB3A9C" w:rsidRDefault="00EB3A9C">
      <w:pPr>
        <w:pStyle w:val="ConsPlusNormal"/>
        <w:spacing w:before="220"/>
        <w:ind w:firstLine="540"/>
        <w:jc w:val="both"/>
      </w:pPr>
      <w:r>
        <w:t>1) выплату вознаграждения приемным родителям и связанных с ним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w:t>
      </w:r>
    </w:p>
    <w:p w:rsidR="00EB3A9C" w:rsidRDefault="00EB3A9C">
      <w:pPr>
        <w:pStyle w:val="ConsPlusNormal"/>
        <w:spacing w:before="220"/>
        <w:ind w:firstLine="540"/>
        <w:jc w:val="both"/>
      </w:pPr>
      <w:r>
        <w:t>2) осуществление отдельных государственных полномочий в сфере социальной поддержки детей-сирот и детей, оставшихся без попечения родителей, в том числе:</w:t>
      </w:r>
    </w:p>
    <w:p w:rsidR="00EB3A9C" w:rsidRDefault="00EB3A9C">
      <w:pPr>
        <w:pStyle w:val="ConsPlusNormal"/>
        <w:spacing w:before="220"/>
        <w:ind w:firstLine="540"/>
        <w:jc w:val="both"/>
      </w:pPr>
      <w:r>
        <w:t>а) предоставление детям-сиротам и детям, оставшимся без попечения родителей, бесплатного питания, бесплатного комплекта одежды и обуви, мягкого инвентаря;</w:t>
      </w:r>
    </w:p>
    <w:p w:rsidR="00EB3A9C" w:rsidRDefault="00EB3A9C">
      <w:pPr>
        <w:pStyle w:val="ConsPlusNormal"/>
        <w:spacing w:before="220"/>
        <w:ind w:firstLine="540"/>
        <w:jc w:val="both"/>
      </w:pPr>
      <w:r>
        <w:t>б)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лиц из числа детей-сирот и детей, оставшихся без попечения родителей, являющихся выпускниками организаций, осуществляющих образовательную деятельность (за исключением находящихся на полном государственном обеспечении в указанных организациях), обучавшихся по основным образовательным программам;</w:t>
      </w:r>
    </w:p>
    <w:p w:rsidR="00EB3A9C" w:rsidRDefault="00EB3A9C">
      <w:pPr>
        <w:pStyle w:val="ConsPlusNormal"/>
        <w:spacing w:before="220"/>
        <w:ind w:firstLine="540"/>
        <w:jc w:val="both"/>
      </w:pPr>
      <w:r>
        <w:t>в) обеспечение бесплатным проездом по муниципальным и межмуниципальным маршрутам регулярных перевозок по регулируемым тарифам, по межмуниципальным маршрутам регулярных перевозок по нерегулируемым тарифам, а также один раз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основным общеобразовательным программам за счет средств областного бюджета Новосибирской области или местных бюджетов;</w:t>
      </w:r>
    </w:p>
    <w:p w:rsidR="00EB3A9C" w:rsidRDefault="00EB3A9C">
      <w:pPr>
        <w:pStyle w:val="ConsPlusNormal"/>
        <w:spacing w:before="220"/>
        <w:ind w:firstLine="540"/>
        <w:jc w:val="both"/>
      </w:pPr>
      <w:r>
        <w:t xml:space="preserve">г) оплату труда с начислениями на оплату труда работников муниципальных организаций для детей-сирот и детей, оставшихся без попечения родителей (за исключением оплаты труда с начислениями на оплату труда педагогических работников, участвующих в реализации основных общеобразовательных программ), для осуществления отдельных государственных полномочий в сфере социальной поддержки детей-сирот и детей, оставшихся без попечения родителей, содержащихся в организациях для детей-сирот и детей, оставшихся без попечения родителей, в том числе реализацию Указов Президента Российской Федерации от 07.05.2012 </w:t>
      </w:r>
      <w:hyperlink r:id="rId163">
        <w:r>
          <w:rPr>
            <w:color w:val="0000FF"/>
          </w:rPr>
          <w:t>N 597</w:t>
        </w:r>
      </w:hyperlink>
      <w:r>
        <w:t xml:space="preserve"> "О мероприятиях по реализации государственной социальной политики", от 01.06.2012 </w:t>
      </w:r>
      <w:hyperlink r:id="rId164">
        <w:r>
          <w:rPr>
            <w:color w:val="0000FF"/>
          </w:rPr>
          <w:t>N 761</w:t>
        </w:r>
      </w:hyperlink>
      <w:r>
        <w:t xml:space="preserve"> "О Национальной стратегии действий в интересах детей на 2012 - 2017 годы" и от 28.12.2012 </w:t>
      </w:r>
      <w:hyperlink r:id="rId165">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EB3A9C" w:rsidRDefault="00EB3A9C">
      <w:pPr>
        <w:pStyle w:val="ConsPlusNormal"/>
        <w:spacing w:before="220"/>
        <w:ind w:firstLine="540"/>
        <w:jc w:val="both"/>
      </w:pPr>
      <w:r>
        <w:t>3) осуществление отдельных государственных полномочий по организации и осуществлению деятельности по опеке и попечительству, в том числе затраты на оплату труда и содержание специалистов по опеке и попечительству.</w:t>
      </w:r>
    </w:p>
    <w:p w:rsidR="00EB3A9C" w:rsidRDefault="00EB3A9C">
      <w:pPr>
        <w:pStyle w:val="ConsPlusNormal"/>
        <w:spacing w:before="220"/>
        <w:ind w:firstLine="540"/>
        <w:jc w:val="both"/>
      </w:pPr>
      <w:r>
        <w:t>6. 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 осуществляется:</w:t>
      </w:r>
    </w:p>
    <w:p w:rsidR="00EB3A9C" w:rsidRDefault="00EB3A9C">
      <w:pPr>
        <w:pStyle w:val="ConsPlusNormal"/>
        <w:spacing w:before="220"/>
        <w:ind w:firstLine="540"/>
        <w:jc w:val="both"/>
      </w:pPr>
      <w:r>
        <w:lastRenderedPageBreak/>
        <w:t xml:space="preserve">для местного бюджета городского округа города Новосибирска - в соответствии с </w:t>
      </w:r>
      <w:hyperlink r:id="rId166">
        <w:r>
          <w:rPr>
            <w:color w:val="0000FF"/>
          </w:rPr>
          <w:t>Методикой</w:t>
        </w:r>
      </w:hyperlink>
      <w:r>
        <w:t xml:space="preserve"> расчета нормативов для определения общего объема субвенций, предоставляемых местному бюджету городского округа города Новосибирска из областного бюджета Новосибирской области для осуществления органами местного самоуправления городского округа города Новосибирска отдельных государственных полномочий Новосибирской области по обеспечению социального обслуживания отдельных категорий граждан, согласно приложению к Закону Новосибирской области от 19.10.2006 N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w:t>
      </w:r>
    </w:p>
    <w:p w:rsidR="00EB3A9C" w:rsidRDefault="00EB3A9C">
      <w:pPr>
        <w:pStyle w:val="ConsPlusNormal"/>
        <w:spacing w:before="220"/>
        <w:ind w:firstLine="540"/>
        <w:jc w:val="both"/>
      </w:pPr>
      <w:r>
        <w:t xml:space="preserve">для местных бюджетов муниципальных районов и городских округов Новосибирской области - в соответствии с </w:t>
      </w:r>
      <w:hyperlink r:id="rId167">
        <w:r>
          <w:rPr>
            <w:color w:val="0000FF"/>
          </w:rPr>
          <w:t>Методикой</w:t>
        </w:r>
      </w:hyperlink>
      <w:r>
        <w:t xml:space="preserve"> расчета нормативов для определения общего объема субвенций, предоставляемых местным бюджетам муниципальных районов и городских округов в Новосибирской области из областного бюджета органами местного самоуправления муниципальных районов и городских округов в Новосибирской области для осуществления отдельных государственных полномочий Новосибирской области по обеспечению социального обслуживания отдельных категорий граждан, согласно приложению к Закону Новосибирской области от 13.12.2006 N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p>
    <w:p w:rsidR="00EB3A9C" w:rsidRDefault="00EB3A9C">
      <w:pPr>
        <w:pStyle w:val="ConsPlusNormal"/>
        <w:spacing w:before="220"/>
        <w:ind w:firstLine="540"/>
        <w:jc w:val="both"/>
      </w:pPr>
      <w:r>
        <w:t>В составе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 предусматриваются расходы на:</w:t>
      </w:r>
    </w:p>
    <w:p w:rsidR="00EB3A9C" w:rsidRDefault="00EB3A9C">
      <w:pPr>
        <w:pStyle w:val="ConsPlusNormal"/>
        <w:spacing w:before="220"/>
        <w:ind w:firstLine="540"/>
        <w:jc w:val="both"/>
      </w:pPr>
      <w:r>
        <w:t>1) финансирование затрат на социальное обслуживание в учреждениях социального обслуживания, предоставляющих социальные услуги в стационарной, полустационарной форме и в форме социального обслуживания на дому, в том числе:</w:t>
      </w:r>
    </w:p>
    <w:p w:rsidR="00EB3A9C" w:rsidRDefault="00EB3A9C">
      <w:pPr>
        <w:pStyle w:val="ConsPlusNormal"/>
        <w:spacing w:before="220"/>
        <w:ind w:firstLine="540"/>
        <w:jc w:val="both"/>
      </w:pPr>
      <w:r>
        <w:t xml:space="preserve">а) оплаты труда, в том числе реализации Указов Президента Российской Федерации от 07.05.2012 </w:t>
      </w:r>
      <w:hyperlink r:id="rId168">
        <w:r>
          <w:rPr>
            <w:color w:val="0000FF"/>
          </w:rPr>
          <w:t>N 597</w:t>
        </w:r>
      </w:hyperlink>
      <w:r>
        <w:t xml:space="preserve"> "О мероприятиях по реализации государственной социальной политики" и от 28.12.2012 </w:t>
      </w:r>
      <w:hyperlink r:id="rId169">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EB3A9C" w:rsidRDefault="00EB3A9C">
      <w:pPr>
        <w:pStyle w:val="ConsPlusNormal"/>
        <w:spacing w:before="220"/>
        <w:ind w:firstLine="540"/>
        <w:jc w:val="both"/>
      </w:pPr>
      <w:r>
        <w:t>б) начислений на оплату труда, установленных бюджетным и налоговым законодательством;</w:t>
      </w:r>
    </w:p>
    <w:p w:rsidR="00EB3A9C" w:rsidRDefault="00EB3A9C">
      <w:pPr>
        <w:pStyle w:val="ConsPlusNormal"/>
        <w:spacing w:before="220"/>
        <w:ind w:firstLine="540"/>
        <w:jc w:val="both"/>
      </w:pPr>
      <w:r>
        <w:t>в) материальных затрат, включая затраты на приобретение услуг, увеличение стоимости основных средств (за исключением расходов на капитальный ремонт), увеличение стоимости материальных запасов и другие расходы;</w:t>
      </w:r>
    </w:p>
    <w:p w:rsidR="00EB3A9C" w:rsidRDefault="00EB3A9C">
      <w:pPr>
        <w:pStyle w:val="ConsPlusNormal"/>
        <w:spacing w:before="220"/>
        <w:ind w:firstLine="540"/>
        <w:jc w:val="both"/>
      </w:pPr>
      <w:r>
        <w:t>2) финансирование затрат на администрирование отдельных государственных полномочий по социальному обслуживанию, в том числе:</w:t>
      </w:r>
    </w:p>
    <w:p w:rsidR="00EB3A9C" w:rsidRDefault="00EB3A9C">
      <w:pPr>
        <w:pStyle w:val="ConsPlusNormal"/>
        <w:spacing w:before="220"/>
        <w:ind w:firstLine="540"/>
        <w:jc w:val="both"/>
      </w:pPr>
      <w:r>
        <w:t>а) денежного содержания муниципальных служащих;</w:t>
      </w:r>
    </w:p>
    <w:p w:rsidR="00EB3A9C" w:rsidRDefault="00EB3A9C">
      <w:pPr>
        <w:pStyle w:val="ConsPlusNormal"/>
        <w:spacing w:before="220"/>
        <w:ind w:firstLine="540"/>
        <w:jc w:val="both"/>
      </w:pPr>
      <w:r>
        <w:t>б) оплаты труда работников, осуществляющих техническое обеспечение;</w:t>
      </w:r>
    </w:p>
    <w:p w:rsidR="00EB3A9C" w:rsidRDefault="00EB3A9C">
      <w:pPr>
        <w:pStyle w:val="ConsPlusNormal"/>
        <w:spacing w:before="220"/>
        <w:ind w:firstLine="540"/>
        <w:jc w:val="both"/>
      </w:pPr>
      <w:r>
        <w:t>в) начислений на оплату труда в соответствии с бюджетным и налоговым законодательством Российской Федерации;</w:t>
      </w:r>
    </w:p>
    <w:p w:rsidR="00EB3A9C" w:rsidRDefault="00EB3A9C">
      <w:pPr>
        <w:pStyle w:val="ConsPlusNormal"/>
        <w:spacing w:before="220"/>
        <w:ind w:firstLine="540"/>
        <w:jc w:val="both"/>
      </w:pPr>
      <w:r>
        <w:t>г) материальных расходов на обеспечение деятельности работников (служащих).</w:t>
      </w:r>
    </w:p>
    <w:p w:rsidR="00EB3A9C" w:rsidRDefault="00EB3A9C">
      <w:pPr>
        <w:pStyle w:val="ConsPlusNormal"/>
        <w:spacing w:before="220"/>
        <w:ind w:firstLine="540"/>
        <w:jc w:val="both"/>
      </w:pPr>
      <w:r>
        <w:t xml:space="preserve">6.1. 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возмещению </w:t>
      </w:r>
      <w:r>
        <w:lastRenderedPageBreak/>
        <w:t xml:space="preserve">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осуществляется в соответствии с </w:t>
      </w:r>
      <w:hyperlink r:id="rId170">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являющейся приложением к Закону Новосибирской области от 14.07.2022 N 225-ОЗ "О наделении органов местного самоуправления муниципальных образований Новосибирской области отдельными государственными полномочиями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p>
    <w:p w:rsidR="00EB3A9C" w:rsidRDefault="00EB3A9C">
      <w:pPr>
        <w:pStyle w:val="ConsPlusNormal"/>
        <w:jc w:val="both"/>
      </w:pPr>
      <w:r>
        <w:t xml:space="preserve">(п. 6.1 введен </w:t>
      </w:r>
      <w:hyperlink r:id="rId171">
        <w:r>
          <w:rPr>
            <w:color w:val="0000FF"/>
          </w:rPr>
          <w:t>постановлением</w:t>
        </w:r>
      </w:hyperlink>
      <w:r>
        <w:t xml:space="preserve"> Правительства Новосибирской области от 20.10.2022 N 487-п)</w:t>
      </w:r>
    </w:p>
    <w:p w:rsidR="00EB3A9C" w:rsidRDefault="00EB3A9C">
      <w:pPr>
        <w:pStyle w:val="ConsPlusNormal"/>
        <w:spacing w:before="220"/>
        <w:ind w:firstLine="540"/>
        <w:jc w:val="both"/>
      </w:pPr>
      <w:r>
        <w:t xml:space="preserve">6.2. 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осуществляется в соответствии с </w:t>
      </w:r>
      <w:hyperlink r:id="rId172">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являющейся приложением к Закону Новосибирской области от 05.10.2022 N 248-ОЗ "О наделении органов местного самоуправления муниципальных образований Новосибирской области отдельными государственными полномочиями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p w:rsidR="00EB3A9C" w:rsidRDefault="00EB3A9C">
      <w:pPr>
        <w:pStyle w:val="ConsPlusNormal"/>
        <w:jc w:val="both"/>
      </w:pPr>
      <w:r>
        <w:t xml:space="preserve">(п. 6.2 введен </w:t>
      </w:r>
      <w:hyperlink r:id="rId173">
        <w:r>
          <w:rPr>
            <w:color w:val="0000FF"/>
          </w:rPr>
          <w:t>постановлением</w:t>
        </w:r>
      </w:hyperlink>
      <w:r>
        <w:t xml:space="preserve"> Правительства Новосибирской области от 20.10.2022 N 487-п)</w:t>
      </w:r>
    </w:p>
    <w:p w:rsidR="00EB3A9C" w:rsidRDefault="00EB3A9C">
      <w:pPr>
        <w:pStyle w:val="ConsPlusNormal"/>
        <w:spacing w:before="220"/>
        <w:ind w:firstLine="540"/>
        <w:jc w:val="both"/>
      </w:pPr>
      <w:r>
        <w:t xml:space="preserve">7. Субвенции предоставляются в соответствии с подаваемыми органами местного самоуправления муниципальных районов, муниципальных округов и городских округов Новосибирской области заявками на выделение субвенций по утвержденной Минтруда и </w:t>
      </w:r>
      <w:proofErr w:type="spellStart"/>
      <w:r>
        <w:t>соцразвития</w:t>
      </w:r>
      <w:proofErr w:type="spellEnd"/>
      <w:r>
        <w:t xml:space="preserve"> НСО форме, направляемыми </w:t>
      </w:r>
      <w:proofErr w:type="gramStart"/>
      <w:r>
        <w:t>в Минтруда</w:t>
      </w:r>
      <w:proofErr w:type="gramEnd"/>
      <w:r>
        <w:t xml:space="preserve"> и </w:t>
      </w:r>
      <w:proofErr w:type="spellStart"/>
      <w:r>
        <w:t>соцразвития</w:t>
      </w:r>
      <w:proofErr w:type="spellEnd"/>
      <w:r>
        <w:t xml:space="preserve"> НСО до 15 числа текущего месяца, с учетом неиспользованных остатков субвенций по итогам предыдущего месяца.</w:t>
      </w:r>
    </w:p>
    <w:p w:rsidR="00EB3A9C" w:rsidRDefault="00EB3A9C">
      <w:pPr>
        <w:pStyle w:val="ConsPlusNormal"/>
        <w:jc w:val="both"/>
      </w:pPr>
      <w:r>
        <w:t xml:space="preserve">(в ред. </w:t>
      </w:r>
      <w:hyperlink r:id="rId174">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Финансирование муниципальных образований в части субвенций производится на основании распределения соответствующих бюджетных ассигнований по муниципальным образованиям, утверждаемого законом об областном бюджете Новосибирской области на очередной финансовый год и плановый период.</w:t>
      </w:r>
    </w:p>
    <w:p w:rsidR="00EB3A9C" w:rsidRDefault="00EB3A9C">
      <w:pPr>
        <w:pStyle w:val="ConsPlusNormal"/>
        <w:spacing w:before="220"/>
        <w:ind w:firstLine="540"/>
        <w:jc w:val="both"/>
      </w:pPr>
      <w:r>
        <w:t xml:space="preserve">Минтруда и </w:t>
      </w:r>
      <w:proofErr w:type="spellStart"/>
      <w:r>
        <w:t>соцразвития</w:t>
      </w:r>
      <w:proofErr w:type="spellEnd"/>
      <w:r>
        <w:t xml:space="preserve"> НСО на основании сводной бюджетной росписи областного бюджета Новосибирской области, лимитов бюджетных обязательств, предусмотренных Минтруда и </w:t>
      </w:r>
      <w:proofErr w:type="spellStart"/>
      <w:r>
        <w:t>соцразвития</w:t>
      </w:r>
      <w:proofErr w:type="spellEnd"/>
      <w:r>
        <w:t xml:space="preserve"> НСО, Минстрою НСО, ежемесячно осуществляет перечисление субвенций на лицевые счета органов местного самоуправления,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
    <w:p w:rsidR="00EB3A9C" w:rsidRDefault="00EB3A9C">
      <w:pPr>
        <w:pStyle w:val="ConsPlusNormal"/>
        <w:spacing w:before="220"/>
        <w:ind w:firstLine="540"/>
        <w:jc w:val="both"/>
      </w:pPr>
      <w:bookmarkStart w:id="8" w:name="P725"/>
      <w:bookmarkEnd w:id="8"/>
      <w:r>
        <w:t xml:space="preserve">8. Органы местного самоуправления муниципальных районов, муниципальных округов и городских округов Новосибирской области ежемесячно согласно заключенным соглашениям с Минтруда и </w:t>
      </w:r>
      <w:proofErr w:type="spellStart"/>
      <w:r>
        <w:t>соцразвития</w:t>
      </w:r>
      <w:proofErr w:type="spellEnd"/>
      <w:r>
        <w:t xml:space="preserve"> НСО, Минстроем НСО об осуществлении отдельных государственных полномочий Новосибирской области представляют </w:t>
      </w:r>
      <w:proofErr w:type="gramStart"/>
      <w:r>
        <w:t>в Минтруда</w:t>
      </w:r>
      <w:proofErr w:type="gramEnd"/>
      <w:r>
        <w:t xml:space="preserve"> и </w:t>
      </w:r>
      <w:proofErr w:type="spellStart"/>
      <w:r>
        <w:t>соцразвития</w:t>
      </w:r>
      <w:proofErr w:type="spellEnd"/>
      <w:r>
        <w:t xml:space="preserve"> НСО, Минстрой НСО по установленной ими форме отчеты о расходах местных бюджетов, источником финансового обеспечения которых являются субвенции.</w:t>
      </w:r>
    </w:p>
    <w:p w:rsidR="00EB3A9C" w:rsidRDefault="00EB3A9C">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 xml:space="preserve">9. Органы местного самоуправления муниципальных районов, муниципальных округов, городских округов Новосибирской области несут ответственность за осуществление расходов </w:t>
      </w:r>
      <w:r>
        <w:lastRenderedPageBreak/>
        <w:t xml:space="preserve">местных бюджетов, источником финансового обеспечения которых являются субвенции, и достоверность отчетности, представляемой в соответствии с </w:t>
      </w:r>
      <w:hyperlink w:anchor="P725">
        <w:r>
          <w:rPr>
            <w:color w:val="0000FF"/>
          </w:rPr>
          <w:t>пунктом 8</w:t>
        </w:r>
      </w:hyperlink>
      <w:r>
        <w:t xml:space="preserve"> настоящего Порядка.</w:t>
      </w:r>
    </w:p>
    <w:p w:rsidR="00EB3A9C" w:rsidRDefault="00EB3A9C">
      <w:pPr>
        <w:pStyle w:val="ConsPlusNormal"/>
        <w:jc w:val="both"/>
      </w:pPr>
      <w:r>
        <w:t xml:space="preserve">(в ред. </w:t>
      </w:r>
      <w:hyperlink r:id="rId176">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10. В случае нецелевого или неполного использования субвенций органами местного самоуправления муниципальных районов, муниципальных округов, городских округов Новосибирской области субвенции взыскиваются в областной бюджет Новосибирской области в соответствии с бюджетным законодательством.</w:t>
      </w:r>
    </w:p>
    <w:p w:rsidR="00EB3A9C" w:rsidRDefault="00EB3A9C">
      <w:pPr>
        <w:pStyle w:val="ConsPlusNormal"/>
        <w:jc w:val="both"/>
      </w:pPr>
      <w:r>
        <w:t xml:space="preserve">(в ред. </w:t>
      </w:r>
      <w:hyperlink r:id="rId177">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 xml:space="preserve">11. Минтруда и </w:t>
      </w:r>
      <w:proofErr w:type="spellStart"/>
      <w:r>
        <w:t>соцразвития</w:t>
      </w:r>
      <w:proofErr w:type="spellEnd"/>
      <w:r>
        <w:t xml:space="preserve"> НСО в целях реализации Указов Президента Российской Федерации от 07.05.2012 </w:t>
      </w:r>
      <w:hyperlink r:id="rId178">
        <w:r>
          <w:rPr>
            <w:color w:val="0000FF"/>
          </w:rPr>
          <w:t>N 597</w:t>
        </w:r>
      </w:hyperlink>
      <w:r>
        <w:t xml:space="preserve"> "О мероприятиях по реализации государственной социальной политики", от 28.12.2012 </w:t>
      </w:r>
      <w:hyperlink r:id="rId179">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при поквартальном распределении бюджетных ассигнований на финансирование субвенций формирует в составе субвенций резерв бюджетных ассигнований в размере дополнительной годовой потребности в бюджетных ассигнованиях на оплату труда отдельных категорий работников, поименованных в Указах Президента Российской Федерации (далее - резерв), в декабре текущего финансового года.</w:t>
      </w:r>
    </w:p>
    <w:p w:rsidR="00EB3A9C" w:rsidRDefault="00EB3A9C">
      <w:pPr>
        <w:pStyle w:val="ConsPlusNormal"/>
        <w:spacing w:before="220"/>
        <w:ind w:firstLine="540"/>
        <w:jc w:val="both"/>
      </w:pPr>
      <w:r>
        <w:t xml:space="preserve">Органы местного самоуправления муниципальных районов, муниципальных округов и городских округов Новосибирской области согласно заключенным соглашениям с Минтруда и </w:t>
      </w:r>
      <w:proofErr w:type="spellStart"/>
      <w:r>
        <w:t>соцразвития</w:t>
      </w:r>
      <w:proofErr w:type="spellEnd"/>
      <w:r>
        <w:t xml:space="preserve"> НСО об осуществлении отдельных государственных полномочий Новосибирской области подтверждают дополнительную потребность в бюджетных ассигнованиях из состава резерва (далее - дополнительная потребность) путем формирования и представления в Минтруда и </w:t>
      </w:r>
      <w:proofErr w:type="spellStart"/>
      <w:r>
        <w:t>соцразвития</w:t>
      </w:r>
      <w:proofErr w:type="spellEnd"/>
      <w:r>
        <w:t xml:space="preserve"> НСО расчета дополнительной потребности по форме, утвержденной </w:t>
      </w:r>
      <w:hyperlink r:id="rId180">
        <w:r>
          <w:rPr>
            <w:color w:val="0000FF"/>
          </w:rPr>
          <w:t>приказом</w:t>
        </w:r>
      </w:hyperlink>
      <w:r>
        <w:t xml:space="preserve"> министерства финансов и налоговой политики Новосибирской области от 07.12.2017 N 69-НПА "Об утверждении порядка составления и ведения кассового плана исполнения областного бюджета Новосибирской области" и направляют в Минтруда и </w:t>
      </w:r>
      <w:proofErr w:type="spellStart"/>
      <w:r>
        <w:t>соцразвития</w:t>
      </w:r>
      <w:proofErr w:type="spellEnd"/>
      <w:r>
        <w:t xml:space="preserve"> НСО предложения об увеличении заявок на выделение субвенций на сумму подтвержденной дополнительной потребности.</w:t>
      </w:r>
    </w:p>
    <w:p w:rsidR="00EB3A9C" w:rsidRDefault="00EB3A9C">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28.03.2023 N 118-п)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0"/>
      </w:pPr>
      <w:r>
        <w:t>Приложение N 3</w:t>
      </w:r>
    </w:p>
    <w:p w:rsidR="00EB3A9C" w:rsidRDefault="00EB3A9C">
      <w:pPr>
        <w:pStyle w:val="ConsPlusNormal"/>
        <w:jc w:val="right"/>
      </w:pPr>
      <w:r>
        <w:t>к постановлению</w:t>
      </w:r>
    </w:p>
    <w:p w:rsidR="00EB3A9C" w:rsidRDefault="00EB3A9C">
      <w:pPr>
        <w:pStyle w:val="ConsPlusNormal"/>
        <w:jc w:val="right"/>
      </w:pPr>
      <w:r>
        <w:t>Правительства Новосибирской области</w:t>
      </w:r>
    </w:p>
    <w:p w:rsidR="00EB3A9C" w:rsidRDefault="00EB3A9C">
      <w:pPr>
        <w:pStyle w:val="ConsPlusNormal"/>
        <w:jc w:val="right"/>
      </w:pPr>
      <w:r>
        <w:t>от 17.11.2021 N 462-п</w:t>
      </w:r>
    </w:p>
    <w:p w:rsidR="00EB3A9C" w:rsidRDefault="00EB3A9C">
      <w:pPr>
        <w:pStyle w:val="ConsPlusNormal"/>
        <w:ind w:firstLine="540"/>
        <w:jc w:val="both"/>
      </w:pPr>
    </w:p>
    <w:p w:rsidR="00EB3A9C" w:rsidRDefault="00EB3A9C">
      <w:pPr>
        <w:pStyle w:val="ConsPlusTitle"/>
        <w:jc w:val="center"/>
      </w:pPr>
      <w:bookmarkStart w:id="9" w:name="P744"/>
      <w:bookmarkEnd w:id="9"/>
      <w:r>
        <w:t>ПОРЯДОК</w:t>
      </w:r>
    </w:p>
    <w:p w:rsidR="00EB3A9C" w:rsidRDefault="00EB3A9C">
      <w:pPr>
        <w:pStyle w:val="ConsPlusTitle"/>
        <w:jc w:val="center"/>
      </w:pPr>
      <w:r>
        <w:t>ПРЕДОСТАВЛЕНИЯ СУБСИДИЙ ЮРИДИЧЕСКИМ ЛИЦАМ (ЗА ИСКЛЮЧЕНИЕМ</w:t>
      </w:r>
    </w:p>
    <w:p w:rsidR="00EB3A9C" w:rsidRDefault="00EB3A9C">
      <w:pPr>
        <w:pStyle w:val="ConsPlusTitle"/>
        <w:jc w:val="center"/>
      </w:pPr>
      <w:r>
        <w:t>ГОСУДАРСТВЕННЫХ (МУНИЦИПАЛЬНЫХ) УЧРЕЖДЕНИЙ), ИНДИВИДУАЛЬНЫМ</w:t>
      </w:r>
    </w:p>
    <w:p w:rsidR="00EB3A9C" w:rsidRDefault="00EB3A9C">
      <w:pPr>
        <w:pStyle w:val="ConsPlusTitle"/>
        <w:jc w:val="center"/>
      </w:pPr>
      <w:r>
        <w:t>ПРЕДПРИНИМАТЕЛЯМ, ФИЗИЧЕСКИМ ЛИЦАМ - ПРОИЗВОДИТЕЛЯМ ТОВАРОВ,</w:t>
      </w:r>
    </w:p>
    <w:p w:rsidR="00EB3A9C" w:rsidRDefault="00EB3A9C">
      <w:pPr>
        <w:pStyle w:val="ConsPlusTitle"/>
        <w:jc w:val="center"/>
      </w:pPr>
      <w:r>
        <w:t>РАБОТ, УСЛУГ В РАМКАХ РЕАЛИЗАЦИИ ГОСУДАРСТВЕННОЙ</w:t>
      </w:r>
    </w:p>
    <w:p w:rsidR="00EB3A9C" w:rsidRDefault="00EB3A9C">
      <w:pPr>
        <w:pStyle w:val="ConsPlusTitle"/>
        <w:jc w:val="center"/>
      </w:pPr>
      <w:r>
        <w:t>ПРОГРАММЫ НОВОСИБИРСКОЙ ОБЛАСТИ "СОЦИАЛЬНАЯ</w:t>
      </w:r>
    </w:p>
    <w:p w:rsidR="00EB3A9C" w:rsidRDefault="00EB3A9C">
      <w:pPr>
        <w:pStyle w:val="ConsPlusTitle"/>
        <w:jc w:val="center"/>
      </w:pPr>
      <w:r>
        <w:t>ПОДДЕРЖКА В НОВОСИБИРСКОЙ ОБЛАСТИ"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center"/>
            </w:pPr>
            <w:r>
              <w:rPr>
                <w:color w:val="392C69"/>
              </w:rPr>
              <w:t>Список изменяющих документов</w:t>
            </w:r>
          </w:p>
          <w:p w:rsidR="00EB3A9C" w:rsidRDefault="00EB3A9C">
            <w:pPr>
              <w:pStyle w:val="ConsPlusNormal"/>
              <w:jc w:val="center"/>
            </w:pPr>
            <w:r>
              <w:rPr>
                <w:color w:val="392C69"/>
              </w:rPr>
              <w:t>(в ред. постановлений Правительства Новосибирской области</w:t>
            </w:r>
          </w:p>
          <w:p w:rsidR="00EB3A9C" w:rsidRDefault="00EB3A9C">
            <w:pPr>
              <w:pStyle w:val="ConsPlusNormal"/>
              <w:jc w:val="center"/>
            </w:pPr>
            <w:r>
              <w:rPr>
                <w:color w:val="392C69"/>
              </w:rPr>
              <w:t xml:space="preserve">от 15.03.2022 </w:t>
            </w:r>
            <w:hyperlink r:id="rId182">
              <w:r>
                <w:rPr>
                  <w:color w:val="0000FF"/>
                </w:rPr>
                <w:t>N 83-п</w:t>
              </w:r>
            </w:hyperlink>
            <w:r>
              <w:rPr>
                <w:color w:val="392C69"/>
              </w:rPr>
              <w:t xml:space="preserve">, от 07.06.2022 </w:t>
            </w:r>
            <w:hyperlink r:id="rId183">
              <w:r>
                <w:rPr>
                  <w:color w:val="0000FF"/>
                </w:rPr>
                <w:t>N 259-п</w:t>
              </w:r>
            </w:hyperlink>
            <w:r>
              <w:rPr>
                <w:color w:val="392C69"/>
              </w:rPr>
              <w:t xml:space="preserve">, от 20.10.2022 </w:t>
            </w:r>
            <w:hyperlink r:id="rId184">
              <w:r>
                <w:rPr>
                  <w:color w:val="0000FF"/>
                </w:rPr>
                <w:t>N 487-п</w:t>
              </w:r>
            </w:hyperlink>
            <w:r>
              <w:rPr>
                <w:color w:val="392C69"/>
              </w:rPr>
              <w:t>,</w:t>
            </w:r>
          </w:p>
          <w:p w:rsidR="00EB3A9C" w:rsidRDefault="00EB3A9C">
            <w:pPr>
              <w:pStyle w:val="ConsPlusNormal"/>
              <w:jc w:val="center"/>
            </w:pPr>
            <w:r>
              <w:rPr>
                <w:color w:val="392C69"/>
              </w:rPr>
              <w:t xml:space="preserve">от 14.02.2023 </w:t>
            </w:r>
            <w:hyperlink r:id="rId185">
              <w:r>
                <w:rPr>
                  <w:color w:val="0000FF"/>
                </w:rPr>
                <w:t>N 37-п</w:t>
              </w:r>
            </w:hyperlink>
            <w:r>
              <w:rPr>
                <w:color w:val="392C69"/>
              </w:rPr>
              <w:t xml:space="preserve">, от 28.03.2023 </w:t>
            </w:r>
            <w:hyperlink r:id="rId186">
              <w:r>
                <w:rPr>
                  <w:color w:val="0000FF"/>
                </w:rPr>
                <w:t>N 118-п</w:t>
              </w:r>
            </w:hyperlink>
            <w:r>
              <w:rPr>
                <w:color w:val="392C69"/>
              </w:rPr>
              <w:t xml:space="preserve">, от 13.11.2023 </w:t>
            </w:r>
            <w:hyperlink r:id="rId187">
              <w:r>
                <w:rPr>
                  <w:color w:val="0000FF"/>
                </w:rPr>
                <w:t>N 525-п</w:t>
              </w:r>
            </w:hyperlink>
            <w:r>
              <w:rPr>
                <w:color w:val="392C69"/>
              </w:rPr>
              <w:t>,</w:t>
            </w:r>
          </w:p>
          <w:p w:rsidR="00EB3A9C" w:rsidRDefault="00EB3A9C">
            <w:pPr>
              <w:pStyle w:val="ConsPlusNormal"/>
              <w:jc w:val="center"/>
            </w:pPr>
            <w:r>
              <w:rPr>
                <w:color w:val="392C69"/>
              </w:rPr>
              <w:t xml:space="preserve">с изм., внесенными </w:t>
            </w:r>
            <w:hyperlink r:id="rId188">
              <w:r>
                <w:rPr>
                  <w:color w:val="0000FF"/>
                </w:rPr>
                <w:t>постановлением</w:t>
              </w:r>
            </w:hyperlink>
            <w:r>
              <w:rPr>
                <w:color w:val="392C69"/>
              </w:rPr>
              <w:t xml:space="preserve"> Правительства Новосибирской области</w:t>
            </w:r>
          </w:p>
          <w:p w:rsidR="00EB3A9C" w:rsidRDefault="00EB3A9C">
            <w:pPr>
              <w:pStyle w:val="ConsPlusNormal"/>
              <w:jc w:val="center"/>
            </w:pPr>
            <w:r>
              <w:rPr>
                <w:color w:val="392C69"/>
              </w:rPr>
              <w:lastRenderedPageBreak/>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ind w:firstLine="540"/>
        <w:jc w:val="both"/>
      </w:pPr>
    </w:p>
    <w:p w:rsidR="00EB3A9C" w:rsidRDefault="00EB3A9C">
      <w:pPr>
        <w:pStyle w:val="ConsPlusNormal"/>
        <w:ind w:firstLine="540"/>
        <w:jc w:val="both"/>
      </w:pPr>
      <w:r>
        <w:t xml:space="preserve">1. Настоящий 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w:t>
      </w:r>
      <w:hyperlink w:anchor="P40">
        <w:r>
          <w:rPr>
            <w:color w:val="0000FF"/>
          </w:rPr>
          <w:t>программы</w:t>
        </w:r>
      </w:hyperlink>
      <w:r>
        <w:t xml:space="preserve"> Новосибирской области "Социальная поддержка в Новосибирской области" (далее - Порядок) разработан в соответствии со </w:t>
      </w:r>
      <w:hyperlink r:id="rId189">
        <w:r>
          <w:rPr>
            <w:color w:val="0000FF"/>
          </w:rPr>
          <w:t>статьей 78</w:t>
        </w:r>
      </w:hyperlink>
      <w:r>
        <w:t xml:space="preserve"> Бюджетного кодекса Российской Федерации, </w:t>
      </w:r>
      <w:hyperlink r:id="rId19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w:t>
      </w:r>
    </w:p>
    <w:p w:rsidR="00EB3A9C" w:rsidRDefault="00EB3A9C">
      <w:pPr>
        <w:pStyle w:val="ConsPlusNormal"/>
        <w:spacing w:before="220"/>
        <w:ind w:firstLine="540"/>
        <w:jc w:val="both"/>
      </w:pPr>
      <w:bookmarkStart w:id="10" w:name="P759"/>
      <w:bookmarkEnd w:id="10"/>
      <w:r>
        <w:t xml:space="preserve">2.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w:t>
      </w:r>
      <w:hyperlink w:anchor="P40">
        <w:r>
          <w:rPr>
            <w:color w:val="0000FF"/>
          </w:rPr>
          <w:t>программы</w:t>
        </w:r>
      </w:hyperlink>
      <w:r>
        <w:t xml:space="preserve"> Новосибирской области "Социальная поддержка в Новосибирской области" (далее - субсидии) предоставляются в целях финансового обеспечения затрат и (или) возмещения затрат (недополученных доходов) при выполнении мероприятий государственной программы Новосибирской области "Социальная поддержка в Новосибирской области" (далее - государственная программа).</w:t>
      </w:r>
    </w:p>
    <w:p w:rsidR="00EB3A9C" w:rsidRDefault="00EB3A9C">
      <w:pPr>
        <w:pStyle w:val="ConsPlusNormal"/>
        <w:jc w:val="both"/>
      </w:pPr>
      <w:r>
        <w:t xml:space="preserve">(п. 2 в ред. </w:t>
      </w:r>
      <w:hyperlink r:id="rId191">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3. Функции главных распорядителей бюджетных средств, до которых в соответствии с бюджетным законодательством Новосибирской области как до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на реализацию соответствующих мероприятий государственной программы, осуществляют: министерство труда и социального развития Новосибирской области, министерство культуры Новосибирской области, министерство физической культуры и спорта Новосибирской области, министерство цифрового развития и связи Новосибирской области, министерство строительства Новосибирской области (далее - соответствующий главный распорядитель).</w:t>
      </w:r>
    </w:p>
    <w:p w:rsidR="00EB3A9C" w:rsidRDefault="00EB3A9C">
      <w:pPr>
        <w:pStyle w:val="ConsPlusNormal"/>
        <w:jc w:val="both"/>
      </w:pPr>
      <w:r>
        <w:t xml:space="preserve">(в ред. </w:t>
      </w:r>
      <w:hyperlink r:id="rId192">
        <w:r>
          <w:rPr>
            <w:color w:val="0000FF"/>
          </w:rPr>
          <w:t>постановления</w:t>
        </w:r>
      </w:hyperlink>
      <w:r>
        <w:t xml:space="preserve"> Правительства Новосибирской области от 15.03.2022 N 83-п)</w:t>
      </w:r>
    </w:p>
    <w:p w:rsidR="00EB3A9C" w:rsidRDefault="00EB3A9C">
      <w:pPr>
        <w:pStyle w:val="ConsPlusNormal"/>
        <w:spacing w:before="22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закона Новосибирской области об областном бюджете Новосибирской области (закона Новосибирской области о внесении изменений в закон Новосибирской области об областном бюджете Новосибирской области).</w:t>
      </w:r>
    </w:p>
    <w:p w:rsidR="00EB3A9C" w:rsidRDefault="00EB3A9C">
      <w:pPr>
        <w:pStyle w:val="ConsPlusNormal"/>
        <w:jc w:val="both"/>
      </w:pPr>
      <w:r>
        <w:t xml:space="preserve">(в ред. </w:t>
      </w:r>
      <w:hyperlink r:id="rId193">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4. Субсидии предоставляются в порядке отбора, организатором которого является соответствующий главный распорядитель средств, являющийся исполнителем мероприятия государственной программы в соответствии с планом реализации мероприятий государственной программы (далее - план реализации мероприятий).</w:t>
      </w:r>
    </w:p>
    <w:p w:rsidR="00EB3A9C" w:rsidRDefault="00EB3A9C">
      <w:pPr>
        <w:pStyle w:val="ConsPlusNormal"/>
        <w:spacing w:before="220"/>
        <w:ind w:firstLine="540"/>
        <w:jc w:val="both"/>
      </w:pPr>
      <w:r>
        <w:t xml:space="preserve">5. 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высшим исполнительным органом </w:t>
      </w:r>
      <w:r>
        <w:lastRenderedPageBreak/>
        <w:t>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(получателей)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EB3A9C" w:rsidRDefault="00EB3A9C">
      <w:pPr>
        <w:pStyle w:val="ConsPlusNormal"/>
        <w:spacing w:before="220"/>
        <w:ind w:firstLine="540"/>
        <w:jc w:val="both"/>
      </w:pPr>
      <w:r>
        <w:t xml:space="preserve">К участию в отборе допускаются юридические лица (за исключением государственных (муниципальных) учреждений), индивидуальные предприниматели, физические лица - производители товаров, работ, услуг (далее - субъекты), соответствующие требованиям, указанным в </w:t>
      </w:r>
      <w:hyperlink w:anchor="P805">
        <w:r>
          <w:rPr>
            <w:color w:val="0000FF"/>
          </w:rPr>
          <w:t>пункте 9</w:t>
        </w:r>
      </w:hyperlink>
      <w:r>
        <w:t xml:space="preserve"> Порядка.</w:t>
      </w:r>
    </w:p>
    <w:p w:rsidR="00EB3A9C" w:rsidRDefault="00EB3A9C">
      <w:pPr>
        <w:pStyle w:val="ConsPlusNormal"/>
        <w:spacing w:before="220"/>
        <w:ind w:firstLine="540"/>
        <w:jc w:val="both"/>
      </w:pPr>
      <w:r>
        <w:t>6. Решение о проведении отбора оформляется приказом соответствующего главного распорядителя и содержит следующую информацию:</w:t>
      </w:r>
    </w:p>
    <w:p w:rsidR="00EB3A9C" w:rsidRDefault="00EB3A9C">
      <w:pPr>
        <w:pStyle w:val="ConsPlusNormal"/>
        <w:spacing w:before="220"/>
        <w:ind w:firstLine="540"/>
        <w:jc w:val="both"/>
      </w:pPr>
      <w:r>
        <w:t>1) наименование субсидии;</w:t>
      </w:r>
    </w:p>
    <w:p w:rsidR="00EB3A9C" w:rsidRDefault="00EB3A9C">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 xml:space="preserve">2) размер субсидии, определенный в соответствии с </w:t>
      </w:r>
      <w:hyperlink w:anchor="P918">
        <w:r>
          <w:rPr>
            <w:color w:val="0000FF"/>
          </w:rPr>
          <w:t>пунктом 20</w:t>
        </w:r>
      </w:hyperlink>
      <w:r>
        <w:t xml:space="preserve"> Порядка;</w:t>
      </w:r>
    </w:p>
    <w:p w:rsidR="00EB3A9C" w:rsidRDefault="00EB3A9C">
      <w:pPr>
        <w:pStyle w:val="ConsPlusNormal"/>
        <w:jc w:val="both"/>
      </w:pPr>
      <w:r>
        <w:t xml:space="preserve">(в ред. </w:t>
      </w:r>
      <w:hyperlink r:id="rId195">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3) вид предоставления субсидии (финансовое обеспечение затрат или возмещение затрат);</w:t>
      </w:r>
    </w:p>
    <w:p w:rsidR="00EB3A9C" w:rsidRDefault="00EB3A9C">
      <w:pPr>
        <w:pStyle w:val="ConsPlusNormal"/>
        <w:spacing w:before="220"/>
        <w:ind w:firstLine="540"/>
        <w:jc w:val="both"/>
      </w:pPr>
      <w:r>
        <w:t xml:space="preserve">4) даты начала и окончания приема документов, указанных в </w:t>
      </w:r>
      <w:hyperlink w:anchor="P818">
        <w:r>
          <w:rPr>
            <w:color w:val="0000FF"/>
          </w:rPr>
          <w:t>пункте 10</w:t>
        </w:r>
      </w:hyperlink>
      <w:r>
        <w:t xml:space="preserve"> Порядка, дату подведения итогов отбора;</w:t>
      </w:r>
    </w:p>
    <w:p w:rsidR="00EB3A9C" w:rsidRDefault="00EB3A9C">
      <w:pPr>
        <w:pStyle w:val="ConsPlusNormal"/>
        <w:spacing w:before="220"/>
        <w:ind w:firstLine="540"/>
        <w:jc w:val="both"/>
      </w:pPr>
      <w:r>
        <w:t xml:space="preserve">5) утратил силу. - </w:t>
      </w:r>
      <w:hyperlink r:id="rId196">
        <w:r>
          <w:rPr>
            <w:color w:val="0000FF"/>
          </w:rPr>
          <w:t>Постановление</w:t>
        </w:r>
      </w:hyperlink>
      <w:r>
        <w:t xml:space="preserve"> Правительства Новосибирской области от 14.02.2023 N 37-п.</w:t>
      </w:r>
    </w:p>
    <w:p w:rsidR="00EB3A9C" w:rsidRDefault="00EB3A9C">
      <w:pPr>
        <w:pStyle w:val="ConsPlusNormal"/>
        <w:spacing w:before="220"/>
        <w:ind w:firstLine="540"/>
        <w:jc w:val="both"/>
      </w:pPr>
      <w:r>
        <w:t>7. Объявление о проведении отбора на предоставление субсидии подлежит размещению на едином портале и при необходимости на официальном сайте соответствующего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
    <w:p w:rsidR="00EB3A9C" w:rsidRDefault="00EB3A9C">
      <w:pPr>
        <w:pStyle w:val="ConsPlusNormal"/>
        <w:spacing w:before="220"/>
        <w:ind w:firstLine="540"/>
        <w:jc w:val="both"/>
      </w:pPr>
      <w:r>
        <w:t>Объявление о проведении отбора на предоставление субсидии содержит информацию:</w:t>
      </w:r>
    </w:p>
    <w:p w:rsidR="00EB3A9C" w:rsidRDefault="00EB3A9C">
      <w:pPr>
        <w:pStyle w:val="ConsPlusNormal"/>
        <w:spacing w:before="220"/>
        <w:ind w:firstLine="540"/>
        <w:jc w:val="both"/>
      </w:pPr>
      <w:r>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EB3A9C" w:rsidRDefault="00EB3A9C">
      <w:pPr>
        <w:pStyle w:val="ConsPlusNormal"/>
        <w:spacing w:before="220"/>
        <w:ind w:firstLine="540"/>
        <w:jc w:val="both"/>
      </w:pPr>
      <w:r>
        <w:t>2) наименование, место нахождения, почтовый адрес, адрес электронной почты соответствующего главного распорядителя, проводящего отбор;</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В соответствии с </w:t>
            </w:r>
            <w:hyperlink r:id="rId197">
              <w:r>
                <w:rPr>
                  <w:color w:val="0000FF"/>
                </w:rPr>
                <w:t>постановлением</w:t>
              </w:r>
            </w:hyperlink>
            <w:r>
              <w:rPr>
                <w:color w:val="392C69"/>
              </w:rPr>
              <w:t xml:space="preserve"> Правительства Новосибирской области от 07.06.2022 N 259-п с </w:t>
            </w:r>
            <w:hyperlink r:id="rId198">
              <w:r>
                <w:rPr>
                  <w:color w:val="0000FF"/>
                </w:rPr>
                <w:t>01.01.2025</w:t>
              </w:r>
            </w:hyperlink>
            <w:r>
              <w:rPr>
                <w:color w:val="392C69"/>
              </w:rPr>
              <w:t xml:space="preserve"> в </w:t>
            </w:r>
            <w:proofErr w:type="spellStart"/>
            <w:r>
              <w:rPr>
                <w:color w:val="392C69"/>
              </w:rPr>
              <w:t>абз</w:t>
            </w:r>
            <w:proofErr w:type="spellEnd"/>
            <w:r>
              <w:rPr>
                <w:color w:val="392C69"/>
              </w:rPr>
              <w:t>. пятом п. 7 слова "единого портала или"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r>
        <w:t>3) адрес страницы единого портала или официального сайта соответствующего главного распорядителя в сети "Интернет", на котором обеспечивается проведение отбора;</w:t>
      </w:r>
    </w:p>
    <w:p w:rsidR="00EB3A9C" w:rsidRDefault="00EB3A9C">
      <w:pPr>
        <w:pStyle w:val="ConsPlusNormal"/>
        <w:spacing w:before="220"/>
        <w:ind w:firstLine="540"/>
        <w:jc w:val="both"/>
      </w:pPr>
      <w:r>
        <w:t xml:space="preserve">4) результаты предоставления субсидии в соответствии с </w:t>
      </w:r>
      <w:hyperlink w:anchor="P931">
        <w:r>
          <w:rPr>
            <w:color w:val="0000FF"/>
          </w:rPr>
          <w:t>пунктом 22</w:t>
        </w:r>
      </w:hyperlink>
      <w:r>
        <w:t xml:space="preserve"> Порядка;</w:t>
      </w:r>
    </w:p>
    <w:p w:rsidR="00EB3A9C" w:rsidRDefault="00EB3A9C">
      <w:pPr>
        <w:pStyle w:val="ConsPlusNormal"/>
        <w:spacing w:before="220"/>
        <w:ind w:firstLine="540"/>
        <w:jc w:val="both"/>
      </w:pPr>
      <w:r>
        <w:t>5) наименование субсидии;</w:t>
      </w:r>
    </w:p>
    <w:p w:rsidR="00EB3A9C" w:rsidRDefault="00EB3A9C">
      <w:pPr>
        <w:pStyle w:val="ConsPlusNormal"/>
        <w:jc w:val="both"/>
      </w:pPr>
      <w:r>
        <w:t xml:space="preserve">(в ред. </w:t>
      </w:r>
      <w:hyperlink r:id="rId199">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6) информацию о предельном размере субсидии;</w:t>
      </w:r>
    </w:p>
    <w:p w:rsidR="00EB3A9C" w:rsidRDefault="00EB3A9C">
      <w:pPr>
        <w:pStyle w:val="ConsPlusNormal"/>
        <w:jc w:val="both"/>
      </w:pPr>
      <w:r>
        <w:t>(</w:t>
      </w:r>
      <w:proofErr w:type="spellStart"/>
      <w:r>
        <w:t>пп</w:t>
      </w:r>
      <w:proofErr w:type="spellEnd"/>
      <w:r>
        <w:t xml:space="preserve">. 6 в ред. </w:t>
      </w:r>
      <w:hyperlink r:id="rId200">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7) минимальные требования, необходимые для выполнения мероприятия, в том числе:</w:t>
      </w:r>
    </w:p>
    <w:p w:rsidR="00EB3A9C" w:rsidRDefault="00EB3A9C">
      <w:pPr>
        <w:pStyle w:val="ConsPlusNormal"/>
        <w:spacing w:before="220"/>
        <w:ind w:firstLine="540"/>
        <w:jc w:val="both"/>
      </w:pPr>
      <w:r>
        <w:lastRenderedPageBreak/>
        <w:t>а) объем услуг, товаров или работ, в отношении которых проводится отбор;</w:t>
      </w:r>
    </w:p>
    <w:p w:rsidR="00EB3A9C" w:rsidRDefault="00EB3A9C">
      <w:pPr>
        <w:pStyle w:val="ConsPlusNormal"/>
        <w:jc w:val="both"/>
      </w:pPr>
      <w:r>
        <w:t xml:space="preserve">(в ред. </w:t>
      </w:r>
      <w:hyperlink r:id="rId201">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б) показатели качества;</w:t>
      </w:r>
    </w:p>
    <w:p w:rsidR="00EB3A9C" w:rsidRDefault="00EB3A9C">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в) требования к образованию и (или) стажу работы персонала, необходимого для выполнения мероприятия (в случае, когда данные требования утверждены приказом о проведении отбора);</w:t>
      </w:r>
    </w:p>
    <w:p w:rsidR="00EB3A9C" w:rsidRDefault="00EB3A9C">
      <w:pPr>
        <w:pStyle w:val="ConsPlusNormal"/>
        <w:spacing w:before="220"/>
        <w:ind w:firstLine="540"/>
        <w:jc w:val="both"/>
      </w:pPr>
      <w:r>
        <w:t>г) требования к техническим характеристикам оборудования и других материальных ресурсов, необходимых для выполнения мероприятия (в случае, когда данные требования утверждены приказом о проведении отбора);</w:t>
      </w:r>
    </w:p>
    <w:p w:rsidR="00EB3A9C" w:rsidRDefault="00EB3A9C">
      <w:pPr>
        <w:pStyle w:val="ConsPlusNormal"/>
        <w:spacing w:before="220"/>
        <w:ind w:firstLine="540"/>
        <w:jc w:val="both"/>
      </w:pPr>
      <w:r>
        <w:t xml:space="preserve">8) требования к участникам отбора в соответствии с </w:t>
      </w:r>
      <w:hyperlink w:anchor="P805">
        <w:r>
          <w:rPr>
            <w:color w:val="0000FF"/>
          </w:rPr>
          <w:t>пунктом 9</w:t>
        </w:r>
      </w:hyperlink>
      <w:r>
        <w:t xml:space="preserve"> Порядка и перечень документов, представляемых участниками отбора для подтверждения их соответствия указанным требованиям;</w:t>
      </w:r>
    </w:p>
    <w:p w:rsidR="00EB3A9C" w:rsidRDefault="00EB3A9C">
      <w:pPr>
        <w:pStyle w:val="ConsPlusNormal"/>
        <w:spacing w:before="220"/>
        <w:ind w:firstLine="540"/>
        <w:jc w:val="both"/>
      </w:pPr>
      <w:r>
        <w:t>9) порядок подачи заявок участниками отбора и требования, предъявляемые к форме и содержанию заявок;</w:t>
      </w:r>
    </w:p>
    <w:p w:rsidR="00EB3A9C" w:rsidRDefault="00EB3A9C">
      <w:pPr>
        <w:pStyle w:val="ConsPlusNormal"/>
        <w:spacing w:before="220"/>
        <w:ind w:firstLine="540"/>
        <w:jc w:val="both"/>
      </w:pPr>
      <w:r>
        <w:t>10)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p w:rsidR="00EB3A9C" w:rsidRDefault="00EB3A9C">
      <w:pPr>
        <w:pStyle w:val="ConsPlusNormal"/>
        <w:spacing w:before="220"/>
        <w:ind w:firstLine="540"/>
        <w:jc w:val="both"/>
      </w:pPr>
      <w:r>
        <w:t xml:space="preserve">11) правила рассмотрения и оценки заявок участников отбора в соответствии с </w:t>
      </w:r>
      <w:hyperlink w:anchor="P827">
        <w:r>
          <w:rPr>
            <w:color w:val="0000FF"/>
          </w:rPr>
          <w:t>пунктами 11</w:t>
        </w:r>
      </w:hyperlink>
      <w:r>
        <w:t xml:space="preserve"> - </w:t>
      </w:r>
      <w:hyperlink w:anchor="P834">
        <w:r>
          <w:rPr>
            <w:color w:val="0000FF"/>
          </w:rPr>
          <w:t>14</w:t>
        </w:r>
      </w:hyperlink>
      <w:r>
        <w:t xml:space="preserve">, </w:t>
      </w:r>
      <w:hyperlink w:anchor="P842">
        <w:r>
          <w:rPr>
            <w:color w:val="0000FF"/>
          </w:rPr>
          <w:t>16</w:t>
        </w:r>
      </w:hyperlink>
      <w:r>
        <w:t xml:space="preserve"> Порядка;</w:t>
      </w:r>
    </w:p>
    <w:p w:rsidR="00EB3A9C" w:rsidRDefault="00EB3A9C">
      <w:pPr>
        <w:pStyle w:val="ConsPlusNormal"/>
        <w:spacing w:before="220"/>
        <w:ind w:firstLine="540"/>
        <w:jc w:val="both"/>
      </w:pPr>
      <w:r>
        <w:t>12)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B3A9C" w:rsidRDefault="00EB3A9C">
      <w:pPr>
        <w:pStyle w:val="ConsPlusNormal"/>
        <w:spacing w:before="220"/>
        <w:ind w:firstLine="540"/>
        <w:jc w:val="both"/>
      </w:pPr>
      <w:r>
        <w:t>13) срок, в течение которого победитель (победители) отбора должен подписать соглашение (договор) о предоставлении субсидии (далее - соглашение);</w:t>
      </w:r>
    </w:p>
    <w:p w:rsidR="00EB3A9C" w:rsidRDefault="00EB3A9C">
      <w:pPr>
        <w:pStyle w:val="ConsPlusNormal"/>
        <w:spacing w:before="220"/>
        <w:ind w:firstLine="540"/>
        <w:jc w:val="both"/>
      </w:pPr>
      <w:r>
        <w:t>14) условия признания победителя (победителей) отбора уклонившимся от заключения соглашения;</w:t>
      </w:r>
    </w:p>
    <w:p w:rsidR="00EB3A9C" w:rsidRDefault="00EB3A9C">
      <w:pPr>
        <w:pStyle w:val="ConsPlusNormal"/>
        <w:spacing w:before="220"/>
        <w:ind w:firstLine="540"/>
        <w:jc w:val="both"/>
      </w:pPr>
      <w:r>
        <w:t>15) дата размещения результатов отбора на едином портале, а также при необходимости на официальном сайте соответствующего главного распорядителя в сети "Интернет", которая не может быть позднее 14-го календарного дня, следующего за днем определения победителя отбора;</w:t>
      </w:r>
    </w:p>
    <w:p w:rsidR="00EB3A9C" w:rsidRDefault="00EB3A9C">
      <w:pPr>
        <w:pStyle w:val="ConsPlusNormal"/>
        <w:spacing w:before="220"/>
        <w:ind w:firstLine="540"/>
        <w:jc w:val="both"/>
      </w:pPr>
      <w:r>
        <w:t>16) адрес страницы официального сайта соответствующего главного распорядителя в сети "Интернет", на которой размещена форма заявки на участие в отборе (далее - заявка), и приказ о ее утверждении.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В соответствии с </w:t>
            </w:r>
            <w:hyperlink r:id="rId203">
              <w:r>
                <w:rPr>
                  <w:color w:val="0000FF"/>
                </w:rPr>
                <w:t>постановлением</w:t>
              </w:r>
            </w:hyperlink>
            <w:r>
              <w:rPr>
                <w:color w:val="392C69"/>
              </w:rPr>
              <w:t xml:space="preserve"> Правительства Новосибирской области от 07.06.2022 N 259-п с </w:t>
            </w:r>
            <w:hyperlink r:id="rId204">
              <w:r>
                <w:rPr>
                  <w:color w:val="0000FF"/>
                </w:rPr>
                <w:t>01.01.2025</w:t>
              </w:r>
            </w:hyperlink>
            <w:r>
              <w:rPr>
                <w:color w:val="392C69"/>
              </w:rPr>
              <w:t xml:space="preserve"> в п. 8 слова "на едином портале и при необходимости" будут исключены, после слов "в сети "Интернет" п. 8 будет дополнен словами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r>
        <w:t>8. Решение об отмене проведения отбора оформляется приказом соответствующего главного распорядителя не ранее чем за три рабочих дня до даты начала приема заявок и в тот же день подлежит размещению на едином портале и при необходимости на официальном сайте соответствующего главного распорядителя в сети "Интернет".</w:t>
      </w:r>
    </w:p>
    <w:p w:rsidR="00EB3A9C" w:rsidRDefault="00EB3A9C">
      <w:pPr>
        <w:pStyle w:val="ConsPlusNormal"/>
        <w:spacing w:before="220"/>
        <w:ind w:firstLine="540"/>
        <w:jc w:val="both"/>
      </w:pPr>
      <w:bookmarkStart w:id="11" w:name="P805"/>
      <w:bookmarkEnd w:id="11"/>
      <w:r>
        <w:lastRenderedPageBreak/>
        <w:t>9.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EB3A9C" w:rsidRDefault="00EB3A9C">
      <w:pPr>
        <w:pStyle w:val="ConsPlusNormal"/>
        <w:spacing w:before="220"/>
        <w:ind w:firstLine="540"/>
        <w:jc w:val="both"/>
      </w:pPr>
      <w:r>
        <w:t xml:space="preserve">1) утратил силу. - </w:t>
      </w:r>
      <w:hyperlink r:id="rId205">
        <w:r>
          <w:rPr>
            <w:color w:val="0000FF"/>
          </w:rPr>
          <w:t>Постановление</w:t>
        </w:r>
      </w:hyperlink>
      <w:r>
        <w:t xml:space="preserve"> Правительства Новосибирской области от 13.11.2023 N 525-п;</w:t>
      </w:r>
    </w:p>
    <w:p w:rsidR="00EB3A9C" w:rsidRDefault="00EB3A9C">
      <w:pPr>
        <w:pStyle w:val="ConsPlusNormal"/>
        <w:spacing w:before="220"/>
        <w:ind w:firstLine="540"/>
        <w:jc w:val="both"/>
      </w:pPr>
      <w:r>
        <w:t xml:space="preserve">2) утратил силу. - </w:t>
      </w:r>
      <w:hyperlink r:id="rId206">
        <w:r>
          <w:rPr>
            <w:color w:val="0000FF"/>
          </w:rPr>
          <w:t>Постановление</w:t>
        </w:r>
      </w:hyperlink>
      <w:r>
        <w:t xml:space="preserve"> Правительства Новосибирской области от 28.03.2023 N 118-п;</w:t>
      </w:r>
    </w:p>
    <w:p w:rsidR="00EB3A9C" w:rsidRDefault="00EB3A9C">
      <w:pPr>
        <w:pStyle w:val="ConsPlusNormal"/>
        <w:spacing w:before="220"/>
        <w:ind w:firstLine="540"/>
        <w:jc w:val="both"/>
      </w:pPr>
      <w:r>
        <w:t>3) у субъектов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w:t>
      </w:r>
    </w:p>
    <w:p w:rsidR="00EB3A9C" w:rsidRDefault="00EB3A9C">
      <w:pPr>
        <w:pStyle w:val="ConsPlusNormal"/>
        <w:spacing w:before="220"/>
        <w:ind w:firstLine="540"/>
        <w:jc w:val="both"/>
      </w:pPr>
      <w:r>
        <w:t>4) субъекты,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субъекты, являющиеся индивидуальными предпринимателями, не должны прекратить деятельность в качестве индивидуального предпринимателя;</w:t>
      </w:r>
    </w:p>
    <w:p w:rsidR="00EB3A9C" w:rsidRDefault="00EB3A9C">
      <w:pPr>
        <w:pStyle w:val="ConsPlusNormal"/>
        <w:spacing w:before="220"/>
        <w:ind w:firstLine="540"/>
        <w:jc w:val="both"/>
      </w:pPr>
      <w: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 и о физическом лице - производителе товаров, работ, услуг;</w:t>
      </w:r>
    </w:p>
    <w:p w:rsidR="00EB3A9C" w:rsidRDefault="00EB3A9C">
      <w:pPr>
        <w:pStyle w:val="ConsPlusNormal"/>
        <w:spacing w:before="220"/>
        <w:ind w:firstLine="540"/>
        <w:jc w:val="both"/>
      </w:pPr>
      <w:r>
        <w:t>6)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B3A9C" w:rsidRDefault="00EB3A9C">
      <w:pPr>
        <w:pStyle w:val="ConsPlusNormal"/>
        <w:jc w:val="both"/>
      </w:pPr>
      <w:r>
        <w:t>(</w:t>
      </w:r>
      <w:proofErr w:type="spellStart"/>
      <w:r>
        <w:t>пп</w:t>
      </w:r>
      <w:proofErr w:type="spellEnd"/>
      <w:r>
        <w:t xml:space="preserve">. 6 в ред. </w:t>
      </w:r>
      <w:hyperlink r:id="rId207">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 xml:space="preserve">7)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 указанных в </w:t>
      </w:r>
      <w:hyperlink w:anchor="P759">
        <w:r>
          <w:rPr>
            <w:color w:val="0000FF"/>
          </w:rPr>
          <w:t>пункте 2</w:t>
        </w:r>
      </w:hyperlink>
      <w:r>
        <w:t xml:space="preserve"> Порядка;</w:t>
      </w:r>
    </w:p>
    <w:p w:rsidR="00EB3A9C" w:rsidRDefault="00EB3A9C">
      <w:pPr>
        <w:pStyle w:val="ConsPlusNormal"/>
        <w:spacing w:before="220"/>
        <w:ind w:firstLine="540"/>
        <w:jc w:val="both"/>
      </w:pPr>
      <w:r>
        <w:t>8) субъект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EB3A9C" w:rsidRDefault="00EB3A9C">
      <w:pPr>
        <w:pStyle w:val="ConsPlusNormal"/>
        <w:jc w:val="both"/>
      </w:pPr>
      <w:r>
        <w:t>(</w:t>
      </w:r>
      <w:proofErr w:type="spellStart"/>
      <w:r>
        <w:t>пп</w:t>
      </w:r>
      <w:proofErr w:type="spellEnd"/>
      <w:r>
        <w:t xml:space="preserve">. 8 введен </w:t>
      </w:r>
      <w:hyperlink r:id="rId208">
        <w:r>
          <w:rPr>
            <w:color w:val="0000FF"/>
          </w:rPr>
          <w:t>постановлением</w:t>
        </w:r>
      </w:hyperlink>
      <w:r>
        <w:t xml:space="preserve"> Правительства Новосибирской области от 07.06.2022 N 259-п)</w:t>
      </w:r>
    </w:p>
    <w:p w:rsidR="00EB3A9C" w:rsidRDefault="00EB3A9C">
      <w:pPr>
        <w:pStyle w:val="ConsPlusNormal"/>
        <w:spacing w:before="220"/>
        <w:ind w:firstLine="540"/>
        <w:jc w:val="both"/>
      </w:pPr>
      <w:r>
        <w:t xml:space="preserve">9.1. У субъектов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lastRenderedPageBreak/>
        <w:t>законодательством Российской Федерации о налогах и сборах на дату формирования справки.</w:t>
      </w:r>
    </w:p>
    <w:p w:rsidR="00EB3A9C" w:rsidRDefault="00EB3A9C">
      <w:pPr>
        <w:pStyle w:val="ConsPlusNormal"/>
        <w:jc w:val="both"/>
      </w:pPr>
      <w:r>
        <w:t xml:space="preserve">(п. 9.1 введен </w:t>
      </w:r>
      <w:hyperlink r:id="rId209">
        <w:r>
          <w:rPr>
            <w:color w:val="0000FF"/>
          </w:rPr>
          <w:t>постановлением</w:t>
        </w:r>
      </w:hyperlink>
      <w:r>
        <w:t xml:space="preserve"> Правительства Новосибирской области от 28.03.2023 N 118-п)</w:t>
      </w:r>
    </w:p>
    <w:p w:rsidR="00EB3A9C" w:rsidRDefault="00EB3A9C">
      <w:pPr>
        <w:pStyle w:val="ConsPlusNormal"/>
        <w:spacing w:before="220"/>
        <w:ind w:firstLine="540"/>
        <w:jc w:val="both"/>
      </w:pPr>
      <w:bookmarkStart w:id="12" w:name="P818"/>
      <w:bookmarkEnd w:id="12"/>
      <w:r>
        <w:t>10. Субъекты для получения субсидии в порядке отбора представляют соответствующему главному распорядителю следующие документы:</w:t>
      </w:r>
    </w:p>
    <w:p w:rsidR="00EB3A9C" w:rsidRDefault="00EB3A9C">
      <w:pPr>
        <w:pStyle w:val="ConsPlusNormal"/>
        <w:spacing w:before="220"/>
        <w:ind w:firstLine="540"/>
        <w:jc w:val="both"/>
      </w:pPr>
      <w:r>
        <w:t>1) заявку о предоставлении субсидии (по форме, утвержденной приказом соответствующего главного распорядителя) с указанием:</w:t>
      </w:r>
    </w:p>
    <w:p w:rsidR="00EB3A9C" w:rsidRDefault="00EB3A9C">
      <w:pPr>
        <w:pStyle w:val="ConsPlusNormal"/>
        <w:spacing w:before="220"/>
        <w:ind w:firstLine="540"/>
        <w:jc w:val="both"/>
      </w:pPr>
      <w:r>
        <w:t>а) предварительного расчета размера субсидии;</w:t>
      </w:r>
    </w:p>
    <w:p w:rsidR="00EB3A9C" w:rsidRDefault="00EB3A9C">
      <w:pPr>
        <w:pStyle w:val="ConsPlusNormal"/>
        <w:spacing w:before="220"/>
        <w:ind w:firstLine="540"/>
        <w:jc w:val="both"/>
      </w:pPr>
      <w:r>
        <w:t xml:space="preserve">б) информации, указанной в </w:t>
      </w:r>
      <w:hyperlink w:anchor="P842">
        <w:r>
          <w:rPr>
            <w:color w:val="0000FF"/>
          </w:rPr>
          <w:t>пункте 16</w:t>
        </w:r>
      </w:hyperlink>
      <w:r>
        <w:t xml:space="preserve"> Порядка;</w:t>
      </w:r>
    </w:p>
    <w:p w:rsidR="00EB3A9C" w:rsidRDefault="00EB3A9C">
      <w:pPr>
        <w:pStyle w:val="ConsPlusNormal"/>
        <w:spacing w:before="220"/>
        <w:ind w:firstLine="540"/>
        <w:jc w:val="both"/>
      </w:pPr>
      <w:r>
        <w:t>в) согласия на публикацию (размещение) в сети "Интернет" информации об участнике отбора, о подаваемой заявке;</w:t>
      </w:r>
    </w:p>
    <w:p w:rsidR="00EB3A9C" w:rsidRDefault="00EB3A9C">
      <w:pPr>
        <w:pStyle w:val="ConsPlusNormal"/>
        <w:spacing w:before="220"/>
        <w:ind w:firstLine="540"/>
        <w:jc w:val="both"/>
      </w:pPr>
      <w:r>
        <w:t>г) согласия на обработку персональных данных (для физического лица);</w:t>
      </w:r>
    </w:p>
    <w:p w:rsidR="00EB3A9C" w:rsidRDefault="00EB3A9C">
      <w:pPr>
        <w:pStyle w:val="ConsPlusNormal"/>
        <w:spacing w:before="220"/>
        <w:ind w:firstLine="540"/>
        <w:jc w:val="both"/>
      </w:pPr>
      <w:bookmarkStart w:id="13" w:name="P824"/>
      <w:bookmarkEnd w:id="13"/>
      <w:r>
        <w:t>2) копию документа, удостоверяющего личность гражданина, в случае если субъектом является индивидуальный предприниматель или физическое лицо - производитель товаров, работ, услуг;</w:t>
      </w:r>
    </w:p>
    <w:p w:rsidR="00EB3A9C" w:rsidRDefault="00EB3A9C">
      <w:pPr>
        <w:pStyle w:val="ConsPlusNormal"/>
        <w:spacing w:before="220"/>
        <w:ind w:firstLine="540"/>
        <w:jc w:val="both"/>
      </w:pPr>
      <w:r>
        <w:t>3) копии документов, подтверждающих полномочия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rsidR="00EB3A9C" w:rsidRDefault="00EB3A9C">
      <w:pPr>
        <w:pStyle w:val="ConsPlusNormal"/>
        <w:spacing w:before="220"/>
        <w:ind w:firstLine="540"/>
        <w:jc w:val="both"/>
      </w:pPr>
      <w:bookmarkStart w:id="14" w:name="P826"/>
      <w:bookmarkEnd w:id="14"/>
      <w:r>
        <w:t xml:space="preserve">4) копии документов (платежные поручения, копии чеков, иные платежные документы), подтверждающих расходы субъекта на цели, указанные в </w:t>
      </w:r>
      <w:hyperlink w:anchor="P759">
        <w:r>
          <w:rPr>
            <w:color w:val="0000FF"/>
          </w:rPr>
          <w:t>пункте 2</w:t>
        </w:r>
      </w:hyperlink>
      <w:r>
        <w:t xml:space="preserve"> Порядка (представляются субъектом в случае получения субсидии в целях возмещения затрат (недополученных доходов).</w:t>
      </w:r>
    </w:p>
    <w:p w:rsidR="00EB3A9C" w:rsidRDefault="00EB3A9C">
      <w:pPr>
        <w:pStyle w:val="ConsPlusNormal"/>
        <w:spacing w:before="220"/>
        <w:ind w:firstLine="540"/>
        <w:jc w:val="both"/>
      </w:pPr>
      <w:bookmarkStart w:id="15" w:name="P827"/>
      <w:bookmarkEnd w:id="15"/>
      <w:r>
        <w:t xml:space="preserve">11. Заявка и документы, указанные в </w:t>
      </w:r>
      <w:hyperlink w:anchor="P824">
        <w:r>
          <w:rPr>
            <w:color w:val="0000FF"/>
          </w:rPr>
          <w:t>подпунктах 2</w:t>
        </w:r>
      </w:hyperlink>
      <w:r>
        <w:t xml:space="preserve"> - </w:t>
      </w:r>
      <w:hyperlink w:anchor="P826">
        <w:r>
          <w:rPr>
            <w:color w:val="0000FF"/>
          </w:rPr>
          <w:t>4 пункта 10</w:t>
        </w:r>
      </w:hyperlink>
      <w:r>
        <w:t xml:space="preserve"> Порядка, соответствующему главному распорядителю подаются субъектом лично (его уполномоченным представителем) или почтовым отправлением по юридическому адресу соответствующего главного распорядителя либо в электронном виде с использованием электронной подписи до даты, определенной приказом соответствующего главного распорядителя о проведении отбора.</w:t>
      </w:r>
    </w:p>
    <w:p w:rsidR="00EB3A9C" w:rsidRDefault="00EB3A9C">
      <w:pPr>
        <w:pStyle w:val="ConsPlusNormal"/>
        <w:spacing w:before="220"/>
        <w:ind w:firstLine="540"/>
        <w:jc w:val="both"/>
      </w:pPr>
      <w:r>
        <w:t>Заявка может быть изменена или отозвана заявителем до окончания срока приема заявок путем направления соответствующему главному распорядителю письменного заявления. Отозванные заявки не учитываются при проведении отбора на предоставление субсидии.</w:t>
      </w:r>
    </w:p>
    <w:p w:rsidR="00EB3A9C" w:rsidRDefault="00EB3A9C">
      <w:pPr>
        <w:pStyle w:val="ConsPlusNormal"/>
        <w:spacing w:before="220"/>
        <w:ind w:firstLine="540"/>
        <w:jc w:val="both"/>
      </w:pPr>
      <w:bookmarkStart w:id="16" w:name="P829"/>
      <w:bookmarkEnd w:id="16"/>
      <w:r>
        <w:t xml:space="preserve">12. Соответствующий главный распорядитель принимает поступившие заявки и приложенные к ним документы, указанные в </w:t>
      </w:r>
      <w:hyperlink w:anchor="P824">
        <w:r>
          <w:rPr>
            <w:color w:val="0000FF"/>
          </w:rPr>
          <w:t>подпунктах 2</w:t>
        </w:r>
      </w:hyperlink>
      <w:r>
        <w:t xml:space="preserve"> - </w:t>
      </w:r>
      <w:hyperlink w:anchor="P826">
        <w:r>
          <w:rPr>
            <w:color w:val="0000FF"/>
          </w:rPr>
          <w:t>4 пункта 10</w:t>
        </w:r>
      </w:hyperlink>
      <w:r>
        <w:t xml:space="preserve"> Порядка, регистрирует их в день поступления как входящую корреспонденцию с указанием даты их поступления, проверяет их на соответствие требованиям, установленным </w:t>
      </w:r>
      <w:hyperlink w:anchor="P805">
        <w:r>
          <w:rPr>
            <w:color w:val="0000FF"/>
          </w:rPr>
          <w:t>пунктом 9</w:t>
        </w:r>
      </w:hyperlink>
      <w:r>
        <w:t xml:space="preserve"> Порядка.</w:t>
      </w:r>
    </w:p>
    <w:p w:rsidR="00EB3A9C" w:rsidRDefault="00EB3A9C">
      <w:pPr>
        <w:pStyle w:val="ConsPlusNormal"/>
        <w:spacing w:before="220"/>
        <w:ind w:firstLine="540"/>
        <w:jc w:val="both"/>
      </w:pPr>
      <w:r>
        <w:t xml:space="preserve">13. Соответствующий главный распорядитель на стадии проверки документов субъекта, представленных в соответствии с </w:t>
      </w:r>
      <w:hyperlink w:anchor="P818">
        <w:r>
          <w:rPr>
            <w:color w:val="0000FF"/>
          </w:rPr>
          <w:t>пунктом 10</w:t>
        </w:r>
      </w:hyperlink>
      <w:r>
        <w:t xml:space="preserve">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EB3A9C" w:rsidRDefault="00EB3A9C">
      <w:pPr>
        <w:pStyle w:val="ConsPlusNormal"/>
        <w:spacing w:before="220"/>
        <w:ind w:firstLine="540"/>
        <w:jc w:val="both"/>
      </w:pPr>
      <w:r>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соответствующему главному распорядителю;</w:t>
      </w:r>
    </w:p>
    <w:p w:rsidR="00EB3A9C" w:rsidRDefault="00EB3A9C">
      <w:pPr>
        <w:pStyle w:val="ConsPlusNormal"/>
        <w:spacing w:before="220"/>
        <w:ind w:firstLine="540"/>
        <w:jc w:val="both"/>
      </w:pPr>
      <w:r>
        <w:t xml:space="preserve">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 в случае, </w:t>
      </w:r>
      <w:r>
        <w:lastRenderedPageBreak/>
        <w:t>если субъектом является юридическое лицо, либо выписку из Единого государственного реестра индивидуальных предпринимателей (копия представляется и заверяется лицом, подающим заявку, или заверяется нотариально по выбору субъекта) в случае, если субъектом является индивидуальный предприниматель.</w:t>
      </w:r>
    </w:p>
    <w:p w:rsidR="00EB3A9C" w:rsidRDefault="00EB3A9C">
      <w:pPr>
        <w:pStyle w:val="ConsPlusNormal"/>
        <w:spacing w:before="220"/>
        <w:ind w:firstLine="540"/>
        <w:jc w:val="both"/>
      </w:pPr>
      <w:r>
        <w:t>Субъект вправе представить данные документы соответствующему главному распорядителю по собственной инициативе.</w:t>
      </w:r>
    </w:p>
    <w:p w:rsidR="00EB3A9C" w:rsidRDefault="00EB3A9C">
      <w:pPr>
        <w:pStyle w:val="ConsPlusNormal"/>
        <w:spacing w:before="220"/>
        <w:ind w:firstLine="540"/>
        <w:jc w:val="both"/>
      </w:pPr>
      <w:bookmarkStart w:id="17" w:name="P834"/>
      <w:bookmarkEnd w:id="17"/>
      <w:r>
        <w:t>14. Основаниями для отклонения заявки на стадии рассмотрения и оценки заявок являются:</w:t>
      </w:r>
    </w:p>
    <w:p w:rsidR="00EB3A9C" w:rsidRDefault="00EB3A9C">
      <w:pPr>
        <w:pStyle w:val="ConsPlusNormal"/>
        <w:spacing w:before="220"/>
        <w:ind w:firstLine="540"/>
        <w:jc w:val="both"/>
      </w:pPr>
      <w:r>
        <w:t xml:space="preserve">1) несоответствие представленных участником отбора заявки и документов требованиям, установленным </w:t>
      </w:r>
      <w:hyperlink w:anchor="P818">
        <w:r>
          <w:rPr>
            <w:color w:val="0000FF"/>
          </w:rPr>
          <w:t>пунктом 10</w:t>
        </w:r>
      </w:hyperlink>
      <w:r>
        <w:t xml:space="preserve"> Порядка;</w:t>
      </w:r>
    </w:p>
    <w:p w:rsidR="00EB3A9C" w:rsidRDefault="00EB3A9C">
      <w:pPr>
        <w:pStyle w:val="ConsPlusNormal"/>
        <w:spacing w:before="220"/>
        <w:ind w:firstLine="540"/>
        <w:jc w:val="both"/>
      </w:pPr>
      <w:r>
        <w:t>2) подача заявки после даты и (или) времени, определенных для подачи заявок;</w:t>
      </w:r>
    </w:p>
    <w:p w:rsidR="00EB3A9C" w:rsidRDefault="00EB3A9C">
      <w:pPr>
        <w:pStyle w:val="ConsPlusNormal"/>
        <w:spacing w:before="220"/>
        <w:ind w:firstLine="540"/>
        <w:jc w:val="both"/>
      </w:pPr>
      <w:r>
        <w:t xml:space="preserve">3) несоответствие участника отбора требованиям, установленным в </w:t>
      </w:r>
      <w:hyperlink w:anchor="P805">
        <w:r>
          <w:rPr>
            <w:color w:val="0000FF"/>
          </w:rPr>
          <w:t>пункте 9</w:t>
        </w:r>
      </w:hyperlink>
      <w:r>
        <w:t xml:space="preserve"> Порядка;</w:t>
      </w:r>
    </w:p>
    <w:p w:rsidR="00EB3A9C" w:rsidRDefault="00EB3A9C">
      <w:pPr>
        <w:pStyle w:val="ConsPlusNormal"/>
        <w:spacing w:before="220"/>
        <w:ind w:firstLine="540"/>
        <w:jc w:val="both"/>
      </w:pPr>
      <w:r>
        <w:t>4) недостоверность представленной участником отбора информации, в том числе информации о месте нахождения и адресе юридического лица.</w:t>
      </w:r>
    </w:p>
    <w:p w:rsidR="00EB3A9C" w:rsidRDefault="00EB3A9C">
      <w:pPr>
        <w:pStyle w:val="ConsPlusNormal"/>
        <w:spacing w:before="220"/>
        <w:ind w:firstLine="540"/>
        <w:jc w:val="both"/>
      </w:pPr>
      <w:r>
        <w:t>При наличии оснований для отклонения заявки соответствующий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оснований такого отклонения по адресу, указанному в заявке.</w:t>
      </w:r>
    </w:p>
    <w:p w:rsidR="00EB3A9C" w:rsidRDefault="00EB3A9C">
      <w:pPr>
        <w:pStyle w:val="ConsPlusNormal"/>
        <w:spacing w:before="220"/>
        <w:ind w:firstLine="540"/>
        <w:jc w:val="both"/>
      </w:pPr>
      <w:r>
        <w:t>Субъект, заявка которого отклонена, вправе повторно подать доработанную заявку, но не позднее установленного соответствующим главным распорядителем срока окончания приема заявок.</w:t>
      </w:r>
    </w:p>
    <w:p w:rsidR="00EB3A9C" w:rsidRDefault="00EB3A9C">
      <w:pPr>
        <w:pStyle w:val="ConsPlusNormal"/>
        <w:spacing w:before="220"/>
        <w:ind w:firstLine="540"/>
        <w:jc w:val="both"/>
      </w:pPr>
      <w:bookmarkStart w:id="18" w:name="P841"/>
      <w:bookmarkEnd w:id="18"/>
      <w:r>
        <w:t>15. Соответствующий главный распорядитель формирует конкурсную комиссию по проведению отбора (далее - конкурсная комиссия), состав и положение о которой утверждаются приказом соответствующего главного распорядителя.</w:t>
      </w:r>
    </w:p>
    <w:p w:rsidR="00EB3A9C" w:rsidRDefault="00EB3A9C">
      <w:pPr>
        <w:pStyle w:val="ConsPlusNormal"/>
        <w:spacing w:before="220"/>
        <w:ind w:firstLine="540"/>
        <w:jc w:val="both"/>
      </w:pPr>
      <w:bookmarkStart w:id="19" w:name="P842"/>
      <w:bookmarkEnd w:id="19"/>
      <w:r>
        <w:t>16. Для определения победителя (победителей) отбора заявки оцениваются конкурсной комиссией по следующим критериям:</w:t>
      </w:r>
    </w:p>
    <w:p w:rsidR="00EB3A9C" w:rsidRDefault="00EB3A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932"/>
        <w:gridCol w:w="3571"/>
      </w:tblGrid>
      <w:tr w:rsidR="00EB3A9C">
        <w:tc>
          <w:tcPr>
            <w:tcW w:w="566" w:type="dxa"/>
          </w:tcPr>
          <w:p w:rsidR="00EB3A9C" w:rsidRDefault="00EB3A9C">
            <w:pPr>
              <w:pStyle w:val="ConsPlusNormal"/>
              <w:jc w:val="center"/>
            </w:pPr>
            <w:r>
              <w:t>N п/п</w:t>
            </w:r>
          </w:p>
        </w:tc>
        <w:tc>
          <w:tcPr>
            <w:tcW w:w="4932" w:type="dxa"/>
          </w:tcPr>
          <w:p w:rsidR="00EB3A9C" w:rsidRDefault="00EB3A9C">
            <w:pPr>
              <w:pStyle w:val="ConsPlusNormal"/>
              <w:jc w:val="center"/>
            </w:pPr>
            <w:r>
              <w:t>Критерии</w:t>
            </w:r>
          </w:p>
        </w:tc>
        <w:tc>
          <w:tcPr>
            <w:tcW w:w="3571" w:type="dxa"/>
          </w:tcPr>
          <w:p w:rsidR="00EB3A9C" w:rsidRDefault="00EB3A9C">
            <w:pPr>
              <w:pStyle w:val="ConsPlusNormal"/>
              <w:jc w:val="center"/>
            </w:pPr>
            <w:r>
              <w:t>Оценка</w:t>
            </w:r>
          </w:p>
        </w:tc>
      </w:tr>
      <w:tr w:rsidR="00EB3A9C">
        <w:tc>
          <w:tcPr>
            <w:tcW w:w="566" w:type="dxa"/>
          </w:tcPr>
          <w:p w:rsidR="00EB3A9C" w:rsidRDefault="00EB3A9C">
            <w:pPr>
              <w:pStyle w:val="ConsPlusNormal"/>
              <w:jc w:val="center"/>
            </w:pPr>
            <w:r>
              <w:t>1</w:t>
            </w:r>
          </w:p>
        </w:tc>
        <w:tc>
          <w:tcPr>
            <w:tcW w:w="4932" w:type="dxa"/>
          </w:tcPr>
          <w:p w:rsidR="00EB3A9C" w:rsidRDefault="00EB3A9C">
            <w:pPr>
              <w:pStyle w:val="ConsPlusNormal"/>
            </w:pPr>
            <w:r>
              <w:t>Наличие у субъекта квалифицированного кадрового потенциала, подтвержденного списками специалистов, необходимых для реализации мероприятия государственной программы (наличие у них опыта работы в социальной сфере), в соответствии с минимальными требованиями</w:t>
            </w:r>
          </w:p>
        </w:tc>
        <w:tc>
          <w:tcPr>
            <w:tcW w:w="3571" w:type="dxa"/>
          </w:tcPr>
          <w:p w:rsidR="00EB3A9C" w:rsidRDefault="00EB3A9C">
            <w:pPr>
              <w:pStyle w:val="ConsPlusNormal"/>
            </w:pPr>
            <w:r>
              <w:t>при отсутствии подтверждающих документов - 0 баллов;</w:t>
            </w:r>
          </w:p>
          <w:p w:rsidR="00EB3A9C" w:rsidRDefault="00EB3A9C">
            <w:pPr>
              <w:pStyle w:val="ConsPlusNormal"/>
            </w:pPr>
            <w:r>
              <w:t>от 1 до 2 специалистов - 2 балла;</w:t>
            </w:r>
          </w:p>
          <w:p w:rsidR="00EB3A9C" w:rsidRDefault="00EB3A9C">
            <w:pPr>
              <w:pStyle w:val="ConsPlusNormal"/>
            </w:pPr>
            <w:r>
              <w:t>от 3 до 5 специалистов - 3 балла;</w:t>
            </w:r>
          </w:p>
          <w:p w:rsidR="00EB3A9C" w:rsidRDefault="00EB3A9C">
            <w:pPr>
              <w:pStyle w:val="ConsPlusNormal"/>
            </w:pPr>
            <w:r>
              <w:t>свыше 5 специалистов - 5 баллов</w:t>
            </w:r>
          </w:p>
        </w:tc>
      </w:tr>
      <w:tr w:rsidR="00EB3A9C">
        <w:tc>
          <w:tcPr>
            <w:tcW w:w="566" w:type="dxa"/>
          </w:tcPr>
          <w:p w:rsidR="00EB3A9C" w:rsidRDefault="00EB3A9C">
            <w:pPr>
              <w:pStyle w:val="ConsPlusNormal"/>
              <w:jc w:val="center"/>
            </w:pPr>
            <w:r>
              <w:t>2</w:t>
            </w:r>
          </w:p>
        </w:tc>
        <w:tc>
          <w:tcPr>
            <w:tcW w:w="4932" w:type="dxa"/>
          </w:tcPr>
          <w:p w:rsidR="00EB3A9C" w:rsidRDefault="00EB3A9C">
            <w:pPr>
              <w:pStyle w:val="ConsPlusNormal"/>
            </w:pPr>
            <w:r>
              <w:t>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программы, в соответствии с минимальными требованиями</w:t>
            </w:r>
          </w:p>
        </w:tc>
        <w:tc>
          <w:tcPr>
            <w:tcW w:w="3571" w:type="dxa"/>
          </w:tcPr>
          <w:p w:rsidR="00EB3A9C" w:rsidRDefault="00EB3A9C">
            <w:pPr>
              <w:pStyle w:val="ConsPlusNormal"/>
            </w:pPr>
            <w:r>
              <w:t>при отсутствии оборудования - 0 баллов;</w:t>
            </w:r>
          </w:p>
          <w:p w:rsidR="00EB3A9C" w:rsidRDefault="00EB3A9C">
            <w:pPr>
              <w:pStyle w:val="ConsPlusNormal"/>
            </w:pPr>
            <w:r>
              <w:t>от 1 до 3 единиц - 1 балл;</w:t>
            </w:r>
          </w:p>
          <w:p w:rsidR="00EB3A9C" w:rsidRDefault="00EB3A9C">
            <w:pPr>
              <w:pStyle w:val="ConsPlusNormal"/>
            </w:pPr>
            <w:r>
              <w:t>свыше 3 единиц - 2 балла</w:t>
            </w:r>
          </w:p>
        </w:tc>
      </w:tr>
      <w:tr w:rsidR="00EB3A9C">
        <w:tc>
          <w:tcPr>
            <w:tcW w:w="566" w:type="dxa"/>
          </w:tcPr>
          <w:p w:rsidR="00EB3A9C" w:rsidRDefault="00EB3A9C">
            <w:pPr>
              <w:pStyle w:val="ConsPlusNormal"/>
              <w:jc w:val="center"/>
            </w:pPr>
            <w:r>
              <w:t>3</w:t>
            </w:r>
          </w:p>
        </w:tc>
        <w:tc>
          <w:tcPr>
            <w:tcW w:w="4932" w:type="dxa"/>
          </w:tcPr>
          <w:p w:rsidR="00EB3A9C" w:rsidRDefault="00EB3A9C">
            <w:pPr>
              <w:pStyle w:val="ConsPlusNormal"/>
            </w:pPr>
            <w:r>
              <w:t xml:space="preserve">Наличие (объем) собственных (привлеченных) </w:t>
            </w:r>
            <w:r>
              <w:lastRenderedPageBreak/>
              <w:t>средств и ресурсов для реализации мероприятия государственной программы</w:t>
            </w:r>
          </w:p>
        </w:tc>
        <w:tc>
          <w:tcPr>
            <w:tcW w:w="3571" w:type="dxa"/>
          </w:tcPr>
          <w:p w:rsidR="00EB3A9C" w:rsidRDefault="00EB3A9C">
            <w:pPr>
              <w:pStyle w:val="ConsPlusNormal"/>
            </w:pPr>
            <w:r>
              <w:lastRenderedPageBreak/>
              <w:t>менее 25% - 0 баллов;</w:t>
            </w:r>
          </w:p>
          <w:p w:rsidR="00EB3A9C" w:rsidRDefault="00EB3A9C">
            <w:pPr>
              <w:pStyle w:val="ConsPlusNormal"/>
            </w:pPr>
            <w:r>
              <w:lastRenderedPageBreak/>
              <w:t>25% - 1 балл;</w:t>
            </w:r>
          </w:p>
          <w:p w:rsidR="00EB3A9C" w:rsidRDefault="00EB3A9C">
            <w:pPr>
              <w:pStyle w:val="ConsPlusNormal"/>
            </w:pPr>
            <w:r>
              <w:t>более 25% - 5 баллов</w:t>
            </w:r>
          </w:p>
        </w:tc>
      </w:tr>
      <w:tr w:rsidR="00EB3A9C">
        <w:tc>
          <w:tcPr>
            <w:tcW w:w="566" w:type="dxa"/>
          </w:tcPr>
          <w:p w:rsidR="00EB3A9C" w:rsidRDefault="00EB3A9C">
            <w:pPr>
              <w:pStyle w:val="ConsPlusNormal"/>
              <w:jc w:val="center"/>
            </w:pPr>
            <w:r>
              <w:lastRenderedPageBreak/>
              <w:t>4</w:t>
            </w:r>
          </w:p>
        </w:tc>
        <w:tc>
          <w:tcPr>
            <w:tcW w:w="4932" w:type="dxa"/>
          </w:tcPr>
          <w:p w:rsidR="00EB3A9C" w:rsidRDefault="00EB3A9C">
            <w:pPr>
              <w:pStyle w:val="ConsPlusNormal"/>
            </w:pPr>
            <w:r>
              <w:t>Продолжительность осуществления деятельности субъекта на территории Новосибирской области в социальной сфере не менее 6 месяцев</w:t>
            </w:r>
          </w:p>
        </w:tc>
        <w:tc>
          <w:tcPr>
            <w:tcW w:w="3571" w:type="dxa"/>
          </w:tcPr>
          <w:p w:rsidR="00EB3A9C" w:rsidRDefault="00EB3A9C">
            <w:pPr>
              <w:pStyle w:val="ConsPlusNormal"/>
            </w:pPr>
            <w:r>
              <w:t>от 6 месяцев до 3 лет - 2 балла;</w:t>
            </w:r>
          </w:p>
          <w:p w:rsidR="00EB3A9C" w:rsidRDefault="00EB3A9C">
            <w:pPr>
              <w:pStyle w:val="ConsPlusNormal"/>
            </w:pPr>
            <w:r>
              <w:t>свыше 3 лет - 3 балла</w:t>
            </w:r>
          </w:p>
        </w:tc>
      </w:tr>
      <w:tr w:rsidR="00EB3A9C">
        <w:tc>
          <w:tcPr>
            <w:tcW w:w="566" w:type="dxa"/>
          </w:tcPr>
          <w:p w:rsidR="00EB3A9C" w:rsidRDefault="00EB3A9C">
            <w:pPr>
              <w:pStyle w:val="ConsPlusNormal"/>
              <w:jc w:val="center"/>
            </w:pPr>
            <w:r>
              <w:t>5</w:t>
            </w:r>
          </w:p>
        </w:tc>
        <w:tc>
          <w:tcPr>
            <w:tcW w:w="4932" w:type="dxa"/>
          </w:tcPr>
          <w:p w:rsidR="00EB3A9C" w:rsidRDefault="00EB3A9C">
            <w:pPr>
              <w:pStyle w:val="ConsPlusNormal"/>
            </w:pPr>
            <w:r>
              <w:t>Размещение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субъекта за год, предшествующий году, в котором проводится отбор, содержащего информацию о целях и 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
        </w:tc>
        <w:tc>
          <w:tcPr>
            <w:tcW w:w="3571" w:type="dxa"/>
          </w:tcPr>
          <w:p w:rsidR="00EB3A9C" w:rsidRDefault="00EB3A9C">
            <w:pPr>
              <w:pStyle w:val="ConsPlusNormal"/>
            </w:pPr>
            <w:r>
              <w:t>отсутствие размещения - 0 баллов;</w:t>
            </w:r>
          </w:p>
          <w:p w:rsidR="00EB3A9C" w:rsidRDefault="00EB3A9C">
            <w:pPr>
              <w:pStyle w:val="ConsPlusNormal"/>
            </w:pPr>
            <w:r>
              <w:t>размещение - 1 балл</w:t>
            </w:r>
          </w:p>
        </w:tc>
      </w:tr>
      <w:tr w:rsidR="00EB3A9C">
        <w:tc>
          <w:tcPr>
            <w:tcW w:w="566" w:type="dxa"/>
          </w:tcPr>
          <w:p w:rsidR="00EB3A9C" w:rsidRDefault="00EB3A9C">
            <w:pPr>
              <w:pStyle w:val="ConsPlusNormal"/>
              <w:jc w:val="center"/>
            </w:pPr>
            <w:r>
              <w:t>6</w:t>
            </w:r>
          </w:p>
        </w:tc>
        <w:tc>
          <w:tcPr>
            <w:tcW w:w="4932" w:type="dxa"/>
          </w:tcPr>
          <w:p w:rsidR="00EB3A9C" w:rsidRDefault="00EB3A9C">
            <w:pPr>
              <w:pStyle w:val="ConsPlusNormal"/>
            </w:pPr>
            <w:r>
              <w:t>Количество граждан, вовлеченных субъектом в реализацию мероприятия государственной программы</w:t>
            </w:r>
          </w:p>
        </w:tc>
        <w:tc>
          <w:tcPr>
            <w:tcW w:w="3571" w:type="dxa"/>
          </w:tcPr>
          <w:p w:rsidR="00EB3A9C" w:rsidRDefault="00EB3A9C">
            <w:pPr>
              <w:pStyle w:val="ConsPlusNormal"/>
            </w:pPr>
            <w:r>
              <w:t>от 1 до 10 человек - 0 баллов;</w:t>
            </w:r>
          </w:p>
          <w:p w:rsidR="00EB3A9C" w:rsidRDefault="00EB3A9C">
            <w:pPr>
              <w:pStyle w:val="ConsPlusNormal"/>
            </w:pPr>
            <w:r>
              <w:t>от 10 до 20 человек - 1 балл;</w:t>
            </w:r>
          </w:p>
          <w:p w:rsidR="00EB3A9C" w:rsidRDefault="00EB3A9C">
            <w:pPr>
              <w:pStyle w:val="ConsPlusNormal"/>
            </w:pPr>
            <w:r>
              <w:t>от 21 до 30 человек - 2 балла;</w:t>
            </w:r>
          </w:p>
          <w:p w:rsidR="00EB3A9C" w:rsidRDefault="00EB3A9C">
            <w:pPr>
              <w:pStyle w:val="ConsPlusNormal"/>
            </w:pPr>
            <w:r>
              <w:t>от 31 до 50 человек - 3 балла;</w:t>
            </w:r>
          </w:p>
          <w:p w:rsidR="00EB3A9C" w:rsidRDefault="00EB3A9C">
            <w:pPr>
              <w:pStyle w:val="ConsPlusNormal"/>
            </w:pPr>
            <w:r>
              <w:t>от 51 до 100 человек - 4 балла;</w:t>
            </w:r>
          </w:p>
          <w:p w:rsidR="00EB3A9C" w:rsidRDefault="00EB3A9C">
            <w:pPr>
              <w:pStyle w:val="ConsPlusNormal"/>
            </w:pPr>
            <w:r>
              <w:t>свыше 100 человек - 5 баллов</w:t>
            </w:r>
          </w:p>
        </w:tc>
      </w:tr>
      <w:tr w:rsidR="00EB3A9C">
        <w:tc>
          <w:tcPr>
            <w:tcW w:w="566" w:type="dxa"/>
          </w:tcPr>
          <w:p w:rsidR="00EB3A9C" w:rsidRDefault="00EB3A9C">
            <w:pPr>
              <w:pStyle w:val="ConsPlusNormal"/>
              <w:jc w:val="center"/>
            </w:pPr>
            <w:r>
              <w:t>7</w:t>
            </w:r>
          </w:p>
        </w:tc>
        <w:tc>
          <w:tcPr>
            <w:tcW w:w="4932" w:type="dxa"/>
          </w:tcPr>
          <w:p w:rsidR="00EB3A9C" w:rsidRDefault="00EB3A9C">
            <w:pPr>
              <w:pStyle w:val="ConsPlusNormal"/>
            </w:pPr>
            <w:r>
              <w:t>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3571" w:type="dxa"/>
          </w:tcPr>
          <w:p w:rsidR="00EB3A9C" w:rsidRDefault="00EB3A9C">
            <w:pPr>
              <w:pStyle w:val="ConsPlusNormal"/>
            </w:pPr>
            <w:r>
              <w:t>1 муниципальное образование - 0 баллов;</w:t>
            </w:r>
          </w:p>
          <w:p w:rsidR="00EB3A9C" w:rsidRDefault="00EB3A9C">
            <w:pPr>
              <w:pStyle w:val="ConsPlusNormal"/>
            </w:pPr>
            <w:r>
              <w:t>от 2 до 3 муниципальных образований - 1 балл;</w:t>
            </w:r>
          </w:p>
          <w:p w:rsidR="00EB3A9C" w:rsidRDefault="00EB3A9C">
            <w:pPr>
              <w:pStyle w:val="ConsPlusNormal"/>
            </w:pPr>
            <w:r>
              <w:t>более 3 муниципальных образований - 3 балла</w:t>
            </w:r>
          </w:p>
        </w:tc>
      </w:tr>
      <w:tr w:rsidR="00EB3A9C">
        <w:tc>
          <w:tcPr>
            <w:tcW w:w="566" w:type="dxa"/>
          </w:tcPr>
          <w:p w:rsidR="00EB3A9C" w:rsidRDefault="00EB3A9C">
            <w:pPr>
              <w:pStyle w:val="ConsPlusNormal"/>
              <w:jc w:val="center"/>
            </w:pPr>
            <w:r>
              <w:t>8</w:t>
            </w:r>
          </w:p>
        </w:tc>
        <w:tc>
          <w:tcPr>
            <w:tcW w:w="4932" w:type="dxa"/>
          </w:tcPr>
          <w:p w:rsidR="00EB3A9C" w:rsidRDefault="00EB3A9C">
            <w:pPr>
              <w:pStyle w:val="ConsPlusNormal"/>
            </w:pPr>
            <w:r>
              <w:t xml:space="preserve">Обеспечение субъектом при реализации мероприятия государственной программы условий доступности для инвалидов и других маломобильных групп населения, установленных </w:t>
            </w:r>
            <w:hyperlink r:id="rId210">
              <w:r>
                <w:rPr>
                  <w:color w:val="0000FF"/>
                </w:rPr>
                <w:t>пунктами 1</w:t>
              </w:r>
            </w:hyperlink>
            <w:r>
              <w:t xml:space="preserve"> - </w:t>
            </w:r>
            <w:hyperlink r:id="rId211">
              <w:r>
                <w:rPr>
                  <w:color w:val="0000FF"/>
                </w:rPr>
                <w:t>8 статьи 15</w:t>
              </w:r>
            </w:hyperlink>
            <w:r>
              <w:t xml:space="preserve"> Федерального закона от 24.11.1995 N 181-ФЗ "О социальной защите инвалидов в Российской Федерации"</w:t>
            </w:r>
          </w:p>
        </w:tc>
        <w:tc>
          <w:tcPr>
            <w:tcW w:w="3571" w:type="dxa"/>
          </w:tcPr>
          <w:p w:rsidR="00EB3A9C" w:rsidRDefault="00EB3A9C">
            <w:pPr>
              <w:pStyle w:val="ConsPlusNormal"/>
            </w:pPr>
            <w:r>
              <w:t>необеспечение условий доступности - 0 баллов;</w:t>
            </w:r>
          </w:p>
          <w:p w:rsidR="00EB3A9C" w:rsidRDefault="00EB3A9C">
            <w:pPr>
              <w:pStyle w:val="ConsPlusNormal"/>
            </w:pPr>
            <w:r>
              <w:t>обеспечение условий доступности - 3 балла</w:t>
            </w:r>
          </w:p>
        </w:tc>
      </w:tr>
      <w:tr w:rsidR="00EB3A9C">
        <w:tc>
          <w:tcPr>
            <w:tcW w:w="566" w:type="dxa"/>
          </w:tcPr>
          <w:p w:rsidR="00EB3A9C" w:rsidRDefault="00EB3A9C">
            <w:pPr>
              <w:pStyle w:val="ConsPlusNormal"/>
              <w:jc w:val="center"/>
            </w:pPr>
            <w:r>
              <w:t>9</w:t>
            </w:r>
          </w:p>
        </w:tc>
        <w:tc>
          <w:tcPr>
            <w:tcW w:w="4932" w:type="dxa"/>
          </w:tcPr>
          <w:p w:rsidR="00EB3A9C" w:rsidRDefault="00EB3A9C">
            <w:pPr>
              <w:pStyle w:val="ConsPlusNormal"/>
            </w:pPr>
            <w:r>
              <w:t>Представление субъектом документов, подтверждающих не менее одного факта проведения антикоррупционных мероприятий:</w:t>
            </w:r>
          </w:p>
          <w:p w:rsidR="00EB3A9C" w:rsidRDefault="00EB3A9C">
            <w:pPr>
              <w:pStyle w:val="ConsPlusNormal"/>
            </w:pPr>
            <w:r>
              <w:t xml:space="preserve">по нормативному обеспечению, закреплению стандартов поведения и декларации намерений (наличие не менее одного из следующих документов: разработка и принятие кодекса этики и служебного поведения работников организации; разработка и внедрение положения о конфликте интересов, декларации о конфликте интересов; присоединение к Антикоррупционной хартии российского бизнеса; введение в договоры, связанные с хозяйственной </w:t>
            </w:r>
            <w:r>
              <w:lastRenderedPageBreak/>
              <w:t>деятельностью организации, стандартной антикоррупционной оговорки; введение антикоррупционных положений в трудовые договоры работников);</w:t>
            </w:r>
          </w:p>
          <w:p w:rsidR="00EB3A9C" w:rsidRDefault="00EB3A9C">
            <w:pPr>
              <w:pStyle w:val="ConsPlusNormal"/>
            </w:pPr>
            <w:r>
              <w:t>по периодическому проведению внешнего аудита;</w:t>
            </w:r>
          </w:p>
          <w:p w:rsidR="00EB3A9C" w:rsidRDefault="00EB3A9C">
            <w:pPr>
              <w:pStyle w:val="ConsPlusNormal"/>
            </w:pPr>
            <w:r>
              <w:t>по привлечению внешних независимых экспертов при осуществлении хозяйственной деятельности организации и организации антикоррупционных мер</w:t>
            </w:r>
          </w:p>
        </w:tc>
        <w:tc>
          <w:tcPr>
            <w:tcW w:w="3571" w:type="dxa"/>
          </w:tcPr>
          <w:p w:rsidR="00EB3A9C" w:rsidRDefault="00EB3A9C">
            <w:pPr>
              <w:pStyle w:val="ConsPlusNormal"/>
            </w:pPr>
            <w:r>
              <w:lastRenderedPageBreak/>
              <w:t>отсутствие документов - 0 баллов;</w:t>
            </w:r>
          </w:p>
          <w:p w:rsidR="00EB3A9C" w:rsidRDefault="00EB3A9C">
            <w:pPr>
              <w:pStyle w:val="ConsPlusNormal"/>
            </w:pPr>
            <w:r>
              <w:t>представление документов - 2 балла</w:t>
            </w:r>
          </w:p>
        </w:tc>
      </w:tr>
    </w:tbl>
    <w:p w:rsidR="00EB3A9C" w:rsidRDefault="00EB3A9C">
      <w:pPr>
        <w:pStyle w:val="ConsPlusNormal"/>
        <w:ind w:firstLine="540"/>
        <w:jc w:val="both"/>
      </w:pPr>
    </w:p>
    <w:p w:rsidR="00EB3A9C" w:rsidRDefault="00EB3A9C">
      <w:pPr>
        <w:pStyle w:val="ConsPlusNormal"/>
        <w:ind w:firstLine="540"/>
        <w:jc w:val="both"/>
      </w:pPr>
      <w:r>
        <w:t>По каждому критерию каждой заявке выставляются баллы от 0 до 5.</w:t>
      </w:r>
    </w:p>
    <w:p w:rsidR="00EB3A9C" w:rsidRDefault="00EB3A9C">
      <w:pPr>
        <w:pStyle w:val="ConsPlusNormal"/>
        <w:spacing w:before="220"/>
        <w:ind w:firstLine="540"/>
        <w:jc w:val="both"/>
      </w:pPr>
      <w:r>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EB3A9C" w:rsidRDefault="00EB3A9C">
      <w:pPr>
        <w:pStyle w:val="ConsPlusNormal"/>
        <w:spacing w:before="220"/>
        <w:ind w:firstLine="540"/>
        <w:jc w:val="both"/>
      </w:pPr>
      <w:r>
        <w:t>Конкурсная комиссия устанавливает минимальное значение рейтинга заявки на участие в отборе, которое определяется по формуле:</w:t>
      </w:r>
    </w:p>
    <w:p w:rsidR="00EB3A9C" w:rsidRDefault="00EB3A9C">
      <w:pPr>
        <w:pStyle w:val="ConsPlusNormal"/>
        <w:ind w:firstLine="540"/>
        <w:jc w:val="both"/>
      </w:pPr>
    </w:p>
    <w:p w:rsidR="00EB3A9C" w:rsidRDefault="00EB3A9C">
      <w:pPr>
        <w:pStyle w:val="ConsPlusNormal"/>
        <w:jc w:val="center"/>
      </w:pPr>
      <w:r>
        <w:t>Р = ОКБ / N, где:</w:t>
      </w:r>
    </w:p>
    <w:p w:rsidR="00EB3A9C" w:rsidRDefault="00EB3A9C">
      <w:pPr>
        <w:pStyle w:val="ConsPlusNormal"/>
        <w:ind w:firstLine="540"/>
        <w:jc w:val="both"/>
      </w:pPr>
    </w:p>
    <w:p w:rsidR="00EB3A9C" w:rsidRDefault="00EB3A9C">
      <w:pPr>
        <w:pStyle w:val="ConsPlusNormal"/>
        <w:ind w:firstLine="540"/>
        <w:jc w:val="both"/>
      </w:pPr>
      <w:r>
        <w:t>Р - минимальное значение рейтинга заявки на участие в отборе;</w:t>
      </w:r>
    </w:p>
    <w:p w:rsidR="00EB3A9C" w:rsidRDefault="00EB3A9C">
      <w:pPr>
        <w:pStyle w:val="ConsPlusNormal"/>
        <w:spacing w:before="220"/>
        <w:ind w:firstLine="540"/>
        <w:jc w:val="both"/>
      </w:pPr>
      <w:r>
        <w:t>ОКБ - общее количество баллов, набранных участниками;</w:t>
      </w:r>
    </w:p>
    <w:p w:rsidR="00EB3A9C" w:rsidRDefault="00EB3A9C">
      <w:pPr>
        <w:pStyle w:val="ConsPlusNormal"/>
        <w:spacing w:before="220"/>
        <w:ind w:firstLine="540"/>
        <w:jc w:val="both"/>
      </w:pPr>
      <w:r>
        <w:t>N - количество участников.</w:t>
      </w:r>
    </w:p>
    <w:p w:rsidR="00EB3A9C" w:rsidRDefault="00EB3A9C">
      <w:pPr>
        <w:pStyle w:val="ConsPlusNormal"/>
        <w:spacing w:before="220"/>
        <w:ind w:firstLine="540"/>
        <w:jc w:val="both"/>
      </w:pPr>
      <w:r>
        <w:t>Победителями отбора становятся субъекты, рейтинги заявок которых превышают указанное минимальное значение.</w:t>
      </w:r>
    </w:p>
    <w:p w:rsidR="00EB3A9C" w:rsidRDefault="00EB3A9C">
      <w:pPr>
        <w:pStyle w:val="ConsPlusNormal"/>
        <w:spacing w:before="220"/>
        <w:ind w:firstLine="540"/>
        <w:jc w:val="both"/>
      </w:pPr>
      <w:r>
        <w:t xml:space="preserve">В случае если заявки субъектов, участвующие в отборе, набрали одинаковое количество баллов, победителем отбора признается тот субъект, заявка которого зарегистрирована ранее по дате и времени в министерстве в соответствии с </w:t>
      </w:r>
      <w:hyperlink w:anchor="P829">
        <w:r>
          <w:rPr>
            <w:color w:val="0000FF"/>
          </w:rPr>
          <w:t>пунктом 12</w:t>
        </w:r>
      </w:hyperlink>
      <w:r>
        <w:t xml:space="preserve"> настоящего Порядка.</w:t>
      </w:r>
    </w:p>
    <w:p w:rsidR="00EB3A9C" w:rsidRDefault="00EB3A9C">
      <w:pPr>
        <w:pStyle w:val="ConsPlusNormal"/>
        <w:spacing w:before="220"/>
        <w:ind w:firstLine="540"/>
        <w:jc w:val="both"/>
      </w:pPr>
      <w:r>
        <w:t>17. Заседание конкурсной комиссии проводится не позднее 10 рабочих дней со дня окончания срока приема заявок.</w:t>
      </w:r>
    </w:p>
    <w:p w:rsidR="00EB3A9C" w:rsidRDefault="00EB3A9C">
      <w:pPr>
        <w:pStyle w:val="ConsPlusNormal"/>
        <w:spacing w:before="220"/>
        <w:ind w:firstLine="540"/>
        <w:jc w:val="both"/>
      </w:pPr>
      <w:r>
        <w:t>Решение конкурсной комиссии оформляется заключением об определении победителя (победителей) отбора или его отсутствии, которое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EB3A9C" w:rsidRDefault="00EB3A9C">
      <w:pPr>
        <w:pStyle w:val="ConsPlusNormal"/>
        <w:spacing w:before="220"/>
        <w:ind w:firstLine="540"/>
        <w:jc w:val="both"/>
      </w:pPr>
      <w:r>
        <w:t>18. Соответствующий главный распорядитель принимает решение о победителе (победителях) конкурсного отбора (далее - решение) на основании заключения конкурсной комиссии не позднее одного рабочего дня со дня подписания указанного заключения.</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В соответствии с </w:t>
            </w:r>
            <w:hyperlink r:id="rId212">
              <w:r>
                <w:rPr>
                  <w:color w:val="0000FF"/>
                </w:rPr>
                <w:t>постановлением</w:t>
              </w:r>
            </w:hyperlink>
            <w:r>
              <w:rPr>
                <w:color w:val="392C69"/>
              </w:rPr>
              <w:t xml:space="preserve"> Правительства Новосибирской области от 07.06.2022 N 259-п с </w:t>
            </w:r>
            <w:hyperlink r:id="rId213">
              <w:r>
                <w:rPr>
                  <w:color w:val="0000FF"/>
                </w:rPr>
                <w:t>01.01.2025</w:t>
              </w:r>
            </w:hyperlink>
            <w:r>
              <w:rPr>
                <w:color w:val="392C69"/>
              </w:rPr>
              <w:t xml:space="preserve"> в </w:t>
            </w:r>
            <w:proofErr w:type="spellStart"/>
            <w:r>
              <w:rPr>
                <w:color w:val="392C69"/>
              </w:rPr>
              <w:t>абз</w:t>
            </w:r>
            <w:proofErr w:type="spellEnd"/>
            <w:r>
              <w:rPr>
                <w:color w:val="392C69"/>
              </w:rPr>
              <w:t xml:space="preserve">. первом п. 19 слова "на едином портале и при необходимости" будут исключены, после слов "в сети "Интернет" </w:t>
            </w:r>
            <w:proofErr w:type="spellStart"/>
            <w:r>
              <w:rPr>
                <w:color w:val="392C69"/>
              </w:rPr>
              <w:t>абз</w:t>
            </w:r>
            <w:proofErr w:type="spellEnd"/>
            <w:r>
              <w:rPr>
                <w:color w:val="392C69"/>
              </w:rPr>
              <w:t>. первый п. 19 будет дополнен словами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r>
        <w:t xml:space="preserve">19. Информация о результатах рассмотрения и оценки заявок в течение трех рабочих дней со дня принятия решения соответствующим главным распорядителем размещается на едином портале и при необходимости на официальном сайте соответствующего главного распорядителя в </w:t>
      </w:r>
      <w:r>
        <w:lastRenderedPageBreak/>
        <w:t>сети "Интернет" и включает в себя:</w:t>
      </w:r>
    </w:p>
    <w:p w:rsidR="00EB3A9C" w:rsidRDefault="00EB3A9C">
      <w:pPr>
        <w:pStyle w:val="ConsPlusNormal"/>
        <w:spacing w:before="220"/>
        <w:ind w:firstLine="540"/>
        <w:jc w:val="both"/>
      </w:pPr>
      <w:r>
        <w:t>1) дату, время и место проведения рассмотрения заявок;</w:t>
      </w:r>
    </w:p>
    <w:p w:rsidR="00EB3A9C" w:rsidRDefault="00EB3A9C">
      <w:pPr>
        <w:pStyle w:val="ConsPlusNormal"/>
        <w:spacing w:before="220"/>
        <w:ind w:firstLine="540"/>
        <w:jc w:val="both"/>
      </w:pPr>
      <w:r>
        <w:t>2) дату, время и место оценки заявок участников отбора;</w:t>
      </w:r>
    </w:p>
    <w:p w:rsidR="00EB3A9C" w:rsidRDefault="00EB3A9C">
      <w:pPr>
        <w:pStyle w:val="ConsPlusNormal"/>
        <w:spacing w:before="220"/>
        <w:ind w:firstLine="540"/>
        <w:jc w:val="both"/>
      </w:pPr>
      <w:r>
        <w:t>3) информацию об участниках отбора, заявки которых были рассмотрены;</w:t>
      </w:r>
    </w:p>
    <w:p w:rsidR="00EB3A9C" w:rsidRDefault="00EB3A9C">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B3A9C" w:rsidRDefault="00EB3A9C">
      <w:pPr>
        <w:pStyle w:val="ConsPlusNormal"/>
        <w:spacing w:before="220"/>
        <w:ind w:firstLine="540"/>
        <w:jc w:val="both"/>
      </w:pPr>
      <w: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EB3A9C" w:rsidRDefault="00EB3A9C">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EB3A9C" w:rsidRDefault="00EB3A9C">
      <w:pPr>
        <w:pStyle w:val="ConsPlusNormal"/>
        <w:spacing w:before="220"/>
        <w:ind w:firstLine="540"/>
        <w:jc w:val="both"/>
      </w:pPr>
      <w:bookmarkStart w:id="20" w:name="P918"/>
      <w:bookmarkEnd w:id="20"/>
      <w:r>
        <w:t>20. Размер субсидии определяется по формуле:</w:t>
      </w:r>
    </w:p>
    <w:p w:rsidR="00EB3A9C" w:rsidRDefault="00EB3A9C">
      <w:pPr>
        <w:pStyle w:val="ConsPlusNormal"/>
        <w:ind w:firstLine="540"/>
        <w:jc w:val="both"/>
      </w:pPr>
    </w:p>
    <w:p w:rsidR="00EB3A9C" w:rsidRDefault="00EB3A9C">
      <w:pPr>
        <w:pStyle w:val="ConsPlusNormal"/>
        <w:jc w:val="center"/>
      </w:pPr>
      <w:proofErr w:type="spellStart"/>
      <w:r>
        <w:t>Рс</w:t>
      </w:r>
      <w:proofErr w:type="spellEnd"/>
      <w:r>
        <w:t xml:space="preserve"> = Р</w:t>
      </w:r>
      <w:r>
        <w:rPr>
          <w:vertAlign w:val="subscript"/>
        </w:rPr>
        <w:t>1</w:t>
      </w:r>
      <w:r>
        <w:t>, где:</w:t>
      </w:r>
    </w:p>
    <w:p w:rsidR="00EB3A9C" w:rsidRDefault="00EB3A9C">
      <w:pPr>
        <w:pStyle w:val="ConsPlusNormal"/>
        <w:ind w:firstLine="540"/>
        <w:jc w:val="both"/>
      </w:pPr>
    </w:p>
    <w:p w:rsidR="00EB3A9C" w:rsidRDefault="00EB3A9C">
      <w:pPr>
        <w:pStyle w:val="ConsPlusNormal"/>
        <w:ind w:firstLine="540"/>
        <w:jc w:val="both"/>
      </w:pPr>
      <w:proofErr w:type="spellStart"/>
      <w:r>
        <w:t>Рс</w:t>
      </w:r>
      <w:proofErr w:type="spellEnd"/>
      <w:r>
        <w:t xml:space="preserve"> - размер предоставляемой субсидии;</w:t>
      </w:r>
    </w:p>
    <w:p w:rsidR="00EB3A9C" w:rsidRDefault="00EB3A9C">
      <w:pPr>
        <w:pStyle w:val="ConsPlusNormal"/>
        <w:spacing w:before="220"/>
        <w:ind w:firstLine="540"/>
        <w:jc w:val="both"/>
      </w:pPr>
      <w:r>
        <w:t>Р</w:t>
      </w:r>
      <w:r>
        <w:rPr>
          <w:vertAlign w:val="subscript"/>
        </w:rPr>
        <w:t>1</w:t>
      </w:r>
      <w:r>
        <w:t xml:space="preserve"> - объем расходов на оплату товаров, работ, услуг в рамках выполнения мероприятия.</w:t>
      </w:r>
    </w:p>
    <w:p w:rsidR="00EB3A9C" w:rsidRDefault="00EB3A9C">
      <w:pPr>
        <w:pStyle w:val="ConsPlusNormal"/>
        <w:spacing w:before="220"/>
        <w:ind w:firstLine="540"/>
        <w:jc w:val="both"/>
      </w:pPr>
      <w:r>
        <w:t>21. Объем расходов на оплату товаров, работ, услуг определяется по формуле:</w:t>
      </w:r>
    </w:p>
    <w:p w:rsidR="00EB3A9C" w:rsidRDefault="00EB3A9C">
      <w:pPr>
        <w:pStyle w:val="ConsPlusNormal"/>
        <w:ind w:firstLine="540"/>
        <w:jc w:val="both"/>
      </w:pPr>
    </w:p>
    <w:p w:rsidR="00EB3A9C" w:rsidRDefault="00EB3A9C">
      <w:pPr>
        <w:pStyle w:val="ConsPlusNormal"/>
        <w:jc w:val="center"/>
      </w:pPr>
      <w:r>
        <w:t>Р</w:t>
      </w:r>
      <w:r>
        <w:rPr>
          <w:vertAlign w:val="subscript"/>
        </w:rPr>
        <w:t>1</w:t>
      </w:r>
      <w:r>
        <w:t xml:space="preserve"> = </w:t>
      </w:r>
      <w:proofErr w:type="spellStart"/>
      <w:r>
        <w:t>Qi</w:t>
      </w:r>
      <w:proofErr w:type="spellEnd"/>
      <w:r>
        <w:t xml:space="preserve"> x </w:t>
      </w:r>
      <w:proofErr w:type="spellStart"/>
      <w:r>
        <w:t>Ni</w:t>
      </w:r>
      <w:proofErr w:type="spellEnd"/>
      <w:r>
        <w:t>, где:</w:t>
      </w:r>
    </w:p>
    <w:p w:rsidR="00EB3A9C" w:rsidRDefault="00EB3A9C">
      <w:pPr>
        <w:pStyle w:val="ConsPlusNormal"/>
        <w:ind w:firstLine="540"/>
        <w:jc w:val="both"/>
      </w:pPr>
    </w:p>
    <w:p w:rsidR="00EB3A9C" w:rsidRDefault="00EB3A9C">
      <w:pPr>
        <w:pStyle w:val="ConsPlusNormal"/>
        <w:ind w:firstLine="540"/>
        <w:jc w:val="both"/>
      </w:pPr>
      <w:proofErr w:type="spellStart"/>
      <w:r>
        <w:t>Qi</w:t>
      </w:r>
      <w:proofErr w:type="spellEnd"/>
      <w:r>
        <w:t xml:space="preserve"> - стоимость товаров, работ, услуг;</w:t>
      </w:r>
    </w:p>
    <w:p w:rsidR="00EB3A9C" w:rsidRDefault="00EB3A9C">
      <w:pPr>
        <w:pStyle w:val="ConsPlusNormal"/>
        <w:spacing w:before="220"/>
        <w:ind w:firstLine="540"/>
        <w:jc w:val="both"/>
      </w:pPr>
      <w:proofErr w:type="spellStart"/>
      <w:r>
        <w:t>Ni</w:t>
      </w:r>
      <w:proofErr w:type="spellEnd"/>
      <w:r>
        <w:t xml:space="preserve"> - количество товаров, работ, услуг.</w:t>
      </w:r>
    </w:p>
    <w:p w:rsidR="00EB3A9C" w:rsidRDefault="00EB3A9C">
      <w:pPr>
        <w:pStyle w:val="ConsPlusNormal"/>
        <w:spacing w:before="220"/>
        <w:ind w:firstLine="540"/>
        <w:jc w:val="both"/>
      </w:pPr>
      <w:r>
        <w:t>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w:t>
      </w:r>
    </w:p>
    <w:p w:rsidR="00EB3A9C" w:rsidRDefault="00EB3A9C">
      <w:pPr>
        <w:pStyle w:val="ConsPlusNormal"/>
        <w:spacing w:before="220"/>
        <w:ind w:firstLine="540"/>
        <w:jc w:val="both"/>
      </w:pPr>
      <w:bookmarkStart w:id="21" w:name="P931"/>
      <w:bookmarkEnd w:id="21"/>
      <w:r>
        <w:t>22. Показателями, необходимыми для достижения результата предоставления субсидии, являются количественные характеристики проведения мероприятий, установленных планом реализации мероприятий государственной программы. Результат предоставления субсидии - 100 процентов от значения показателей.</w:t>
      </w:r>
    </w:p>
    <w:p w:rsidR="00EB3A9C" w:rsidRDefault="00EB3A9C">
      <w:pPr>
        <w:pStyle w:val="ConsPlusNormal"/>
        <w:jc w:val="both"/>
      </w:pPr>
      <w:r>
        <w:t xml:space="preserve">(в ред. </w:t>
      </w:r>
      <w:hyperlink r:id="rId214">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 xml:space="preserve">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(далее - соглашение), заключенном по типовой форме, установленной </w:t>
      </w:r>
      <w:hyperlink r:id="rId215">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EB3A9C" w:rsidRDefault="00EB3A9C">
      <w:pPr>
        <w:pStyle w:val="ConsPlusNormal"/>
        <w:spacing w:before="220"/>
        <w:ind w:firstLine="540"/>
        <w:jc w:val="both"/>
      </w:pPr>
      <w:r>
        <w:t xml:space="preserve">Абзац утратил силу. - </w:t>
      </w:r>
      <w:hyperlink r:id="rId216">
        <w:r>
          <w:rPr>
            <w:color w:val="0000FF"/>
          </w:rPr>
          <w:t>Постановление</w:t>
        </w:r>
      </w:hyperlink>
      <w:r>
        <w:t xml:space="preserve"> Правительства Новосибирской области от 14.02.2023 N </w:t>
      </w:r>
      <w:r>
        <w:lastRenderedPageBreak/>
        <w:t>37-п.</w:t>
      </w:r>
    </w:p>
    <w:p w:rsidR="00EB3A9C" w:rsidRDefault="00EB3A9C">
      <w:pPr>
        <w:pStyle w:val="ConsPlusNormal"/>
        <w:spacing w:before="220"/>
        <w:ind w:firstLine="540"/>
        <w:jc w:val="both"/>
      </w:pPr>
      <w:bookmarkStart w:id="22" w:name="P935"/>
      <w:bookmarkEnd w:id="22"/>
      <w:r>
        <w:t>23. Соответствующий главный распорядитель в течение пяти рабочих дней со дня принятия решения заключает с победителем (победителями) конкурсного отбора соглашение и издает приказ о перечислении субсидии.</w:t>
      </w:r>
    </w:p>
    <w:p w:rsidR="00EB3A9C" w:rsidRDefault="00EB3A9C">
      <w:pPr>
        <w:pStyle w:val="ConsPlusNormal"/>
        <w:spacing w:before="220"/>
        <w:ind w:firstLine="540"/>
        <w:jc w:val="both"/>
      </w:pPr>
      <w:r>
        <w:t>24. Перечисление субсидии субъекту осуществляется в соответствии с бюджетным законодательством Российской Федерации:</w:t>
      </w:r>
    </w:p>
    <w:p w:rsidR="00EB3A9C" w:rsidRDefault="00EB3A9C">
      <w:pPr>
        <w:pStyle w:val="ConsPlusNormal"/>
        <w:spacing w:before="220"/>
        <w:ind w:firstLine="540"/>
        <w:jc w:val="both"/>
      </w:pPr>
      <w:r>
        <w:t>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победителю отбора, не позднее 10 рабочих дней, следующих за днем принятия решения соответствующего главного распорядителя о предоставлении субсидии (в случае если предоставление субсидии осуществляется в рамках казначейского сопровождения);</w:t>
      </w:r>
    </w:p>
    <w:p w:rsidR="00EB3A9C" w:rsidRDefault="00EB3A9C">
      <w:pPr>
        <w:pStyle w:val="ConsPlusNormal"/>
        <w:spacing w:before="220"/>
        <w:ind w:firstLine="540"/>
        <w:jc w:val="both"/>
      </w:pPr>
      <w:r>
        <w:t>2) не позднее 30 календарных дней со дня заключения соглашения на 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 (в случае если предоставление субсидии не подлежит казначейскому сопровождению);</w:t>
      </w:r>
    </w:p>
    <w:p w:rsidR="00EB3A9C" w:rsidRDefault="00EB3A9C">
      <w:pPr>
        <w:pStyle w:val="ConsPlusNormal"/>
        <w:spacing w:before="220"/>
        <w:ind w:firstLine="540"/>
        <w:jc w:val="both"/>
      </w:pPr>
      <w:r>
        <w:t>3) не позднее 10-го рабочего дня, следующего за днем принятия решения соответствующего главного распорядителя о предоставлении субсидии, на расчетные или корреспондентские счета, открытые субъектом в учреждениях Центрального банка Российской Федерации или кредитных организациях (в случае предоставления субсидии в целях возмещения затрат).</w:t>
      </w:r>
    </w:p>
    <w:p w:rsidR="00EB3A9C" w:rsidRDefault="00EB3A9C">
      <w:pPr>
        <w:pStyle w:val="ConsPlusNormal"/>
        <w:spacing w:before="220"/>
        <w:ind w:firstLine="540"/>
        <w:jc w:val="both"/>
      </w:pPr>
      <w:r>
        <w:t>25. В случае невозможности предоставления субсидии в текущем финансовом году в связи с недостаточностью лимитов бюджетных обязательств соответствующий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Действие п. 25.1, введенного </w:t>
            </w:r>
            <w:hyperlink r:id="rId217">
              <w:r>
                <w:rPr>
                  <w:color w:val="0000FF"/>
                </w:rPr>
                <w:t>постановлением</w:t>
              </w:r>
            </w:hyperlink>
            <w:r>
              <w:rPr>
                <w:color w:val="392C69"/>
              </w:rPr>
              <w:t xml:space="preserve"> Правительства Новосибирской области от 07.06.2022 N 259-п, </w:t>
            </w:r>
            <w:hyperlink r:id="rId218">
              <w:r>
                <w:rPr>
                  <w:color w:val="0000FF"/>
                </w:rPr>
                <w:t>распространяется</w:t>
              </w:r>
            </w:hyperlink>
            <w:r>
              <w:rPr>
                <w:color w:val="392C69"/>
              </w:rPr>
              <w:t xml:space="preserve"> на правоотношения, возникшие в 2022 году.</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bookmarkStart w:id="23" w:name="P942"/>
      <w:bookmarkEnd w:id="23"/>
      <w:r>
        <w:t>25.1.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о предоставлении субсидии, соответствующий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соответствующий главный распорядитель вправе принять решение об уменьшении значения результата предоставления субсидии.</w:t>
      </w:r>
    </w:p>
    <w:p w:rsidR="00EB3A9C" w:rsidRDefault="00EB3A9C">
      <w:pPr>
        <w:pStyle w:val="ConsPlusNormal"/>
        <w:jc w:val="both"/>
      </w:pPr>
      <w:r>
        <w:t xml:space="preserve">(п. 25.1 введен </w:t>
      </w:r>
      <w:hyperlink r:id="rId219">
        <w:r>
          <w:rPr>
            <w:color w:val="0000FF"/>
          </w:rPr>
          <w:t>постановлением</w:t>
        </w:r>
      </w:hyperlink>
      <w:r>
        <w:t xml:space="preserve"> Правительства Новосибирской области от 07.06.2022 N 259-п)</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Действие п. 25.2, введенного </w:t>
            </w:r>
            <w:hyperlink r:id="rId220">
              <w:r>
                <w:rPr>
                  <w:color w:val="0000FF"/>
                </w:rPr>
                <w:t>постановлением</w:t>
              </w:r>
            </w:hyperlink>
            <w:r>
              <w:rPr>
                <w:color w:val="392C69"/>
              </w:rPr>
              <w:t xml:space="preserve"> Правительства Новосибирской области от 07.06.2022 N 259-п, </w:t>
            </w:r>
            <w:hyperlink r:id="rId221">
              <w:r>
                <w:rPr>
                  <w:color w:val="0000FF"/>
                </w:rPr>
                <w:t>распространяется</w:t>
              </w:r>
            </w:hyperlink>
            <w:r>
              <w:rPr>
                <w:color w:val="392C69"/>
              </w:rPr>
              <w:t xml:space="preserve"> на правоотношения, возникшие в 2022 году.</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r>
        <w:t xml:space="preserve">25.2. Предусмотренные </w:t>
      </w:r>
      <w:hyperlink w:anchor="P942">
        <w:r>
          <w:rPr>
            <w:color w:val="0000FF"/>
          </w:rPr>
          <w:t>пунктом 25.1</w:t>
        </w:r>
      </w:hyperlink>
      <w:r>
        <w:t xml:space="preserve"> Порядка изменения вносятся в соглашение о предоставлении субсидии на основании заявления, поступившего от получателя субсидии (в письменной форме) соответствующему главному распорядителю в пределах срока, предусмотренного для достижения значений показателей результативности, с приложением </w:t>
      </w:r>
      <w:r>
        <w:lastRenderedPageBreak/>
        <w:t>документов, подтверждающих наступление обстоятельств (при наличии), указанных в пункте 25.1.</w:t>
      </w:r>
    </w:p>
    <w:p w:rsidR="00EB3A9C" w:rsidRDefault="00EB3A9C">
      <w:pPr>
        <w:pStyle w:val="ConsPlusNormal"/>
        <w:jc w:val="both"/>
      </w:pPr>
      <w:r>
        <w:t xml:space="preserve">(п. 25.2 введен </w:t>
      </w:r>
      <w:hyperlink r:id="rId222">
        <w:r>
          <w:rPr>
            <w:color w:val="0000FF"/>
          </w:rPr>
          <w:t>постановлением</w:t>
        </w:r>
      </w:hyperlink>
      <w:r>
        <w:t xml:space="preserve"> Правительства Новосибирской области от 07.06.2022 N 259-п)</w:t>
      </w:r>
    </w:p>
    <w:p w:rsidR="00EB3A9C" w:rsidRDefault="00EB3A9C">
      <w:pPr>
        <w:pStyle w:val="ConsPlusNormal"/>
        <w:spacing w:before="220"/>
        <w:ind w:firstLine="540"/>
        <w:jc w:val="both"/>
      </w:pPr>
      <w:r>
        <w:t>26. Соответствующий главный распорядитель отказывает получателю субсидии в предоставлении субсидии по следующим основаниям:</w:t>
      </w:r>
    </w:p>
    <w:p w:rsidR="00EB3A9C" w:rsidRDefault="00EB3A9C">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в соответствии с </w:t>
      </w:r>
      <w:hyperlink w:anchor="P805">
        <w:r>
          <w:rPr>
            <w:color w:val="0000FF"/>
          </w:rPr>
          <w:t>пунктом 9</w:t>
        </w:r>
      </w:hyperlink>
      <w:r>
        <w:t xml:space="preserve"> Порядка, или непредставление (представление не в полном объеме) документов, предусмотренных </w:t>
      </w:r>
      <w:hyperlink w:anchor="P818">
        <w:r>
          <w:rPr>
            <w:color w:val="0000FF"/>
          </w:rPr>
          <w:t>пунктом 10</w:t>
        </w:r>
      </w:hyperlink>
      <w:r>
        <w:t xml:space="preserve"> Порядка;</w:t>
      </w:r>
    </w:p>
    <w:p w:rsidR="00EB3A9C" w:rsidRDefault="00EB3A9C">
      <w:pPr>
        <w:pStyle w:val="ConsPlusNormal"/>
        <w:spacing w:before="220"/>
        <w:ind w:firstLine="540"/>
        <w:jc w:val="both"/>
      </w:pPr>
      <w:r>
        <w:t>2) установление факта недостоверности представленной получателем субсидии информации.</w:t>
      </w:r>
    </w:p>
    <w:p w:rsidR="00EB3A9C" w:rsidRDefault="00EB3A9C">
      <w:pPr>
        <w:pStyle w:val="ConsPlusNormal"/>
        <w:spacing w:before="220"/>
        <w:ind w:firstLine="540"/>
        <w:jc w:val="both"/>
      </w:pPr>
      <w:r>
        <w:t xml:space="preserve">27. В случае отказа победителя отбора от заключения соглашения конкурсная комиссия в течение пяти рабочих дней со дня истечения срока, установленного в </w:t>
      </w:r>
      <w:hyperlink w:anchor="P935">
        <w:r>
          <w:rPr>
            <w:color w:val="0000FF"/>
          </w:rPr>
          <w:t>пункте 23</w:t>
        </w:r>
      </w:hyperlink>
      <w:r>
        <w:t xml:space="preserve"> Порядка, проводит заседание с целью принятия нового решения об определении победителя отбора или его отсутствии на основании представленных и оцененных конкурсной комиссией в рамках данного отбора документов, исходя из критериев, указанных в </w:t>
      </w:r>
      <w:hyperlink w:anchor="P841">
        <w:r>
          <w:rPr>
            <w:color w:val="0000FF"/>
          </w:rPr>
          <w:t>пункте 15</w:t>
        </w:r>
      </w:hyperlink>
      <w:r>
        <w:t xml:space="preserve"> Порядка.</w:t>
      </w:r>
    </w:p>
    <w:p w:rsidR="00EB3A9C" w:rsidRDefault="00EB3A9C">
      <w:pPr>
        <w:pStyle w:val="ConsPlusNormal"/>
        <w:spacing w:before="220"/>
        <w:ind w:firstLine="540"/>
        <w:jc w:val="both"/>
      </w:pPr>
      <w:r>
        <w:t>28. В соглашении в обязательном порядке указываются:</w:t>
      </w:r>
    </w:p>
    <w:p w:rsidR="00EB3A9C" w:rsidRDefault="00EB3A9C">
      <w:pPr>
        <w:pStyle w:val="ConsPlusNormal"/>
        <w:spacing w:before="220"/>
        <w:ind w:firstLine="540"/>
        <w:jc w:val="both"/>
      </w:pPr>
      <w:r>
        <w:t>1) целевое назначение субсидии;</w:t>
      </w:r>
    </w:p>
    <w:p w:rsidR="00EB3A9C" w:rsidRDefault="00EB3A9C">
      <w:pPr>
        <w:pStyle w:val="ConsPlusNormal"/>
        <w:spacing w:before="220"/>
        <w:ind w:firstLine="540"/>
        <w:jc w:val="both"/>
      </w:pPr>
      <w:r>
        <w:t>2) значения результата предоставления субсидии, показателя, необходимого для достижения результатов предоставления субсидии;</w:t>
      </w:r>
    </w:p>
    <w:p w:rsidR="00EB3A9C" w:rsidRDefault="00EB3A9C">
      <w:pPr>
        <w:pStyle w:val="ConsPlusNormal"/>
        <w:spacing w:before="220"/>
        <w:ind w:firstLine="540"/>
        <w:jc w:val="both"/>
      </w:pPr>
      <w:r>
        <w:t>3) сведения об объеме и сроках предоставления субсидии;</w:t>
      </w:r>
    </w:p>
    <w:p w:rsidR="00EB3A9C" w:rsidRDefault="00EB3A9C">
      <w:pPr>
        <w:pStyle w:val="ConsPlusNormal"/>
        <w:spacing w:before="220"/>
        <w:ind w:firstLine="540"/>
        <w:jc w:val="both"/>
      </w:pPr>
      <w:r>
        <w:t>4) счет (счета), на который перечисляется субсидия;</w:t>
      </w:r>
    </w:p>
    <w:p w:rsidR="00EB3A9C" w:rsidRDefault="00EB3A9C">
      <w:pPr>
        <w:pStyle w:val="ConsPlusNormal"/>
        <w:spacing w:before="220"/>
        <w:ind w:firstLine="540"/>
        <w:jc w:val="both"/>
      </w:pPr>
      <w:r>
        <w:t>5) порядок, сроки и форма представления субъектом отчетности о достижении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w:t>
      </w:r>
    </w:p>
    <w:p w:rsidR="00EB3A9C" w:rsidRDefault="00EB3A9C">
      <w:pPr>
        <w:pStyle w:val="ConsPlusNormal"/>
        <w:spacing w:before="220"/>
        <w:ind w:firstLine="540"/>
        <w:jc w:val="both"/>
      </w:pPr>
      <w:r>
        <w:t>6) ответственность сторон за нарушение условий соглашения;</w:t>
      </w:r>
    </w:p>
    <w:p w:rsidR="00EB3A9C" w:rsidRDefault="00EB3A9C">
      <w:pPr>
        <w:pStyle w:val="ConsPlusNormal"/>
        <w:spacing w:before="220"/>
        <w:ind w:firstLine="540"/>
        <w:jc w:val="both"/>
      </w:pPr>
      <w:r>
        <w:t xml:space="preserve">7)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соответствующему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EB3A9C" w:rsidRDefault="00EB3A9C">
      <w:pPr>
        <w:pStyle w:val="ConsPlusNormal"/>
        <w:spacing w:before="220"/>
        <w:ind w:firstLine="540"/>
        <w:jc w:val="both"/>
      </w:pPr>
      <w:r>
        <w:t>29. В случае предоставления субсидии в целях финансового обеспечения затрат в соглашении дополнительно указываются:</w:t>
      </w:r>
    </w:p>
    <w:p w:rsidR="00EB3A9C" w:rsidRDefault="00EB3A9C">
      <w:pPr>
        <w:pStyle w:val="ConsPlusNormal"/>
        <w:spacing w:before="220"/>
        <w:ind w:firstLine="540"/>
        <w:jc w:val="both"/>
      </w:pPr>
      <w:r>
        <w:t>1)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соответствующим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rsidR="00EB3A9C" w:rsidRDefault="00EB3A9C">
      <w:pPr>
        <w:pStyle w:val="ConsPlusNormal"/>
        <w:spacing w:before="220"/>
        <w:ind w:firstLine="540"/>
        <w:jc w:val="both"/>
      </w:pPr>
      <w:r>
        <w:t>2)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соответствующего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rsidR="00EB3A9C" w:rsidRDefault="00EB3A9C">
      <w:pPr>
        <w:pStyle w:val="ConsPlusNormal"/>
        <w:spacing w:before="220"/>
        <w:ind w:firstLine="540"/>
        <w:jc w:val="both"/>
      </w:pPr>
      <w:r>
        <w:lastRenderedPageBreak/>
        <w:t>а) субъект обязан в текущем финансовом году в течение 10 рабочих дней со дня получения от соответствующего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EB3A9C" w:rsidRDefault="00EB3A9C">
      <w:pPr>
        <w:pStyle w:val="ConsPlusNormal"/>
        <w:spacing w:before="220"/>
        <w:ind w:firstLine="540"/>
        <w:jc w:val="both"/>
      </w:pPr>
      <w:r>
        <w:t>б)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EB3A9C" w:rsidRDefault="00EB3A9C">
      <w:pPr>
        <w:pStyle w:val="ConsPlusNormal"/>
        <w:spacing w:before="220"/>
        <w:ind w:firstLine="540"/>
        <w:jc w:val="both"/>
      </w:pPr>
      <w:r>
        <w:t>3)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
    <w:p w:rsidR="00EB3A9C" w:rsidRDefault="00EB3A9C">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07.06.2022 N 259-п)</w:t>
      </w:r>
    </w:p>
    <w:p w:rsidR="00EB3A9C" w:rsidRDefault="00EB3A9C">
      <w:pPr>
        <w:pStyle w:val="ConsPlusNormal"/>
        <w:spacing w:before="220"/>
        <w:ind w:firstLine="540"/>
        <w:jc w:val="both"/>
      </w:pPr>
      <w:r>
        <w:t xml:space="preserve">4)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224">
        <w:r>
          <w:rPr>
            <w:color w:val="0000FF"/>
          </w:rPr>
          <w:t>статьями 268.1</w:t>
        </w:r>
      </w:hyperlink>
      <w:r>
        <w:t xml:space="preserve"> и </w:t>
      </w:r>
      <w:hyperlink r:id="rId225">
        <w:r>
          <w:rPr>
            <w:color w:val="0000FF"/>
          </w:rPr>
          <w:t>269.2</w:t>
        </w:r>
      </w:hyperlink>
      <w:r>
        <w:t xml:space="preserve"> Бюджетного кодекса Российской Федерации.</w:t>
      </w:r>
    </w:p>
    <w:p w:rsidR="00EB3A9C" w:rsidRDefault="00EB3A9C">
      <w:pPr>
        <w:pStyle w:val="ConsPlusNormal"/>
        <w:jc w:val="both"/>
      </w:pPr>
      <w:r>
        <w:t>(</w:t>
      </w:r>
      <w:proofErr w:type="spellStart"/>
      <w:r>
        <w:t>пп</w:t>
      </w:r>
      <w:proofErr w:type="spellEnd"/>
      <w:r>
        <w:t xml:space="preserve">. 4 в ред. </w:t>
      </w:r>
      <w:hyperlink r:id="rId226">
        <w:r>
          <w:rPr>
            <w:color w:val="0000FF"/>
          </w:rPr>
          <w:t>постановления</w:t>
        </w:r>
      </w:hyperlink>
      <w:r>
        <w:t xml:space="preserve"> Правительства Новосибирской области от 07.06.2022 N 259-п)</w:t>
      </w:r>
    </w:p>
    <w:p w:rsidR="00EB3A9C" w:rsidRDefault="00EB3A9C">
      <w:pPr>
        <w:pStyle w:val="ConsPlusNormal"/>
        <w:spacing w:before="220"/>
        <w:ind w:firstLine="540"/>
        <w:jc w:val="both"/>
      </w:pPr>
      <w:r>
        <w:t>30. За счет предоставленной субсидии (в случае предоставления субсидии в целях финансового обеспечения затрат) субъект вправе осуществлять в соответствии с соглашением следующие расходы на свое содержание и ведение деятельности:</w:t>
      </w:r>
    </w:p>
    <w:p w:rsidR="00EB3A9C" w:rsidRDefault="00EB3A9C">
      <w:pPr>
        <w:pStyle w:val="ConsPlusNormal"/>
        <w:spacing w:before="220"/>
        <w:ind w:firstLine="540"/>
        <w:jc w:val="both"/>
      </w:pPr>
      <w:r>
        <w:t>1) оплату труда физических лиц, участвующих в реализации мероприятия государственной программы, на выполнение которого предоставляется субсидия;</w:t>
      </w:r>
    </w:p>
    <w:p w:rsidR="00EB3A9C" w:rsidRDefault="00EB3A9C">
      <w:pPr>
        <w:pStyle w:val="ConsPlusNormal"/>
        <w:spacing w:before="220"/>
        <w:ind w:firstLine="540"/>
        <w:jc w:val="both"/>
      </w:pPr>
      <w:r>
        <w:t>2) оплату товаров, работ, услуг, необходимых для реализации мероприятия государственной программы, на выполнение которого предоставляется субсидия;</w:t>
      </w:r>
    </w:p>
    <w:p w:rsidR="00EB3A9C" w:rsidRDefault="00EB3A9C">
      <w:pPr>
        <w:pStyle w:val="ConsPlusNormal"/>
        <w:spacing w:before="220"/>
        <w:ind w:firstLine="540"/>
        <w:jc w:val="both"/>
      </w:pPr>
      <w:r>
        <w:t>3) арендную плату;</w:t>
      </w:r>
    </w:p>
    <w:p w:rsidR="00EB3A9C" w:rsidRDefault="00EB3A9C">
      <w:pPr>
        <w:pStyle w:val="ConsPlusNormal"/>
        <w:spacing w:before="220"/>
        <w:ind w:firstLine="540"/>
        <w:jc w:val="both"/>
      </w:pPr>
      <w:r>
        <w:t>4) уплату налогов, сборов, страховых взносов и иных обязательных платежей в бюджетную систему Российской Федерации.</w:t>
      </w:r>
    </w:p>
    <w:p w:rsidR="00EB3A9C" w:rsidRDefault="00EB3A9C">
      <w:pPr>
        <w:pStyle w:val="ConsPlusNormal"/>
        <w:spacing w:before="220"/>
        <w:ind w:firstLine="540"/>
        <w:jc w:val="both"/>
      </w:pPr>
      <w:r>
        <w:t>31. За счет предоставленной субсидии (в случае предоставления субсидии в целях финансового обеспечения затрат) субъект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EB3A9C" w:rsidRDefault="00EB3A9C">
      <w:pPr>
        <w:pStyle w:val="ConsPlusNormal"/>
        <w:spacing w:before="22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EB3A9C" w:rsidRDefault="00EB3A9C">
      <w:pPr>
        <w:pStyle w:val="ConsPlusNormal"/>
        <w:spacing w:before="220"/>
        <w:ind w:firstLine="540"/>
        <w:jc w:val="both"/>
      </w:pPr>
      <w:r>
        <w:t>2) на поддержку политических партий и избирательных кампаний;</w:t>
      </w:r>
    </w:p>
    <w:p w:rsidR="00EB3A9C" w:rsidRDefault="00EB3A9C">
      <w:pPr>
        <w:pStyle w:val="ConsPlusNormal"/>
        <w:spacing w:before="220"/>
        <w:ind w:firstLine="540"/>
        <w:jc w:val="both"/>
      </w:pPr>
      <w:r>
        <w:t>3) на проведение митингов, демонстраций, пикетирований;</w:t>
      </w:r>
    </w:p>
    <w:p w:rsidR="00EB3A9C" w:rsidRDefault="00EB3A9C">
      <w:pPr>
        <w:pStyle w:val="ConsPlusNormal"/>
        <w:spacing w:before="220"/>
        <w:ind w:firstLine="540"/>
        <w:jc w:val="both"/>
      </w:pPr>
      <w:r>
        <w:t>4) на приобретение алкогольных напитков и табачной продукции;</w:t>
      </w:r>
    </w:p>
    <w:p w:rsidR="00EB3A9C" w:rsidRDefault="00EB3A9C">
      <w:pPr>
        <w:pStyle w:val="ConsPlusNormal"/>
        <w:spacing w:before="220"/>
        <w:ind w:firstLine="540"/>
        <w:jc w:val="both"/>
      </w:pPr>
      <w:r>
        <w:lastRenderedPageBreak/>
        <w:t>5) на уплату штрафов.</w:t>
      </w:r>
    </w:p>
    <w:p w:rsidR="00EB3A9C" w:rsidRDefault="00EB3A9C">
      <w:pPr>
        <w:pStyle w:val="ConsPlusNormal"/>
        <w:spacing w:before="220"/>
        <w:ind w:firstLine="540"/>
        <w:jc w:val="both"/>
      </w:pPr>
      <w:r>
        <w:t xml:space="preserve">32. Направления затрат, на возмещение которых предоставляется субсидия в порядке возмещения затрат (недополученных доходов) в связи с производством (реализацией) товаров, выполнением работ, оказанием услуг, не требуют последующего подтверждения использования полученных средств получателями субсидий в случае представления документов, указанных в </w:t>
      </w:r>
      <w:hyperlink w:anchor="P826">
        <w:r>
          <w:rPr>
            <w:color w:val="0000FF"/>
          </w:rPr>
          <w:t>подпункте 4 пункта 10</w:t>
        </w:r>
      </w:hyperlink>
      <w:r>
        <w:t xml:space="preserve"> Порядка.</w:t>
      </w:r>
    </w:p>
    <w:p w:rsidR="00EB3A9C" w:rsidRDefault="00EB3A9C">
      <w:pPr>
        <w:pStyle w:val="ConsPlusNormal"/>
        <w:spacing w:before="220"/>
        <w:ind w:firstLine="540"/>
        <w:jc w:val="both"/>
      </w:pPr>
      <w:r>
        <w:t xml:space="preserve">33. Соответствующий главный распорядитель осуществляет прием отчетности о достижении значений результата предоставления субсидии, показателя, необходимого для достижения значений результата предоставления субсидии, об осуществлении расходов, источником финансового обеспечения которых является субсидия, по формам, установленным </w:t>
      </w:r>
      <w:hyperlink r:id="rId227">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Отчеты представляются главному распорядителю получателем субсидии ежеквартально, не позднее 15 рабочего дня, следующего за отчетным кварталом. Соответствующий главный распорядитель вправе устанавливать в соглашении сроки и формы представления субъектом дополнительной отчетности.</w:t>
      </w:r>
    </w:p>
    <w:p w:rsidR="00EB3A9C" w:rsidRDefault="00EB3A9C">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07.06.2022 N 259-п)</w:t>
      </w:r>
    </w:p>
    <w:p w:rsidR="00EB3A9C" w:rsidRDefault="00EB3A9C">
      <w:pPr>
        <w:pStyle w:val="ConsPlusNormal"/>
        <w:spacing w:before="220"/>
        <w:ind w:firstLine="540"/>
        <w:jc w:val="both"/>
      </w:pPr>
      <w:r>
        <w:t>34. Соответствующий главный распорядитель осуществляет контроль за правомерным, целевым, эффективным использованием средств областного бюджета по предоставленным субсидиям.</w:t>
      </w:r>
    </w:p>
    <w:p w:rsidR="00EB3A9C" w:rsidRDefault="00EB3A9C">
      <w:pPr>
        <w:pStyle w:val="ConsPlusNormal"/>
        <w:spacing w:before="220"/>
        <w:ind w:firstLine="540"/>
        <w:jc w:val="both"/>
      </w:pPr>
      <w:r>
        <w:t>35. Соответствующий главный распорядитель и орган государственного финансового контроля осуществляют проверку соблюдения условий и порядка предоставления субсидий получателями субсидий.</w:t>
      </w:r>
    </w:p>
    <w:p w:rsidR="00EB3A9C" w:rsidRDefault="00EB3A9C">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07.06.2022 N 259-п)</w:t>
      </w:r>
    </w:p>
    <w:p w:rsidR="00EB3A9C" w:rsidRDefault="00EB3A9C">
      <w:pPr>
        <w:pStyle w:val="ConsPlusNormal"/>
        <w:spacing w:before="220"/>
        <w:ind w:firstLine="540"/>
        <w:jc w:val="both"/>
      </w:pPr>
      <w:r>
        <w:t>35.1. Соответствующий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B3A9C" w:rsidRDefault="00EB3A9C">
      <w:pPr>
        <w:pStyle w:val="ConsPlusNormal"/>
        <w:jc w:val="both"/>
      </w:pPr>
      <w:r>
        <w:t xml:space="preserve">(п. 35.1 введен </w:t>
      </w:r>
      <w:hyperlink r:id="rId230">
        <w:r>
          <w:rPr>
            <w:color w:val="0000FF"/>
          </w:rPr>
          <w:t>постановлением</w:t>
        </w:r>
      </w:hyperlink>
      <w:r>
        <w:t xml:space="preserve"> Правительства Новосибирской области от 07.06.2022 N 259-п)</w:t>
      </w:r>
    </w:p>
    <w:p w:rsidR="00EB3A9C" w:rsidRDefault="00EB3A9C">
      <w:pPr>
        <w:pStyle w:val="ConsPlusNormal"/>
        <w:spacing w:before="220"/>
        <w:ind w:firstLine="540"/>
        <w:jc w:val="both"/>
      </w:pPr>
      <w:r>
        <w:t xml:space="preserve">36. В случае нарушения получателем субсидии условий, установленных при ее предоставлении, выявленного по фактам проверок, проведенных соответствующим главным распорядителем и органом государственного финансового контроля, либо в случае </w:t>
      </w:r>
      <w:proofErr w:type="spellStart"/>
      <w:r>
        <w:t>недостижения</w:t>
      </w:r>
      <w:proofErr w:type="spellEnd"/>
      <w:r>
        <w:t xml:space="preserve"> результата предоставления субсидии, соответствующий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w:t>
      </w:r>
    </w:p>
    <w:p w:rsidR="00EB3A9C" w:rsidRDefault="00EB3A9C">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37. Субъект обязан в течение 30 рабочих дней со дня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EB3A9C" w:rsidRDefault="00EB3A9C">
      <w:pPr>
        <w:pStyle w:val="ConsPlusNormal"/>
        <w:spacing w:before="220"/>
        <w:ind w:firstLine="540"/>
        <w:jc w:val="both"/>
      </w:pPr>
      <w:r>
        <w:t xml:space="preserve">38. Субъект возвращает в областной бюджет в текущем финансовом году субсидию (остатки субсидии), предоставленную в целях финансового обеспечения затрат при выполнении мероприятий государственной программы, не использованную в отчетном финансовом году, в </w:t>
      </w:r>
      <w:r>
        <w:lastRenderedPageBreak/>
        <w:t>случае отсутствия решения соответствующего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rsidR="00EB3A9C" w:rsidRDefault="00EB3A9C">
      <w:pPr>
        <w:pStyle w:val="ConsPlusNormal"/>
        <w:spacing w:before="220"/>
        <w:ind w:firstLine="540"/>
        <w:jc w:val="both"/>
      </w:pPr>
      <w:r>
        <w:t>1) соответствующий главный распорядитель в текущем финансовом году в течение 30 рабочих дней со дня получения от субъекта отчетности об осуществлении расходов, источником финансового обеспечения которых является субсидия, за отчетный финансовый год направляет субъекту письменное уведомление о возврате остатков субсидий, не использованных в отчетном финансовом году;</w:t>
      </w:r>
    </w:p>
    <w:p w:rsidR="00EB3A9C" w:rsidRDefault="00EB3A9C">
      <w:pPr>
        <w:pStyle w:val="ConsPlusNormal"/>
        <w:spacing w:before="220"/>
        <w:ind w:firstLine="540"/>
        <w:jc w:val="both"/>
      </w:pPr>
      <w:r>
        <w:t>2) субъект обязан в текущем финансовом году в течение 10 рабочих дней со дня получения от соответствующего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EB3A9C" w:rsidRDefault="00EB3A9C">
      <w:pPr>
        <w:pStyle w:val="ConsPlusNormal"/>
        <w:spacing w:before="220"/>
        <w:ind w:firstLine="540"/>
        <w:jc w:val="both"/>
      </w:pPr>
      <w:r>
        <w:t>3)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EB3A9C" w:rsidRDefault="00EB3A9C">
      <w:pPr>
        <w:pStyle w:val="ConsPlusNormal"/>
        <w:spacing w:before="220"/>
        <w:ind w:firstLine="540"/>
        <w:jc w:val="both"/>
      </w:pPr>
      <w:r>
        <w:t>39. Субъект несет ответственность за нарушение условий и порядка предоставления субсидий в соответствии с законодательством Российской Федерации.</w:t>
      </w:r>
    </w:p>
    <w:p w:rsidR="00EB3A9C" w:rsidRDefault="00EB3A9C">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07.06.2022 N 259-п)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jc w:val="right"/>
        <w:outlineLvl w:val="0"/>
      </w:pPr>
      <w:r>
        <w:t>Приложение N 4</w:t>
      </w:r>
    </w:p>
    <w:p w:rsidR="00EB3A9C" w:rsidRDefault="00EB3A9C">
      <w:pPr>
        <w:pStyle w:val="ConsPlusNormal"/>
        <w:jc w:val="right"/>
      </w:pPr>
      <w:r>
        <w:t>к постановлению</w:t>
      </w:r>
    </w:p>
    <w:p w:rsidR="00EB3A9C" w:rsidRDefault="00EB3A9C">
      <w:pPr>
        <w:pStyle w:val="ConsPlusNormal"/>
        <w:jc w:val="right"/>
      </w:pPr>
      <w:r>
        <w:t>Правительства Новосибирской области</w:t>
      </w:r>
    </w:p>
    <w:p w:rsidR="00EB3A9C" w:rsidRDefault="00EB3A9C">
      <w:pPr>
        <w:pStyle w:val="ConsPlusNormal"/>
        <w:jc w:val="right"/>
      </w:pPr>
      <w:r>
        <w:t>от 17.11.2021 N 462-п</w:t>
      </w:r>
    </w:p>
    <w:p w:rsidR="00EB3A9C" w:rsidRDefault="00EB3A9C">
      <w:pPr>
        <w:pStyle w:val="ConsPlusNormal"/>
        <w:ind w:firstLine="540"/>
        <w:jc w:val="both"/>
      </w:pPr>
    </w:p>
    <w:p w:rsidR="00EB3A9C" w:rsidRDefault="00EB3A9C">
      <w:pPr>
        <w:pStyle w:val="ConsPlusTitle"/>
        <w:jc w:val="center"/>
      </w:pPr>
      <w:bookmarkStart w:id="24" w:name="P1006"/>
      <w:bookmarkEnd w:id="24"/>
      <w:r>
        <w:t>ПОРЯДОК</w:t>
      </w:r>
    </w:p>
    <w:p w:rsidR="00EB3A9C" w:rsidRDefault="00EB3A9C">
      <w:pPr>
        <w:pStyle w:val="ConsPlusTitle"/>
        <w:jc w:val="center"/>
      </w:pPr>
      <w:r>
        <w:t>ОПРЕДЕЛЕНИЯ ОБЪЕМА И ПРЕДОСТАВЛЕНИЯ СУБСИДИЙ НЕКОММЕРЧЕСКИМ</w:t>
      </w:r>
    </w:p>
    <w:p w:rsidR="00EB3A9C" w:rsidRDefault="00EB3A9C">
      <w:pPr>
        <w:pStyle w:val="ConsPlusTitle"/>
        <w:jc w:val="center"/>
      </w:pPr>
      <w:r>
        <w:t>ОРГАНИЗАЦИЯМ, НЕ ЯВЛЯЮЩИМСЯ ГОСУДАРСТВЕННЫМИ</w:t>
      </w:r>
    </w:p>
    <w:p w:rsidR="00EB3A9C" w:rsidRDefault="00EB3A9C">
      <w:pPr>
        <w:pStyle w:val="ConsPlusTitle"/>
        <w:jc w:val="center"/>
      </w:pPr>
      <w:r>
        <w:t>(МУНИЦИПАЛЬНЫМИ) УЧРЕЖДЕНИЯМИ, В РАМКАХ РЕАЛИЗАЦИИ</w:t>
      </w:r>
    </w:p>
    <w:p w:rsidR="00EB3A9C" w:rsidRDefault="00EB3A9C">
      <w:pPr>
        <w:pStyle w:val="ConsPlusTitle"/>
        <w:jc w:val="center"/>
      </w:pPr>
      <w:r>
        <w:t>ГОСУДАРСТВЕННОЙ ПРОГРАММЫ НОВОСИБИРСКОЙ ОБЛАСТИ</w:t>
      </w:r>
    </w:p>
    <w:p w:rsidR="00EB3A9C" w:rsidRDefault="00EB3A9C">
      <w:pPr>
        <w:pStyle w:val="ConsPlusTitle"/>
        <w:jc w:val="center"/>
      </w:pPr>
      <w:r>
        <w:t>"СОЦИАЛЬНАЯ ПОДДЕРЖКА В НОВОСИБИРСКОЙ ОБЛАСТИ"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center"/>
            </w:pPr>
            <w:r>
              <w:rPr>
                <w:color w:val="392C69"/>
              </w:rPr>
              <w:t>Список изменяющих документов</w:t>
            </w:r>
          </w:p>
          <w:p w:rsidR="00EB3A9C" w:rsidRDefault="00EB3A9C">
            <w:pPr>
              <w:pStyle w:val="ConsPlusNormal"/>
              <w:jc w:val="center"/>
            </w:pPr>
            <w:r>
              <w:rPr>
                <w:color w:val="392C69"/>
              </w:rPr>
              <w:t>(в ред. постановлений Правительства Новосибирской области</w:t>
            </w:r>
          </w:p>
          <w:p w:rsidR="00EB3A9C" w:rsidRDefault="00EB3A9C">
            <w:pPr>
              <w:pStyle w:val="ConsPlusNormal"/>
              <w:jc w:val="center"/>
            </w:pPr>
            <w:r>
              <w:rPr>
                <w:color w:val="392C69"/>
              </w:rPr>
              <w:t xml:space="preserve">от 15.03.2022 </w:t>
            </w:r>
            <w:hyperlink r:id="rId233">
              <w:r>
                <w:rPr>
                  <w:color w:val="0000FF"/>
                </w:rPr>
                <w:t>N 83-п</w:t>
              </w:r>
            </w:hyperlink>
            <w:r>
              <w:rPr>
                <w:color w:val="392C69"/>
              </w:rPr>
              <w:t xml:space="preserve">, от 07.06.2022 </w:t>
            </w:r>
            <w:hyperlink r:id="rId234">
              <w:r>
                <w:rPr>
                  <w:color w:val="0000FF"/>
                </w:rPr>
                <w:t>N 259-п</w:t>
              </w:r>
            </w:hyperlink>
            <w:r>
              <w:rPr>
                <w:color w:val="392C69"/>
              </w:rPr>
              <w:t xml:space="preserve">, от 20.10.2022 </w:t>
            </w:r>
            <w:hyperlink r:id="rId235">
              <w:r>
                <w:rPr>
                  <w:color w:val="0000FF"/>
                </w:rPr>
                <w:t>N 487-п</w:t>
              </w:r>
            </w:hyperlink>
            <w:r>
              <w:rPr>
                <w:color w:val="392C69"/>
              </w:rPr>
              <w:t>,</w:t>
            </w:r>
          </w:p>
          <w:p w:rsidR="00EB3A9C" w:rsidRDefault="00EB3A9C">
            <w:pPr>
              <w:pStyle w:val="ConsPlusNormal"/>
              <w:jc w:val="center"/>
            </w:pPr>
            <w:r>
              <w:rPr>
                <w:color w:val="392C69"/>
              </w:rPr>
              <w:t xml:space="preserve">от 14.02.2023 </w:t>
            </w:r>
            <w:hyperlink r:id="rId236">
              <w:r>
                <w:rPr>
                  <w:color w:val="0000FF"/>
                </w:rPr>
                <w:t>N 37-п</w:t>
              </w:r>
            </w:hyperlink>
            <w:r>
              <w:rPr>
                <w:color w:val="392C69"/>
              </w:rPr>
              <w:t xml:space="preserve">, от 28.03.2023 </w:t>
            </w:r>
            <w:hyperlink r:id="rId237">
              <w:r>
                <w:rPr>
                  <w:color w:val="0000FF"/>
                </w:rPr>
                <w:t>N 118-п</w:t>
              </w:r>
            </w:hyperlink>
            <w:r>
              <w:rPr>
                <w:color w:val="392C69"/>
              </w:rPr>
              <w:t>,</w:t>
            </w:r>
          </w:p>
          <w:p w:rsidR="00EB3A9C" w:rsidRDefault="00EB3A9C">
            <w:pPr>
              <w:pStyle w:val="ConsPlusNormal"/>
              <w:jc w:val="center"/>
            </w:pPr>
            <w:r>
              <w:rPr>
                <w:color w:val="392C69"/>
              </w:rPr>
              <w:t xml:space="preserve">с изм., внесенными </w:t>
            </w:r>
            <w:hyperlink r:id="rId238">
              <w:r>
                <w:rPr>
                  <w:color w:val="0000FF"/>
                </w:rPr>
                <w:t>постановлением</w:t>
              </w:r>
            </w:hyperlink>
            <w:r>
              <w:rPr>
                <w:color w:val="392C69"/>
              </w:rPr>
              <w:t xml:space="preserve"> Правительства Новосибирской области</w:t>
            </w:r>
          </w:p>
          <w:p w:rsidR="00EB3A9C" w:rsidRDefault="00EB3A9C">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ind w:firstLine="540"/>
        <w:jc w:val="both"/>
      </w:pPr>
    </w:p>
    <w:p w:rsidR="00EB3A9C" w:rsidRDefault="00EB3A9C">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w:anchor="P40">
        <w:r>
          <w:rPr>
            <w:color w:val="0000FF"/>
          </w:rPr>
          <w:t>программы</w:t>
        </w:r>
      </w:hyperlink>
      <w:r>
        <w:t xml:space="preserve"> Новосибирской области "Социальная поддержка в Новосибирской области" (далее - Порядок) разработан в соответствии со </w:t>
      </w:r>
      <w:hyperlink r:id="rId239">
        <w:r>
          <w:rPr>
            <w:color w:val="0000FF"/>
          </w:rPr>
          <w:t>статьей 78.1</w:t>
        </w:r>
      </w:hyperlink>
      <w:r>
        <w:t xml:space="preserve"> Бюджетного кодекса Российской Федерации, </w:t>
      </w:r>
      <w:hyperlink r:id="rId24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w:t>
      </w:r>
      <w:r>
        <w:lastRenderedPageBreak/>
        <w:t>Российской Федерации" и определяет процедуру определения объема и предоставления субсидий из областного бюджета Новосибирской области (далее - областной бюджет).</w:t>
      </w:r>
    </w:p>
    <w:p w:rsidR="00EB3A9C" w:rsidRDefault="00EB3A9C">
      <w:pPr>
        <w:pStyle w:val="ConsPlusNormal"/>
        <w:spacing w:before="220"/>
        <w:ind w:firstLine="540"/>
        <w:jc w:val="both"/>
      </w:pPr>
      <w:bookmarkStart w:id="25" w:name="P1020"/>
      <w:bookmarkEnd w:id="25"/>
      <w:r>
        <w:t xml:space="preserve">2. 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w:anchor="P40">
        <w:r>
          <w:rPr>
            <w:color w:val="0000FF"/>
          </w:rPr>
          <w:t>программы</w:t>
        </w:r>
      </w:hyperlink>
      <w:r>
        <w:t xml:space="preserve"> Новосибирской области "Социальная поддержка в Новосибирской области" (далее - субсидия) является финансовое обеспечение затрат некоммерческих организаций, не являющихся государственными (муниципальными) учреждениями, связанных с выполнением мероприятий государственной программы Новосибирской области "Социальная поддержка в Новосибирской области" (далее - государственная программа).</w:t>
      </w:r>
    </w:p>
    <w:p w:rsidR="00EB3A9C" w:rsidRDefault="00EB3A9C">
      <w:pPr>
        <w:pStyle w:val="ConsPlusNormal"/>
        <w:jc w:val="both"/>
      </w:pPr>
      <w:r>
        <w:t xml:space="preserve">(п. 2 в ред. </w:t>
      </w:r>
      <w:hyperlink r:id="rId241">
        <w:r>
          <w:rPr>
            <w:color w:val="0000FF"/>
          </w:rPr>
          <w:t>постановления</w:t>
        </w:r>
      </w:hyperlink>
      <w:r>
        <w:t xml:space="preserve"> Правительства Новосибирской области от 28.03.2023 N 118-п)</w:t>
      </w:r>
    </w:p>
    <w:p w:rsidR="00EB3A9C" w:rsidRDefault="00EB3A9C">
      <w:pPr>
        <w:pStyle w:val="ConsPlusNormal"/>
        <w:spacing w:before="220"/>
        <w:ind w:firstLine="540"/>
        <w:jc w:val="both"/>
      </w:pPr>
      <w:r>
        <w:t>3. Функции главных распорядителей бюджетных средств, до которых в соответствии с бюджетным законодательством Новосибирской области как до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на реализацию соответствующих мероприятий государственной программы, осуществляют: министерство труда и социального развития Новосибирской области, министерство культуры Новосибирской области, министерство физической культуры и спорта Новосибирской области, министерство цифрового развития и связи Новосибирской области, министерство строительства Новосибирской области (далее - соответствующий главный распорядитель).</w:t>
      </w:r>
    </w:p>
    <w:p w:rsidR="00EB3A9C" w:rsidRDefault="00EB3A9C">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15.03.2022 N 83-п)</w:t>
      </w:r>
    </w:p>
    <w:p w:rsidR="00EB3A9C" w:rsidRDefault="00EB3A9C">
      <w:pPr>
        <w:pStyle w:val="ConsPlusNormal"/>
        <w:spacing w:before="22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закона Новосибирской области об областном бюджете Новосибирской области (закона Новосибирской области о внесении изменений в закон Новосибирской области об областном бюджете Новосибирской области).</w:t>
      </w:r>
    </w:p>
    <w:p w:rsidR="00EB3A9C" w:rsidRDefault="00EB3A9C">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4. Субсидии предоставляются в порядке отбора, организатором которого является соответствующий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(далее - план реализации мероприятий).</w:t>
      </w:r>
    </w:p>
    <w:p w:rsidR="00EB3A9C" w:rsidRDefault="00EB3A9C">
      <w:pPr>
        <w:pStyle w:val="ConsPlusNormal"/>
        <w:spacing w:before="220"/>
        <w:ind w:firstLine="540"/>
        <w:jc w:val="both"/>
      </w:pPr>
      <w:r>
        <w:t>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EB3A9C" w:rsidRDefault="00EB3A9C">
      <w:pPr>
        <w:pStyle w:val="ConsPlusNormal"/>
        <w:spacing w:before="220"/>
        <w:ind w:firstLine="540"/>
        <w:jc w:val="both"/>
      </w:pPr>
      <w:r>
        <w:t xml:space="preserve">К участию в отборе допускаются некоммерческие организации, не являющиеся государственными (муниципальными) учреждениями, имеющие право на получение субсидий, соответствующие требованиям, указанным в </w:t>
      </w:r>
      <w:hyperlink w:anchor="P1065">
        <w:r>
          <w:rPr>
            <w:color w:val="0000FF"/>
          </w:rPr>
          <w:t>пункте 8</w:t>
        </w:r>
      </w:hyperlink>
      <w:r>
        <w:t xml:space="preserve"> Порядка (далее - субъекты).</w:t>
      </w:r>
    </w:p>
    <w:p w:rsidR="00EB3A9C" w:rsidRDefault="00EB3A9C">
      <w:pPr>
        <w:pStyle w:val="ConsPlusNormal"/>
        <w:spacing w:before="220"/>
        <w:ind w:firstLine="540"/>
        <w:jc w:val="both"/>
      </w:pPr>
      <w:r>
        <w:t>5. Решение о проведении отбора оформляется приказом соответствующего главного распорядителя и содержит следующую информацию:</w:t>
      </w:r>
    </w:p>
    <w:p w:rsidR="00EB3A9C" w:rsidRDefault="00EB3A9C">
      <w:pPr>
        <w:pStyle w:val="ConsPlusNormal"/>
        <w:spacing w:before="220"/>
        <w:ind w:firstLine="540"/>
        <w:jc w:val="both"/>
      </w:pPr>
      <w:r>
        <w:t>1) наименование субсидии;</w:t>
      </w:r>
    </w:p>
    <w:p w:rsidR="00EB3A9C" w:rsidRDefault="00EB3A9C">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lastRenderedPageBreak/>
        <w:t xml:space="preserve">2) размер субсидии, определенный в соответствии с </w:t>
      </w:r>
      <w:hyperlink w:anchor="P1176">
        <w:r>
          <w:rPr>
            <w:color w:val="0000FF"/>
          </w:rPr>
          <w:t>пунктом 19</w:t>
        </w:r>
      </w:hyperlink>
      <w:r>
        <w:t xml:space="preserve"> Порядка;</w:t>
      </w:r>
    </w:p>
    <w:p w:rsidR="00EB3A9C" w:rsidRDefault="00EB3A9C">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 xml:space="preserve">3) даты начала и окончания приема документов, указанных в </w:t>
      </w:r>
      <w:hyperlink w:anchor="P1078">
        <w:r>
          <w:rPr>
            <w:color w:val="0000FF"/>
          </w:rPr>
          <w:t>пункте 9</w:t>
        </w:r>
      </w:hyperlink>
      <w:r>
        <w:t xml:space="preserve"> Порядка, дату подведения итогов отбора;</w:t>
      </w:r>
    </w:p>
    <w:p w:rsidR="00EB3A9C" w:rsidRDefault="00EB3A9C">
      <w:pPr>
        <w:pStyle w:val="ConsPlusNormal"/>
        <w:spacing w:before="220"/>
        <w:ind w:firstLine="540"/>
        <w:jc w:val="both"/>
      </w:pPr>
      <w:r>
        <w:t xml:space="preserve">4) утратил силу. - </w:t>
      </w:r>
      <w:hyperlink r:id="rId246">
        <w:r>
          <w:rPr>
            <w:color w:val="0000FF"/>
          </w:rPr>
          <w:t>Постановление</w:t>
        </w:r>
      </w:hyperlink>
      <w:r>
        <w:t xml:space="preserve"> Правительства Новосибирской области от 14.02.2023 N 37-п.</w:t>
      </w:r>
    </w:p>
    <w:p w:rsidR="00EB3A9C" w:rsidRDefault="00EB3A9C">
      <w:pPr>
        <w:pStyle w:val="ConsPlusNormal"/>
        <w:spacing w:before="220"/>
        <w:ind w:firstLine="540"/>
        <w:jc w:val="both"/>
      </w:pPr>
      <w:r>
        <w:t>6. Объявление о проведении отбора на предоставление субсидии подлежит обязательному размещению на едином портале бюджетной системы Российской Федерации (далее - единый портал) и при необходимости на официальном сайте соответствующего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
    <w:p w:rsidR="00EB3A9C" w:rsidRDefault="00EB3A9C">
      <w:pPr>
        <w:pStyle w:val="ConsPlusNormal"/>
        <w:spacing w:before="220"/>
        <w:ind w:firstLine="540"/>
        <w:jc w:val="both"/>
      </w:pPr>
      <w:r>
        <w:t>Объявление о проведении отбора на предоставление субсидии содержит информацию:</w:t>
      </w:r>
    </w:p>
    <w:p w:rsidR="00EB3A9C" w:rsidRDefault="00EB3A9C">
      <w:pPr>
        <w:pStyle w:val="ConsPlusNormal"/>
        <w:spacing w:before="220"/>
        <w:ind w:firstLine="540"/>
        <w:jc w:val="both"/>
      </w:pPr>
      <w:r>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EB3A9C" w:rsidRDefault="00EB3A9C">
      <w:pPr>
        <w:pStyle w:val="ConsPlusNormal"/>
        <w:spacing w:before="220"/>
        <w:ind w:firstLine="540"/>
        <w:jc w:val="both"/>
      </w:pPr>
      <w:r>
        <w:t>2) наименование, место нахождения, почтовый адрес, адрес электронной почты соответствующего главного распорядителя, проводящего отбор;</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В соответствии с </w:t>
            </w:r>
            <w:hyperlink r:id="rId247">
              <w:r>
                <w:rPr>
                  <w:color w:val="0000FF"/>
                </w:rPr>
                <w:t>постановлением</w:t>
              </w:r>
            </w:hyperlink>
            <w:r>
              <w:rPr>
                <w:color w:val="392C69"/>
              </w:rPr>
              <w:t xml:space="preserve"> Правительства Новосибирской области от 07.06.2022 N 259-п с </w:t>
            </w:r>
            <w:hyperlink r:id="rId248">
              <w:r>
                <w:rPr>
                  <w:color w:val="0000FF"/>
                </w:rPr>
                <w:t>01.01.2025</w:t>
              </w:r>
            </w:hyperlink>
            <w:r>
              <w:rPr>
                <w:color w:val="392C69"/>
              </w:rPr>
              <w:t xml:space="preserve"> в </w:t>
            </w:r>
            <w:proofErr w:type="spellStart"/>
            <w:r>
              <w:rPr>
                <w:color w:val="392C69"/>
              </w:rPr>
              <w:t>абз</w:t>
            </w:r>
            <w:proofErr w:type="spellEnd"/>
            <w:r>
              <w:rPr>
                <w:color w:val="392C69"/>
              </w:rPr>
              <w:t>. пятом п. 6 слова "единого портала или"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r>
        <w:t>3) адрес страницы единого портала или официального сайта соответствующего главного распорядителя в сети "Интернет", на которой обеспечивается проведение отбора;</w:t>
      </w:r>
    </w:p>
    <w:p w:rsidR="00EB3A9C" w:rsidRDefault="00EB3A9C">
      <w:pPr>
        <w:pStyle w:val="ConsPlusNormal"/>
        <w:spacing w:before="220"/>
        <w:ind w:firstLine="540"/>
        <w:jc w:val="both"/>
      </w:pPr>
      <w:r>
        <w:t xml:space="preserve">4) результаты предоставления субсидии в соответствии с </w:t>
      </w:r>
      <w:hyperlink w:anchor="P1199">
        <w:r>
          <w:rPr>
            <w:color w:val="0000FF"/>
          </w:rPr>
          <w:t>пунктом 22</w:t>
        </w:r>
      </w:hyperlink>
      <w:r>
        <w:t xml:space="preserve"> Порядка;</w:t>
      </w:r>
    </w:p>
    <w:p w:rsidR="00EB3A9C" w:rsidRDefault="00EB3A9C">
      <w:pPr>
        <w:pStyle w:val="ConsPlusNormal"/>
        <w:spacing w:before="220"/>
        <w:ind w:firstLine="540"/>
        <w:jc w:val="both"/>
      </w:pPr>
      <w:r>
        <w:t>5) наименование субсидии;</w:t>
      </w:r>
    </w:p>
    <w:p w:rsidR="00EB3A9C" w:rsidRDefault="00EB3A9C">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6) информацию о предельном размере субсидии;</w:t>
      </w:r>
    </w:p>
    <w:p w:rsidR="00EB3A9C" w:rsidRDefault="00EB3A9C">
      <w:pPr>
        <w:pStyle w:val="ConsPlusNormal"/>
        <w:jc w:val="both"/>
      </w:pPr>
      <w:r>
        <w:t>(</w:t>
      </w:r>
      <w:proofErr w:type="spellStart"/>
      <w:r>
        <w:t>пп</w:t>
      </w:r>
      <w:proofErr w:type="spellEnd"/>
      <w:r>
        <w:t xml:space="preserve">. 6 в ред. </w:t>
      </w:r>
      <w:hyperlink r:id="rId250">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7) минимальные требования, необходимые для выполнения мероприятия, в том числе:</w:t>
      </w:r>
    </w:p>
    <w:p w:rsidR="00EB3A9C" w:rsidRDefault="00EB3A9C">
      <w:pPr>
        <w:pStyle w:val="ConsPlusNormal"/>
        <w:spacing w:before="220"/>
        <w:ind w:firstLine="540"/>
        <w:jc w:val="both"/>
      </w:pPr>
      <w:r>
        <w:t>а) объем услуг, товаров или работ, в отношении которых проводится отбор;</w:t>
      </w:r>
    </w:p>
    <w:p w:rsidR="00EB3A9C" w:rsidRDefault="00EB3A9C">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б) показатели качества;</w:t>
      </w:r>
    </w:p>
    <w:p w:rsidR="00EB3A9C" w:rsidRDefault="00EB3A9C">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в) требования к образованию и (или) стажу работы персонала, необходимого для выполнения мероприятия (в случае, когда данные требования утверждены приказом о проведении отбора);</w:t>
      </w:r>
    </w:p>
    <w:p w:rsidR="00EB3A9C" w:rsidRDefault="00EB3A9C">
      <w:pPr>
        <w:pStyle w:val="ConsPlusNormal"/>
        <w:spacing w:before="220"/>
        <w:ind w:firstLine="540"/>
        <w:jc w:val="both"/>
      </w:pPr>
      <w:r>
        <w:t>г) требования к техническим характеристикам оборудования и других материальных ресурсов, необходимых для выполнения мероприятия (в случае, когда данные требования утверждены приказом о проведении отбора);</w:t>
      </w:r>
    </w:p>
    <w:p w:rsidR="00EB3A9C" w:rsidRDefault="00EB3A9C">
      <w:pPr>
        <w:pStyle w:val="ConsPlusNormal"/>
        <w:spacing w:before="220"/>
        <w:ind w:firstLine="540"/>
        <w:jc w:val="both"/>
      </w:pPr>
      <w:r>
        <w:t xml:space="preserve">8) требования к участникам отбора в соответствии с </w:t>
      </w:r>
      <w:hyperlink w:anchor="P1065">
        <w:r>
          <w:rPr>
            <w:color w:val="0000FF"/>
          </w:rPr>
          <w:t>пунктом 8</w:t>
        </w:r>
      </w:hyperlink>
      <w:r>
        <w:t xml:space="preserve"> Порядка и перечень документов, представляемых участниками отбора для подтверждения их соответствия указанным требованиям;</w:t>
      </w:r>
    </w:p>
    <w:p w:rsidR="00EB3A9C" w:rsidRDefault="00EB3A9C">
      <w:pPr>
        <w:pStyle w:val="ConsPlusNormal"/>
        <w:spacing w:before="220"/>
        <w:ind w:firstLine="540"/>
        <w:jc w:val="both"/>
      </w:pPr>
      <w:r>
        <w:lastRenderedPageBreak/>
        <w:t>9) порядок подачи заявок участниками отбора и требования, предъявляемые к форме и содержанию заявок;</w:t>
      </w:r>
    </w:p>
    <w:p w:rsidR="00EB3A9C" w:rsidRDefault="00EB3A9C">
      <w:pPr>
        <w:pStyle w:val="ConsPlusNormal"/>
        <w:spacing w:before="220"/>
        <w:ind w:firstLine="540"/>
        <w:jc w:val="both"/>
      </w:pPr>
      <w:r>
        <w:t>10)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p w:rsidR="00EB3A9C" w:rsidRDefault="00EB3A9C">
      <w:pPr>
        <w:pStyle w:val="ConsPlusNormal"/>
        <w:spacing w:before="220"/>
        <w:ind w:firstLine="540"/>
        <w:jc w:val="both"/>
      </w:pPr>
      <w:r>
        <w:t xml:space="preserve">11) правила рассмотрения и оценки заявок участников отбора в соответствии с </w:t>
      </w:r>
      <w:hyperlink w:anchor="P1082">
        <w:r>
          <w:rPr>
            <w:color w:val="0000FF"/>
          </w:rPr>
          <w:t>пунктами 10</w:t>
        </w:r>
      </w:hyperlink>
      <w:r>
        <w:t xml:space="preserve"> - </w:t>
      </w:r>
      <w:hyperlink w:anchor="P1089">
        <w:r>
          <w:rPr>
            <w:color w:val="0000FF"/>
          </w:rPr>
          <w:t>13</w:t>
        </w:r>
      </w:hyperlink>
      <w:r>
        <w:t xml:space="preserve">, </w:t>
      </w:r>
      <w:hyperlink w:anchor="P1099">
        <w:r>
          <w:rPr>
            <w:color w:val="0000FF"/>
          </w:rPr>
          <w:t>15</w:t>
        </w:r>
      </w:hyperlink>
      <w:r>
        <w:t xml:space="preserve"> Порядка;</w:t>
      </w:r>
    </w:p>
    <w:p w:rsidR="00EB3A9C" w:rsidRDefault="00EB3A9C">
      <w:pPr>
        <w:pStyle w:val="ConsPlusNormal"/>
        <w:spacing w:before="220"/>
        <w:ind w:firstLine="540"/>
        <w:jc w:val="both"/>
      </w:pPr>
      <w:r>
        <w:t>12)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B3A9C" w:rsidRDefault="00EB3A9C">
      <w:pPr>
        <w:pStyle w:val="ConsPlusNormal"/>
        <w:spacing w:before="220"/>
        <w:ind w:firstLine="540"/>
        <w:jc w:val="both"/>
      </w:pPr>
      <w:r>
        <w:t>13) срок, в течение которого победитель (победители) отбора должен подписать соглашение (договор) о предоставлении субсидии (далее - соглашение);</w:t>
      </w:r>
    </w:p>
    <w:p w:rsidR="00EB3A9C" w:rsidRDefault="00EB3A9C">
      <w:pPr>
        <w:pStyle w:val="ConsPlusNormal"/>
        <w:spacing w:before="220"/>
        <w:ind w:firstLine="540"/>
        <w:jc w:val="both"/>
      </w:pPr>
      <w:r>
        <w:t>14) условия признания победителя (победителей) отбора уклонившимся от заключения соглашения;</w:t>
      </w:r>
    </w:p>
    <w:p w:rsidR="00EB3A9C" w:rsidRDefault="00EB3A9C">
      <w:pPr>
        <w:pStyle w:val="ConsPlusNormal"/>
        <w:spacing w:before="220"/>
        <w:ind w:firstLine="540"/>
        <w:jc w:val="both"/>
      </w:pPr>
      <w:r>
        <w:t>15) дата размещения результатов отбора на едином портале, а также при необходимости на официальном сайте соответствующего главного распорядителя в сети "Интернет", которая не может быть позднее 14-го календарного дня, следующего за днем определения победителя;</w:t>
      </w:r>
    </w:p>
    <w:p w:rsidR="00EB3A9C" w:rsidRDefault="00EB3A9C">
      <w:pPr>
        <w:pStyle w:val="ConsPlusNormal"/>
        <w:spacing w:before="220"/>
        <w:ind w:firstLine="540"/>
        <w:jc w:val="both"/>
      </w:pPr>
      <w:r>
        <w:t>16) адрес страницы официального сайта соответствующего главного распорядителя в сети "Интернет", на которой размещена форма заявки на участие в отборе (далее - заявка), и приказ о ее утверждении.</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В соответствии с </w:t>
            </w:r>
            <w:hyperlink r:id="rId253">
              <w:r>
                <w:rPr>
                  <w:color w:val="0000FF"/>
                </w:rPr>
                <w:t>постановлением</w:t>
              </w:r>
            </w:hyperlink>
            <w:r>
              <w:rPr>
                <w:color w:val="392C69"/>
              </w:rPr>
              <w:t xml:space="preserve"> Правительства Новосибирской области от 07.06.2022 N 259-п с </w:t>
            </w:r>
            <w:hyperlink r:id="rId254">
              <w:r>
                <w:rPr>
                  <w:color w:val="0000FF"/>
                </w:rPr>
                <w:t>01.01.2025</w:t>
              </w:r>
            </w:hyperlink>
            <w:r>
              <w:rPr>
                <w:color w:val="392C69"/>
              </w:rPr>
              <w:t xml:space="preserve"> в п. 7 слова "на едином портале и при необходимости" будут исключены, после слов "в сети "Интернет" п. 7 будет дополнен словами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r>
        <w:t>7. Решение об отмене проведения отбора оформляется приказом соответствующего главного распорядителя не ранее чем за три рабочих дня до даты начала приема заявок и в тот же день подлежит размещению на едином портале и при необходимости на официальном сайте соответствующего главного распорядителя в сети "Интернет".</w:t>
      </w:r>
    </w:p>
    <w:p w:rsidR="00EB3A9C" w:rsidRDefault="00EB3A9C">
      <w:pPr>
        <w:pStyle w:val="ConsPlusNormal"/>
        <w:spacing w:before="220"/>
        <w:ind w:firstLine="540"/>
        <w:jc w:val="both"/>
      </w:pPr>
      <w:bookmarkStart w:id="26" w:name="P1065"/>
      <w:bookmarkEnd w:id="26"/>
      <w:r>
        <w:t>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EB3A9C" w:rsidRDefault="00EB3A9C">
      <w:pPr>
        <w:pStyle w:val="ConsPlusNormal"/>
        <w:spacing w:before="220"/>
        <w:ind w:firstLine="540"/>
        <w:jc w:val="both"/>
      </w:pPr>
      <w:r>
        <w:t xml:space="preserve">1) утратил силу. - </w:t>
      </w:r>
      <w:hyperlink r:id="rId255">
        <w:r>
          <w:rPr>
            <w:color w:val="0000FF"/>
          </w:rPr>
          <w:t>Постановление</w:t>
        </w:r>
      </w:hyperlink>
      <w:r>
        <w:t xml:space="preserve"> Правительства Новосибирской области от 28.03.2023 N 118-п;</w:t>
      </w:r>
    </w:p>
    <w:p w:rsidR="00EB3A9C" w:rsidRDefault="00EB3A9C">
      <w:pPr>
        <w:pStyle w:val="ConsPlusNormal"/>
        <w:spacing w:before="220"/>
        <w:ind w:firstLine="540"/>
        <w:jc w:val="both"/>
      </w:pPr>
      <w:r>
        <w:t>2) у субъекта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бюджетом Новосибирской области;</w:t>
      </w:r>
    </w:p>
    <w:p w:rsidR="00EB3A9C" w:rsidRDefault="00EB3A9C">
      <w:pPr>
        <w:pStyle w:val="ConsPlusNormal"/>
        <w:spacing w:before="220"/>
        <w:ind w:firstLine="540"/>
        <w:jc w:val="both"/>
      </w:pPr>
      <w:r>
        <w:t>3) субъект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не должна быть приостановлена в порядке, предусмотренном законодательством Российской Федерации;</w:t>
      </w:r>
    </w:p>
    <w:p w:rsidR="00EB3A9C" w:rsidRDefault="00EB3A9C">
      <w:pPr>
        <w:pStyle w:val="ConsPlusNormal"/>
        <w:spacing w:before="220"/>
        <w:ind w:firstLine="540"/>
        <w:jc w:val="both"/>
      </w:pPr>
      <w:r>
        <w:t xml:space="preserve">4) в реестре дисквалифицированных лиц отсутствуют сведения о дисквалифицированных </w:t>
      </w:r>
      <w:r>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w:t>
      </w:r>
    </w:p>
    <w:p w:rsidR="00EB3A9C" w:rsidRDefault="00EB3A9C">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07.06.2022 N 259-п)</w:t>
      </w:r>
    </w:p>
    <w:p w:rsidR="00EB3A9C" w:rsidRDefault="00EB3A9C">
      <w:pPr>
        <w:pStyle w:val="ConsPlusNormal"/>
        <w:spacing w:before="22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B3A9C" w:rsidRDefault="00EB3A9C">
      <w:pPr>
        <w:pStyle w:val="ConsPlusNormal"/>
        <w:jc w:val="both"/>
      </w:pPr>
      <w:r>
        <w:t>(</w:t>
      </w:r>
      <w:proofErr w:type="spellStart"/>
      <w:r>
        <w:t>пп</w:t>
      </w:r>
      <w:proofErr w:type="spellEnd"/>
      <w:r>
        <w:t xml:space="preserve">. 5 в ред. </w:t>
      </w:r>
      <w:hyperlink r:id="rId257">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 xml:space="preserve">6)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 указанных в </w:t>
      </w:r>
      <w:hyperlink w:anchor="P1020">
        <w:r>
          <w:rPr>
            <w:color w:val="0000FF"/>
          </w:rPr>
          <w:t>пункте 2</w:t>
        </w:r>
      </w:hyperlink>
      <w:r>
        <w:t xml:space="preserve"> Порядка;</w:t>
      </w:r>
    </w:p>
    <w:p w:rsidR="00EB3A9C" w:rsidRDefault="00EB3A9C">
      <w:pPr>
        <w:pStyle w:val="ConsPlusNormal"/>
        <w:spacing w:before="220"/>
        <w:ind w:firstLine="540"/>
        <w:jc w:val="both"/>
      </w:pPr>
      <w:r>
        <w:t>7) субъект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EB3A9C" w:rsidRDefault="00EB3A9C">
      <w:pPr>
        <w:pStyle w:val="ConsPlusNormal"/>
        <w:jc w:val="both"/>
      </w:pPr>
      <w:r>
        <w:t>(</w:t>
      </w:r>
      <w:proofErr w:type="spellStart"/>
      <w:r>
        <w:t>пп</w:t>
      </w:r>
      <w:proofErr w:type="spellEnd"/>
      <w:r>
        <w:t xml:space="preserve">. 7 введен </w:t>
      </w:r>
      <w:hyperlink r:id="rId258">
        <w:r>
          <w:rPr>
            <w:color w:val="0000FF"/>
          </w:rPr>
          <w:t>постановлением</w:t>
        </w:r>
      </w:hyperlink>
      <w:r>
        <w:t xml:space="preserve"> Правительства Новосибирской области от 07.06.2022 N 259-п)</w:t>
      </w:r>
    </w:p>
    <w:p w:rsidR="00EB3A9C" w:rsidRDefault="00EB3A9C">
      <w:pPr>
        <w:pStyle w:val="ConsPlusNormal"/>
        <w:spacing w:before="220"/>
        <w:ind w:firstLine="540"/>
        <w:jc w:val="both"/>
      </w:pPr>
      <w:r>
        <w:t>8.1. У субъектов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формирования справки.</w:t>
      </w:r>
    </w:p>
    <w:p w:rsidR="00EB3A9C" w:rsidRDefault="00EB3A9C">
      <w:pPr>
        <w:pStyle w:val="ConsPlusNormal"/>
        <w:jc w:val="both"/>
      </w:pPr>
      <w:r>
        <w:t xml:space="preserve">(п. 8.1 введен </w:t>
      </w:r>
      <w:hyperlink r:id="rId259">
        <w:r>
          <w:rPr>
            <w:color w:val="0000FF"/>
          </w:rPr>
          <w:t>постановлением</w:t>
        </w:r>
      </w:hyperlink>
      <w:r>
        <w:t xml:space="preserve"> Правительства Новосибирской области от 28.03.2023 N 118-п)</w:t>
      </w:r>
    </w:p>
    <w:p w:rsidR="00EB3A9C" w:rsidRDefault="00EB3A9C">
      <w:pPr>
        <w:pStyle w:val="ConsPlusNormal"/>
        <w:spacing w:before="220"/>
        <w:ind w:firstLine="540"/>
        <w:jc w:val="both"/>
      </w:pPr>
      <w:bookmarkStart w:id="27" w:name="P1078"/>
      <w:bookmarkEnd w:id="27"/>
      <w:r>
        <w:t>9. Субъекты для получения субсидии в порядке отбора представляют соответствующему главному распорядителю заявку о предоставлении субсидии (по форме, утвержденной приказом соответствующего главного распорядителя) с указанием:</w:t>
      </w:r>
    </w:p>
    <w:p w:rsidR="00EB3A9C" w:rsidRDefault="00EB3A9C">
      <w:pPr>
        <w:pStyle w:val="ConsPlusNormal"/>
        <w:spacing w:before="220"/>
        <w:ind w:firstLine="540"/>
        <w:jc w:val="both"/>
      </w:pPr>
      <w:r>
        <w:t>1) предварительного расчета размера субсидии;</w:t>
      </w:r>
    </w:p>
    <w:p w:rsidR="00EB3A9C" w:rsidRDefault="00EB3A9C">
      <w:pPr>
        <w:pStyle w:val="ConsPlusNormal"/>
        <w:spacing w:before="220"/>
        <w:ind w:firstLine="540"/>
        <w:jc w:val="both"/>
      </w:pPr>
      <w:r>
        <w:t xml:space="preserve">2) информации, указанной в </w:t>
      </w:r>
      <w:hyperlink w:anchor="P1099">
        <w:r>
          <w:rPr>
            <w:color w:val="0000FF"/>
          </w:rPr>
          <w:t>пункте 15</w:t>
        </w:r>
      </w:hyperlink>
      <w:r>
        <w:t xml:space="preserve"> Порядка;</w:t>
      </w:r>
    </w:p>
    <w:p w:rsidR="00EB3A9C" w:rsidRDefault="00EB3A9C">
      <w:pPr>
        <w:pStyle w:val="ConsPlusNormal"/>
        <w:spacing w:before="220"/>
        <w:ind w:firstLine="540"/>
        <w:jc w:val="both"/>
      </w:pPr>
      <w:r>
        <w:t>3) согласия на публикацию (размещение) в сети "Интернет" информации об участнике отбора, о подаваемой заявке.</w:t>
      </w:r>
    </w:p>
    <w:p w:rsidR="00EB3A9C" w:rsidRDefault="00EB3A9C">
      <w:pPr>
        <w:pStyle w:val="ConsPlusNormal"/>
        <w:spacing w:before="220"/>
        <w:ind w:firstLine="540"/>
        <w:jc w:val="both"/>
      </w:pPr>
      <w:bookmarkStart w:id="28" w:name="P1082"/>
      <w:bookmarkEnd w:id="28"/>
      <w:r>
        <w:t>10. Заявка подается соответствующему главному распорядителю субъектом лично (его уполномоченным представителем) или почтовым отправлением по юридическому адресу соответствующего главного распорядителя либо в электронном виде с использованием электронной подписи до даты, определенной приказом соответствующего главного распорядителя о проведении отбора.</w:t>
      </w:r>
    </w:p>
    <w:p w:rsidR="00EB3A9C" w:rsidRDefault="00EB3A9C">
      <w:pPr>
        <w:pStyle w:val="ConsPlusNormal"/>
        <w:spacing w:before="220"/>
        <w:ind w:firstLine="540"/>
        <w:jc w:val="both"/>
      </w:pPr>
      <w:r>
        <w:t>Заявка может быть изменена или отозвана заявителем до окончания срока приема заявок путем направления соответствующему главному распорядителю письменного заявления. Отозванные заявки не учитываются при проведении отбора на предоставление субсидии.</w:t>
      </w:r>
    </w:p>
    <w:p w:rsidR="00EB3A9C" w:rsidRDefault="00EB3A9C">
      <w:pPr>
        <w:pStyle w:val="ConsPlusNormal"/>
        <w:spacing w:before="220"/>
        <w:ind w:firstLine="540"/>
        <w:jc w:val="both"/>
      </w:pPr>
      <w:bookmarkStart w:id="29" w:name="P1084"/>
      <w:bookmarkEnd w:id="29"/>
      <w:r>
        <w:t xml:space="preserve">11. Соответствующий главный распорядитель принимает поступившие заявки, регистрирует </w:t>
      </w:r>
      <w:r>
        <w:lastRenderedPageBreak/>
        <w:t xml:space="preserve">их в течение трех рабочих дней со дня поступления как входящую корреспонденцию с указанием даты их поступления, проверяет их на соответствие требованиям, установленным </w:t>
      </w:r>
      <w:hyperlink w:anchor="P1065">
        <w:r>
          <w:rPr>
            <w:color w:val="0000FF"/>
          </w:rPr>
          <w:t>пунктом 8</w:t>
        </w:r>
      </w:hyperlink>
      <w:r>
        <w:t xml:space="preserve"> Порядка.</w:t>
      </w:r>
    </w:p>
    <w:p w:rsidR="00EB3A9C" w:rsidRDefault="00EB3A9C">
      <w:pPr>
        <w:pStyle w:val="ConsPlusNormal"/>
        <w:spacing w:before="220"/>
        <w:ind w:firstLine="540"/>
        <w:jc w:val="both"/>
      </w:pPr>
      <w:r>
        <w:t>12. Соответствующий главный распорядитель на стадии проверки документов субъекта в рамках межведомственного информационного взаимодействия запрашивает в соответствующих органах и организациях следующие документы:</w:t>
      </w:r>
    </w:p>
    <w:p w:rsidR="00EB3A9C" w:rsidRDefault="00EB3A9C">
      <w:pPr>
        <w:pStyle w:val="ConsPlusNormal"/>
        <w:spacing w:before="220"/>
        <w:ind w:firstLine="540"/>
        <w:jc w:val="both"/>
      </w:pPr>
      <w:r>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соответствующему главному распорядителю;</w:t>
      </w:r>
    </w:p>
    <w:p w:rsidR="00EB3A9C" w:rsidRDefault="00EB3A9C">
      <w:pPr>
        <w:pStyle w:val="ConsPlusNormal"/>
        <w:spacing w:before="220"/>
        <w:ind w:firstLine="540"/>
        <w:jc w:val="both"/>
      </w:pPr>
      <w:r>
        <w:t>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w:t>
      </w:r>
    </w:p>
    <w:p w:rsidR="00EB3A9C" w:rsidRDefault="00EB3A9C">
      <w:pPr>
        <w:pStyle w:val="ConsPlusNormal"/>
        <w:spacing w:before="220"/>
        <w:ind w:firstLine="540"/>
        <w:jc w:val="both"/>
      </w:pPr>
      <w:r>
        <w:t>Субъект вправе представить данные документы соответствующему главному распорядителю по собственной инициативе.</w:t>
      </w:r>
    </w:p>
    <w:p w:rsidR="00EB3A9C" w:rsidRDefault="00EB3A9C">
      <w:pPr>
        <w:pStyle w:val="ConsPlusNormal"/>
        <w:spacing w:before="220"/>
        <w:ind w:firstLine="540"/>
        <w:jc w:val="both"/>
      </w:pPr>
      <w:bookmarkStart w:id="30" w:name="P1089"/>
      <w:bookmarkEnd w:id="30"/>
      <w:r>
        <w:t>13. Основаниями для отклонения заявки на стадии рассмотрения и оценки заявок являются:</w:t>
      </w:r>
    </w:p>
    <w:p w:rsidR="00EB3A9C" w:rsidRDefault="00EB3A9C">
      <w:pPr>
        <w:pStyle w:val="ConsPlusNormal"/>
        <w:spacing w:before="220"/>
        <w:ind w:firstLine="540"/>
        <w:jc w:val="both"/>
      </w:pPr>
      <w:r>
        <w:t xml:space="preserve">1) несоответствие представленных участником отбора заявки и документов требованиям, установленным </w:t>
      </w:r>
      <w:hyperlink w:anchor="P1078">
        <w:r>
          <w:rPr>
            <w:color w:val="0000FF"/>
          </w:rPr>
          <w:t>пунктом 9</w:t>
        </w:r>
      </w:hyperlink>
      <w:r>
        <w:t xml:space="preserve"> Порядка;</w:t>
      </w:r>
    </w:p>
    <w:p w:rsidR="00EB3A9C" w:rsidRDefault="00EB3A9C">
      <w:pPr>
        <w:pStyle w:val="ConsPlusNormal"/>
        <w:spacing w:before="220"/>
        <w:ind w:firstLine="540"/>
        <w:jc w:val="both"/>
      </w:pPr>
      <w:r>
        <w:t>2) подача заявки после даты и (или) времени, определенных для подачи заявок;</w:t>
      </w:r>
    </w:p>
    <w:p w:rsidR="00EB3A9C" w:rsidRDefault="00EB3A9C">
      <w:pPr>
        <w:pStyle w:val="ConsPlusNormal"/>
        <w:spacing w:before="220"/>
        <w:ind w:firstLine="540"/>
        <w:jc w:val="both"/>
      </w:pPr>
      <w:r>
        <w:t xml:space="preserve">3) несоответствие участника отбора требованиям, установленным в </w:t>
      </w:r>
      <w:hyperlink w:anchor="P1065">
        <w:r>
          <w:rPr>
            <w:color w:val="0000FF"/>
          </w:rPr>
          <w:t>пункте 8</w:t>
        </w:r>
      </w:hyperlink>
      <w:r>
        <w:t xml:space="preserve"> Порядка;</w:t>
      </w:r>
    </w:p>
    <w:p w:rsidR="00EB3A9C" w:rsidRDefault="00EB3A9C">
      <w:pPr>
        <w:pStyle w:val="ConsPlusNormal"/>
        <w:spacing w:before="220"/>
        <w:ind w:firstLine="540"/>
        <w:jc w:val="both"/>
      </w:pPr>
      <w:r>
        <w:t>4) недостоверность представленной участником отбора информации, в том числе информации о месте нахождения и адресе юридического лица.</w:t>
      </w:r>
    </w:p>
    <w:p w:rsidR="00EB3A9C" w:rsidRDefault="00EB3A9C">
      <w:pPr>
        <w:pStyle w:val="ConsPlusNormal"/>
        <w:spacing w:before="220"/>
        <w:ind w:firstLine="540"/>
        <w:jc w:val="both"/>
      </w:pPr>
      <w:r>
        <w:t>При наличии оснований для отклонения заявки соответствующий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оснований такого отклонения по адресу, указанному в заявке.</w:t>
      </w:r>
    </w:p>
    <w:p w:rsidR="00EB3A9C" w:rsidRDefault="00EB3A9C">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07.06.2022 N 259-п)</w:t>
      </w:r>
    </w:p>
    <w:p w:rsidR="00EB3A9C" w:rsidRDefault="00EB3A9C">
      <w:pPr>
        <w:pStyle w:val="ConsPlusNormal"/>
        <w:spacing w:before="220"/>
        <w:ind w:firstLine="540"/>
        <w:jc w:val="both"/>
      </w:pPr>
      <w:r>
        <w:t>Субъект, заявка которого отклонена, вправе повторно подать доработанную заявку, но не позднее установленного соответствующим главным распорядителем срока окончания приема заявок.</w:t>
      </w:r>
    </w:p>
    <w:p w:rsidR="00EB3A9C" w:rsidRDefault="00EB3A9C">
      <w:pPr>
        <w:pStyle w:val="ConsPlusNormal"/>
        <w:spacing w:before="220"/>
        <w:ind w:firstLine="540"/>
        <w:jc w:val="both"/>
      </w:pPr>
      <w:r>
        <w:t>14. Соответствующий главный распорядитель формирует конкурсную комиссию по проведению отбора (далее - конкурсная комиссия), состав и положение о которой утверждаются приказом соответствующего главного распорядителя.</w:t>
      </w:r>
    </w:p>
    <w:p w:rsidR="00EB3A9C" w:rsidRDefault="00EB3A9C">
      <w:pPr>
        <w:pStyle w:val="ConsPlusNormal"/>
        <w:spacing w:before="220"/>
        <w:ind w:firstLine="540"/>
        <w:jc w:val="both"/>
      </w:pPr>
      <w:r>
        <w:t>В состав конкурсной комиссии входят председатель комиссии, заместитель председателя комиссии, секретарь комиссии и члены комиссии (в том числе члены общественного совета при соответствующем главном распорядителе).</w:t>
      </w:r>
    </w:p>
    <w:p w:rsidR="00EB3A9C" w:rsidRDefault="00EB3A9C">
      <w:pPr>
        <w:pStyle w:val="ConsPlusNormal"/>
        <w:spacing w:before="220"/>
        <w:ind w:firstLine="540"/>
        <w:jc w:val="both"/>
      </w:pPr>
      <w:bookmarkStart w:id="31" w:name="P1099"/>
      <w:bookmarkEnd w:id="31"/>
      <w:r>
        <w:t>15. Для определения победителя отбора заявки оцениваются конкурсной комиссией по следующим критериям:</w:t>
      </w:r>
    </w:p>
    <w:p w:rsidR="00EB3A9C" w:rsidRDefault="00EB3A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932"/>
        <w:gridCol w:w="3571"/>
      </w:tblGrid>
      <w:tr w:rsidR="00EB3A9C">
        <w:tc>
          <w:tcPr>
            <w:tcW w:w="566" w:type="dxa"/>
          </w:tcPr>
          <w:p w:rsidR="00EB3A9C" w:rsidRDefault="00EB3A9C">
            <w:pPr>
              <w:pStyle w:val="ConsPlusNormal"/>
              <w:jc w:val="center"/>
            </w:pPr>
            <w:r>
              <w:t>N п/п</w:t>
            </w:r>
          </w:p>
        </w:tc>
        <w:tc>
          <w:tcPr>
            <w:tcW w:w="4932" w:type="dxa"/>
          </w:tcPr>
          <w:p w:rsidR="00EB3A9C" w:rsidRDefault="00EB3A9C">
            <w:pPr>
              <w:pStyle w:val="ConsPlusNormal"/>
              <w:jc w:val="center"/>
            </w:pPr>
            <w:r>
              <w:t>Критерии</w:t>
            </w:r>
          </w:p>
        </w:tc>
        <w:tc>
          <w:tcPr>
            <w:tcW w:w="3571" w:type="dxa"/>
          </w:tcPr>
          <w:p w:rsidR="00EB3A9C" w:rsidRDefault="00EB3A9C">
            <w:pPr>
              <w:pStyle w:val="ConsPlusNormal"/>
              <w:jc w:val="center"/>
            </w:pPr>
            <w:r>
              <w:t>Оценка</w:t>
            </w:r>
          </w:p>
        </w:tc>
      </w:tr>
      <w:tr w:rsidR="00EB3A9C">
        <w:tc>
          <w:tcPr>
            <w:tcW w:w="566" w:type="dxa"/>
          </w:tcPr>
          <w:p w:rsidR="00EB3A9C" w:rsidRDefault="00EB3A9C">
            <w:pPr>
              <w:pStyle w:val="ConsPlusNormal"/>
              <w:jc w:val="center"/>
            </w:pPr>
            <w:r>
              <w:t>1</w:t>
            </w:r>
          </w:p>
        </w:tc>
        <w:tc>
          <w:tcPr>
            <w:tcW w:w="4932" w:type="dxa"/>
          </w:tcPr>
          <w:p w:rsidR="00EB3A9C" w:rsidRDefault="00EB3A9C">
            <w:pPr>
              <w:pStyle w:val="ConsPlusNormal"/>
            </w:pPr>
            <w:r>
              <w:t xml:space="preserve">Наличие у субъекта квалифицированного кадрового потенциала, подтвержденного </w:t>
            </w:r>
            <w:r>
              <w:lastRenderedPageBreak/>
              <w:t>списками специалистов, необходимых для реализации мероприятия государственной программы (наличие у них опыта работы в социальной сфере), в соответствии с минимальными требованиями</w:t>
            </w:r>
          </w:p>
        </w:tc>
        <w:tc>
          <w:tcPr>
            <w:tcW w:w="3571" w:type="dxa"/>
          </w:tcPr>
          <w:p w:rsidR="00EB3A9C" w:rsidRDefault="00EB3A9C">
            <w:pPr>
              <w:pStyle w:val="ConsPlusNormal"/>
            </w:pPr>
            <w:r>
              <w:lastRenderedPageBreak/>
              <w:t>при отсутствии подтверждающих документов - 0 баллов;</w:t>
            </w:r>
          </w:p>
          <w:p w:rsidR="00EB3A9C" w:rsidRDefault="00EB3A9C">
            <w:pPr>
              <w:pStyle w:val="ConsPlusNormal"/>
            </w:pPr>
            <w:r>
              <w:lastRenderedPageBreak/>
              <w:t>от 1 до 2 специалистов - 2 балла;</w:t>
            </w:r>
          </w:p>
          <w:p w:rsidR="00EB3A9C" w:rsidRDefault="00EB3A9C">
            <w:pPr>
              <w:pStyle w:val="ConsPlusNormal"/>
            </w:pPr>
            <w:r>
              <w:t>от 3 до 5 специалистов - 3 балла;</w:t>
            </w:r>
          </w:p>
          <w:p w:rsidR="00EB3A9C" w:rsidRDefault="00EB3A9C">
            <w:pPr>
              <w:pStyle w:val="ConsPlusNormal"/>
            </w:pPr>
            <w:r>
              <w:t>свыше 5 специалистов - 5 баллов</w:t>
            </w:r>
          </w:p>
        </w:tc>
      </w:tr>
      <w:tr w:rsidR="00EB3A9C">
        <w:tc>
          <w:tcPr>
            <w:tcW w:w="566" w:type="dxa"/>
          </w:tcPr>
          <w:p w:rsidR="00EB3A9C" w:rsidRDefault="00EB3A9C">
            <w:pPr>
              <w:pStyle w:val="ConsPlusNormal"/>
              <w:jc w:val="center"/>
            </w:pPr>
            <w:r>
              <w:lastRenderedPageBreak/>
              <w:t>2</w:t>
            </w:r>
          </w:p>
        </w:tc>
        <w:tc>
          <w:tcPr>
            <w:tcW w:w="4932" w:type="dxa"/>
          </w:tcPr>
          <w:p w:rsidR="00EB3A9C" w:rsidRDefault="00EB3A9C">
            <w:pPr>
              <w:pStyle w:val="ConsPlusNormal"/>
            </w:pPr>
            <w:r>
              <w:t>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программы, в соответствии с минимальными требованиями</w:t>
            </w:r>
          </w:p>
        </w:tc>
        <w:tc>
          <w:tcPr>
            <w:tcW w:w="3571" w:type="dxa"/>
          </w:tcPr>
          <w:p w:rsidR="00EB3A9C" w:rsidRDefault="00EB3A9C">
            <w:pPr>
              <w:pStyle w:val="ConsPlusNormal"/>
            </w:pPr>
            <w:r>
              <w:t>при отсутствии оборудования - 0 баллов;</w:t>
            </w:r>
          </w:p>
          <w:p w:rsidR="00EB3A9C" w:rsidRDefault="00EB3A9C">
            <w:pPr>
              <w:pStyle w:val="ConsPlusNormal"/>
            </w:pPr>
            <w:r>
              <w:t>от 1 до 3 единиц - 1 балл;</w:t>
            </w:r>
          </w:p>
          <w:p w:rsidR="00EB3A9C" w:rsidRDefault="00EB3A9C">
            <w:pPr>
              <w:pStyle w:val="ConsPlusNormal"/>
            </w:pPr>
            <w:r>
              <w:t>свыше 3 единиц - 2 балла</w:t>
            </w:r>
          </w:p>
        </w:tc>
      </w:tr>
      <w:tr w:rsidR="00EB3A9C">
        <w:tc>
          <w:tcPr>
            <w:tcW w:w="566" w:type="dxa"/>
          </w:tcPr>
          <w:p w:rsidR="00EB3A9C" w:rsidRDefault="00EB3A9C">
            <w:pPr>
              <w:pStyle w:val="ConsPlusNormal"/>
              <w:jc w:val="center"/>
            </w:pPr>
            <w:r>
              <w:t>3</w:t>
            </w:r>
          </w:p>
        </w:tc>
        <w:tc>
          <w:tcPr>
            <w:tcW w:w="4932" w:type="dxa"/>
          </w:tcPr>
          <w:p w:rsidR="00EB3A9C" w:rsidRDefault="00EB3A9C">
            <w:pPr>
              <w:pStyle w:val="ConsPlusNormal"/>
            </w:pPr>
            <w:r>
              <w:t>Наличие (объем) собственных (привлеченных) средств и ресурсов для реализации мероприятия государственной программы</w:t>
            </w:r>
          </w:p>
        </w:tc>
        <w:tc>
          <w:tcPr>
            <w:tcW w:w="3571" w:type="dxa"/>
          </w:tcPr>
          <w:p w:rsidR="00EB3A9C" w:rsidRDefault="00EB3A9C">
            <w:pPr>
              <w:pStyle w:val="ConsPlusNormal"/>
            </w:pPr>
            <w:r>
              <w:t>менее 25% - 0 баллов;</w:t>
            </w:r>
          </w:p>
          <w:p w:rsidR="00EB3A9C" w:rsidRDefault="00EB3A9C">
            <w:pPr>
              <w:pStyle w:val="ConsPlusNormal"/>
            </w:pPr>
            <w:r>
              <w:t>25% - 1 балл;</w:t>
            </w:r>
          </w:p>
          <w:p w:rsidR="00EB3A9C" w:rsidRDefault="00EB3A9C">
            <w:pPr>
              <w:pStyle w:val="ConsPlusNormal"/>
            </w:pPr>
            <w:r>
              <w:t>более 25% - 5 баллов</w:t>
            </w:r>
          </w:p>
        </w:tc>
      </w:tr>
      <w:tr w:rsidR="00EB3A9C">
        <w:tc>
          <w:tcPr>
            <w:tcW w:w="566" w:type="dxa"/>
          </w:tcPr>
          <w:p w:rsidR="00EB3A9C" w:rsidRDefault="00EB3A9C">
            <w:pPr>
              <w:pStyle w:val="ConsPlusNormal"/>
              <w:jc w:val="center"/>
            </w:pPr>
            <w:r>
              <w:t>4</w:t>
            </w:r>
          </w:p>
        </w:tc>
        <w:tc>
          <w:tcPr>
            <w:tcW w:w="4932" w:type="dxa"/>
          </w:tcPr>
          <w:p w:rsidR="00EB3A9C" w:rsidRDefault="00EB3A9C">
            <w:pPr>
              <w:pStyle w:val="ConsPlusNormal"/>
            </w:pPr>
            <w:r>
              <w:t>Продолжительность осуществления деятельности субъекта на территории Новосибирской области в социальной сфере не менее 6 месяцев</w:t>
            </w:r>
          </w:p>
        </w:tc>
        <w:tc>
          <w:tcPr>
            <w:tcW w:w="3571" w:type="dxa"/>
          </w:tcPr>
          <w:p w:rsidR="00EB3A9C" w:rsidRDefault="00EB3A9C">
            <w:pPr>
              <w:pStyle w:val="ConsPlusNormal"/>
            </w:pPr>
            <w:r>
              <w:t>от 6 месяцев до 3 лет - 2 балла;</w:t>
            </w:r>
          </w:p>
          <w:p w:rsidR="00EB3A9C" w:rsidRDefault="00EB3A9C">
            <w:pPr>
              <w:pStyle w:val="ConsPlusNormal"/>
            </w:pPr>
            <w:r>
              <w:t>свыше 3 лет - 3 балла</w:t>
            </w:r>
          </w:p>
        </w:tc>
      </w:tr>
      <w:tr w:rsidR="00EB3A9C">
        <w:tc>
          <w:tcPr>
            <w:tcW w:w="566" w:type="dxa"/>
          </w:tcPr>
          <w:p w:rsidR="00EB3A9C" w:rsidRDefault="00EB3A9C">
            <w:pPr>
              <w:pStyle w:val="ConsPlusNormal"/>
              <w:jc w:val="center"/>
            </w:pPr>
            <w:r>
              <w:t>5</w:t>
            </w:r>
          </w:p>
        </w:tc>
        <w:tc>
          <w:tcPr>
            <w:tcW w:w="4932" w:type="dxa"/>
          </w:tcPr>
          <w:p w:rsidR="00EB3A9C" w:rsidRDefault="00EB3A9C">
            <w:pPr>
              <w:pStyle w:val="ConsPlusNormal"/>
            </w:pPr>
            <w:r>
              <w:t>Размещение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субъекта за год, предшествующий году, в котором проводится отбор, содержащего информацию о целях и 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
        </w:tc>
        <w:tc>
          <w:tcPr>
            <w:tcW w:w="3571" w:type="dxa"/>
          </w:tcPr>
          <w:p w:rsidR="00EB3A9C" w:rsidRDefault="00EB3A9C">
            <w:pPr>
              <w:pStyle w:val="ConsPlusNormal"/>
            </w:pPr>
            <w:r>
              <w:t>отсутствие размещения - 0 баллов;</w:t>
            </w:r>
          </w:p>
          <w:p w:rsidR="00EB3A9C" w:rsidRDefault="00EB3A9C">
            <w:pPr>
              <w:pStyle w:val="ConsPlusNormal"/>
            </w:pPr>
            <w:r>
              <w:t>размещение - 1 балл</w:t>
            </w:r>
          </w:p>
        </w:tc>
      </w:tr>
      <w:tr w:rsidR="00EB3A9C">
        <w:tc>
          <w:tcPr>
            <w:tcW w:w="566" w:type="dxa"/>
          </w:tcPr>
          <w:p w:rsidR="00EB3A9C" w:rsidRDefault="00EB3A9C">
            <w:pPr>
              <w:pStyle w:val="ConsPlusNormal"/>
              <w:jc w:val="center"/>
            </w:pPr>
            <w:r>
              <w:t>6</w:t>
            </w:r>
          </w:p>
        </w:tc>
        <w:tc>
          <w:tcPr>
            <w:tcW w:w="4932" w:type="dxa"/>
          </w:tcPr>
          <w:p w:rsidR="00EB3A9C" w:rsidRDefault="00EB3A9C">
            <w:pPr>
              <w:pStyle w:val="ConsPlusNormal"/>
            </w:pPr>
            <w:r>
              <w:t>Количество граждан, вовлеченных субъектом в реализацию мероприятия государственной программы</w:t>
            </w:r>
          </w:p>
        </w:tc>
        <w:tc>
          <w:tcPr>
            <w:tcW w:w="3571" w:type="dxa"/>
          </w:tcPr>
          <w:p w:rsidR="00EB3A9C" w:rsidRDefault="00EB3A9C">
            <w:pPr>
              <w:pStyle w:val="ConsPlusNormal"/>
            </w:pPr>
            <w:r>
              <w:t>от 1 до 10 человек - 0 баллов;</w:t>
            </w:r>
          </w:p>
          <w:p w:rsidR="00EB3A9C" w:rsidRDefault="00EB3A9C">
            <w:pPr>
              <w:pStyle w:val="ConsPlusNormal"/>
            </w:pPr>
            <w:r>
              <w:t>от 10 до 20 человек - 1 балл;</w:t>
            </w:r>
          </w:p>
          <w:p w:rsidR="00EB3A9C" w:rsidRDefault="00EB3A9C">
            <w:pPr>
              <w:pStyle w:val="ConsPlusNormal"/>
            </w:pPr>
            <w:r>
              <w:t>от 21 до 30 человек - 2 балла;</w:t>
            </w:r>
          </w:p>
          <w:p w:rsidR="00EB3A9C" w:rsidRDefault="00EB3A9C">
            <w:pPr>
              <w:pStyle w:val="ConsPlusNormal"/>
            </w:pPr>
            <w:r>
              <w:t>от 31 до 50 человек - 3 балла;</w:t>
            </w:r>
          </w:p>
          <w:p w:rsidR="00EB3A9C" w:rsidRDefault="00EB3A9C">
            <w:pPr>
              <w:pStyle w:val="ConsPlusNormal"/>
            </w:pPr>
            <w:r>
              <w:t>от 51 до 100 человек - 4 балла;</w:t>
            </w:r>
          </w:p>
          <w:p w:rsidR="00EB3A9C" w:rsidRDefault="00EB3A9C">
            <w:pPr>
              <w:pStyle w:val="ConsPlusNormal"/>
            </w:pPr>
            <w:r>
              <w:t>свыше 100 человек - 5 баллов</w:t>
            </w:r>
          </w:p>
        </w:tc>
      </w:tr>
      <w:tr w:rsidR="00EB3A9C">
        <w:tc>
          <w:tcPr>
            <w:tcW w:w="566" w:type="dxa"/>
          </w:tcPr>
          <w:p w:rsidR="00EB3A9C" w:rsidRDefault="00EB3A9C">
            <w:pPr>
              <w:pStyle w:val="ConsPlusNormal"/>
              <w:jc w:val="center"/>
            </w:pPr>
            <w:r>
              <w:t>7</w:t>
            </w:r>
          </w:p>
        </w:tc>
        <w:tc>
          <w:tcPr>
            <w:tcW w:w="4932" w:type="dxa"/>
          </w:tcPr>
          <w:p w:rsidR="00EB3A9C" w:rsidRDefault="00EB3A9C">
            <w:pPr>
              <w:pStyle w:val="ConsPlusNormal"/>
            </w:pPr>
            <w:r>
              <w:t>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3571" w:type="dxa"/>
          </w:tcPr>
          <w:p w:rsidR="00EB3A9C" w:rsidRDefault="00EB3A9C">
            <w:pPr>
              <w:pStyle w:val="ConsPlusNormal"/>
            </w:pPr>
            <w:r>
              <w:t>1 муниципальное образование - 0 баллов;</w:t>
            </w:r>
          </w:p>
          <w:p w:rsidR="00EB3A9C" w:rsidRDefault="00EB3A9C">
            <w:pPr>
              <w:pStyle w:val="ConsPlusNormal"/>
            </w:pPr>
            <w:r>
              <w:t>от 2 до 3 муниципальных образований - 1 балл;</w:t>
            </w:r>
          </w:p>
          <w:p w:rsidR="00EB3A9C" w:rsidRDefault="00EB3A9C">
            <w:pPr>
              <w:pStyle w:val="ConsPlusNormal"/>
            </w:pPr>
            <w:r>
              <w:t>более 3 муниципальных образований - 3 балла</w:t>
            </w:r>
          </w:p>
        </w:tc>
      </w:tr>
      <w:tr w:rsidR="00EB3A9C">
        <w:tc>
          <w:tcPr>
            <w:tcW w:w="566" w:type="dxa"/>
          </w:tcPr>
          <w:p w:rsidR="00EB3A9C" w:rsidRDefault="00EB3A9C">
            <w:pPr>
              <w:pStyle w:val="ConsPlusNormal"/>
              <w:jc w:val="center"/>
            </w:pPr>
            <w:r>
              <w:t>8</w:t>
            </w:r>
          </w:p>
        </w:tc>
        <w:tc>
          <w:tcPr>
            <w:tcW w:w="4932" w:type="dxa"/>
          </w:tcPr>
          <w:p w:rsidR="00EB3A9C" w:rsidRDefault="00EB3A9C">
            <w:pPr>
              <w:pStyle w:val="ConsPlusNormal"/>
            </w:pPr>
            <w:r>
              <w:t xml:space="preserve">Обеспечение субъектом при реализации мероприятия государственной программы условий доступности для инвалидов и других маломобильных групп населения, установленных </w:t>
            </w:r>
            <w:hyperlink r:id="rId261">
              <w:r>
                <w:rPr>
                  <w:color w:val="0000FF"/>
                </w:rPr>
                <w:t>пунктами 1</w:t>
              </w:r>
            </w:hyperlink>
            <w:r>
              <w:t xml:space="preserve"> - </w:t>
            </w:r>
            <w:hyperlink r:id="rId262">
              <w:r>
                <w:rPr>
                  <w:color w:val="0000FF"/>
                </w:rPr>
                <w:t>8 статьи 15</w:t>
              </w:r>
            </w:hyperlink>
            <w:r>
              <w:t xml:space="preserve"> Федерального закона от 24.11.1995 N 181-ФЗ "О социальной защите инвалидов в Российской Федерации"</w:t>
            </w:r>
          </w:p>
        </w:tc>
        <w:tc>
          <w:tcPr>
            <w:tcW w:w="3571" w:type="dxa"/>
          </w:tcPr>
          <w:p w:rsidR="00EB3A9C" w:rsidRDefault="00EB3A9C">
            <w:pPr>
              <w:pStyle w:val="ConsPlusNormal"/>
            </w:pPr>
            <w:r>
              <w:t>необеспечение условий доступности - 0 баллов;</w:t>
            </w:r>
          </w:p>
          <w:p w:rsidR="00EB3A9C" w:rsidRDefault="00EB3A9C">
            <w:pPr>
              <w:pStyle w:val="ConsPlusNormal"/>
            </w:pPr>
            <w:r>
              <w:t>обеспечение условий доступности - 3 балла</w:t>
            </w:r>
          </w:p>
        </w:tc>
      </w:tr>
      <w:tr w:rsidR="00EB3A9C">
        <w:tc>
          <w:tcPr>
            <w:tcW w:w="566" w:type="dxa"/>
          </w:tcPr>
          <w:p w:rsidR="00EB3A9C" w:rsidRDefault="00EB3A9C">
            <w:pPr>
              <w:pStyle w:val="ConsPlusNormal"/>
              <w:jc w:val="center"/>
            </w:pPr>
            <w:r>
              <w:lastRenderedPageBreak/>
              <w:t>9</w:t>
            </w:r>
          </w:p>
        </w:tc>
        <w:tc>
          <w:tcPr>
            <w:tcW w:w="4932" w:type="dxa"/>
          </w:tcPr>
          <w:p w:rsidR="00EB3A9C" w:rsidRDefault="00EB3A9C">
            <w:pPr>
              <w:pStyle w:val="ConsPlusNormal"/>
            </w:pPr>
            <w:r>
              <w:t>Представление субъектом документов, подтверждающих не менее одного факта проведения антикоррупционных мероприятий:</w:t>
            </w:r>
          </w:p>
          <w:p w:rsidR="00EB3A9C" w:rsidRDefault="00EB3A9C">
            <w:pPr>
              <w:pStyle w:val="ConsPlusNormal"/>
            </w:pPr>
            <w:r>
              <w:t>по нормативному обеспечению, закреплению стандартов поведения и декларации намерений (наличие не менее одного из следующих документов: разработка и принятие кодекса этики и служебного поведения работников организации; разработка и внедрение положения о конфликте интересов, декларации о конфликте интересов; присоединение к Антикоррупционной хартии российского бизнеса; введение в договоры, связанные с хозяйственной деятельностью организации, стандартной антикоррупционной оговорки; введение антикоррупционных положений в трудовые договоры работников);</w:t>
            </w:r>
          </w:p>
          <w:p w:rsidR="00EB3A9C" w:rsidRDefault="00EB3A9C">
            <w:pPr>
              <w:pStyle w:val="ConsPlusNormal"/>
            </w:pPr>
            <w:r>
              <w:t>по периодическому проведению внешнего аудита;</w:t>
            </w:r>
          </w:p>
          <w:p w:rsidR="00EB3A9C" w:rsidRDefault="00EB3A9C">
            <w:pPr>
              <w:pStyle w:val="ConsPlusNormal"/>
            </w:pPr>
            <w:r>
              <w:t>по привлечению внешних независимых экспертов при осуществлении хозяйственной деятельности организации и организации антикоррупционных мер</w:t>
            </w:r>
          </w:p>
        </w:tc>
        <w:tc>
          <w:tcPr>
            <w:tcW w:w="3571" w:type="dxa"/>
          </w:tcPr>
          <w:p w:rsidR="00EB3A9C" w:rsidRDefault="00EB3A9C">
            <w:pPr>
              <w:pStyle w:val="ConsPlusNormal"/>
            </w:pPr>
            <w:r>
              <w:t>отсутствие документов - 0 баллов;</w:t>
            </w:r>
          </w:p>
          <w:p w:rsidR="00EB3A9C" w:rsidRDefault="00EB3A9C">
            <w:pPr>
              <w:pStyle w:val="ConsPlusNormal"/>
            </w:pPr>
            <w:r>
              <w:t>представление документов - 2 балла</w:t>
            </w:r>
          </w:p>
        </w:tc>
      </w:tr>
    </w:tbl>
    <w:p w:rsidR="00EB3A9C" w:rsidRDefault="00EB3A9C">
      <w:pPr>
        <w:pStyle w:val="ConsPlusNormal"/>
        <w:ind w:firstLine="540"/>
        <w:jc w:val="both"/>
      </w:pPr>
    </w:p>
    <w:p w:rsidR="00EB3A9C" w:rsidRDefault="00EB3A9C">
      <w:pPr>
        <w:pStyle w:val="ConsPlusNormal"/>
        <w:ind w:firstLine="540"/>
        <w:jc w:val="both"/>
      </w:pPr>
      <w:r>
        <w:t>По каждому критерию каждой заявке выставляются баллы от 0 до 5.</w:t>
      </w:r>
    </w:p>
    <w:p w:rsidR="00EB3A9C" w:rsidRDefault="00EB3A9C">
      <w:pPr>
        <w:pStyle w:val="ConsPlusNormal"/>
        <w:spacing w:before="220"/>
        <w:ind w:firstLine="540"/>
        <w:jc w:val="both"/>
      </w:pPr>
      <w:r>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EB3A9C" w:rsidRDefault="00EB3A9C">
      <w:pPr>
        <w:pStyle w:val="ConsPlusNormal"/>
        <w:spacing w:before="220"/>
        <w:ind w:firstLine="540"/>
        <w:jc w:val="both"/>
      </w:pPr>
      <w:r>
        <w:t>Конкурсная комиссия устанавливает минимальное значение рейтинга заявки на участие в отборе, которое определяется по формуле:</w:t>
      </w:r>
    </w:p>
    <w:p w:rsidR="00EB3A9C" w:rsidRDefault="00EB3A9C">
      <w:pPr>
        <w:pStyle w:val="ConsPlusNormal"/>
        <w:ind w:firstLine="540"/>
        <w:jc w:val="both"/>
      </w:pPr>
    </w:p>
    <w:p w:rsidR="00EB3A9C" w:rsidRDefault="00EB3A9C">
      <w:pPr>
        <w:pStyle w:val="ConsPlusNormal"/>
        <w:jc w:val="center"/>
      </w:pPr>
      <w:r>
        <w:t>Р = ОКБ / N, где:</w:t>
      </w:r>
    </w:p>
    <w:p w:rsidR="00EB3A9C" w:rsidRDefault="00EB3A9C">
      <w:pPr>
        <w:pStyle w:val="ConsPlusNormal"/>
        <w:ind w:firstLine="540"/>
        <w:jc w:val="both"/>
      </w:pPr>
    </w:p>
    <w:p w:rsidR="00EB3A9C" w:rsidRDefault="00EB3A9C">
      <w:pPr>
        <w:pStyle w:val="ConsPlusNormal"/>
        <w:ind w:firstLine="540"/>
        <w:jc w:val="both"/>
      </w:pPr>
      <w:r>
        <w:t>Р - минимальное значение рейтинга заявки на участие в отборе;</w:t>
      </w:r>
    </w:p>
    <w:p w:rsidR="00EB3A9C" w:rsidRDefault="00EB3A9C">
      <w:pPr>
        <w:pStyle w:val="ConsPlusNormal"/>
        <w:spacing w:before="220"/>
        <w:ind w:firstLine="540"/>
        <w:jc w:val="both"/>
      </w:pPr>
      <w:r>
        <w:t>ОКБ - общее количество баллов, набранных участниками;</w:t>
      </w:r>
    </w:p>
    <w:p w:rsidR="00EB3A9C" w:rsidRDefault="00EB3A9C">
      <w:pPr>
        <w:pStyle w:val="ConsPlusNormal"/>
        <w:spacing w:before="220"/>
        <w:ind w:firstLine="540"/>
        <w:jc w:val="both"/>
      </w:pPr>
      <w:r>
        <w:t>N - количество участников.</w:t>
      </w:r>
    </w:p>
    <w:p w:rsidR="00EB3A9C" w:rsidRDefault="00EB3A9C">
      <w:pPr>
        <w:pStyle w:val="ConsPlusNormal"/>
        <w:spacing w:before="220"/>
        <w:ind w:firstLine="540"/>
        <w:jc w:val="both"/>
      </w:pPr>
      <w:r>
        <w:t>Победителями отбора становятся субъекты, рейтинги заявок которых превышают указанное минимальное значение.</w:t>
      </w:r>
    </w:p>
    <w:p w:rsidR="00EB3A9C" w:rsidRDefault="00EB3A9C">
      <w:pPr>
        <w:pStyle w:val="ConsPlusNormal"/>
        <w:spacing w:before="220"/>
        <w:ind w:firstLine="540"/>
        <w:jc w:val="both"/>
      </w:pPr>
      <w:r>
        <w:t xml:space="preserve">В случае если заявки субъектов, участвующие в отборе, набрали одинаковое количество баллов, победителем отбора признается тот субъект, заявка которого зарегистрирована ранее по дате и времени в министерстве в соответствии с </w:t>
      </w:r>
      <w:hyperlink w:anchor="P1084">
        <w:r>
          <w:rPr>
            <w:color w:val="0000FF"/>
          </w:rPr>
          <w:t>пунктом 11</w:t>
        </w:r>
      </w:hyperlink>
      <w:r>
        <w:t xml:space="preserve"> настоящего Порядка.</w:t>
      </w:r>
    </w:p>
    <w:p w:rsidR="00EB3A9C" w:rsidRDefault="00EB3A9C">
      <w:pPr>
        <w:pStyle w:val="ConsPlusNormal"/>
        <w:spacing w:before="220"/>
        <w:ind w:firstLine="540"/>
        <w:jc w:val="both"/>
      </w:pPr>
      <w:r>
        <w:t>При равенстве голосов решающим является голос председательствующего на заседании комиссии.</w:t>
      </w:r>
    </w:p>
    <w:p w:rsidR="00EB3A9C" w:rsidRDefault="00EB3A9C">
      <w:pPr>
        <w:pStyle w:val="ConsPlusNormal"/>
        <w:spacing w:before="220"/>
        <w:ind w:firstLine="540"/>
        <w:jc w:val="both"/>
      </w:pPr>
      <w:r>
        <w:t>16. Заседание конкурсной комиссии проводится не позднее 10 рабочих дней со дня окончания срока приема заявок.</w:t>
      </w:r>
    </w:p>
    <w:p w:rsidR="00EB3A9C" w:rsidRDefault="00EB3A9C">
      <w:pPr>
        <w:pStyle w:val="ConsPlusNormal"/>
        <w:spacing w:before="220"/>
        <w:ind w:firstLine="540"/>
        <w:jc w:val="both"/>
      </w:pPr>
      <w:r>
        <w:t xml:space="preserve">Решение конкурсной комиссии, исходя из критериев, указанных в </w:t>
      </w:r>
      <w:hyperlink w:anchor="P1099">
        <w:r>
          <w:rPr>
            <w:color w:val="0000FF"/>
          </w:rPr>
          <w:t>пункте 15</w:t>
        </w:r>
      </w:hyperlink>
      <w:r>
        <w:t xml:space="preserve"> Порядка, оформляется заключением об определении победителя (победителей) отбора или его отсутствии, </w:t>
      </w:r>
      <w:r>
        <w:lastRenderedPageBreak/>
        <w:t>которое подписывается председательствующим и секретарем комиссии в течение двух рабочих дней после принятия решения комиссией.</w:t>
      </w:r>
    </w:p>
    <w:p w:rsidR="00EB3A9C" w:rsidRDefault="00EB3A9C">
      <w:pPr>
        <w:pStyle w:val="ConsPlusNormal"/>
        <w:spacing w:before="220"/>
        <w:ind w:firstLine="540"/>
        <w:jc w:val="both"/>
      </w:pPr>
      <w:r>
        <w:t>17. Соответствующий главный распорядитель принимает решение о победителе (победителях) конкурсного отбора (далее - решение) на основании заключения конкурсной комиссии не позднее одного рабочего дня со дня подписания указанного заключения.</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В соответствии с </w:t>
            </w:r>
            <w:hyperlink r:id="rId263">
              <w:r>
                <w:rPr>
                  <w:color w:val="0000FF"/>
                </w:rPr>
                <w:t>постановлением</w:t>
              </w:r>
            </w:hyperlink>
            <w:r>
              <w:rPr>
                <w:color w:val="392C69"/>
              </w:rPr>
              <w:t xml:space="preserve"> Правительства Новосибирской области от 07.06.2022 N 259-п с </w:t>
            </w:r>
            <w:hyperlink r:id="rId264">
              <w:r>
                <w:rPr>
                  <w:color w:val="0000FF"/>
                </w:rPr>
                <w:t>01.01.2025</w:t>
              </w:r>
            </w:hyperlink>
            <w:r>
              <w:rPr>
                <w:color w:val="392C69"/>
              </w:rPr>
              <w:t xml:space="preserve"> в </w:t>
            </w:r>
            <w:proofErr w:type="spellStart"/>
            <w:r>
              <w:rPr>
                <w:color w:val="392C69"/>
              </w:rPr>
              <w:t>абз</w:t>
            </w:r>
            <w:proofErr w:type="spellEnd"/>
            <w:r>
              <w:rPr>
                <w:color w:val="392C69"/>
              </w:rPr>
              <w:t xml:space="preserve">. первом п. 18 слова "едином портале и при необходимости" будут исключены, после слов "в сети "Интернет" </w:t>
            </w:r>
            <w:proofErr w:type="spellStart"/>
            <w:r>
              <w:rPr>
                <w:color w:val="392C69"/>
              </w:rPr>
              <w:t>абз</w:t>
            </w:r>
            <w:proofErr w:type="spellEnd"/>
            <w:r>
              <w:rPr>
                <w:color w:val="392C69"/>
              </w:rPr>
              <w:t>. первый п. 18 будет дополнен словами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r>
        <w:t>18. Информация о результатах рассмотрения и оценки заявок в течение трех рабочих дней со дня принятия решения соответствующим главным распорядителем размещается на едином портале и при необходимости официальном сайте соответствующего главного распорядителя в сети "Интернет" и включает в себя:</w:t>
      </w:r>
    </w:p>
    <w:p w:rsidR="00EB3A9C" w:rsidRDefault="00EB3A9C">
      <w:pPr>
        <w:pStyle w:val="ConsPlusNormal"/>
        <w:spacing w:before="220"/>
        <w:ind w:firstLine="540"/>
        <w:jc w:val="both"/>
      </w:pPr>
      <w:r>
        <w:t>1) дату, время и место проведения рассмотрения заявок;</w:t>
      </w:r>
    </w:p>
    <w:p w:rsidR="00EB3A9C" w:rsidRDefault="00EB3A9C">
      <w:pPr>
        <w:pStyle w:val="ConsPlusNormal"/>
        <w:spacing w:before="220"/>
        <w:ind w:firstLine="540"/>
        <w:jc w:val="both"/>
      </w:pPr>
      <w:r>
        <w:t>2) дату, время и место оценки заявок участников отбора;</w:t>
      </w:r>
    </w:p>
    <w:p w:rsidR="00EB3A9C" w:rsidRDefault="00EB3A9C">
      <w:pPr>
        <w:pStyle w:val="ConsPlusNormal"/>
        <w:spacing w:before="220"/>
        <w:ind w:firstLine="540"/>
        <w:jc w:val="both"/>
      </w:pPr>
      <w:r>
        <w:t>3) информацию об участниках отбора, заявки которых были рассмотрены;</w:t>
      </w:r>
    </w:p>
    <w:p w:rsidR="00EB3A9C" w:rsidRDefault="00EB3A9C">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B3A9C" w:rsidRDefault="00EB3A9C">
      <w:pPr>
        <w:pStyle w:val="ConsPlusNormal"/>
        <w:spacing w:before="220"/>
        <w:ind w:firstLine="540"/>
        <w:jc w:val="both"/>
      </w:pPr>
      <w: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EB3A9C" w:rsidRDefault="00EB3A9C">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EB3A9C" w:rsidRDefault="00EB3A9C">
      <w:pPr>
        <w:pStyle w:val="ConsPlusNormal"/>
        <w:spacing w:before="220"/>
        <w:ind w:firstLine="540"/>
        <w:jc w:val="both"/>
      </w:pPr>
      <w:bookmarkStart w:id="32" w:name="P1176"/>
      <w:bookmarkEnd w:id="32"/>
      <w:r>
        <w:t>19. Размер субсидии определяется по формуле:</w:t>
      </w:r>
    </w:p>
    <w:p w:rsidR="00EB3A9C" w:rsidRDefault="00EB3A9C">
      <w:pPr>
        <w:pStyle w:val="ConsPlusNormal"/>
        <w:ind w:firstLine="540"/>
        <w:jc w:val="both"/>
      </w:pPr>
    </w:p>
    <w:p w:rsidR="00EB3A9C" w:rsidRDefault="00EB3A9C">
      <w:pPr>
        <w:pStyle w:val="ConsPlusNormal"/>
        <w:jc w:val="center"/>
      </w:pPr>
      <w:proofErr w:type="spellStart"/>
      <w:r>
        <w:t>Рс</w:t>
      </w:r>
      <w:proofErr w:type="spellEnd"/>
      <w:r>
        <w:t xml:space="preserve"> = Р</w:t>
      </w:r>
      <w:r>
        <w:rPr>
          <w:vertAlign w:val="subscript"/>
        </w:rPr>
        <w:t>1</w:t>
      </w:r>
      <w:r>
        <w:t xml:space="preserve"> + Р</w:t>
      </w:r>
      <w:r>
        <w:rPr>
          <w:vertAlign w:val="subscript"/>
        </w:rPr>
        <w:t>2</w:t>
      </w:r>
      <w:r>
        <w:t>, где:</w:t>
      </w:r>
    </w:p>
    <w:p w:rsidR="00EB3A9C" w:rsidRDefault="00EB3A9C">
      <w:pPr>
        <w:pStyle w:val="ConsPlusNormal"/>
        <w:ind w:firstLine="540"/>
        <w:jc w:val="both"/>
      </w:pPr>
    </w:p>
    <w:p w:rsidR="00EB3A9C" w:rsidRDefault="00EB3A9C">
      <w:pPr>
        <w:pStyle w:val="ConsPlusNormal"/>
        <w:ind w:firstLine="540"/>
        <w:jc w:val="both"/>
      </w:pPr>
      <w:proofErr w:type="spellStart"/>
      <w:r>
        <w:t>Рс</w:t>
      </w:r>
      <w:proofErr w:type="spellEnd"/>
      <w:r>
        <w:t xml:space="preserve"> - размер предоставляемой субсидии;</w:t>
      </w:r>
    </w:p>
    <w:p w:rsidR="00EB3A9C" w:rsidRDefault="00EB3A9C">
      <w:pPr>
        <w:pStyle w:val="ConsPlusNormal"/>
        <w:spacing w:before="220"/>
        <w:ind w:firstLine="540"/>
        <w:jc w:val="both"/>
      </w:pPr>
      <w:r>
        <w:t>Р</w:t>
      </w:r>
      <w:r>
        <w:rPr>
          <w:vertAlign w:val="subscript"/>
        </w:rPr>
        <w:t>1</w:t>
      </w:r>
      <w:r>
        <w:t xml:space="preserve"> - объем расходов на оплату товаров, работ, услуг в рамках выполнения мероприятия;</w:t>
      </w:r>
    </w:p>
    <w:p w:rsidR="00EB3A9C" w:rsidRDefault="00EB3A9C">
      <w:pPr>
        <w:pStyle w:val="ConsPlusNormal"/>
        <w:spacing w:before="220"/>
        <w:ind w:firstLine="540"/>
        <w:jc w:val="both"/>
      </w:pPr>
      <w:r>
        <w:t>Р</w:t>
      </w:r>
      <w:r>
        <w:rPr>
          <w:vertAlign w:val="subscript"/>
        </w:rPr>
        <w:t>2</w:t>
      </w:r>
      <w:r>
        <w:t xml:space="preserve"> - объем дополнительных расходов, непосредственно связанных с проведением мероприятий.</w:t>
      </w:r>
    </w:p>
    <w:p w:rsidR="00EB3A9C" w:rsidRDefault="00EB3A9C">
      <w:pPr>
        <w:pStyle w:val="ConsPlusNormal"/>
        <w:spacing w:before="220"/>
        <w:ind w:firstLine="540"/>
        <w:jc w:val="both"/>
      </w:pPr>
      <w:r>
        <w:t>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w:t>
      </w:r>
    </w:p>
    <w:p w:rsidR="00EB3A9C" w:rsidRDefault="00EB3A9C">
      <w:pPr>
        <w:pStyle w:val="ConsPlusNormal"/>
        <w:spacing w:before="220"/>
        <w:ind w:firstLine="540"/>
        <w:jc w:val="both"/>
      </w:pPr>
      <w:bookmarkStart w:id="33" w:name="P1184"/>
      <w:bookmarkEnd w:id="33"/>
      <w:r>
        <w:t>20. Объем расходов на оплату товаров, работ, услуг в рамках выполнения мероприятия определяется по формуле:</w:t>
      </w:r>
    </w:p>
    <w:p w:rsidR="00EB3A9C" w:rsidRDefault="00EB3A9C">
      <w:pPr>
        <w:pStyle w:val="ConsPlusNormal"/>
        <w:ind w:firstLine="540"/>
        <w:jc w:val="both"/>
      </w:pPr>
    </w:p>
    <w:p w:rsidR="00EB3A9C" w:rsidRDefault="00EB3A9C">
      <w:pPr>
        <w:pStyle w:val="ConsPlusNormal"/>
        <w:jc w:val="center"/>
      </w:pPr>
      <w:r>
        <w:t>Р</w:t>
      </w:r>
      <w:r>
        <w:rPr>
          <w:vertAlign w:val="subscript"/>
        </w:rPr>
        <w:t>1</w:t>
      </w:r>
      <w:r>
        <w:t xml:space="preserve"> = </w:t>
      </w:r>
      <w:proofErr w:type="spellStart"/>
      <w:r>
        <w:t>Qi</w:t>
      </w:r>
      <w:proofErr w:type="spellEnd"/>
      <w:r>
        <w:t xml:space="preserve"> x </w:t>
      </w:r>
      <w:proofErr w:type="spellStart"/>
      <w:r>
        <w:t>Ni</w:t>
      </w:r>
      <w:proofErr w:type="spellEnd"/>
      <w:r>
        <w:t>, где:</w:t>
      </w:r>
    </w:p>
    <w:p w:rsidR="00EB3A9C" w:rsidRDefault="00EB3A9C">
      <w:pPr>
        <w:pStyle w:val="ConsPlusNormal"/>
        <w:ind w:firstLine="540"/>
        <w:jc w:val="both"/>
      </w:pPr>
    </w:p>
    <w:p w:rsidR="00EB3A9C" w:rsidRDefault="00EB3A9C">
      <w:pPr>
        <w:pStyle w:val="ConsPlusNormal"/>
        <w:ind w:firstLine="540"/>
        <w:jc w:val="both"/>
      </w:pPr>
      <w:proofErr w:type="spellStart"/>
      <w:r>
        <w:lastRenderedPageBreak/>
        <w:t>Q</w:t>
      </w:r>
      <w:r>
        <w:rPr>
          <w:vertAlign w:val="subscript"/>
        </w:rPr>
        <w:t>i</w:t>
      </w:r>
      <w:proofErr w:type="spellEnd"/>
      <w:r>
        <w:t xml:space="preserve"> - стоимость товаров, работ, услуг;</w:t>
      </w:r>
    </w:p>
    <w:p w:rsidR="00EB3A9C" w:rsidRDefault="00EB3A9C">
      <w:pPr>
        <w:pStyle w:val="ConsPlusNormal"/>
        <w:spacing w:before="220"/>
        <w:ind w:firstLine="540"/>
        <w:jc w:val="both"/>
      </w:pPr>
      <w:proofErr w:type="spellStart"/>
      <w:r>
        <w:t>Ni</w:t>
      </w:r>
      <w:proofErr w:type="spellEnd"/>
      <w:r>
        <w:t xml:space="preserve"> - количество товаров, работ, услуг.</w:t>
      </w:r>
    </w:p>
    <w:p w:rsidR="00EB3A9C" w:rsidRDefault="00EB3A9C">
      <w:pPr>
        <w:pStyle w:val="ConsPlusNormal"/>
        <w:spacing w:before="220"/>
        <w:ind w:firstLine="540"/>
        <w:jc w:val="both"/>
      </w:pPr>
      <w:r>
        <w:t>21. Объем дополнительных расходов, непосредственно связанных с проведением мероприятий (Р</w:t>
      </w:r>
      <w:r>
        <w:rPr>
          <w:vertAlign w:val="subscript"/>
        </w:rPr>
        <w:t>2</w:t>
      </w:r>
      <w:r>
        <w:t xml:space="preserve">) (за исключением расходов, определенных в соответствии с </w:t>
      </w:r>
      <w:hyperlink w:anchor="P1184">
        <w:r>
          <w:rPr>
            <w:color w:val="0000FF"/>
          </w:rPr>
          <w:t>пунктом 20</w:t>
        </w:r>
      </w:hyperlink>
      <w:r>
        <w:t xml:space="preserve"> Порядка) складывается из:</w:t>
      </w:r>
    </w:p>
    <w:p w:rsidR="00EB3A9C" w:rsidRDefault="00EB3A9C">
      <w:pPr>
        <w:pStyle w:val="ConsPlusNormal"/>
        <w:spacing w:before="220"/>
        <w:ind w:firstLine="540"/>
        <w:jc w:val="both"/>
      </w:pPr>
      <w:r>
        <w:t>оплаты услуг по управлению проектом, в том числе налогов и сборов;</w:t>
      </w:r>
    </w:p>
    <w:p w:rsidR="00EB3A9C" w:rsidRDefault="00EB3A9C">
      <w:pPr>
        <w:pStyle w:val="ConsPlusNormal"/>
        <w:spacing w:before="220"/>
        <w:ind w:firstLine="540"/>
        <w:jc w:val="both"/>
      </w:pPr>
      <w:r>
        <w:t>оплаты услуг бухгалтера, в том числе налогов и сборов;</w:t>
      </w:r>
    </w:p>
    <w:p w:rsidR="00EB3A9C" w:rsidRDefault="00EB3A9C">
      <w:pPr>
        <w:pStyle w:val="ConsPlusNormal"/>
        <w:spacing w:before="220"/>
        <w:ind w:firstLine="540"/>
        <w:jc w:val="both"/>
      </w:pPr>
      <w:r>
        <w:t>оплаты услуг банка;</w:t>
      </w:r>
    </w:p>
    <w:p w:rsidR="00EB3A9C" w:rsidRDefault="00EB3A9C">
      <w:pPr>
        <w:pStyle w:val="ConsPlusNormal"/>
        <w:spacing w:before="220"/>
        <w:ind w:firstLine="540"/>
        <w:jc w:val="both"/>
      </w:pPr>
      <w:r>
        <w:t>оплаты услуг связи (телефон, интернет);</w:t>
      </w:r>
    </w:p>
    <w:p w:rsidR="00EB3A9C" w:rsidRDefault="00EB3A9C">
      <w:pPr>
        <w:pStyle w:val="ConsPlusNormal"/>
        <w:spacing w:before="220"/>
        <w:ind w:firstLine="540"/>
        <w:jc w:val="both"/>
      </w:pPr>
      <w:r>
        <w:t>оплаты коммунальных услуг;</w:t>
      </w:r>
    </w:p>
    <w:p w:rsidR="00EB3A9C" w:rsidRDefault="00EB3A9C">
      <w:pPr>
        <w:pStyle w:val="ConsPlusNormal"/>
        <w:spacing w:before="220"/>
        <w:ind w:firstLine="540"/>
        <w:jc w:val="both"/>
      </w:pPr>
      <w:r>
        <w:t>оплаты размещения рекламы в средствах массовой информации;</w:t>
      </w:r>
    </w:p>
    <w:p w:rsidR="00EB3A9C" w:rsidRDefault="00EB3A9C">
      <w:pPr>
        <w:pStyle w:val="ConsPlusNormal"/>
        <w:spacing w:before="220"/>
        <w:ind w:firstLine="540"/>
        <w:jc w:val="both"/>
      </w:pPr>
      <w:r>
        <w:t>оплаты канцелярских товаров, необходимых для проведения мероприятия;</w:t>
      </w:r>
    </w:p>
    <w:p w:rsidR="00EB3A9C" w:rsidRDefault="00EB3A9C">
      <w:pPr>
        <w:pStyle w:val="ConsPlusNormal"/>
        <w:spacing w:before="220"/>
        <w:ind w:firstLine="540"/>
        <w:jc w:val="both"/>
      </w:pPr>
      <w:r>
        <w:t>оплаты изготовления и тиражирования рекламной продукции.</w:t>
      </w:r>
    </w:p>
    <w:p w:rsidR="00EB3A9C" w:rsidRDefault="00EB3A9C">
      <w:pPr>
        <w:pStyle w:val="ConsPlusNormal"/>
        <w:spacing w:before="220"/>
        <w:ind w:firstLine="540"/>
        <w:jc w:val="both"/>
      </w:pPr>
      <w:bookmarkStart w:id="34" w:name="P1199"/>
      <w:bookmarkEnd w:id="34"/>
      <w:r>
        <w:t>22. Показателями, необходимыми для достижения результата предоставления субсидии, являются количественные характеристики проведения мероприятий, установленных планом реализации мероприятий государственной программы. Результат предоставления субсидии - 100 процентов от значения показателей.</w:t>
      </w:r>
    </w:p>
    <w:p w:rsidR="00EB3A9C" w:rsidRDefault="00EB3A9C">
      <w:pPr>
        <w:pStyle w:val="ConsPlusNormal"/>
        <w:jc w:val="both"/>
      </w:pPr>
      <w:r>
        <w:t xml:space="preserve">(в ред. </w:t>
      </w:r>
      <w:hyperlink r:id="rId265">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 xml:space="preserve">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(далее - соглашение), заключенном по типовой форме, установленной </w:t>
      </w:r>
      <w:hyperlink r:id="rId266">
        <w:r>
          <w:rPr>
            <w:color w:val="0000FF"/>
          </w:rPr>
          <w:t>приказом</w:t>
        </w:r>
      </w:hyperlink>
      <w:r>
        <w:t xml:space="preserve">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EB3A9C" w:rsidRDefault="00EB3A9C">
      <w:pPr>
        <w:pStyle w:val="ConsPlusNormal"/>
        <w:spacing w:before="220"/>
        <w:ind w:firstLine="540"/>
        <w:jc w:val="both"/>
      </w:pPr>
      <w:r>
        <w:t xml:space="preserve">Абзац утратил силу. - </w:t>
      </w:r>
      <w:hyperlink r:id="rId267">
        <w:r>
          <w:rPr>
            <w:color w:val="0000FF"/>
          </w:rPr>
          <w:t>Постановление</w:t>
        </w:r>
      </w:hyperlink>
      <w:r>
        <w:t xml:space="preserve"> Правительства Новосибирской области от 14.02.2023 N 37-п.</w:t>
      </w:r>
    </w:p>
    <w:p w:rsidR="00EB3A9C" w:rsidRDefault="00EB3A9C">
      <w:pPr>
        <w:pStyle w:val="ConsPlusNormal"/>
        <w:spacing w:before="220"/>
        <w:ind w:firstLine="540"/>
        <w:jc w:val="both"/>
      </w:pPr>
      <w:bookmarkStart w:id="35" w:name="P1203"/>
      <w:bookmarkEnd w:id="35"/>
      <w:r>
        <w:t>23. Соответствующий главный распорядитель в течение пяти рабочих дней со дня принятия решения заключает с победителем (победителями) отбора соглашение и издает приказ о перечислении субсидии.</w:t>
      </w:r>
    </w:p>
    <w:p w:rsidR="00EB3A9C" w:rsidRDefault="00EB3A9C">
      <w:pPr>
        <w:pStyle w:val="ConsPlusNormal"/>
        <w:spacing w:before="220"/>
        <w:ind w:firstLine="540"/>
        <w:jc w:val="both"/>
      </w:pPr>
      <w:r>
        <w:t>24. Соответствующий главный распорядитель в случае отказа победителя отбора от заключения соглашения:</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В соответствии с </w:t>
            </w:r>
            <w:hyperlink r:id="rId268">
              <w:r>
                <w:rPr>
                  <w:color w:val="0000FF"/>
                </w:rPr>
                <w:t>постановлением</w:t>
              </w:r>
            </w:hyperlink>
            <w:r>
              <w:rPr>
                <w:color w:val="392C69"/>
              </w:rPr>
              <w:t xml:space="preserve"> Правительства Новосибирской области от 07.06.2022 N 259-п с </w:t>
            </w:r>
            <w:hyperlink r:id="rId269">
              <w:r>
                <w:rPr>
                  <w:color w:val="0000FF"/>
                </w:rPr>
                <w:t>01.01.2025</w:t>
              </w:r>
            </w:hyperlink>
            <w:r>
              <w:rPr>
                <w:color w:val="392C69"/>
              </w:rPr>
              <w:t xml:space="preserve"> в </w:t>
            </w:r>
            <w:proofErr w:type="spellStart"/>
            <w:r>
              <w:rPr>
                <w:color w:val="392C69"/>
              </w:rPr>
              <w:t>пп</w:t>
            </w:r>
            <w:proofErr w:type="spellEnd"/>
            <w:r>
              <w:rPr>
                <w:color w:val="392C69"/>
              </w:rPr>
              <w:t xml:space="preserve">. 1 п. 24 слова "на едином портале и при необходимости" будут исключены, после слов "в сети "Интернет" </w:t>
            </w:r>
            <w:proofErr w:type="spellStart"/>
            <w:r>
              <w:rPr>
                <w:color w:val="392C69"/>
              </w:rPr>
              <w:t>пп</w:t>
            </w:r>
            <w:proofErr w:type="spellEnd"/>
            <w:r>
              <w:rPr>
                <w:color w:val="392C69"/>
              </w:rPr>
              <w:t>. 1 п. 24 будет дополнен словами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r>
        <w:t>1) в течение трех рабочих дней размещает на едином портале и при необходимости на официальном сайте соответствующего главного распорядителя в сети "Интернет" информацию об отказе победителя отбора от заключения соглашения;</w:t>
      </w:r>
    </w:p>
    <w:p w:rsidR="00EB3A9C" w:rsidRDefault="00EB3A9C">
      <w:pPr>
        <w:pStyle w:val="ConsPlusNormal"/>
        <w:spacing w:before="220"/>
        <w:ind w:firstLine="540"/>
        <w:jc w:val="both"/>
      </w:pPr>
      <w:r>
        <w:lastRenderedPageBreak/>
        <w:t xml:space="preserve">2) в течение пяти рабочих дней со дня истечения срока, установленного в </w:t>
      </w:r>
      <w:hyperlink w:anchor="P1203">
        <w:r>
          <w:rPr>
            <w:color w:val="0000FF"/>
          </w:rPr>
          <w:t>пункте 23</w:t>
        </w:r>
      </w:hyperlink>
      <w:r>
        <w:t xml:space="preserve"> Порядка, конкурсная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конкурсной комиссией в рамках данного отбора документов, исходя из критериев, указанных в </w:t>
      </w:r>
      <w:hyperlink w:anchor="P1099">
        <w:r>
          <w:rPr>
            <w:color w:val="0000FF"/>
          </w:rPr>
          <w:t>пункте 15</w:t>
        </w:r>
      </w:hyperlink>
      <w:r>
        <w:t xml:space="preserve"> Порядка.</w:t>
      </w:r>
    </w:p>
    <w:p w:rsidR="00EB3A9C" w:rsidRDefault="00EB3A9C">
      <w:pPr>
        <w:pStyle w:val="ConsPlusNormal"/>
        <w:spacing w:before="220"/>
        <w:ind w:firstLine="540"/>
        <w:jc w:val="both"/>
      </w:pPr>
      <w:r>
        <w:t>25. Перечисление субсидии субъекту осуществляется в соответствии с бюджетным законодательством Российской Федерации:</w:t>
      </w:r>
    </w:p>
    <w:p w:rsidR="00EB3A9C" w:rsidRDefault="00EB3A9C">
      <w:pPr>
        <w:pStyle w:val="ConsPlusNormal"/>
        <w:spacing w:before="220"/>
        <w:ind w:firstLine="540"/>
        <w:jc w:val="both"/>
      </w:pPr>
      <w:r>
        <w:t>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победителю отбора, не позднее 10 рабочих дней, следующих за днем принятия решения соответствующего главного распорядителя о предоставлении субсидии (в случае если предоставление субсидии осуществляется в рамках казначейского сопровождения);</w:t>
      </w:r>
    </w:p>
    <w:p w:rsidR="00EB3A9C" w:rsidRDefault="00EB3A9C">
      <w:pPr>
        <w:pStyle w:val="ConsPlusNormal"/>
        <w:spacing w:before="220"/>
        <w:ind w:firstLine="540"/>
        <w:jc w:val="both"/>
      </w:pPr>
      <w:r>
        <w:t>2) не позднее 30 календарных дней со дня заключения соглашения на 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 (в случае если предоставление субсидии не подлежит казначейскому сопровождению).</w:t>
      </w:r>
    </w:p>
    <w:p w:rsidR="00EB3A9C" w:rsidRDefault="00EB3A9C">
      <w:pPr>
        <w:pStyle w:val="ConsPlusNormal"/>
        <w:spacing w:before="220"/>
        <w:ind w:firstLine="540"/>
        <w:jc w:val="both"/>
      </w:pPr>
      <w:r>
        <w:t>26. В случае невозможности предоставления субсидии в текущем финансовом году в связи с недостаточностью лимитов бюджетных обязательств соответствующий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Действие п. 26.1, введенного </w:t>
            </w:r>
            <w:hyperlink r:id="rId270">
              <w:r>
                <w:rPr>
                  <w:color w:val="0000FF"/>
                </w:rPr>
                <w:t>постановлением</w:t>
              </w:r>
            </w:hyperlink>
            <w:r>
              <w:rPr>
                <w:color w:val="392C69"/>
              </w:rPr>
              <w:t xml:space="preserve"> Правительства Новосибирской области от 07.06.2022 N 259-п, </w:t>
            </w:r>
            <w:hyperlink r:id="rId271">
              <w:r>
                <w:rPr>
                  <w:color w:val="0000FF"/>
                </w:rPr>
                <w:t>распространяется</w:t>
              </w:r>
            </w:hyperlink>
            <w:r>
              <w:rPr>
                <w:color w:val="392C69"/>
              </w:rPr>
              <w:t xml:space="preserve"> на правоотношения, возникшие в 2022 году.</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bookmarkStart w:id="36" w:name="P1213"/>
      <w:bookmarkEnd w:id="36"/>
      <w:r>
        <w:t>26.1.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о предоставлении субсидии, соответствующий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соответствующий главный распорядитель вправе принять решение об уменьшении значения результата предоставления субсидии.</w:t>
      </w:r>
    </w:p>
    <w:p w:rsidR="00EB3A9C" w:rsidRDefault="00EB3A9C">
      <w:pPr>
        <w:pStyle w:val="ConsPlusNormal"/>
        <w:jc w:val="both"/>
      </w:pPr>
      <w:r>
        <w:t xml:space="preserve">(п. 26.1 введен </w:t>
      </w:r>
      <w:hyperlink r:id="rId272">
        <w:r>
          <w:rPr>
            <w:color w:val="0000FF"/>
          </w:rPr>
          <w:t>постановлением</w:t>
        </w:r>
      </w:hyperlink>
      <w:r>
        <w:t xml:space="preserve"> Правительства Новосибирской области от 07.06.2022 N 259-п)</w:t>
      </w:r>
    </w:p>
    <w:p w:rsidR="00EB3A9C" w:rsidRDefault="00EB3A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3A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3A9C" w:rsidRDefault="00EB3A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3A9C" w:rsidRDefault="00EB3A9C">
            <w:pPr>
              <w:pStyle w:val="ConsPlusNormal"/>
              <w:jc w:val="both"/>
            </w:pPr>
            <w:r>
              <w:rPr>
                <w:color w:val="392C69"/>
              </w:rPr>
              <w:t xml:space="preserve">Действие п. 26.2, введенного </w:t>
            </w:r>
            <w:hyperlink r:id="rId273">
              <w:r>
                <w:rPr>
                  <w:color w:val="0000FF"/>
                </w:rPr>
                <w:t>постановлением</w:t>
              </w:r>
            </w:hyperlink>
            <w:r>
              <w:rPr>
                <w:color w:val="392C69"/>
              </w:rPr>
              <w:t xml:space="preserve"> Правительства Новосибирской области от 07.06.2022 N 259-п, </w:t>
            </w:r>
            <w:hyperlink r:id="rId274">
              <w:r>
                <w:rPr>
                  <w:color w:val="0000FF"/>
                </w:rPr>
                <w:t>распространяется</w:t>
              </w:r>
            </w:hyperlink>
            <w:r>
              <w:rPr>
                <w:color w:val="392C69"/>
              </w:rPr>
              <w:t xml:space="preserve"> на правоотношения, возникшие в 2022 году.</w:t>
            </w:r>
          </w:p>
        </w:tc>
        <w:tc>
          <w:tcPr>
            <w:tcW w:w="113" w:type="dxa"/>
            <w:tcBorders>
              <w:top w:val="nil"/>
              <w:left w:val="nil"/>
              <w:bottom w:val="nil"/>
              <w:right w:val="nil"/>
            </w:tcBorders>
            <w:shd w:val="clear" w:color="auto" w:fill="F4F3F8"/>
            <w:tcMar>
              <w:top w:w="0" w:type="dxa"/>
              <w:left w:w="0" w:type="dxa"/>
              <w:bottom w:w="0" w:type="dxa"/>
              <w:right w:w="0" w:type="dxa"/>
            </w:tcMar>
          </w:tcPr>
          <w:p w:rsidR="00EB3A9C" w:rsidRDefault="00EB3A9C">
            <w:pPr>
              <w:pStyle w:val="ConsPlusNormal"/>
            </w:pPr>
          </w:p>
        </w:tc>
      </w:tr>
    </w:tbl>
    <w:p w:rsidR="00EB3A9C" w:rsidRDefault="00EB3A9C">
      <w:pPr>
        <w:pStyle w:val="ConsPlusNormal"/>
        <w:spacing w:before="280"/>
        <w:ind w:firstLine="540"/>
        <w:jc w:val="both"/>
      </w:pPr>
      <w:r>
        <w:t xml:space="preserve">26.2. Предусмотренные </w:t>
      </w:r>
      <w:hyperlink w:anchor="P1213">
        <w:r>
          <w:rPr>
            <w:color w:val="0000FF"/>
          </w:rPr>
          <w:t>пунктом 26.1</w:t>
        </w:r>
      </w:hyperlink>
      <w:r>
        <w:t xml:space="preserve"> Порядка изменения вносятся в соглашение о предоставлении субсидии на основании заявления, поступившего от получателя субсидии (в письменной форме) соответствующему главному распорядителю в пределах срока, предусмотренного для достижения значений показателей результативности, с приложением документов, подтверждающих наступление обстоятельств (при наличии), указанных в пункте 26.1.</w:t>
      </w:r>
    </w:p>
    <w:p w:rsidR="00EB3A9C" w:rsidRDefault="00EB3A9C">
      <w:pPr>
        <w:pStyle w:val="ConsPlusNormal"/>
        <w:jc w:val="both"/>
      </w:pPr>
      <w:r>
        <w:t xml:space="preserve">(п. 26.2 введен </w:t>
      </w:r>
      <w:hyperlink r:id="rId275">
        <w:r>
          <w:rPr>
            <w:color w:val="0000FF"/>
          </w:rPr>
          <w:t>постановлением</w:t>
        </w:r>
      </w:hyperlink>
      <w:r>
        <w:t xml:space="preserve"> Правительства Новосибирской области от 07.06.2022 N 259-п)</w:t>
      </w:r>
    </w:p>
    <w:p w:rsidR="00EB3A9C" w:rsidRDefault="00EB3A9C">
      <w:pPr>
        <w:pStyle w:val="ConsPlusNormal"/>
        <w:spacing w:before="220"/>
        <w:ind w:firstLine="540"/>
        <w:jc w:val="both"/>
      </w:pPr>
      <w:r>
        <w:t>27. Соответствующий главный распорядитель отказывает получателю субсидии в предоставлении субсидии по следующим основаниям:</w:t>
      </w:r>
    </w:p>
    <w:p w:rsidR="00EB3A9C" w:rsidRDefault="00EB3A9C">
      <w:pPr>
        <w:pStyle w:val="ConsPlusNormal"/>
        <w:spacing w:before="220"/>
        <w:ind w:firstLine="540"/>
        <w:jc w:val="both"/>
      </w:pPr>
      <w:r>
        <w:lastRenderedPageBreak/>
        <w:t xml:space="preserve">1) несоответствие представленных получателем субсидии документов требованиям, определенным в соответствии с </w:t>
      </w:r>
      <w:hyperlink w:anchor="P1065">
        <w:r>
          <w:rPr>
            <w:color w:val="0000FF"/>
          </w:rPr>
          <w:t>пунктом 8</w:t>
        </w:r>
      </w:hyperlink>
      <w:r>
        <w:t xml:space="preserve"> Порядка, или непредставление (представление не в полном объеме) документов, предусмотренных </w:t>
      </w:r>
      <w:hyperlink w:anchor="P1078">
        <w:r>
          <w:rPr>
            <w:color w:val="0000FF"/>
          </w:rPr>
          <w:t>пунктом 9</w:t>
        </w:r>
      </w:hyperlink>
      <w:r>
        <w:t xml:space="preserve"> Порядка;</w:t>
      </w:r>
    </w:p>
    <w:p w:rsidR="00EB3A9C" w:rsidRDefault="00EB3A9C">
      <w:pPr>
        <w:pStyle w:val="ConsPlusNormal"/>
        <w:spacing w:before="220"/>
        <w:ind w:firstLine="540"/>
        <w:jc w:val="both"/>
      </w:pPr>
      <w:r>
        <w:t>2) установление факта недостоверности представленной получателем субсидии информации.</w:t>
      </w:r>
    </w:p>
    <w:p w:rsidR="00EB3A9C" w:rsidRDefault="00EB3A9C">
      <w:pPr>
        <w:pStyle w:val="ConsPlusNormal"/>
        <w:spacing w:before="220"/>
        <w:ind w:firstLine="540"/>
        <w:jc w:val="both"/>
      </w:pPr>
      <w:r>
        <w:t>28. В соглашении в обязательном порядке указываются:</w:t>
      </w:r>
    </w:p>
    <w:p w:rsidR="00EB3A9C" w:rsidRDefault="00EB3A9C">
      <w:pPr>
        <w:pStyle w:val="ConsPlusNormal"/>
        <w:spacing w:before="220"/>
        <w:ind w:firstLine="540"/>
        <w:jc w:val="both"/>
      </w:pPr>
      <w:r>
        <w:t>1) наименование общественно полезной услуги;</w:t>
      </w:r>
    </w:p>
    <w:p w:rsidR="00EB3A9C" w:rsidRDefault="00EB3A9C">
      <w:pPr>
        <w:pStyle w:val="ConsPlusNormal"/>
        <w:spacing w:before="220"/>
        <w:ind w:firstLine="540"/>
        <w:jc w:val="both"/>
      </w:pPr>
      <w:r>
        <w:t>2) категория потребителей услуг общественно полезной услуги (физические лица);</w:t>
      </w:r>
    </w:p>
    <w:p w:rsidR="00EB3A9C" w:rsidRDefault="00EB3A9C">
      <w:pPr>
        <w:pStyle w:val="ConsPlusNormal"/>
        <w:spacing w:before="220"/>
        <w:ind w:firstLine="540"/>
        <w:jc w:val="both"/>
      </w:pPr>
      <w:r>
        <w:t>3) содержание общественно полезной услуги и условия (формы) ее оказания (реализации);</w:t>
      </w:r>
    </w:p>
    <w:p w:rsidR="00EB3A9C" w:rsidRDefault="00EB3A9C">
      <w:pPr>
        <w:pStyle w:val="ConsPlusNormal"/>
        <w:spacing w:before="220"/>
        <w:ind w:firstLine="540"/>
        <w:jc w:val="both"/>
      </w:pPr>
      <w:r>
        <w:t>4) показатели, характеризующие объем и качество или объем оказания общественно полезной услуги;</w:t>
      </w:r>
    </w:p>
    <w:p w:rsidR="00EB3A9C" w:rsidRDefault="00EB3A9C">
      <w:pPr>
        <w:pStyle w:val="ConsPlusNormal"/>
        <w:spacing w:before="220"/>
        <w:ind w:firstLine="540"/>
        <w:jc w:val="both"/>
      </w:pPr>
      <w:r>
        <w:t>5) допустимые (возможные) отклонения от установленных показателей, характеризующих объем оказания общественно полезной услуги;</w:t>
      </w:r>
    </w:p>
    <w:p w:rsidR="00EB3A9C" w:rsidRDefault="00EB3A9C">
      <w:pPr>
        <w:pStyle w:val="ConsPlusNormal"/>
        <w:spacing w:before="220"/>
        <w:ind w:firstLine="540"/>
        <w:jc w:val="both"/>
      </w:pPr>
      <w:r>
        <w:t>6) значения результата предоставления субсидии, показателя, необходимого для достижения результата предоставления субсидии;</w:t>
      </w:r>
    </w:p>
    <w:p w:rsidR="00EB3A9C" w:rsidRDefault="00EB3A9C">
      <w:pPr>
        <w:pStyle w:val="ConsPlusNormal"/>
        <w:spacing w:before="220"/>
        <w:ind w:firstLine="540"/>
        <w:jc w:val="both"/>
      </w:pPr>
      <w:r>
        <w:t>7) реквизиты нормативного правового акта, устанавливающего порядок (стандарт) оказания общественно полезной услуги, а при отсутствии такого нормативного правового акта - требования к оказанию общественно полезной услуги, устанавливаемые соответствующим главным распорядителем;</w:t>
      </w:r>
    </w:p>
    <w:p w:rsidR="00EB3A9C" w:rsidRDefault="00EB3A9C">
      <w:pPr>
        <w:pStyle w:val="ConsPlusNormal"/>
        <w:spacing w:before="220"/>
        <w:ind w:firstLine="540"/>
        <w:jc w:val="both"/>
      </w:pPr>
      <w:r>
        <w:t>8) способы, формы и сроки информирования потребителей общественно полезной услуги;</w:t>
      </w:r>
    </w:p>
    <w:p w:rsidR="00EB3A9C" w:rsidRDefault="00EB3A9C">
      <w:pPr>
        <w:pStyle w:val="ConsPlusNormal"/>
        <w:spacing w:before="220"/>
        <w:ind w:firstLine="540"/>
        <w:jc w:val="both"/>
      </w:pPr>
      <w:r>
        <w:t>9) основания для досрочного прекращения соглашения;</w:t>
      </w:r>
    </w:p>
    <w:p w:rsidR="00EB3A9C" w:rsidRDefault="00EB3A9C">
      <w:pPr>
        <w:pStyle w:val="ConsPlusNormal"/>
        <w:spacing w:before="220"/>
        <w:ind w:firstLine="540"/>
        <w:jc w:val="both"/>
      </w:pPr>
      <w:r>
        <w:t>10) объем и сроки предоставления субсидии;</w:t>
      </w:r>
    </w:p>
    <w:p w:rsidR="00EB3A9C" w:rsidRDefault="00EB3A9C">
      <w:pPr>
        <w:pStyle w:val="ConsPlusNormal"/>
        <w:spacing w:before="220"/>
        <w:ind w:firstLine="540"/>
        <w:jc w:val="both"/>
      </w:pPr>
      <w:r>
        <w:t>11) порядок и сроки представления субъектом отчетности об исполнении соглашения в части информации об оказании общественно полезной услуги;</w:t>
      </w:r>
    </w:p>
    <w:p w:rsidR="00EB3A9C" w:rsidRDefault="00EB3A9C">
      <w:pPr>
        <w:pStyle w:val="ConsPlusNormal"/>
        <w:spacing w:before="220"/>
        <w:ind w:firstLine="540"/>
        <w:jc w:val="both"/>
      </w:pPr>
      <w:r>
        <w:t>12) порядок возмещения соответствующим главным распорядителем убытков, понесенных субъектом, в случае неисполнения соответствующим главным распорядителем обязательств, предусмотренных соглашением;</w:t>
      </w:r>
    </w:p>
    <w:p w:rsidR="00EB3A9C" w:rsidRDefault="00EB3A9C">
      <w:pPr>
        <w:pStyle w:val="ConsPlusNormal"/>
        <w:spacing w:before="220"/>
        <w:ind w:firstLine="540"/>
        <w:jc w:val="both"/>
      </w:pPr>
      <w:r>
        <w:t>13) порядок возврата сумм субсидии в случае нарушения субъектом условий, определенных соглашением;</w:t>
      </w:r>
    </w:p>
    <w:p w:rsidR="00EB3A9C" w:rsidRDefault="00EB3A9C">
      <w:pPr>
        <w:pStyle w:val="ConsPlusNormal"/>
        <w:spacing w:before="220"/>
        <w:ind w:firstLine="540"/>
        <w:jc w:val="both"/>
      </w:pPr>
      <w:r>
        <w:t xml:space="preserve">14)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276">
        <w:r>
          <w:rPr>
            <w:color w:val="0000FF"/>
          </w:rPr>
          <w:t>статьями 268.1</w:t>
        </w:r>
      </w:hyperlink>
      <w:r>
        <w:t xml:space="preserve"> и </w:t>
      </w:r>
      <w:hyperlink r:id="rId277">
        <w:r>
          <w:rPr>
            <w:color w:val="0000FF"/>
          </w:rPr>
          <w:t>269.2</w:t>
        </w:r>
      </w:hyperlink>
      <w:r>
        <w:t xml:space="preserve"> Бюджетного кодекса Российской Федерации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lastRenderedPageBreak/>
        <w:t>изделий, а также связанных с достижением результатов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EB3A9C" w:rsidRDefault="00EB3A9C">
      <w:pPr>
        <w:pStyle w:val="ConsPlusNormal"/>
        <w:jc w:val="both"/>
      </w:pPr>
      <w:r>
        <w:t>(</w:t>
      </w:r>
      <w:proofErr w:type="spellStart"/>
      <w:r>
        <w:t>пп</w:t>
      </w:r>
      <w:proofErr w:type="spellEnd"/>
      <w:r>
        <w:t xml:space="preserve">. 14 в ред. </w:t>
      </w:r>
      <w:hyperlink r:id="rId278">
        <w:r>
          <w:rPr>
            <w:color w:val="0000FF"/>
          </w:rPr>
          <w:t>постановления</w:t>
        </w:r>
      </w:hyperlink>
      <w:r>
        <w:t xml:space="preserve"> Правительства Новосибирской области от 07.06.2022 N 259-п)</w:t>
      </w:r>
    </w:p>
    <w:p w:rsidR="00EB3A9C" w:rsidRDefault="00EB3A9C">
      <w:pPr>
        <w:pStyle w:val="ConsPlusNormal"/>
        <w:spacing w:before="220"/>
        <w:ind w:firstLine="540"/>
        <w:jc w:val="both"/>
      </w:pPr>
      <w:r>
        <w:t>15) условие о заключении соглашения с некоммерческой организацией - исполнителем общественно полезных услуг на срок не менее 2 лет (в отношении некоммерческих организаций, включенных в реестр некоммерческих организаций - исполнителей общественно полезных услуг, ведение которого осуществляет Министерство юстиции Российской Федерации и его территориальные органы);</w:t>
      </w:r>
    </w:p>
    <w:p w:rsidR="00EB3A9C" w:rsidRDefault="00EB3A9C">
      <w:pPr>
        <w:pStyle w:val="ConsPlusNormal"/>
        <w:spacing w:before="220"/>
        <w:ind w:firstLine="540"/>
        <w:jc w:val="both"/>
      </w:pPr>
      <w:r>
        <w:t>16) условие о заключении субъектом договора с потребителем услуг в целях оказания общественно полезной услуги, форма и условия которого определяются соглашением, заключенным между соответствующим главным распорядителем и субъектом (в случае принятия соответствующим главным распорядителем решения о необходимости заключения такого договора);</w:t>
      </w:r>
    </w:p>
    <w:p w:rsidR="00EB3A9C" w:rsidRDefault="00EB3A9C">
      <w:pPr>
        <w:pStyle w:val="ConsPlusNormal"/>
        <w:spacing w:before="220"/>
        <w:ind w:firstLine="540"/>
        <w:jc w:val="both"/>
      </w:pPr>
      <w:r>
        <w:t xml:space="preserve">17)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соответствующему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3A9C" w:rsidRDefault="00EB3A9C">
      <w:pPr>
        <w:pStyle w:val="ConsPlusNormal"/>
        <w:spacing w:before="220"/>
        <w:ind w:firstLine="540"/>
        <w:jc w:val="both"/>
      </w:pPr>
      <w:r>
        <w:t>18) запрет на расторжение соглашения субъектом в одностороннем порядке;</w:t>
      </w:r>
    </w:p>
    <w:p w:rsidR="00EB3A9C" w:rsidRDefault="00EB3A9C">
      <w:pPr>
        <w:pStyle w:val="ConsPlusNormal"/>
        <w:spacing w:before="220"/>
        <w:ind w:firstLine="540"/>
        <w:jc w:val="both"/>
      </w:pPr>
      <w:r>
        <w:t>19) основания для расторжения соглашения соответствующим главным распорядителем в одностороннем порядке;</w:t>
      </w:r>
    </w:p>
    <w:p w:rsidR="00EB3A9C" w:rsidRDefault="00EB3A9C">
      <w:pPr>
        <w:pStyle w:val="ConsPlusNormal"/>
        <w:spacing w:before="220"/>
        <w:ind w:firstLine="540"/>
        <w:jc w:val="both"/>
      </w:pPr>
      <w:r>
        <w:t>20) запрет на привлечение субъектом иных юридических лиц для оказания услуг, на оказание которых ему предоставлена субсидия, за исключением работ и услуг, необходимых получателю субсидии для оказания общественно полезной услуги.</w:t>
      </w:r>
    </w:p>
    <w:p w:rsidR="00EB3A9C" w:rsidRDefault="00EB3A9C">
      <w:pPr>
        <w:pStyle w:val="ConsPlusNormal"/>
        <w:spacing w:before="220"/>
        <w:ind w:firstLine="540"/>
        <w:jc w:val="both"/>
      </w:pPr>
      <w:r>
        <w:t>29. Субъект не имеет права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EB3A9C" w:rsidRDefault="00EB3A9C">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07.06.2022 N 259-п)</w:t>
      </w:r>
    </w:p>
    <w:p w:rsidR="00EB3A9C" w:rsidRDefault="00EB3A9C">
      <w:pPr>
        <w:pStyle w:val="ConsPlusNormal"/>
        <w:spacing w:before="220"/>
        <w:ind w:firstLine="540"/>
        <w:jc w:val="both"/>
      </w:pPr>
      <w:r>
        <w:t xml:space="preserve">30. Соответствующий главный распорядитель осуществляет прием отчетности о достижении значения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 в течение 30 рабочих дней со дня окончания действия соглашения по формам, установленным </w:t>
      </w:r>
      <w:hyperlink r:id="rId280">
        <w:r>
          <w:rPr>
            <w:color w:val="0000FF"/>
          </w:rPr>
          <w:t>приказом</w:t>
        </w:r>
      </w:hyperlink>
      <w:r>
        <w:t xml:space="preserve">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EB3A9C" w:rsidRDefault="00EB3A9C">
      <w:pPr>
        <w:pStyle w:val="ConsPlusNormal"/>
        <w:spacing w:before="220"/>
        <w:ind w:firstLine="540"/>
        <w:jc w:val="both"/>
      </w:pPr>
      <w:r>
        <w:t>Соответствующий главный распорядитель вправе устанавливать в соглашении сроки и формы представления субъектом дополнительной отчетности.</w:t>
      </w:r>
    </w:p>
    <w:p w:rsidR="00EB3A9C" w:rsidRDefault="00EB3A9C">
      <w:pPr>
        <w:pStyle w:val="ConsPlusNormal"/>
        <w:spacing w:before="220"/>
        <w:ind w:firstLine="540"/>
        <w:jc w:val="both"/>
      </w:pPr>
      <w:r>
        <w:t xml:space="preserve">31. В случае введения на территории Новосибирской области режима повышенной готовности или чрезвычайной ситуации, препятствующих выполнению общественно полезной </w:t>
      </w:r>
      <w:r>
        <w:lastRenderedPageBreak/>
        <w:t>услуги в соответствии с условиями заключенного соглашения, субъект имеет право обратиться к соответствующему главному распорядителю с письменным заявлением о продлении срока действия соглашения на период, в течение которого был введен режим повышенной готовности или чрезвычайной ситуации, по форме, утвержденной приказом соответствующего главного распорядителя (далее - заявление).</w:t>
      </w:r>
    </w:p>
    <w:p w:rsidR="00EB3A9C" w:rsidRDefault="00EB3A9C">
      <w:pPr>
        <w:pStyle w:val="ConsPlusNormal"/>
        <w:spacing w:before="220"/>
        <w:ind w:firstLine="540"/>
        <w:jc w:val="both"/>
      </w:pPr>
      <w:bookmarkStart w:id="37" w:name="P1248"/>
      <w:bookmarkEnd w:id="37"/>
      <w:r>
        <w:t>32. Заявление о продлении срока действия соглашения подается соответствующему главному распорядителю субъектом лично (его уполномоченным представителем), либо почтовым отправлением по юридическому адресу соответствующего главного распорядителя, либо в форме электронного документа посредством электронной почты не менее чем за семь рабочих дней до дня истечения срока соглашения о предоставления субсидии.</w:t>
      </w:r>
    </w:p>
    <w:p w:rsidR="00EB3A9C" w:rsidRDefault="00EB3A9C">
      <w:pPr>
        <w:pStyle w:val="ConsPlusNormal"/>
        <w:spacing w:before="220"/>
        <w:ind w:firstLine="540"/>
        <w:jc w:val="both"/>
      </w:pPr>
      <w:r>
        <w:t>33. Соответствующий главный распорядитель принимает поступившее заявление и регистрирует его в течение двух рабочих дней с даты поступления как входящую корреспонденцию с указанием даты его поступления, проверяет его на соответствие форме, утвержденной приказом соответствующего главного распорядителя.</w:t>
      </w:r>
    </w:p>
    <w:p w:rsidR="00EB3A9C" w:rsidRDefault="00EB3A9C">
      <w:pPr>
        <w:pStyle w:val="ConsPlusNormal"/>
        <w:spacing w:before="220"/>
        <w:ind w:firstLine="540"/>
        <w:jc w:val="both"/>
      </w:pPr>
      <w:r>
        <w:t>34. Основаниями для отказа в рассмотрении заявления являются:</w:t>
      </w:r>
    </w:p>
    <w:p w:rsidR="00EB3A9C" w:rsidRDefault="00EB3A9C">
      <w:pPr>
        <w:pStyle w:val="ConsPlusNormal"/>
        <w:spacing w:before="220"/>
        <w:ind w:firstLine="540"/>
        <w:jc w:val="both"/>
      </w:pPr>
      <w:r>
        <w:t>1) несоответствие заявления форме, утвержденной приказом соответствующего главного распорядителя;</w:t>
      </w:r>
    </w:p>
    <w:p w:rsidR="00EB3A9C" w:rsidRDefault="00EB3A9C">
      <w:pPr>
        <w:pStyle w:val="ConsPlusNormal"/>
        <w:spacing w:before="220"/>
        <w:ind w:firstLine="540"/>
        <w:jc w:val="both"/>
      </w:pPr>
      <w:r>
        <w:t xml:space="preserve">2) подача заявления по истечении срока, установленного </w:t>
      </w:r>
      <w:hyperlink w:anchor="P1248">
        <w:r>
          <w:rPr>
            <w:color w:val="0000FF"/>
          </w:rPr>
          <w:t>пунктом 32</w:t>
        </w:r>
      </w:hyperlink>
      <w:r>
        <w:t xml:space="preserve"> Порядка.</w:t>
      </w:r>
    </w:p>
    <w:p w:rsidR="00EB3A9C" w:rsidRDefault="00EB3A9C">
      <w:pPr>
        <w:pStyle w:val="ConsPlusNormal"/>
        <w:spacing w:before="220"/>
        <w:ind w:firstLine="540"/>
        <w:jc w:val="both"/>
      </w:pPr>
      <w:r>
        <w:t>При наличии оснований для отказа в рассмотрении заявления соответствующий главный распорядитель в течение трех рабочих дней со дня регистрации заявления направляет субъекту письменное уведомление об отказе в рассмотрении заявления с указанием причин такого отказа по адресу, указанному в заявлении.</w:t>
      </w:r>
    </w:p>
    <w:p w:rsidR="00EB3A9C" w:rsidRDefault="00EB3A9C">
      <w:pPr>
        <w:pStyle w:val="ConsPlusNormal"/>
        <w:spacing w:before="220"/>
        <w:ind w:firstLine="540"/>
        <w:jc w:val="both"/>
      </w:pPr>
      <w:r>
        <w:t>35. Субъект, которому отказано в рассмотрении заявления, вправе повторно подать доработанное заявление, но не позднее семи рабочих дней до дня истечения срока действия соглашения о предоставлении субсидии.</w:t>
      </w:r>
    </w:p>
    <w:p w:rsidR="00EB3A9C" w:rsidRDefault="00EB3A9C">
      <w:pPr>
        <w:pStyle w:val="ConsPlusNormal"/>
        <w:spacing w:before="220"/>
        <w:ind w:firstLine="540"/>
        <w:jc w:val="both"/>
      </w:pPr>
      <w:r>
        <w:t>36. Основаниями для отказа в принятии решения о продлении срока действия соглашения на период, в течение которого был введен режим повышенной готовности или чрезвычайной ситуации, являются:</w:t>
      </w:r>
    </w:p>
    <w:p w:rsidR="00EB3A9C" w:rsidRDefault="00EB3A9C">
      <w:pPr>
        <w:pStyle w:val="ConsPlusNormal"/>
        <w:spacing w:before="220"/>
        <w:ind w:firstLine="540"/>
        <w:jc w:val="both"/>
      </w:pPr>
      <w:r>
        <w:t>1) недостоверность представленной субъектом информации;</w:t>
      </w:r>
    </w:p>
    <w:p w:rsidR="00EB3A9C" w:rsidRDefault="00EB3A9C">
      <w:pPr>
        <w:pStyle w:val="ConsPlusNormal"/>
        <w:spacing w:before="220"/>
        <w:ind w:firstLine="540"/>
        <w:jc w:val="both"/>
      </w:pPr>
      <w:r>
        <w:t>2) отсутствие нормативного правового акта о введении на территории Новосибирской области режима повышенной готовности или чрезвычайной ситуации, препятствующих выполнению общественно полезной услуги в соответствии с условиями заключенного соглашения.</w:t>
      </w:r>
    </w:p>
    <w:p w:rsidR="00EB3A9C" w:rsidRDefault="00EB3A9C">
      <w:pPr>
        <w:pStyle w:val="ConsPlusNormal"/>
        <w:spacing w:before="220"/>
        <w:ind w:firstLine="540"/>
        <w:jc w:val="both"/>
      </w:pPr>
      <w:r>
        <w:t>37. Соответствующий главный распорядитель в течение трех рабочих дней после поступления заявления направляет субъекту письменное уведомление о принятии решения о продлении срока действия соглашения или об отказе в продлении срока действия соглашения с указанием причин, послуживших основанием для принятия такого решения.</w:t>
      </w:r>
    </w:p>
    <w:p w:rsidR="00EB3A9C" w:rsidRDefault="00EB3A9C">
      <w:pPr>
        <w:pStyle w:val="ConsPlusNormal"/>
        <w:spacing w:before="220"/>
        <w:ind w:firstLine="540"/>
        <w:jc w:val="both"/>
      </w:pPr>
      <w:r>
        <w:t>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(далее - дополнительное соглашение) в двух экземплярах. Субъект подписывает оба экземпляра дополнительного соглашения и направляет их в адрес соответствующего главного распорядителя в течение трех рабочих дней со дня их получения.</w:t>
      </w:r>
    </w:p>
    <w:p w:rsidR="00EB3A9C" w:rsidRDefault="00EB3A9C">
      <w:pPr>
        <w:pStyle w:val="ConsPlusNormal"/>
        <w:spacing w:before="220"/>
        <w:ind w:firstLine="540"/>
        <w:jc w:val="both"/>
      </w:pPr>
      <w:r>
        <w:t xml:space="preserve">Соответствующий главный распорядитель подписывает два экземпляра дополнительного </w:t>
      </w:r>
      <w:r>
        <w:lastRenderedPageBreak/>
        <w:t>соглашения и направляет один из них субъекту в течение двух рабочих дней со дня получения от субъекта подписанных им двух экземпляров дополнительного соглашения.</w:t>
      </w:r>
    </w:p>
    <w:p w:rsidR="00EB3A9C" w:rsidRDefault="00EB3A9C">
      <w:pPr>
        <w:pStyle w:val="ConsPlusNormal"/>
        <w:spacing w:before="220"/>
        <w:ind w:firstLine="540"/>
        <w:jc w:val="both"/>
      </w:pPr>
      <w:r>
        <w:t>38. Соответствующий главный распорядитель и орган государственного финансового контроля осуществляют проверку соблюдения условий и порядка предоставления субсидий.</w:t>
      </w:r>
    </w:p>
    <w:p w:rsidR="00EB3A9C" w:rsidRDefault="00EB3A9C">
      <w:pPr>
        <w:pStyle w:val="ConsPlusNormal"/>
        <w:jc w:val="both"/>
      </w:pPr>
      <w:r>
        <w:t xml:space="preserve">(в ред. </w:t>
      </w:r>
      <w:hyperlink r:id="rId281">
        <w:r>
          <w:rPr>
            <w:color w:val="0000FF"/>
          </w:rPr>
          <w:t>постановления</w:t>
        </w:r>
      </w:hyperlink>
      <w:r>
        <w:t xml:space="preserve"> Правительства Новосибирской области от 07.06.2022 N 259-п)</w:t>
      </w:r>
    </w:p>
    <w:p w:rsidR="00EB3A9C" w:rsidRDefault="00EB3A9C">
      <w:pPr>
        <w:pStyle w:val="ConsPlusNormal"/>
        <w:spacing w:before="220"/>
        <w:ind w:firstLine="540"/>
        <w:jc w:val="both"/>
      </w:pPr>
      <w:r>
        <w:t>38.1. Соответствующий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B3A9C" w:rsidRDefault="00EB3A9C">
      <w:pPr>
        <w:pStyle w:val="ConsPlusNormal"/>
        <w:jc w:val="both"/>
      </w:pPr>
      <w:r>
        <w:t xml:space="preserve">(п. 38.1 введен </w:t>
      </w:r>
      <w:hyperlink r:id="rId282">
        <w:r>
          <w:rPr>
            <w:color w:val="0000FF"/>
          </w:rPr>
          <w:t>постановлением</w:t>
        </w:r>
      </w:hyperlink>
      <w:r>
        <w:t xml:space="preserve"> Правительства Новосибирской области от </w:t>
      </w:r>
      <w:bookmarkStart w:id="38" w:name="_GoBack"/>
      <w:bookmarkEnd w:id="38"/>
      <w:r>
        <w:t>07.06.2022 N 259-п)</w:t>
      </w:r>
    </w:p>
    <w:p w:rsidR="00EB3A9C" w:rsidRDefault="00EB3A9C">
      <w:pPr>
        <w:pStyle w:val="ConsPlusNormal"/>
        <w:spacing w:before="220"/>
        <w:ind w:firstLine="540"/>
        <w:jc w:val="both"/>
      </w:pPr>
      <w:r>
        <w:t xml:space="preserve">39. В случае нарушения получателем субсидии условий, установленных при ее предоставлении, выявленного по фактам проверок, проведенных соответствующим главным распорядителем и органом государственного финансового контроля, либо в случае </w:t>
      </w:r>
      <w:proofErr w:type="spellStart"/>
      <w:r>
        <w:t>недостижения</w:t>
      </w:r>
      <w:proofErr w:type="spellEnd"/>
      <w:r>
        <w:t xml:space="preserve"> результата предоставления субсидии, соответствующий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w:t>
      </w:r>
    </w:p>
    <w:p w:rsidR="00EB3A9C" w:rsidRDefault="00EB3A9C">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14.02.2023 N 37-п)</w:t>
      </w:r>
    </w:p>
    <w:p w:rsidR="00EB3A9C" w:rsidRDefault="00EB3A9C">
      <w:pPr>
        <w:pStyle w:val="ConsPlusNormal"/>
        <w:spacing w:before="220"/>
        <w:ind w:firstLine="540"/>
        <w:jc w:val="both"/>
      </w:pPr>
      <w:r>
        <w:t>40. Субъект обязан в течение 30 рабочих дней с дня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EB3A9C" w:rsidRDefault="00EB3A9C">
      <w:pPr>
        <w:pStyle w:val="ConsPlusNormal"/>
        <w:spacing w:before="220"/>
        <w:ind w:firstLine="540"/>
        <w:jc w:val="both"/>
      </w:pPr>
      <w:r>
        <w:t>41. Субъект несет ответственность за нарушение условий и порядка предоставления субсидий в соответствии с законодательством Российской Федерации.</w:t>
      </w:r>
    </w:p>
    <w:p w:rsidR="00EB3A9C" w:rsidRDefault="00EB3A9C">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07.06.2022 N 259-п)</w:t>
      </w:r>
    </w:p>
    <w:p w:rsidR="00EB3A9C" w:rsidRDefault="00EB3A9C">
      <w:pPr>
        <w:pStyle w:val="ConsPlusNormal"/>
        <w:ind w:firstLine="540"/>
        <w:jc w:val="both"/>
      </w:pPr>
    </w:p>
    <w:p w:rsidR="00EB3A9C" w:rsidRDefault="00EB3A9C">
      <w:pPr>
        <w:pStyle w:val="ConsPlusNormal"/>
        <w:ind w:firstLine="540"/>
        <w:jc w:val="both"/>
      </w:pPr>
    </w:p>
    <w:p w:rsidR="00EB3A9C" w:rsidRDefault="00EB3A9C">
      <w:pPr>
        <w:pStyle w:val="ConsPlusNormal"/>
        <w:pBdr>
          <w:bottom w:val="single" w:sz="6" w:space="0" w:color="auto"/>
        </w:pBdr>
        <w:spacing w:before="100" w:after="100"/>
        <w:jc w:val="both"/>
        <w:rPr>
          <w:sz w:val="2"/>
          <w:szCs w:val="2"/>
        </w:rPr>
      </w:pPr>
    </w:p>
    <w:p w:rsidR="00C445E4" w:rsidRDefault="00C445E4"/>
    <w:sectPr w:rsidR="00C445E4" w:rsidSect="007D6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9C"/>
    <w:rsid w:val="00C445E4"/>
    <w:rsid w:val="00EB3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E227D-7E90-493E-9D72-52991D21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A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3A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3A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3A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3A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3A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3A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3A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60915&amp;dst=100093" TargetMode="External"/><Relationship Id="rId21" Type="http://schemas.openxmlformats.org/officeDocument/2006/relationships/hyperlink" Target="https://login.consultant.ru/link/?req=doc&amp;base=RLAW049&amp;n=171879&amp;dst=100257" TargetMode="External"/><Relationship Id="rId63" Type="http://schemas.openxmlformats.org/officeDocument/2006/relationships/hyperlink" Target="https://login.consultant.ru/link/?req=doc&amp;base=RLAW049&amp;n=168914&amp;dst=100026" TargetMode="External"/><Relationship Id="rId159" Type="http://schemas.openxmlformats.org/officeDocument/2006/relationships/hyperlink" Target="https://login.consultant.ru/link/?req=doc&amp;base=LAW&amp;n=469789" TargetMode="External"/><Relationship Id="rId170" Type="http://schemas.openxmlformats.org/officeDocument/2006/relationships/hyperlink" Target="https://login.consultant.ru/link/?req=doc&amp;base=RLAW049&amp;n=152755&amp;dst=100102" TargetMode="External"/><Relationship Id="rId226" Type="http://schemas.openxmlformats.org/officeDocument/2006/relationships/hyperlink" Target="https://login.consultant.ru/link/?req=doc&amp;base=RLAW049&amp;n=151428&amp;dst=100017" TargetMode="External"/><Relationship Id="rId268" Type="http://schemas.openxmlformats.org/officeDocument/2006/relationships/hyperlink" Target="https://login.consultant.ru/link/?req=doc&amp;base=RLAW049&amp;n=151428&amp;dst=100033" TargetMode="External"/><Relationship Id="rId32" Type="http://schemas.openxmlformats.org/officeDocument/2006/relationships/hyperlink" Target="https://login.consultant.ru/link/?req=doc&amp;base=RLAW049&amp;n=171435&amp;dst=100007" TargetMode="External"/><Relationship Id="rId74" Type="http://schemas.openxmlformats.org/officeDocument/2006/relationships/hyperlink" Target="https://login.consultant.ru/link/?req=doc&amp;base=RLAW049&amp;n=155623&amp;dst=100135" TargetMode="External"/><Relationship Id="rId128" Type="http://schemas.openxmlformats.org/officeDocument/2006/relationships/hyperlink" Target="https://login.consultant.ru/link/?req=doc&amp;base=RLAW049&amp;n=148820&amp;dst=100175" TargetMode="External"/><Relationship Id="rId5" Type="http://schemas.openxmlformats.org/officeDocument/2006/relationships/hyperlink" Target="https://login.consultant.ru/link/?req=doc&amp;base=RLAW049&amp;n=148820&amp;dst=100005" TargetMode="External"/><Relationship Id="rId181" Type="http://schemas.openxmlformats.org/officeDocument/2006/relationships/hyperlink" Target="https://login.consultant.ru/link/?req=doc&amp;base=RLAW049&amp;n=160915&amp;dst=100163" TargetMode="External"/><Relationship Id="rId237" Type="http://schemas.openxmlformats.org/officeDocument/2006/relationships/hyperlink" Target="https://login.consultant.ru/link/?req=doc&amp;base=RLAW049&amp;n=160915&amp;dst=100170" TargetMode="External"/><Relationship Id="rId279" Type="http://schemas.openxmlformats.org/officeDocument/2006/relationships/hyperlink" Target="https://login.consultant.ru/link/?req=doc&amp;base=RLAW049&amp;n=151428&amp;dst=100039" TargetMode="External"/><Relationship Id="rId43" Type="http://schemas.openxmlformats.org/officeDocument/2006/relationships/hyperlink" Target="https://login.consultant.ru/link/?req=doc&amp;base=RLAW049&amp;n=160915&amp;dst=100066" TargetMode="External"/><Relationship Id="rId139" Type="http://schemas.openxmlformats.org/officeDocument/2006/relationships/hyperlink" Target="https://login.consultant.ru/link/?req=doc&amp;base=RLAW049&amp;n=148820&amp;dst=100274" TargetMode="External"/><Relationship Id="rId85" Type="http://schemas.openxmlformats.org/officeDocument/2006/relationships/hyperlink" Target="https://login.consultant.ru/link/?req=doc&amp;base=RLAW049&amp;n=168914&amp;dst=100062" TargetMode="External"/><Relationship Id="rId150" Type="http://schemas.openxmlformats.org/officeDocument/2006/relationships/hyperlink" Target="https://login.consultant.ru/link/?req=doc&amp;base=RLAW049&amp;n=160915&amp;dst=100160" TargetMode="External"/><Relationship Id="rId171" Type="http://schemas.openxmlformats.org/officeDocument/2006/relationships/hyperlink" Target="https://login.consultant.ru/link/?req=doc&amp;base=RLAW049&amp;n=155623&amp;dst=100277" TargetMode="External"/><Relationship Id="rId192" Type="http://schemas.openxmlformats.org/officeDocument/2006/relationships/hyperlink" Target="https://login.consultant.ru/link/?req=doc&amp;base=RLAW049&amp;n=148820&amp;dst=100277" TargetMode="External"/><Relationship Id="rId206" Type="http://schemas.openxmlformats.org/officeDocument/2006/relationships/hyperlink" Target="https://login.consultant.ru/link/?req=doc&amp;base=RLAW049&amp;n=160915&amp;dst=100167" TargetMode="External"/><Relationship Id="rId227" Type="http://schemas.openxmlformats.org/officeDocument/2006/relationships/hyperlink" Target="https://login.consultant.ru/link/?req=doc&amp;base=RLAW049&amp;n=170780" TargetMode="External"/><Relationship Id="rId248" Type="http://schemas.openxmlformats.org/officeDocument/2006/relationships/hyperlink" Target="https://login.consultant.ru/link/?req=doc&amp;base=RLAW049&amp;n=151428&amp;dst=100046" TargetMode="External"/><Relationship Id="rId269" Type="http://schemas.openxmlformats.org/officeDocument/2006/relationships/hyperlink" Target="https://login.consultant.ru/link/?req=doc&amp;base=RLAW049&amp;n=151428&amp;dst=100046" TargetMode="External"/><Relationship Id="rId12" Type="http://schemas.openxmlformats.org/officeDocument/2006/relationships/hyperlink" Target="https://login.consultant.ru/link/?req=doc&amp;base=RLAW049&amp;n=160915&amp;dst=100005" TargetMode="External"/><Relationship Id="rId33" Type="http://schemas.openxmlformats.org/officeDocument/2006/relationships/hyperlink" Target="https://login.consultant.ru/link/?req=doc&amp;base=INT&amp;n=37511" TargetMode="External"/><Relationship Id="rId108" Type="http://schemas.openxmlformats.org/officeDocument/2006/relationships/hyperlink" Target="https://login.consultant.ru/link/?req=doc&amp;base=RLAW049&amp;n=155623&amp;dst=100154" TargetMode="External"/><Relationship Id="rId129" Type="http://schemas.openxmlformats.org/officeDocument/2006/relationships/hyperlink" Target="https://login.consultant.ru/link/?req=doc&amp;base=RLAW049&amp;n=160915&amp;dst=100095" TargetMode="External"/><Relationship Id="rId280" Type="http://schemas.openxmlformats.org/officeDocument/2006/relationships/hyperlink" Target="https://login.consultant.ru/link/?req=doc&amp;base=RLAW049&amp;n=172055" TargetMode="External"/><Relationship Id="rId54" Type="http://schemas.openxmlformats.org/officeDocument/2006/relationships/hyperlink" Target="https://login.consultant.ru/link/?req=doc&amp;base=RLAW049&amp;n=148820&amp;dst=100138" TargetMode="External"/><Relationship Id="rId75" Type="http://schemas.openxmlformats.org/officeDocument/2006/relationships/hyperlink" Target="https://login.consultant.ru/link/?req=doc&amp;base=RLAW049&amp;n=155623&amp;dst=100136" TargetMode="External"/><Relationship Id="rId96" Type="http://schemas.openxmlformats.org/officeDocument/2006/relationships/hyperlink" Target="https://login.consultant.ru/link/?req=doc&amp;base=RLAW049&amp;n=160915&amp;dst=100086" TargetMode="External"/><Relationship Id="rId140" Type="http://schemas.openxmlformats.org/officeDocument/2006/relationships/hyperlink" Target="https://login.consultant.ru/link/?req=doc&amp;base=LAW&amp;n=479341" TargetMode="External"/><Relationship Id="rId161" Type="http://schemas.openxmlformats.org/officeDocument/2006/relationships/hyperlink" Target="https://login.consultant.ru/link/?req=doc&amp;base=LAW&amp;n=466854" TargetMode="External"/><Relationship Id="rId182" Type="http://schemas.openxmlformats.org/officeDocument/2006/relationships/hyperlink" Target="https://login.consultant.ru/link/?req=doc&amp;base=RLAW049&amp;n=148820&amp;dst=100277" TargetMode="External"/><Relationship Id="rId217" Type="http://schemas.openxmlformats.org/officeDocument/2006/relationships/hyperlink" Target="https://login.consultant.ru/link/?req=doc&amp;base=RLAW049&amp;n=151428&amp;dst=100012" TargetMode="External"/><Relationship Id="rId6" Type="http://schemas.openxmlformats.org/officeDocument/2006/relationships/hyperlink" Target="https://login.consultant.ru/link/?req=doc&amp;base=RLAW049&amp;n=151428&amp;dst=100005" TargetMode="External"/><Relationship Id="rId238" Type="http://schemas.openxmlformats.org/officeDocument/2006/relationships/hyperlink" Target="https://login.consultant.ru/link/?req=doc&amp;base=RLAW049&amp;n=150749&amp;dst=100050" TargetMode="External"/><Relationship Id="rId259" Type="http://schemas.openxmlformats.org/officeDocument/2006/relationships/hyperlink" Target="https://login.consultant.ru/link/?req=doc&amp;base=RLAW049&amp;n=160915&amp;dst=100174" TargetMode="External"/><Relationship Id="rId23" Type="http://schemas.openxmlformats.org/officeDocument/2006/relationships/hyperlink" Target="https://login.consultant.ru/link/?req=doc&amp;base=RLAW049&amp;n=154013&amp;dst=100005" TargetMode="External"/><Relationship Id="rId119" Type="http://schemas.openxmlformats.org/officeDocument/2006/relationships/hyperlink" Target="https://login.consultant.ru/link/?req=doc&amp;base=RLAW049&amp;n=160915&amp;dst=100093" TargetMode="External"/><Relationship Id="rId270" Type="http://schemas.openxmlformats.org/officeDocument/2006/relationships/hyperlink" Target="https://login.consultant.ru/link/?req=doc&amp;base=RLAW049&amp;n=151428&amp;dst=100034" TargetMode="External"/><Relationship Id="rId44" Type="http://schemas.openxmlformats.org/officeDocument/2006/relationships/hyperlink" Target="https://login.consultant.ru/link/?req=doc&amp;base=RLAW049&amp;n=160915&amp;dst=100067" TargetMode="External"/><Relationship Id="rId65" Type="http://schemas.openxmlformats.org/officeDocument/2006/relationships/hyperlink" Target="https://login.consultant.ru/link/?req=doc&amp;base=RLAW049&amp;n=171877" TargetMode="External"/><Relationship Id="rId86" Type="http://schemas.openxmlformats.org/officeDocument/2006/relationships/hyperlink" Target="https://login.consultant.ru/link/?req=doc&amp;base=RLAW049&amp;n=168914&amp;dst=100063" TargetMode="External"/><Relationship Id="rId130" Type="http://schemas.openxmlformats.org/officeDocument/2006/relationships/hyperlink" Target="https://login.consultant.ru/link/?req=doc&amp;base=RLAW049&amp;n=163539&amp;dst=100030" TargetMode="External"/><Relationship Id="rId151" Type="http://schemas.openxmlformats.org/officeDocument/2006/relationships/hyperlink" Target="https://login.consultant.ru/link/?req=doc&amp;base=RLAW049&amp;n=136525&amp;dst=100109" TargetMode="External"/><Relationship Id="rId172" Type="http://schemas.openxmlformats.org/officeDocument/2006/relationships/hyperlink" Target="https://login.consultant.ru/link/?req=doc&amp;base=RLAW049&amp;n=155158&amp;dst=100102" TargetMode="External"/><Relationship Id="rId193" Type="http://schemas.openxmlformats.org/officeDocument/2006/relationships/hyperlink" Target="https://login.consultant.ru/link/?req=doc&amp;base=RLAW049&amp;n=159621&amp;dst=100007" TargetMode="External"/><Relationship Id="rId207" Type="http://schemas.openxmlformats.org/officeDocument/2006/relationships/hyperlink" Target="https://login.consultant.ru/link/?req=doc&amp;base=RLAW049&amp;n=159621&amp;dst=100019" TargetMode="External"/><Relationship Id="rId228" Type="http://schemas.openxmlformats.org/officeDocument/2006/relationships/hyperlink" Target="https://login.consultant.ru/link/?req=doc&amp;base=RLAW049&amp;n=151428&amp;dst=100019" TargetMode="External"/><Relationship Id="rId249" Type="http://schemas.openxmlformats.org/officeDocument/2006/relationships/hyperlink" Target="https://login.consultant.ru/link/?req=doc&amp;base=RLAW049&amp;n=159621&amp;dst=100034" TargetMode="External"/><Relationship Id="rId13" Type="http://schemas.openxmlformats.org/officeDocument/2006/relationships/hyperlink" Target="https://login.consultant.ru/link/?req=doc&amp;base=RLAW049&amp;n=163539&amp;dst=100005" TargetMode="External"/><Relationship Id="rId109" Type="http://schemas.openxmlformats.org/officeDocument/2006/relationships/hyperlink" Target="https://login.consultant.ru/link/?req=doc&amp;base=RLAW049&amp;n=155623&amp;dst=100154" TargetMode="External"/><Relationship Id="rId260" Type="http://schemas.openxmlformats.org/officeDocument/2006/relationships/hyperlink" Target="https://login.consultant.ru/link/?req=doc&amp;base=RLAW049&amp;n=151428&amp;dst=100031" TargetMode="External"/><Relationship Id="rId281" Type="http://schemas.openxmlformats.org/officeDocument/2006/relationships/hyperlink" Target="https://login.consultant.ru/link/?req=doc&amp;base=RLAW049&amp;n=151428&amp;dst=100040" TargetMode="External"/><Relationship Id="rId34" Type="http://schemas.openxmlformats.org/officeDocument/2006/relationships/hyperlink" Target="https://login.consultant.ru/link/?req=doc&amp;base=INT&amp;n=37511" TargetMode="External"/><Relationship Id="rId55" Type="http://schemas.openxmlformats.org/officeDocument/2006/relationships/hyperlink" Target="https://login.consultant.ru/link/?req=doc&amp;base=RLAW049&amp;n=155623&amp;dst=100129" TargetMode="External"/><Relationship Id="rId76" Type="http://schemas.openxmlformats.org/officeDocument/2006/relationships/hyperlink" Target="https://login.consultant.ru/link/?req=doc&amp;base=RLAW049&amp;n=155623&amp;dst=100138" TargetMode="External"/><Relationship Id="rId97" Type="http://schemas.openxmlformats.org/officeDocument/2006/relationships/hyperlink" Target="https://login.consultant.ru/link/?req=doc&amp;base=RLAW049&amp;n=160915&amp;dst=100086" TargetMode="External"/><Relationship Id="rId120" Type="http://schemas.openxmlformats.org/officeDocument/2006/relationships/hyperlink" Target="https://login.consultant.ru/link/?req=doc&amp;base=RLAW049&amp;n=168914&amp;dst=100085" TargetMode="External"/><Relationship Id="rId141" Type="http://schemas.openxmlformats.org/officeDocument/2006/relationships/hyperlink" Target="https://login.consultant.ru/link/?req=doc&amp;base=LAW&amp;n=450824" TargetMode="External"/><Relationship Id="rId7" Type="http://schemas.openxmlformats.org/officeDocument/2006/relationships/hyperlink" Target="https://login.consultant.ru/link/?req=doc&amp;base=RLAW049&amp;n=154013&amp;dst=100005" TargetMode="External"/><Relationship Id="rId162" Type="http://schemas.openxmlformats.org/officeDocument/2006/relationships/hyperlink" Target="https://login.consultant.ru/link/?req=doc&amp;base=RLAW049&amp;n=169624&amp;dst=100350" TargetMode="External"/><Relationship Id="rId183" Type="http://schemas.openxmlformats.org/officeDocument/2006/relationships/hyperlink" Target="https://login.consultant.ru/link/?req=doc&amp;base=RLAW049&amp;n=151428&amp;dst=100006" TargetMode="External"/><Relationship Id="rId218" Type="http://schemas.openxmlformats.org/officeDocument/2006/relationships/hyperlink" Target="https://login.consultant.ru/link/?req=doc&amp;base=RLAW049&amp;n=151428&amp;dst=100047" TargetMode="External"/><Relationship Id="rId239" Type="http://schemas.openxmlformats.org/officeDocument/2006/relationships/hyperlink" Target="https://login.consultant.ru/link/?req=doc&amp;base=LAW&amp;n=479341&amp;dst=4618" TargetMode="External"/><Relationship Id="rId250" Type="http://schemas.openxmlformats.org/officeDocument/2006/relationships/hyperlink" Target="https://login.consultant.ru/link/?req=doc&amp;base=RLAW049&amp;n=159621&amp;dst=100035" TargetMode="External"/><Relationship Id="rId271" Type="http://schemas.openxmlformats.org/officeDocument/2006/relationships/hyperlink" Target="https://login.consultant.ru/link/?req=doc&amp;base=RLAW049&amp;n=151428&amp;dst=100047" TargetMode="External"/><Relationship Id="rId24" Type="http://schemas.openxmlformats.org/officeDocument/2006/relationships/hyperlink" Target="https://login.consultant.ru/link/?req=doc&amp;base=RLAW049&amp;n=155623&amp;dst=100006" TargetMode="External"/><Relationship Id="rId45" Type="http://schemas.openxmlformats.org/officeDocument/2006/relationships/hyperlink" Target="https://login.consultant.ru/link/?req=doc&amp;base=RLAW049&amp;n=171435&amp;dst=100099" TargetMode="External"/><Relationship Id="rId66" Type="http://schemas.openxmlformats.org/officeDocument/2006/relationships/hyperlink" Target="https://login.consultant.ru/link/?req=doc&amp;base=RLAW049&amp;n=171877" TargetMode="External"/><Relationship Id="rId87" Type="http://schemas.openxmlformats.org/officeDocument/2006/relationships/hyperlink" Target="https://login.consultant.ru/link/?req=doc&amp;base=RLAW049&amp;n=163539&amp;dst=100022" TargetMode="External"/><Relationship Id="rId110" Type="http://schemas.openxmlformats.org/officeDocument/2006/relationships/hyperlink" Target="https://login.consultant.ru/link/?req=doc&amp;base=RLAW049&amp;n=154013&amp;dst=100005" TargetMode="External"/><Relationship Id="rId131" Type="http://schemas.openxmlformats.org/officeDocument/2006/relationships/hyperlink" Target="https://login.consultant.ru/link/?req=doc&amp;base=RLAW049&amp;n=148820&amp;dst=100176" TargetMode="External"/><Relationship Id="rId152" Type="http://schemas.openxmlformats.org/officeDocument/2006/relationships/hyperlink" Target="https://login.consultant.ru/link/?req=doc&amp;base=RLAW049&amp;n=169624&amp;dst=100350" TargetMode="External"/><Relationship Id="rId173" Type="http://schemas.openxmlformats.org/officeDocument/2006/relationships/hyperlink" Target="https://login.consultant.ru/link/?req=doc&amp;base=RLAW049&amp;n=155623&amp;dst=100279" TargetMode="External"/><Relationship Id="rId194" Type="http://schemas.openxmlformats.org/officeDocument/2006/relationships/hyperlink" Target="https://login.consultant.ru/link/?req=doc&amp;base=RLAW049&amp;n=159621&amp;dst=100010" TargetMode="External"/><Relationship Id="rId208" Type="http://schemas.openxmlformats.org/officeDocument/2006/relationships/hyperlink" Target="https://login.consultant.ru/link/?req=doc&amp;base=RLAW049&amp;n=151428&amp;dst=100009" TargetMode="External"/><Relationship Id="rId229" Type="http://schemas.openxmlformats.org/officeDocument/2006/relationships/hyperlink" Target="https://login.consultant.ru/link/?req=doc&amp;base=RLAW049&amp;n=151428&amp;dst=100020" TargetMode="External"/><Relationship Id="rId240" Type="http://schemas.openxmlformats.org/officeDocument/2006/relationships/hyperlink" Target="https://login.consultant.ru/link/?req=doc&amp;base=LAW&amp;n=435381&amp;dst=100018" TargetMode="External"/><Relationship Id="rId261" Type="http://schemas.openxmlformats.org/officeDocument/2006/relationships/hyperlink" Target="https://login.consultant.ru/link/?req=doc&amp;base=LAW&amp;n=477409&amp;dst=254" TargetMode="External"/><Relationship Id="rId14" Type="http://schemas.openxmlformats.org/officeDocument/2006/relationships/hyperlink" Target="https://login.consultant.ru/link/?req=doc&amp;base=RLAW049&amp;n=167164&amp;dst=100005" TargetMode="External"/><Relationship Id="rId35" Type="http://schemas.openxmlformats.org/officeDocument/2006/relationships/hyperlink" Target="https://login.consultant.ru/link/?req=doc&amp;base=LAW&amp;n=357927" TargetMode="External"/><Relationship Id="rId56" Type="http://schemas.openxmlformats.org/officeDocument/2006/relationships/hyperlink" Target="https://login.consultant.ru/link/?req=doc&amp;base=RLAW049&amp;n=160915&amp;dst=100072" TargetMode="External"/><Relationship Id="rId77" Type="http://schemas.openxmlformats.org/officeDocument/2006/relationships/hyperlink" Target="https://login.consultant.ru/link/?req=doc&amp;base=RLAW049&amp;n=155623&amp;dst=100138" TargetMode="External"/><Relationship Id="rId100" Type="http://schemas.openxmlformats.org/officeDocument/2006/relationships/image" Target="media/image2.wmf"/><Relationship Id="rId282" Type="http://schemas.openxmlformats.org/officeDocument/2006/relationships/hyperlink" Target="https://login.consultant.ru/link/?req=doc&amp;base=RLAW049&amp;n=151428&amp;dst=100041" TargetMode="External"/><Relationship Id="rId8" Type="http://schemas.openxmlformats.org/officeDocument/2006/relationships/hyperlink" Target="https://login.consultant.ru/link/?req=doc&amp;base=RLAW049&amp;n=155623&amp;dst=100005" TargetMode="External"/><Relationship Id="rId98" Type="http://schemas.openxmlformats.org/officeDocument/2006/relationships/hyperlink" Target="https://login.consultant.ru/link/?req=doc&amp;base=RLAW049&amp;n=155623&amp;dst=100147" TargetMode="External"/><Relationship Id="rId121" Type="http://schemas.openxmlformats.org/officeDocument/2006/relationships/hyperlink" Target="https://login.consultant.ru/link/?req=doc&amp;base=RLAW049&amp;n=155623&amp;dst=100158" TargetMode="External"/><Relationship Id="rId142" Type="http://schemas.openxmlformats.org/officeDocument/2006/relationships/hyperlink" Target="https://login.consultant.ru/link/?req=doc&amp;base=RLAW049&amp;n=165360" TargetMode="External"/><Relationship Id="rId163" Type="http://schemas.openxmlformats.org/officeDocument/2006/relationships/hyperlink" Target="https://login.consultant.ru/link/?req=doc&amp;base=LAW&amp;n=129344" TargetMode="External"/><Relationship Id="rId184" Type="http://schemas.openxmlformats.org/officeDocument/2006/relationships/hyperlink" Target="https://login.consultant.ru/link/?req=doc&amp;base=RLAW049&amp;n=155623&amp;dst=100281" TargetMode="External"/><Relationship Id="rId219" Type="http://schemas.openxmlformats.org/officeDocument/2006/relationships/hyperlink" Target="https://login.consultant.ru/link/?req=doc&amp;base=RLAW049&amp;n=151428&amp;dst=100012" TargetMode="External"/><Relationship Id="rId230" Type="http://schemas.openxmlformats.org/officeDocument/2006/relationships/hyperlink" Target="https://login.consultant.ru/link/?req=doc&amp;base=RLAW049&amp;n=151428&amp;dst=100021" TargetMode="External"/><Relationship Id="rId251" Type="http://schemas.openxmlformats.org/officeDocument/2006/relationships/hyperlink" Target="https://login.consultant.ru/link/?req=doc&amp;base=RLAW049&amp;n=159621&amp;dst=100037" TargetMode="External"/><Relationship Id="rId25" Type="http://schemas.openxmlformats.org/officeDocument/2006/relationships/hyperlink" Target="https://login.consultant.ru/link/?req=doc&amp;base=RLAW049&amp;n=158462&amp;dst=100006" TargetMode="External"/><Relationship Id="rId46" Type="http://schemas.openxmlformats.org/officeDocument/2006/relationships/hyperlink" Target="https://login.consultant.ru/link/?req=doc&amp;base=RLAW049&amp;n=171435&amp;dst=100100" TargetMode="External"/><Relationship Id="rId67" Type="http://schemas.openxmlformats.org/officeDocument/2006/relationships/hyperlink" Target="https://login.consultant.ru/link/?req=doc&amp;base=RLAW049&amp;n=171877" TargetMode="External"/><Relationship Id="rId272" Type="http://schemas.openxmlformats.org/officeDocument/2006/relationships/hyperlink" Target="https://login.consultant.ru/link/?req=doc&amp;base=RLAW049&amp;n=151428&amp;dst=100034" TargetMode="External"/><Relationship Id="rId88" Type="http://schemas.openxmlformats.org/officeDocument/2006/relationships/hyperlink" Target="https://login.consultant.ru/link/?req=doc&amp;base=RLAW049&amp;n=163539&amp;dst=100023" TargetMode="External"/><Relationship Id="rId111" Type="http://schemas.openxmlformats.org/officeDocument/2006/relationships/hyperlink" Target="https://login.consultant.ru/link/?req=doc&amp;base=LAW&amp;n=428211" TargetMode="External"/><Relationship Id="rId132" Type="http://schemas.openxmlformats.org/officeDocument/2006/relationships/hyperlink" Target="https://login.consultant.ru/link/?req=doc&amp;base=RLAW049&amp;n=148820&amp;dst=100179" TargetMode="External"/><Relationship Id="rId153" Type="http://schemas.openxmlformats.org/officeDocument/2006/relationships/hyperlink" Target="https://login.consultant.ru/link/?req=doc&amp;base=RLAW049&amp;n=169624&amp;dst=100295" TargetMode="External"/><Relationship Id="rId174" Type="http://schemas.openxmlformats.org/officeDocument/2006/relationships/hyperlink" Target="https://login.consultant.ru/link/?req=doc&amp;base=RLAW049&amp;n=160915&amp;dst=100161" TargetMode="External"/><Relationship Id="rId195" Type="http://schemas.openxmlformats.org/officeDocument/2006/relationships/hyperlink" Target="https://login.consultant.ru/link/?req=doc&amp;base=RLAW049&amp;n=159621&amp;dst=100011" TargetMode="External"/><Relationship Id="rId209" Type="http://schemas.openxmlformats.org/officeDocument/2006/relationships/hyperlink" Target="https://login.consultant.ru/link/?req=doc&amp;base=RLAW049&amp;n=160915&amp;dst=100168" TargetMode="External"/><Relationship Id="rId220" Type="http://schemas.openxmlformats.org/officeDocument/2006/relationships/hyperlink" Target="https://login.consultant.ru/link/?req=doc&amp;base=RLAW049&amp;n=151428&amp;dst=100014" TargetMode="External"/><Relationship Id="rId241" Type="http://schemas.openxmlformats.org/officeDocument/2006/relationships/hyperlink" Target="https://login.consultant.ru/link/?req=doc&amp;base=RLAW049&amp;n=160915&amp;dst=100171" TargetMode="External"/><Relationship Id="rId15" Type="http://schemas.openxmlformats.org/officeDocument/2006/relationships/hyperlink" Target="https://login.consultant.ru/link/?req=doc&amp;base=RLAW049&amp;n=168914&amp;dst=100005" TargetMode="External"/><Relationship Id="rId36" Type="http://schemas.openxmlformats.org/officeDocument/2006/relationships/hyperlink" Target="https://login.consultant.ru/link/?req=doc&amp;base=RLAW049&amp;n=158112&amp;dst=100015" TargetMode="External"/><Relationship Id="rId57" Type="http://schemas.openxmlformats.org/officeDocument/2006/relationships/hyperlink" Target="https://login.consultant.ru/link/?req=doc&amp;base=RLAW049&amp;n=170089&amp;dst=100107" TargetMode="External"/><Relationship Id="rId262" Type="http://schemas.openxmlformats.org/officeDocument/2006/relationships/hyperlink" Target="https://login.consultant.ru/link/?req=doc&amp;base=LAW&amp;n=477409&amp;dst=261" TargetMode="External"/><Relationship Id="rId283" Type="http://schemas.openxmlformats.org/officeDocument/2006/relationships/hyperlink" Target="https://login.consultant.ru/link/?req=doc&amp;base=RLAW049&amp;n=159621&amp;dst=100045" TargetMode="External"/><Relationship Id="rId78" Type="http://schemas.openxmlformats.org/officeDocument/2006/relationships/hyperlink" Target="https://login.consultant.ru/link/?req=doc&amp;base=RLAW049&amp;n=155623&amp;dst=100140" TargetMode="External"/><Relationship Id="rId99" Type="http://schemas.openxmlformats.org/officeDocument/2006/relationships/hyperlink" Target="https://login.consultant.ru/link/?req=doc&amp;base=RLAW049&amp;n=160915&amp;dst=100087" TargetMode="External"/><Relationship Id="rId101" Type="http://schemas.openxmlformats.org/officeDocument/2006/relationships/hyperlink" Target="https://login.consultant.ru/link/?req=doc&amp;base=RLAW049&amp;n=160915&amp;dst=100089" TargetMode="External"/><Relationship Id="rId122" Type="http://schemas.openxmlformats.org/officeDocument/2006/relationships/hyperlink" Target="https://login.consultant.ru/link/?req=doc&amp;base=RLAW049&amp;n=154013&amp;dst=100020" TargetMode="External"/><Relationship Id="rId143" Type="http://schemas.openxmlformats.org/officeDocument/2006/relationships/hyperlink" Target="https://login.consultant.ru/link/?req=doc&amp;base=RLAW049&amp;n=171879" TargetMode="External"/><Relationship Id="rId164" Type="http://schemas.openxmlformats.org/officeDocument/2006/relationships/hyperlink" Target="https://login.consultant.ru/link/?req=doc&amp;base=LAW&amp;n=130516" TargetMode="External"/><Relationship Id="rId185" Type="http://schemas.openxmlformats.org/officeDocument/2006/relationships/hyperlink" Target="https://login.consultant.ru/link/?req=doc&amp;base=RLAW049&amp;n=159621&amp;dst=100006" TargetMode="External"/><Relationship Id="rId9" Type="http://schemas.openxmlformats.org/officeDocument/2006/relationships/hyperlink" Target="https://login.consultant.ru/link/?req=doc&amp;base=RLAW049&amp;n=158462&amp;dst=100005" TargetMode="External"/><Relationship Id="rId210" Type="http://schemas.openxmlformats.org/officeDocument/2006/relationships/hyperlink" Target="https://login.consultant.ru/link/?req=doc&amp;base=LAW&amp;n=477409&amp;dst=254" TargetMode="External"/><Relationship Id="rId26" Type="http://schemas.openxmlformats.org/officeDocument/2006/relationships/hyperlink" Target="https://login.consultant.ru/link/?req=doc&amp;base=RLAW049&amp;n=159052&amp;dst=100006" TargetMode="External"/><Relationship Id="rId231" Type="http://schemas.openxmlformats.org/officeDocument/2006/relationships/hyperlink" Target="https://login.consultant.ru/link/?req=doc&amp;base=RLAW049&amp;n=159621&amp;dst=100025" TargetMode="External"/><Relationship Id="rId252" Type="http://schemas.openxmlformats.org/officeDocument/2006/relationships/hyperlink" Target="https://login.consultant.ru/link/?req=doc&amp;base=RLAW049&amp;n=159621&amp;dst=100038" TargetMode="External"/><Relationship Id="rId273" Type="http://schemas.openxmlformats.org/officeDocument/2006/relationships/hyperlink" Target="https://login.consultant.ru/link/?req=doc&amp;base=RLAW049&amp;n=151428&amp;dst=100036" TargetMode="External"/><Relationship Id="rId47" Type="http://schemas.openxmlformats.org/officeDocument/2006/relationships/hyperlink" Target="https://login.consultant.ru/link/?req=doc&amp;base=RLAW049&amp;n=171435&amp;dst=100101" TargetMode="External"/><Relationship Id="rId68" Type="http://schemas.openxmlformats.org/officeDocument/2006/relationships/hyperlink" Target="https://login.consultant.ru/link/?req=doc&amp;base=RLAW049&amp;n=171877" TargetMode="External"/><Relationship Id="rId89" Type="http://schemas.openxmlformats.org/officeDocument/2006/relationships/hyperlink" Target="https://login.consultant.ru/link/?req=doc&amp;base=RLAW049&amp;n=163539&amp;dst=100025" TargetMode="External"/><Relationship Id="rId112" Type="http://schemas.openxmlformats.org/officeDocument/2006/relationships/hyperlink" Target="https://login.consultant.ru/link/?req=doc&amp;base=RLAW049&amp;n=160915&amp;dst=100093" TargetMode="External"/><Relationship Id="rId133" Type="http://schemas.openxmlformats.org/officeDocument/2006/relationships/hyperlink" Target="https://login.consultant.ru/link/?req=doc&amp;base=RLAW049&amp;n=170089" TargetMode="External"/><Relationship Id="rId154" Type="http://schemas.openxmlformats.org/officeDocument/2006/relationships/hyperlink" Target="https://login.consultant.ru/link/?req=doc&amp;base=LAW&amp;n=450824" TargetMode="External"/><Relationship Id="rId175" Type="http://schemas.openxmlformats.org/officeDocument/2006/relationships/hyperlink" Target="https://login.consultant.ru/link/?req=doc&amp;base=RLAW049&amp;n=160915&amp;dst=100162" TargetMode="External"/><Relationship Id="rId196" Type="http://schemas.openxmlformats.org/officeDocument/2006/relationships/hyperlink" Target="https://login.consultant.ru/link/?req=doc&amp;base=RLAW049&amp;n=159621&amp;dst=100012" TargetMode="External"/><Relationship Id="rId200" Type="http://schemas.openxmlformats.org/officeDocument/2006/relationships/hyperlink" Target="https://login.consultant.ru/link/?req=doc&amp;base=RLAW049&amp;n=159621&amp;dst=100015" TargetMode="External"/><Relationship Id="rId16" Type="http://schemas.openxmlformats.org/officeDocument/2006/relationships/hyperlink" Target="https://login.consultant.ru/link/?req=doc&amp;base=RLAW049&amp;n=169466&amp;dst=100005" TargetMode="External"/><Relationship Id="rId221" Type="http://schemas.openxmlformats.org/officeDocument/2006/relationships/hyperlink" Target="https://login.consultant.ru/link/?req=doc&amp;base=RLAW049&amp;n=151428&amp;dst=100047" TargetMode="External"/><Relationship Id="rId242" Type="http://schemas.openxmlformats.org/officeDocument/2006/relationships/hyperlink" Target="https://login.consultant.ru/link/?req=doc&amp;base=RLAW049&amp;n=148820&amp;dst=100281" TargetMode="External"/><Relationship Id="rId263" Type="http://schemas.openxmlformats.org/officeDocument/2006/relationships/hyperlink" Target="https://login.consultant.ru/link/?req=doc&amp;base=RLAW049&amp;n=151428&amp;dst=100032" TargetMode="External"/><Relationship Id="rId284" Type="http://schemas.openxmlformats.org/officeDocument/2006/relationships/hyperlink" Target="https://login.consultant.ru/link/?req=doc&amp;base=RLAW049&amp;n=151428&amp;dst=100043" TargetMode="External"/><Relationship Id="rId37" Type="http://schemas.openxmlformats.org/officeDocument/2006/relationships/hyperlink" Target="https://login.consultant.ru/link/?req=doc&amp;base=LAW&amp;n=454943&amp;dst=2" TargetMode="External"/><Relationship Id="rId58" Type="http://schemas.openxmlformats.org/officeDocument/2006/relationships/hyperlink" Target="https://login.consultant.ru/link/?req=doc&amp;base=RLAW049&amp;n=170089&amp;dst=100024" TargetMode="External"/><Relationship Id="rId79" Type="http://schemas.openxmlformats.org/officeDocument/2006/relationships/hyperlink" Target="https://login.consultant.ru/link/?req=doc&amp;base=RLAW049&amp;n=168699&amp;dst=100016" TargetMode="External"/><Relationship Id="rId102" Type="http://schemas.openxmlformats.org/officeDocument/2006/relationships/hyperlink" Target="https://login.consultant.ru/link/?req=doc&amp;base=RLAW049&amp;n=158092&amp;dst=100009" TargetMode="External"/><Relationship Id="rId123" Type="http://schemas.openxmlformats.org/officeDocument/2006/relationships/hyperlink" Target="https://login.consultant.ru/link/?req=doc&amp;base=RLAW049&amp;n=148820&amp;dst=100174" TargetMode="External"/><Relationship Id="rId144" Type="http://schemas.openxmlformats.org/officeDocument/2006/relationships/hyperlink" Target="https://login.consultant.ru/link/?req=doc&amp;base=RLAW049&amp;n=148820&amp;dst=100275" TargetMode="External"/><Relationship Id="rId90" Type="http://schemas.openxmlformats.org/officeDocument/2006/relationships/hyperlink" Target="https://login.consultant.ru/link/?req=doc&amp;base=RLAW049&amp;n=163539&amp;dst=100027" TargetMode="External"/><Relationship Id="rId165" Type="http://schemas.openxmlformats.org/officeDocument/2006/relationships/hyperlink" Target="https://login.consultant.ru/link/?req=doc&amp;base=LAW&amp;n=282758" TargetMode="External"/><Relationship Id="rId186" Type="http://schemas.openxmlformats.org/officeDocument/2006/relationships/hyperlink" Target="https://login.consultant.ru/link/?req=doc&amp;base=RLAW049&amp;n=160915&amp;dst=100164" TargetMode="External"/><Relationship Id="rId211" Type="http://schemas.openxmlformats.org/officeDocument/2006/relationships/hyperlink" Target="https://login.consultant.ru/link/?req=doc&amp;base=LAW&amp;n=477409&amp;dst=261" TargetMode="External"/><Relationship Id="rId232" Type="http://schemas.openxmlformats.org/officeDocument/2006/relationships/hyperlink" Target="https://login.consultant.ru/link/?req=doc&amp;base=RLAW049&amp;n=151428&amp;dst=100023" TargetMode="External"/><Relationship Id="rId253" Type="http://schemas.openxmlformats.org/officeDocument/2006/relationships/hyperlink" Target="https://login.consultant.ru/link/?req=doc&amp;base=RLAW049&amp;n=151428&amp;dst=100026" TargetMode="External"/><Relationship Id="rId274" Type="http://schemas.openxmlformats.org/officeDocument/2006/relationships/hyperlink" Target="https://login.consultant.ru/link/?req=doc&amp;base=RLAW049&amp;n=151428&amp;dst=100047" TargetMode="External"/><Relationship Id="rId27" Type="http://schemas.openxmlformats.org/officeDocument/2006/relationships/hyperlink" Target="https://login.consultant.ru/link/?req=doc&amp;base=RLAW049&amp;n=160915&amp;dst=100006" TargetMode="External"/><Relationship Id="rId48" Type="http://schemas.openxmlformats.org/officeDocument/2006/relationships/hyperlink" Target="https://login.consultant.ru/link/?req=doc&amp;base=RLAW049&amp;n=148820&amp;dst=100135" TargetMode="External"/><Relationship Id="rId69" Type="http://schemas.openxmlformats.org/officeDocument/2006/relationships/hyperlink" Target="https://login.consultant.ru/link/?req=doc&amp;base=RLAW049&amp;n=168914&amp;dst=100027" TargetMode="External"/><Relationship Id="rId113" Type="http://schemas.openxmlformats.org/officeDocument/2006/relationships/hyperlink" Target="https://login.consultant.ru/link/?req=doc&amp;base=LAW&amp;n=428211" TargetMode="External"/><Relationship Id="rId134" Type="http://schemas.openxmlformats.org/officeDocument/2006/relationships/hyperlink" Target="https://login.consultant.ru/link/?req=doc&amp;base=RLAW049&amp;n=171435&amp;dst=100094" TargetMode="External"/><Relationship Id="rId80" Type="http://schemas.openxmlformats.org/officeDocument/2006/relationships/hyperlink" Target="https://login.consultant.ru/link/?req=doc&amp;base=RLAW049&amp;n=148820&amp;dst=100139" TargetMode="External"/><Relationship Id="rId155" Type="http://schemas.openxmlformats.org/officeDocument/2006/relationships/hyperlink" Target="https://login.consultant.ru/link/?req=doc&amp;base=RLAW049&amp;n=155623&amp;dst=100276" TargetMode="External"/><Relationship Id="rId176" Type="http://schemas.openxmlformats.org/officeDocument/2006/relationships/hyperlink" Target="https://login.consultant.ru/link/?req=doc&amp;base=RLAW049&amp;n=160915&amp;dst=100162" TargetMode="External"/><Relationship Id="rId197" Type="http://schemas.openxmlformats.org/officeDocument/2006/relationships/hyperlink" Target="https://login.consultant.ru/link/?req=doc&amp;base=RLAW049&amp;n=151428&amp;dst=100007" TargetMode="External"/><Relationship Id="rId201" Type="http://schemas.openxmlformats.org/officeDocument/2006/relationships/hyperlink" Target="https://login.consultant.ru/link/?req=doc&amp;base=RLAW049&amp;n=159621&amp;dst=100017" TargetMode="External"/><Relationship Id="rId222" Type="http://schemas.openxmlformats.org/officeDocument/2006/relationships/hyperlink" Target="https://login.consultant.ru/link/?req=doc&amp;base=RLAW049&amp;n=151428&amp;dst=100014" TargetMode="External"/><Relationship Id="rId243" Type="http://schemas.openxmlformats.org/officeDocument/2006/relationships/hyperlink" Target="https://login.consultant.ru/link/?req=doc&amp;base=RLAW049&amp;n=159621&amp;dst=100027" TargetMode="External"/><Relationship Id="rId264" Type="http://schemas.openxmlformats.org/officeDocument/2006/relationships/hyperlink" Target="https://login.consultant.ru/link/?req=doc&amp;base=RLAW049&amp;n=151428&amp;dst=100046" TargetMode="External"/><Relationship Id="rId285" Type="http://schemas.openxmlformats.org/officeDocument/2006/relationships/fontTable" Target="fontTable.xml"/><Relationship Id="rId17" Type="http://schemas.openxmlformats.org/officeDocument/2006/relationships/hyperlink" Target="https://login.consultant.ru/link/?req=doc&amp;base=RLAW049&amp;n=171435&amp;dst=100005" TargetMode="External"/><Relationship Id="rId38" Type="http://schemas.openxmlformats.org/officeDocument/2006/relationships/hyperlink" Target="https://login.consultant.ru/link/?req=doc&amp;base=LAW&amp;n=462134&amp;dst=34531" TargetMode="External"/><Relationship Id="rId59" Type="http://schemas.openxmlformats.org/officeDocument/2006/relationships/hyperlink" Target="https://login.consultant.ru/link/?req=doc&amp;base=RLAW049&amp;n=160915&amp;dst=100073" TargetMode="External"/><Relationship Id="rId103" Type="http://schemas.openxmlformats.org/officeDocument/2006/relationships/hyperlink" Target="https://login.consultant.ru/link/?req=doc&amp;base=RLAW049&amp;n=160915&amp;dst=100091" TargetMode="External"/><Relationship Id="rId124" Type="http://schemas.openxmlformats.org/officeDocument/2006/relationships/hyperlink" Target="https://login.consultant.ru/link/?req=doc&amp;base=RLAW049&amp;n=148820&amp;dst=100175" TargetMode="External"/><Relationship Id="rId70" Type="http://schemas.openxmlformats.org/officeDocument/2006/relationships/hyperlink" Target="https://login.consultant.ru/link/?req=doc&amp;base=LAW&amp;n=455730&amp;dst=100009" TargetMode="External"/><Relationship Id="rId91" Type="http://schemas.openxmlformats.org/officeDocument/2006/relationships/hyperlink" Target="https://login.consultant.ru/link/?req=doc&amp;base=RLAW049&amp;n=163539&amp;dst=100029" TargetMode="External"/><Relationship Id="rId145" Type="http://schemas.openxmlformats.org/officeDocument/2006/relationships/hyperlink" Target="https://login.consultant.ru/link/?req=doc&amp;base=RLAW049&amp;n=155623&amp;dst=100272" TargetMode="External"/><Relationship Id="rId166" Type="http://schemas.openxmlformats.org/officeDocument/2006/relationships/hyperlink" Target="https://login.consultant.ru/link/?req=doc&amp;base=RLAW049&amp;n=135394&amp;dst=17" TargetMode="External"/><Relationship Id="rId187" Type="http://schemas.openxmlformats.org/officeDocument/2006/relationships/hyperlink" Target="https://login.consultant.ru/link/?req=doc&amp;base=RLAW049&amp;n=167164&amp;dst=100006" TargetMode="External"/><Relationship Id="rId1" Type="http://schemas.openxmlformats.org/officeDocument/2006/relationships/styles" Target="styles.xml"/><Relationship Id="rId212" Type="http://schemas.openxmlformats.org/officeDocument/2006/relationships/hyperlink" Target="https://login.consultant.ru/link/?req=doc&amp;base=RLAW049&amp;n=151428&amp;dst=100011" TargetMode="External"/><Relationship Id="rId233" Type="http://schemas.openxmlformats.org/officeDocument/2006/relationships/hyperlink" Target="https://login.consultant.ru/link/?req=doc&amp;base=RLAW049&amp;n=148820&amp;dst=100278" TargetMode="External"/><Relationship Id="rId254" Type="http://schemas.openxmlformats.org/officeDocument/2006/relationships/hyperlink" Target="https://login.consultant.ru/link/?req=doc&amp;base=RLAW049&amp;n=151428&amp;dst=100046" TargetMode="External"/><Relationship Id="rId28" Type="http://schemas.openxmlformats.org/officeDocument/2006/relationships/hyperlink" Target="https://login.consultant.ru/link/?req=doc&amp;base=RLAW049&amp;n=163539&amp;dst=100006" TargetMode="External"/><Relationship Id="rId49" Type="http://schemas.openxmlformats.org/officeDocument/2006/relationships/hyperlink" Target="https://login.consultant.ru/link/?req=doc&amp;base=RLAW049&amp;n=155623&amp;dst=100125" TargetMode="External"/><Relationship Id="rId114" Type="http://schemas.openxmlformats.org/officeDocument/2006/relationships/hyperlink" Target="https://login.consultant.ru/link/?req=doc&amp;base=RLAW049&amp;n=160915&amp;dst=100093" TargetMode="External"/><Relationship Id="rId275" Type="http://schemas.openxmlformats.org/officeDocument/2006/relationships/hyperlink" Target="https://login.consultant.ru/link/?req=doc&amp;base=RLAW049&amp;n=151428&amp;dst=100036" TargetMode="External"/><Relationship Id="rId60" Type="http://schemas.openxmlformats.org/officeDocument/2006/relationships/hyperlink" Target="https://login.consultant.ru/link/?req=doc&amp;base=RLAW049&amp;n=168699&amp;dst=100115" TargetMode="External"/><Relationship Id="rId81" Type="http://schemas.openxmlformats.org/officeDocument/2006/relationships/hyperlink" Target="https://login.consultant.ru/link/?req=doc&amp;base=RLAW049&amp;n=154013&amp;dst=100005" TargetMode="External"/><Relationship Id="rId135" Type="http://schemas.openxmlformats.org/officeDocument/2006/relationships/hyperlink" Target="https://login.consultant.ru/link/?req=doc&amp;base=RLAW049&amp;n=171435&amp;dst=100095" TargetMode="External"/><Relationship Id="rId156" Type="http://schemas.openxmlformats.org/officeDocument/2006/relationships/hyperlink" Target="https://login.consultant.ru/link/?req=doc&amp;base=LAW&amp;n=450824" TargetMode="External"/><Relationship Id="rId177" Type="http://schemas.openxmlformats.org/officeDocument/2006/relationships/hyperlink" Target="https://login.consultant.ru/link/?req=doc&amp;base=RLAW049&amp;n=160915&amp;dst=100162" TargetMode="External"/><Relationship Id="rId198" Type="http://schemas.openxmlformats.org/officeDocument/2006/relationships/hyperlink" Target="https://login.consultant.ru/link/?req=doc&amp;base=RLAW049&amp;n=151428&amp;dst=100046" TargetMode="External"/><Relationship Id="rId202" Type="http://schemas.openxmlformats.org/officeDocument/2006/relationships/hyperlink" Target="https://login.consultant.ru/link/?req=doc&amp;base=RLAW049&amp;n=159621&amp;dst=100018" TargetMode="External"/><Relationship Id="rId223" Type="http://schemas.openxmlformats.org/officeDocument/2006/relationships/hyperlink" Target="https://login.consultant.ru/link/?req=doc&amp;base=RLAW049&amp;n=151428&amp;dst=100016" TargetMode="External"/><Relationship Id="rId244" Type="http://schemas.openxmlformats.org/officeDocument/2006/relationships/hyperlink" Target="https://login.consultant.ru/link/?req=doc&amp;base=RLAW049&amp;n=159621&amp;dst=100030" TargetMode="External"/><Relationship Id="rId18" Type="http://schemas.openxmlformats.org/officeDocument/2006/relationships/hyperlink" Target="https://login.consultant.ru/link/?req=doc&amp;base=RLAW049&amp;n=150749&amp;dst=100048" TargetMode="External"/><Relationship Id="rId39" Type="http://schemas.openxmlformats.org/officeDocument/2006/relationships/hyperlink" Target="https://login.consultant.ru/link/?req=doc&amp;base=RLAW049&amp;n=171435&amp;dst=100089" TargetMode="External"/><Relationship Id="rId265" Type="http://schemas.openxmlformats.org/officeDocument/2006/relationships/hyperlink" Target="https://login.consultant.ru/link/?req=doc&amp;base=RLAW049&amp;n=159621&amp;dst=100042" TargetMode="External"/><Relationship Id="rId286" Type="http://schemas.openxmlformats.org/officeDocument/2006/relationships/theme" Target="theme/theme1.xml"/><Relationship Id="rId50" Type="http://schemas.openxmlformats.org/officeDocument/2006/relationships/hyperlink" Target="https://login.consultant.ru/link/?req=doc&amp;base=RLAW049&amp;n=160915&amp;dst=100071" TargetMode="External"/><Relationship Id="rId104" Type="http://schemas.openxmlformats.org/officeDocument/2006/relationships/hyperlink" Target="https://login.consultant.ru/link/?req=doc&amp;base=RLAW049&amp;n=168914&amp;dst=100073" TargetMode="External"/><Relationship Id="rId125" Type="http://schemas.openxmlformats.org/officeDocument/2006/relationships/hyperlink" Target="https://login.consultant.ru/link/?req=doc&amp;base=RLAW049&amp;n=160915&amp;dst=100094" TargetMode="External"/><Relationship Id="rId146" Type="http://schemas.openxmlformats.org/officeDocument/2006/relationships/hyperlink" Target="https://login.consultant.ru/link/?req=doc&amp;base=RLAW049&amp;n=160915&amp;dst=100158" TargetMode="External"/><Relationship Id="rId167" Type="http://schemas.openxmlformats.org/officeDocument/2006/relationships/hyperlink" Target="https://login.consultant.ru/link/?req=doc&amp;base=RLAW049&amp;n=135399&amp;dst=17" TargetMode="External"/><Relationship Id="rId188" Type="http://schemas.openxmlformats.org/officeDocument/2006/relationships/hyperlink" Target="https://login.consultant.ru/link/?req=doc&amp;base=RLAW049&amp;n=150749&amp;dst=100049" TargetMode="External"/><Relationship Id="rId71" Type="http://schemas.openxmlformats.org/officeDocument/2006/relationships/hyperlink" Target="https://login.consultant.ru/link/?req=doc&amp;base=RLAW049&amp;n=155623&amp;dst=100131" TargetMode="External"/><Relationship Id="rId92" Type="http://schemas.openxmlformats.org/officeDocument/2006/relationships/hyperlink" Target="https://login.consultant.ru/link/?req=doc&amp;base=RLAW049&amp;n=148820&amp;dst=100147" TargetMode="External"/><Relationship Id="rId213" Type="http://schemas.openxmlformats.org/officeDocument/2006/relationships/hyperlink" Target="https://login.consultant.ru/link/?req=doc&amp;base=RLAW049&amp;n=151428&amp;dst=100046" TargetMode="External"/><Relationship Id="rId234" Type="http://schemas.openxmlformats.org/officeDocument/2006/relationships/hyperlink" Target="https://login.consultant.ru/link/?req=doc&amp;base=RLAW049&amp;n=151428&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LAW049&amp;n=168914&amp;dst=100006" TargetMode="External"/><Relationship Id="rId255" Type="http://schemas.openxmlformats.org/officeDocument/2006/relationships/hyperlink" Target="https://login.consultant.ru/link/?req=doc&amp;base=RLAW049&amp;n=160915&amp;dst=100173" TargetMode="External"/><Relationship Id="rId276" Type="http://schemas.openxmlformats.org/officeDocument/2006/relationships/hyperlink" Target="https://login.consultant.ru/link/?req=doc&amp;base=LAW&amp;n=479341&amp;dst=3704" TargetMode="External"/><Relationship Id="rId40" Type="http://schemas.openxmlformats.org/officeDocument/2006/relationships/hyperlink" Target="https://login.consultant.ru/link/?req=doc&amp;base=RLAW049&amp;n=160915&amp;dst=100044" TargetMode="External"/><Relationship Id="rId115" Type="http://schemas.openxmlformats.org/officeDocument/2006/relationships/hyperlink" Target="https://login.consultant.ru/link/?req=doc&amp;base=LAW&amp;n=428211" TargetMode="External"/><Relationship Id="rId136" Type="http://schemas.openxmlformats.org/officeDocument/2006/relationships/hyperlink" Target="https://login.consultant.ru/link/?req=doc&amp;base=RLAW049&amp;n=171435&amp;dst=100096" TargetMode="External"/><Relationship Id="rId157" Type="http://schemas.openxmlformats.org/officeDocument/2006/relationships/hyperlink" Target="https://login.consultant.ru/link/?req=doc&amp;base=LAW&amp;n=469789" TargetMode="External"/><Relationship Id="rId178" Type="http://schemas.openxmlformats.org/officeDocument/2006/relationships/hyperlink" Target="https://login.consultant.ru/link/?req=doc&amp;base=LAW&amp;n=129344" TargetMode="External"/><Relationship Id="rId61" Type="http://schemas.openxmlformats.org/officeDocument/2006/relationships/hyperlink" Target="https://login.consultant.ru/link/?req=doc&amp;base=RLAW049&amp;n=160915&amp;dst=100075" TargetMode="External"/><Relationship Id="rId82" Type="http://schemas.openxmlformats.org/officeDocument/2006/relationships/hyperlink" Target="https://login.consultant.ru/link/?req=doc&amp;base=RLAW049&amp;n=155623&amp;dst=100142" TargetMode="External"/><Relationship Id="rId199" Type="http://schemas.openxmlformats.org/officeDocument/2006/relationships/hyperlink" Target="https://login.consultant.ru/link/?req=doc&amp;base=RLAW049&amp;n=159621&amp;dst=100014" TargetMode="External"/><Relationship Id="rId203" Type="http://schemas.openxmlformats.org/officeDocument/2006/relationships/hyperlink" Target="https://login.consultant.ru/link/?req=doc&amp;base=RLAW049&amp;n=151428&amp;dst=100008" TargetMode="External"/><Relationship Id="rId19" Type="http://schemas.openxmlformats.org/officeDocument/2006/relationships/hyperlink" Target="https://login.consultant.ru/link/?req=doc&amp;base=LAW&amp;n=479341&amp;dst=103281" TargetMode="External"/><Relationship Id="rId224" Type="http://schemas.openxmlformats.org/officeDocument/2006/relationships/hyperlink" Target="https://login.consultant.ru/link/?req=doc&amp;base=LAW&amp;n=479341&amp;dst=3704" TargetMode="External"/><Relationship Id="rId245" Type="http://schemas.openxmlformats.org/officeDocument/2006/relationships/hyperlink" Target="https://login.consultant.ru/link/?req=doc&amp;base=RLAW049&amp;n=159621&amp;dst=100031" TargetMode="External"/><Relationship Id="rId266" Type="http://schemas.openxmlformats.org/officeDocument/2006/relationships/hyperlink" Target="https://login.consultant.ru/link/?req=doc&amp;base=RLAW049&amp;n=172055" TargetMode="External"/><Relationship Id="rId30" Type="http://schemas.openxmlformats.org/officeDocument/2006/relationships/hyperlink" Target="https://login.consultant.ru/link/?req=doc&amp;base=RLAW049&amp;n=169466&amp;dst=100006" TargetMode="External"/><Relationship Id="rId105" Type="http://schemas.openxmlformats.org/officeDocument/2006/relationships/hyperlink" Target="https://login.consultant.ru/link/?req=doc&amp;base=RLAW049&amp;n=155623&amp;dst=100154" TargetMode="External"/><Relationship Id="rId126" Type="http://schemas.openxmlformats.org/officeDocument/2006/relationships/hyperlink" Target="https://login.consultant.ru/link/?req=doc&amp;base=RLAW049&amp;n=148820&amp;dst=100175" TargetMode="External"/><Relationship Id="rId147" Type="http://schemas.openxmlformats.org/officeDocument/2006/relationships/hyperlink" Target="https://login.consultant.ru/link/?req=doc&amp;base=RLAW049&amp;n=168914&amp;dst=100087" TargetMode="External"/><Relationship Id="rId168" Type="http://schemas.openxmlformats.org/officeDocument/2006/relationships/hyperlink" Target="https://login.consultant.ru/link/?req=doc&amp;base=LAW&amp;n=129344" TargetMode="External"/><Relationship Id="rId51" Type="http://schemas.openxmlformats.org/officeDocument/2006/relationships/hyperlink" Target="https://login.consultant.ru/link/?req=doc&amp;base=RLAW049&amp;n=168914&amp;dst=100023" TargetMode="External"/><Relationship Id="rId72" Type="http://schemas.openxmlformats.org/officeDocument/2006/relationships/hyperlink" Target="https://login.consultant.ru/link/?req=doc&amp;base=RLAW049&amp;n=168914&amp;dst=100061" TargetMode="External"/><Relationship Id="rId93" Type="http://schemas.openxmlformats.org/officeDocument/2006/relationships/hyperlink" Target="https://login.consultant.ru/link/?req=doc&amp;base=RLAW049&amp;n=160915&amp;dst=100084" TargetMode="External"/><Relationship Id="rId189" Type="http://schemas.openxmlformats.org/officeDocument/2006/relationships/hyperlink" Target="https://login.consultant.ru/link/?req=doc&amp;base=LAW&amp;n=479341&amp;dst=103399"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59621&amp;dst=100022" TargetMode="External"/><Relationship Id="rId235" Type="http://schemas.openxmlformats.org/officeDocument/2006/relationships/hyperlink" Target="https://login.consultant.ru/link/?req=doc&amp;base=RLAW049&amp;n=155623&amp;dst=100282" TargetMode="External"/><Relationship Id="rId256" Type="http://schemas.openxmlformats.org/officeDocument/2006/relationships/hyperlink" Target="https://login.consultant.ru/link/?req=doc&amp;base=RLAW049&amp;n=151428&amp;dst=100028" TargetMode="External"/><Relationship Id="rId277" Type="http://schemas.openxmlformats.org/officeDocument/2006/relationships/hyperlink" Target="https://login.consultant.ru/link/?req=doc&amp;base=LAW&amp;n=479341&amp;dst=3722" TargetMode="External"/><Relationship Id="rId116" Type="http://schemas.openxmlformats.org/officeDocument/2006/relationships/hyperlink" Target="https://login.consultant.ru/link/?req=doc&amp;base=RLAW049&amp;n=155623&amp;dst=100157" TargetMode="External"/><Relationship Id="rId137" Type="http://schemas.openxmlformats.org/officeDocument/2006/relationships/hyperlink" Target="https://login.consultant.ru/link/?req=doc&amp;base=RLAW049&amp;n=171435&amp;dst=100097" TargetMode="External"/><Relationship Id="rId158" Type="http://schemas.openxmlformats.org/officeDocument/2006/relationships/hyperlink" Target="https://login.consultant.ru/link/?req=doc&amp;base=LAW&amp;n=469789&amp;dst=100626" TargetMode="External"/><Relationship Id="rId20" Type="http://schemas.openxmlformats.org/officeDocument/2006/relationships/hyperlink" Target="https://login.consultant.ru/link/?req=doc&amp;base=RLAW049&amp;n=171932&amp;dst=100129" TargetMode="External"/><Relationship Id="rId41" Type="http://schemas.openxmlformats.org/officeDocument/2006/relationships/hyperlink" Target="https://login.consultant.ru/link/?req=doc&amp;base=RLAW049&amp;n=171435&amp;dst=100090" TargetMode="External"/><Relationship Id="rId62" Type="http://schemas.openxmlformats.org/officeDocument/2006/relationships/hyperlink" Target="https://login.consultant.ru/link/?req=doc&amp;base=RLAW049&amp;n=168914&amp;dst=100025" TargetMode="External"/><Relationship Id="rId83" Type="http://schemas.openxmlformats.org/officeDocument/2006/relationships/hyperlink" Target="https://login.consultant.ru/link/?req=doc&amp;base=RLAW049&amp;n=160915&amp;dst=100077" TargetMode="External"/><Relationship Id="rId179" Type="http://schemas.openxmlformats.org/officeDocument/2006/relationships/hyperlink" Target="https://login.consultant.ru/link/?req=doc&amp;base=LAW&amp;n=282758" TargetMode="External"/><Relationship Id="rId190" Type="http://schemas.openxmlformats.org/officeDocument/2006/relationships/hyperlink" Target="https://login.consultant.ru/link/?req=doc&amp;base=LAW&amp;n=435381&amp;dst=100018" TargetMode="External"/><Relationship Id="rId204" Type="http://schemas.openxmlformats.org/officeDocument/2006/relationships/hyperlink" Target="https://login.consultant.ru/link/?req=doc&amp;base=RLAW049&amp;n=151428&amp;dst=100046" TargetMode="External"/><Relationship Id="rId225" Type="http://schemas.openxmlformats.org/officeDocument/2006/relationships/hyperlink" Target="https://login.consultant.ru/link/?req=doc&amp;base=LAW&amp;n=479341&amp;dst=3722" TargetMode="External"/><Relationship Id="rId246" Type="http://schemas.openxmlformats.org/officeDocument/2006/relationships/hyperlink" Target="https://login.consultant.ru/link/?req=doc&amp;base=RLAW049&amp;n=159621&amp;dst=100032" TargetMode="External"/><Relationship Id="rId267" Type="http://schemas.openxmlformats.org/officeDocument/2006/relationships/hyperlink" Target="https://login.consultant.ru/link/?req=doc&amp;base=RLAW049&amp;n=159621&amp;dst=100044" TargetMode="External"/><Relationship Id="rId106" Type="http://schemas.openxmlformats.org/officeDocument/2006/relationships/hyperlink" Target="https://login.consultant.ru/link/?req=doc&amp;base=RLAW049&amp;n=160915&amp;dst=100092" TargetMode="External"/><Relationship Id="rId127" Type="http://schemas.openxmlformats.org/officeDocument/2006/relationships/hyperlink" Target="https://login.consultant.ru/link/?req=doc&amp;base=RLAW049&amp;n=160915&amp;dst=100095" TargetMode="External"/><Relationship Id="rId10" Type="http://schemas.openxmlformats.org/officeDocument/2006/relationships/hyperlink" Target="https://login.consultant.ru/link/?req=doc&amp;base=RLAW049&amp;n=159052&amp;dst=100005" TargetMode="External"/><Relationship Id="rId31" Type="http://schemas.openxmlformats.org/officeDocument/2006/relationships/hyperlink" Target="https://login.consultant.ru/link/?req=doc&amp;base=RLAW049&amp;n=171435&amp;dst=100006" TargetMode="External"/><Relationship Id="rId52" Type="http://schemas.openxmlformats.org/officeDocument/2006/relationships/hyperlink" Target="https://login.consultant.ru/link/?req=doc&amp;base=RLAW049&amp;n=168914&amp;dst=100024" TargetMode="External"/><Relationship Id="rId73" Type="http://schemas.openxmlformats.org/officeDocument/2006/relationships/hyperlink" Target="https://login.consultant.ru/link/?req=doc&amp;base=RLAW049&amp;n=155623&amp;dst=100134" TargetMode="External"/><Relationship Id="rId94" Type="http://schemas.openxmlformats.org/officeDocument/2006/relationships/hyperlink" Target="https://login.consultant.ru/link/?req=doc&amp;base=RLAW049&amp;n=160915&amp;dst=100086" TargetMode="External"/><Relationship Id="rId148" Type="http://schemas.openxmlformats.org/officeDocument/2006/relationships/hyperlink" Target="https://login.consultant.ru/link/?req=doc&amp;base=RLAW049&amp;n=168914&amp;dst=100087" TargetMode="External"/><Relationship Id="rId169" Type="http://schemas.openxmlformats.org/officeDocument/2006/relationships/hyperlink" Target="https://login.consultant.ru/link/?req=doc&amp;base=LAW&amp;n=28275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73285" TargetMode="External"/><Relationship Id="rId215" Type="http://schemas.openxmlformats.org/officeDocument/2006/relationships/hyperlink" Target="https://login.consultant.ru/link/?req=doc&amp;base=RLAW049&amp;n=170780" TargetMode="External"/><Relationship Id="rId236" Type="http://schemas.openxmlformats.org/officeDocument/2006/relationships/hyperlink" Target="https://login.consultant.ru/link/?req=doc&amp;base=RLAW049&amp;n=159621&amp;dst=100026" TargetMode="External"/><Relationship Id="rId257" Type="http://schemas.openxmlformats.org/officeDocument/2006/relationships/hyperlink" Target="https://login.consultant.ru/link/?req=doc&amp;base=RLAW049&amp;n=159621&amp;dst=100039" TargetMode="External"/><Relationship Id="rId278" Type="http://schemas.openxmlformats.org/officeDocument/2006/relationships/hyperlink" Target="https://login.consultant.ru/link/?req=doc&amp;base=RLAW049&amp;n=151428&amp;dst=100037" TargetMode="External"/><Relationship Id="rId42" Type="http://schemas.openxmlformats.org/officeDocument/2006/relationships/hyperlink" Target="https://login.consultant.ru/link/?req=doc&amp;base=RLAW049&amp;n=160915&amp;dst=100065" TargetMode="External"/><Relationship Id="rId84" Type="http://schemas.openxmlformats.org/officeDocument/2006/relationships/hyperlink" Target="https://login.consultant.ru/link/?req=doc&amp;base=RLAW049&amp;n=163539&amp;dst=100018" TargetMode="External"/><Relationship Id="rId138" Type="http://schemas.openxmlformats.org/officeDocument/2006/relationships/hyperlink" Target="https://login.consultant.ru/link/?req=doc&amp;base=RLAW049&amp;n=148820&amp;dst=100274" TargetMode="External"/><Relationship Id="rId191" Type="http://schemas.openxmlformats.org/officeDocument/2006/relationships/hyperlink" Target="https://login.consultant.ru/link/?req=doc&amp;base=RLAW049&amp;n=160915&amp;dst=100165" TargetMode="External"/><Relationship Id="rId205" Type="http://schemas.openxmlformats.org/officeDocument/2006/relationships/hyperlink" Target="https://login.consultant.ru/link/?req=doc&amp;base=RLAW049&amp;n=167164&amp;dst=100006" TargetMode="External"/><Relationship Id="rId247" Type="http://schemas.openxmlformats.org/officeDocument/2006/relationships/hyperlink" Target="https://login.consultant.ru/link/?req=doc&amp;base=RLAW049&amp;n=151428&amp;dst=100025" TargetMode="External"/><Relationship Id="rId107" Type="http://schemas.openxmlformats.org/officeDocument/2006/relationships/hyperlink" Target="https://login.consultant.ru/link/?req=doc&amp;base=RLAW049&amp;n=168914&amp;dst=100084" TargetMode="External"/><Relationship Id="rId11" Type="http://schemas.openxmlformats.org/officeDocument/2006/relationships/hyperlink" Target="https://login.consultant.ru/link/?req=doc&amp;base=RLAW049&amp;n=159621&amp;dst=100005" TargetMode="External"/><Relationship Id="rId53" Type="http://schemas.openxmlformats.org/officeDocument/2006/relationships/hyperlink" Target="https://login.consultant.ru/link/?req=doc&amp;base=RLAW049&amp;n=155623&amp;dst=100126" TargetMode="External"/><Relationship Id="rId149" Type="http://schemas.openxmlformats.org/officeDocument/2006/relationships/hyperlink" Target="https://login.consultant.ru/link/?req=doc&amp;base=LAW&amp;n=466513&amp;dst=40" TargetMode="External"/><Relationship Id="rId95" Type="http://schemas.openxmlformats.org/officeDocument/2006/relationships/hyperlink" Target="https://login.consultant.ru/link/?req=doc&amp;base=RLAW049&amp;n=160915&amp;dst=100086" TargetMode="External"/><Relationship Id="rId160" Type="http://schemas.openxmlformats.org/officeDocument/2006/relationships/hyperlink" Target="https://login.consultant.ru/link/?req=doc&amp;base=LAW&amp;n=450824" TargetMode="External"/><Relationship Id="rId216" Type="http://schemas.openxmlformats.org/officeDocument/2006/relationships/hyperlink" Target="https://login.consultant.ru/link/?req=doc&amp;base=RLAW049&amp;n=159621&amp;dst=100024" TargetMode="External"/><Relationship Id="rId258" Type="http://schemas.openxmlformats.org/officeDocument/2006/relationships/hyperlink" Target="https://login.consultant.ru/link/?req=doc&amp;base=RLAW049&amp;n=151428&amp;dst=100029" TargetMode="External"/><Relationship Id="rId22" Type="http://schemas.openxmlformats.org/officeDocument/2006/relationships/hyperlink" Target="https://login.consultant.ru/link/?req=doc&amp;base=RLAW049&amp;n=148820&amp;dst=100006" TargetMode="External"/><Relationship Id="rId64" Type="http://schemas.openxmlformats.org/officeDocument/2006/relationships/image" Target="media/image1.wmf"/><Relationship Id="rId118" Type="http://schemas.openxmlformats.org/officeDocument/2006/relationships/hyperlink" Target="https://login.consultant.ru/link/?req=doc&amp;base=LAW&amp;n=428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34529</Words>
  <Characters>196817</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Зверева Анастасия Петровна</dc:creator>
  <cp:keywords/>
  <dc:description/>
  <cp:lastModifiedBy>Зверева Анастасия Петровна</cp:lastModifiedBy>
  <cp:revision>1</cp:revision>
  <dcterms:created xsi:type="dcterms:W3CDTF">2024-07-10T08:56:00Z</dcterms:created>
  <dcterms:modified xsi:type="dcterms:W3CDTF">2024-07-10T08:58:00Z</dcterms:modified>
</cp:coreProperties>
</file>