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bookmarkStart w:id="1" w:name="_GoBack"/>
      <w:bookmarkEnd w:id="1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2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 xml:space="preserve">постановления Правительства Новосибирской области </w:t>
      </w:r>
      <w:r w:rsidR="007843C7" w:rsidRPr="007B7C3E">
        <w:rPr>
          <w:b w:val="0"/>
          <w:sz w:val="28"/>
          <w:szCs w:val="28"/>
        </w:rPr>
        <w:t>«</w:t>
      </w:r>
      <w:r w:rsidR="007B7C3E" w:rsidRPr="007B7C3E">
        <w:rPr>
          <w:b w:val="0"/>
          <w:sz w:val="28"/>
          <w:szCs w:val="28"/>
        </w:rPr>
        <w:t>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7843C7" w:rsidRPr="007B7C3E">
        <w:rPr>
          <w:b w:val="0"/>
          <w:sz w:val="28"/>
          <w:szCs w:val="28"/>
        </w:rPr>
        <w:t>»</w:t>
      </w:r>
      <w:r w:rsidR="009849B7">
        <w:rPr>
          <w:b w:val="0"/>
          <w:sz w:val="28"/>
          <w:szCs w:val="28"/>
        </w:rPr>
        <w:t>.</w:t>
      </w:r>
    </w:p>
    <w:p w:rsidR="007F049C" w:rsidRPr="00F948EB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ЖКХиЭ НСО)</w:t>
      </w:r>
      <w:r w:rsidR="00BB0283">
        <w:rPr>
          <w:b w:val="0"/>
          <w:sz w:val="28"/>
          <w:szCs w:val="28"/>
        </w:rPr>
        <w:t>.</w:t>
      </w:r>
    </w:p>
    <w:p w:rsidR="003941D5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F948EB">
        <w:rPr>
          <w:b w:val="0"/>
          <w:sz w:val="28"/>
          <w:szCs w:val="28"/>
        </w:rPr>
        <w:t xml:space="preserve"> (</w:t>
      </w:r>
      <w:r w:rsidR="0035631E" w:rsidRPr="00F948EB">
        <w:rPr>
          <w:b w:val="0"/>
          <w:sz w:val="28"/>
          <w:szCs w:val="28"/>
        </w:rPr>
        <w:t xml:space="preserve">органа, </w:t>
      </w:r>
      <w:r w:rsidR="007C1D4D" w:rsidRPr="00F948EB">
        <w:rPr>
          <w:b w:val="0"/>
          <w:sz w:val="28"/>
          <w:szCs w:val="28"/>
        </w:rPr>
        <w:t>осуществляющего полномочия разработчика акта)</w:t>
      </w:r>
      <w:r w:rsidRPr="00F948EB">
        <w:rPr>
          <w:b w:val="0"/>
          <w:sz w:val="28"/>
          <w:szCs w:val="28"/>
        </w:rPr>
        <w:t>: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Ф.И.О.: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Аббасова Наталья Анатольевна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Должность: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F948EB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Телефон, адрес электронной почты:</w:t>
      </w:r>
      <w:r w:rsidR="00F16388">
        <w:rPr>
          <w:b w:val="0"/>
          <w:sz w:val="28"/>
          <w:szCs w:val="28"/>
        </w:rPr>
        <w:t xml:space="preserve"> </w:t>
      </w:r>
      <w:r w:rsidR="00FF52A5" w:rsidRPr="00F948EB">
        <w:rPr>
          <w:b w:val="0"/>
          <w:sz w:val="28"/>
          <w:szCs w:val="28"/>
        </w:rPr>
        <w:t>2</w:t>
      </w:r>
      <w:r w:rsidR="00646B3F">
        <w:rPr>
          <w:b w:val="0"/>
          <w:sz w:val="28"/>
          <w:szCs w:val="28"/>
        </w:rPr>
        <w:t>18-70-13</w:t>
      </w:r>
      <w:r w:rsidR="007F049C" w:rsidRPr="00F948EB">
        <w:rPr>
          <w:b w:val="0"/>
          <w:sz w:val="28"/>
          <w:szCs w:val="28"/>
        </w:rPr>
        <w:t xml:space="preserve">, </w:t>
      </w:r>
      <w:hyperlink r:id="rId9" w:history="1">
        <w:r w:rsidR="00FF52A5" w:rsidRPr="00F948EB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F948EB">
          <w:rPr>
            <w:rStyle w:val="a3"/>
            <w:b w:val="0"/>
            <w:sz w:val="28"/>
            <w:szCs w:val="28"/>
          </w:rPr>
          <w:t>@</w:t>
        </w:r>
        <w:r w:rsidR="00FF52A5" w:rsidRPr="00F948EB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F948EB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F948EB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F948EB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F948EB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</w:rPr>
        <w:t>I</w:t>
      </w:r>
      <w:r w:rsidR="006A5676" w:rsidRPr="00F948EB">
        <w:rPr>
          <w:sz w:val="28"/>
          <w:szCs w:val="28"/>
          <w:lang w:val="en-US"/>
        </w:rPr>
        <w:t>I</w:t>
      </w:r>
      <w:r w:rsidRPr="00F948EB">
        <w:rPr>
          <w:sz w:val="28"/>
          <w:szCs w:val="28"/>
        </w:rPr>
        <w:t>. Описание проблем и предлагаемого регулирования</w:t>
      </w:r>
    </w:p>
    <w:p w:rsidR="00486A83" w:rsidRPr="00F948EB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F948EB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1. Краткая характеристика пробле</w:t>
      </w:r>
      <w:r w:rsidR="006A5676" w:rsidRPr="00F948EB">
        <w:rPr>
          <w:sz w:val="28"/>
          <w:szCs w:val="28"/>
        </w:rPr>
        <w:t xml:space="preserve">м, на решение которых направлен </w:t>
      </w:r>
      <w:r w:rsidRPr="00F948EB">
        <w:rPr>
          <w:sz w:val="28"/>
          <w:szCs w:val="28"/>
        </w:rPr>
        <w:t>проект</w:t>
      </w:r>
      <w:r w:rsidR="006A5676" w:rsidRPr="00F948EB">
        <w:rPr>
          <w:sz w:val="28"/>
          <w:szCs w:val="28"/>
        </w:rPr>
        <w:t xml:space="preserve"> нормативного правового</w:t>
      </w:r>
      <w:r w:rsidRPr="00F948EB">
        <w:rPr>
          <w:sz w:val="28"/>
          <w:szCs w:val="28"/>
        </w:rPr>
        <w:t xml:space="preserve"> акта, и способов их решения</w:t>
      </w:r>
      <w:bookmarkEnd w:id="2"/>
    </w:p>
    <w:p w:rsidR="006D0C56" w:rsidRPr="00F948EB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1</w:t>
      </w:r>
      <w:r w:rsidR="006A5676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Проблемы и их негативные эффекты</w:t>
      </w:r>
    </w:p>
    <w:p w:rsidR="002E3810" w:rsidRPr="00847CDE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23599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123599">
        <w:rPr>
          <w:sz w:val="28"/>
          <w:szCs w:val="28"/>
        </w:rPr>
        <w:t xml:space="preserve"> </w:t>
      </w:r>
      <w:r w:rsidR="007F049C" w:rsidRPr="00123599">
        <w:rPr>
          <w:sz w:val="28"/>
          <w:szCs w:val="28"/>
        </w:rPr>
        <w:t xml:space="preserve">Описание проблем </w:t>
      </w:r>
      <w:r w:rsidR="007F049C" w:rsidRPr="00847CDE">
        <w:rPr>
          <w:sz w:val="28"/>
          <w:szCs w:val="28"/>
        </w:rPr>
        <w:t>и негативных эффектов приведено в таблице 1 части III настоящего сводного отчета.</w:t>
      </w:r>
    </w:p>
    <w:p w:rsidR="00847CDE" w:rsidRPr="00847CDE" w:rsidRDefault="007F049C" w:rsidP="00847CD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47CDE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FE4D57" w:rsidRPr="00847CDE">
        <w:rPr>
          <w:rFonts w:ascii="Times New Roman" w:hAnsi="Times New Roman" w:cs="Times New Roman"/>
          <w:sz w:val="28"/>
          <w:szCs w:val="28"/>
        </w:rPr>
        <w:t xml:space="preserve">ЖКХиЭ НСО </w:t>
      </w:r>
      <w:r w:rsidRPr="00847CDE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847CDE">
        <w:rPr>
          <w:rFonts w:ascii="Times New Roman" w:hAnsi="Times New Roman" w:cs="Times New Roman"/>
          <w:sz w:val="28"/>
          <w:szCs w:val="28"/>
        </w:rPr>
        <w:t xml:space="preserve"> учитывалось требование части 6 статьи 24.6 Федерального закона от 24.06.1998 № 89</w:t>
      </w:r>
      <w:r w:rsidR="00847CDE" w:rsidRPr="00847CDE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29.12.2014), в соответствии с которой </w:t>
      </w:r>
      <w:r w:rsidR="00847CDE" w:rsidRPr="00847CDE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Содержание и порядок заключения соглашения между органами исполнительной власти субъектов Российской Федерац</w:t>
      </w:r>
      <w:r w:rsidR="0089591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ии и региональными операторами </w:t>
      </w:r>
      <w:r w:rsidR="00847CDE" w:rsidRPr="00847CDE">
        <w:rPr>
          <w:rFonts w:ascii="Times New Roman" w:hAnsi="Times New Roman" w:cs="Times New Roman"/>
          <w:color w:val="auto"/>
          <w:sz w:val="28"/>
          <w:szCs w:val="28"/>
          <w:lang w:bidi="ar-SA"/>
        </w:rPr>
        <w:t>устанавливаются законодательством субъектов Российской Федерации.</w:t>
      </w:r>
    </w:p>
    <w:p w:rsidR="005C6BDD" w:rsidRPr="00650566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5C6BDD">
        <w:rPr>
          <w:sz w:val="28"/>
          <w:szCs w:val="28"/>
        </w:rPr>
        <w:t xml:space="preserve">может привести к </w:t>
      </w:r>
      <w:r w:rsidR="00E04AD8">
        <w:rPr>
          <w:sz w:val="28"/>
          <w:szCs w:val="28"/>
        </w:rPr>
        <w:t>невозможности</w:t>
      </w:r>
      <w:r w:rsidR="002E7DB8">
        <w:rPr>
          <w:sz w:val="28"/>
          <w:szCs w:val="28"/>
        </w:rPr>
        <w:t xml:space="preserve"> министерством ЖКХиЭ НСО</w:t>
      </w:r>
      <w:r w:rsidR="00847CDE">
        <w:rPr>
          <w:sz w:val="28"/>
          <w:szCs w:val="28"/>
        </w:rPr>
        <w:t xml:space="preserve"> реализации </w:t>
      </w:r>
      <w:r w:rsidR="002E7DB8">
        <w:rPr>
          <w:sz w:val="28"/>
          <w:szCs w:val="28"/>
        </w:rPr>
        <w:t xml:space="preserve">полномочий по </w:t>
      </w:r>
      <w:r w:rsidR="002E7DB8" w:rsidRPr="00847CDE">
        <w:rPr>
          <w:sz w:val="28"/>
          <w:szCs w:val="28"/>
        </w:rPr>
        <w:t>организаци</w:t>
      </w:r>
      <w:r w:rsidR="002E7DB8">
        <w:rPr>
          <w:sz w:val="28"/>
          <w:szCs w:val="28"/>
        </w:rPr>
        <w:t>и</w:t>
      </w:r>
      <w:r w:rsidR="002E7DB8" w:rsidRPr="00847CDE">
        <w:rPr>
          <w:sz w:val="28"/>
          <w:szCs w:val="28"/>
        </w:rPr>
        <w:t xml:space="preserve">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  <w:r w:rsidR="002E7DB8">
        <w:rPr>
          <w:sz w:val="28"/>
          <w:szCs w:val="28"/>
        </w:rPr>
        <w:t xml:space="preserve"> на территории Новосибирской области, по </w:t>
      </w:r>
      <w:r w:rsidR="00650566">
        <w:rPr>
          <w:sz w:val="28"/>
          <w:szCs w:val="28"/>
        </w:rPr>
        <w:t>проведения конкурсного отбора регионального оператора по обращению с твердыми коммунальными отходами</w:t>
      </w:r>
      <w:r w:rsidR="005729DF">
        <w:rPr>
          <w:sz w:val="28"/>
          <w:szCs w:val="28"/>
        </w:rPr>
        <w:t xml:space="preserve">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650566">
        <w:rPr>
          <w:sz w:val="28"/>
          <w:szCs w:val="28"/>
        </w:rPr>
        <w:t>.</w:t>
      </w:r>
    </w:p>
    <w:p w:rsidR="00894A5C" w:rsidRPr="00650566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lastRenderedPageBreak/>
        <w:t>1.</w:t>
      </w:r>
      <w:r w:rsidR="002E3810" w:rsidRPr="00650566">
        <w:rPr>
          <w:sz w:val="28"/>
          <w:szCs w:val="28"/>
        </w:rPr>
        <w:t>2</w:t>
      </w:r>
      <w:r w:rsidR="00123900" w:rsidRPr="00650566">
        <w:rPr>
          <w:sz w:val="28"/>
          <w:szCs w:val="28"/>
        </w:rPr>
        <w:t>. </w:t>
      </w:r>
      <w:r w:rsidR="006E16B7" w:rsidRPr="00650566">
        <w:rPr>
          <w:sz w:val="28"/>
          <w:szCs w:val="28"/>
        </w:rPr>
        <w:t>Способы решения заявленных проблем</w:t>
      </w:r>
      <w:r w:rsidR="00DE788A" w:rsidRPr="00650566">
        <w:rPr>
          <w:sz w:val="28"/>
          <w:szCs w:val="28"/>
        </w:rPr>
        <w:t>, в том числе в других субъектах Российской Федерации</w:t>
      </w:r>
    </w:p>
    <w:p w:rsidR="008F4024" w:rsidRPr="00650566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650566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650566">
          <w:rPr>
            <w:sz w:val="28"/>
            <w:szCs w:val="28"/>
          </w:rPr>
          <w:t xml:space="preserve">4 </w:t>
        </w:r>
      </w:hyperlink>
      <w:r w:rsidRPr="00650566">
        <w:rPr>
          <w:sz w:val="28"/>
          <w:szCs w:val="28"/>
        </w:rPr>
        <w:t>части II</w:t>
      </w:r>
      <w:r w:rsidR="00DE788A" w:rsidRPr="00650566">
        <w:rPr>
          <w:sz w:val="28"/>
          <w:szCs w:val="28"/>
        </w:rPr>
        <w:t>I</w:t>
      </w:r>
      <w:r w:rsidRPr="00650566">
        <w:rPr>
          <w:sz w:val="28"/>
          <w:szCs w:val="28"/>
        </w:rPr>
        <w:t xml:space="preserve"> настоящего сводного отч</w:t>
      </w:r>
      <w:r w:rsidR="00DE788A" w:rsidRPr="00650566">
        <w:rPr>
          <w:sz w:val="28"/>
          <w:szCs w:val="28"/>
        </w:rPr>
        <w:t>е</w:t>
      </w:r>
      <w:r w:rsidRPr="00650566">
        <w:rPr>
          <w:sz w:val="28"/>
          <w:szCs w:val="28"/>
        </w:rPr>
        <w:t>та.</w:t>
      </w:r>
    </w:p>
    <w:p w:rsidR="008F4024" w:rsidRPr="00650566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>Указа</w:t>
      </w:r>
      <w:r w:rsidR="00C870E2" w:rsidRPr="00650566">
        <w:rPr>
          <w:sz w:val="28"/>
          <w:szCs w:val="28"/>
        </w:rPr>
        <w:t>нные способы сводятся к следующе</w:t>
      </w:r>
      <w:r w:rsidRPr="00650566">
        <w:rPr>
          <w:sz w:val="28"/>
          <w:szCs w:val="28"/>
        </w:rPr>
        <w:t>м</w:t>
      </w:r>
      <w:r w:rsidR="00C870E2" w:rsidRPr="00650566">
        <w:rPr>
          <w:sz w:val="28"/>
          <w:szCs w:val="28"/>
        </w:rPr>
        <w:t>у</w:t>
      </w:r>
      <w:r w:rsidRPr="00650566">
        <w:rPr>
          <w:sz w:val="28"/>
          <w:szCs w:val="28"/>
        </w:rPr>
        <w:t>:</w:t>
      </w:r>
      <w:r w:rsidR="00DE788A" w:rsidRPr="00650566">
        <w:rPr>
          <w:sz w:val="28"/>
          <w:szCs w:val="28"/>
        </w:rPr>
        <w:t xml:space="preserve"> </w:t>
      </w:r>
    </w:p>
    <w:p w:rsidR="008F4024" w:rsidRPr="008C4EC0" w:rsidRDefault="008F4024" w:rsidP="008C4E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 xml:space="preserve">В результате анализа </w:t>
      </w:r>
      <w:r w:rsidR="00C870E2" w:rsidRPr="00650566">
        <w:rPr>
          <w:sz w:val="28"/>
          <w:szCs w:val="28"/>
        </w:rPr>
        <w:t>нормативных правовых актов</w:t>
      </w:r>
      <w:r w:rsidRPr="00650566">
        <w:rPr>
          <w:sz w:val="28"/>
          <w:szCs w:val="28"/>
        </w:rPr>
        <w:t xml:space="preserve"> регионов Российской Федерации </w:t>
      </w:r>
      <w:r w:rsidR="008C4EC0">
        <w:rPr>
          <w:sz w:val="28"/>
          <w:szCs w:val="28"/>
        </w:rPr>
        <w:t>о п</w:t>
      </w:r>
      <w:r w:rsidR="008C4EC0" w:rsidRPr="007B7C3E">
        <w:rPr>
          <w:sz w:val="28"/>
          <w:szCs w:val="28"/>
        </w:rPr>
        <w:t xml:space="preserve">орядке заключения соглашения между </w:t>
      </w:r>
      <w:r w:rsidR="008C4EC0">
        <w:rPr>
          <w:sz w:val="28"/>
          <w:szCs w:val="28"/>
        </w:rPr>
        <w:t>региональными исполнительными органами государственной власти Российской Федерации</w:t>
      </w:r>
      <w:r w:rsidR="008C4EC0" w:rsidRPr="007B7C3E">
        <w:rPr>
          <w:sz w:val="28"/>
          <w:szCs w:val="28"/>
        </w:rPr>
        <w:t xml:space="preserve"> и </w:t>
      </w:r>
      <w:r w:rsidR="008C4EC0" w:rsidRPr="008C4EC0">
        <w:rPr>
          <w:sz w:val="28"/>
          <w:szCs w:val="28"/>
        </w:rPr>
        <w:t xml:space="preserve">региональным оператором по обращению с твердыми коммунальными отходами </w:t>
      </w:r>
      <w:r w:rsidRPr="008C4EC0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8C4EC0">
        <w:rPr>
          <w:sz w:val="28"/>
          <w:szCs w:val="28"/>
        </w:rPr>
        <w:t>применяют данное право, предоставленное</w:t>
      </w:r>
      <w:r w:rsidRPr="008C4EC0">
        <w:rPr>
          <w:sz w:val="28"/>
          <w:szCs w:val="28"/>
        </w:rPr>
        <w:t xml:space="preserve"> им федеральным законодательством</w:t>
      </w:r>
      <w:r w:rsidR="00C761D7" w:rsidRPr="008C4EC0">
        <w:rPr>
          <w:sz w:val="28"/>
          <w:szCs w:val="28"/>
        </w:rPr>
        <w:t>,</w:t>
      </w:r>
      <w:r w:rsidR="00F90834" w:rsidRPr="008C4EC0">
        <w:rPr>
          <w:sz w:val="28"/>
          <w:szCs w:val="28"/>
        </w:rPr>
        <w:t xml:space="preserve"> и пытаются решать способом разработки и принятия таких порядков. </w:t>
      </w:r>
    </w:p>
    <w:p w:rsidR="00BB0283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3"/>
    </w:p>
    <w:p w:rsidR="00894A5C" w:rsidRPr="00523D19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23D19">
        <w:rPr>
          <w:sz w:val="28"/>
          <w:szCs w:val="28"/>
        </w:rPr>
        <w:t>2. </w:t>
      </w:r>
      <w:r w:rsidR="006E16B7" w:rsidRPr="00523D19">
        <w:rPr>
          <w:sz w:val="28"/>
          <w:szCs w:val="28"/>
        </w:rPr>
        <w:t>Предлагаемое регулирование</w:t>
      </w:r>
      <w:bookmarkEnd w:id="3"/>
    </w:p>
    <w:p w:rsidR="00D32667" w:rsidRPr="00523D19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4" w:name="bookmark4"/>
      <w:r w:rsidRPr="00523D19">
        <w:rPr>
          <w:sz w:val="28"/>
          <w:szCs w:val="28"/>
        </w:rPr>
        <w:t>2.1. </w:t>
      </w:r>
      <w:r w:rsidR="006E16B7" w:rsidRPr="00523D19">
        <w:rPr>
          <w:sz w:val="28"/>
          <w:szCs w:val="28"/>
        </w:rPr>
        <w:t>Описание предлагаемого регулирования</w:t>
      </w:r>
      <w:bookmarkEnd w:id="4"/>
    </w:p>
    <w:p w:rsidR="00523D19" w:rsidRPr="00523D19" w:rsidRDefault="008F4024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 w:rsidRPr="00523D19">
        <w:rPr>
          <w:sz w:val="28"/>
          <w:szCs w:val="28"/>
        </w:rPr>
        <w:t xml:space="preserve">Предлагается </w:t>
      </w:r>
      <w:r w:rsidR="00176F89">
        <w:rPr>
          <w:sz w:val="28"/>
          <w:szCs w:val="28"/>
        </w:rPr>
        <w:t>установить содержание и</w:t>
      </w:r>
      <w:r w:rsidR="00523D19">
        <w:rPr>
          <w:sz w:val="28"/>
          <w:szCs w:val="28"/>
        </w:rPr>
        <w:t xml:space="preserve"> </w:t>
      </w:r>
      <w:r w:rsidR="00176F89">
        <w:rPr>
          <w:sz w:val="28"/>
          <w:szCs w:val="28"/>
        </w:rPr>
        <w:t>п</w:t>
      </w:r>
      <w:r w:rsidR="00523D19">
        <w:rPr>
          <w:bCs/>
          <w:sz w:val="28"/>
          <w:szCs w:val="28"/>
        </w:rPr>
        <w:t>орядок</w:t>
      </w:r>
      <w:r w:rsidR="00523D19" w:rsidRPr="00523D19">
        <w:rPr>
          <w:bCs/>
          <w:sz w:val="28"/>
          <w:szCs w:val="28"/>
        </w:rPr>
        <w:t xml:space="preserve">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176F89">
        <w:rPr>
          <w:bCs/>
          <w:sz w:val="28"/>
          <w:szCs w:val="28"/>
        </w:rPr>
        <w:t>.</w:t>
      </w:r>
    </w:p>
    <w:p w:rsidR="00894A5C" w:rsidRPr="00176F89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76F89">
        <w:rPr>
          <w:sz w:val="28"/>
          <w:szCs w:val="28"/>
        </w:rPr>
        <w:t>2.2. </w:t>
      </w:r>
      <w:r w:rsidR="006E16B7" w:rsidRPr="00176F89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9C259E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C259E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9C259E">
        <w:rPr>
          <w:sz w:val="28"/>
          <w:szCs w:val="28"/>
        </w:rPr>
        <w:t>е</w:t>
      </w:r>
      <w:r w:rsidRPr="009C259E">
        <w:rPr>
          <w:sz w:val="28"/>
          <w:szCs w:val="28"/>
        </w:rPr>
        <w:t>нных в таблицах</w:t>
      </w:r>
      <w:hyperlink w:anchor="bookmark8" w:tooltip="Current Document">
        <w:r w:rsidRPr="009C259E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9C259E">
          <w:rPr>
            <w:sz w:val="28"/>
            <w:szCs w:val="28"/>
          </w:rPr>
          <w:t xml:space="preserve">4 </w:t>
        </w:r>
      </w:hyperlink>
      <w:r w:rsidRPr="009C259E">
        <w:rPr>
          <w:sz w:val="28"/>
          <w:szCs w:val="28"/>
        </w:rPr>
        <w:t xml:space="preserve">части </w:t>
      </w:r>
      <w:r w:rsidRPr="009C259E">
        <w:rPr>
          <w:sz w:val="28"/>
          <w:szCs w:val="28"/>
          <w:lang w:val="en-US" w:eastAsia="en-US" w:bidi="en-US"/>
        </w:rPr>
        <w:t>II</w:t>
      </w:r>
      <w:r w:rsidR="0038156C" w:rsidRPr="009C259E">
        <w:rPr>
          <w:sz w:val="28"/>
          <w:szCs w:val="28"/>
          <w:lang w:val="en-US" w:eastAsia="en-US" w:bidi="en-US"/>
        </w:rPr>
        <w:t>I</w:t>
      </w:r>
      <w:r w:rsidRPr="009C259E">
        <w:rPr>
          <w:sz w:val="28"/>
          <w:szCs w:val="28"/>
          <w:lang w:eastAsia="en-US" w:bidi="en-US"/>
        </w:rPr>
        <w:t xml:space="preserve"> </w:t>
      </w:r>
      <w:r w:rsidRPr="009C259E">
        <w:rPr>
          <w:sz w:val="28"/>
          <w:szCs w:val="28"/>
        </w:rPr>
        <w:t>настоящего сводного отч</w:t>
      </w:r>
      <w:r w:rsidR="0038156C" w:rsidRPr="009C259E">
        <w:rPr>
          <w:sz w:val="28"/>
          <w:szCs w:val="28"/>
        </w:rPr>
        <w:t>е</w:t>
      </w:r>
      <w:r w:rsidRPr="009C259E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>
        <w:rPr>
          <w:sz w:val="28"/>
          <w:szCs w:val="28"/>
        </w:rPr>
        <w:t xml:space="preserve"> 2.2</w:t>
      </w:r>
      <w:r w:rsidR="00B50248" w:rsidRPr="009C259E">
        <w:rPr>
          <w:sz w:val="28"/>
          <w:szCs w:val="28"/>
        </w:rPr>
        <w:t>:</w:t>
      </w:r>
    </w:p>
    <w:p w:rsidR="00BB0283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B0283">
        <w:rPr>
          <w:sz w:val="28"/>
          <w:szCs w:val="28"/>
        </w:rPr>
        <w:t xml:space="preserve">Для устранения заявленных проблем </w:t>
      </w:r>
      <w:r w:rsidR="00FE4D57" w:rsidRPr="00BB0283">
        <w:rPr>
          <w:sz w:val="28"/>
          <w:szCs w:val="28"/>
        </w:rPr>
        <w:t xml:space="preserve">министерством ЖКХиЭ НСО </w:t>
      </w:r>
      <w:r w:rsidR="00664232" w:rsidRPr="00BB0283">
        <w:rPr>
          <w:sz w:val="28"/>
          <w:szCs w:val="28"/>
        </w:rPr>
        <w:t>выбран Способ</w:t>
      </w:r>
      <w:r w:rsidRPr="00BB0283">
        <w:rPr>
          <w:sz w:val="28"/>
          <w:szCs w:val="28"/>
        </w:rPr>
        <w:t xml:space="preserve"> </w:t>
      </w:r>
      <w:r w:rsidR="00664232" w:rsidRPr="00BB0283">
        <w:rPr>
          <w:sz w:val="28"/>
          <w:szCs w:val="28"/>
        </w:rPr>
        <w:t xml:space="preserve">№ </w:t>
      </w:r>
      <w:r w:rsidR="002E7DB8">
        <w:rPr>
          <w:sz w:val="28"/>
          <w:szCs w:val="28"/>
        </w:rPr>
        <w:t>2</w:t>
      </w:r>
      <w:r w:rsidR="00705799" w:rsidRPr="00BB0283">
        <w:rPr>
          <w:sz w:val="28"/>
          <w:szCs w:val="28"/>
        </w:rPr>
        <w:t>, как наиболее оптима</w:t>
      </w:r>
      <w:r w:rsidR="00664232" w:rsidRPr="00BB0283">
        <w:rPr>
          <w:sz w:val="28"/>
          <w:szCs w:val="28"/>
        </w:rPr>
        <w:t>льный</w:t>
      </w:r>
      <w:r w:rsidR="00705799" w:rsidRPr="00BB0283">
        <w:rPr>
          <w:sz w:val="28"/>
          <w:szCs w:val="28"/>
        </w:rPr>
        <w:t xml:space="preserve">, т.к. </w:t>
      </w:r>
      <w:r w:rsidR="00664232" w:rsidRPr="00BB0283">
        <w:rPr>
          <w:sz w:val="28"/>
          <w:szCs w:val="28"/>
        </w:rPr>
        <w:t>принципиальный подход в рамках реализации государственных</w:t>
      </w:r>
      <w:r w:rsidR="00BB0283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523D19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38156C" w:rsidRPr="00FA4274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4274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38156C" w:rsidRPr="00523D19" w:rsidTr="004D605D">
        <w:tc>
          <w:tcPr>
            <w:tcW w:w="655" w:type="dxa"/>
            <w:vAlign w:val="center"/>
          </w:tcPr>
          <w:p w:rsidR="0038156C" w:rsidRPr="00FA4274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38156C" w:rsidRPr="00FA4274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A4274">
              <w:rPr>
                <w:b/>
                <w:sz w:val="24"/>
                <w:szCs w:val="24"/>
              </w:rPr>
              <w:t>номер</w:t>
            </w:r>
            <w:r w:rsidRPr="00FA4274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A4274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62508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25086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523D19" w:rsidTr="00A10746">
        <w:tc>
          <w:tcPr>
            <w:tcW w:w="655" w:type="dxa"/>
          </w:tcPr>
          <w:p w:rsidR="008D375F" w:rsidRPr="002E7DB8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7DB8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bottom"/>
          </w:tcPr>
          <w:p w:rsidR="003D4105" w:rsidRPr="002E7DB8" w:rsidRDefault="002E7DB8" w:rsidP="00C846B2">
            <w:pPr>
              <w:rPr>
                <w:rFonts w:ascii="Times New Roman" w:hAnsi="Times New Roman" w:cs="Times New Roman"/>
              </w:rPr>
            </w:pPr>
            <w:r w:rsidRPr="002E7DB8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2E7DB8">
              <w:rPr>
                <w:rFonts w:ascii="Times New Roman" w:hAnsi="Times New Roman" w:cs="Times New Roman"/>
              </w:rPr>
              <w:t>требования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2E7DB8">
              <w:rPr>
                <w:rFonts w:ascii="Times New Roman" w:hAnsi="Times New Roman" w:cs="Times New Roman"/>
              </w:rPr>
              <w:t xml:space="preserve"> установленного частью 6 статьи 24.6 Федерального закона от 24.06.1998 № 89</w:t>
            </w:r>
            <w:r w:rsidRPr="002E7DB8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</w:t>
            </w:r>
            <w:r w:rsidRPr="002E7DB8">
              <w:rPr>
                <w:rFonts w:ascii="Times New Roman" w:hAnsi="Times New Roman" w:cs="Times New Roman"/>
                <w:color w:val="auto"/>
                <w:lang w:bidi="ar-SA"/>
              </w:rPr>
              <w:t>Содержание и порядок заключения соглашения между органами исполнительной власти субъектов Российской Федерации и региональными операторами</w:t>
            </w:r>
            <w:r w:rsidR="00C846B2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Pr="002E7DB8">
              <w:rPr>
                <w:rFonts w:ascii="Times New Roman" w:hAnsi="Times New Roman" w:cs="Times New Roman"/>
                <w:color w:val="auto"/>
                <w:lang w:bidi="ar-SA"/>
              </w:rPr>
              <w:t>устанавливаются законодательством субъектов Российской Федерации</w:t>
            </w:r>
          </w:p>
        </w:tc>
        <w:tc>
          <w:tcPr>
            <w:tcW w:w="2976" w:type="dxa"/>
          </w:tcPr>
          <w:p w:rsidR="004B5B62" w:rsidRPr="00BB0283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BB0283">
              <w:rPr>
                <w:sz w:val="24"/>
                <w:szCs w:val="24"/>
              </w:rPr>
              <w:t xml:space="preserve">Индикатор достижения цели – принятие </w:t>
            </w:r>
            <w:r w:rsidR="00C761D7" w:rsidRPr="00BB0283">
              <w:rPr>
                <w:sz w:val="24"/>
                <w:szCs w:val="24"/>
              </w:rPr>
              <w:t>акта</w:t>
            </w:r>
            <w:r w:rsidRPr="00BB0283">
              <w:rPr>
                <w:sz w:val="24"/>
                <w:szCs w:val="24"/>
              </w:rPr>
              <w:t>,</w:t>
            </w:r>
          </w:p>
          <w:p w:rsidR="003D4105" w:rsidRPr="00523D19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BB0283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625086" w:rsidRDefault="00C761D7" w:rsidP="005729D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625086">
              <w:rPr>
                <w:sz w:val="24"/>
                <w:szCs w:val="24"/>
              </w:rPr>
              <w:t xml:space="preserve">Принятие акта в 2016 </w:t>
            </w:r>
            <w:r w:rsidR="005729DF">
              <w:rPr>
                <w:sz w:val="24"/>
                <w:szCs w:val="24"/>
              </w:rPr>
              <w:t>году</w:t>
            </w:r>
          </w:p>
        </w:tc>
      </w:tr>
      <w:tr w:rsidR="002E7DB8" w:rsidRPr="00523D19" w:rsidTr="00A10746">
        <w:tc>
          <w:tcPr>
            <w:tcW w:w="655" w:type="dxa"/>
          </w:tcPr>
          <w:p w:rsidR="002E7DB8" w:rsidRPr="002E7DB8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7DB8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2E7DB8" w:rsidRPr="005729DF" w:rsidRDefault="005729DF" w:rsidP="005729DF">
            <w:pPr>
              <w:rPr>
                <w:rFonts w:ascii="Times New Roman" w:eastAsia="Times New Roman" w:hAnsi="Times New Roman" w:cs="Times New Roman"/>
              </w:rPr>
            </w:pPr>
            <w:r w:rsidRPr="005729DF">
              <w:rPr>
                <w:rFonts w:ascii="Times New Roman" w:hAnsi="Times New Roman" w:cs="Times New Roman"/>
              </w:rPr>
              <w:t xml:space="preserve">Реализация полномочий по </w:t>
            </w:r>
            <w:r w:rsidRPr="005729DF">
              <w:rPr>
                <w:rFonts w:ascii="Times New Roman" w:hAnsi="Times New Roman" w:cs="Times New Roman"/>
              </w:rPr>
              <w:lastRenderedPageBreak/>
              <w:t>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области, по проведения конкурсного отбора регионального оператора по обращению с твердыми коммунальными отходами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2976" w:type="dxa"/>
          </w:tcPr>
          <w:p w:rsidR="002E7DB8" w:rsidRPr="00BB0283" w:rsidRDefault="005729DF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Индикатор достижения </w:t>
            </w:r>
            <w:r>
              <w:rPr>
                <w:sz w:val="24"/>
                <w:szCs w:val="24"/>
              </w:rPr>
              <w:lastRenderedPageBreak/>
              <w:t>цели – выбор регионального оператора по обращению с твердыми коммунальными отходами, текущее значение – отсутствует</w:t>
            </w:r>
          </w:p>
        </w:tc>
        <w:tc>
          <w:tcPr>
            <w:tcW w:w="2945" w:type="dxa"/>
          </w:tcPr>
          <w:p w:rsidR="002E7DB8" w:rsidRPr="00625086" w:rsidRDefault="005729DF" w:rsidP="001A79B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Заключение соглашения с </w:t>
            </w:r>
            <w:r>
              <w:rPr>
                <w:sz w:val="24"/>
                <w:szCs w:val="24"/>
              </w:rPr>
              <w:lastRenderedPageBreak/>
              <w:t>региональным оператором по обращению с твердыми коммунальными отходами в 2017 году</w:t>
            </w:r>
          </w:p>
        </w:tc>
      </w:tr>
    </w:tbl>
    <w:p w:rsidR="0038156C" w:rsidRPr="00523D19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C833F3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833F3">
        <w:rPr>
          <w:sz w:val="28"/>
          <w:szCs w:val="28"/>
        </w:rPr>
        <w:t>2.4. Описание способа расче</w:t>
      </w:r>
      <w:r w:rsidR="006E16B7" w:rsidRPr="00C833F3">
        <w:rPr>
          <w:sz w:val="28"/>
          <w:szCs w:val="28"/>
        </w:rPr>
        <w:t>та (оценки) индикаторов</w:t>
      </w:r>
      <w:r w:rsidRPr="00C833F3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833F3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833F3">
        <w:rPr>
          <w:sz w:val="28"/>
          <w:szCs w:val="28"/>
        </w:rPr>
        <w:t>Индикаторы, привед</w:t>
      </w:r>
      <w:r w:rsidR="0065403B" w:rsidRPr="00C833F3">
        <w:rPr>
          <w:sz w:val="28"/>
          <w:szCs w:val="28"/>
        </w:rPr>
        <w:t>е</w:t>
      </w:r>
      <w:r w:rsidRPr="00C833F3">
        <w:rPr>
          <w:sz w:val="28"/>
          <w:szCs w:val="28"/>
        </w:rPr>
        <w:t>нные в пункте</w:t>
      </w:r>
      <w:hyperlink w:anchor="bookmark5" w:tooltip="Current Document">
        <w:r w:rsidRPr="00C833F3">
          <w:rPr>
            <w:sz w:val="28"/>
            <w:szCs w:val="28"/>
          </w:rPr>
          <w:t xml:space="preserve"> 2.3 </w:t>
        </w:r>
      </w:hyperlink>
      <w:r w:rsidRPr="00C833F3">
        <w:rPr>
          <w:sz w:val="28"/>
          <w:szCs w:val="28"/>
        </w:rPr>
        <w:t>настоящего сводного отч</w:t>
      </w:r>
      <w:r w:rsidR="0065403B" w:rsidRPr="00C833F3">
        <w:rPr>
          <w:sz w:val="28"/>
          <w:szCs w:val="28"/>
        </w:rPr>
        <w:t>е</w:t>
      </w:r>
      <w:r w:rsidRPr="00C833F3">
        <w:rPr>
          <w:sz w:val="28"/>
          <w:szCs w:val="28"/>
        </w:rPr>
        <w:t>та</w:t>
      </w:r>
      <w:r w:rsidR="00C761D7" w:rsidRPr="00C833F3">
        <w:rPr>
          <w:sz w:val="28"/>
          <w:szCs w:val="28"/>
        </w:rPr>
        <w:t>, не предполагают расчетного метода.</w:t>
      </w:r>
    </w:p>
    <w:p w:rsidR="00894A5C" w:rsidRPr="00C833F3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833F3">
        <w:rPr>
          <w:sz w:val="28"/>
          <w:szCs w:val="28"/>
        </w:rPr>
        <w:t>2.5. </w:t>
      </w:r>
      <w:r w:rsidR="006E16B7" w:rsidRPr="00C833F3">
        <w:rPr>
          <w:sz w:val="28"/>
          <w:szCs w:val="28"/>
        </w:rPr>
        <w:t>Описание программ мониторинга</w:t>
      </w:r>
    </w:p>
    <w:p w:rsidR="008D375F" w:rsidRPr="00C833F3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833F3">
        <w:rPr>
          <w:sz w:val="28"/>
          <w:szCs w:val="28"/>
        </w:rPr>
        <w:t xml:space="preserve">Для </w:t>
      </w:r>
      <w:r w:rsidR="006E16B7" w:rsidRPr="00C833F3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C833F3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C833F3">
        <w:rPr>
          <w:color w:val="auto"/>
          <w:sz w:val="28"/>
          <w:szCs w:val="28"/>
        </w:rPr>
        <w:t xml:space="preserve">Проект </w:t>
      </w:r>
      <w:r w:rsidR="00A659D6" w:rsidRPr="00C833F3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C833F3">
        <w:rPr>
          <w:color w:val="auto"/>
          <w:sz w:val="28"/>
          <w:szCs w:val="28"/>
        </w:rPr>
        <w:t xml:space="preserve"> регулирует отношения,</w:t>
      </w:r>
      <w:r w:rsidR="00C833F3">
        <w:rPr>
          <w:color w:val="auto"/>
          <w:sz w:val="28"/>
          <w:szCs w:val="28"/>
        </w:rPr>
        <w:t xml:space="preserve"> возникающие на этапе заключ</w:t>
      </w:r>
      <w:r w:rsidR="005947DD">
        <w:rPr>
          <w:color w:val="auto"/>
          <w:sz w:val="28"/>
          <w:szCs w:val="28"/>
        </w:rPr>
        <w:t>ения</w:t>
      </w:r>
      <w:r w:rsidR="00C833F3">
        <w:rPr>
          <w:color w:val="auto"/>
          <w:sz w:val="28"/>
          <w:szCs w:val="28"/>
        </w:rPr>
        <w:t xml:space="preserve"> с</w:t>
      </w:r>
      <w:r w:rsidR="005947DD">
        <w:rPr>
          <w:color w:val="auto"/>
          <w:sz w:val="28"/>
          <w:szCs w:val="28"/>
        </w:rPr>
        <w:t>оглашения</w:t>
      </w:r>
      <w:r w:rsidR="00C833F3" w:rsidRPr="00C833F3">
        <w:rPr>
          <w:color w:val="auto"/>
          <w:sz w:val="28"/>
          <w:szCs w:val="28"/>
        </w:rPr>
        <w:t xml:space="preserve"> </w:t>
      </w:r>
      <w:r w:rsidR="00C833F3" w:rsidRPr="00C833F3">
        <w:rPr>
          <w:sz w:val="28"/>
          <w:szCs w:val="28"/>
        </w:rPr>
        <w:t>об организации деятельности по обращению с твердыми коммунальными отходами на территории Новосибирской области</w:t>
      </w:r>
      <w:r w:rsidR="0013146C">
        <w:rPr>
          <w:sz w:val="28"/>
          <w:szCs w:val="28"/>
        </w:rPr>
        <w:t xml:space="preserve"> между </w:t>
      </w:r>
      <w:r w:rsidR="0013146C" w:rsidRPr="007B7C3E">
        <w:rPr>
          <w:sz w:val="28"/>
          <w:szCs w:val="28"/>
        </w:rPr>
        <w:t>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5947DD">
        <w:rPr>
          <w:sz w:val="28"/>
          <w:szCs w:val="28"/>
        </w:rPr>
        <w:t>.</w:t>
      </w:r>
    </w:p>
    <w:p w:rsidR="005947DD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5947DD">
        <w:rPr>
          <w:color w:val="auto"/>
          <w:sz w:val="28"/>
          <w:szCs w:val="28"/>
        </w:rPr>
        <w:t>Мониторинг проводится методом прямого счёта</w:t>
      </w:r>
      <w:r w:rsidR="005729DF">
        <w:rPr>
          <w:color w:val="auto"/>
          <w:sz w:val="28"/>
          <w:szCs w:val="28"/>
        </w:rPr>
        <w:t xml:space="preserve"> значений целевых индикаторов</w:t>
      </w:r>
      <w:r w:rsidR="009359EB">
        <w:rPr>
          <w:color w:val="auto"/>
          <w:sz w:val="28"/>
          <w:szCs w:val="28"/>
        </w:rPr>
        <w:t>.</w:t>
      </w:r>
    </w:p>
    <w:p w:rsidR="008D375F" w:rsidRPr="005947DD" w:rsidRDefault="009359EB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Кроме того, е</w:t>
      </w:r>
      <w:r w:rsidR="008D375F" w:rsidRPr="005947DD">
        <w:rPr>
          <w:color w:val="auto"/>
          <w:sz w:val="28"/>
          <w:szCs w:val="28"/>
        </w:rPr>
        <w:t>жегодно проводится оценка</w:t>
      </w:r>
      <w:r w:rsidR="00A659D6" w:rsidRPr="005947DD">
        <w:rPr>
          <w:color w:val="auto"/>
          <w:sz w:val="28"/>
          <w:szCs w:val="28"/>
        </w:rPr>
        <w:t xml:space="preserve"> </w:t>
      </w:r>
      <w:r w:rsidR="005947DD" w:rsidRPr="005947DD">
        <w:rPr>
          <w:color w:val="auto"/>
          <w:sz w:val="28"/>
          <w:szCs w:val="28"/>
        </w:rPr>
        <w:t>соответствия соглашения требованиям законодательства Российской Федерации</w:t>
      </w:r>
      <w:r w:rsidR="00AB208D" w:rsidRPr="005947DD">
        <w:rPr>
          <w:color w:val="auto"/>
          <w:sz w:val="28"/>
          <w:szCs w:val="28"/>
        </w:rPr>
        <w:t>.</w:t>
      </w:r>
    </w:p>
    <w:p w:rsidR="00F94F57" w:rsidRPr="002623D4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623D4">
        <w:rPr>
          <w:sz w:val="28"/>
          <w:szCs w:val="28"/>
        </w:rPr>
        <w:t>2.6. </w:t>
      </w:r>
      <w:r w:rsidR="006E16B7" w:rsidRPr="002623D4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2623D4">
        <w:rPr>
          <w:sz w:val="28"/>
          <w:szCs w:val="28"/>
        </w:rPr>
        <w:t xml:space="preserve"> </w:t>
      </w:r>
      <w:r w:rsidR="00AB208D" w:rsidRPr="002623D4">
        <w:rPr>
          <w:color w:val="auto"/>
          <w:sz w:val="28"/>
          <w:szCs w:val="28"/>
        </w:rPr>
        <w:t>отсутствуют</w:t>
      </w:r>
      <w:r w:rsidR="005729DF">
        <w:rPr>
          <w:color w:val="auto"/>
          <w:sz w:val="28"/>
          <w:szCs w:val="28"/>
        </w:rPr>
        <w:t>.</w:t>
      </w:r>
    </w:p>
    <w:p w:rsidR="00F66B45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359EB">
        <w:rPr>
          <w:sz w:val="28"/>
          <w:szCs w:val="28"/>
        </w:rPr>
        <w:t>2.7. </w:t>
      </w:r>
      <w:r w:rsidR="006E16B7" w:rsidRPr="009359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9359EB">
        <w:rPr>
          <w:sz w:val="28"/>
          <w:szCs w:val="28"/>
        </w:rPr>
        <w:t xml:space="preserve"> </w:t>
      </w:r>
      <w:r w:rsidR="005729DF">
        <w:rPr>
          <w:sz w:val="28"/>
          <w:szCs w:val="28"/>
        </w:rPr>
        <w:t>отсутствуют.</w:t>
      </w:r>
    </w:p>
    <w:p w:rsidR="00AB208D" w:rsidRPr="002623D4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623D4">
        <w:rPr>
          <w:sz w:val="28"/>
          <w:szCs w:val="28"/>
        </w:rPr>
        <w:t>2.8. </w:t>
      </w:r>
      <w:r w:rsidR="006E16B7" w:rsidRPr="002623D4">
        <w:rPr>
          <w:sz w:val="28"/>
          <w:szCs w:val="28"/>
        </w:rPr>
        <w:t>Обоснование наличия полномочий по принятию проекта акта</w:t>
      </w:r>
    </w:p>
    <w:p w:rsidR="002623D4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2623D4">
        <w:rPr>
          <w:rFonts w:ascii="Times New Roman" w:hAnsi="Times New Roman" w:cs="Times New Roman"/>
          <w:sz w:val="28"/>
          <w:szCs w:val="28"/>
        </w:rPr>
        <w:t>В соответствии с частью 6 статьи 24.6 Федерального закона от 24.06.1998 № 89</w:t>
      </w:r>
      <w:r w:rsidRPr="002623D4">
        <w:rPr>
          <w:rFonts w:ascii="Times New Roman" w:hAnsi="Times New Roman" w:cs="Times New Roman"/>
          <w:sz w:val="28"/>
          <w:szCs w:val="28"/>
        </w:rPr>
        <w:noBreakHyphen/>
        <w:t>ФЗ «Об отходах производства и потребления» (в редакции от 29.12.2014) с</w:t>
      </w:r>
      <w:r w:rsidRPr="002623D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одержание и порядок заключения соглашения между органами исполнительной </w:t>
      </w:r>
      <w:r w:rsidRPr="002623D4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власти субъектов Российской Федерации и региональными операторами, 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</w:r>
    </w:p>
    <w:p w:rsidR="002623D4" w:rsidRPr="002623D4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Пунктом 6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№ 582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>ОЗ) Правительство Новосибирской области наделено полномочиями по установлению содержания и порядка заключения соглашения между органом исполнительной власти Новосибирской области, уполномоченным в сфере жилищно-коммунального хозяйства, и региональным оператором по обращению с твердыми коммунальными отходами.</w:t>
      </w:r>
    </w:p>
    <w:p w:rsidR="002623D4" w:rsidRDefault="002623D4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Разработка содержания и порядка заключения соглашения между органом исполнительной власти Новосибирской области, уполномоченным в сфере жилищно-коммунального хозяйства, и региональным оператором по обращению с твердыми коммунальными отходами в соответствии с пунктом 8 статьи 3 Закона № 582-ОЗ  отнесена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2623D4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Pr="0055385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5385B">
        <w:rPr>
          <w:sz w:val="28"/>
          <w:szCs w:val="28"/>
        </w:rPr>
        <w:t>3. </w:t>
      </w:r>
      <w:r w:rsidR="006E16B7" w:rsidRPr="0055385B">
        <w:rPr>
          <w:sz w:val="28"/>
          <w:szCs w:val="28"/>
        </w:rPr>
        <w:t>Заинтересованные лица</w:t>
      </w:r>
    </w:p>
    <w:p w:rsidR="004B1031" w:rsidRPr="0055385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5" w:name="bookmark6"/>
      <w:r w:rsidRPr="0055385B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6"/>
        <w:gridCol w:w="3468"/>
      </w:tblGrid>
      <w:tr w:rsidR="004B1031" w:rsidRPr="00523D19" w:rsidTr="004D605D">
        <w:tc>
          <w:tcPr>
            <w:tcW w:w="3474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523D19" w:rsidTr="004B1031">
        <w:tc>
          <w:tcPr>
            <w:tcW w:w="3474" w:type="dxa"/>
          </w:tcPr>
          <w:p w:rsidR="004B1031" w:rsidRPr="00523D19" w:rsidRDefault="005729DF" w:rsidP="005729D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>юридические лица</w:t>
            </w:r>
            <w:r w:rsidR="0055385B" w:rsidRPr="0055385B">
              <w:rPr>
                <w:b w:val="0"/>
                <w:sz w:val="28"/>
                <w:szCs w:val="28"/>
              </w:rPr>
              <w:t xml:space="preserve">, </w:t>
            </w:r>
            <w:r>
              <w:rPr>
                <w:b w:val="0"/>
                <w:sz w:val="28"/>
                <w:szCs w:val="28"/>
              </w:rPr>
              <w:t>зарегистрированные на территории Российской Федерации</w:t>
            </w:r>
          </w:p>
        </w:tc>
        <w:tc>
          <w:tcPr>
            <w:tcW w:w="3475" w:type="dxa"/>
          </w:tcPr>
          <w:p w:rsidR="004B1031" w:rsidRPr="00523D19" w:rsidRDefault="005729DF" w:rsidP="0055385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>по итогам конкурса</w:t>
            </w:r>
          </w:p>
        </w:tc>
        <w:tc>
          <w:tcPr>
            <w:tcW w:w="3475" w:type="dxa"/>
          </w:tcPr>
          <w:p w:rsidR="00FE4AAA" w:rsidRPr="0055385B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55385B">
              <w:rPr>
                <w:b w:val="0"/>
                <w:sz w:val="28"/>
                <w:szCs w:val="28"/>
              </w:rPr>
              <w:t>М</w:t>
            </w:r>
            <w:r w:rsidR="0055385B" w:rsidRPr="0055385B">
              <w:rPr>
                <w:b w:val="0"/>
                <w:sz w:val="28"/>
                <w:szCs w:val="28"/>
              </w:rPr>
              <w:t xml:space="preserve">инистерство </w:t>
            </w:r>
            <w:r w:rsidRPr="0055385B">
              <w:rPr>
                <w:b w:val="0"/>
                <w:sz w:val="28"/>
                <w:szCs w:val="28"/>
              </w:rPr>
              <w:t>ЖКХиЭ НСО</w:t>
            </w:r>
          </w:p>
        </w:tc>
      </w:tr>
    </w:tbl>
    <w:p w:rsidR="004B1031" w:rsidRPr="00523D19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7735B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735B9">
        <w:rPr>
          <w:sz w:val="28"/>
          <w:szCs w:val="28"/>
        </w:rPr>
        <w:t>3.2. </w:t>
      </w:r>
      <w:r w:rsidR="006E16B7" w:rsidRPr="007735B9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7735B9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7735B9" w:rsidRPr="00523D19" w:rsidTr="004D605D">
        <w:tc>
          <w:tcPr>
            <w:tcW w:w="3467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523D19" w:rsidTr="00725CE9">
        <w:tc>
          <w:tcPr>
            <w:tcW w:w="10404" w:type="dxa"/>
            <w:gridSpan w:val="3"/>
          </w:tcPr>
          <w:p w:rsidR="00C64B53" w:rsidRPr="007735B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523D19" w:rsidTr="00C64B53">
        <w:tc>
          <w:tcPr>
            <w:tcW w:w="3467" w:type="dxa"/>
          </w:tcPr>
          <w:p w:rsidR="00C64B53" w:rsidRPr="00F16388" w:rsidRDefault="007735B9" w:rsidP="007735B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 xml:space="preserve">Устанавливается примерная форма соглашения, определяются права и обязанности, ответственность сторон, порядок внесения изменений и дополнений в </w:t>
            </w:r>
            <w:r w:rsidRPr="00F16388">
              <w:rPr>
                <w:sz w:val="28"/>
                <w:szCs w:val="28"/>
              </w:rPr>
              <w:lastRenderedPageBreak/>
              <w:t xml:space="preserve">соглашение, </w:t>
            </w:r>
            <w:r w:rsidR="00F16388" w:rsidRPr="00F16388">
              <w:rPr>
                <w:sz w:val="28"/>
                <w:szCs w:val="28"/>
              </w:rPr>
              <w:t xml:space="preserve">дается </w:t>
            </w:r>
            <w:r w:rsidRPr="00F16388">
              <w:rPr>
                <w:sz w:val="28"/>
                <w:szCs w:val="28"/>
              </w:rPr>
              <w:t xml:space="preserve">антикоррупционные </w:t>
            </w:r>
            <w:r w:rsidR="00F16388" w:rsidRPr="00F16388">
              <w:rPr>
                <w:sz w:val="28"/>
                <w:szCs w:val="28"/>
              </w:rPr>
              <w:t>оговорка</w:t>
            </w:r>
          </w:p>
        </w:tc>
        <w:tc>
          <w:tcPr>
            <w:tcW w:w="3468" w:type="dxa"/>
          </w:tcPr>
          <w:p w:rsidR="00C64B53" w:rsidRPr="00F16388" w:rsidRDefault="00F16388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определен проектом</w:t>
            </w:r>
          </w:p>
        </w:tc>
        <w:tc>
          <w:tcPr>
            <w:tcW w:w="3469" w:type="dxa"/>
          </w:tcPr>
          <w:p w:rsidR="00C64B53" w:rsidRPr="00523D19" w:rsidRDefault="00B602E3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yellow"/>
              </w:rPr>
            </w:pPr>
            <w:r w:rsidRPr="00F16388">
              <w:rPr>
                <w:sz w:val="28"/>
                <w:szCs w:val="28"/>
              </w:rPr>
              <w:t>Расходы достав</w:t>
            </w:r>
            <w:r w:rsidR="00F16388">
              <w:rPr>
                <w:sz w:val="28"/>
                <w:szCs w:val="28"/>
              </w:rPr>
              <w:t>ки (курьерской службой, почтой)</w:t>
            </w:r>
          </w:p>
        </w:tc>
      </w:tr>
    </w:tbl>
    <w:p w:rsidR="00C64B53" w:rsidRPr="00523D19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F16388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 xml:space="preserve">3.3. Новые, изменяемые или </w:t>
      </w:r>
      <w:r w:rsidR="00CB5FAF" w:rsidRPr="00F16388">
        <w:rPr>
          <w:sz w:val="28"/>
          <w:szCs w:val="28"/>
        </w:rPr>
        <w:t>отменяемые</w:t>
      </w:r>
      <w:r w:rsidRPr="00F16388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16388" w:rsidTr="004D605D">
        <w:tc>
          <w:tcPr>
            <w:tcW w:w="2356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16388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в</w:t>
            </w:r>
            <w:r w:rsidR="00A60B28" w:rsidRPr="00F16388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16388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16388">
              <w:rPr>
                <w:rStyle w:val="11"/>
                <w:b/>
                <w:sz w:val="24"/>
                <w:szCs w:val="24"/>
              </w:rPr>
              <w:t>Отмена</w:t>
            </w:r>
            <w:r w:rsidRPr="00F16388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16388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Расходы</w:t>
            </w:r>
            <w:r w:rsidRPr="00F16388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16388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16388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16388" w:rsidTr="00725CE9">
        <w:tc>
          <w:tcPr>
            <w:tcW w:w="10404" w:type="dxa"/>
            <w:gridSpan w:val="4"/>
          </w:tcPr>
          <w:p w:rsidR="00A60B28" w:rsidRPr="00F16388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16388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16388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16388" w:rsidTr="00A60B28">
        <w:tc>
          <w:tcPr>
            <w:tcW w:w="2356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</w:tr>
    </w:tbl>
    <w:p w:rsidR="00CB5FAF" w:rsidRPr="00F16388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16388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>3.4. </w:t>
      </w:r>
      <w:r w:rsidR="006E16B7" w:rsidRPr="00F16388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F16388" w:rsidRDefault="00B602E3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16388">
        <w:rPr>
          <w:color w:val="auto"/>
          <w:sz w:val="28"/>
          <w:szCs w:val="28"/>
        </w:rPr>
        <w:t>В настоящее время о</w:t>
      </w:r>
      <w:r w:rsidR="00330D37" w:rsidRPr="00F16388">
        <w:rPr>
          <w:color w:val="auto"/>
          <w:sz w:val="28"/>
          <w:szCs w:val="28"/>
        </w:rPr>
        <w:t xml:space="preserve">ценить </w:t>
      </w:r>
      <w:r w:rsidRPr="00F16388">
        <w:rPr>
          <w:color w:val="auto"/>
          <w:sz w:val="28"/>
          <w:szCs w:val="28"/>
        </w:rPr>
        <w:t>не представляется возможным</w:t>
      </w:r>
      <w:r w:rsidR="00F16388" w:rsidRPr="00F16388">
        <w:rPr>
          <w:color w:val="auto"/>
          <w:sz w:val="28"/>
          <w:szCs w:val="28"/>
        </w:rPr>
        <w:t>, т.к. рассматривается с учетом</w:t>
      </w:r>
      <w:r w:rsidR="00F16388">
        <w:rPr>
          <w:color w:val="auto"/>
          <w:sz w:val="28"/>
          <w:szCs w:val="28"/>
        </w:rPr>
        <w:t xml:space="preserve"> результатов</w:t>
      </w:r>
      <w:r w:rsidR="00F16388" w:rsidRPr="00F16388">
        <w:rPr>
          <w:color w:val="auto"/>
          <w:sz w:val="28"/>
          <w:szCs w:val="28"/>
        </w:rPr>
        <w:t xml:space="preserve"> конкурсного отбора.</w:t>
      </w:r>
    </w:p>
    <w:p w:rsidR="00CB5FAF" w:rsidRPr="00523D19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725CE9" w:rsidRPr="00F16388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F16388">
        <w:rPr>
          <w:sz w:val="28"/>
          <w:szCs w:val="28"/>
        </w:rPr>
        <w:t>организационно-технические</w:t>
      </w:r>
      <w:r w:rsidRPr="00F16388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16388" w:rsidTr="004D605D">
        <w:tc>
          <w:tcPr>
            <w:tcW w:w="3467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16388" w:rsidTr="005C5BC3">
        <w:tc>
          <w:tcPr>
            <w:tcW w:w="3467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725CE9" w:rsidRPr="00F16388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F16388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16388">
        <w:rPr>
          <w:color w:val="auto"/>
          <w:sz w:val="28"/>
          <w:szCs w:val="28"/>
        </w:rPr>
        <w:t>3.6.</w:t>
      </w:r>
      <w:r w:rsidRPr="00F16388">
        <w:t> </w:t>
      </w:r>
      <w:r w:rsidR="00725CE9" w:rsidRPr="00F16388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16388" w:rsidTr="004D605D">
        <w:tc>
          <w:tcPr>
            <w:tcW w:w="3466" w:type="dxa"/>
            <w:vAlign w:val="center"/>
          </w:tcPr>
          <w:p w:rsidR="00725CE9" w:rsidRPr="00F16388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16388" w:rsidTr="005C5BC3">
        <w:tc>
          <w:tcPr>
            <w:tcW w:w="3466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725CE9" w:rsidRPr="00F16388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F16388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6388">
        <w:rPr>
          <w:rFonts w:ascii="Times New Roman" w:hAnsi="Times New Roman" w:cs="Times New Roman"/>
          <w:sz w:val="28"/>
          <w:szCs w:val="28"/>
        </w:rPr>
        <w:t>3.7. </w:t>
      </w:r>
      <w:r w:rsidR="006E16B7" w:rsidRPr="00F16388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F16388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оценки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поступлений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в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F16388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388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F16388" w:rsidRPr="00F16388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6C5" w:rsidRPr="00F16388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F16388">
        <w:rPr>
          <w:sz w:val="28"/>
          <w:szCs w:val="28"/>
        </w:rPr>
        <w:t>3.8. </w:t>
      </w:r>
      <w:r w:rsidR="004046C5" w:rsidRPr="00F16388">
        <w:rPr>
          <w:sz w:val="28"/>
          <w:szCs w:val="28"/>
        </w:rPr>
        <w:t>Иные заинтересованные лица</w:t>
      </w:r>
    </w:p>
    <w:p w:rsidR="004046C5" w:rsidRPr="00F16388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F16388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16388" w:rsidTr="004D605D">
        <w:tc>
          <w:tcPr>
            <w:tcW w:w="5212" w:type="dxa"/>
            <w:vAlign w:val="center"/>
          </w:tcPr>
          <w:p w:rsidR="004046C5" w:rsidRPr="00F16388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16388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523D19" w:rsidTr="004046C5">
        <w:tc>
          <w:tcPr>
            <w:tcW w:w="5212" w:type="dxa"/>
          </w:tcPr>
          <w:p w:rsidR="004046C5" w:rsidRPr="00F16388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F16388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CB5FAF" w:rsidRPr="00523D19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894A5C" w:rsidRPr="009359EB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359EB">
        <w:rPr>
          <w:sz w:val="28"/>
          <w:szCs w:val="28"/>
        </w:rPr>
        <w:t>4. </w:t>
      </w:r>
      <w:r w:rsidR="006E16B7" w:rsidRPr="009359EB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9359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9359EB">
        <w:rPr>
          <w:sz w:val="28"/>
          <w:szCs w:val="28"/>
        </w:rPr>
        <w:lastRenderedPageBreak/>
        <w:t>-</w:t>
      </w:r>
    </w:p>
    <w:p w:rsidR="004E56C0" w:rsidRPr="00523D19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9359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5. </w:t>
      </w:r>
      <w:r w:rsidR="006E16B7" w:rsidRPr="009359EB">
        <w:rPr>
          <w:sz w:val="28"/>
          <w:szCs w:val="28"/>
        </w:rPr>
        <w:t>Порядок введения регулирования</w:t>
      </w:r>
    </w:p>
    <w:p w:rsidR="00894A5C" w:rsidRPr="009359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9359EB">
        <w:rPr>
          <w:b w:val="0"/>
          <w:sz w:val="28"/>
          <w:szCs w:val="28"/>
        </w:rPr>
        <w:t>5.1. </w:t>
      </w:r>
      <w:r w:rsidR="006E16B7" w:rsidRPr="009359EB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9359EB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9359EB">
        <w:rPr>
          <w:bCs/>
          <w:sz w:val="28"/>
          <w:szCs w:val="28"/>
        </w:rPr>
        <w:t xml:space="preserve">Не предполагается </w:t>
      </w:r>
      <w:r w:rsidR="000C74AE" w:rsidRPr="009359EB">
        <w:rPr>
          <w:bCs/>
          <w:sz w:val="28"/>
          <w:szCs w:val="28"/>
        </w:rPr>
        <w:t>установление переходного периода</w:t>
      </w:r>
    </w:p>
    <w:p w:rsidR="000C74AE" w:rsidRPr="00523D19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  <w:highlight w:val="yellow"/>
        </w:rPr>
      </w:pPr>
    </w:p>
    <w:p w:rsidR="00894A5C" w:rsidRPr="009359EB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5.2. </w:t>
      </w:r>
      <w:r w:rsidR="006E16B7" w:rsidRPr="009359EB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9359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9359EB">
        <w:rPr>
          <w:sz w:val="28"/>
          <w:szCs w:val="28"/>
        </w:rPr>
        <w:t>-</w:t>
      </w:r>
    </w:p>
    <w:p w:rsidR="004E56C0" w:rsidRPr="009359EB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9359EB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5.3. </w:t>
      </w:r>
      <w:r w:rsidR="006E16B7" w:rsidRPr="009359EB">
        <w:rPr>
          <w:sz w:val="28"/>
          <w:szCs w:val="28"/>
        </w:rPr>
        <w:t>Предполагаемая дата вступления в силу проекта акта</w:t>
      </w:r>
      <w:r w:rsidR="008063C9" w:rsidRPr="009359EB">
        <w:rPr>
          <w:sz w:val="28"/>
          <w:szCs w:val="28"/>
        </w:rPr>
        <w:t xml:space="preserve"> 2</w:t>
      </w:r>
      <w:r w:rsidR="009359EB">
        <w:rPr>
          <w:sz w:val="28"/>
          <w:szCs w:val="28"/>
        </w:rPr>
        <w:t>6</w:t>
      </w:r>
      <w:r w:rsidR="008063C9" w:rsidRPr="009359EB">
        <w:rPr>
          <w:sz w:val="28"/>
          <w:szCs w:val="28"/>
        </w:rPr>
        <w:t>.</w:t>
      </w:r>
      <w:r w:rsidR="009359EB">
        <w:rPr>
          <w:sz w:val="28"/>
          <w:szCs w:val="28"/>
        </w:rPr>
        <w:t>12</w:t>
      </w:r>
      <w:r w:rsidR="008063C9" w:rsidRPr="009359EB">
        <w:rPr>
          <w:sz w:val="28"/>
          <w:szCs w:val="28"/>
        </w:rPr>
        <w:t>.2016</w:t>
      </w:r>
    </w:p>
    <w:p w:rsidR="00AB208D" w:rsidRPr="009359EB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AB208D" w:rsidRPr="00523D19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9359EB" w:rsidRDefault="00AF70A3" w:rsidP="00AF70A3">
      <w:pPr>
        <w:pStyle w:val="ConsPlusNormal"/>
        <w:ind w:firstLine="567"/>
        <w:jc w:val="both"/>
      </w:pPr>
      <w:r w:rsidRPr="009359EB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9359EB" w:rsidRDefault="00AB208D" w:rsidP="00AF70A3">
      <w:pPr>
        <w:pStyle w:val="ConsPlusNormal"/>
        <w:jc w:val="both"/>
      </w:pPr>
      <w:r w:rsidRPr="009359EB">
        <w:t>-</w:t>
      </w: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523D19" w:rsidSect="00104AA1">
          <w:footerReference w:type="even" r:id="rId10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B7D8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7B7D8F">
        <w:rPr>
          <w:b/>
          <w:sz w:val="28"/>
          <w:szCs w:val="28"/>
        </w:rPr>
        <w:lastRenderedPageBreak/>
        <w:t>I</w:t>
      </w:r>
      <w:r w:rsidRPr="007B7D8F">
        <w:rPr>
          <w:b/>
          <w:sz w:val="28"/>
          <w:szCs w:val="28"/>
          <w:lang w:val="en-US"/>
        </w:rPr>
        <w:t>II</w:t>
      </w:r>
      <w:r w:rsidRPr="007B7D8F">
        <w:rPr>
          <w:b/>
          <w:sz w:val="28"/>
          <w:szCs w:val="28"/>
        </w:rPr>
        <w:t>. Обоснование проблем и способы их решения</w:t>
      </w:r>
    </w:p>
    <w:p w:rsidR="00C62366" w:rsidRPr="007B7D8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7B7D8F">
        <w:rPr>
          <w:color w:val="FFFFFF" w:themeColor="background1"/>
          <w:sz w:val="28"/>
          <w:szCs w:val="28"/>
        </w:rPr>
        <w:tab/>
      </w:r>
    </w:p>
    <w:p w:rsidR="00C62366" w:rsidRPr="007B7D8F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7"/>
      <w:r w:rsidRPr="007B7D8F">
        <w:rPr>
          <w:b/>
          <w:sz w:val="28"/>
          <w:szCs w:val="28"/>
        </w:rPr>
        <w:t>1. Описание проблем, негативных эффектов и их обоснование</w:t>
      </w:r>
      <w:bookmarkEnd w:id="6"/>
    </w:p>
    <w:p w:rsidR="00C62366" w:rsidRPr="00CD4FB7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CD4FB7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  <w:gridCol w:w="4111"/>
        <w:gridCol w:w="3620"/>
      </w:tblGrid>
      <w:tr w:rsidR="00C62366" w:rsidRPr="00523D19" w:rsidTr="00921EF6">
        <w:tc>
          <w:tcPr>
            <w:tcW w:w="959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111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523D19" w:rsidTr="0057033F">
        <w:tc>
          <w:tcPr>
            <w:tcW w:w="959" w:type="dxa"/>
            <w:vAlign w:val="center"/>
          </w:tcPr>
          <w:p w:rsidR="00883782" w:rsidRPr="00DB1626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B16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A79B6" w:rsidRPr="0089591E" w:rsidRDefault="002F7053" w:rsidP="002F705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порядка</w:t>
            </w:r>
            <w:r w:rsidR="00B73B2A">
              <w:rPr>
                <w:sz w:val="24"/>
                <w:szCs w:val="24"/>
              </w:rPr>
              <w:t xml:space="preserve"> заключения соглашения с региональным оператором по обращению с твердыми коммунальными отходами Новосибирской области, форма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  <w:tc>
          <w:tcPr>
            <w:tcW w:w="2977" w:type="dxa"/>
          </w:tcPr>
          <w:p w:rsidR="00DB3672" w:rsidRPr="00CD4FB7" w:rsidRDefault="003D4105" w:rsidP="00B73B2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CD4FB7">
              <w:rPr>
                <w:sz w:val="24"/>
                <w:szCs w:val="24"/>
              </w:rPr>
              <w:t>Не</w:t>
            </w:r>
            <w:r w:rsidR="0057033F">
              <w:rPr>
                <w:sz w:val="24"/>
                <w:szCs w:val="24"/>
              </w:rPr>
              <w:t xml:space="preserve"> </w:t>
            </w:r>
            <w:r w:rsidR="00B73B2A">
              <w:rPr>
                <w:sz w:val="24"/>
                <w:szCs w:val="24"/>
              </w:rPr>
              <w:t>определен</w:t>
            </w:r>
            <w:r w:rsidR="0057033F">
              <w:rPr>
                <w:sz w:val="24"/>
                <w:szCs w:val="24"/>
              </w:rPr>
              <w:t xml:space="preserve"> механизм  заключения соглашения с региональным оператором по обращению с твердыми комм</w:t>
            </w:r>
            <w:r w:rsidR="001A79B6">
              <w:rPr>
                <w:sz w:val="24"/>
                <w:szCs w:val="24"/>
              </w:rPr>
              <w:t>, о</w:t>
            </w:r>
            <w:r w:rsidR="001A79B6" w:rsidRPr="0057033F">
              <w:rPr>
                <w:sz w:val="24"/>
                <w:szCs w:val="24"/>
              </w:rPr>
              <w:t xml:space="preserve">тсутствует </w:t>
            </w:r>
            <w:r w:rsidR="001A79B6">
              <w:rPr>
                <w:sz w:val="24"/>
                <w:szCs w:val="24"/>
              </w:rPr>
              <w:t xml:space="preserve">примерная </w:t>
            </w:r>
            <w:r w:rsidR="001A79B6" w:rsidRPr="0057033F">
              <w:rPr>
                <w:sz w:val="24"/>
                <w:szCs w:val="24"/>
              </w:rPr>
              <w:t>форма соглашения об организации деятельности по обращению с твердыми коммунальными отходами на территории Новосибирской области</w:t>
            </w:r>
            <w:proofErr w:type="gramEnd"/>
          </w:p>
        </w:tc>
        <w:tc>
          <w:tcPr>
            <w:tcW w:w="4111" w:type="dxa"/>
          </w:tcPr>
          <w:p w:rsidR="00DB3672" w:rsidRPr="008431C5" w:rsidRDefault="002F7053" w:rsidP="008431C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729DF">
              <w:rPr>
                <w:sz w:val="24"/>
                <w:szCs w:val="24"/>
              </w:rPr>
              <w:t>Невозможность реализации министерством ЖКХиЭ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области, по проведения конкурсного отбора регионального оператора по обращению с твердыми коммунальными отходами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потребления».</w:t>
            </w:r>
          </w:p>
        </w:tc>
        <w:tc>
          <w:tcPr>
            <w:tcW w:w="3620" w:type="dxa"/>
          </w:tcPr>
          <w:p w:rsidR="003D4105" w:rsidRPr="0057033F" w:rsidRDefault="002F7053" w:rsidP="0057033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591E">
              <w:rPr>
                <w:sz w:val="24"/>
                <w:szCs w:val="24"/>
              </w:rPr>
              <w:t>Выполнение требований части 6 статьи 24.6 Федерального закона от 24.06.1998 № 89</w:t>
            </w:r>
            <w:r w:rsidRPr="0089591E">
              <w:rPr>
                <w:sz w:val="24"/>
                <w:szCs w:val="24"/>
              </w:rPr>
              <w:noBreakHyphen/>
              <w:t>ФЗ «Об отходах производства и потребления» (в редакции от 29.12.2014)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C62366" w:rsidRPr="00523D19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  <w:highlight w:val="yellow"/>
        </w:rPr>
      </w:pPr>
    </w:p>
    <w:p w:rsidR="00C82FF6" w:rsidRPr="009C1F93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7" w:name="bookmark8"/>
      <w:r w:rsidRPr="009C1F93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DA13B3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DA13B3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523D19" w:rsidTr="005F234B">
        <w:tc>
          <w:tcPr>
            <w:tcW w:w="3369" w:type="dxa"/>
            <w:shd w:val="clear" w:color="auto" w:fill="auto"/>
            <w:vAlign w:val="center"/>
          </w:tcPr>
          <w:p w:rsidR="00C82FF6" w:rsidRPr="005F234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5F234B">
              <w:rPr>
                <w:b/>
                <w:sz w:val="24"/>
                <w:szCs w:val="24"/>
              </w:rPr>
              <w:t xml:space="preserve">проблемы </w:t>
            </w:r>
            <w:r w:rsidRPr="005F234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5F234B">
              <w:rPr>
                <w:b/>
                <w:sz w:val="24"/>
                <w:szCs w:val="24"/>
              </w:rPr>
              <w:t>номера</w:t>
            </w:r>
            <w:r w:rsidRPr="005F234B">
              <w:rPr>
                <w:b/>
                <w:sz w:val="24"/>
                <w:szCs w:val="24"/>
              </w:rPr>
              <w:t xml:space="preserve"> </w:t>
            </w:r>
            <w:r w:rsidR="00C82FF6" w:rsidRPr="005F234B">
              <w:rPr>
                <w:b/>
                <w:sz w:val="24"/>
                <w:szCs w:val="24"/>
              </w:rPr>
              <w:t xml:space="preserve">(из </w:t>
            </w:r>
            <w:r w:rsidR="00C82FF6" w:rsidRPr="005F234B">
              <w:rPr>
                <w:b/>
                <w:sz w:val="24"/>
                <w:szCs w:val="24"/>
              </w:rPr>
              <w:lastRenderedPageBreak/>
              <w:t>таблицы 1)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C82FF6" w:rsidRPr="005F234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lastRenderedPageBreak/>
              <w:t>№ способа решения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 xml:space="preserve">Описание способа решения заявленной </w:t>
            </w:r>
            <w:r w:rsidRPr="005F234B">
              <w:rPr>
                <w:b/>
                <w:sz w:val="24"/>
                <w:szCs w:val="24"/>
              </w:rPr>
              <w:lastRenderedPageBreak/>
              <w:t>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lastRenderedPageBreak/>
              <w:t>Наименование субъекта РФ (страны)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>Источник данных</w:t>
            </w:r>
            <w:r w:rsidR="000F2FF4" w:rsidRPr="005F234B">
              <w:rPr>
                <w:b/>
                <w:sz w:val="24"/>
                <w:szCs w:val="24"/>
              </w:rPr>
              <w:t xml:space="preserve"> </w:t>
            </w:r>
            <w:r w:rsidR="000F2FF4" w:rsidRPr="005F234B">
              <w:rPr>
                <w:b/>
                <w:bCs/>
              </w:rPr>
              <w:t xml:space="preserve">(название статьи НПА, </w:t>
            </w:r>
            <w:r w:rsidR="000F2FF4" w:rsidRPr="005F234B">
              <w:rPr>
                <w:b/>
                <w:bCs/>
              </w:rPr>
              <w:lastRenderedPageBreak/>
              <w:t>адрес страницы сайта)</w:t>
            </w:r>
          </w:p>
        </w:tc>
      </w:tr>
      <w:tr w:rsidR="008034AD" w:rsidRPr="00523D19" w:rsidTr="00B856DA">
        <w:tc>
          <w:tcPr>
            <w:tcW w:w="3369" w:type="dxa"/>
            <w:vMerge w:val="restart"/>
          </w:tcPr>
          <w:p w:rsidR="008034AD" w:rsidRPr="005729DF" w:rsidRDefault="00B73B2A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Отсутствие порядка заключения соглашения с региональным оператором по обращению с твердыми коммунальными отходами Новосибирской области, форма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  <w:tc>
          <w:tcPr>
            <w:tcW w:w="2658" w:type="dxa"/>
          </w:tcPr>
          <w:p w:rsidR="008034AD" w:rsidRPr="00B73B2A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Способ №1</w:t>
            </w:r>
          </w:p>
        </w:tc>
        <w:tc>
          <w:tcPr>
            <w:tcW w:w="3014" w:type="dxa"/>
          </w:tcPr>
          <w:p w:rsidR="008034AD" w:rsidRPr="00B73B2A" w:rsidRDefault="00D37BF8" w:rsidP="00D37BF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</w:t>
            </w:r>
            <w:r w:rsidR="00DA13B3" w:rsidRPr="00B73B2A">
              <w:rPr>
                <w:sz w:val="24"/>
                <w:szCs w:val="24"/>
              </w:rPr>
              <w:t>орядок заключения соглашения и содержание соглашения ус</w:t>
            </w:r>
            <w:r w:rsidRPr="00B73B2A">
              <w:rPr>
                <w:sz w:val="24"/>
                <w:szCs w:val="24"/>
              </w:rPr>
              <w:t>тана</w:t>
            </w:r>
            <w:r w:rsidR="00DA13B3" w:rsidRPr="00B73B2A">
              <w:rPr>
                <w:sz w:val="24"/>
                <w:szCs w:val="24"/>
              </w:rPr>
              <w:t>вл</w:t>
            </w:r>
            <w:r w:rsidRPr="00B73B2A">
              <w:rPr>
                <w:sz w:val="24"/>
                <w:szCs w:val="24"/>
              </w:rPr>
              <w:t>иваются</w:t>
            </w:r>
            <w:r w:rsidR="00DA13B3" w:rsidRPr="00B73B2A">
              <w:rPr>
                <w:sz w:val="24"/>
                <w:szCs w:val="24"/>
              </w:rPr>
              <w:t xml:space="preserve"> в</w:t>
            </w:r>
            <w:r w:rsidRPr="00B73B2A">
              <w:rPr>
                <w:sz w:val="24"/>
                <w:szCs w:val="24"/>
              </w:rPr>
              <w:t xml:space="preserve"> обобщенном виде без детализации ключевых положений.</w:t>
            </w:r>
          </w:p>
        </w:tc>
        <w:tc>
          <w:tcPr>
            <w:tcW w:w="3014" w:type="dxa"/>
          </w:tcPr>
          <w:p w:rsidR="008034AD" w:rsidRPr="00B73B2A" w:rsidRDefault="00042771" w:rsidP="00E169F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3014" w:type="dxa"/>
          </w:tcPr>
          <w:p w:rsidR="008034AD" w:rsidRPr="00B73B2A" w:rsidRDefault="00042771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Закон Хабаровского края</w:t>
            </w:r>
            <w:r w:rsidR="00DA13B3" w:rsidRPr="00B73B2A">
              <w:rPr>
                <w:sz w:val="24"/>
                <w:szCs w:val="24"/>
              </w:rPr>
              <w:t xml:space="preserve"> от 09.12.2015 № 150</w:t>
            </w:r>
            <w:r w:rsidRPr="00B73B2A">
              <w:rPr>
                <w:sz w:val="24"/>
                <w:szCs w:val="24"/>
              </w:rPr>
              <w:t xml:space="preserve"> «Об отдельных вопросах реализации Федерального закона «Об отходах производства и потребления»</w:t>
            </w:r>
          </w:p>
        </w:tc>
      </w:tr>
      <w:tr w:rsidR="008034AD" w:rsidRPr="00523D19" w:rsidTr="00FC46B1">
        <w:tc>
          <w:tcPr>
            <w:tcW w:w="3369" w:type="dxa"/>
            <w:vMerge/>
            <w:vAlign w:val="center"/>
          </w:tcPr>
          <w:p w:rsidR="008034AD" w:rsidRPr="005729DF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8" w:type="dxa"/>
            <w:vAlign w:val="center"/>
          </w:tcPr>
          <w:p w:rsidR="008034AD" w:rsidRPr="00B73B2A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D37BF8" w:rsidRPr="00B73B2A" w:rsidRDefault="00DA13B3" w:rsidP="00E169F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Порядок заключения соглашения</w:t>
            </w:r>
            <w:r w:rsidR="00D37BF8" w:rsidRPr="00B73B2A">
              <w:rPr>
                <w:sz w:val="24"/>
                <w:szCs w:val="24"/>
              </w:rPr>
              <w:t xml:space="preserve"> и</w:t>
            </w:r>
            <w:r w:rsidR="00E169F9" w:rsidRPr="00B73B2A">
              <w:rPr>
                <w:sz w:val="24"/>
                <w:szCs w:val="24"/>
              </w:rPr>
              <w:t xml:space="preserve"> особенно</w:t>
            </w:r>
            <w:r w:rsidR="00D37BF8" w:rsidRPr="00B73B2A">
              <w:rPr>
                <w:sz w:val="24"/>
                <w:szCs w:val="24"/>
              </w:rPr>
              <w:t xml:space="preserve"> содержание соглашения </w:t>
            </w:r>
            <w:r w:rsidR="00E169F9" w:rsidRPr="00B73B2A">
              <w:rPr>
                <w:sz w:val="24"/>
                <w:szCs w:val="24"/>
              </w:rPr>
              <w:t xml:space="preserve">прорабатываются детально, для исключения </w:t>
            </w:r>
            <w:r w:rsidR="00D834D3" w:rsidRPr="00B73B2A">
              <w:rPr>
                <w:sz w:val="24"/>
                <w:szCs w:val="24"/>
              </w:rPr>
              <w:t>рисков с учетом долгосрочного периода реализации соглашения.</w:t>
            </w:r>
          </w:p>
          <w:p w:rsidR="008034AD" w:rsidRPr="00B73B2A" w:rsidRDefault="008034AD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:rsidR="008034AD" w:rsidRPr="00B73B2A" w:rsidRDefault="00DA13B3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3014" w:type="dxa"/>
            <w:vAlign w:val="center"/>
          </w:tcPr>
          <w:p w:rsidR="008034AD" w:rsidRPr="00B73B2A" w:rsidRDefault="00DA13B3" w:rsidP="00D834D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Постановление администрации Приморского края от 09.11.2016 № 520-па «О заключении с региональным оператором по обращению с твердыми коммунальными отходами соглашения об организации деятельности по обращению с твердыми коммунальными отходами на территории Приморского края»</w:t>
            </w:r>
          </w:p>
        </w:tc>
      </w:tr>
    </w:tbl>
    <w:p w:rsidR="0065162C" w:rsidRPr="009F1E45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9F1E45">
        <w:rPr>
          <w:sz w:val="28"/>
          <w:szCs w:val="28"/>
        </w:rPr>
        <w:t>3. Описание иных способов решения заявленных проблем</w:t>
      </w:r>
      <w:bookmarkEnd w:id="8"/>
    </w:p>
    <w:p w:rsidR="0065162C" w:rsidRPr="009F1E45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9F1E45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9F1E45">
          <w:rPr>
            <w:sz w:val="28"/>
            <w:szCs w:val="28"/>
          </w:rPr>
          <w:t xml:space="preserve"> 2 </w:t>
        </w:r>
      </w:hyperlink>
      <w:r w:rsidRPr="009F1E45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9F1E45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9F1E45">
        <w:rPr>
          <w:rStyle w:val="af6"/>
          <w:sz w:val="28"/>
          <w:szCs w:val="28"/>
        </w:rPr>
        <w:footnoteReference w:id="2"/>
      </w:r>
      <w:r w:rsidRPr="009F1E45">
        <w:rPr>
          <w:rStyle w:val="ac"/>
          <w:sz w:val="28"/>
          <w:szCs w:val="28"/>
          <w:u w:val="none"/>
        </w:rPr>
        <w:t>:</w:t>
      </w:r>
    </w:p>
    <w:p w:rsidR="0065162C" w:rsidRPr="009F1E45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9F1E45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9F1E45" w:rsidTr="004D605D">
        <w:tc>
          <w:tcPr>
            <w:tcW w:w="3369" w:type="dxa"/>
            <w:vAlign w:val="center"/>
          </w:tcPr>
          <w:p w:rsidR="0065162C" w:rsidRPr="009F1E45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b/>
                <w:sz w:val="24"/>
                <w:szCs w:val="24"/>
              </w:rPr>
              <w:t>№</w:t>
            </w:r>
            <w:r w:rsidR="002F07E1" w:rsidRPr="009F1E45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9F1E45" w:rsidTr="002F07E1">
        <w:tc>
          <w:tcPr>
            <w:tcW w:w="3369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</w:tr>
    </w:tbl>
    <w:p w:rsidR="00894A5C" w:rsidRPr="009F1E45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9F1E45">
        <w:rPr>
          <w:bCs w:val="0"/>
          <w:sz w:val="28"/>
          <w:szCs w:val="28"/>
        </w:rPr>
        <w:t>4.</w:t>
      </w:r>
      <w:r w:rsidRPr="009F1E45">
        <w:rPr>
          <w:bCs w:val="0"/>
          <w:i/>
          <w:sz w:val="28"/>
          <w:szCs w:val="28"/>
        </w:rPr>
        <w:t> </w:t>
      </w:r>
      <w:r w:rsidR="006E16B7" w:rsidRPr="009F1E45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9"/>
    </w:p>
    <w:p w:rsidR="00894A5C" w:rsidRPr="009F1E45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F1E45">
        <w:rPr>
          <w:sz w:val="28"/>
          <w:szCs w:val="28"/>
        </w:rPr>
        <w:t>отсутствуют</w:t>
      </w:r>
      <w:r w:rsidR="006E16B7" w:rsidRPr="009F1E45">
        <w:rPr>
          <w:sz w:val="28"/>
          <w:szCs w:val="28"/>
        </w:rPr>
        <w:t>:</w:t>
      </w:r>
    </w:p>
    <w:p w:rsidR="00C57194" w:rsidRPr="009F1E45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9F1E45">
        <w:rPr>
          <w:b/>
          <w:sz w:val="28"/>
          <w:szCs w:val="28"/>
        </w:rPr>
        <w:lastRenderedPageBreak/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9F1E45" w:rsidTr="004D605D">
        <w:tc>
          <w:tcPr>
            <w:tcW w:w="4057" w:type="dxa"/>
            <w:vAlign w:val="center"/>
          </w:tcPr>
          <w:p w:rsidR="00C57194" w:rsidRPr="009F1E45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9F1E45">
              <w:rPr>
                <w:rStyle w:val="a7"/>
                <w:sz w:val="24"/>
                <w:szCs w:val="24"/>
              </w:rPr>
              <w:t xml:space="preserve">номер </w:t>
            </w:r>
            <w:r w:rsidRPr="009F1E45">
              <w:rPr>
                <w:rStyle w:val="a7"/>
                <w:sz w:val="24"/>
                <w:szCs w:val="24"/>
              </w:rPr>
              <w:t>способ</w:t>
            </w:r>
            <w:r w:rsidR="002F07E1" w:rsidRPr="009F1E45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9F1E45" w:rsidTr="002F07E1">
        <w:tc>
          <w:tcPr>
            <w:tcW w:w="4057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</w:tr>
    </w:tbl>
    <w:p w:rsidR="00C57194" w:rsidRPr="009F1E45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9F1E45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523D1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523D19" w:rsidSect="003D78BB">
          <w:headerReference w:type="default" r:id="rId11"/>
          <w:headerReference w:type="first" r:id="rId12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523D19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9F1E45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0" w:name="bookmark11"/>
      <w:r w:rsidRPr="009F1E45">
        <w:rPr>
          <w:sz w:val="28"/>
          <w:szCs w:val="28"/>
          <w:lang w:val="en-US"/>
        </w:rPr>
        <w:t>IV</w:t>
      </w:r>
      <w:r w:rsidRPr="009F1E45">
        <w:rPr>
          <w:sz w:val="28"/>
          <w:szCs w:val="28"/>
        </w:rPr>
        <w:t>. Размещение извещения и публичные консультации</w:t>
      </w:r>
    </w:p>
    <w:p w:rsidR="00C57194" w:rsidRPr="009F1E45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9F1E45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1. </w:t>
      </w:r>
      <w:r w:rsidR="006E16B7" w:rsidRPr="009F1E45">
        <w:rPr>
          <w:sz w:val="28"/>
          <w:szCs w:val="28"/>
        </w:rPr>
        <w:t>Информация о размещении извещения</w:t>
      </w:r>
      <w:bookmarkEnd w:id="10"/>
    </w:p>
    <w:p w:rsidR="00894A5C" w:rsidRPr="009F1E45" w:rsidRDefault="00C57194" w:rsidP="00B73B2A">
      <w:pPr>
        <w:pStyle w:val="21"/>
        <w:tabs>
          <w:tab w:val="left" w:pos="1560"/>
          <w:tab w:val="left" w:pos="3261"/>
          <w:tab w:val="left" w:leader="underscore" w:pos="5911"/>
        </w:tabs>
        <w:ind w:left="20" w:firstLine="547"/>
        <w:rPr>
          <w:color w:val="auto"/>
          <w:sz w:val="28"/>
          <w:szCs w:val="28"/>
        </w:rPr>
      </w:pPr>
      <w:r w:rsidRPr="009F1E45">
        <w:rPr>
          <w:sz w:val="28"/>
          <w:szCs w:val="28"/>
        </w:rPr>
        <w:t>1.1. </w:t>
      </w:r>
      <w:r w:rsidR="00AB1761" w:rsidRPr="009F1E45">
        <w:rPr>
          <w:sz w:val="28"/>
          <w:szCs w:val="28"/>
        </w:rPr>
        <w:t xml:space="preserve">Извещение о подготовке проекта </w:t>
      </w:r>
      <w:r w:rsidR="008046F0" w:rsidRPr="009F1E45">
        <w:rPr>
          <w:color w:val="auto"/>
          <w:sz w:val="28"/>
          <w:szCs w:val="28"/>
          <w:lang w:bidi="ar-SA"/>
        </w:rPr>
        <w:t>постановления Правительства Новосибирской области</w:t>
      </w:r>
      <w:r w:rsidR="009F1E45" w:rsidRPr="009F1E45">
        <w:rPr>
          <w:color w:val="auto"/>
          <w:sz w:val="28"/>
          <w:szCs w:val="28"/>
          <w:lang w:bidi="ar-SA"/>
        </w:rPr>
        <w:t xml:space="preserve"> «О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отходами»</w:t>
      </w:r>
      <w:r w:rsidR="009F1E45">
        <w:rPr>
          <w:color w:val="auto"/>
          <w:sz w:val="28"/>
          <w:szCs w:val="28"/>
          <w:lang w:bidi="ar-SA"/>
        </w:rPr>
        <w:t xml:space="preserve"> </w:t>
      </w:r>
      <w:r w:rsidR="00AB1761" w:rsidRPr="009F1E45">
        <w:rPr>
          <w:sz w:val="28"/>
          <w:szCs w:val="28"/>
        </w:rPr>
        <w:t xml:space="preserve">было размещено на официальном сайте министерства </w:t>
      </w:r>
      <w:r w:rsidR="00FE4D57" w:rsidRPr="009F1E45">
        <w:rPr>
          <w:sz w:val="28"/>
          <w:szCs w:val="28"/>
        </w:rPr>
        <w:t xml:space="preserve">ЖКХиЭ НСО </w:t>
      </w:r>
      <w:r w:rsidR="009F1E45" w:rsidRPr="009F1E45">
        <w:rPr>
          <w:sz w:val="28"/>
          <w:szCs w:val="28"/>
        </w:rPr>
        <w:t>0</w:t>
      </w:r>
      <w:r w:rsidR="008046F0" w:rsidRPr="009F1E45">
        <w:rPr>
          <w:sz w:val="28"/>
          <w:szCs w:val="28"/>
        </w:rPr>
        <w:t>1.</w:t>
      </w:r>
      <w:r w:rsidR="009F1E45" w:rsidRPr="009F1E45">
        <w:rPr>
          <w:sz w:val="28"/>
          <w:szCs w:val="28"/>
        </w:rPr>
        <w:t>11</w:t>
      </w:r>
      <w:r w:rsidR="008046F0" w:rsidRPr="009F1E45">
        <w:rPr>
          <w:sz w:val="28"/>
          <w:szCs w:val="28"/>
        </w:rPr>
        <w:t xml:space="preserve">.2016 </w:t>
      </w:r>
      <w:r w:rsidR="00AB1761" w:rsidRPr="009F1E45">
        <w:rPr>
          <w:sz w:val="28"/>
          <w:szCs w:val="28"/>
        </w:rPr>
        <w:t>по адресу</w:t>
      </w:r>
      <w:r w:rsidR="009F1E45" w:rsidRPr="009F1E45">
        <w:rPr>
          <w:sz w:val="28"/>
          <w:szCs w:val="28"/>
        </w:rPr>
        <w:t xml:space="preserve"> в информационно-телекоммуникационной сети «Интернет»</w:t>
      </w:r>
      <w:r w:rsidR="00AB1761" w:rsidRPr="009F1E45">
        <w:rPr>
          <w:sz w:val="28"/>
          <w:szCs w:val="28"/>
        </w:rPr>
        <w:t xml:space="preserve"> </w:t>
      </w:r>
      <w:hyperlink r:id="rId13" w:history="1">
        <w:r w:rsidR="00B73B2A" w:rsidRPr="00B95FB2">
          <w:rPr>
            <w:rStyle w:val="a3"/>
            <w:sz w:val="28"/>
            <w:szCs w:val="28"/>
          </w:rPr>
          <w:t>http://www.</w:t>
        </w:r>
        <w:proofErr w:type="spellStart"/>
        <w:r w:rsidR="00B73B2A" w:rsidRPr="00B95FB2">
          <w:rPr>
            <w:rStyle w:val="a3"/>
            <w:sz w:val="28"/>
            <w:szCs w:val="28"/>
            <w:lang w:val="en-US"/>
          </w:rPr>
          <w:t>mjkh</w:t>
        </w:r>
        <w:proofErr w:type="spellEnd"/>
        <w:r w:rsidR="00B73B2A" w:rsidRPr="00B95FB2">
          <w:rPr>
            <w:rStyle w:val="a3"/>
            <w:sz w:val="28"/>
            <w:szCs w:val="28"/>
          </w:rPr>
          <w:t>.</w:t>
        </w:r>
        <w:proofErr w:type="spellStart"/>
        <w:r w:rsidR="00B73B2A" w:rsidRPr="00B95FB2">
          <w:rPr>
            <w:rStyle w:val="a3"/>
            <w:sz w:val="28"/>
            <w:szCs w:val="28"/>
            <w:lang w:val="en-US"/>
          </w:rPr>
          <w:t>nso</w:t>
        </w:r>
        <w:proofErr w:type="spellEnd"/>
        <w:r w:rsidR="00B73B2A" w:rsidRPr="00B95FB2">
          <w:rPr>
            <w:rStyle w:val="a3"/>
            <w:sz w:val="28"/>
            <w:szCs w:val="28"/>
          </w:rPr>
          <w:t>.</w:t>
        </w:r>
        <w:proofErr w:type="spellStart"/>
        <w:r w:rsidR="00B73B2A" w:rsidRPr="00B95F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B1761" w:rsidRPr="009F1E45">
        <w:rPr>
          <w:color w:val="auto"/>
          <w:sz w:val="28"/>
          <w:szCs w:val="28"/>
        </w:rPr>
        <w:t>.</w:t>
      </w:r>
    </w:p>
    <w:p w:rsidR="00894A5C" w:rsidRPr="009F1E45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1.2. </w:t>
      </w:r>
      <w:r w:rsidR="006E16B7" w:rsidRPr="009F1E45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9F1E45" w:rsidRPr="009F1E45">
        <w:rPr>
          <w:sz w:val="28"/>
          <w:szCs w:val="28"/>
        </w:rPr>
        <w:t>0</w:t>
      </w:r>
      <w:r w:rsidR="008046F0" w:rsidRPr="009F1E45">
        <w:rPr>
          <w:sz w:val="28"/>
          <w:szCs w:val="28"/>
        </w:rPr>
        <w:t>1.</w:t>
      </w:r>
      <w:r w:rsidR="009F1E45" w:rsidRPr="009F1E45">
        <w:rPr>
          <w:sz w:val="28"/>
          <w:szCs w:val="28"/>
        </w:rPr>
        <w:t>11</w:t>
      </w:r>
      <w:r w:rsidR="00B911DB" w:rsidRPr="009F1E45">
        <w:rPr>
          <w:sz w:val="28"/>
          <w:szCs w:val="28"/>
        </w:rPr>
        <w:t xml:space="preserve">.2016 </w:t>
      </w:r>
      <w:r w:rsidR="008063C9" w:rsidRPr="009F1E45">
        <w:rPr>
          <w:sz w:val="28"/>
          <w:szCs w:val="28"/>
        </w:rPr>
        <w:t>п</w:t>
      </w:r>
      <w:r w:rsidR="006E16B7" w:rsidRPr="009F1E45">
        <w:rPr>
          <w:sz w:val="28"/>
          <w:szCs w:val="28"/>
        </w:rPr>
        <w:t>о</w:t>
      </w:r>
      <w:r w:rsidR="001E71E2" w:rsidRPr="009F1E45">
        <w:rPr>
          <w:sz w:val="28"/>
          <w:szCs w:val="28"/>
        </w:rPr>
        <w:t xml:space="preserve"> </w:t>
      </w:r>
      <w:r w:rsidR="009F1E45" w:rsidRPr="009F1E45">
        <w:rPr>
          <w:sz w:val="28"/>
          <w:szCs w:val="28"/>
        </w:rPr>
        <w:t>18</w:t>
      </w:r>
      <w:r w:rsidR="008046F0" w:rsidRPr="009F1E45">
        <w:rPr>
          <w:sz w:val="28"/>
          <w:szCs w:val="28"/>
        </w:rPr>
        <w:t>.</w:t>
      </w:r>
      <w:r w:rsidR="009F1E45" w:rsidRPr="009F1E45">
        <w:rPr>
          <w:sz w:val="28"/>
          <w:szCs w:val="28"/>
        </w:rPr>
        <w:t>11</w:t>
      </w:r>
      <w:r w:rsidR="00B911DB" w:rsidRPr="009F1E45">
        <w:rPr>
          <w:sz w:val="28"/>
          <w:szCs w:val="28"/>
        </w:rPr>
        <w:t>.2016.</w:t>
      </w:r>
    </w:p>
    <w:p w:rsidR="00B911DB" w:rsidRPr="009F1E45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1.3. О размещении извещения были проинформированы:</w:t>
      </w:r>
    </w:p>
    <w:p w:rsidR="00B911DB" w:rsidRPr="009F1E45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- у</w:t>
      </w:r>
      <w:r w:rsidR="00B911DB" w:rsidRPr="009F1E45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F1357B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F1357B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F1357B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по тарифам Новосибирской области;</w:t>
      </w:r>
    </w:p>
    <w:p w:rsidR="008046F0" w:rsidRPr="00F1357B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юстиции Новосибирской области;</w:t>
      </w:r>
    </w:p>
    <w:p w:rsidR="008046F0" w:rsidRPr="00F1357B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имущества и земельных отношений Новосибирской области.</w:t>
      </w:r>
    </w:p>
    <w:p w:rsidR="009F1E45" w:rsidRDefault="001E71E2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</w:t>
      </w:r>
      <w:r w:rsidR="00B911DB" w:rsidRPr="009F1E45">
        <w:rPr>
          <w:sz w:val="28"/>
          <w:szCs w:val="28"/>
        </w:rPr>
        <w:t>4</w:t>
      </w:r>
      <w:r w:rsidRPr="009F1E45">
        <w:rPr>
          <w:sz w:val="28"/>
          <w:szCs w:val="28"/>
        </w:rPr>
        <w:t>. </w:t>
      </w:r>
      <w:r w:rsidR="006E16B7" w:rsidRPr="009F1E45">
        <w:rPr>
          <w:sz w:val="28"/>
          <w:szCs w:val="28"/>
        </w:rPr>
        <w:t>В указанный период предложения представили следующие лица:</w:t>
      </w:r>
    </w:p>
    <w:p w:rsidR="00C369BA" w:rsidRPr="009F1E45" w:rsidRDefault="009F1E45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уполномоченный по защите прав предпринимателей в Новосибирской области В.А. Вязовых направил в министерство предложения, поступившие от ассоциации «Новосибирский союз предприятий в сфере обращения с отходами»</w:t>
      </w:r>
      <w:r w:rsidR="008D1874" w:rsidRPr="009F1E45">
        <w:rPr>
          <w:sz w:val="28"/>
          <w:szCs w:val="28"/>
        </w:rPr>
        <w:t>.</w:t>
      </w: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523D19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9F1E45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E45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523D19" w:rsidTr="00D7166A">
        <w:tc>
          <w:tcPr>
            <w:tcW w:w="949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523D19" w:rsidTr="00D7166A">
        <w:tc>
          <w:tcPr>
            <w:tcW w:w="949" w:type="dxa"/>
          </w:tcPr>
          <w:p w:rsidR="009F1E45" w:rsidRPr="009F1E45" w:rsidRDefault="009F1E45" w:rsidP="00172BC0">
            <w:pPr>
              <w:jc w:val="center"/>
              <w:rPr>
                <w:rFonts w:ascii="Times New Roman" w:hAnsi="Times New Roman" w:cs="Times New Roman"/>
              </w:rPr>
            </w:pPr>
            <w:r w:rsidRPr="009F1E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9F1E45" w:rsidRPr="009F1E45" w:rsidRDefault="009F1E45" w:rsidP="009F1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9F1E45">
              <w:rPr>
                <w:rFonts w:ascii="Times New Roman" w:hAnsi="Times New Roman" w:cs="Times New Roman"/>
              </w:rPr>
              <w:t>ссоциация «Новосибирский союз предприятий в сфере обращения с отходами»</w:t>
            </w:r>
          </w:p>
        </w:tc>
        <w:tc>
          <w:tcPr>
            <w:tcW w:w="5478" w:type="dxa"/>
          </w:tcPr>
          <w:p w:rsidR="009F1E45" w:rsidRPr="00531569" w:rsidRDefault="009F1E45" w:rsidP="009A04DF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Ассоциации «Новосибирский союз предприятий в сфере обращения с отходами» предлагает</w:t>
            </w:r>
            <w:r w:rsidR="00531569" w:rsidRPr="00531569">
              <w:rPr>
                <w:rFonts w:ascii="Times New Roman" w:hAnsi="Times New Roman" w:cs="Times New Roman"/>
              </w:rPr>
              <w:t xml:space="preserve"> включить в проект постановления следующие положения</w:t>
            </w:r>
            <w:r w:rsidRPr="00531569">
              <w:rPr>
                <w:rFonts w:ascii="Times New Roman" w:hAnsi="Times New Roman" w:cs="Times New Roman"/>
              </w:rPr>
              <w:t>:</w:t>
            </w:r>
          </w:p>
          <w:p w:rsidR="009F1E45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1.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Значения целевых показателей в области обращения с твердыми коммунальными отходами, достижение которых обеспечивается региональным оператором и контроль за достижением данных показателей;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2.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Основания изменения и расторжения соглашения;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3.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Ответственность сторон соглашения;</w:t>
            </w:r>
          </w:p>
          <w:p w:rsid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4.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Конкретные показатели и основания, по которым региональный оператор может лишиться статуса регионального оператора (несвоевременная оплата региональным оператором услуг операторов по обращению отходами; нарушение антимонопольного законодательства в части установления условий договоров возмездного оказания услуг с операторами по обращению с отходами; установление факта аффилированности, который может быть с тем или иным участником рынка ТБО).</w:t>
            </w:r>
          </w:p>
          <w:p w:rsid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 Обязанность регионального оператора по приведению в порядок существующих полигонов (работа мусороперерабатывающих заводов и новых полигонов планируется не ранее 2018-2019 годов, в связи с чем два года</w:t>
            </w:r>
            <w:r w:rsidR="00C41F97">
              <w:rPr>
                <w:rFonts w:ascii="Times New Roman" w:hAnsi="Times New Roman" w:cs="Times New Roman"/>
              </w:rPr>
              <w:t xml:space="preserve"> Новосибирск будет производить прием отходов на действующие без лицензии полигоны).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C41F97">
              <w:rPr>
                <w:rFonts w:ascii="Times New Roman" w:hAnsi="Times New Roman" w:cs="Times New Roman"/>
              </w:rPr>
              <w:t xml:space="preserve"> Порядок возмещения региональным оператором по обращению с твердыми коммунальными </w:t>
            </w:r>
            <w:r w:rsidR="00C41F97">
              <w:rPr>
                <w:rFonts w:ascii="Times New Roman" w:hAnsi="Times New Roman" w:cs="Times New Roman"/>
              </w:rPr>
              <w:lastRenderedPageBreak/>
              <w:t>отходами затрат, понесенных операторами по вывозу твердых коммунальных отходов</w:t>
            </w:r>
            <w:r w:rsidR="00D7166A">
              <w:rPr>
                <w:rFonts w:ascii="Times New Roman" w:hAnsi="Times New Roman" w:cs="Times New Roman"/>
              </w:rPr>
              <w:t>, в связи с ненадлежащим состоянием подъездной дороги до участка складирования твердых коммунальных отходов, и в связи с простоем техники при разгрузке мусоровозов.</w:t>
            </w:r>
          </w:p>
        </w:tc>
        <w:tc>
          <w:tcPr>
            <w:tcW w:w="4910" w:type="dxa"/>
          </w:tcPr>
          <w:p w:rsidR="009F1E45" w:rsidRPr="00A721E4" w:rsidRDefault="00A721E4" w:rsidP="00AC5FC6">
            <w:pPr>
              <w:jc w:val="both"/>
              <w:rPr>
                <w:rFonts w:ascii="Times New Roman" w:hAnsi="Times New Roman" w:cs="Times New Roman"/>
              </w:rPr>
            </w:pPr>
            <w:r w:rsidRPr="00A721E4">
              <w:rPr>
                <w:rFonts w:ascii="Times New Roman" w:hAnsi="Times New Roman" w:cs="Times New Roman"/>
              </w:rPr>
              <w:lastRenderedPageBreak/>
              <w:t>В ходе подготовки</w:t>
            </w:r>
            <w:r w:rsidR="006B242A">
              <w:rPr>
                <w:rFonts w:ascii="Times New Roman" w:hAnsi="Times New Roman" w:cs="Times New Roman"/>
              </w:rPr>
              <w:t xml:space="preserve"> проекта</w:t>
            </w:r>
            <w:r w:rsidRPr="00A721E4">
              <w:rPr>
                <w:rFonts w:ascii="Times New Roman" w:hAnsi="Times New Roman" w:cs="Times New Roman"/>
              </w:rPr>
              <w:t xml:space="preserve"> нормативного правового акта</w:t>
            </w:r>
            <w:r w:rsidR="006B242A">
              <w:rPr>
                <w:rFonts w:ascii="Times New Roman" w:hAnsi="Times New Roman" w:cs="Times New Roman"/>
              </w:rPr>
              <w:t xml:space="preserve"> (далее - проект)</w:t>
            </w:r>
            <w:r w:rsidRPr="00A721E4">
              <w:rPr>
                <w:rFonts w:ascii="Times New Roman" w:hAnsi="Times New Roman" w:cs="Times New Roman"/>
              </w:rPr>
              <w:t xml:space="preserve"> приняты решения:</w:t>
            </w:r>
          </w:p>
          <w:p w:rsidR="00A721E4" w:rsidRDefault="00A721E4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Предусмотреть в проекте обязанность регионального оператора по обращению с твердыми коммунальными отходами обеспечить достижение целевых показателей установленных территориальной схемой обращения с отходами, в том числе с твердыми коммунальными отходами, Новосибирской области.</w:t>
            </w:r>
          </w:p>
          <w:p w:rsidR="00A721E4" w:rsidRDefault="00A721E4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Предусмотреть в проекте основания изменения и прекращения</w:t>
            </w:r>
            <w:r w:rsidR="006B242A">
              <w:rPr>
                <w:rFonts w:ascii="Times New Roman" w:hAnsi="Times New Roman" w:cs="Times New Roman"/>
              </w:rPr>
              <w:t xml:space="preserve"> действия</w:t>
            </w:r>
            <w:r>
              <w:rPr>
                <w:rFonts w:ascii="Times New Roman" w:hAnsi="Times New Roman" w:cs="Times New Roman"/>
              </w:rPr>
              <w:t xml:space="preserve"> (расторжения) соглашения.</w:t>
            </w:r>
          </w:p>
          <w:p w:rsidR="006B242A" w:rsidRDefault="006B242A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 Предусмотреть в проекте ответственность сторон соглашения.</w:t>
            </w:r>
          </w:p>
          <w:p w:rsidR="006B242A" w:rsidRDefault="006B242A" w:rsidP="006B2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4. </w:t>
            </w:r>
            <w:r w:rsidR="00C73F28" w:rsidRPr="00C73F28">
              <w:rPr>
                <w:rFonts w:ascii="Times New Roman" w:hAnsi="Times New Roman" w:cs="Times New Roman"/>
              </w:rPr>
              <w:t>Основания лишения статуса регионального оператора по обращению с твердыми коммунальными отходами, определяются правилами обращения с твердыми коммунальными отходами согласно части 5 статьи 24.6 Федерального закона от 24.06.1998 № 89-ФЗ «Об отходах производства и потребления» и не могут устанавливаться Правительством Новосибирской области. Принято решение о включении в проект лишение второй стороной статуса регионального оператора как одно из оснований прекращения действия соглашения.</w:t>
            </w:r>
          </w:p>
          <w:p w:rsidR="00B73B2A" w:rsidRPr="00B73B2A" w:rsidRDefault="006B242A" w:rsidP="006B2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5. </w:t>
            </w:r>
            <w:r w:rsidR="00B73B2A">
              <w:rPr>
                <w:rFonts w:ascii="Times New Roman" w:hAnsi="Times New Roman" w:cs="Times New Roman"/>
              </w:rPr>
              <w:t xml:space="preserve">Содержание в надлежащем состоянии полигонов размещения твердых коммунальных отходов является </w:t>
            </w:r>
            <w:r w:rsidR="00B73B2A">
              <w:rPr>
                <w:rFonts w:ascii="Times New Roman" w:hAnsi="Times New Roman" w:cs="Times New Roman"/>
              </w:rPr>
              <w:lastRenderedPageBreak/>
              <w:t>обязанностью собственников таких объектов. Возложение такой обязанности на регионального оператора не предусмотрено действующим законодательством.</w:t>
            </w:r>
          </w:p>
          <w:p w:rsidR="006B242A" w:rsidRPr="00A721E4" w:rsidRDefault="00B73B2A" w:rsidP="006B242A">
            <w:pPr>
              <w:jc w:val="both"/>
              <w:rPr>
                <w:rFonts w:ascii="Times New Roman" w:hAnsi="Times New Roman" w:cs="Times New Roman"/>
              </w:rPr>
            </w:pPr>
            <w:r w:rsidRPr="00B73B2A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="00F1357B">
              <w:rPr>
                <w:rFonts w:ascii="Times New Roman" w:hAnsi="Times New Roman" w:cs="Times New Roman"/>
              </w:rPr>
              <w:t>Возмещение затрат, понесенных операторами по вывозу твердых коммунальных отходов, в связи с ненадлежащим состоянием подъездной дороги до участка складирования твердых коммунальных отходов, и в связи с простоем техники при разгрузке мусоровозов не предусмотрено действующим законодательством.</w:t>
            </w:r>
          </w:p>
        </w:tc>
      </w:tr>
      <w:tr w:rsidR="009A04DF" w:rsidRPr="00523D19" w:rsidTr="00D7166A">
        <w:tc>
          <w:tcPr>
            <w:tcW w:w="949" w:type="dxa"/>
          </w:tcPr>
          <w:p w:rsidR="009A04DF" w:rsidRPr="00523D19" w:rsidRDefault="009A04DF" w:rsidP="00172BC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790" w:type="dxa"/>
          </w:tcPr>
          <w:p w:rsidR="009A04DF" w:rsidRPr="00523D19" w:rsidRDefault="009A04DF" w:rsidP="009B606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478" w:type="dxa"/>
          </w:tcPr>
          <w:p w:rsidR="008063C9" w:rsidRPr="00523D19" w:rsidRDefault="008063C9" w:rsidP="008063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910" w:type="dxa"/>
          </w:tcPr>
          <w:p w:rsidR="008063C9" w:rsidRPr="00523D19" w:rsidRDefault="008063C9" w:rsidP="008063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894A5C" w:rsidRPr="00523D19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523D19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523D19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A04DF" w:rsidRPr="009F1E45" w:rsidRDefault="009F1E45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1E45">
        <w:rPr>
          <w:rFonts w:ascii="Times New Roman" w:hAnsi="Times New Roman" w:cs="Times New Roman"/>
          <w:sz w:val="28"/>
          <w:szCs w:val="28"/>
        </w:rPr>
        <w:t>М</w:t>
      </w:r>
      <w:r w:rsidR="00E810E7" w:rsidRPr="009F1E45">
        <w:rPr>
          <w:rFonts w:ascii="Times New Roman" w:hAnsi="Times New Roman" w:cs="Times New Roman"/>
          <w:sz w:val="28"/>
          <w:szCs w:val="28"/>
        </w:rPr>
        <w:t>инистр</w:t>
      </w:r>
      <w:r w:rsidRPr="009F1E45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9F1E45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1E45">
        <w:rPr>
          <w:rFonts w:ascii="Times New Roman" w:hAnsi="Times New Roman" w:cs="Times New Roman"/>
          <w:sz w:val="28"/>
          <w:szCs w:val="28"/>
        </w:rPr>
        <w:t>и энергетики Новосибирской области</w:t>
      </w:r>
      <w:r w:rsidRPr="009F1E45">
        <w:rPr>
          <w:rFonts w:ascii="Times New Roman" w:hAnsi="Times New Roman" w:cs="Times New Roman"/>
          <w:sz w:val="28"/>
          <w:szCs w:val="28"/>
        </w:rPr>
        <w:tab/>
      </w:r>
      <w:r w:rsidRPr="009F1E45">
        <w:rPr>
          <w:rFonts w:ascii="Times New Roman" w:hAnsi="Times New Roman" w:cs="Times New Roman"/>
          <w:sz w:val="28"/>
          <w:szCs w:val="28"/>
        </w:rPr>
        <w:tab/>
      </w:r>
      <w:r w:rsidRPr="009F1E45">
        <w:rPr>
          <w:rFonts w:ascii="Times New Roman" w:hAnsi="Times New Roman" w:cs="Times New Roman"/>
          <w:sz w:val="28"/>
          <w:szCs w:val="28"/>
        </w:rPr>
        <w:tab/>
      </w:r>
      <w:r w:rsidRPr="009F1E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</w:t>
      </w:r>
      <w:r w:rsidR="00E810E7" w:rsidRPr="009F1E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9F1E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10E7" w:rsidRPr="009F1E45">
        <w:rPr>
          <w:rFonts w:ascii="Times New Roman" w:hAnsi="Times New Roman" w:cs="Times New Roman"/>
          <w:sz w:val="28"/>
          <w:szCs w:val="28"/>
        </w:rPr>
        <w:t xml:space="preserve"> </w:t>
      </w:r>
      <w:r w:rsidR="009F1E45" w:rsidRPr="009F1E45">
        <w:rPr>
          <w:rFonts w:ascii="Times New Roman" w:hAnsi="Times New Roman" w:cs="Times New Roman"/>
          <w:sz w:val="28"/>
          <w:szCs w:val="28"/>
        </w:rPr>
        <w:t>Т.С. Ким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A8" w:rsidRDefault="00FD66A8">
      <w:r>
        <w:separator/>
      </w:r>
    </w:p>
  </w:endnote>
  <w:endnote w:type="continuationSeparator" w:id="0">
    <w:p w:rsidR="00FD66A8" w:rsidRDefault="00FD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EBC">
          <w:rPr>
            <w:noProof/>
          </w:rPr>
          <w:t>12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A8" w:rsidRDefault="00FD66A8"/>
  </w:footnote>
  <w:footnote w:type="continuationSeparator" w:id="0">
    <w:p w:rsidR="00FD66A8" w:rsidRDefault="00FD66A8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EBC">
          <w:rPr>
            <w:noProof/>
          </w:rPr>
          <w:t>11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EBC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174AE"/>
    <w:rsid w:val="0003410E"/>
    <w:rsid w:val="00042771"/>
    <w:rsid w:val="00091907"/>
    <w:rsid w:val="00096A29"/>
    <w:rsid w:val="000C74AE"/>
    <w:rsid w:val="000D5474"/>
    <w:rsid w:val="000F2FF4"/>
    <w:rsid w:val="00104AA1"/>
    <w:rsid w:val="001234BF"/>
    <w:rsid w:val="00123599"/>
    <w:rsid w:val="00123900"/>
    <w:rsid w:val="0013146C"/>
    <w:rsid w:val="0013671C"/>
    <w:rsid w:val="0015288F"/>
    <w:rsid w:val="00162626"/>
    <w:rsid w:val="00172BC0"/>
    <w:rsid w:val="00174D6A"/>
    <w:rsid w:val="00176F89"/>
    <w:rsid w:val="001A79B6"/>
    <w:rsid w:val="001B3D27"/>
    <w:rsid w:val="001E71E2"/>
    <w:rsid w:val="00202AD9"/>
    <w:rsid w:val="00243710"/>
    <w:rsid w:val="002623D4"/>
    <w:rsid w:val="00293A19"/>
    <w:rsid w:val="002A48E8"/>
    <w:rsid w:val="002C27E5"/>
    <w:rsid w:val="002D6444"/>
    <w:rsid w:val="002E202A"/>
    <w:rsid w:val="002E3810"/>
    <w:rsid w:val="002E3944"/>
    <w:rsid w:val="002E486E"/>
    <w:rsid w:val="002E7DB8"/>
    <w:rsid w:val="002F07E1"/>
    <w:rsid w:val="002F7053"/>
    <w:rsid w:val="003047F0"/>
    <w:rsid w:val="003179D4"/>
    <w:rsid w:val="0032417A"/>
    <w:rsid w:val="00330D37"/>
    <w:rsid w:val="0035631E"/>
    <w:rsid w:val="0038156C"/>
    <w:rsid w:val="003941D5"/>
    <w:rsid w:val="003B0B07"/>
    <w:rsid w:val="003C49CF"/>
    <w:rsid w:val="003D4105"/>
    <w:rsid w:val="003D78BB"/>
    <w:rsid w:val="003E1299"/>
    <w:rsid w:val="004046C5"/>
    <w:rsid w:val="00455E76"/>
    <w:rsid w:val="00460BD7"/>
    <w:rsid w:val="004616B9"/>
    <w:rsid w:val="00486A83"/>
    <w:rsid w:val="004952FD"/>
    <w:rsid w:val="00495583"/>
    <w:rsid w:val="004B1031"/>
    <w:rsid w:val="004B20D6"/>
    <w:rsid w:val="004B5B62"/>
    <w:rsid w:val="004C2D15"/>
    <w:rsid w:val="004C5A3B"/>
    <w:rsid w:val="004D605D"/>
    <w:rsid w:val="004E09CE"/>
    <w:rsid w:val="004E56C0"/>
    <w:rsid w:val="005164F4"/>
    <w:rsid w:val="00523D19"/>
    <w:rsid w:val="00531569"/>
    <w:rsid w:val="00546B19"/>
    <w:rsid w:val="0055385B"/>
    <w:rsid w:val="0057033F"/>
    <w:rsid w:val="005729DF"/>
    <w:rsid w:val="00582BBC"/>
    <w:rsid w:val="00586567"/>
    <w:rsid w:val="005947DD"/>
    <w:rsid w:val="0059613F"/>
    <w:rsid w:val="00597C40"/>
    <w:rsid w:val="005A1B83"/>
    <w:rsid w:val="005C5BC3"/>
    <w:rsid w:val="005C6BDD"/>
    <w:rsid w:val="005F234B"/>
    <w:rsid w:val="005F3720"/>
    <w:rsid w:val="00615203"/>
    <w:rsid w:val="00625086"/>
    <w:rsid w:val="00634E0F"/>
    <w:rsid w:val="00644277"/>
    <w:rsid w:val="00646B3F"/>
    <w:rsid w:val="00650566"/>
    <w:rsid w:val="0065162C"/>
    <w:rsid w:val="0065403B"/>
    <w:rsid w:val="00664232"/>
    <w:rsid w:val="0069154D"/>
    <w:rsid w:val="006962A1"/>
    <w:rsid w:val="006A54E8"/>
    <w:rsid w:val="006A5676"/>
    <w:rsid w:val="006A66D7"/>
    <w:rsid w:val="006B242A"/>
    <w:rsid w:val="006D0C56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75CF"/>
    <w:rsid w:val="007735B9"/>
    <w:rsid w:val="007843C7"/>
    <w:rsid w:val="00791EE7"/>
    <w:rsid w:val="007A2319"/>
    <w:rsid w:val="007A7706"/>
    <w:rsid w:val="007B7C3E"/>
    <w:rsid w:val="007B7D8F"/>
    <w:rsid w:val="007C0537"/>
    <w:rsid w:val="007C1D4D"/>
    <w:rsid w:val="007E60B9"/>
    <w:rsid w:val="007F049C"/>
    <w:rsid w:val="007F498F"/>
    <w:rsid w:val="008034AD"/>
    <w:rsid w:val="00803A9E"/>
    <w:rsid w:val="008046F0"/>
    <w:rsid w:val="008063C9"/>
    <w:rsid w:val="0081360E"/>
    <w:rsid w:val="00816CA7"/>
    <w:rsid w:val="008244BB"/>
    <w:rsid w:val="00831891"/>
    <w:rsid w:val="008339E6"/>
    <w:rsid w:val="00835C70"/>
    <w:rsid w:val="008414AA"/>
    <w:rsid w:val="008431C5"/>
    <w:rsid w:val="008454C4"/>
    <w:rsid w:val="00847CDE"/>
    <w:rsid w:val="00854F4B"/>
    <w:rsid w:val="00861D49"/>
    <w:rsid w:val="00883782"/>
    <w:rsid w:val="00893AE3"/>
    <w:rsid w:val="00894A5C"/>
    <w:rsid w:val="0089591E"/>
    <w:rsid w:val="008C4EC0"/>
    <w:rsid w:val="008D1874"/>
    <w:rsid w:val="008D1BFB"/>
    <w:rsid w:val="008D375F"/>
    <w:rsid w:val="008F4024"/>
    <w:rsid w:val="0091280D"/>
    <w:rsid w:val="00921EF6"/>
    <w:rsid w:val="00933832"/>
    <w:rsid w:val="009359EB"/>
    <w:rsid w:val="00940C69"/>
    <w:rsid w:val="0095026C"/>
    <w:rsid w:val="00976F31"/>
    <w:rsid w:val="009849B7"/>
    <w:rsid w:val="009A04DF"/>
    <w:rsid w:val="009B2BB5"/>
    <w:rsid w:val="009B351B"/>
    <w:rsid w:val="009B6063"/>
    <w:rsid w:val="009C1F93"/>
    <w:rsid w:val="009C259E"/>
    <w:rsid w:val="009F1E45"/>
    <w:rsid w:val="00A10746"/>
    <w:rsid w:val="00A11A47"/>
    <w:rsid w:val="00A13E90"/>
    <w:rsid w:val="00A60B28"/>
    <w:rsid w:val="00A659D6"/>
    <w:rsid w:val="00A721E4"/>
    <w:rsid w:val="00AB1761"/>
    <w:rsid w:val="00AB208D"/>
    <w:rsid w:val="00AB2A0E"/>
    <w:rsid w:val="00AC5FC6"/>
    <w:rsid w:val="00AD1334"/>
    <w:rsid w:val="00AE7C26"/>
    <w:rsid w:val="00AF70A3"/>
    <w:rsid w:val="00B16F02"/>
    <w:rsid w:val="00B2303D"/>
    <w:rsid w:val="00B269BD"/>
    <w:rsid w:val="00B50248"/>
    <w:rsid w:val="00B602E3"/>
    <w:rsid w:val="00B73B2A"/>
    <w:rsid w:val="00B856DA"/>
    <w:rsid w:val="00B911DB"/>
    <w:rsid w:val="00B93344"/>
    <w:rsid w:val="00B94B97"/>
    <w:rsid w:val="00BB0283"/>
    <w:rsid w:val="00BE6A3A"/>
    <w:rsid w:val="00BF40AD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61D7"/>
    <w:rsid w:val="00C82FF6"/>
    <w:rsid w:val="00C833F3"/>
    <w:rsid w:val="00C846B2"/>
    <w:rsid w:val="00C870E2"/>
    <w:rsid w:val="00CA5A02"/>
    <w:rsid w:val="00CB4F4E"/>
    <w:rsid w:val="00CB5FAF"/>
    <w:rsid w:val="00CD231B"/>
    <w:rsid w:val="00CD4FB7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37BF8"/>
    <w:rsid w:val="00D51596"/>
    <w:rsid w:val="00D6077C"/>
    <w:rsid w:val="00D7166A"/>
    <w:rsid w:val="00D834D3"/>
    <w:rsid w:val="00DA13B3"/>
    <w:rsid w:val="00DB1626"/>
    <w:rsid w:val="00DB3672"/>
    <w:rsid w:val="00DB6E03"/>
    <w:rsid w:val="00DC4A7B"/>
    <w:rsid w:val="00DE6EBC"/>
    <w:rsid w:val="00DE788A"/>
    <w:rsid w:val="00DF003C"/>
    <w:rsid w:val="00E01F8F"/>
    <w:rsid w:val="00E02006"/>
    <w:rsid w:val="00E04AD8"/>
    <w:rsid w:val="00E169F9"/>
    <w:rsid w:val="00E16C88"/>
    <w:rsid w:val="00E40125"/>
    <w:rsid w:val="00E42FD7"/>
    <w:rsid w:val="00E62EF0"/>
    <w:rsid w:val="00E810E7"/>
    <w:rsid w:val="00E940D5"/>
    <w:rsid w:val="00ED7DFB"/>
    <w:rsid w:val="00F1357B"/>
    <w:rsid w:val="00F16388"/>
    <w:rsid w:val="00F26233"/>
    <w:rsid w:val="00F31208"/>
    <w:rsid w:val="00F66B45"/>
    <w:rsid w:val="00F709D8"/>
    <w:rsid w:val="00F71576"/>
    <w:rsid w:val="00F90834"/>
    <w:rsid w:val="00F948EB"/>
    <w:rsid w:val="00F94F57"/>
    <w:rsid w:val="00FA4274"/>
    <w:rsid w:val="00FA549A"/>
    <w:rsid w:val="00FC46B1"/>
    <w:rsid w:val="00FD4B5D"/>
    <w:rsid w:val="00FD66A8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jkh.ns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at@ns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14C624-21CF-4762-9E4F-61E60BCD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Гарифулина Ольга Николаевна</cp:lastModifiedBy>
  <cp:revision>2</cp:revision>
  <cp:lastPrinted>2016-11-17T10:47:00Z</cp:lastPrinted>
  <dcterms:created xsi:type="dcterms:W3CDTF">2016-12-20T09:04:00Z</dcterms:created>
  <dcterms:modified xsi:type="dcterms:W3CDTF">2016-12-20T09:04:00Z</dcterms:modified>
</cp:coreProperties>
</file>