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717FB" w:rsidRDefault="0016771A" w:rsidP="007717FB">
      <w:pPr>
        <w:tabs>
          <w:tab w:val="left" w:pos="4170"/>
        </w:tabs>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Заключение </w:t>
      </w:r>
      <w:r w:rsidR="007717FB">
        <w:rPr>
          <w:rFonts w:ascii="Times New Roman" w:hAnsi="Times New Roman" w:cs="Times New Roman"/>
          <w:b/>
          <w:sz w:val="28"/>
          <w:szCs w:val="28"/>
        </w:rPr>
        <w:t xml:space="preserve"> </w:t>
      </w:r>
    </w:p>
    <w:p w:rsidR="00E22BE5" w:rsidRDefault="00E22BE5" w:rsidP="007717FB">
      <w:pPr>
        <w:tabs>
          <w:tab w:val="left" w:pos="4170"/>
        </w:tabs>
        <w:spacing w:after="0" w:line="240" w:lineRule="auto"/>
        <w:jc w:val="center"/>
        <w:rPr>
          <w:rFonts w:ascii="Times New Roman" w:hAnsi="Times New Roman" w:cs="Times New Roman"/>
          <w:b/>
          <w:sz w:val="28"/>
          <w:szCs w:val="28"/>
        </w:rPr>
      </w:pPr>
    </w:p>
    <w:p w:rsidR="00E22BE5" w:rsidRDefault="00E93581" w:rsidP="00E22BE5">
      <w:pPr>
        <w:tabs>
          <w:tab w:val="left" w:pos="4170"/>
        </w:tabs>
        <w:spacing w:after="0" w:line="240" w:lineRule="auto"/>
        <w:rPr>
          <w:rFonts w:ascii="Times New Roman" w:hAnsi="Times New Roman" w:cs="Times New Roman"/>
          <w:sz w:val="28"/>
          <w:szCs w:val="28"/>
        </w:rPr>
      </w:pPr>
      <w:r>
        <w:rPr>
          <w:rFonts w:ascii="Times New Roman" w:hAnsi="Times New Roman" w:cs="Times New Roman"/>
          <w:sz w:val="28"/>
          <w:szCs w:val="28"/>
        </w:rPr>
        <w:t>0</w:t>
      </w:r>
      <w:r w:rsidR="00E26499">
        <w:rPr>
          <w:rFonts w:ascii="Times New Roman" w:hAnsi="Times New Roman" w:cs="Times New Roman"/>
          <w:sz w:val="28"/>
          <w:szCs w:val="28"/>
        </w:rPr>
        <w:t>6</w:t>
      </w:r>
      <w:r w:rsidR="00E22BE5">
        <w:rPr>
          <w:rFonts w:ascii="Times New Roman" w:hAnsi="Times New Roman" w:cs="Times New Roman"/>
          <w:sz w:val="28"/>
          <w:szCs w:val="28"/>
        </w:rPr>
        <w:t>.1</w:t>
      </w:r>
      <w:r>
        <w:rPr>
          <w:rFonts w:ascii="Times New Roman" w:hAnsi="Times New Roman" w:cs="Times New Roman"/>
          <w:sz w:val="28"/>
          <w:szCs w:val="28"/>
        </w:rPr>
        <w:t>2</w:t>
      </w:r>
      <w:r w:rsidR="00E22BE5">
        <w:rPr>
          <w:rFonts w:ascii="Times New Roman" w:hAnsi="Times New Roman" w:cs="Times New Roman"/>
          <w:sz w:val="28"/>
          <w:szCs w:val="28"/>
        </w:rPr>
        <w:t xml:space="preserve">.2018                                                                                                  № </w:t>
      </w:r>
      <w:r w:rsidR="009F0DB2">
        <w:rPr>
          <w:rFonts w:ascii="Times New Roman" w:hAnsi="Times New Roman" w:cs="Times New Roman"/>
          <w:sz w:val="28"/>
          <w:szCs w:val="28"/>
        </w:rPr>
        <w:t>1</w:t>
      </w:r>
      <w:r w:rsidR="00E22BE5">
        <w:rPr>
          <w:rFonts w:ascii="Times New Roman" w:hAnsi="Times New Roman" w:cs="Times New Roman"/>
          <w:sz w:val="28"/>
          <w:szCs w:val="28"/>
        </w:rPr>
        <w:t xml:space="preserve">    </w:t>
      </w:r>
    </w:p>
    <w:p w:rsidR="00E22BE5" w:rsidRDefault="00E22BE5" w:rsidP="00E22BE5">
      <w:pPr>
        <w:tabs>
          <w:tab w:val="left" w:pos="4170"/>
        </w:tabs>
        <w:spacing w:after="0" w:line="240" w:lineRule="auto"/>
        <w:rPr>
          <w:rFonts w:ascii="Times New Roman" w:hAnsi="Times New Roman" w:cs="Times New Roman"/>
          <w:b/>
          <w:sz w:val="28"/>
          <w:szCs w:val="28"/>
        </w:rPr>
      </w:pPr>
    </w:p>
    <w:p w:rsidR="00E22BE5" w:rsidRDefault="0016771A" w:rsidP="00E22BE5">
      <w:pPr>
        <w:pStyle w:val="a7"/>
        <w:ind w:firstLine="720"/>
        <w:jc w:val="both"/>
        <w:rPr>
          <w:b/>
          <w:sz w:val="28"/>
          <w:szCs w:val="28"/>
        </w:rPr>
      </w:pPr>
      <w:proofErr w:type="gramStart"/>
      <w:r w:rsidRPr="00E22BE5">
        <w:rPr>
          <w:b/>
          <w:sz w:val="28"/>
          <w:szCs w:val="28"/>
        </w:rPr>
        <w:t xml:space="preserve">об </w:t>
      </w:r>
      <w:r w:rsidR="007717FB" w:rsidRPr="00E22BE5">
        <w:rPr>
          <w:b/>
          <w:sz w:val="28"/>
          <w:szCs w:val="28"/>
        </w:rPr>
        <w:t xml:space="preserve"> </w:t>
      </w:r>
      <w:r w:rsidR="00E22BE5" w:rsidRPr="00E22BE5">
        <w:rPr>
          <w:b/>
          <w:sz w:val="28"/>
          <w:szCs w:val="28"/>
        </w:rPr>
        <w:t>экспертизе решения сессии Совета депутатов Купинского района Новосибирской области от 15.11.2005</w:t>
      </w:r>
      <w:r w:rsidR="00164C44">
        <w:rPr>
          <w:b/>
          <w:sz w:val="28"/>
          <w:szCs w:val="28"/>
        </w:rPr>
        <w:t xml:space="preserve">г. </w:t>
      </w:r>
      <w:r w:rsidR="00E22BE5" w:rsidRPr="00E22BE5">
        <w:rPr>
          <w:b/>
          <w:sz w:val="28"/>
          <w:szCs w:val="28"/>
        </w:rPr>
        <w:t>№ 64 «О введении в действие системы налогообложения в виде единого налога на вмененный доход для отдельных видов деятельности на территории Купинского района Новосибирской области» (в ред. Решений  16 сессии от 23.11.2006г. №</w:t>
      </w:r>
      <w:r w:rsidR="00E22BE5">
        <w:rPr>
          <w:b/>
          <w:sz w:val="28"/>
          <w:szCs w:val="28"/>
        </w:rPr>
        <w:t xml:space="preserve"> </w:t>
      </w:r>
      <w:r w:rsidR="00E22BE5" w:rsidRPr="00E22BE5">
        <w:rPr>
          <w:b/>
          <w:sz w:val="28"/>
          <w:szCs w:val="28"/>
        </w:rPr>
        <w:t>135; 22 сессии от 15.11.2007г. №</w:t>
      </w:r>
      <w:r w:rsidR="00E22BE5">
        <w:rPr>
          <w:b/>
          <w:sz w:val="28"/>
          <w:szCs w:val="28"/>
        </w:rPr>
        <w:t xml:space="preserve"> </w:t>
      </w:r>
      <w:r w:rsidR="00E22BE5" w:rsidRPr="00E22BE5">
        <w:rPr>
          <w:b/>
          <w:sz w:val="28"/>
          <w:szCs w:val="28"/>
        </w:rPr>
        <w:t>179;</w:t>
      </w:r>
      <w:proofErr w:type="gramEnd"/>
      <w:r w:rsidR="00E22BE5" w:rsidRPr="00E22BE5">
        <w:rPr>
          <w:b/>
          <w:sz w:val="28"/>
          <w:szCs w:val="28"/>
        </w:rPr>
        <w:t xml:space="preserve"> </w:t>
      </w:r>
      <w:proofErr w:type="gramStart"/>
      <w:r w:rsidR="00E22BE5" w:rsidRPr="00E22BE5">
        <w:rPr>
          <w:b/>
          <w:sz w:val="28"/>
          <w:szCs w:val="28"/>
        </w:rPr>
        <w:t xml:space="preserve">26 сессии от 20.05.2008 г. </w:t>
      </w:r>
      <w:r w:rsidR="00164C44">
        <w:rPr>
          <w:b/>
          <w:sz w:val="28"/>
          <w:szCs w:val="28"/>
        </w:rPr>
        <w:t xml:space="preserve"> </w:t>
      </w:r>
      <w:r w:rsidR="00E22BE5" w:rsidRPr="00E22BE5">
        <w:rPr>
          <w:b/>
          <w:sz w:val="28"/>
          <w:szCs w:val="28"/>
        </w:rPr>
        <w:t>№</w:t>
      </w:r>
      <w:r w:rsidR="00E22BE5">
        <w:rPr>
          <w:b/>
          <w:sz w:val="28"/>
          <w:szCs w:val="28"/>
        </w:rPr>
        <w:t xml:space="preserve"> </w:t>
      </w:r>
      <w:r w:rsidR="00E22BE5" w:rsidRPr="00E22BE5">
        <w:rPr>
          <w:b/>
          <w:sz w:val="28"/>
          <w:szCs w:val="28"/>
        </w:rPr>
        <w:t xml:space="preserve">206; 29 сессии от 25.12.2008 г. </w:t>
      </w:r>
      <w:r w:rsidR="00164C44">
        <w:rPr>
          <w:b/>
          <w:sz w:val="28"/>
          <w:szCs w:val="28"/>
        </w:rPr>
        <w:t xml:space="preserve"> </w:t>
      </w:r>
      <w:r w:rsidR="00E22BE5" w:rsidRPr="00E22BE5">
        <w:rPr>
          <w:b/>
          <w:sz w:val="28"/>
          <w:szCs w:val="28"/>
        </w:rPr>
        <w:t>№</w:t>
      </w:r>
      <w:r w:rsidR="00E22BE5">
        <w:rPr>
          <w:b/>
          <w:sz w:val="28"/>
          <w:szCs w:val="28"/>
        </w:rPr>
        <w:t xml:space="preserve"> </w:t>
      </w:r>
      <w:r w:rsidR="00E22BE5" w:rsidRPr="00E22BE5">
        <w:rPr>
          <w:b/>
          <w:sz w:val="28"/>
          <w:szCs w:val="28"/>
        </w:rPr>
        <w:t>226</w:t>
      </w:r>
      <w:r w:rsidR="00302C34">
        <w:rPr>
          <w:b/>
          <w:sz w:val="28"/>
          <w:szCs w:val="28"/>
        </w:rPr>
        <w:t>; 12 сессии от 20.12.2016</w:t>
      </w:r>
      <w:r w:rsidR="00003511">
        <w:rPr>
          <w:b/>
          <w:sz w:val="28"/>
          <w:szCs w:val="28"/>
        </w:rPr>
        <w:t xml:space="preserve">г. </w:t>
      </w:r>
      <w:r w:rsidR="00302C34">
        <w:rPr>
          <w:b/>
          <w:sz w:val="28"/>
          <w:szCs w:val="28"/>
        </w:rPr>
        <w:t xml:space="preserve"> № 81</w:t>
      </w:r>
      <w:r w:rsidR="00E22BE5" w:rsidRPr="00E22BE5">
        <w:rPr>
          <w:b/>
          <w:sz w:val="28"/>
          <w:szCs w:val="28"/>
        </w:rPr>
        <w:t>).</w:t>
      </w:r>
      <w:proofErr w:type="gramEnd"/>
    </w:p>
    <w:p w:rsidR="00E22BE5" w:rsidRPr="00E22BE5" w:rsidRDefault="00E22BE5" w:rsidP="00E22BE5">
      <w:pPr>
        <w:pStyle w:val="a7"/>
        <w:ind w:firstLine="720"/>
        <w:jc w:val="both"/>
        <w:rPr>
          <w:b/>
          <w:sz w:val="28"/>
          <w:szCs w:val="28"/>
        </w:rPr>
      </w:pPr>
    </w:p>
    <w:p w:rsidR="007717FB" w:rsidRDefault="00CA050C" w:rsidP="00DB5530">
      <w:pPr>
        <w:tabs>
          <w:tab w:val="left" w:pos="4170"/>
        </w:tabs>
        <w:spacing w:after="0" w:line="240" w:lineRule="auto"/>
        <w:ind w:left="-142" w:right="-143" w:firstLine="142"/>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sidR="00496836">
        <w:rPr>
          <w:rFonts w:ascii="Times New Roman" w:hAnsi="Times New Roman" w:cs="Times New Roman"/>
          <w:sz w:val="28"/>
          <w:szCs w:val="28"/>
        </w:rPr>
        <w:t>В соответствии с пунктом 3.4 Порядка проведения экспертизы муниципальных правовых актов Купинского района Новосибирской области, затрагивающих вопросы осуществления предпринимательской и инвестиционной деятельности (далее – Порядок проведения экспертизы), а также в соответствии с Планом проведения экспертизы муниципальных правовых актов Купинского района Новосибирской области, затрагивающих вопросы осуществления предпринимательской и инвестиционной деятельности на 2018 год у</w:t>
      </w:r>
      <w:r>
        <w:rPr>
          <w:rFonts w:ascii="Times New Roman" w:hAnsi="Times New Roman" w:cs="Times New Roman"/>
          <w:sz w:val="28"/>
          <w:szCs w:val="28"/>
        </w:rPr>
        <w:t>правление</w:t>
      </w:r>
      <w:r w:rsidR="00496836">
        <w:rPr>
          <w:rFonts w:ascii="Times New Roman" w:hAnsi="Times New Roman" w:cs="Times New Roman"/>
          <w:sz w:val="28"/>
          <w:szCs w:val="28"/>
        </w:rPr>
        <w:t>м</w:t>
      </w:r>
      <w:r>
        <w:rPr>
          <w:rFonts w:ascii="Times New Roman" w:hAnsi="Times New Roman" w:cs="Times New Roman"/>
          <w:sz w:val="28"/>
          <w:szCs w:val="28"/>
        </w:rPr>
        <w:t xml:space="preserve"> экономики, бухгалтерского учета и труда администрации Купинского района</w:t>
      </w:r>
      <w:proofErr w:type="gramEnd"/>
      <w:r>
        <w:rPr>
          <w:rFonts w:ascii="Times New Roman" w:hAnsi="Times New Roman" w:cs="Times New Roman"/>
          <w:sz w:val="28"/>
          <w:szCs w:val="28"/>
        </w:rPr>
        <w:t xml:space="preserve"> Новосибирской области</w:t>
      </w:r>
      <w:r w:rsidR="00496836">
        <w:rPr>
          <w:rFonts w:ascii="Times New Roman" w:hAnsi="Times New Roman" w:cs="Times New Roman"/>
          <w:sz w:val="28"/>
          <w:szCs w:val="28"/>
        </w:rPr>
        <w:t xml:space="preserve"> проведена экспертиза </w:t>
      </w:r>
      <w:r w:rsidR="00496836" w:rsidRPr="00496836">
        <w:rPr>
          <w:rFonts w:ascii="Times New Roman" w:hAnsi="Times New Roman" w:cs="Times New Roman"/>
          <w:sz w:val="28"/>
          <w:szCs w:val="28"/>
        </w:rPr>
        <w:t xml:space="preserve">решения сессии Совета депутатов Купинского района Новосибирской области от 15.11.2005г. № 64 «О введении в действие системы налогообложения в виде единого налога на вмененный доход для отдельных видов деятельности на территории Купинского района Новосибирской области» (в ред. Решений  16 сессии от 23.11.2006г. № 135; 22 сессии от 15.11.2007г. № 179; </w:t>
      </w:r>
      <w:proofErr w:type="gramStart"/>
      <w:r w:rsidR="00496836" w:rsidRPr="00496836">
        <w:rPr>
          <w:rFonts w:ascii="Times New Roman" w:hAnsi="Times New Roman" w:cs="Times New Roman"/>
          <w:sz w:val="28"/>
          <w:szCs w:val="28"/>
        </w:rPr>
        <w:t>26 сессии от 20.05.2008 г.  № 206; 29 сессии от 25.12.2008 г.  № 226</w:t>
      </w:r>
      <w:r w:rsidR="00003511">
        <w:rPr>
          <w:rFonts w:ascii="Times New Roman" w:hAnsi="Times New Roman" w:cs="Times New Roman"/>
          <w:sz w:val="28"/>
          <w:szCs w:val="28"/>
        </w:rPr>
        <w:t>; 12 сессии от 20.12.2016г. № 81</w:t>
      </w:r>
      <w:r w:rsidR="00496836" w:rsidRPr="00496836">
        <w:rPr>
          <w:rFonts w:ascii="Times New Roman" w:hAnsi="Times New Roman" w:cs="Times New Roman"/>
          <w:sz w:val="28"/>
          <w:szCs w:val="28"/>
        </w:rPr>
        <w:t>)</w:t>
      </w:r>
      <w:r w:rsidR="00496836">
        <w:rPr>
          <w:rFonts w:ascii="Times New Roman" w:hAnsi="Times New Roman" w:cs="Times New Roman"/>
          <w:sz w:val="28"/>
          <w:szCs w:val="28"/>
        </w:rPr>
        <w:t xml:space="preserve"> (далее соответственно</w:t>
      </w:r>
      <w:r w:rsidR="006C4997">
        <w:rPr>
          <w:rFonts w:ascii="Times New Roman" w:hAnsi="Times New Roman" w:cs="Times New Roman"/>
          <w:sz w:val="28"/>
          <w:szCs w:val="28"/>
        </w:rPr>
        <w:t xml:space="preserve"> </w:t>
      </w:r>
      <w:r w:rsidR="00496836">
        <w:rPr>
          <w:rFonts w:ascii="Times New Roman" w:hAnsi="Times New Roman" w:cs="Times New Roman"/>
          <w:sz w:val="28"/>
          <w:szCs w:val="28"/>
        </w:rPr>
        <w:t>- решение Совета депутатов)</w:t>
      </w:r>
      <w:r w:rsidR="00FF637A">
        <w:rPr>
          <w:rFonts w:ascii="Times New Roman" w:hAnsi="Times New Roman" w:cs="Times New Roman"/>
          <w:sz w:val="28"/>
          <w:szCs w:val="28"/>
        </w:rPr>
        <w:t xml:space="preserve"> </w:t>
      </w:r>
      <w:r w:rsidR="00ED5AEF">
        <w:rPr>
          <w:rFonts w:ascii="Times New Roman" w:hAnsi="Times New Roman" w:cs="Times New Roman"/>
          <w:sz w:val="28"/>
          <w:szCs w:val="28"/>
        </w:rPr>
        <w:t>и сообщает следующее:</w:t>
      </w:r>
      <w:proofErr w:type="gramEnd"/>
    </w:p>
    <w:p w:rsidR="00A96D53" w:rsidRPr="007717FB" w:rsidRDefault="00A96D53" w:rsidP="00DB5530">
      <w:pPr>
        <w:tabs>
          <w:tab w:val="left" w:pos="4170"/>
        </w:tabs>
        <w:spacing w:after="0" w:line="240" w:lineRule="auto"/>
        <w:ind w:left="-142" w:right="-143" w:firstLine="142"/>
        <w:jc w:val="both"/>
        <w:rPr>
          <w:rFonts w:ascii="Times New Roman" w:hAnsi="Times New Roman" w:cs="Times New Roman"/>
          <w:b/>
          <w:sz w:val="28"/>
          <w:szCs w:val="28"/>
        </w:rPr>
      </w:pPr>
    </w:p>
    <w:p w:rsidR="00A96D53" w:rsidRPr="00DC5E5C" w:rsidRDefault="00DC5E5C" w:rsidP="00DC5E5C">
      <w:pPr>
        <w:pStyle w:val="ConsPlusNonformat"/>
        <w:numPr>
          <w:ilvl w:val="0"/>
          <w:numId w:val="7"/>
        </w:numPr>
        <w:jc w:val="both"/>
        <w:rPr>
          <w:rFonts w:ascii="Times New Roman" w:hAnsi="Times New Roman" w:cs="Times New Roman"/>
          <w:b/>
          <w:sz w:val="28"/>
          <w:szCs w:val="28"/>
        </w:rPr>
      </w:pPr>
      <w:r w:rsidRPr="00DC5E5C">
        <w:rPr>
          <w:rFonts w:ascii="Times New Roman" w:hAnsi="Times New Roman" w:cs="Times New Roman"/>
          <w:b/>
          <w:sz w:val="28"/>
          <w:szCs w:val="28"/>
        </w:rPr>
        <w:t>Информация о нормативном правовом акте и его разработчике</w:t>
      </w:r>
    </w:p>
    <w:p w:rsidR="00DC5E5C" w:rsidRPr="00DC5E5C" w:rsidRDefault="00DC5E5C" w:rsidP="00DC5E5C">
      <w:pPr>
        <w:pStyle w:val="ConsPlusNonformat"/>
        <w:ind w:left="1125"/>
        <w:jc w:val="both"/>
        <w:rPr>
          <w:rFonts w:ascii="Times New Roman" w:hAnsi="Times New Roman" w:cs="Times New Roman"/>
          <w:b/>
          <w:sz w:val="28"/>
          <w:szCs w:val="28"/>
        </w:rPr>
      </w:pPr>
    </w:p>
    <w:p w:rsidR="005B0F9F" w:rsidRDefault="00954F42" w:rsidP="00211D8A">
      <w:pPr>
        <w:pStyle w:val="ConsNormal"/>
        <w:ind w:right="0"/>
        <w:jc w:val="both"/>
        <w:rPr>
          <w:rFonts w:ascii="Times New Roman" w:hAnsi="Times New Roman" w:cs="Times New Roman"/>
          <w:sz w:val="28"/>
          <w:szCs w:val="28"/>
        </w:rPr>
      </w:pPr>
      <w:r>
        <w:rPr>
          <w:rFonts w:ascii="Times New Roman" w:hAnsi="Times New Roman" w:cs="Times New Roman"/>
          <w:sz w:val="28"/>
          <w:szCs w:val="28"/>
        </w:rPr>
        <w:t>Р</w:t>
      </w:r>
      <w:r w:rsidR="006804A7">
        <w:rPr>
          <w:rFonts w:ascii="Times New Roman" w:hAnsi="Times New Roman" w:cs="Times New Roman"/>
          <w:sz w:val="28"/>
          <w:szCs w:val="28"/>
        </w:rPr>
        <w:t>ешени</w:t>
      </w:r>
      <w:r>
        <w:rPr>
          <w:rFonts w:ascii="Times New Roman" w:hAnsi="Times New Roman" w:cs="Times New Roman"/>
          <w:sz w:val="28"/>
          <w:szCs w:val="28"/>
        </w:rPr>
        <w:t>ем</w:t>
      </w:r>
      <w:r w:rsidR="006804A7">
        <w:rPr>
          <w:rFonts w:ascii="Times New Roman" w:hAnsi="Times New Roman" w:cs="Times New Roman"/>
          <w:sz w:val="28"/>
          <w:szCs w:val="28"/>
        </w:rPr>
        <w:t xml:space="preserve"> Совета депутатов </w:t>
      </w:r>
      <w:r>
        <w:rPr>
          <w:rFonts w:ascii="Times New Roman" w:hAnsi="Times New Roman" w:cs="Times New Roman"/>
          <w:sz w:val="28"/>
          <w:szCs w:val="28"/>
        </w:rPr>
        <w:t>установлена</w:t>
      </w:r>
      <w:r w:rsidR="00A96D53">
        <w:rPr>
          <w:rFonts w:ascii="Times New Roman" w:hAnsi="Times New Roman" w:cs="Times New Roman"/>
          <w:sz w:val="28"/>
          <w:szCs w:val="28"/>
        </w:rPr>
        <w:t xml:space="preserve"> система налогообложения в виде единого налога на вмененный доход </w:t>
      </w:r>
      <w:r w:rsidR="00B6239F">
        <w:rPr>
          <w:rFonts w:ascii="Times New Roman" w:hAnsi="Times New Roman" w:cs="Times New Roman"/>
          <w:sz w:val="28"/>
          <w:szCs w:val="28"/>
        </w:rPr>
        <w:t>дл</w:t>
      </w:r>
      <w:r w:rsidR="0005473B">
        <w:rPr>
          <w:rFonts w:ascii="Times New Roman" w:hAnsi="Times New Roman" w:cs="Times New Roman"/>
          <w:sz w:val="28"/>
          <w:szCs w:val="28"/>
        </w:rPr>
        <w:t>я отдельных видов деятельности</w:t>
      </w:r>
      <w:r w:rsidR="002D1E33">
        <w:rPr>
          <w:rFonts w:ascii="Times New Roman" w:hAnsi="Times New Roman" w:cs="Times New Roman"/>
          <w:sz w:val="28"/>
          <w:szCs w:val="28"/>
        </w:rPr>
        <w:t>.</w:t>
      </w:r>
      <w:r w:rsidR="0005473B">
        <w:rPr>
          <w:rFonts w:ascii="Times New Roman" w:hAnsi="Times New Roman" w:cs="Times New Roman"/>
          <w:sz w:val="28"/>
          <w:szCs w:val="28"/>
        </w:rPr>
        <w:t xml:space="preserve"> </w:t>
      </w:r>
      <w:proofErr w:type="gramStart"/>
      <w:r w:rsidR="0005473B">
        <w:rPr>
          <w:rFonts w:ascii="Times New Roman" w:hAnsi="Times New Roman" w:cs="Times New Roman"/>
          <w:sz w:val="28"/>
          <w:szCs w:val="28"/>
        </w:rPr>
        <w:t>В</w:t>
      </w:r>
      <w:r w:rsidR="005B0F9F">
        <w:rPr>
          <w:rFonts w:ascii="Times New Roman" w:hAnsi="Times New Roman" w:cs="Times New Roman"/>
          <w:sz w:val="28"/>
          <w:szCs w:val="28"/>
        </w:rPr>
        <w:t xml:space="preserve"> соответствии с главой 26.3 «Система налогообложения в виде единого налога на вмененный доход для отдельных видов деятельности» Налогового кодекса  Российской Федерации (далее – НК РФ), на основании Федерального закона </w:t>
      </w:r>
      <w:r w:rsidR="00D60C54">
        <w:rPr>
          <w:rFonts w:ascii="Times New Roman" w:hAnsi="Times New Roman" w:cs="Times New Roman"/>
          <w:sz w:val="28"/>
          <w:szCs w:val="28"/>
        </w:rPr>
        <w:t xml:space="preserve">№ 131-ФЗ </w:t>
      </w:r>
      <w:r w:rsidR="005B0F9F">
        <w:rPr>
          <w:rFonts w:ascii="Times New Roman" w:hAnsi="Times New Roman" w:cs="Times New Roman"/>
          <w:sz w:val="28"/>
          <w:szCs w:val="28"/>
        </w:rPr>
        <w:t xml:space="preserve">«Об общих принципах организации местного самоуправления  в Российской Федерации», </w:t>
      </w:r>
      <w:r w:rsidR="005A0BFB">
        <w:rPr>
          <w:rFonts w:ascii="Times New Roman" w:hAnsi="Times New Roman" w:cs="Times New Roman"/>
          <w:sz w:val="28"/>
          <w:szCs w:val="28"/>
        </w:rPr>
        <w:t xml:space="preserve">а также </w:t>
      </w:r>
      <w:r w:rsidR="005B0F9F">
        <w:rPr>
          <w:rFonts w:ascii="Times New Roman" w:hAnsi="Times New Roman" w:cs="Times New Roman"/>
          <w:sz w:val="28"/>
          <w:szCs w:val="28"/>
        </w:rPr>
        <w:t>руководствуясь  статьей 14  Устава Купинско</w:t>
      </w:r>
      <w:r w:rsidR="002C7DA5">
        <w:rPr>
          <w:rFonts w:ascii="Times New Roman" w:hAnsi="Times New Roman" w:cs="Times New Roman"/>
          <w:sz w:val="28"/>
          <w:szCs w:val="28"/>
        </w:rPr>
        <w:t xml:space="preserve">го района Новосибирской области управлением </w:t>
      </w:r>
      <w:r w:rsidR="002D1E33" w:rsidRPr="002C7DA5">
        <w:rPr>
          <w:rFonts w:ascii="Times New Roman" w:hAnsi="Times New Roman" w:cs="Times New Roman"/>
          <w:sz w:val="28"/>
          <w:szCs w:val="28"/>
        </w:rPr>
        <w:t>экономи</w:t>
      </w:r>
      <w:r w:rsidR="002C7DA5">
        <w:rPr>
          <w:rFonts w:ascii="Times New Roman" w:hAnsi="Times New Roman" w:cs="Times New Roman"/>
          <w:sz w:val="28"/>
          <w:szCs w:val="28"/>
        </w:rPr>
        <w:t xml:space="preserve">ческого развития, имущества и земельных </w:t>
      </w:r>
      <w:r w:rsidR="002C7DA5">
        <w:rPr>
          <w:rFonts w:ascii="Times New Roman" w:hAnsi="Times New Roman" w:cs="Times New Roman"/>
          <w:sz w:val="28"/>
          <w:szCs w:val="28"/>
        </w:rPr>
        <w:t>отношений</w:t>
      </w:r>
      <w:r w:rsidR="002C7DA5">
        <w:rPr>
          <w:rFonts w:ascii="Times New Roman" w:hAnsi="Times New Roman" w:cs="Times New Roman"/>
          <w:sz w:val="28"/>
          <w:szCs w:val="28"/>
        </w:rPr>
        <w:t xml:space="preserve"> Купинского района Новосибирской области</w:t>
      </w:r>
      <w:proofErr w:type="gramEnd"/>
      <w:r w:rsidR="002C7DA5">
        <w:rPr>
          <w:rFonts w:ascii="Times New Roman" w:hAnsi="Times New Roman" w:cs="Times New Roman"/>
          <w:sz w:val="28"/>
          <w:szCs w:val="28"/>
        </w:rPr>
        <w:t xml:space="preserve"> </w:t>
      </w:r>
      <w:r w:rsidR="0005473B">
        <w:rPr>
          <w:rFonts w:ascii="Times New Roman" w:hAnsi="Times New Roman" w:cs="Times New Roman"/>
          <w:sz w:val="28"/>
          <w:szCs w:val="28"/>
        </w:rPr>
        <w:t xml:space="preserve">разработаны Приложения к решению Совета депутатов, которые </w:t>
      </w:r>
      <w:r w:rsidR="005B0F9F">
        <w:rPr>
          <w:rFonts w:ascii="Times New Roman" w:hAnsi="Times New Roman" w:cs="Times New Roman"/>
          <w:sz w:val="28"/>
          <w:szCs w:val="28"/>
        </w:rPr>
        <w:t>предусматрива</w:t>
      </w:r>
      <w:r w:rsidR="006804A7">
        <w:rPr>
          <w:rFonts w:ascii="Times New Roman" w:hAnsi="Times New Roman" w:cs="Times New Roman"/>
          <w:sz w:val="28"/>
          <w:szCs w:val="28"/>
        </w:rPr>
        <w:t>ю</w:t>
      </w:r>
      <w:r w:rsidR="005B0F9F">
        <w:rPr>
          <w:rFonts w:ascii="Times New Roman" w:hAnsi="Times New Roman" w:cs="Times New Roman"/>
          <w:sz w:val="28"/>
          <w:szCs w:val="28"/>
        </w:rPr>
        <w:t>т</w:t>
      </w:r>
      <w:r w:rsidR="00211D8A">
        <w:rPr>
          <w:rFonts w:ascii="Times New Roman" w:hAnsi="Times New Roman" w:cs="Times New Roman"/>
          <w:sz w:val="28"/>
          <w:szCs w:val="28"/>
        </w:rPr>
        <w:t xml:space="preserve"> </w:t>
      </w:r>
      <w:r w:rsidR="002B04C8">
        <w:rPr>
          <w:rFonts w:ascii="Times New Roman" w:hAnsi="Times New Roman" w:cs="Times New Roman"/>
          <w:sz w:val="28"/>
          <w:szCs w:val="28"/>
        </w:rPr>
        <w:t>виды предпринимательской деятельности, подлежащие налогообло</w:t>
      </w:r>
      <w:r w:rsidR="002B04C8" w:rsidRPr="002C7DA5">
        <w:rPr>
          <w:rFonts w:ascii="Times New Roman" w:hAnsi="Times New Roman" w:cs="Times New Roman"/>
          <w:sz w:val="28"/>
          <w:szCs w:val="28"/>
        </w:rPr>
        <w:t>ж</w:t>
      </w:r>
      <w:r w:rsidR="002B04C8">
        <w:rPr>
          <w:rFonts w:ascii="Times New Roman" w:hAnsi="Times New Roman" w:cs="Times New Roman"/>
          <w:sz w:val="28"/>
          <w:szCs w:val="28"/>
        </w:rPr>
        <w:t>ению единым налогом</w:t>
      </w:r>
      <w:r w:rsidR="006804A7" w:rsidRPr="006804A7">
        <w:rPr>
          <w:rFonts w:ascii="Times New Roman" w:hAnsi="Times New Roman" w:cs="Times New Roman"/>
          <w:sz w:val="28"/>
          <w:szCs w:val="28"/>
        </w:rPr>
        <w:t xml:space="preserve"> </w:t>
      </w:r>
      <w:r w:rsidR="006804A7">
        <w:rPr>
          <w:rFonts w:ascii="Times New Roman" w:hAnsi="Times New Roman" w:cs="Times New Roman"/>
          <w:sz w:val="28"/>
          <w:szCs w:val="28"/>
        </w:rPr>
        <w:t>(Приложение</w:t>
      </w:r>
      <w:r w:rsidR="0005473B">
        <w:rPr>
          <w:rFonts w:ascii="Times New Roman" w:hAnsi="Times New Roman" w:cs="Times New Roman"/>
          <w:sz w:val="28"/>
          <w:szCs w:val="28"/>
        </w:rPr>
        <w:t xml:space="preserve"> </w:t>
      </w:r>
      <w:r w:rsidR="006804A7">
        <w:rPr>
          <w:rFonts w:ascii="Times New Roman" w:hAnsi="Times New Roman" w:cs="Times New Roman"/>
          <w:sz w:val="28"/>
          <w:szCs w:val="28"/>
        </w:rPr>
        <w:t>1)</w:t>
      </w:r>
      <w:r w:rsidR="00211D8A">
        <w:rPr>
          <w:rFonts w:ascii="Times New Roman" w:hAnsi="Times New Roman" w:cs="Times New Roman"/>
          <w:sz w:val="28"/>
          <w:szCs w:val="28"/>
        </w:rPr>
        <w:t xml:space="preserve"> и </w:t>
      </w:r>
      <w:r w:rsidR="002B04C8">
        <w:rPr>
          <w:rFonts w:ascii="Times New Roman" w:hAnsi="Times New Roman" w:cs="Times New Roman"/>
          <w:sz w:val="28"/>
          <w:szCs w:val="28"/>
        </w:rPr>
        <w:t>значения корректирующего коэффициента базовой доходности К</w:t>
      </w:r>
      <w:proofErr w:type="gramStart"/>
      <w:r w:rsidR="002B04C8">
        <w:rPr>
          <w:rFonts w:ascii="Times New Roman" w:hAnsi="Times New Roman" w:cs="Times New Roman"/>
          <w:sz w:val="28"/>
          <w:szCs w:val="28"/>
        </w:rPr>
        <w:t>2</w:t>
      </w:r>
      <w:proofErr w:type="gramEnd"/>
      <w:r>
        <w:rPr>
          <w:rFonts w:ascii="Times New Roman" w:hAnsi="Times New Roman" w:cs="Times New Roman"/>
          <w:sz w:val="28"/>
          <w:szCs w:val="28"/>
        </w:rPr>
        <w:t xml:space="preserve"> (Приложение 2)</w:t>
      </w:r>
      <w:r w:rsidR="002B04C8">
        <w:rPr>
          <w:rFonts w:ascii="Times New Roman" w:hAnsi="Times New Roman" w:cs="Times New Roman"/>
          <w:sz w:val="28"/>
          <w:szCs w:val="28"/>
        </w:rPr>
        <w:t xml:space="preserve"> </w:t>
      </w:r>
      <w:r w:rsidR="005B0F9F">
        <w:rPr>
          <w:rFonts w:ascii="Times New Roman" w:hAnsi="Times New Roman" w:cs="Times New Roman"/>
          <w:sz w:val="28"/>
          <w:szCs w:val="28"/>
        </w:rPr>
        <w:t xml:space="preserve">. </w:t>
      </w:r>
    </w:p>
    <w:p w:rsidR="009D1123" w:rsidRPr="009D1123" w:rsidRDefault="009D1123" w:rsidP="009D1123">
      <w:pPr>
        <w:pStyle w:val="ConsNormal"/>
        <w:ind w:right="0"/>
        <w:jc w:val="both"/>
        <w:rPr>
          <w:rFonts w:ascii="Times New Roman" w:hAnsi="Times New Roman" w:cs="Times New Roman"/>
          <w:sz w:val="28"/>
          <w:szCs w:val="28"/>
        </w:rPr>
      </w:pPr>
      <w:r>
        <w:rPr>
          <w:rFonts w:ascii="Times New Roman" w:hAnsi="Times New Roman" w:cs="Times New Roman"/>
          <w:sz w:val="28"/>
          <w:szCs w:val="28"/>
        </w:rPr>
        <w:lastRenderedPageBreak/>
        <w:t>Согласно Приложению 1</w:t>
      </w:r>
      <w:r w:rsidRPr="009D1123">
        <w:rPr>
          <w:rFonts w:ascii="Times New Roman" w:hAnsi="Times New Roman" w:cs="Times New Roman"/>
          <w:sz w:val="28"/>
          <w:szCs w:val="28"/>
        </w:rPr>
        <w:t xml:space="preserve"> </w:t>
      </w:r>
      <w:r>
        <w:rPr>
          <w:rFonts w:ascii="Times New Roman" w:hAnsi="Times New Roman" w:cs="Times New Roman"/>
          <w:sz w:val="28"/>
          <w:szCs w:val="28"/>
        </w:rPr>
        <w:t>е</w:t>
      </w:r>
      <w:r w:rsidRPr="009D1123">
        <w:rPr>
          <w:rFonts w:ascii="Times New Roman" w:hAnsi="Times New Roman" w:cs="Times New Roman"/>
          <w:sz w:val="28"/>
          <w:szCs w:val="28"/>
        </w:rPr>
        <w:t>диный налог на вмененный  доход для отдельных  видов деятельности применяется в отношении следующих видов предпринимательской деятельности:</w:t>
      </w:r>
    </w:p>
    <w:p w:rsidR="009D1123" w:rsidRPr="000C7310" w:rsidRDefault="009D1123" w:rsidP="000C7310">
      <w:pPr>
        <w:pStyle w:val="a5"/>
        <w:numPr>
          <w:ilvl w:val="0"/>
          <w:numId w:val="4"/>
        </w:numPr>
        <w:tabs>
          <w:tab w:val="clear" w:pos="360"/>
          <w:tab w:val="num" w:pos="-142"/>
        </w:tabs>
        <w:spacing w:after="0" w:line="240" w:lineRule="auto"/>
        <w:ind w:left="142" w:hanging="284"/>
        <w:jc w:val="both"/>
        <w:rPr>
          <w:rFonts w:ascii="Times New Roman" w:eastAsia="Times New Roman" w:hAnsi="Times New Roman" w:cs="Times New Roman"/>
          <w:sz w:val="28"/>
          <w:szCs w:val="28"/>
        </w:rPr>
      </w:pPr>
      <w:r w:rsidRPr="000C7310">
        <w:rPr>
          <w:rFonts w:ascii="Times New Roman" w:eastAsia="Times New Roman" w:hAnsi="Times New Roman" w:cs="Times New Roman"/>
          <w:sz w:val="28"/>
          <w:szCs w:val="28"/>
        </w:rPr>
        <w:t xml:space="preserve">оказания бытовых услуг, </w:t>
      </w:r>
    </w:p>
    <w:p w:rsidR="009D1123" w:rsidRPr="009D1123" w:rsidRDefault="009D1123" w:rsidP="009D1123">
      <w:pPr>
        <w:numPr>
          <w:ilvl w:val="0"/>
          <w:numId w:val="4"/>
        </w:numPr>
        <w:tabs>
          <w:tab w:val="clear" w:pos="360"/>
          <w:tab w:val="num" w:pos="114"/>
        </w:tabs>
        <w:spacing w:after="0" w:line="240" w:lineRule="auto"/>
        <w:ind w:hanging="540"/>
        <w:jc w:val="both"/>
        <w:rPr>
          <w:rFonts w:ascii="Times New Roman" w:eastAsia="Times New Roman" w:hAnsi="Times New Roman" w:cs="Times New Roman"/>
          <w:sz w:val="28"/>
          <w:szCs w:val="28"/>
        </w:rPr>
      </w:pPr>
      <w:r w:rsidRPr="009D1123">
        <w:rPr>
          <w:rFonts w:ascii="Times New Roman" w:eastAsia="Times New Roman" w:hAnsi="Times New Roman" w:cs="Times New Roman"/>
          <w:sz w:val="28"/>
          <w:szCs w:val="28"/>
        </w:rPr>
        <w:t>оказания ветеринарных услуг;</w:t>
      </w:r>
    </w:p>
    <w:p w:rsidR="009D1123" w:rsidRPr="009D1123" w:rsidRDefault="009D1123" w:rsidP="009D1123">
      <w:pPr>
        <w:numPr>
          <w:ilvl w:val="0"/>
          <w:numId w:val="4"/>
        </w:numPr>
        <w:tabs>
          <w:tab w:val="clear" w:pos="360"/>
          <w:tab w:val="num" w:pos="-114"/>
          <w:tab w:val="num" w:pos="171"/>
        </w:tabs>
        <w:spacing w:after="0" w:line="240" w:lineRule="auto"/>
        <w:ind w:left="-171" w:hanging="9"/>
        <w:jc w:val="both"/>
        <w:rPr>
          <w:rFonts w:ascii="Times New Roman" w:eastAsia="Times New Roman" w:hAnsi="Times New Roman" w:cs="Times New Roman"/>
          <w:sz w:val="28"/>
          <w:szCs w:val="28"/>
        </w:rPr>
      </w:pPr>
      <w:r w:rsidRPr="009D1123">
        <w:rPr>
          <w:rFonts w:ascii="Times New Roman" w:eastAsia="Times New Roman" w:hAnsi="Times New Roman" w:cs="Times New Roman"/>
          <w:sz w:val="28"/>
          <w:szCs w:val="28"/>
        </w:rPr>
        <w:t>оказания услуг по ремонту, техническому обслуживанию и мойке автотранспортных средств;</w:t>
      </w:r>
    </w:p>
    <w:p w:rsidR="009D1123" w:rsidRPr="009D1123" w:rsidRDefault="009D1123" w:rsidP="009D1123">
      <w:pPr>
        <w:numPr>
          <w:ilvl w:val="0"/>
          <w:numId w:val="4"/>
        </w:numPr>
        <w:tabs>
          <w:tab w:val="num" w:pos="171"/>
        </w:tabs>
        <w:spacing w:after="0" w:line="240" w:lineRule="auto"/>
        <w:ind w:left="-171" w:firstLine="0"/>
        <w:jc w:val="both"/>
        <w:rPr>
          <w:rFonts w:ascii="Times New Roman" w:eastAsia="Times New Roman" w:hAnsi="Times New Roman" w:cs="Times New Roman"/>
          <w:sz w:val="28"/>
          <w:szCs w:val="28"/>
        </w:rPr>
      </w:pPr>
      <w:r w:rsidRPr="009D1123">
        <w:rPr>
          <w:rFonts w:ascii="Times New Roman" w:eastAsia="Times New Roman" w:hAnsi="Times New Roman" w:cs="Times New Roman"/>
          <w:sz w:val="28"/>
          <w:szCs w:val="28"/>
        </w:rPr>
        <w:t xml:space="preserve">оказания услуг по предоставлению во временное владение (в пользование) мест для стоянки автотранспортных средств, а также по хранению автотранспортных  средств на платных стоянках (за исключением  штрафных стоянок); </w:t>
      </w:r>
    </w:p>
    <w:p w:rsidR="009D1123" w:rsidRPr="009D1123" w:rsidRDefault="009D1123" w:rsidP="009D1123">
      <w:pPr>
        <w:numPr>
          <w:ilvl w:val="0"/>
          <w:numId w:val="4"/>
        </w:numPr>
        <w:tabs>
          <w:tab w:val="clear" w:pos="360"/>
          <w:tab w:val="num" w:pos="-171"/>
          <w:tab w:val="left" w:pos="180"/>
        </w:tabs>
        <w:spacing w:after="0" w:line="240" w:lineRule="auto"/>
        <w:ind w:left="-171" w:firstLine="0"/>
        <w:jc w:val="both"/>
        <w:rPr>
          <w:rFonts w:ascii="Times New Roman" w:eastAsia="Times New Roman" w:hAnsi="Times New Roman" w:cs="Times New Roman"/>
          <w:sz w:val="28"/>
          <w:szCs w:val="28"/>
        </w:rPr>
      </w:pPr>
      <w:r w:rsidRPr="009D1123">
        <w:rPr>
          <w:rFonts w:ascii="Times New Roman" w:eastAsia="Times New Roman" w:hAnsi="Times New Roman" w:cs="Times New Roman"/>
          <w:sz w:val="28"/>
          <w:szCs w:val="28"/>
        </w:rPr>
        <w:t>оказания автотранспортных услуг по перевозке пассажиров и грузов, осуществляемых организациями и индивидуальными предпринимателями, имеющими на праве  собственности или ином праве (пользования, владения и (или) распоряжения) не более 20 транспортных средств, предназначенных для оказания таких услуг;</w:t>
      </w:r>
    </w:p>
    <w:p w:rsidR="009D1123" w:rsidRPr="009D1123" w:rsidRDefault="009D1123" w:rsidP="009D1123">
      <w:pPr>
        <w:numPr>
          <w:ilvl w:val="0"/>
          <w:numId w:val="4"/>
        </w:numPr>
        <w:tabs>
          <w:tab w:val="num" w:pos="-114"/>
        </w:tabs>
        <w:spacing w:after="0" w:line="240" w:lineRule="auto"/>
        <w:ind w:left="-228" w:firstLine="0"/>
        <w:jc w:val="both"/>
        <w:rPr>
          <w:rFonts w:ascii="Times New Roman" w:eastAsia="Times New Roman" w:hAnsi="Times New Roman" w:cs="Times New Roman"/>
          <w:sz w:val="28"/>
          <w:szCs w:val="28"/>
        </w:rPr>
      </w:pPr>
      <w:r w:rsidRPr="009D1123">
        <w:rPr>
          <w:rFonts w:ascii="Times New Roman" w:eastAsia="Times New Roman" w:hAnsi="Times New Roman" w:cs="Times New Roman"/>
          <w:sz w:val="28"/>
          <w:szCs w:val="28"/>
        </w:rPr>
        <w:t xml:space="preserve"> розничной торговли, осуществляемой через магазины и павильоны с площадью торгового зала не более 150 квадратных метров по каждому  объекту организации торговли. Для целей   главы 26.3 Налогового кодекса РФ розничная торговля, осуществляемая  через  магазины и павильоны с площадью торгового зала более 150 квадратных метров по каждому объекту организации торговли, признается видом предпринимательской деятельности, в отношении которого единый налог не применяется;</w:t>
      </w:r>
    </w:p>
    <w:p w:rsidR="009D1123" w:rsidRPr="009D1123" w:rsidRDefault="009D1123" w:rsidP="009D1123">
      <w:pPr>
        <w:numPr>
          <w:ilvl w:val="0"/>
          <w:numId w:val="4"/>
        </w:numPr>
        <w:tabs>
          <w:tab w:val="clear" w:pos="360"/>
          <w:tab w:val="num" w:pos="-114"/>
          <w:tab w:val="num" w:pos="171"/>
        </w:tabs>
        <w:spacing w:after="0" w:line="240" w:lineRule="auto"/>
        <w:ind w:left="-171" w:hanging="75"/>
        <w:jc w:val="both"/>
        <w:rPr>
          <w:rFonts w:ascii="Times New Roman" w:eastAsia="Times New Roman" w:hAnsi="Times New Roman" w:cs="Times New Roman"/>
          <w:sz w:val="28"/>
          <w:szCs w:val="28"/>
        </w:rPr>
      </w:pPr>
      <w:r w:rsidRPr="009D1123">
        <w:rPr>
          <w:rFonts w:ascii="Times New Roman" w:eastAsia="Times New Roman" w:hAnsi="Times New Roman" w:cs="Times New Roman"/>
          <w:sz w:val="28"/>
          <w:szCs w:val="28"/>
        </w:rPr>
        <w:t>розничной торговли, осуществляемой через объекты стационарной торговой сети, не имеющей торговых залов, а также  объекты нестационарной  торговой сети;</w:t>
      </w:r>
    </w:p>
    <w:p w:rsidR="009D1123" w:rsidRPr="009D1123" w:rsidRDefault="009D1123" w:rsidP="009D1123">
      <w:pPr>
        <w:numPr>
          <w:ilvl w:val="0"/>
          <w:numId w:val="4"/>
        </w:numPr>
        <w:tabs>
          <w:tab w:val="clear" w:pos="360"/>
          <w:tab w:val="num" w:pos="171"/>
        </w:tabs>
        <w:spacing w:after="0" w:line="240" w:lineRule="auto"/>
        <w:ind w:left="-171" w:hanging="57"/>
        <w:jc w:val="both"/>
        <w:rPr>
          <w:rFonts w:ascii="Times New Roman" w:eastAsia="Times New Roman" w:hAnsi="Times New Roman" w:cs="Times New Roman"/>
          <w:sz w:val="28"/>
          <w:szCs w:val="28"/>
        </w:rPr>
      </w:pPr>
      <w:r w:rsidRPr="009D1123">
        <w:rPr>
          <w:rFonts w:ascii="Times New Roman" w:eastAsia="Times New Roman" w:hAnsi="Times New Roman" w:cs="Times New Roman"/>
          <w:sz w:val="28"/>
          <w:szCs w:val="28"/>
        </w:rPr>
        <w:t>оказания услуг общественного питания, осуществляемых через объекты  организации общественного питания   с площадью зала обслуживания посетителей не более 150 квадратных  метров по каждому  объекту   организации   общественного питания. Для  целей  главы 26.3 Налогового кодекса РФ оказание услуг   общественного питания,  осуществляемых через объекты  организации  общественного питания с площадью зала обслуживания  посетителей  более 150 квадратных метров  по каждому  объекту  организации общественного питания, признается  видом предпринимательской деятельности, в отношении которого единый налог не  применяется;</w:t>
      </w:r>
    </w:p>
    <w:p w:rsidR="009D1123" w:rsidRPr="009D1123" w:rsidRDefault="009D1123" w:rsidP="009D1123">
      <w:pPr>
        <w:numPr>
          <w:ilvl w:val="0"/>
          <w:numId w:val="4"/>
        </w:numPr>
        <w:tabs>
          <w:tab w:val="clear" w:pos="360"/>
          <w:tab w:val="num" w:pos="-171"/>
          <w:tab w:val="num" w:pos="-114"/>
          <w:tab w:val="left" w:pos="180"/>
        </w:tabs>
        <w:spacing w:after="0" w:line="240" w:lineRule="auto"/>
        <w:ind w:left="-114" w:hanging="66"/>
        <w:jc w:val="both"/>
        <w:rPr>
          <w:rFonts w:ascii="Times New Roman" w:eastAsia="Times New Roman" w:hAnsi="Times New Roman" w:cs="Times New Roman"/>
          <w:sz w:val="28"/>
          <w:szCs w:val="28"/>
        </w:rPr>
      </w:pPr>
      <w:r w:rsidRPr="009D1123">
        <w:rPr>
          <w:rFonts w:ascii="Times New Roman" w:eastAsia="Times New Roman" w:hAnsi="Times New Roman" w:cs="Times New Roman"/>
          <w:sz w:val="28"/>
          <w:szCs w:val="28"/>
        </w:rPr>
        <w:t>оказания услуг общественного питания, осуществляемых через объекты организации общественного питания, не имеющие зала обслуживания посетителей;</w:t>
      </w:r>
    </w:p>
    <w:p w:rsidR="009D1123" w:rsidRPr="009D1123" w:rsidRDefault="004B547D" w:rsidP="009D1123">
      <w:pPr>
        <w:numPr>
          <w:ilvl w:val="0"/>
          <w:numId w:val="4"/>
        </w:numPr>
        <w:tabs>
          <w:tab w:val="num" w:pos="171"/>
          <w:tab w:val="left" w:pos="1080"/>
          <w:tab w:val="left" w:pos="1620"/>
        </w:tabs>
        <w:spacing w:after="0" w:line="240" w:lineRule="auto"/>
        <w:ind w:hanging="60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9D1123" w:rsidRPr="009D1123">
        <w:rPr>
          <w:rFonts w:ascii="Times New Roman" w:eastAsia="Times New Roman" w:hAnsi="Times New Roman" w:cs="Times New Roman"/>
          <w:sz w:val="28"/>
          <w:szCs w:val="28"/>
        </w:rPr>
        <w:t>распространения наружной рекламы  с использованием  рекламных конструкций;</w:t>
      </w:r>
    </w:p>
    <w:p w:rsidR="009D1123" w:rsidRPr="009D1123" w:rsidRDefault="004B547D" w:rsidP="009D1123">
      <w:pPr>
        <w:numPr>
          <w:ilvl w:val="0"/>
          <w:numId w:val="4"/>
        </w:numPr>
        <w:tabs>
          <w:tab w:val="num" w:pos="171"/>
          <w:tab w:val="left" w:pos="1080"/>
          <w:tab w:val="left" w:pos="1620"/>
        </w:tabs>
        <w:spacing w:after="0" w:line="240" w:lineRule="auto"/>
        <w:ind w:hanging="60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9D1123" w:rsidRPr="009D1123">
        <w:rPr>
          <w:rFonts w:ascii="Times New Roman" w:eastAsia="Times New Roman" w:hAnsi="Times New Roman" w:cs="Times New Roman"/>
          <w:sz w:val="28"/>
          <w:szCs w:val="28"/>
        </w:rPr>
        <w:t>размещения рекламы на транспортных средствах;</w:t>
      </w:r>
    </w:p>
    <w:p w:rsidR="009D1123" w:rsidRPr="009D1123" w:rsidRDefault="004B547D" w:rsidP="009D1123">
      <w:pPr>
        <w:numPr>
          <w:ilvl w:val="0"/>
          <w:numId w:val="4"/>
        </w:numPr>
        <w:tabs>
          <w:tab w:val="clear" w:pos="360"/>
          <w:tab w:val="num" w:pos="-171"/>
          <w:tab w:val="num" w:pos="171"/>
          <w:tab w:val="left" w:pos="1080"/>
          <w:tab w:val="left" w:pos="1620"/>
        </w:tabs>
        <w:spacing w:after="0" w:line="240" w:lineRule="auto"/>
        <w:ind w:left="-114" w:hanging="132"/>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9D1123" w:rsidRPr="009D1123">
        <w:rPr>
          <w:rFonts w:ascii="Times New Roman" w:eastAsia="Times New Roman" w:hAnsi="Times New Roman" w:cs="Times New Roman"/>
          <w:sz w:val="28"/>
          <w:szCs w:val="28"/>
        </w:rPr>
        <w:t>оказания услуг по временному размещению и проживанию организациями и предпринимателями, использующими в каждом объекте предоставления данных услуг общую площадь помещений для временного размещения и проживания не более 500 квадратных метров;</w:t>
      </w:r>
    </w:p>
    <w:p w:rsidR="009D1123" w:rsidRPr="009D1123" w:rsidRDefault="004B547D" w:rsidP="009D1123">
      <w:pPr>
        <w:numPr>
          <w:ilvl w:val="0"/>
          <w:numId w:val="4"/>
        </w:numPr>
        <w:tabs>
          <w:tab w:val="clear" w:pos="360"/>
          <w:tab w:val="num" w:pos="-114"/>
          <w:tab w:val="num" w:pos="171"/>
          <w:tab w:val="left" w:pos="1080"/>
          <w:tab w:val="left" w:pos="1620"/>
        </w:tabs>
        <w:spacing w:after="0" w:line="240" w:lineRule="auto"/>
        <w:ind w:left="-114" w:hanging="132"/>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9D1123" w:rsidRPr="009D1123">
        <w:rPr>
          <w:rFonts w:ascii="Times New Roman" w:eastAsia="Times New Roman" w:hAnsi="Times New Roman" w:cs="Times New Roman"/>
          <w:sz w:val="28"/>
          <w:szCs w:val="28"/>
        </w:rPr>
        <w:t xml:space="preserve">оказания услуг по передаче во временное владение и (или) пользование торговых мест, расположенных в объектах стационарной торговой сети, не имеющих  торговых залов, объектов нестационарной  торговой сети, а также  </w:t>
      </w:r>
      <w:r w:rsidR="009D1123" w:rsidRPr="009D1123">
        <w:rPr>
          <w:rFonts w:ascii="Times New Roman" w:eastAsia="Times New Roman" w:hAnsi="Times New Roman" w:cs="Times New Roman"/>
          <w:sz w:val="28"/>
          <w:szCs w:val="28"/>
        </w:rPr>
        <w:lastRenderedPageBreak/>
        <w:t>объектов организации общественного питания, не имеющих  зала обслуживания посетителей;</w:t>
      </w:r>
    </w:p>
    <w:p w:rsidR="00583FAC" w:rsidRDefault="004B547D" w:rsidP="00583FAC">
      <w:pPr>
        <w:numPr>
          <w:ilvl w:val="0"/>
          <w:numId w:val="4"/>
        </w:numPr>
        <w:tabs>
          <w:tab w:val="clear" w:pos="360"/>
          <w:tab w:val="num" w:pos="0"/>
          <w:tab w:val="num" w:pos="171"/>
          <w:tab w:val="left" w:pos="1080"/>
          <w:tab w:val="left" w:pos="1620"/>
        </w:tabs>
        <w:spacing w:after="0" w:line="240" w:lineRule="auto"/>
        <w:ind w:left="-171" w:hanging="5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9D1123" w:rsidRPr="009D1123">
        <w:rPr>
          <w:rFonts w:ascii="Times New Roman" w:eastAsia="Times New Roman" w:hAnsi="Times New Roman" w:cs="Times New Roman"/>
          <w:sz w:val="28"/>
          <w:szCs w:val="28"/>
        </w:rPr>
        <w:t>оказания услуг по передаче во временное  владение  и (или) в пользование земельных  участков,  для размещения объектов  стационарной и нестационарной торговой сети, а также объектов организации общественного питания.</w:t>
      </w:r>
    </w:p>
    <w:p w:rsidR="009D1123" w:rsidRDefault="00D35E43" w:rsidP="00583FAC">
      <w:pPr>
        <w:tabs>
          <w:tab w:val="num" w:pos="171"/>
          <w:tab w:val="left" w:pos="1080"/>
          <w:tab w:val="left" w:pos="1620"/>
        </w:tabs>
        <w:spacing w:after="0" w:line="240" w:lineRule="auto"/>
        <w:ind w:left="-171"/>
        <w:jc w:val="both"/>
        <w:rPr>
          <w:rFonts w:ascii="Times New Roman" w:eastAsia="Times New Roman" w:hAnsi="Times New Roman" w:cs="Times New Roman"/>
          <w:sz w:val="28"/>
          <w:szCs w:val="28"/>
        </w:rPr>
      </w:pPr>
      <w:r w:rsidRPr="00583FAC">
        <w:rPr>
          <w:rFonts w:ascii="Times New Roman" w:eastAsia="Times New Roman" w:hAnsi="Times New Roman" w:cs="Times New Roman"/>
          <w:sz w:val="28"/>
          <w:szCs w:val="28"/>
        </w:rPr>
        <w:t>Данный пункт не противоречит пункту</w:t>
      </w:r>
      <w:r w:rsidR="007134C2" w:rsidRPr="00583FAC">
        <w:rPr>
          <w:rFonts w:ascii="Times New Roman" w:eastAsia="Times New Roman" w:hAnsi="Times New Roman" w:cs="Times New Roman"/>
          <w:sz w:val="28"/>
          <w:szCs w:val="28"/>
        </w:rPr>
        <w:t xml:space="preserve"> </w:t>
      </w:r>
      <w:r w:rsidRPr="00583FAC">
        <w:rPr>
          <w:rFonts w:ascii="Times New Roman" w:eastAsia="Times New Roman" w:hAnsi="Times New Roman" w:cs="Times New Roman"/>
          <w:sz w:val="28"/>
          <w:szCs w:val="28"/>
        </w:rPr>
        <w:t>2 статьи 346.26 НК РФ.</w:t>
      </w:r>
    </w:p>
    <w:p w:rsidR="00583FAC" w:rsidRPr="00583FAC" w:rsidRDefault="00583FAC" w:rsidP="00583FAC">
      <w:pPr>
        <w:tabs>
          <w:tab w:val="num" w:pos="171"/>
          <w:tab w:val="left" w:pos="1080"/>
          <w:tab w:val="left" w:pos="1620"/>
        </w:tabs>
        <w:spacing w:after="0" w:line="240" w:lineRule="auto"/>
        <w:ind w:left="-171"/>
        <w:jc w:val="both"/>
        <w:rPr>
          <w:rFonts w:ascii="Times New Roman" w:eastAsia="Times New Roman" w:hAnsi="Times New Roman" w:cs="Times New Roman"/>
          <w:sz w:val="28"/>
          <w:szCs w:val="28"/>
        </w:rPr>
      </w:pPr>
    </w:p>
    <w:p w:rsidR="00A10D5D" w:rsidRDefault="007134C2" w:rsidP="004822E1">
      <w:pPr>
        <w:spacing w:line="240" w:lineRule="atLeast"/>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Пунктом 1 Приложения 2 </w:t>
      </w:r>
      <w:r>
        <w:rPr>
          <w:rFonts w:ascii="Times New Roman" w:hAnsi="Times New Roman" w:cs="Times New Roman"/>
          <w:sz w:val="28"/>
          <w:szCs w:val="28"/>
        </w:rPr>
        <w:t>определено, что значение корректирующего коэффициента базовой доходности К</w:t>
      </w:r>
      <w:proofErr w:type="gramStart"/>
      <w:r>
        <w:rPr>
          <w:rFonts w:ascii="Times New Roman" w:hAnsi="Times New Roman" w:cs="Times New Roman"/>
          <w:sz w:val="28"/>
          <w:szCs w:val="28"/>
        </w:rPr>
        <w:t>2</w:t>
      </w:r>
      <w:proofErr w:type="gramEnd"/>
      <w:r>
        <w:rPr>
          <w:rFonts w:ascii="Times New Roman" w:hAnsi="Times New Roman" w:cs="Times New Roman"/>
          <w:sz w:val="28"/>
          <w:szCs w:val="28"/>
        </w:rPr>
        <w:t xml:space="preserve">, учитывающего совокупность особенностей ведения предпринимательской деятельности, определяется как произведение  установленных  настоящим приложением значений, учитывающих влияние  на результат предпринимательской деятельности факторов, предусмотренных Налоговым кодексом Российской Федерации. </w:t>
      </w:r>
      <w:r>
        <w:rPr>
          <w:rFonts w:ascii="Times New Roman" w:eastAsia="Times New Roman" w:hAnsi="Times New Roman" w:cs="Times New Roman"/>
          <w:sz w:val="28"/>
          <w:szCs w:val="28"/>
        </w:rPr>
        <w:t>Данный пункт не противоречит пункту 6 статьи 346.26 НК РФ.</w:t>
      </w:r>
    </w:p>
    <w:p w:rsidR="00A10D5D" w:rsidRDefault="00583FAC" w:rsidP="004822E1">
      <w:pPr>
        <w:spacing w:line="240" w:lineRule="atLeast"/>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Пунктом 2 Приложения 2 отмечено, что при </w:t>
      </w:r>
      <w:r>
        <w:rPr>
          <w:rFonts w:ascii="Times New Roman" w:hAnsi="Times New Roman" w:cs="Times New Roman"/>
          <w:sz w:val="28"/>
          <w:szCs w:val="28"/>
        </w:rPr>
        <w:t>отсутствии значений корректирующего коэффициента, соответствующих конкретному виду предпринимательской деятельности, применяется значение коэффициента, равное единице. При значении К</w:t>
      </w:r>
      <w:proofErr w:type="gramStart"/>
      <w:r>
        <w:rPr>
          <w:rFonts w:ascii="Times New Roman" w:hAnsi="Times New Roman" w:cs="Times New Roman"/>
          <w:sz w:val="28"/>
          <w:szCs w:val="28"/>
        </w:rPr>
        <w:t>2</w:t>
      </w:r>
      <w:proofErr w:type="gramEnd"/>
      <w:r>
        <w:rPr>
          <w:rFonts w:ascii="Times New Roman" w:hAnsi="Times New Roman" w:cs="Times New Roman"/>
          <w:sz w:val="28"/>
          <w:szCs w:val="28"/>
        </w:rPr>
        <w:t xml:space="preserve"> меньше 0,005 применяется значение, равное 0,005.</w:t>
      </w:r>
      <w:r w:rsidR="00C3176E">
        <w:rPr>
          <w:rFonts w:ascii="Times New Roman" w:eastAsia="Times New Roman" w:hAnsi="Times New Roman" w:cs="Times New Roman"/>
          <w:sz w:val="28"/>
          <w:szCs w:val="28"/>
        </w:rPr>
        <w:t xml:space="preserve"> </w:t>
      </w:r>
    </w:p>
    <w:p w:rsidR="00C3176E" w:rsidRDefault="00C3176E" w:rsidP="004822E1">
      <w:pPr>
        <w:spacing w:line="240" w:lineRule="atLeast"/>
        <w:jc w:val="both"/>
        <w:rPr>
          <w:rFonts w:ascii="Times New Roman" w:hAnsi="Times New Roman" w:cs="Times New Roman"/>
          <w:sz w:val="28"/>
          <w:szCs w:val="28"/>
        </w:rPr>
      </w:pPr>
      <w:r>
        <w:rPr>
          <w:rFonts w:ascii="Times New Roman" w:eastAsia="Times New Roman" w:hAnsi="Times New Roman" w:cs="Times New Roman"/>
          <w:sz w:val="28"/>
          <w:szCs w:val="28"/>
        </w:rPr>
        <w:t xml:space="preserve">        Пунктом 3.1 Приложения 2 установлены з</w:t>
      </w:r>
      <w:r>
        <w:rPr>
          <w:rFonts w:ascii="Times New Roman" w:hAnsi="Times New Roman" w:cs="Times New Roman"/>
          <w:sz w:val="28"/>
          <w:szCs w:val="28"/>
        </w:rPr>
        <w:t>начения корректирующего коэффициента К</w:t>
      </w:r>
      <w:proofErr w:type="gramStart"/>
      <w:r>
        <w:rPr>
          <w:rFonts w:ascii="Times New Roman" w:hAnsi="Times New Roman" w:cs="Times New Roman"/>
          <w:sz w:val="28"/>
          <w:szCs w:val="28"/>
        </w:rPr>
        <w:t>2</w:t>
      </w:r>
      <w:proofErr w:type="gramEnd"/>
      <w:r w:rsidRPr="00C3176E">
        <w:rPr>
          <w:rFonts w:ascii="Times New Roman" w:hAnsi="Times New Roman" w:cs="Times New Roman"/>
          <w:sz w:val="24"/>
          <w:szCs w:val="24"/>
        </w:rPr>
        <w:t xml:space="preserve"> </w:t>
      </w:r>
      <w:r w:rsidRPr="00C3176E">
        <w:rPr>
          <w:rFonts w:ascii="Times New Roman" w:hAnsi="Times New Roman" w:cs="Times New Roman"/>
          <w:sz w:val="28"/>
          <w:szCs w:val="28"/>
        </w:rPr>
        <w:t>в зависимости от численности насел</w:t>
      </w:r>
      <w:r>
        <w:rPr>
          <w:rFonts w:ascii="Times New Roman" w:hAnsi="Times New Roman" w:cs="Times New Roman"/>
          <w:sz w:val="28"/>
          <w:szCs w:val="28"/>
        </w:rPr>
        <w:t>енного пункта Купинского района:</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8"/>
        <w:gridCol w:w="6771"/>
        <w:gridCol w:w="2127"/>
      </w:tblGrid>
      <w:tr w:rsidR="00F02EC4" w:rsidRPr="00D713D9" w:rsidTr="00F02EC4">
        <w:tc>
          <w:tcPr>
            <w:tcW w:w="708" w:type="dxa"/>
            <w:tcBorders>
              <w:top w:val="single" w:sz="4" w:space="0" w:color="auto"/>
              <w:left w:val="single" w:sz="4" w:space="0" w:color="auto"/>
              <w:bottom w:val="single" w:sz="4" w:space="0" w:color="auto"/>
              <w:right w:val="single" w:sz="4" w:space="0" w:color="auto"/>
            </w:tcBorders>
          </w:tcPr>
          <w:p w:rsidR="00F02EC4" w:rsidRPr="00D713D9" w:rsidRDefault="00F02EC4" w:rsidP="000E43F0">
            <w:pPr>
              <w:pStyle w:val="ConsNormal"/>
              <w:ind w:right="0" w:firstLine="0"/>
              <w:jc w:val="both"/>
              <w:rPr>
                <w:rFonts w:ascii="Times New Roman" w:hAnsi="Times New Roman" w:cs="Times New Roman"/>
                <w:sz w:val="24"/>
                <w:szCs w:val="24"/>
              </w:rPr>
            </w:pPr>
            <w:r w:rsidRPr="00D713D9">
              <w:rPr>
                <w:rFonts w:ascii="Times New Roman" w:hAnsi="Times New Roman" w:cs="Times New Roman"/>
                <w:sz w:val="24"/>
                <w:szCs w:val="24"/>
              </w:rPr>
              <w:t>№</w:t>
            </w:r>
          </w:p>
          <w:p w:rsidR="00F02EC4" w:rsidRPr="00D713D9" w:rsidRDefault="00F02EC4" w:rsidP="000E43F0">
            <w:pPr>
              <w:pStyle w:val="ConsNormal"/>
              <w:ind w:right="0" w:firstLine="0"/>
              <w:jc w:val="both"/>
              <w:rPr>
                <w:rFonts w:ascii="Times New Roman" w:hAnsi="Times New Roman" w:cs="Times New Roman"/>
                <w:sz w:val="24"/>
                <w:szCs w:val="24"/>
              </w:rPr>
            </w:pPr>
            <w:proofErr w:type="gramStart"/>
            <w:r w:rsidRPr="00D713D9">
              <w:rPr>
                <w:rFonts w:ascii="Times New Roman" w:hAnsi="Times New Roman" w:cs="Times New Roman"/>
                <w:sz w:val="24"/>
                <w:szCs w:val="24"/>
              </w:rPr>
              <w:t>п</w:t>
            </w:r>
            <w:proofErr w:type="gramEnd"/>
            <w:r w:rsidRPr="00D713D9">
              <w:rPr>
                <w:rFonts w:ascii="Times New Roman" w:hAnsi="Times New Roman" w:cs="Times New Roman"/>
                <w:sz w:val="24"/>
                <w:szCs w:val="24"/>
              </w:rPr>
              <w:t>/п</w:t>
            </w:r>
          </w:p>
        </w:tc>
        <w:tc>
          <w:tcPr>
            <w:tcW w:w="6771" w:type="dxa"/>
            <w:tcBorders>
              <w:top w:val="single" w:sz="4" w:space="0" w:color="auto"/>
              <w:left w:val="single" w:sz="4" w:space="0" w:color="auto"/>
              <w:bottom w:val="single" w:sz="4" w:space="0" w:color="auto"/>
              <w:right w:val="single" w:sz="4" w:space="0" w:color="auto"/>
            </w:tcBorders>
          </w:tcPr>
          <w:p w:rsidR="00F02EC4" w:rsidRPr="00D713D9" w:rsidRDefault="00F02EC4" w:rsidP="000E43F0">
            <w:pPr>
              <w:pStyle w:val="ConsNormal"/>
              <w:ind w:right="0" w:firstLine="0"/>
              <w:jc w:val="center"/>
              <w:rPr>
                <w:rFonts w:ascii="Times New Roman" w:hAnsi="Times New Roman" w:cs="Times New Roman"/>
                <w:sz w:val="24"/>
                <w:szCs w:val="24"/>
              </w:rPr>
            </w:pPr>
            <w:r w:rsidRPr="00D713D9">
              <w:rPr>
                <w:rFonts w:ascii="Times New Roman" w:hAnsi="Times New Roman" w:cs="Times New Roman"/>
                <w:sz w:val="24"/>
                <w:szCs w:val="24"/>
              </w:rPr>
              <w:t>Факторы, влияющие на результат предпринимательской деятельности</w:t>
            </w:r>
          </w:p>
        </w:tc>
        <w:tc>
          <w:tcPr>
            <w:tcW w:w="2127" w:type="dxa"/>
            <w:tcBorders>
              <w:top w:val="single" w:sz="4" w:space="0" w:color="auto"/>
              <w:left w:val="single" w:sz="4" w:space="0" w:color="auto"/>
              <w:bottom w:val="single" w:sz="4" w:space="0" w:color="auto"/>
              <w:right w:val="single" w:sz="4" w:space="0" w:color="auto"/>
            </w:tcBorders>
          </w:tcPr>
          <w:p w:rsidR="00F02EC4" w:rsidRPr="00D713D9" w:rsidRDefault="00F02EC4" w:rsidP="00A10D5D">
            <w:pPr>
              <w:pStyle w:val="ConsNormal"/>
              <w:ind w:left="-79" w:right="0" w:firstLine="0"/>
              <w:jc w:val="center"/>
              <w:rPr>
                <w:rFonts w:ascii="Times New Roman" w:hAnsi="Times New Roman" w:cs="Times New Roman"/>
                <w:sz w:val="24"/>
                <w:szCs w:val="24"/>
              </w:rPr>
            </w:pPr>
            <w:r w:rsidRPr="00D713D9">
              <w:rPr>
                <w:rFonts w:ascii="Times New Roman" w:hAnsi="Times New Roman" w:cs="Times New Roman"/>
                <w:sz w:val="24"/>
                <w:szCs w:val="24"/>
              </w:rPr>
              <w:t>Значения  корректирующего коэффициента К</w:t>
            </w:r>
            <w:proofErr w:type="gramStart"/>
            <w:r w:rsidRPr="00D713D9">
              <w:rPr>
                <w:rFonts w:ascii="Times New Roman" w:hAnsi="Times New Roman" w:cs="Times New Roman"/>
                <w:sz w:val="24"/>
                <w:szCs w:val="24"/>
              </w:rPr>
              <w:t>2</w:t>
            </w:r>
            <w:proofErr w:type="gramEnd"/>
          </w:p>
        </w:tc>
      </w:tr>
      <w:tr w:rsidR="00F02EC4" w:rsidRPr="00D713D9" w:rsidTr="00F02EC4">
        <w:trPr>
          <w:trHeight w:val="64"/>
          <w:tblHeader/>
        </w:trPr>
        <w:tc>
          <w:tcPr>
            <w:tcW w:w="708" w:type="dxa"/>
            <w:tcBorders>
              <w:top w:val="single" w:sz="4" w:space="0" w:color="auto"/>
              <w:left w:val="single" w:sz="4" w:space="0" w:color="auto"/>
              <w:bottom w:val="single" w:sz="4" w:space="0" w:color="auto"/>
              <w:right w:val="single" w:sz="4" w:space="0" w:color="auto"/>
            </w:tcBorders>
          </w:tcPr>
          <w:p w:rsidR="00F02EC4" w:rsidRPr="00D713D9" w:rsidRDefault="00F02EC4" w:rsidP="000E43F0">
            <w:pPr>
              <w:pStyle w:val="ConsNormal"/>
              <w:ind w:right="0" w:firstLine="0"/>
              <w:jc w:val="both"/>
              <w:rPr>
                <w:rFonts w:ascii="Times New Roman" w:hAnsi="Times New Roman" w:cs="Times New Roman"/>
                <w:sz w:val="24"/>
                <w:szCs w:val="24"/>
              </w:rPr>
            </w:pPr>
            <w:r w:rsidRPr="00D713D9">
              <w:rPr>
                <w:rFonts w:ascii="Times New Roman" w:hAnsi="Times New Roman" w:cs="Times New Roman"/>
                <w:sz w:val="24"/>
                <w:szCs w:val="24"/>
              </w:rPr>
              <w:t>1</w:t>
            </w:r>
          </w:p>
        </w:tc>
        <w:tc>
          <w:tcPr>
            <w:tcW w:w="6771" w:type="dxa"/>
            <w:tcBorders>
              <w:top w:val="single" w:sz="4" w:space="0" w:color="auto"/>
              <w:left w:val="single" w:sz="4" w:space="0" w:color="auto"/>
              <w:right w:val="single" w:sz="4" w:space="0" w:color="auto"/>
            </w:tcBorders>
            <w:shd w:val="clear" w:color="auto" w:fill="auto"/>
          </w:tcPr>
          <w:p w:rsidR="00F02EC4" w:rsidRPr="00D713D9" w:rsidRDefault="00F02EC4" w:rsidP="000E43F0">
            <w:pPr>
              <w:pStyle w:val="ConsNormal"/>
              <w:ind w:right="0" w:firstLine="0"/>
              <w:jc w:val="center"/>
              <w:rPr>
                <w:rFonts w:ascii="Times New Roman" w:hAnsi="Times New Roman" w:cs="Times New Roman"/>
                <w:sz w:val="24"/>
                <w:szCs w:val="24"/>
              </w:rPr>
            </w:pPr>
            <w:r w:rsidRPr="00D713D9">
              <w:rPr>
                <w:rFonts w:ascii="Times New Roman" w:hAnsi="Times New Roman" w:cs="Times New Roman"/>
                <w:sz w:val="24"/>
                <w:szCs w:val="24"/>
              </w:rPr>
              <w:t>2</w:t>
            </w:r>
          </w:p>
        </w:tc>
        <w:tc>
          <w:tcPr>
            <w:tcW w:w="2127" w:type="dxa"/>
            <w:tcBorders>
              <w:top w:val="single" w:sz="4" w:space="0" w:color="auto"/>
              <w:left w:val="single" w:sz="4" w:space="0" w:color="auto"/>
              <w:right w:val="single" w:sz="4" w:space="0" w:color="auto"/>
            </w:tcBorders>
            <w:shd w:val="clear" w:color="auto" w:fill="auto"/>
          </w:tcPr>
          <w:p w:rsidR="00F02EC4" w:rsidRPr="00D713D9" w:rsidRDefault="00F02EC4" w:rsidP="000E43F0">
            <w:pPr>
              <w:pStyle w:val="ConsNormal"/>
              <w:ind w:right="0" w:firstLine="0"/>
              <w:jc w:val="center"/>
              <w:rPr>
                <w:rFonts w:ascii="Times New Roman" w:hAnsi="Times New Roman" w:cs="Times New Roman"/>
                <w:sz w:val="24"/>
                <w:szCs w:val="24"/>
              </w:rPr>
            </w:pPr>
            <w:r w:rsidRPr="00D713D9">
              <w:rPr>
                <w:rFonts w:ascii="Times New Roman" w:hAnsi="Times New Roman" w:cs="Times New Roman"/>
                <w:sz w:val="24"/>
                <w:szCs w:val="24"/>
              </w:rPr>
              <w:t>3</w:t>
            </w:r>
          </w:p>
        </w:tc>
      </w:tr>
      <w:tr w:rsidR="00F02EC4" w:rsidRPr="00D713D9" w:rsidTr="00F02EC4">
        <w:trPr>
          <w:trHeight w:val="64"/>
          <w:tblHeader/>
        </w:trPr>
        <w:tc>
          <w:tcPr>
            <w:tcW w:w="708" w:type="dxa"/>
            <w:tcBorders>
              <w:top w:val="single" w:sz="4" w:space="0" w:color="auto"/>
              <w:left w:val="single" w:sz="4" w:space="0" w:color="auto"/>
              <w:bottom w:val="single" w:sz="4" w:space="0" w:color="auto"/>
              <w:right w:val="single" w:sz="4" w:space="0" w:color="auto"/>
            </w:tcBorders>
          </w:tcPr>
          <w:p w:rsidR="00F02EC4" w:rsidRPr="00961210" w:rsidRDefault="00F02EC4" w:rsidP="000E43F0">
            <w:pPr>
              <w:pStyle w:val="ConsNormal"/>
              <w:ind w:right="0" w:firstLine="0"/>
              <w:jc w:val="both"/>
              <w:rPr>
                <w:rFonts w:ascii="Times New Roman" w:hAnsi="Times New Roman" w:cs="Times New Roman"/>
                <w:b/>
                <w:sz w:val="24"/>
                <w:szCs w:val="24"/>
              </w:rPr>
            </w:pPr>
            <w:r>
              <w:rPr>
                <w:rFonts w:ascii="Times New Roman" w:hAnsi="Times New Roman" w:cs="Times New Roman"/>
                <w:b/>
                <w:sz w:val="24"/>
                <w:szCs w:val="24"/>
              </w:rPr>
              <w:t>1</w:t>
            </w:r>
            <w:r w:rsidRPr="00961210">
              <w:rPr>
                <w:rFonts w:ascii="Times New Roman" w:hAnsi="Times New Roman" w:cs="Times New Roman"/>
                <w:b/>
                <w:sz w:val="24"/>
                <w:szCs w:val="24"/>
              </w:rPr>
              <w:t xml:space="preserve"> </w:t>
            </w:r>
          </w:p>
        </w:tc>
        <w:tc>
          <w:tcPr>
            <w:tcW w:w="6771" w:type="dxa"/>
            <w:tcBorders>
              <w:left w:val="single" w:sz="4" w:space="0" w:color="auto"/>
              <w:right w:val="single" w:sz="4" w:space="0" w:color="auto"/>
            </w:tcBorders>
            <w:shd w:val="clear" w:color="auto" w:fill="auto"/>
          </w:tcPr>
          <w:p w:rsidR="00F02EC4" w:rsidRPr="00D713D9" w:rsidRDefault="00F02EC4" w:rsidP="00F02EC4">
            <w:pPr>
              <w:pStyle w:val="ConsNormal"/>
              <w:ind w:right="0" w:firstLine="0"/>
              <w:jc w:val="both"/>
              <w:rPr>
                <w:rFonts w:ascii="Times New Roman" w:hAnsi="Times New Roman" w:cs="Times New Roman"/>
                <w:sz w:val="24"/>
                <w:szCs w:val="24"/>
              </w:rPr>
            </w:pPr>
            <w:r w:rsidRPr="00D713D9">
              <w:rPr>
                <w:rFonts w:ascii="Times New Roman" w:hAnsi="Times New Roman" w:cs="Times New Roman"/>
                <w:sz w:val="24"/>
                <w:szCs w:val="24"/>
              </w:rPr>
              <w:t>Особенности ведения предпринимательской деятельности в зависимости от численности населенного пункта Купинского района:</w:t>
            </w:r>
          </w:p>
        </w:tc>
        <w:tc>
          <w:tcPr>
            <w:tcW w:w="2127" w:type="dxa"/>
            <w:tcBorders>
              <w:left w:val="single" w:sz="4" w:space="0" w:color="auto"/>
              <w:right w:val="single" w:sz="4" w:space="0" w:color="auto"/>
            </w:tcBorders>
            <w:shd w:val="clear" w:color="auto" w:fill="auto"/>
          </w:tcPr>
          <w:p w:rsidR="00F02EC4" w:rsidRPr="00D713D9" w:rsidRDefault="00F02EC4" w:rsidP="000E43F0">
            <w:pPr>
              <w:pStyle w:val="a7"/>
              <w:jc w:val="right"/>
              <w:rPr>
                <w:i/>
                <w:sz w:val="24"/>
                <w:szCs w:val="24"/>
              </w:rPr>
            </w:pPr>
          </w:p>
        </w:tc>
      </w:tr>
      <w:tr w:rsidR="00F02EC4" w:rsidRPr="00D713D9" w:rsidTr="00F02EC4">
        <w:trPr>
          <w:trHeight w:val="160"/>
          <w:tblHeader/>
        </w:trPr>
        <w:tc>
          <w:tcPr>
            <w:tcW w:w="708" w:type="dxa"/>
            <w:tcBorders>
              <w:top w:val="single" w:sz="4" w:space="0" w:color="auto"/>
              <w:left w:val="single" w:sz="4" w:space="0" w:color="auto"/>
              <w:bottom w:val="single" w:sz="4" w:space="0" w:color="auto"/>
              <w:right w:val="single" w:sz="4" w:space="0" w:color="auto"/>
            </w:tcBorders>
          </w:tcPr>
          <w:p w:rsidR="00F02EC4" w:rsidRPr="00D713D9" w:rsidRDefault="00F02EC4" w:rsidP="000E43F0">
            <w:pPr>
              <w:pStyle w:val="ConsNormal"/>
              <w:ind w:right="0" w:firstLine="0"/>
              <w:jc w:val="both"/>
              <w:rPr>
                <w:rFonts w:ascii="Times New Roman" w:hAnsi="Times New Roman" w:cs="Times New Roman"/>
                <w:i/>
                <w:sz w:val="24"/>
                <w:szCs w:val="24"/>
              </w:rPr>
            </w:pPr>
            <w:r w:rsidRPr="00D713D9">
              <w:rPr>
                <w:rFonts w:ascii="Times New Roman" w:hAnsi="Times New Roman" w:cs="Times New Roman"/>
                <w:i/>
                <w:sz w:val="24"/>
                <w:szCs w:val="24"/>
              </w:rPr>
              <w:t xml:space="preserve">1.1 </w:t>
            </w:r>
          </w:p>
        </w:tc>
        <w:tc>
          <w:tcPr>
            <w:tcW w:w="6771" w:type="dxa"/>
            <w:tcBorders>
              <w:left w:val="single" w:sz="4" w:space="0" w:color="auto"/>
              <w:right w:val="single" w:sz="4" w:space="0" w:color="auto"/>
            </w:tcBorders>
            <w:shd w:val="clear" w:color="auto" w:fill="auto"/>
          </w:tcPr>
          <w:p w:rsidR="00F02EC4" w:rsidRPr="00D713D9" w:rsidRDefault="00F02EC4" w:rsidP="000E43F0">
            <w:pPr>
              <w:pStyle w:val="ConsNormal"/>
              <w:ind w:right="0" w:firstLine="0"/>
              <w:jc w:val="both"/>
              <w:rPr>
                <w:rFonts w:ascii="Times New Roman" w:hAnsi="Times New Roman" w:cs="Times New Roman"/>
                <w:sz w:val="24"/>
                <w:szCs w:val="24"/>
              </w:rPr>
            </w:pPr>
            <w:r w:rsidRPr="00D713D9">
              <w:rPr>
                <w:rFonts w:ascii="Times New Roman" w:hAnsi="Times New Roman" w:cs="Times New Roman"/>
                <w:sz w:val="24"/>
                <w:szCs w:val="24"/>
              </w:rPr>
              <w:t>районный центр г. Купино</w:t>
            </w:r>
          </w:p>
        </w:tc>
        <w:tc>
          <w:tcPr>
            <w:tcW w:w="2127" w:type="dxa"/>
            <w:tcBorders>
              <w:left w:val="single" w:sz="4" w:space="0" w:color="auto"/>
              <w:right w:val="single" w:sz="4" w:space="0" w:color="auto"/>
            </w:tcBorders>
            <w:shd w:val="clear" w:color="auto" w:fill="auto"/>
          </w:tcPr>
          <w:p w:rsidR="00F02EC4" w:rsidRPr="00D713D9" w:rsidRDefault="00F02EC4" w:rsidP="000E43F0">
            <w:pPr>
              <w:pStyle w:val="ConsNormal"/>
              <w:ind w:right="0" w:firstLine="0"/>
              <w:jc w:val="right"/>
              <w:rPr>
                <w:rFonts w:ascii="Times New Roman" w:hAnsi="Times New Roman" w:cs="Times New Roman"/>
                <w:sz w:val="24"/>
                <w:szCs w:val="24"/>
              </w:rPr>
            </w:pPr>
            <w:r w:rsidRPr="00D713D9">
              <w:rPr>
                <w:rFonts w:ascii="Times New Roman" w:hAnsi="Times New Roman" w:cs="Times New Roman"/>
                <w:sz w:val="24"/>
                <w:szCs w:val="24"/>
              </w:rPr>
              <w:t>0,5</w:t>
            </w:r>
          </w:p>
        </w:tc>
      </w:tr>
      <w:tr w:rsidR="00F02EC4" w:rsidRPr="00D713D9" w:rsidTr="00F02EC4">
        <w:trPr>
          <w:trHeight w:val="160"/>
          <w:tblHeader/>
        </w:trPr>
        <w:tc>
          <w:tcPr>
            <w:tcW w:w="708" w:type="dxa"/>
            <w:tcBorders>
              <w:top w:val="single" w:sz="4" w:space="0" w:color="auto"/>
              <w:left w:val="single" w:sz="4" w:space="0" w:color="auto"/>
              <w:bottom w:val="single" w:sz="4" w:space="0" w:color="auto"/>
              <w:right w:val="single" w:sz="4" w:space="0" w:color="auto"/>
            </w:tcBorders>
          </w:tcPr>
          <w:p w:rsidR="00F02EC4" w:rsidRPr="00D713D9" w:rsidRDefault="00F02EC4" w:rsidP="000E43F0">
            <w:pPr>
              <w:pStyle w:val="a7"/>
              <w:jc w:val="both"/>
              <w:rPr>
                <w:i/>
                <w:sz w:val="24"/>
                <w:szCs w:val="24"/>
              </w:rPr>
            </w:pPr>
            <w:r w:rsidRPr="00D713D9">
              <w:rPr>
                <w:i/>
                <w:sz w:val="24"/>
                <w:szCs w:val="24"/>
              </w:rPr>
              <w:t>1.2</w:t>
            </w:r>
          </w:p>
        </w:tc>
        <w:tc>
          <w:tcPr>
            <w:tcW w:w="6771" w:type="dxa"/>
            <w:tcBorders>
              <w:left w:val="single" w:sz="4" w:space="0" w:color="auto"/>
              <w:right w:val="single" w:sz="4" w:space="0" w:color="auto"/>
            </w:tcBorders>
            <w:shd w:val="clear" w:color="auto" w:fill="auto"/>
          </w:tcPr>
          <w:p w:rsidR="00F02EC4" w:rsidRPr="00D713D9" w:rsidRDefault="00F02EC4" w:rsidP="000E43F0">
            <w:pPr>
              <w:pStyle w:val="ConsNormal"/>
              <w:ind w:right="0" w:firstLine="0"/>
              <w:jc w:val="both"/>
              <w:rPr>
                <w:rFonts w:ascii="Times New Roman" w:hAnsi="Times New Roman" w:cs="Times New Roman"/>
                <w:sz w:val="24"/>
                <w:szCs w:val="24"/>
              </w:rPr>
            </w:pPr>
            <w:r w:rsidRPr="00D713D9">
              <w:rPr>
                <w:rFonts w:ascii="Times New Roman" w:hAnsi="Times New Roman" w:cs="Times New Roman"/>
                <w:sz w:val="24"/>
                <w:szCs w:val="24"/>
              </w:rPr>
              <w:t>Населенные пункты с населением от 700  человек</w:t>
            </w:r>
          </w:p>
        </w:tc>
        <w:tc>
          <w:tcPr>
            <w:tcW w:w="2127" w:type="dxa"/>
            <w:tcBorders>
              <w:left w:val="single" w:sz="4" w:space="0" w:color="auto"/>
              <w:right w:val="single" w:sz="4" w:space="0" w:color="auto"/>
            </w:tcBorders>
            <w:shd w:val="clear" w:color="auto" w:fill="auto"/>
          </w:tcPr>
          <w:p w:rsidR="00F02EC4" w:rsidRPr="00D713D9" w:rsidRDefault="00F02EC4" w:rsidP="000E43F0">
            <w:pPr>
              <w:pStyle w:val="ConsNormal"/>
              <w:ind w:right="0" w:firstLine="0"/>
              <w:jc w:val="right"/>
              <w:rPr>
                <w:rFonts w:ascii="Times New Roman" w:hAnsi="Times New Roman" w:cs="Times New Roman"/>
                <w:sz w:val="24"/>
                <w:szCs w:val="24"/>
              </w:rPr>
            </w:pPr>
            <w:r>
              <w:rPr>
                <w:rFonts w:ascii="Times New Roman" w:hAnsi="Times New Roman" w:cs="Times New Roman"/>
                <w:sz w:val="24"/>
                <w:szCs w:val="24"/>
              </w:rPr>
              <w:t>0,</w:t>
            </w:r>
            <w:r w:rsidRPr="00D713D9">
              <w:rPr>
                <w:rFonts w:ascii="Times New Roman" w:hAnsi="Times New Roman" w:cs="Times New Roman"/>
                <w:sz w:val="24"/>
                <w:szCs w:val="24"/>
              </w:rPr>
              <w:t>15</w:t>
            </w:r>
          </w:p>
        </w:tc>
      </w:tr>
      <w:tr w:rsidR="00F02EC4" w:rsidRPr="00D713D9" w:rsidTr="00F02EC4">
        <w:trPr>
          <w:trHeight w:val="64"/>
          <w:tblHeader/>
        </w:trPr>
        <w:tc>
          <w:tcPr>
            <w:tcW w:w="708" w:type="dxa"/>
            <w:tcBorders>
              <w:top w:val="single" w:sz="4" w:space="0" w:color="auto"/>
              <w:left w:val="single" w:sz="4" w:space="0" w:color="auto"/>
              <w:bottom w:val="single" w:sz="4" w:space="0" w:color="auto"/>
              <w:right w:val="single" w:sz="4" w:space="0" w:color="auto"/>
            </w:tcBorders>
          </w:tcPr>
          <w:p w:rsidR="00F02EC4" w:rsidRPr="00D713D9" w:rsidRDefault="00F02EC4" w:rsidP="000E43F0">
            <w:pPr>
              <w:pStyle w:val="a7"/>
              <w:jc w:val="both"/>
              <w:rPr>
                <w:i/>
                <w:sz w:val="24"/>
                <w:szCs w:val="24"/>
              </w:rPr>
            </w:pPr>
            <w:r w:rsidRPr="00D713D9">
              <w:rPr>
                <w:i/>
                <w:sz w:val="24"/>
                <w:szCs w:val="24"/>
              </w:rPr>
              <w:t>1.3</w:t>
            </w:r>
          </w:p>
        </w:tc>
        <w:tc>
          <w:tcPr>
            <w:tcW w:w="6771" w:type="dxa"/>
            <w:tcBorders>
              <w:left w:val="single" w:sz="4" w:space="0" w:color="auto"/>
              <w:right w:val="single" w:sz="4" w:space="0" w:color="auto"/>
            </w:tcBorders>
            <w:shd w:val="clear" w:color="auto" w:fill="auto"/>
          </w:tcPr>
          <w:p w:rsidR="00F02EC4" w:rsidRPr="00D713D9" w:rsidRDefault="00F02EC4" w:rsidP="000E43F0">
            <w:pPr>
              <w:pStyle w:val="ConsNormal"/>
              <w:ind w:right="0" w:firstLine="0"/>
              <w:jc w:val="both"/>
              <w:rPr>
                <w:rFonts w:ascii="Times New Roman" w:hAnsi="Times New Roman" w:cs="Times New Roman"/>
                <w:sz w:val="24"/>
                <w:szCs w:val="24"/>
              </w:rPr>
            </w:pPr>
            <w:r w:rsidRPr="00D713D9">
              <w:rPr>
                <w:rFonts w:ascii="Times New Roman" w:hAnsi="Times New Roman" w:cs="Times New Roman"/>
                <w:sz w:val="24"/>
                <w:szCs w:val="24"/>
              </w:rPr>
              <w:t xml:space="preserve">Населенные пункты с населением от 500 до 700 человек </w:t>
            </w:r>
          </w:p>
        </w:tc>
        <w:tc>
          <w:tcPr>
            <w:tcW w:w="2127" w:type="dxa"/>
            <w:tcBorders>
              <w:left w:val="single" w:sz="4" w:space="0" w:color="auto"/>
              <w:right w:val="single" w:sz="4" w:space="0" w:color="auto"/>
            </w:tcBorders>
            <w:shd w:val="clear" w:color="auto" w:fill="auto"/>
          </w:tcPr>
          <w:p w:rsidR="00F02EC4" w:rsidRPr="00D713D9" w:rsidRDefault="00F02EC4" w:rsidP="000E43F0">
            <w:pPr>
              <w:pStyle w:val="ConsNormal"/>
              <w:ind w:right="0" w:firstLine="0"/>
              <w:jc w:val="right"/>
              <w:rPr>
                <w:rFonts w:ascii="Times New Roman" w:hAnsi="Times New Roman" w:cs="Times New Roman"/>
                <w:sz w:val="24"/>
                <w:szCs w:val="24"/>
              </w:rPr>
            </w:pPr>
            <w:r w:rsidRPr="00D713D9">
              <w:rPr>
                <w:rFonts w:ascii="Times New Roman" w:hAnsi="Times New Roman" w:cs="Times New Roman"/>
                <w:sz w:val="24"/>
                <w:szCs w:val="24"/>
              </w:rPr>
              <w:t>0,1</w:t>
            </w:r>
          </w:p>
        </w:tc>
      </w:tr>
      <w:tr w:rsidR="00F02EC4" w:rsidRPr="00D713D9" w:rsidTr="00F02EC4">
        <w:trPr>
          <w:trHeight w:val="240"/>
          <w:tblHeader/>
        </w:trPr>
        <w:tc>
          <w:tcPr>
            <w:tcW w:w="708" w:type="dxa"/>
            <w:tcBorders>
              <w:top w:val="single" w:sz="4" w:space="0" w:color="auto"/>
              <w:left w:val="single" w:sz="4" w:space="0" w:color="auto"/>
              <w:bottom w:val="single" w:sz="4" w:space="0" w:color="auto"/>
              <w:right w:val="single" w:sz="4" w:space="0" w:color="auto"/>
            </w:tcBorders>
          </w:tcPr>
          <w:p w:rsidR="00F02EC4" w:rsidRPr="00D713D9" w:rsidRDefault="00F02EC4" w:rsidP="000E43F0">
            <w:pPr>
              <w:pStyle w:val="a7"/>
              <w:jc w:val="both"/>
              <w:rPr>
                <w:i/>
                <w:sz w:val="24"/>
                <w:szCs w:val="24"/>
              </w:rPr>
            </w:pPr>
            <w:r w:rsidRPr="00D713D9">
              <w:rPr>
                <w:i/>
                <w:sz w:val="24"/>
                <w:szCs w:val="24"/>
              </w:rPr>
              <w:t>1.4</w:t>
            </w:r>
          </w:p>
        </w:tc>
        <w:tc>
          <w:tcPr>
            <w:tcW w:w="6771" w:type="dxa"/>
            <w:tcBorders>
              <w:left w:val="single" w:sz="4" w:space="0" w:color="auto"/>
              <w:bottom w:val="single" w:sz="4" w:space="0" w:color="auto"/>
              <w:right w:val="single" w:sz="4" w:space="0" w:color="auto"/>
            </w:tcBorders>
            <w:shd w:val="clear" w:color="auto" w:fill="auto"/>
          </w:tcPr>
          <w:p w:rsidR="00F02EC4" w:rsidRPr="00D713D9" w:rsidRDefault="00F02EC4" w:rsidP="000E43F0">
            <w:pPr>
              <w:pStyle w:val="ConsNormal"/>
              <w:ind w:right="0" w:firstLine="0"/>
              <w:jc w:val="both"/>
              <w:rPr>
                <w:rFonts w:ascii="Times New Roman" w:hAnsi="Times New Roman" w:cs="Times New Roman"/>
                <w:sz w:val="24"/>
                <w:szCs w:val="24"/>
              </w:rPr>
            </w:pPr>
            <w:r w:rsidRPr="00D713D9">
              <w:rPr>
                <w:rFonts w:ascii="Times New Roman" w:hAnsi="Times New Roman" w:cs="Times New Roman"/>
                <w:sz w:val="24"/>
                <w:szCs w:val="24"/>
              </w:rPr>
              <w:t>Населенные пункты с населением от 200 до 500 человек</w:t>
            </w:r>
          </w:p>
        </w:tc>
        <w:tc>
          <w:tcPr>
            <w:tcW w:w="2127" w:type="dxa"/>
            <w:tcBorders>
              <w:left w:val="single" w:sz="4" w:space="0" w:color="auto"/>
              <w:bottom w:val="single" w:sz="4" w:space="0" w:color="auto"/>
              <w:right w:val="single" w:sz="4" w:space="0" w:color="auto"/>
            </w:tcBorders>
            <w:shd w:val="clear" w:color="auto" w:fill="auto"/>
          </w:tcPr>
          <w:p w:rsidR="00F02EC4" w:rsidRPr="00D713D9" w:rsidRDefault="00F02EC4" w:rsidP="000E43F0">
            <w:pPr>
              <w:pStyle w:val="ConsNormal"/>
              <w:ind w:right="0" w:firstLine="0"/>
              <w:jc w:val="right"/>
              <w:rPr>
                <w:rFonts w:ascii="Times New Roman" w:hAnsi="Times New Roman" w:cs="Times New Roman"/>
                <w:sz w:val="24"/>
                <w:szCs w:val="24"/>
              </w:rPr>
            </w:pPr>
            <w:r w:rsidRPr="00D713D9">
              <w:rPr>
                <w:rFonts w:ascii="Times New Roman" w:hAnsi="Times New Roman" w:cs="Times New Roman"/>
                <w:sz w:val="24"/>
                <w:szCs w:val="24"/>
              </w:rPr>
              <w:t>0,05</w:t>
            </w:r>
          </w:p>
        </w:tc>
      </w:tr>
      <w:tr w:rsidR="00F02EC4" w:rsidRPr="00D713D9" w:rsidTr="00F02EC4">
        <w:trPr>
          <w:trHeight w:val="207"/>
          <w:tblHeader/>
        </w:trPr>
        <w:tc>
          <w:tcPr>
            <w:tcW w:w="708" w:type="dxa"/>
            <w:tcBorders>
              <w:top w:val="single" w:sz="4" w:space="0" w:color="auto"/>
              <w:left w:val="single" w:sz="4" w:space="0" w:color="auto"/>
              <w:bottom w:val="single" w:sz="4" w:space="0" w:color="auto"/>
              <w:right w:val="single" w:sz="4" w:space="0" w:color="auto"/>
            </w:tcBorders>
          </w:tcPr>
          <w:p w:rsidR="00F02EC4" w:rsidRPr="00D713D9" w:rsidRDefault="00F02EC4" w:rsidP="000E43F0">
            <w:pPr>
              <w:pStyle w:val="a7"/>
              <w:jc w:val="both"/>
              <w:rPr>
                <w:i/>
                <w:sz w:val="24"/>
                <w:szCs w:val="24"/>
              </w:rPr>
            </w:pPr>
            <w:r w:rsidRPr="00D713D9">
              <w:rPr>
                <w:i/>
                <w:sz w:val="24"/>
                <w:szCs w:val="24"/>
              </w:rPr>
              <w:t>1.5</w:t>
            </w:r>
          </w:p>
        </w:tc>
        <w:tc>
          <w:tcPr>
            <w:tcW w:w="6771" w:type="dxa"/>
            <w:tcBorders>
              <w:left w:val="single" w:sz="4" w:space="0" w:color="auto"/>
              <w:bottom w:val="single" w:sz="4" w:space="0" w:color="auto"/>
              <w:right w:val="single" w:sz="4" w:space="0" w:color="auto"/>
            </w:tcBorders>
            <w:shd w:val="clear" w:color="auto" w:fill="auto"/>
          </w:tcPr>
          <w:p w:rsidR="00F02EC4" w:rsidRPr="00D713D9" w:rsidRDefault="00F02EC4" w:rsidP="000E43F0">
            <w:pPr>
              <w:pStyle w:val="ConsNonformat"/>
              <w:ind w:right="0"/>
              <w:jc w:val="both"/>
              <w:rPr>
                <w:rFonts w:ascii="Times New Roman" w:hAnsi="Times New Roman" w:cs="Times New Roman"/>
                <w:sz w:val="24"/>
                <w:szCs w:val="24"/>
              </w:rPr>
            </w:pPr>
            <w:r w:rsidRPr="00D713D9">
              <w:rPr>
                <w:rFonts w:ascii="Times New Roman" w:hAnsi="Times New Roman" w:cs="Times New Roman"/>
                <w:sz w:val="24"/>
                <w:szCs w:val="24"/>
              </w:rPr>
              <w:t>Населенные пункты с населением до 200 человек</w:t>
            </w:r>
          </w:p>
        </w:tc>
        <w:tc>
          <w:tcPr>
            <w:tcW w:w="2127" w:type="dxa"/>
            <w:tcBorders>
              <w:left w:val="single" w:sz="4" w:space="0" w:color="auto"/>
              <w:bottom w:val="single" w:sz="4" w:space="0" w:color="auto"/>
              <w:right w:val="single" w:sz="4" w:space="0" w:color="auto"/>
            </w:tcBorders>
            <w:shd w:val="clear" w:color="auto" w:fill="auto"/>
          </w:tcPr>
          <w:p w:rsidR="00F02EC4" w:rsidRPr="00D713D9" w:rsidRDefault="00F02EC4" w:rsidP="000E43F0">
            <w:pPr>
              <w:pStyle w:val="ConsNonformat"/>
              <w:ind w:right="0"/>
              <w:jc w:val="right"/>
              <w:rPr>
                <w:rFonts w:ascii="Times New Roman" w:hAnsi="Times New Roman" w:cs="Times New Roman"/>
                <w:sz w:val="24"/>
                <w:szCs w:val="24"/>
              </w:rPr>
            </w:pPr>
            <w:r w:rsidRPr="00D713D9">
              <w:rPr>
                <w:rFonts w:ascii="Times New Roman" w:hAnsi="Times New Roman" w:cs="Times New Roman"/>
                <w:sz w:val="24"/>
                <w:szCs w:val="24"/>
              </w:rPr>
              <w:t>0,01</w:t>
            </w:r>
          </w:p>
        </w:tc>
      </w:tr>
    </w:tbl>
    <w:p w:rsidR="001C6728" w:rsidRPr="001C6728" w:rsidRDefault="001C6728" w:rsidP="001C6728">
      <w:pPr>
        <w:spacing w:line="240" w:lineRule="atLeast"/>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Пунктом 3.2 Приложения 2 установлены з</w:t>
      </w:r>
      <w:r>
        <w:rPr>
          <w:rFonts w:ascii="Times New Roman" w:hAnsi="Times New Roman" w:cs="Times New Roman"/>
          <w:sz w:val="28"/>
          <w:szCs w:val="28"/>
        </w:rPr>
        <w:t>начения корректирующего коэффициента К</w:t>
      </w:r>
      <w:proofErr w:type="gramStart"/>
      <w:r>
        <w:rPr>
          <w:rFonts w:ascii="Times New Roman" w:hAnsi="Times New Roman" w:cs="Times New Roman"/>
          <w:sz w:val="28"/>
          <w:szCs w:val="28"/>
        </w:rPr>
        <w:t>2</w:t>
      </w:r>
      <w:proofErr w:type="gramEnd"/>
      <w:r w:rsidRPr="00C3176E">
        <w:rPr>
          <w:rFonts w:ascii="Times New Roman" w:hAnsi="Times New Roman" w:cs="Times New Roman"/>
          <w:sz w:val="24"/>
          <w:szCs w:val="24"/>
        </w:rPr>
        <w:t xml:space="preserve"> </w:t>
      </w:r>
      <w:r w:rsidRPr="00C3176E">
        <w:rPr>
          <w:rFonts w:ascii="Times New Roman" w:hAnsi="Times New Roman" w:cs="Times New Roman"/>
          <w:sz w:val="28"/>
          <w:szCs w:val="28"/>
        </w:rPr>
        <w:t xml:space="preserve">в зависимости от </w:t>
      </w:r>
      <w:r>
        <w:rPr>
          <w:rFonts w:ascii="Times New Roman" w:hAnsi="Times New Roman" w:cs="Times New Roman"/>
          <w:sz w:val="28"/>
          <w:szCs w:val="28"/>
        </w:rPr>
        <w:t>а</w:t>
      </w:r>
      <w:r w:rsidRPr="001C6728">
        <w:rPr>
          <w:rFonts w:ascii="Times New Roman" w:eastAsia="Times New Roman" w:hAnsi="Times New Roman" w:cs="Times New Roman"/>
          <w:sz w:val="28"/>
          <w:szCs w:val="28"/>
        </w:rPr>
        <w:t>ссортимент</w:t>
      </w:r>
      <w:r>
        <w:rPr>
          <w:rFonts w:ascii="Times New Roman" w:eastAsia="Times New Roman" w:hAnsi="Times New Roman" w:cs="Times New Roman"/>
          <w:sz w:val="28"/>
          <w:szCs w:val="28"/>
        </w:rPr>
        <w:t>а</w:t>
      </w:r>
      <w:r w:rsidRPr="001C6728">
        <w:rPr>
          <w:rFonts w:ascii="Times New Roman" w:eastAsia="Times New Roman" w:hAnsi="Times New Roman" w:cs="Times New Roman"/>
          <w:sz w:val="28"/>
          <w:szCs w:val="28"/>
        </w:rPr>
        <w:t xml:space="preserve"> реализуемых товаров при осуществлении розничной торговли:</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8"/>
        <w:gridCol w:w="6771"/>
        <w:gridCol w:w="2127"/>
      </w:tblGrid>
      <w:tr w:rsidR="00A10D5D" w:rsidRPr="00D713D9" w:rsidTr="00A10D5D">
        <w:tc>
          <w:tcPr>
            <w:tcW w:w="708" w:type="dxa"/>
            <w:tcBorders>
              <w:top w:val="single" w:sz="4" w:space="0" w:color="auto"/>
              <w:left w:val="single" w:sz="4" w:space="0" w:color="auto"/>
              <w:bottom w:val="single" w:sz="4" w:space="0" w:color="auto"/>
              <w:right w:val="single" w:sz="4" w:space="0" w:color="auto"/>
            </w:tcBorders>
          </w:tcPr>
          <w:p w:rsidR="00A10D5D" w:rsidRPr="00D713D9" w:rsidRDefault="00A10D5D" w:rsidP="000E43F0">
            <w:pPr>
              <w:pStyle w:val="ConsNormal"/>
              <w:ind w:right="0" w:firstLine="0"/>
              <w:jc w:val="both"/>
              <w:rPr>
                <w:rFonts w:ascii="Times New Roman" w:hAnsi="Times New Roman" w:cs="Times New Roman"/>
                <w:b/>
                <w:bCs/>
                <w:sz w:val="24"/>
                <w:szCs w:val="24"/>
              </w:rPr>
            </w:pPr>
            <w:r w:rsidRPr="00D713D9">
              <w:rPr>
                <w:rFonts w:ascii="Times New Roman" w:hAnsi="Times New Roman" w:cs="Times New Roman"/>
                <w:b/>
                <w:bCs/>
                <w:sz w:val="24"/>
                <w:szCs w:val="24"/>
              </w:rPr>
              <w:t>2</w:t>
            </w:r>
          </w:p>
        </w:tc>
        <w:tc>
          <w:tcPr>
            <w:tcW w:w="6771" w:type="dxa"/>
            <w:tcBorders>
              <w:top w:val="single" w:sz="4" w:space="0" w:color="auto"/>
              <w:left w:val="single" w:sz="4" w:space="0" w:color="auto"/>
              <w:bottom w:val="single" w:sz="4" w:space="0" w:color="auto"/>
              <w:right w:val="single" w:sz="4" w:space="0" w:color="auto"/>
            </w:tcBorders>
          </w:tcPr>
          <w:p w:rsidR="00A10D5D" w:rsidRPr="00D713D9" w:rsidRDefault="00A10D5D" w:rsidP="00A10D5D">
            <w:pPr>
              <w:pStyle w:val="ConsNormal"/>
              <w:ind w:right="0" w:firstLine="0"/>
              <w:jc w:val="both"/>
              <w:rPr>
                <w:rFonts w:ascii="Times New Roman" w:hAnsi="Times New Roman" w:cs="Times New Roman"/>
                <w:bCs/>
                <w:sz w:val="24"/>
                <w:szCs w:val="24"/>
              </w:rPr>
            </w:pPr>
            <w:r w:rsidRPr="00D713D9">
              <w:rPr>
                <w:rFonts w:ascii="Times New Roman" w:hAnsi="Times New Roman" w:cs="Times New Roman"/>
                <w:bCs/>
                <w:sz w:val="24"/>
                <w:szCs w:val="24"/>
              </w:rPr>
              <w:t>Ассортимент реализуемых товаров при осуществлении розничной торговли:</w:t>
            </w:r>
          </w:p>
        </w:tc>
        <w:tc>
          <w:tcPr>
            <w:tcW w:w="2127" w:type="dxa"/>
            <w:tcBorders>
              <w:top w:val="single" w:sz="4" w:space="0" w:color="auto"/>
              <w:left w:val="single" w:sz="4" w:space="0" w:color="auto"/>
              <w:bottom w:val="single" w:sz="4" w:space="0" w:color="auto"/>
              <w:right w:val="single" w:sz="4" w:space="0" w:color="auto"/>
            </w:tcBorders>
          </w:tcPr>
          <w:p w:rsidR="00A10D5D" w:rsidRPr="00D713D9" w:rsidRDefault="00A10D5D" w:rsidP="00A10D5D">
            <w:pPr>
              <w:pStyle w:val="ConsNormal"/>
              <w:ind w:right="0" w:firstLine="0"/>
              <w:jc w:val="center"/>
              <w:rPr>
                <w:rFonts w:ascii="Times New Roman" w:hAnsi="Times New Roman" w:cs="Times New Roman"/>
                <w:sz w:val="24"/>
                <w:szCs w:val="24"/>
              </w:rPr>
            </w:pPr>
            <w:r w:rsidRPr="00D713D9">
              <w:rPr>
                <w:rFonts w:ascii="Times New Roman" w:hAnsi="Times New Roman" w:cs="Times New Roman"/>
                <w:sz w:val="24"/>
                <w:szCs w:val="24"/>
              </w:rPr>
              <w:t>Значения  корректирующего коэффициента К</w:t>
            </w:r>
            <w:proofErr w:type="gramStart"/>
            <w:r w:rsidRPr="00D713D9">
              <w:rPr>
                <w:rFonts w:ascii="Times New Roman" w:hAnsi="Times New Roman" w:cs="Times New Roman"/>
                <w:sz w:val="24"/>
                <w:szCs w:val="24"/>
              </w:rPr>
              <w:t>2</w:t>
            </w:r>
            <w:proofErr w:type="gramEnd"/>
          </w:p>
        </w:tc>
      </w:tr>
      <w:tr w:rsidR="00A10D5D" w:rsidRPr="00D713D9" w:rsidTr="00A10D5D">
        <w:tc>
          <w:tcPr>
            <w:tcW w:w="708" w:type="dxa"/>
            <w:tcBorders>
              <w:top w:val="single" w:sz="4" w:space="0" w:color="auto"/>
              <w:left w:val="single" w:sz="4" w:space="0" w:color="auto"/>
              <w:bottom w:val="single" w:sz="4" w:space="0" w:color="auto"/>
              <w:right w:val="single" w:sz="4" w:space="0" w:color="auto"/>
            </w:tcBorders>
          </w:tcPr>
          <w:p w:rsidR="00A10D5D" w:rsidRPr="00D713D9" w:rsidRDefault="00A10D5D" w:rsidP="000E43F0">
            <w:pPr>
              <w:pStyle w:val="ConsNormal"/>
              <w:ind w:right="0" w:firstLine="0"/>
              <w:jc w:val="both"/>
              <w:rPr>
                <w:rFonts w:ascii="Times New Roman" w:hAnsi="Times New Roman" w:cs="Times New Roman"/>
                <w:sz w:val="24"/>
                <w:szCs w:val="24"/>
              </w:rPr>
            </w:pPr>
            <w:r w:rsidRPr="00D713D9">
              <w:rPr>
                <w:rFonts w:ascii="Times New Roman" w:hAnsi="Times New Roman" w:cs="Times New Roman"/>
                <w:sz w:val="24"/>
                <w:szCs w:val="24"/>
              </w:rPr>
              <w:t>1.1</w:t>
            </w:r>
          </w:p>
        </w:tc>
        <w:tc>
          <w:tcPr>
            <w:tcW w:w="6771" w:type="dxa"/>
            <w:tcBorders>
              <w:top w:val="single" w:sz="4" w:space="0" w:color="auto"/>
              <w:left w:val="single" w:sz="4" w:space="0" w:color="auto"/>
              <w:bottom w:val="single" w:sz="4" w:space="0" w:color="auto"/>
              <w:right w:val="single" w:sz="4" w:space="0" w:color="auto"/>
            </w:tcBorders>
          </w:tcPr>
          <w:p w:rsidR="00A10D5D" w:rsidRPr="00D713D9" w:rsidRDefault="00A10D5D" w:rsidP="000E43F0">
            <w:pPr>
              <w:pStyle w:val="ConsNormal"/>
              <w:ind w:right="0" w:firstLine="0"/>
              <w:jc w:val="both"/>
              <w:rPr>
                <w:rFonts w:ascii="Times New Roman" w:hAnsi="Times New Roman" w:cs="Times New Roman"/>
                <w:sz w:val="24"/>
                <w:szCs w:val="24"/>
              </w:rPr>
            </w:pPr>
            <w:r w:rsidRPr="00D713D9">
              <w:rPr>
                <w:rFonts w:ascii="Times New Roman" w:hAnsi="Times New Roman" w:cs="Times New Roman"/>
                <w:sz w:val="24"/>
                <w:szCs w:val="24"/>
              </w:rPr>
              <w:t>хлебобулочные, макаронные изделия, молочная продукция</w:t>
            </w:r>
          </w:p>
        </w:tc>
        <w:tc>
          <w:tcPr>
            <w:tcW w:w="2127" w:type="dxa"/>
            <w:tcBorders>
              <w:top w:val="single" w:sz="4" w:space="0" w:color="auto"/>
              <w:left w:val="single" w:sz="4" w:space="0" w:color="auto"/>
              <w:bottom w:val="single" w:sz="4" w:space="0" w:color="auto"/>
              <w:right w:val="single" w:sz="4" w:space="0" w:color="auto"/>
            </w:tcBorders>
          </w:tcPr>
          <w:p w:rsidR="00A10D5D" w:rsidRPr="00D713D9" w:rsidRDefault="00A10D5D" w:rsidP="000E43F0">
            <w:pPr>
              <w:pStyle w:val="ConsNormal"/>
              <w:ind w:right="0" w:firstLine="0"/>
              <w:jc w:val="right"/>
              <w:rPr>
                <w:rFonts w:ascii="Times New Roman" w:hAnsi="Times New Roman" w:cs="Times New Roman"/>
                <w:sz w:val="24"/>
                <w:szCs w:val="24"/>
              </w:rPr>
            </w:pPr>
            <w:r w:rsidRPr="00D713D9">
              <w:rPr>
                <w:rFonts w:ascii="Times New Roman" w:hAnsi="Times New Roman" w:cs="Times New Roman"/>
                <w:sz w:val="24"/>
                <w:szCs w:val="24"/>
              </w:rPr>
              <w:t>0,9</w:t>
            </w:r>
          </w:p>
        </w:tc>
      </w:tr>
      <w:tr w:rsidR="00A10D5D" w:rsidRPr="00D713D9" w:rsidTr="00A10D5D">
        <w:tc>
          <w:tcPr>
            <w:tcW w:w="708" w:type="dxa"/>
            <w:tcBorders>
              <w:top w:val="single" w:sz="4" w:space="0" w:color="auto"/>
              <w:left w:val="single" w:sz="4" w:space="0" w:color="auto"/>
              <w:bottom w:val="single" w:sz="4" w:space="0" w:color="auto"/>
              <w:right w:val="single" w:sz="4" w:space="0" w:color="auto"/>
            </w:tcBorders>
          </w:tcPr>
          <w:p w:rsidR="00A10D5D" w:rsidRPr="00D713D9" w:rsidRDefault="00A10D5D" w:rsidP="000E43F0">
            <w:pPr>
              <w:pStyle w:val="ConsNormal"/>
              <w:ind w:right="0" w:firstLine="0"/>
              <w:jc w:val="both"/>
              <w:rPr>
                <w:rFonts w:ascii="Times New Roman" w:hAnsi="Times New Roman" w:cs="Times New Roman"/>
                <w:sz w:val="24"/>
                <w:szCs w:val="24"/>
              </w:rPr>
            </w:pPr>
            <w:r w:rsidRPr="00D713D9">
              <w:rPr>
                <w:rFonts w:ascii="Times New Roman" w:hAnsi="Times New Roman" w:cs="Times New Roman"/>
                <w:sz w:val="24"/>
                <w:szCs w:val="24"/>
              </w:rPr>
              <w:t>1.2</w:t>
            </w:r>
          </w:p>
        </w:tc>
        <w:tc>
          <w:tcPr>
            <w:tcW w:w="6771" w:type="dxa"/>
            <w:tcBorders>
              <w:top w:val="single" w:sz="4" w:space="0" w:color="auto"/>
              <w:left w:val="single" w:sz="4" w:space="0" w:color="auto"/>
              <w:bottom w:val="single" w:sz="4" w:space="0" w:color="auto"/>
              <w:right w:val="single" w:sz="4" w:space="0" w:color="auto"/>
            </w:tcBorders>
          </w:tcPr>
          <w:p w:rsidR="00A10D5D" w:rsidRPr="00D713D9" w:rsidRDefault="00A10D5D" w:rsidP="000E43F0">
            <w:pPr>
              <w:pStyle w:val="ConsNormal"/>
              <w:ind w:right="0" w:firstLine="0"/>
              <w:jc w:val="both"/>
              <w:rPr>
                <w:rFonts w:ascii="Times New Roman" w:hAnsi="Times New Roman" w:cs="Times New Roman"/>
                <w:sz w:val="24"/>
                <w:szCs w:val="24"/>
              </w:rPr>
            </w:pPr>
            <w:r w:rsidRPr="00D713D9">
              <w:rPr>
                <w:rFonts w:ascii="Times New Roman" w:hAnsi="Times New Roman" w:cs="Times New Roman"/>
                <w:sz w:val="24"/>
                <w:szCs w:val="24"/>
              </w:rPr>
              <w:t>детские товары</w:t>
            </w:r>
          </w:p>
        </w:tc>
        <w:tc>
          <w:tcPr>
            <w:tcW w:w="2127" w:type="dxa"/>
            <w:tcBorders>
              <w:top w:val="single" w:sz="4" w:space="0" w:color="auto"/>
              <w:left w:val="single" w:sz="4" w:space="0" w:color="auto"/>
              <w:bottom w:val="single" w:sz="4" w:space="0" w:color="auto"/>
              <w:right w:val="single" w:sz="4" w:space="0" w:color="auto"/>
            </w:tcBorders>
          </w:tcPr>
          <w:p w:rsidR="00A10D5D" w:rsidRPr="00D713D9" w:rsidRDefault="00A10D5D" w:rsidP="000E43F0">
            <w:pPr>
              <w:pStyle w:val="ConsNormal"/>
              <w:ind w:right="0" w:firstLine="0"/>
              <w:jc w:val="right"/>
              <w:rPr>
                <w:rFonts w:ascii="Times New Roman" w:hAnsi="Times New Roman" w:cs="Times New Roman"/>
                <w:sz w:val="24"/>
                <w:szCs w:val="24"/>
              </w:rPr>
            </w:pPr>
            <w:r w:rsidRPr="00D713D9">
              <w:rPr>
                <w:rFonts w:ascii="Times New Roman" w:hAnsi="Times New Roman" w:cs="Times New Roman"/>
                <w:sz w:val="24"/>
                <w:szCs w:val="24"/>
              </w:rPr>
              <w:t>0,9</w:t>
            </w:r>
          </w:p>
        </w:tc>
      </w:tr>
      <w:tr w:rsidR="00A10D5D" w:rsidRPr="00D713D9" w:rsidTr="00A10D5D">
        <w:tc>
          <w:tcPr>
            <w:tcW w:w="708" w:type="dxa"/>
            <w:tcBorders>
              <w:top w:val="single" w:sz="4" w:space="0" w:color="auto"/>
              <w:left w:val="single" w:sz="4" w:space="0" w:color="auto"/>
              <w:bottom w:val="single" w:sz="4" w:space="0" w:color="auto"/>
              <w:right w:val="single" w:sz="4" w:space="0" w:color="auto"/>
            </w:tcBorders>
          </w:tcPr>
          <w:p w:rsidR="00A10D5D" w:rsidRPr="00D713D9" w:rsidRDefault="00A10D5D" w:rsidP="000E43F0">
            <w:pPr>
              <w:pStyle w:val="ConsNormal"/>
              <w:ind w:right="0" w:firstLine="0"/>
              <w:jc w:val="both"/>
              <w:rPr>
                <w:rFonts w:ascii="Times New Roman" w:hAnsi="Times New Roman" w:cs="Times New Roman"/>
                <w:sz w:val="24"/>
                <w:szCs w:val="24"/>
              </w:rPr>
            </w:pPr>
            <w:r w:rsidRPr="00D713D9">
              <w:rPr>
                <w:rFonts w:ascii="Times New Roman" w:hAnsi="Times New Roman" w:cs="Times New Roman"/>
                <w:sz w:val="24"/>
                <w:szCs w:val="24"/>
              </w:rPr>
              <w:t>1.3</w:t>
            </w:r>
          </w:p>
        </w:tc>
        <w:tc>
          <w:tcPr>
            <w:tcW w:w="6771" w:type="dxa"/>
            <w:tcBorders>
              <w:top w:val="single" w:sz="4" w:space="0" w:color="auto"/>
              <w:left w:val="single" w:sz="4" w:space="0" w:color="auto"/>
              <w:bottom w:val="single" w:sz="4" w:space="0" w:color="auto"/>
              <w:right w:val="single" w:sz="4" w:space="0" w:color="auto"/>
            </w:tcBorders>
          </w:tcPr>
          <w:p w:rsidR="00A10D5D" w:rsidRPr="00D713D9" w:rsidRDefault="00A10D5D" w:rsidP="000E43F0">
            <w:pPr>
              <w:pStyle w:val="ConsNormal"/>
              <w:ind w:right="0" w:firstLine="0"/>
              <w:jc w:val="both"/>
              <w:rPr>
                <w:rFonts w:ascii="Times New Roman" w:hAnsi="Times New Roman" w:cs="Times New Roman"/>
                <w:sz w:val="24"/>
                <w:szCs w:val="24"/>
              </w:rPr>
            </w:pPr>
            <w:r w:rsidRPr="00D713D9">
              <w:rPr>
                <w:rFonts w:ascii="Times New Roman" w:hAnsi="Times New Roman" w:cs="Times New Roman"/>
                <w:sz w:val="24"/>
                <w:szCs w:val="24"/>
              </w:rPr>
              <w:t>полигра</w:t>
            </w:r>
            <w:r>
              <w:rPr>
                <w:rFonts w:ascii="Times New Roman" w:hAnsi="Times New Roman" w:cs="Times New Roman"/>
                <w:sz w:val="24"/>
                <w:szCs w:val="24"/>
              </w:rPr>
              <w:t>фическая продукция, канцтовары</w:t>
            </w:r>
          </w:p>
        </w:tc>
        <w:tc>
          <w:tcPr>
            <w:tcW w:w="2127" w:type="dxa"/>
            <w:tcBorders>
              <w:top w:val="single" w:sz="4" w:space="0" w:color="auto"/>
              <w:left w:val="single" w:sz="4" w:space="0" w:color="auto"/>
              <w:bottom w:val="single" w:sz="4" w:space="0" w:color="auto"/>
              <w:right w:val="single" w:sz="4" w:space="0" w:color="auto"/>
            </w:tcBorders>
          </w:tcPr>
          <w:p w:rsidR="00A10D5D" w:rsidRPr="00D713D9" w:rsidRDefault="00A10D5D" w:rsidP="000E43F0">
            <w:pPr>
              <w:pStyle w:val="ConsNormal"/>
              <w:ind w:right="0" w:firstLine="0"/>
              <w:jc w:val="right"/>
              <w:rPr>
                <w:rFonts w:ascii="Times New Roman" w:hAnsi="Times New Roman" w:cs="Times New Roman"/>
                <w:sz w:val="24"/>
                <w:szCs w:val="24"/>
              </w:rPr>
            </w:pPr>
            <w:r w:rsidRPr="00D713D9">
              <w:rPr>
                <w:rFonts w:ascii="Times New Roman" w:hAnsi="Times New Roman" w:cs="Times New Roman"/>
                <w:sz w:val="24"/>
                <w:szCs w:val="24"/>
              </w:rPr>
              <w:t>0,9</w:t>
            </w:r>
          </w:p>
        </w:tc>
      </w:tr>
      <w:tr w:rsidR="00A10D5D" w:rsidRPr="00555EF2" w:rsidTr="00A10D5D">
        <w:tc>
          <w:tcPr>
            <w:tcW w:w="708" w:type="dxa"/>
            <w:tcBorders>
              <w:top w:val="single" w:sz="4" w:space="0" w:color="auto"/>
              <w:left w:val="single" w:sz="4" w:space="0" w:color="auto"/>
              <w:bottom w:val="single" w:sz="4" w:space="0" w:color="auto"/>
              <w:right w:val="single" w:sz="4" w:space="0" w:color="auto"/>
            </w:tcBorders>
          </w:tcPr>
          <w:p w:rsidR="00A10D5D" w:rsidRPr="00D713D9" w:rsidRDefault="00A10D5D" w:rsidP="000E43F0">
            <w:pPr>
              <w:pStyle w:val="ConsNormal"/>
              <w:ind w:right="0" w:firstLine="0"/>
              <w:jc w:val="both"/>
              <w:rPr>
                <w:rFonts w:ascii="Times New Roman" w:hAnsi="Times New Roman" w:cs="Times New Roman"/>
                <w:sz w:val="24"/>
                <w:szCs w:val="24"/>
              </w:rPr>
            </w:pPr>
            <w:r>
              <w:rPr>
                <w:rFonts w:ascii="Times New Roman" w:hAnsi="Times New Roman" w:cs="Times New Roman"/>
                <w:sz w:val="24"/>
                <w:szCs w:val="24"/>
              </w:rPr>
              <w:t>1.4</w:t>
            </w:r>
          </w:p>
        </w:tc>
        <w:tc>
          <w:tcPr>
            <w:tcW w:w="6771" w:type="dxa"/>
            <w:tcBorders>
              <w:top w:val="single" w:sz="4" w:space="0" w:color="auto"/>
              <w:left w:val="single" w:sz="4" w:space="0" w:color="auto"/>
              <w:bottom w:val="single" w:sz="4" w:space="0" w:color="auto"/>
              <w:right w:val="single" w:sz="4" w:space="0" w:color="auto"/>
            </w:tcBorders>
          </w:tcPr>
          <w:p w:rsidR="00A10D5D" w:rsidRPr="00555EF2" w:rsidRDefault="00A10D5D" w:rsidP="000E43F0">
            <w:pPr>
              <w:pStyle w:val="ConsNormal"/>
              <w:ind w:right="0" w:firstLine="0"/>
              <w:rPr>
                <w:rFonts w:ascii="Times New Roman" w:hAnsi="Times New Roman" w:cs="Times New Roman"/>
                <w:sz w:val="24"/>
                <w:szCs w:val="24"/>
              </w:rPr>
            </w:pPr>
            <w:r>
              <w:rPr>
                <w:rFonts w:ascii="Times New Roman" w:hAnsi="Times New Roman" w:cs="Times New Roman"/>
                <w:sz w:val="24"/>
                <w:szCs w:val="24"/>
              </w:rPr>
              <w:t>с</w:t>
            </w:r>
            <w:r w:rsidRPr="00555EF2">
              <w:rPr>
                <w:rFonts w:ascii="Times New Roman" w:hAnsi="Times New Roman" w:cs="Times New Roman"/>
                <w:sz w:val="24"/>
                <w:szCs w:val="24"/>
              </w:rPr>
              <w:t>адово-огородный инвентарь</w:t>
            </w:r>
          </w:p>
        </w:tc>
        <w:tc>
          <w:tcPr>
            <w:tcW w:w="2127" w:type="dxa"/>
            <w:tcBorders>
              <w:top w:val="single" w:sz="4" w:space="0" w:color="auto"/>
              <w:left w:val="single" w:sz="4" w:space="0" w:color="auto"/>
              <w:bottom w:val="single" w:sz="4" w:space="0" w:color="auto"/>
              <w:right w:val="single" w:sz="4" w:space="0" w:color="auto"/>
            </w:tcBorders>
          </w:tcPr>
          <w:p w:rsidR="00A10D5D" w:rsidRPr="00555EF2" w:rsidRDefault="00A10D5D" w:rsidP="000E43F0">
            <w:pPr>
              <w:pStyle w:val="ConsNormal"/>
              <w:ind w:right="0" w:firstLine="0"/>
              <w:jc w:val="right"/>
              <w:rPr>
                <w:rFonts w:ascii="Times New Roman" w:hAnsi="Times New Roman" w:cs="Times New Roman"/>
                <w:sz w:val="24"/>
                <w:szCs w:val="24"/>
              </w:rPr>
            </w:pPr>
            <w:r>
              <w:rPr>
                <w:rFonts w:ascii="Times New Roman" w:hAnsi="Times New Roman" w:cs="Times New Roman"/>
                <w:sz w:val="24"/>
                <w:szCs w:val="24"/>
              </w:rPr>
              <w:t>0,8</w:t>
            </w:r>
          </w:p>
        </w:tc>
      </w:tr>
      <w:tr w:rsidR="00A10D5D" w:rsidRPr="00555EF2" w:rsidTr="00A10D5D">
        <w:tc>
          <w:tcPr>
            <w:tcW w:w="708" w:type="dxa"/>
            <w:tcBorders>
              <w:top w:val="single" w:sz="4" w:space="0" w:color="auto"/>
              <w:left w:val="single" w:sz="4" w:space="0" w:color="auto"/>
              <w:bottom w:val="single" w:sz="4" w:space="0" w:color="auto"/>
              <w:right w:val="single" w:sz="4" w:space="0" w:color="auto"/>
            </w:tcBorders>
          </w:tcPr>
          <w:p w:rsidR="00A10D5D" w:rsidRPr="00D713D9" w:rsidRDefault="00A10D5D" w:rsidP="000E43F0">
            <w:pPr>
              <w:pStyle w:val="ConsNormal"/>
              <w:ind w:right="0" w:firstLine="0"/>
              <w:jc w:val="both"/>
              <w:rPr>
                <w:rFonts w:ascii="Times New Roman" w:hAnsi="Times New Roman" w:cs="Times New Roman"/>
                <w:sz w:val="24"/>
                <w:szCs w:val="24"/>
              </w:rPr>
            </w:pPr>
            <w:r>
              <w:rPr>
                <w:rFonts w:ascii="Times New Roman" w:hAnsi="Times New Roman" w:cs="Times New Roman"/>
                <w:sz w:val="24"/>
                <w:szCs w:val="24"/>
              </w:rPr>
              <w:t>1.5</w:t>
            </w:r>
          </w:p>
        </w:tc>
        <w:tc>
          <w:tcPr>
            <w:tcW w:w="6771" w:type="dxa"/>
            <w:tcBorders>
              <w:top w:val="single" w:sz="4" w:space="0" w:color="auto"/>
              <w:left w:val="single" w:sz="4" w:space="0" w:color="auto"/>
              <w:bottom w:val="single" w:sz="4" w:space="0" w:color="auto"/>
              <w:right w:val="single" w:sz="4" w:space="0" w:color="auto"/>
            </w:tcBorders>
          </w:tcPr>
          <w:p w:rsidR="00A10D5D" w:rsidRPr="00555EF2" w:rsidRDefault="00A10D5D" w:rsidP="000E43F0">
            <w:pPr>
              <w:pStyle w:val="ConsNormal"/>
              <w:ind w:right="0" w:firstLine="0"/>
              <w:rPr>
                <w:rFonts w:ascii="Times New Roman" w:hAnsi="Times New Roman" w:cs="Times New Roman"/>
                <w:sz w:val="24"/>
                <w:szCs w:val="24"/>
              </w:rPr>
            </w:pPr>
            <w:r>
              <w:rPr>
                <w:rFonts w:ascii="Times New Roman" w:hAnsi="Times New Roman" w:cs="Times New Roman"/>
                <w:sz w:val="24"/>
                <w:szCs w:val="24"/>
              </w:rPr>
              <w:t>корм для животных, птиц и рыб</w:t>
            </w:r>
          </w:p>
        </w:tc>
        <w:tc>
          <w:tcPr>
            <w:tcW w:w="2127" w:type="dxa"/>
            <w:tcBorders>
              <w:top w:val="single" w:sz="4" w:space="0" w:color="auto"/>
              <w:left w:val="single" w:sz="4" w:space="0" w:color="auto"/>
              <w:bottom w:val="single" w:sz="4" w:space="0" w:color="auto"/>
              <w:right w:val="single" w:sz="4" w:space="0" w:color="auto"/>
            </w:tcBorders>
          </w:tcPr>
          <w:p w:rsidR="00A10D5D" w:rsidRPr="00555EF2" w:rsidRDefault="00A10D5D" w:rsidP="000E43F0">
            <w:pPr>
              <w:pStyle w:val="ConsNormal"/>
              <w:ind w:right="0" w:firstLine="0"/>
              <w:jc w:val="right"/>
              <w:rPr>
                <w:rFonts w:ascii="Times New Roman" w:hAnsi="Times New Roman" w:cs="Times New Roman"/>
                <w:sz w:val="24"/>
                <w:szCs w:val="24"/>
              </w:rPr>
            </w:pPr>
            <w:r>
              <w:rPr>
                <w:rFonts w:ascii="Times New Roman" w:hAnsi="Times New Roman" w:cs="Times New Roman"/>
                <w:sz w:val="24"/>
                <w:szCs w:val="24"/>
              </w:rPr>
              <w:t>0,8</w:t>
            </w:r>
          </w:p>
        </w:tc>
      </w:tr>
    </w:tbl>
    <w:p w:rsidR="00F02EC4" w:rsidRPr="00C3176E" w:rsidRDefault="00F02EC4" w:rsidP="004822E1">
      <w:pPr>
        <w:spacing w:line="240" w:lineRule="atLeast"/>
        <w:jc w:val="both"/>
        <w:rPr>
          <w:rFonts w:ascii="Times New Roman" w:hAnsi="Times New Roman" w:cs="Times New Roman"/>
          <w:sz w:val="28"/>
          <w:szCs w:val="28"/>
        </w:rPr>
      </w:pPr>
    </w:p>
    <w:p w:rsidR="002A5F5F" w:rsidRPr="00CA63DC" w:rsidRDefault="002A5F5F" w:rsidP="002A5F5F">
      <w:pPr>
        <w:spacing w:line="240" w:lineRule="atLeast"/>
        <w:jc w:val="both"/>
        <w:rPr>
          <w:rFonts w:ascii="Times New Roman" w:hAnsi="Times New Roman" w:cs="Times New Roman"/>
          <w:sz w:val="28"/>
          <w:szCs w:val="28"/>
        </w:rPr>
      </w:pPr>
      <w:r>
        <w:rPr>
          <w:rFonts w:ascii="Times New Roman" w:eastAsia="Times New Roman" w:hAnsi="Times New Roman" w:cs="Times New Roman"/>
          <w:sz w:val="28"/>
          <w:szCs w:val="28"/>
        </w:rPr>
        <w:lastRenderedPageBreak/>
        <w:t>Пунктом 3.3 Приложения 2 установлены з</w:t>
      </w:r>
      <w:r>
        <w:rPr>
          <w:rFonts w:ascii="Times New Roman" w:hAnsi="Times New Roman" w:cs="Times New Roman"/>
          <w:sz w:val="28"/>
          <w:szCs w:val="28"/>
        </w:rPr>
        <w:t>начения корректирующего коэффициента К</w:t>
      </w:r>
      <w:proofErr w:type="gramStart"/>
      <w:r>
        <w:rPr>
          <w:rFonts w:ascii="Times New Roman" w:hAnsi="Times New Roman" w:cs="Times New Roman"/>
          <w:sz w:val="28"/>
          <w:szCs w:val="28"/>
        </w:rPr>
        <w:t>2</w:t>
      </w:r>
      <w:proofErr w:type="gramEnd"/>
      <w:r w:rsidRPr="00C3176E">
        <w:rPr>
          <w:rFonts w:ascii="Times New Roman" w:hAnsi="Times New Roman" w:cs="Times New Roman"/>
          <w:sz w:val="24"/>
          <w:szCs w:val="24"/>
        </w:rPr>
        <w:t xml:space="preserve"> </w:t>
      </w:r>
      <w:r w:rsidRPr="00C3176E">
        <w:rPr>
          <w:rFonts w:ascii="Times New Roman" w:hAnsi="Times New Roman" w:cs="Times New Roman"/>
          <w:sz w:val="28"/>
          <w:szCs w:val="28"/>
        </w:rPr>
        <w:t xml:space="preserve">в зависимости от </w:t>
      </w:r>
      <w:r>
        <w:rPr>
          <w:rFonts w:ascii="Times New Roman" w:hAnsi="Times New Roman" w:cs="Times New Roman"/>
          <w:sz w:val="28"/>
          <w:szCs w:val="28"/>
        </w:rPr>
        <w:t>а</w:t>
      </w:r>
      <w:r w:rsidRPr="001C6728">
        <w:rPr>
          <w:rFonts w:ascii="Times New Roman" w:eastAsia="Times New Roman" w:hAnsi="Times New Roman" w:cs="Times New Roman"/>
          <w:sz w:val="28"/>
          <w:szCs w:val="28"/>
        </w:rPr>
        <w:t>ссортимент</w:t>
      </w:r>
      <w:r>
        <w:rPr>
          <w:rFonts w:ascii="Times New Roman" w:eastAsia="Times New Roman" w:hAnsi="Times New Roman" w:cs="Times New Roman"/>
          <w:sz w:val="28"/>
          <w:szCs w:val="28"/>
        </w:rPr>
        <w:t>а</w:t>
      </w:r>
      <w:r w:rsidRPr="001C6728">
        <w:rPr>
          <w:rFonts w:ascii="Times New Roman" w:eastAsia="Times New Roman" w:hAnsi="Times New Roman" w:cs="Times New Roman"/>
          <w:sz w:val="28"/>
          <w:szCs w:val="28"/>
        </w:rPr>
        <w:t xml:space="preserve"> реализуем</w:t>
      </w:r>
      <w:r w:rsidR="00CA63DC">
        <w:rPr>
          <w:rFonts w:ascii="Times New Roman" w:eastAsia="Times New Roman" w:hAnsi="Times New Roman" w:cs="Times New Roman"/>
          <w:sz w:val="28"/>
          <w:szCs w:val="28"/>
        </w:rPr>
        <w:t>ой</w:t>
      </w:r>
      <w:r w:rsidRPr="001C6728">
        <w:rPr>
          <w:rFonts w:ascii="Times New Roman" w:eastAsia="Times New Roman" w:hAnsi="Times New Roman" w:cs="Times New Roman"/>
          <w:sz w:val="28"/>
          <w:szCs w:val="28"/>
        </w:rPr>
        <w:t xml:space="preserve"> </w:t>
      </w:r>
      <w:r w:rsidR="00CA63DC" w:rsidRPr="00CA63DC">
        <w:rPr>
          <w:rFonts w:ascii="Times New Roman" w:hAnsi="Times New Roman" w:cs="Times New Roman"/>
          <w:sz w:val="28"/>
          <w:szCs w:val="28"/>
        </w:rPr>
        <w:t>продукции при оказании услуг общественного  питания:</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8"/>
        <w:gridCol w:w="6771"/>
        <w:gridCol w:w="2127"/>
      </w:tblGrid>
      <w:tr w:rsidR="00CA63DC" w:rsidRPr="00D713D9" w:rsidTr="00CA63DC">
        <w:tc>
          <w:tcPr>
            <w:tcW w:w="708" w:type="dxa"/>
            <w:tcBorders>
              <w:top w:val="single" w:sz="4" w:space="0" w:color="auto"/>
              <w:left w:val="single" w:sz="4" w:space="0" w:color="auto"/>
              <w:bottom w:val="single" w:sz="4" w:space="0" w:color="auto"/>
              <w:right w:val="single" w:sz="4" w:space="0" w:color="auto"/>
            </w:tcBorders>
          </w:tcPr>
          <w:p w:rsidR="00CA63DC" w:rsidRPr="00D713D9" w:rsidRDefault="00CA63DC" w:rsidP="000E43F0">
            <w:pPr>
              <w:pStyle w:val="ConsNormal"/>
              <w:ind w:right="0" w:firstLine="0"/>
              <w:jc w:val="both"/>
              <w:rPr>
                <w:rFonts w:ascii="Times New Roman" w:hAnsi="Times New Roman" w:cs="Times New Roman"/>
                <w:b/>
                <w:bCs/>
                <w:sz w:val="24"/>
                <w:szCs w:val="24"/>
              </w:rPr>
            </w:pPr>
            <w:r w:rsidRPr="00D713D9">
              <w:rPr>
                <w:rFonts w:ascii="Times New Roman" w:hAnsi="Times New Roman" w:cs="Times New Roman"/>
                <w:b/>
                <w:bCs/>
                <w:sz w:val="24"/>
                <w:szCs w:val="24"/>
              </w:rPr>
              <w:t>3</w:t>
            </w:r>
          </w:p>
        </w:tc>
        <w:tc>
          <w:tcPr>
            <w:tcW w:w="6771" w:type="dxa"/>
            <w:tcBorders>
              <w:top w:val="single" w:sz="4" w:space="0" w:color="auto"/>
              <w:left w:val="single" w:sz="4" w:space="0" w:color="auto"/>
              <w:bottom w:val="single" w:sz="4" w:space="0" w:color="auto"/>
              <w:right w:val="single" w:sz="4" w:space="0" w:color="auto"/>
            </w:tcBorders>
          </w:tcPr>
          <w:p w:rsidR="00CA63DC" w:rsidRPr="00D713D9" w:rsidRDefault="00CA63DC" w:rsidP="000E43F0">
            <w:pPr>
              <w:pStyle w:val="ConsNormal"/>
              <w:ind w:right="0" w:firstLine="0"/>
              <w:jc w:val="both"/>
              <w:rPr>
                <w:rFonts w:ascii="Times New Roman" w:hAnsi="Times New Roman" w:cs="Times New Roman"/>
                <w:bCs/>
                <w:sz w:val="24"/>
                <w:szCs w:val="24"/>
              </w:rPr>
            </w:pPr>
            <w:r w:rsidRPr="00D713D9">
              <w:rPr>
                <w:rFonts w:ascii="Times New Roman" w:hAnsi="Times New Roman" w:cs="Times New Roman"/>
                <w:bCs/>
                <w:sz w:val="24"/>
                <w:szCs w:val="24"/>
              </w:rPr>
              <w:t>Ассортимент реализуемой продукции при оказании услуг общественного  питания:</w:t>
            </w:r>
          </w:p>
        </w:tc>
        <w:tc>
          <w:tcPr>
            <w:tcW w:w="2127" w:type="dxa"/>
            <w:tcBorders>
              <w:top w:val="single" w:sz="4" w:space="0" w:color="auto"/>
              <w:left w:val="single" w:sz="4" w:space="0" w:color="auto"/>
              <w:bottom w:val="single" w:sz="4" w:space="0" w:color="auto"/>
              <w:right w:val="single" w:sz="4" w:space="0" w:color="auto"/>
            </w:tcBorders>
          </w:tcPr>
          <w:p w:rsidR="00CA63DC" w:rsidRPr="00D713D9" w:rsidRDefault="00CA63DC" w:rsidP="00CA63DC">
            <w:pPr>
              <w:pStyle w:val="ConsNormal"/>
              <w:ind w:right="0" w:firstLine="0"/>
              <w:jc w:val="center"/>
              <w:rPr>
                <w:rFonts w:ascii="Times New Roman" w:hAnsi="Times New Roman" w:cs="Times New Roman"/>
                <w:sz w:val="24"/>
                <w:szCs w:val="24"/>
              </w:rPr>
            </w:pPr>
            <w:r w:rsidRPr="00D713D9">
              <w:rPr>
                <w:rFonts w:ascii="Times New Roman" w:hAnsi="Times New Roman" w:cs="Times New Roman"/>
                <w:sz w:val="24"/>
                <w:szCs w:val="24"/>
              </w:rPr>
              <w:t>Значения  корректирующего коэффициента К</w:t>
            </w:r>
            <w:proofErr w:type="gramStart"/>
            <w:r w:rsidRPr="00D713D9">
              <w:rPr>
                <w:rFonts w:ascii="Times New Roman" w:hAnsi="Times New Roman" w:cs="Times New Roman"/>
                <w:sz w:val="24"/>
                <w:szCs w:val="24"/>
              </w:rPr>
              <w:t>2</w:t>
            </w:r>
            <w:proofErr w:type="gramEnd"/>
          </w:p>
        </w:tc>
      </w:tr>
      <w:tr w:rsidR="00CA63DC" w:rsidRPr="00D713D9" w:rsidTr="00CA63DC">
        <w:tc>
          <w:tcPr>
            <w:tcW w:w="708" w:type="dxa"/>
            <w:tcBorders>
              <w:top w:val="single" w:sz="4" w:space="0" w:color="auto"/>
              <w:left w:val="single" w:sz="4" w:space="0" w:color="auto"/>
              <w:bottom w:val="single" w:sz="4" w:space="0" w:color="auto"/>
              <w:right w:val="single" w:sz="4" w:space="0" w:color="auto"/>
            </w:tcBorders>
          </w:tcPr>
          <w:p w:rsidR="00CA63DC" w:rsidRPr="00D713D9" w:rsidRDefault="00CA63DC" w:rsidP="000E43F0">
            <w:pPr>
              <w:pStyle w:val="ConsNormal"/>
              <w:ind w:right="0" w:firstLine="0"/>
              <w:jc w:val="both"/>
              <w:rPr>
                <w:rFonts w:ascii="Times New Roman" w:hAnsi="Times New Roman" w:cs="Times New Roman"/>
                <w:sz w:val="24"/>
                <w:szCs w:val="24"/>
              </w:rPr>
            </w:pPr>
            <w:r w:rsidRPr="00D713D9">
              <w:rPr>
                <w:rFonts w:ascii="Times New Roman" w:hAnsi="Times New Roman" w:cs="Times New Roman"/>
                <w:sz w:val="24"/>
                <w:szCs w:val="24"/>
              </w:rPr>
              <w:t>3.1</w:t>
            </w:r>
          </w:p>
        </w:tc>
        <w:tc>
          <w:tcPr>
            <w:tcW w:w="6771" w:type="dxa"/>
            <w:tcBorders>
              <w:top w:val="single" w:sz="4" w:space="0" w:color="auto"/>
              <w:left w:val="single" w:sz="4" w:space="0" w:color="auto"/>
              <w:bottom w:val="single" w:sz="4" w:space="0" w:color="auto"/>
              <w:right w:val="single" w:sz="4" w:space="0" w:color="auto"/>
            </w:tcBorders>
          </w:tcPr>
          <w:p w:rsidR="00CA63DC" w:rsidRPr="00D713D9" w:rsidRDefault="00CA63DC" w:rsidP="000E43F0">
            <w:pPr>
              <w:pStyle w:val="ConsNormal"/>
              <w:ind w:right="0" w:firstLine="0"/>
              <w:jc w:val="both"/>
              <w:rPr>
                <w:rFonts w:ascii="Times New Roman" w:hAnsi="Times New Roman" w:cs="Times New Roman"/>
                <w:sz w:val="24"/>
                <w:szCs w:val="24"/>
              </w:rPr>
            </w:pPr>
            <w:r w:rsidRPr="00D713D9">
              <w:rPr>
                <w:rFonts w:ascii="Times New Roman" w:hAnsi="Times New Roman" w:cs="Times New Roman"/>
                <w:sz w:val="24"/>
                <w:szCs w:val="24"/>
              </w:rPr>
              <w:t xml:space="preserve">при отсутствии  алкогольной продукции и пива </w:t>
            </w:r>
          </w:p>
        </w:tc>
        <w:tc>
          <w:tcPr>
            <w:tcW w:w="2127" w:type="dxa"/>
            <w:tcBorders>
              <w:top w:val="single" w:sz="4" w:space="0" w:color="auto"/>
              <w:left w:val="single" w:sz="4" w:space="0" w:color="auto"/>
              <w:bottom w:val="single" w:sz="4" w:space="0" w:color="auto"/>
              <w:right w:val="single" w:sz="4" w:space="0" w:color="auto"/>
            </w:tcBorders>
          </w:tcPr>
          <w:p w:rsidR="00CA63DC" w:rsidRPr="00D713D9" w:rsidRDefault="00CA63DC" w:rsidP="000E43F0">
            <w:pPr>
              <w:pStyle w:val="ConsNormal"/>
              <w:ind w:right="0" w:firstLine="0"/>
              <w:jc w:val="right"/>
              <w:rPr>
                <w:rFonts w:ascii="Times New Roman" w:hAnsi="Times New Roman" w:cs="Times New Roman"/>
                <w:sz w:val="24"/>
                <w:szCs w:val="24"/>
              </w:rPr>
            </w:pPr>
            <w:r w:rsidRPr="00D713D9">
              <w:rPr>
                <w:rFonts w:ascii="Times New Roman" w:hAnsi="Times New Roman" w:cs="Times New Roman"/>
                <w:sz w:val="24"/>
                <w:szCs w:val="24"/>
              </w:rPr>
              <w:t>0,8</w:t>
            </w:r>
          </w:p>
        </w:tc>
      </w:tr>
    </w:tbl>
    <w:p w:rsidR="00583FAC" w:rsidRDefault="00D8551E" w:rsidP="007134C2">
      <w:pPr>
        <w:spacing w:line="240" w:lineRule="atLeast"/>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Пунктом 3.4 Приложения 2 установлены з</w:t>
      </w:r>
      <w:r>
        <w:rPr>
          <w:rFonts w:ascii="Times New Roman" w:hAnsi="Times New Roman" w:cs="Times New Roman"/>
          <w:sz w:val="28"/>
          <w:szCs w:val="28"/>
        </w:rPr>
        <w:t>начения корректирующего коэффициента К</w:t>
      </w:r>
      <w:proofErr w:type="gramStart"/>
      <w:r>
        <w:rPr>
          <w:rFonts w:ascii="Times New Roman" w:hAnsi="Times New Roman" w:cs="Times New Roman"/>
          <w:sz w:val="28"/>
          <w:szCs w:val="28"/>
        </w:rPr>
        <w:t>2</w:t>
      </w:r>
      <w:proofErr w:type="gramEnd"/>
      <w:r w:rsidRPr="00C3176E">
        <w:rPr>
          <w:rFonts w:ascii="Times New Roman" w:hAnsi="Times New Roman" w:cs="Times New Roman"/>
          <w:sz w:val="24"/>
          <w:szCs w:val="24"/>
        </w:rPr>
        <w:t xml:space="preserve"> </w:t>
      </w:r>
      <w:r w:rsidRPr="00C3176E">
        <w:rPr>
          <w:rFonts w:ascii="Times New Roman" w:hAnsi="Times New Roman" w:cs="Times New Roman"/>
          <w:sz w:val="28"/>
          <w:szCs w:val="28"/>
        </w:rPr>
        <w:t xml:space="preserve">в </w:t>
      </w:r>
      <w:r w:rsidRPr="00D8551E">
        <w:rPr>
          <w:rFonts w:ascii="Times New Roman" w:eastAsia="Times New Roman" w:hAnsi="Times New Roman" w:cs="Times New Roman"/>
          <w:sz w:val="28"/>
          <w:szCs w:val="28"/>
        </w:rPr>
        <w:t>зависимости от места  ведения предпринимательской деятельности при оказании услуг  общественного питания:</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8"/>
        <w:gridCol w:w="6771"/>
        <w:gridCol w:w="2127"/>
      </w:tblGrid>
      <w:tr w:rsidR="00D8551E" w:rsidRPr="00D713D9" w:rsidTr="00D8551E">
        <w:tc>
          <w:tcPr>
            <w:tcW w:w="708" w:type="dxa"/>
            <w:tcBorders>
              <w:top w:val="single" w:sz="4" w:space="0" w:color="auto"/>
              <w:left w:val="single" w:sz="4" w:space="0" w:color="auto"/>
              <w:bottom w:val="single" w:sz="4" w:space="0" w:color="auto"/>
              <w:right w:val="single" w:sz="4" w:space="0" w:color="auto"/>
            </w:tcBorders>
          </w:tcPr>
          <w:p w:rsidR="00D8551E" w:rsidRPr="00D713D9" w:rsidRDefault="00D8551E" w:rsidP="000E43F0">
            <w:pPr>
              <w:pStyle w:val="ConsNormal"/>
              <w:ind w:right="0" w:firstLine="0"/>
              <w:jc w:val="both"/>
              <w:rPr>
                <w:rFonts w:ascii="Times New Roman" w:hAnsi="Times New Roman" w:cs="Times New Roman"/>
                <w:b/>
                <w:bCs/>
                <w:sz w:val="24"/>
                <w:szCs w:val="24"/>
              </w:rPr>
            </w:pPr>
            <w:r w:rsidRPr="00D713D9">
              <w:rPr>
                <w:rFonts w:ascii="Times New Roman" w:hAnsi="Times New Roman" w:cs="Times New Roman"/>
                <w:b/>
                <w:bCs/>
                <w:sz w:val="24"/>
                <w:szCs w:val="24"/>
              </w:rPr>
              <w:t>4</w:t>
            </w:r>
          </w:p>
        </w:tc>
        <w:tc>
          <w:tcPr>
            <w:tcW w:w="6771" w:type="dxa"/>
            <w:tcBorders>
              <w:top w:val="single" w:sz="4" w:space="0" w:color="auto"/>
              <w:left w:val="single" w:sz="4" w:space="0" w:color="auto"/>
              <w:bottom w:val="single" w:sz="4" w:space="0" w:color="auto"/>
              <w:right w:val="single" w:sz="4" w:space="0" w:color="auto"/>
            </w:tcBorders>
          </w:tcPr>
          <w:p w:rsidR="00D8551E" w:rsidRPr="00D713D9" w:rsidRDefault="00D8551E" w:rsidP="000E43F0">
            <w:pPr>
              <w:pStyle w:val="ConsNormal"/>
              <w:ind w:right="0" w:firstLine="0"/>
              <w:jc w:val="both"/>
              <w:rPr>
                <w:rFonts w:ascii="Times New Roman" w:hAnsi="Times New Roman" w:cs="Times New Roman"/>
                <w:sz w:val="24"/>
                <w:szCs w:val="24"/>
              </w:rPr>
            </w:pPr>
            <w:r w:rsidRPr="00D713D9">
              <w:rPr>
                <w:rFonts w:ascii="Times New Roman" w:hAnsi="Times New Roman" w:cs="Times New Roman"/>
                <w:bCs/>
                <w:sz w:val="24"/>
                <w:szCs w:val="24"/>
              </w:rPr>
              <w:t>Место  ведения предпринимательской деятельности при оказании услуг  общественного питания:</w:t>
            </w:r>
          </w:p>
        </w:tc>
        <w:tc>
          <w:tcPr>
            <w:tcW w:w="2127" w:type="dxa"/>
            <w:tcBorders>
              <w:top w:val="single" w:sz="4" w:space="0" w:color="auto"/>
              <w:left w:val="single" w:sz="4" w:space="0" w:color="auto"/>
              <w:bottom w:val="single" w:sz="4" w:space="0" w:color="auto"/>
              <w:right w:val="single" w:sz="4" w:space="0" w:color="auto"/>
            </w:tcBorders>
          </w:tcPr>
          <w:p w:rsidR="00D8551E" w:rsidRPr="00D713D9" w:rsidRDefault="00D8551E" w:rsidP="00D8551E">
            <w:pPr>
              <w:pStyle w:val="ConsNormal"/>
              <w:ind w:right="0" w:firstLine="0"/>
              <w:jc w:val="center"/>
              <w:rPr>
                <w:rFonts w:ascii="Times New Roman" w:hAnsi="Times New Roman" w:cs="Times New Roman"/>
                <w:sz w:val="24"/>
                <w:szCs w:val="24"/>
              </w:rPr>
            </w:pPr>
            <w:r w:rsidRPr="00D713D9">
              <w:rPr>
                <w:rFonts w:ascii="Times New Roman" w:hAnsi="Times New Roman" w:cs="Times New Roman"/>
                <w:sz w:val="24"/>
                <w:szCs w:val="24"/>
              </w:rPr>
              <w:t>Значения  корректирующего коэффициента К</w:t>
            </w:r>
            <w:proofErr w:type="gramStart"/>
            <w:r w:rsidRPr="00D713D9">
              <w:rPr>
                <w:rFonts w:ascii="Times New Roman" w:hAnsi="Times New Roman" w:cs="Times New Roman"/>
                <w:sz w:val="24"/>
                <w:szCs w:val="24"/>
              </w:rPr>
              <w:t>2</w:t>
            </w:r>
            <w:proofErr w:type="gramEnd"/>
          </w:p>
        </w:tc>
      </w:tr>
      <w:tr w:rsidR="00D8551E" w:rsidRPr="00D713D9" w:rsidTr="00D8551E">
        <w:tc>
          <w:tcPr>
            <w:tcW w:w="708" w:type="dxa"/>
            <w:tcBorders>
              <w:top w:val="single" w:sz="4" w:space="0" w:color="auto"/>
              <w:left w:val="single" w:sz="4" w:space="0" w:color="auto"/>
              <w:bottom w:val="single" w:sz="4" w:space="0" w:color="auto"/>
              <w:right w:val="single" w:sz="4" w:space="0" w:color="auto"/>
            </w:tcBorders>
          </w:tcPr>
          <w:p w:rsidR="00D8551E" w:rsidRPr="00D713D9" w:rsidRDefault="00D8551E" w:rsidP="000E43F0">
            <w:pPr>
              <w:pStyle w:val="ConsNormal"/>
              <w:ind w:right="0" w:firstLine="0"/>
              <w:jc w:val="both"/>
              <w:rPr>
                <w:rFonts w:ascii="Times New Roman" w:hAnsi="Times New Roman" w:cs="Times New Roman"/>
                <w:sz w:val="24"/>
                <w:szCs w:val="24"/>
              </w:rPr>
            </w:pPr>
            <w:r w:rsidRPr="00D713D9">
              <w:rPr>
                <w:rFonts w:ascii="Times New Roman" w:hAnsi="Times New Roman" w:cs="Times New Roman"/>
                <w:sz w:val="24"/>
                <w:szCs w:val="24"/>
              </w:rPr>
              <w:t>4.1</w:t>
            </w:r>
          </w:p>
        </w:tc>
        <w:tc>
          <w:tcPr>
            <w:tcW w:w="6771" w:type="dxa"/>
            <w:tcBorders>
              <w:top w:val="single" w:sz="4" w:space="0" w:color="auto"/>
              <w:left w:val="single" w:sz="4" w:space="0" w:color="auto"/>
              <w:bottom w:val="single" w:sz="4" w:space="0" w:color="auto"/>
              <w:right w:val="single" w:sz="4" w:space="0" w:color="auto"/>
            </w:tcBorders>
          </w:tcPr>
          <w:p w:rsidR="00D8551E" w:rsidRPr="00D713D9" w:rsidRDefault="00D8551E" w:rsidP="000E43F0">
            <w:pPr>
              <w:pStyle w:val="ConsNormal"/>
              <w:ind w:right="0" w:firstLine="0"/>
              <w:jc w:val="both"/>
              <w:rPr>
                <w:rFonts w:ascii="Times New Roman" w:hAnsi="Times New Roman" w:cs="Times New Roman"/>
                <w:sz w:val="24"/>
                <w:szCs w:val="24"/>
              </w:rPr>
            </w:pPr>
            <w:r w:rsidRPr="00D713D9">
              <w:rPr>
                <w:rFonts w:ascii="Times New Roman" w:hAnsi="Times New Roman" w:cs="Times New Roman"/>
                <w:sz w:val="24"/>
                <w:szCs w:val="24"/>
              </w:rPr>
              <w:t xml:space="preserve"> в учебных, общеобразовательных, лечебно-профилактических, сельскохозяйственных и промышленных  организациях</w:t>
            </w:r>
          </w:p>
        </w:tc>
        <w:tc>
          <w:tcPr>
            <w:tcW w:w="2127" w:type="dxa"/>
            <w:tcBorders>
              <w:top w:val="single" w:sz="4" w:space="0" w:color="auto"/>
              <w:left w:val="single" w:sz="4" w:space="0" w:color="auto"/>
              <w:bottom w:val="single" w:sz="4" w:space="0" w:color="auto"/>
              <w:right w:val="single" w:sz="4" w:space="0" w:color="auto"/>
            </w:tcBorders>
          </w:tcPr>
          <w:p w:rsidR="00D8551E" w:rsidRPr="00D713D9" w:rsidRDefault="00D8551E" w:rsidP="000E43F0">
            <w:pPr>
              <w:pStyle w:val="ConsNormal"/>
              <w:ind w:right="0" w:firstLine="0"/>
              <w:jc w:val="right"/>
              <w:rPr>
                <w:rFonts w:ascii="Times New Roman" w:hAnsi="Times New Roman" w:cs="Times New Roman"/>
                <w:sz w:val="24"/>
                <w:szCs w:val="24"/>
              </w:rPr>
            </w:pPr>
            <w:r w:rsidRPr="00D713D9">
              <w:rPr>
                <w:rFonts w:ascii="Times New Roman" w:hAnsi="Times New Roman" w:cs="Times New Roman"/>
                <w:sz w:val="24"/>
                <w:szCs w:val="24"/>
              </w:rPr>
              <w:t>0,4</w:t>
            </w:r>
          </w:p>
        </w:tc>
      </w:tr>
    </w:tbl>
    <w:p w:rsidR="007134C2" w:rsidRDefault="007134C2" w:rsidP="007134C2">
      <w:pPr>
        <w:pStyle w:val="ConsNormal"/>
        <w:ind w:left="65" w:right="0" w:firstLine="780"/>
        <w:jc w:val="both"/>
        <w:rPr>
          <w:rFonts w:ascii="Times New Roman" w:hAnsi="Times New Roman" w:cs="Times New Roman"/>
          <w:sz w:val="28"/>
          <w:szCs w:val="28"/>
        </w:rPr>
      </w:pPr>
    </w:p>
    <w:p w:rsidR="007134C2" w:rsidRPr="005259C7" w:rsidRDefault="005259C7" w:rsidP="009D1123">
      <w:pPr>
        <w:spacing w:line="240" w:lineRule="atLeast"/>
        <w:jc w:val="both"/>
        <w:rPr>
          <w:rFonts w:ascii="Times New Roman" w:hAnsi="Times New Roman" w:cs="Times New Roman"/>
          <w:sz w:val="28"/>
          <w:szCs w:val="28"/>
        </w:rPr>
      </w:pPr>
      <w:r>
        <w:rPr>
          <w:rFonts w:ascii="Times New Roman" w:eastAsia="Times New Roman" w:hAnsi="Times New Roman" w:cs="Times New Roman"/>
          <w:sz w:val="28"/>
          <w:szCs w:val="28"/>
        </w:rPr>
        <w:t>Пунктом 3.5 Приложения 2 установлены з</w:t>
      </w:r>
      <w:r>
        <w:rPr>
          <w:rFonts w:ascii="Times New Roman" w:hAnsi="Times New Roman" w:cs="Times New Roman"/>
          <w:sz w:val="28"/>
          <w:szCs w:val="28"/>
        </w:rPr>
        <w:t>начения корректирующего коэффициента К</w:t>
      </w:r>
      <w:proofErr w:type="gramStart"/>
      <w:r>
        <w:rPr>
          <w:rFonts w:ascii="Times New Roman" w:hAnsi="Times New Roman" w:cs="Times New Roman"/>
          <w:sz w:val="28"/>
          <w:szCs w:val="28"/>
        </w:rPr>
        <w:t>2</w:t>
      </w:r>
      <w:proofErr w:type="gramEnd"/>
      <w:r w:rsidRPr="00C3176E">
        <w:rPr>
          <w:rFonts w:ascii="Times New Roman" w:hAnsi="Times New Roman" w:cs="Times New Roman"/>
          <w:sz w:val="24"/>
          <w:szCs w:val="24"/>
        </w:rPr>
        <w:t xml:space="preserve"> </w:t>
      </w:r>
      <w:r w:rsidRPr="00C3176E">
        <w:rPr>
          <w:rFonts w:ascii="Times New Roman" w:hAnsi="Times New Roman" w:cs="Times New Roman"/>
          <w:sz w:val="28"/>
          <w:szCs w:val="28"/>
        </w:rPr>
        <w:t xml:space="preserve">в </w:t>
      </w:r>
      <w:r w:rsidRPr="00D8551E">
        <w:rPr>
          <w:rFonts w:ascii="Times New Roman" w:eastAsia="Times New Roman" w:hAnsi="Times New Roman" w:cs="Times New Roman"/>
          <w:sz w:val="28"/>
          <w:szCs w:val="28"/>
        </w:rPr>
        <w:t>зависимости от</w:t>
      </w:r>
      <w:r w:rsidRPr="005259C7">
        <w:rPr>
          <w:rFonts w:ascii="Times New Roman" w:hAnsi="Times New Roman" w:cs="Times New Roman"/>
          <w:bCs/>
          <w:sz w:val="24"/>
          <w:szCs w:val="24"/>
        </w:rPr>
        <w:t xml:space="preserve"> </w:t>
      </w:r>
      <w:r w:rsidRPr="005259C7">
        <w:rPr>
          <w:rFonts w:ascii="Times New Roman" w:hAnsi="Times New Roman" w:cs="Times New Roman"/>
          <w:sz w:val="28"/>
          <w:szCs w:val="28"/>
        </w:rPr>
        <w:t>вида деятельности:</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8"/>
        <w:gridCol w:w="6771"/>
        <w:gridCol w:w="2127"/>
      </w:tblGrid>
      <w:tr w:rsidR="005259C7" w:rsidRPr="00D713D9" w:rsidTr="005259C7">
        <w:tc>
          <w:tcPr>
            <w:tcW w:w="708" w:type="dxa"/>
            <w:tcBorders>
              <w:top w:val="single" w:sz="4" w:space="0" w:color="auto"/>
              <w:left w:val="single" w:sz="4" w:space="0" w:color="auto"/>
              <w:bottom w:val="single" w:sz="4" w:space="0" w:color="auto"/>
              <w:right w:val="single" w:sz="4" w:space="0" w:color="auto"/>
            </w:tcBorders>
          </w:tcPr>
          <w:p w:rsidR="005259C7" w:rsidRPr="00D713D9" w:rsidRDefault="005259C7" w:rsidP="000E43F0">
            <w:pPr>
              <w:pStyle w:val="ConsNormal"/>
              <w:ind w:right="0" w:firstLine="0"/>
              <w:jc w:val="both"/>
              <w:rPr>
                <w:rFonts w:ascii="Times New Roman" w:hAnsi="Times New Roman" w:cs="Times New Roman"/>
                <w:b/>
                <w:bCs/>
                <w:sz w:val="24"/>
                <w:szCs w:val="24"/>
              </w:rPr>
            </w:pPr>
            <w:r w:rsidRPr="00D713D9">
              <w:rPr>
                <w:rFonts w:ascii="Times New Roman" w:hAnsi="Times New Roman" w:cs="Times New Roman"/>
                <w:b/>
                <w:bCs/>
                <w:sz w:val="24"/>
                <w:szCs w:val="24"/>
              </w:rPr>
              <w:t>5</w:t>
            </w:r>
          </w:p>
        </w:tc>
        <w:tc>
          <w:tcPr>
            <w:tcW w:w="6771" w:type="dxa"/>
            <w:tcBorders>
              <w:top w:val="single" w:sz="4" w:space="0" w:color="auto"/>
              <w:left w:val="single" w:sz="4" w:space="0" w:color="auto"/>
              <w:bottom w:val="single" w:sz="4" w:space="0" w:color="auto"/>
              <w:right w:val="single" w:sz="4" w:space="0" w:color="auto"/>
            </w:tcBorders>
          </w:tcPr>
          <w:p w:rsidR="005259C7" w:rsidRPr="00D713D9" w:rsidRDefault="005259C7" w:rsidP="000E43F0">
            <w:pPr>
              <w:pStyle w:val="ConsNormal"/>
              <w:ind w:right="0" w:firstLine="0"/>
              <w:jc w:val="both"/>
              <w:rPr>
                <w:rFonts w:ascii="Times New Roman" w:hAnsi="Times New Roman" w:cs="Times New Roman"/>
                <w:bCs/>
                <w:sz w:val="24"/>
                <w:szCs w:val="24"/>
              </w:rPr>
            </w:pPr>
            <w:r w:rsidRPr="00D713D9">
              <w:rPr>
                <w:rFonts w:ascii="Times New Roman" w:hAnsi="Times New Roman" w:cs="Times New Roman"/>
                <w:bCs/>
                <w:sz w:val="24"/>
                <w:szCs w:val="24"/>
              </w:rPr>
              <w:t>Особенности  предпринимательской деятельности в зависимости от вида деятельности:</w:t>
            </w:r>
          </w:p>
        </w:tc>
        <w:tc>
          <w:tcPr>
            <w:tcW w:w="2127" w:type="dxa"/>
            <w:tcBorders>
              <w:top w:val="single" w:sz="4" w:space="0" w:color="auto"/>
              <w:left w:val="single" w:sz="4" w:space="0" w:color="auto"/>
              <w:bottom w:val="single" w:sz="4" w:space="0" w:color="auto"/>
              <w:right w:val="single" w:sz="4" w:space="0" w:color="auto"/>
            </w:tcBorders>
          </w:tcPr>
          <w:p w:rsidR="005259C7" w:rsidRPr="00D713D9" w:rsidRDefault="005259C7" w:rsidP="005259C7">
            <w:pPr>
              <w:pStyle w:val="ConsNormal"/>
              <w:ind w:right="0" w:firstLine="0"/>
              <w:jc w:val="center"/>
              <w:rPr>
                <w:rFonts w:ascii="Times New Roman" w:hAnsi="Times New Roman" w:cs="Times New Roman"/>
                <w:bCs/>
                <w:sz w:val="24"/>
                <w:szCs w:val="24"/>
              </w:rPr>
            </w:pPr>
            <w:r w:rsidRPr="00D713D9">
              <w:rPr>
                <w:rFonts w:ascii="Times New Roman" w:hAnsi="Times New Roman" w:cs="Times New Roman"/>
                <w:sz w:val="24"/>
                <w:szCs w:val="24"/>
              </w:rPr>
              <w:t>Значения  корректирующего коэффициента К</w:t>
            </w:r>
            <w:proofErr w:type="gramStart"/>
            <w:r w:rsidRPr="00D713D9">
              <w:rPr>
                <w:rFonts w:ascii="Times New Roman" w:hAnsi="Times New Roman" w:cs="Times New Roman"/>
                <w:sz w:val="24"/>
                <w:szCs w:val="24"/>
              </w:rPr>
              <w:t>2</w:t>
            </w:r>
            <w:proofErr w:type="gramEnd"/>
          </w:p>
        </w:tc>
      </w:tr>
      <w:tr w:rsidR="005259C7" w:rsidRPr="00D713D9" w:rsidTr="005259C7">
        <w:tc>
          <w:tcPr>
            <w:tcW w:w="708" w:type="dxa"/>
            <w:tcBorders>
              <w:top w:val="single" w:sz="4" w:space="0" w:color="auto"/>
              <w:left w:val="single" w:sz="4" w:space="0" w:color="auto"/>
              <w:bottom w:val="single" w:sz="4" w:space="0" w:color="auto"/>
              <w:right w:val="single" w:sz="4" w:space="0" w:color="auto"/>
            </w:tcBorders>
          </w:tcPr>
          <w:p w:rsidR="005259C7" w:rsidRPr="00D713D9" w:rsidRDefault="005259C7" w:rsidP="000E43F0">
            <w:pPr>
              <w:rPr>
                <w:i/>
              </w:rPr>
            </w:pPr>
            <w:r w:rsidRPr="00D713D9">
              <w:rPr>
                <w:i/>
              </w:rPr>
              <w:t>5.1</w:t>
            </w:r>
          </w:p>
        </w:tc>
        <w:tc>
          <w:tcPr>
            <w:tcW w:w="6771" w:type="dxa"/>
            <w:tcBorders>
              <w:top w:val="single" w:sz="4" w:space="0" w:color="auto"/>
              <w:left w:val="single" w:sz="4" w:space="0" w:color="auto"/>
              <w:bottom w:val="single" w:sz="4" w:space="0" w:color="auto"/>
              <w:right w:val="single" w:sz="4" w:space="0" w:color="auto"/>
            </w:tcBorders>
          </w:tcPr>
          <w:p w:rsidR="005259C7" w:rsidRPr="00D713D9" w:rsidRDefault="005259C7" w:rsidP="000E43F0">
            <w:pPr>
              <w:pStyle w:val="ConsNormal"/>
              <w:ind w:right="0" w:firstLine="0"/>
              <w:jc w:val="both"/>
              <w:rPr>
                <w:rFonts w:ascii="Times New Roman" w:hAnsi="Times New Roman" w:cs="Times New Roman"/>
                <w:bCs/>
                <w:sz w:val="24"/>
                <w:szCs w:val="24"/>
              </w:rPr>
            </w:pPr>
            <w:r w:rsidRPr="00D713D9">
              <w:rPr>
                <w:rFonts w:ascii="Times New Roman" w:hAnsi="Times New Roman" w:cs="Times New Roman"/>
                <w:sz w:val="24"/>
                <w:szCs w:val="24"/>
              </w:rPr>
              <w:t xml:space="preserve">ремонт, окраска и пошив обуви  </w:t>
            </w:r>
          </w:p>
        </w:tc>
        <w:tc>
          <w:tcPr>
            <w:tcW w:w="2127" w:type="dxa"/>
            <w:tcBorders>
              <w:top w:val="single" w:sz="4" w:space="0" w:color="auto"/>
              <w:left w:val="single" w:sz="4" w:space="0" w:color="auto"/>
              <w:bottom w:val="single" w:sz="4" w:space="0" w:color="auto"/>
              <w:right w:val="single" w:sz="4" w:space="0" w:color="auto"/>
            </w:tcBorders>
          </w:tcPr>
          <w:p w:rsidR="005259C7" w:rsidRPr="00D713D9" w:rsidRDefault="005259C7" w:rsidP="000E43F0">
            <w:pPr>
              <w:pStyle w:val="ConsNormal"/>
              <w:ind w:right="0" w:firstLine="0"/>
              <w:jc w:val="right"/>
              <w:rPr>
                <w:rFonts w:ascii="Times New Roman" w:hAnsi="Times New Roman" w:cs="Times New Roman"/>
                <w:bCs/>
                <w:sz w:val="24"/>
                <w:szCs w:val="24"/>
              </w:rPr>
            </w:pPr>
            <w:r w:rsidRPr="00D713D9">
              <w:rPr>
                <w:rFonts w:ascii="Times New Roman" w:hAnsi="Times New Roman" w:cs="Times New Roman"/>
                <w:sz w:val="24"/>
                <w:szCs w:val="24"/>
              </w:rPr>
              <w:t>0,6</w:t>
            </w:r>
          </w:p>
        </w:tc>
      </w:tr>
      <w:tr w:rsidR="005259C7" w:rsidRPr="00D713D9" w:rsidTr="005259C7">
        <w:trPr>
          <w:trHeight w:val="160"/>
        </w:trPr>
        <w:tc>
          <w:tcPr>
            <w:tcW w:w="708" w:type="dxa"/>
            <w:tcBorders>
              <w:top w:val="single" w:sz="4" w:space="0" w:color="auto"/>
              <w:left w:val="single" w:sz="4" w:space="0" w:color="auto"/>
              <w:bottom w:val="single" w:sz="4" w:space="0" w:color="auto"/>
              <w:right w:val="single" w:sz="4" w:space="0" w:color="auto"/>
            </w:tcBorders>
          </w:tcPr>
          <w:p w:rsidR="005259C7" w:rsidRPr="00D713D9" w:rsidRDefault="005259C7" w:rsidP="000E43F0">
            <w:pPr>
              <w:rPr>
                <w:i/>
              </w:rPr>
            </w:pPr>
            <w:r w:rsidRPr="00D713D9">
              <w:rPr>
                <w:i/>
              </w:rPr>
              <w:t>5.2</w:t>
            </w:r>
          </w:p>
        </w:tc>
        <w:tc>
          <w:tcPr>
            <w:tcW w:w="6771" w:type="dxa"/>
            <w:tcBorders>
              <w:top w:val="single" w:sz="4" w:space="0" w:color="auto"/>
              <w:left w:val="single" w:sz="4" w:space="0" w:color="auto"/>
              <w:right w:val="single" w:sz="4" w:space="0" w:color="auto"/>
            </w:tcBorders>
            <w:shd w:val="clear" w:color="auto" w:fill="auto"/>
          </w:tcPr>
          <w:p w:rsidR="005259C7" w:rsidRPr="00D713D9" w:rsidRDefault="005259C7" w:rsidP="000E43F0">
            <w:pPr>
              <w:pStyle w:val="ConsNormal"/>
              <w:ind w:right="0" w:firstLine="0"/>
              <w:jc w:val="both"/>
              <w:rPr>
                <w:rFonts w:ascii="Times New Roman" w:hAnsi="Times New Roman" w:cs="Times New Roman"/>
                <w:i/>
                <w:iCs/>
                <w:sz w:val="24"/>
                <w:szCs w:val="24"/>
              </w:rPr>
            </w:pPr>
            <w:r w:rsidRPr="00D713D9">
              <w:rPr>
                <w:rFonts w:ascii="Times New Roman" w:hAnsi="Times New Roman" w:cs="Times New Roman"/>
                <w:sz w:val="24"/>
                <w:szCs w:val="24"/>
              </w:rPr>
              <w:t>ремонт и пошив швейных, меховых и кожаных изделий, головных уборов и изделий из текстильной галантереи, ремонт, пошив и вязание трикотажных изделий, кроме пошива мужских и женских головных уборов из натурального меха (кода 012223 ОКУН)</w:t>
            </w:r>
          </w:p>
        </w:tc>
        <w:tc>
          <w:tcPr>
            <w:tcW w:w="2127" w:type="dxa"/>
            <w:tcBorders>
              <w:top w:val="single" w:sz="4" w:space="0" w:color="auto"/>
              <w:left w:val="single" w:sz="4" w:space="0" w:color="auto"/>
              <w:right w:val="single" w:sz="4" w:space="0" w:color="auto"/>
            </w:tcBorders>
            <w:shd w:val="clear" w:color="auto" w:fill="auto"/>
          </w:tcPr>
          <w:p w:rsidR="005259C7" w:rsidRPr="00D713D9" w:rsidRDefault="005259C7" w:rsidP="000E43F0">
            <w:pPr>
              <w:pStyle w:val="ConsNormal"/>
              <w:ind w:right="0" w:firstLine="0"/>
              <w:jc w:val="right"/>
              <w:rPr>
                <w:rFonts w:ascii="Times New Roman" w:hAnsi="Times New Roman" w:cs="Times New Roman"/>
                <w:sz w:val="24"/>
                <w:szCs w:val="24"/>
              </w:rPr>
            </w:pPr>
            <w:r w:rsidRPr="00D713D9">
              <w:rPr>
                <w:rFonts w:ascii="Times New Roman" w:hAnsi="Times New Roman" w:cs="Times New Roman"/>
                <w:sz w:val="24"/>
                <w:szCs w:val="24"/>
              </w:rPr>
              <w:t>0,6</w:t>
            </w:r>
          </w:p>
        </w:tc>
      </w:tr>
      <w:tr w:rsidR="005259C7" w:rsidRPr="00D713D9" w:rsidTr="005259C7">
        <w:trPr>
          <w:trHeight w:val="485"/>
        </w:trPr>
        <w:tc>
          <w:tcPr>
            <w:tcW w:w="708" w:type="dxa"/>
            <w:tcBorders>
              <w:top w:val="single" w:sz="4" w:space="0" w:color="auto"/>
              <w:left w:val="single" w:sz="4" w:space="0" w:color="auto"/>
              <w:bottom w:val="single" w:sz="4" w:space="0" w:color="auto"/>
              <w:right w:val="single" w:sz="4" w:space="0" w:color="auto"/>
            </w:tcBorders>
          </w:tcPr>
          <w:p w:rsidR="005259C7" w:rsidRPr="00D713D9" w:rsidRDefault="005259C7" w:rsidP="000E43F0">
            <w:pPr>
              <w:pStyle w:val="a7"/>
              <w:jc w:val="both"/>
              <w:rPr>
                <w:i/>
                <w:sz w:val="24"/>
                <w:szCs w:val="24"/>
              </w:rPr>
            </w:pPr>
            <w:r w:rsidRPr="00D713D9">
              <w:rPr>
                <w:i/>
                <w:sz w:val="24"/>
                <w:szCs w:val="24"/>
              </w:rPr>
              <w:t>5.3</w:t>
            </w:r>
          </w:p>
        </w:tc>
        <w:tc>
          <w:tcPr>
            <w:tcW w:w="6771" w:type="dxa"/>
            <w:tcBorders>
              <w:left w:val="single" w:sz="4" w:space="0" w:color="auto"/>
              <w:right w:val="single" w:sz="4" w:space="0" w:color="auto"/>
            </w:tcBorders>
            <w:shd w:val="clear" w:color="auto" w:fill="auto"/>
          </w:tcPr>
          <w:p w:rsidR="005259C7" w:rsidRPr="00D713D9" w:rsidRDefault="005259C7" w:rsidP="000E43F0">
            <w:pPr>
              <w:pStyle w:val="ConsNormal"/>
              <w:ind w:right="0" w:firstLine="0"/>
              <w:jc w:val="both"/>
              <w:rPr>
                <w:rFonts w:ascii="Times New Roman" w:hAnsi="Times New Roman" w:cs="Times New Roman"/>
                <w:sz w:val="24"/>
                <w:szCs w:val="24"/>
              </w:rPr>
            </w:pPr>
            <w:r w:rsidRPr="00D713D9">
              <w:rPr>
                <w:rFonts w:ascii="Times New Roman" w:hAnsi="Times New Roman" w:cs="Times New Roman"/>
                <w:sz w:val="24"/>
                <w:szCs w:val="24"/>
              </w:rPr>
              <w:t xml:space="preserve">услуги фотоателье,  фото и кино лабораторий, </w:t>
            </w:r>
            <w:proofErr w:type="gramStart"/>
            <w:r w:rsidRPr="00D713D9">
              <w:rPr>
                <w:rFonts w:ascii="Times New Roman" w:hAnsi="Times New Roman" w:cs="Times New Roman"/>
                <w:sz w:val="24"/>
                <w:szCs w:val="24"/>
              </w:rPr>
              <w:t>кроме</w:t>
            </w:r>
            <w:proofErr w:type="gramEnd"/>
            <w:r w:rsidRPr="00D713D9">
              <w:rPr>
                <w:rFonts w:ascii="Times New Roman" w:hAnsi="Times New Roman" w:cs="Times New Roman"/>
                <w:sz w:val="24"/>
                <w:szCs w:val="24"/>
              </w:rPr>
              <w:t>:</w:t>
            </w:r>
          </w:p>
          <w:p w:rsidR="005259C7" w:rsidRPr="00D713D9" w:rsidRDefault="005259C7" w:rsidP="000E43F0">
            <w:pPr>
              <w:pStyle w:val="ConsNormal"/>
              <w:ind w:right="0" w:firstLine="0"/>
              <w:jc w:val="both"/>
              <w:rPr>
                <w:rFonts w:ascii="Times New Roman" w:hAnsi="Times New Roman" w:cs="Times New Roman"/>
                <w:sz w:val="24"/>
                <w:szCs w:val="24"/>
              </w:rPr>
            </w:pPr>
            <w:r w:rsidRPr="00D713D9">
              <w:rPr>
                <w:rFonts w:ascii="Times New Roman" w:hAnsi="Times New Roman" w:cs="Times New Roman"/>
                <w:sz w:val="24"/>
                <w:szCs w:val="24"/>
              </w:rPr>
              <w:t xml:space="preserve">- обработки черно-белых и цветных негативных и обращаемых фотопленок фотолюбителей (код 018118 ОКУН); </w:t>
            </w:r>
          </w:p>
          <w:p w:rsidR="005259C7" w:rsidRPr="00D713D9" w:rsidRDefault="005259C7" w:rsidP="000E43F0">
            <w:pPr>
              <w:pStyle w:val="ConsNormal"/>
              <w:ind w:right="0" w:firstLine="0"/>
              <w:jc w:val="both"/>
              <w:rPr>
                <w:rFonts w:ascii="Times New Roman" w:hAnsi="Times New Roman" w:cs="Times New Roman"/>
                <w:sz w:val="24"/>
                <w:szCs w:val="24"/>
              </w:rPr>
            </w:pPr>
            <w:r w:rsidRPr="00D713D9">
              <w:rPr>
                <w:rFonts w:ascii="Times New Roman" w:hAnsi="Times New Roman" w:cs="Times New Roman"/>
                <w:sz w:val="24"/>
                <w:szCs w:val="24"/>
              </w:rPr>
              <w:t>- контактной и проекционной печати черно-белых и цветных фотоснимков негатива заказчика (код 018121   ОКУН);</w:t>
            </w:r>
          </w:p>
          <w:p w:rsidR="005259C7" w:rsidRPr="00D713D9" w:rsidRDefault="005259C7" w:rsidP="000E43F0">
            <w:pPr>
              <w:pStyle w:val="ConsNormal"/>
              <w:ind w:right="0" w:firstLine="0"/>
              <w:jc w:val="both"/>
              <w:rPr>
                <w:rFonts w:ascii="Times New Roman" w:hAnsi="Times New Roman" w:cs="Times New Roman"/>
                <w:sz w:val="24"/>
                <w:szCs w:val="24"/>
              </w:rPr>
            </w:pPr>
            <w:r w:rsidRPr="00D713D9">
              <w:rPr>
                <w:rFonts w:ascii="Times New Roman" w:hAnsi="Times New Roman" w:cs="Times New Roman"/>
                <w:sz w:val="24"/>
                <w:szCs w:val="24"/>
              </w:rPr>
              <w:t xml:space="preserve">- съемки и изготовления черно-белых и цветных кино и видеофильмов по заказам населения (код 018125 ОКУН) </w:t>
            </w:r>
          </w:p>
        </w:tc>
        <w:tc>
          <w:tcPr>
            <w:tcW w:w="2127" w:type="dxa"/>
            <w:tcBorders>
              <w:left w:val="single" w:sz="4" w:space="0" w:color="auto"/>
              <w:right w:val="single" w:sz="4" w:space="0" w:color="auto"/>
            </w:tcBorders>
            <w:shd w:val="clear" w:color="auto" w:fill="auto"/>
          </w:tcPr>
          <w:p w:rsidR="005259C7" w:rsidRPr="00D713D9" w:rsidRDefault="005259C7" w:rsidP="000E43F0">
            <w:pPr>
              <w:pStyle w:val="ConsNormal"/>
              <w:ind w:right="0" w:firstLine="0"/>
              <w:jc w:val="right"/>
              <w:rPr>
                <w:rFonts w:ascii="Times New Roman" w:hAnsi="Times New Roman" w:cs="Times New Roman"/>
                <w:sz w:val="24"/>
                <w:szCs w:val="24"/>
              </w:rPr>
            </w:pPr>
            <w:r w:rsidRPr="00D713D9">
              <w:rPr>
                <w:rFonts w:ascii="Times New Roman" w:hAnsi="Times New Roman" w:cs="Times New Roman"/>
                <w:sz w:val="24"/>
                <w:szCs w:val="24"/>
              </w:rPr>
              <w:t>0,6</w:t>
            </w:r>
          </w:p>
        </w:tc>
      </w:tr>
      <w:tr w:rsidR="005259C7" w:rsidRPr="00D713D9" w:rsidTr="005259C7">
        <w:trPr>
          <w:trHeight w:val="224"/>
        </w:trPr>
        <w:tc>
          <w:tcPr>
            <w:tcW w:w="708" w:type="dxa"/>
            <w:tcBorders>
              <w:top w:val="single" w:sz="4" w:space="0" w:color="auto"/>
              <w:left w:val="single" w:sz="4" w:space="0" w:color="auto"/>
              <w:bottom w:val="single" w:sz="4" w:space="0" w:color="auto"/>
              <w:right w:val="single" w:sz="4" w:space="0" w:color="auto"/>
            </w:tcBorders>
          </w:tcPr>
          <w:p w:rsidR="005259C7" w:rsidRPr="00D713D9" w:rsidRDefault="005259C7" w:rsidP="000E43F0">
            <w:pPr>
              <w:pStyle w:val="a7"/>
              <w:jc w:val="both"/>
              <w:rPr>
                <w:i/>
                <w:sz w:val="24"/>
                <w:szCs w:val="24"/>
              </w:rPr>
            </w:pPr>
            <w:r w:rsidRPr="00D713D9">
              <w:rPr>
                <w:i/>
                <w:sz w:val="24"/>
                <w:szCs w:val="24"/>
              </w:rPr>
              <w:t>5.4</w:t>
            </w:r>
          </w:p>
        </w:tc>
        <w:tc>
          <w:tcPr>
            <w:tcW w:w="6771" w:type="dxa"/>
            <w:tcBorders>
              <w:left w:val="single" w:sz="4" w:space="0" w:color="auto"/>
              <w:right w:val="single" w:sz="4" w:space="0" w:color="auto"/>
            </w:tcBorders>
            <w:shd w:val="clear" w:color="auto" w:fill="auto"/>
          </w:tcPr>
          <w:p w:rsidR="005259C7" w:rsidRPr="00D713D9" w:rsidRDefault="005259C7" w:rsidP="000E43F0">
            <w:pPr>
              <w:pStyle w:val="ConsNormal"/>
              <w:ind w:right="0" w:firstLine="0"/>
              <w:jc w:val="both"/>
              <w:rPr>
                <w:rFonts w:ascii="Times New Roman" w:hAnsi="Times New Roman" w:cs="Times New Roman"/>
                <w:sz w:val="24"/>
                <w:szCs w:val="24"/>
              </w:rPr>
            </w:pPr>
            <w:r w:rsidRPr="00D713D9">
              <w:rPr>
                <w:rFonts w:ascii="Times New Roman" w:hAnsi="Times New Roman" w:cs="Times New Roman"/>
                <w:sz w:val="24"/>
                <w:szCs w:val="24"/>
              </w:rPr>
              <w:t xml:space="preserve">услуги  парикмахерских </w:t>
            </w:r>
          </w:p>
        </w:tc>
        <w:tc>
          <w:tcPr>
            <w:tcW w:w="2127" w:type="dxa"/>
            <w:tcBorders>
              <w:left w:val="single" w:sz="4" w:space="0" w:color="auto"/>
              <w:right w:val="single" w:sz="4" w:space="0" w:color="auto"/>
            </w:tcBorders>
            <w:shd w:val="clear" w:color="auto" w:fill="auto"/>
          </w:tcPr>
          <w:p w:rsidR="005259C7" w:rsidRPr="00D713D9" w:rsidRDefault="005259C7" w:rsidP="000E43F0">
            <w:pPr>
              <w:pStyle w:val="ConsNormal"/>
              <w:ind w:right="0" w:firstLine="0"/>
              <w:jc w:val="right"/>
              <w:rPr>
                <w:rFonts w:ascii="Times New Roman" w:hAnsi="Times New Roman" w:cs="Times New Roman"/>
                <w:sz w:val="24"/>
                <w:szCs w:val="24"/>
              </w:rPr>
            </w:pPr>
            <w:r w:rsidRPr="00D713D9">
              <w:rPr>
                <w:rFonts w:ascii="Times New Roman" w:hAnsi="Times New Roman" w:cs="Times New Roman"/>
                <w:sz w:val="24"/>
                <w:szCs w:val="24"/>
              </w:rPr>
              <w:t>0,6</w:t>
            </w:r>
          </w:p>
        </w:tc>
      </w:tr>
      <w:tr w:rsidR="005259C7" w:rsidRPr="00D713D9" w:rsidTr="005259C7">
        <w:trPr>
          <w:trHeight w:val="160"/>
        </w:trPr>
        <w:tc>
          <w:tcPr>
            <w:tcW w:w="708" w:type="dxa"/>
            <w:tcBorders>
              <w:top w:val="single" w:sz="4" w:space="0" w:color="auto"/>
              <w:left w:val="single" w:sz="4" w:space="0" w:color="auto"/>
              <w:bottom w:val="single" w:sz="4" w:space="0" w:color="auto"/>
              <w:right w:val="single" w:sz="4" w:space="0" w:color="auto"/>
            </w:tcBorders>
          </w:tcPr>
          <w:p w:rsidR="005259C7" w:rsidRPr="00D713D9" w:rsidRDefault="005259C7" w:rsidP="000E43F0">
            <w:pPr>
              <w:pStyle w:val="a7"/>
              <w:jc w:val="both"/>
              <w:rPr>
                <w:i/>
                <w:sz w:val="24"/>
                <w:szCs w:val="24"/>
              </w:rPr>
            </w:pPr>
            <w:r w:rsidRPr="00D713D9">
              <w:rPr>
                <w:i/>
                <w:sz w:val="24"/>
                <w:szCs w:val="24"/>
              </w:rPr>
              <w:t>5.5</w:t>
            </w:r>
          </w:p>
        </w:tc>
        <w:tc>
          <w:tcPr>
            <w:tcW w:w="6771" w:type="dxa"/>
            <w:tcBorders>
              <w:left w:val="single" w:sz="4" w:space="0" w:color="auto"/>
              <w:right w:val="single" w:sz="4" w:space="0" w:color="auto"/>
            </w:tcBorders>
            <w:shd w:val="clear" w:color="auto" w:fill="auto"/>
          </w:tcPr>
          <w:p w:rsidR="005259C7" w:rsidRPr="00D713D9" w:rsidRDefault="005259C7" w:rsidP="000E43F0">
            <w:pPr>
              <w:pStyle w:val="ConsNormal"/>
              <w:ind w:right="0" w:firstLine="0"/>
              <w:jc w:val="both"/>
              <w:rPr>
                <w:rFonts w:ascii="Times New Roman" w:hAnsi="Times New Roman" w:cs="Times New Roman"/>
                <w:sz w:val="24"/>
                <w:szCs w:val="24"/>
              </w:rPr>
            </w:pPr>
            <w:r w:rsidRPr="00D713D9">
              <w:rPr>
                <w:rFonts w:ascii="Times New Roman" w:hAnsi="Times New Roman" w:cs="Times New Roman"/>
                <w:sz w:val="24"/>
                <w:szCs w:val="24"/>
              </w:rPr>
              <w:t>распространение и (или) размещение наружной рекламы</w:t>
            </w:r>
          </w:p>
        </w:tc>
        <w:tc>
          <w:tcPr>
            <w:tcW w:w="2127" w:type="dxa"/>
            <w:tcBorders>
              <w:left w:val="single" w:sz="4" w:space="0" w:color="auto"/>
              <w:right w:val="single" w:sz="4" w:space="0" w:color="auto"/>
            </w:tcBorders>
            <w:shd w:val="clear" w:color="auto" w:fill="auto"/>
          </w:tcPr>
          <w:p w:rsidR="005259C7" w:rsidRPr="00D713D9" w:rsidRDefault="005259C7" w:rsidP="000E43F0">
            <w:pPr>
              <w:pStyle w:val="ConsNormal"/>
              <w:ind w:right="0"/>
              <w:jc w:val="right"/>
              <w:rPr>
                <w:rFonts w:ascii="Times New Roman" w:hAnsi="Times New Roman" w:cs="Times New Roman"/>
                <w:sz w:val="24"/>
                <w:szCs w:val="24"/>
              </w:rPr>
            </w:pPr>
            <w:r w:rsidRPr="00D713D9">
              <w:rPr>
                <w:rFonts w:ascii="Times New Roman" w:hAnsi="Times New Roman" w:cs="Times New Roman"/>
                <w:sz w:val="24"/>
                <w:szCs w:val="24"/>
              </w:rPr>
              <w:t>0,3</w:t>
            </w:r>
          </w:p>
        </w:tc>
      </w:tr>
      <w:tr w:rsidR="005259C7" w:rsidRPr="00D713D9" w:rsidTr="005259C7">
        <w:trPr>
          <w:trHeight w:val="160"/>
        </w:trPr>
        <w:tc>
          <w:tcPr>
            <w:tcW w:w="708" w:type="dxa"/>
            <w:tcBorders>
              <w:top w:val="single" w:sz="4" w:space="0" w:color="auto"/>
              <w:left w:val="single" w:sz="4" w:space="0" w:color="auto"/>
              <w:bottom w:val="single" w:sz="4" w:space="0" w:color="auto"/>
              <w:right w:val="single" w:sz="4" w:space="0" w:color="auto"/>
            </w:tcBorders>
          </w:tcPr>
          <w:p w:rsidR="005259C7" w:rsidRPr="00D713D9" w:rsidRDefault="005259C7" w:rsidP="000E43F0">
            <w:pPr>
              <w:rPr>
                <w:i/>
              </w:rPr>
            </w:pPr>
            <w:r w:rsidRPr="00D713D9">
              <w:rPr>
                <w:i/>
              </w:rPr>
              <w:t>5.5.1</w:t>
            </w:r>
          </w:p>
        </w:tc>
        <w:tc>
          <w:tcPr>
            <w:tcW w:w="6771" w:type="dxa"/>
            <w:tcBorders>
              <w:left w:val="single" w:sz="4" w:space="0" w:color="auto"/>
              <w:bottom w:val="single" w:sz="4" w:space="0" w:color="auto"/>
              <w:right w:val="single" w:sz="4" w:space="0" w:color="auto"/>
            </w:tcBorders>
            <w:shd w:val="clear" w:color="auto" w:fill="auto"/>
          </w:tcPr>
          <w:p w:rsidR="005259C7" w:rsidRPr="00D713D9" w:rsidRDefault="005259C7" w:rsidP="000E43F0">
            <w:pPr>
              <w:pStyle w:val="ConsNonformat"/>
              <w:ind w:right="0"/>
              <w:jc w:val="both"/>
              <w:rPr>
                <w:rFonts w:ascii="Times New Roman" w:hAnsi="Times New Roman" w:cs="Times New Roman"/>
                <w:sz w:val="24"/>
                <w:szCs w:val="24"/>
              </w:rPr>
            </w:pPr>
            <w:r w:rsidRPr="00D713D9">
              <w:rPr>
                <w:rFonts w:ascii="Times New Roman" w:hAnsi="Times New Roman" w:cs="Times New Roman"/>
                <w:sz w:val="24"/>
                <w:szCs w:val="24"/>
              </w:rPr>
              <w:t xml:space="preserve">в части распространения и (или) размещения наружной социальной рекламы, а также социальной рекламы на автобусах любых типов, легковых и грузовых автомобилях, прицепах, полуприцепах и прицепах </w:t>
            </w:r>
          </w:p>
        </w:tc>
        <w:tc>
          <w:tcPr>
            <w:tcW w:w="2127" w:type="dxa"/>
            <w:tcBorders>
              <w:left w:val="single" w:sz="4" w:space="0" w:color="auto"/>
              <w:right w:val="single" w:sz="4" w:space="0" w:color="auto"/>
            </w:tcBorders>
            <w:shd w:val="clear" w:color="auto" w:fill="auto"/>
          </w:tcPr>
          <w:p w:rsidR="005259C7" w:rsidRPr="00D713D9" w:rsidRDefault="005259C7" w:rsidP="000E43F0">
            <w:pPr>
              <w:pStyle w:val="ConsNonformat"/>
              <w:ind w:right="0"/>
              <w:jc w:val="right"/>
              <w:rPr>
                <w:rFonts w:ascii="Times New Roman" w:hAnsi="Times New Roman" w:cs="Times New Roman"/>
                <w:sz w:val="24"/>
                <w:szCs w:val="24"/>
              </w:rPr>
            </w:pPr>
          </w:p>
          <w:p w:rsidR="005259C7" w:rsidRPr="00D713D9" w:rsidRDefault="005259C7" w:rsidP="000E43F0">
            <w:pPr>
              <w:pStyle w:val="ConsNonformat"/>
              <w:ind w:right="0"/>
              <w:jc w:val="right"/>
              <w:rPr>
                <w:rFonts w:ascii="Times New Roman" w:hAnsi="Times New Roman" w:cs="Times New Roman"/>
                <w:sz w:val="24"/>
                <w:szCs w:val="24"/>
              </w:rPr>
            </w:pPr>
          </w:p>
          <w:p w:rsidR="005259C7" w:rsidRPr="00D713D9" w:rsidRDefault="005259C7" w:rsidP="000E43F0">
            <w:pPr>
              <w:pStyle w:val="ConsNonformat"/>
              <w:ind w:right="0"/>
              <w:jc w:val="right"/>
              <w:rPr>
                <w:rFonts w:ascii="Times New Roman" w:hAnsi="Times New Roman" w:cs="Times New Roman"/>
                <w:sz w:val="24"/>
                <w:szCs w:val="24"/>
              </w:rPr>
            </w:pPr>
            <w:r w:rsidRPr="00D713D9">
              <w:rPr>
                <w:rFonts w:ascii="Times New Roman" w:hAnsi="Times New Roman" w:cs="Times New Roman"/>
                <w:sz w:val="24"/>
                <w:szCs w:val="24"/>
              </w:rPr>
              <w:t>0,01</w:t>
            </w:r>
          </w:p>
        </w:tc>
      </w:tr>
    </w:tbl>
    <w:p w:rsidR="00B00BC2" w:rsidRDefault="00B00BC2" w:rsidP="009D1123">
      <w:pPr>
        <w:spacing w:line="240" w:lineRule="atLeast"/>
        <w:jc w:val="both"/>
        <w:rPr>
          <w:rFonts w:ascii="Times New Roman" w:eastAsia="Times New Roman" w:hAnsi="Times New Roman" w:cs="Times New Roman"/>
          <w:sz w:val="28"/>
          <w:szCs w:val="28"/>
        </w:rPr>
      </w:pPr>
    </w:p>
    <w:p w:rsidR="00D35E43" w:rsidRDefault="0053297E" w:rsidP="009D1123">
      <w:pPr>
        <w:spacing w:line="240" w:lineRule="atLeast"/>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Пунктом 3.6 Приложения 2 установлены з</w:t>
      </w:r>
      <w:r>
        <w:rPr>
          <w:rFonts w:ascii="Times New Roman" w:hAnsi="Times New Roman" w:cs="Times New Roman"/>
          <w:sz w:val="28"/>
          <w:szCs w:val="28"/>
        </w:rPr>
        <w:t>начения корректирующего коэффициента К</w:t>
      </w:r>
      <w:proofErr w:type="gramStart"/>
      <w:r>
        <w:rPr>
          <w:rFonts w:ascii="Times New Roman" w:hAnsi="Times New Roman" w:cs="Times New Roman"/>
          <w:sz w:val="28"/>
          <w:szCs w:val="28"/>
        </w:rPr>
        <w:t>2</w:t>
      </w:r>
      <w:proofErr w:type="gramEnd"/>
      <w:r w:rsidRPr="00C3176E">
        <w:rPr>
          <w:rFonts w:ascii="Times New Roman" w:hAnsi="Times New Roman" w:cs="Times New Roman"/>
          <w:sz w:val="24"/>
          <w:szCs w:val="24"/>
        </w:rPr>
        <w:t xml:space="preserve"> </w:t>
      </w:r>
      <w:r w:rsidRPr="00C3176E">
        <w:rPr>
          <w:rFonts w:ascii="Times New Roman" w:hAnsi="Times New Roman" w:cs="Times New Roman"/>
          <w:sz w:val="28"/>
          <w:szCs w:val="28"/>
        </w:rPr>
        <w:t xml:space="preserve">в </w:t>
      </w:r>
      <w:r w:rsidRPr="00D8551E">
        <w:rPr>
          <w:rFonts w:ascii="Times New Roman" w:eastAsia="Times New Roman" w:hAnsi="Times New Roman" w:cs="Times New Roman"/>
          <w:sz w:val="28"/>
          <w:szCs w:val="28"/>
        </w:rPr>
        <w:t>зависимости от</w:t>
      </w:r>
      <w:r w:rsidRPr="0053297E">
        <w:rPr>
          <w:rFonts w:ascii="Times New Roman" w:hAnsi="Times New Roman" w:cs="Times New Roman"/>
          <w:bCs/>
          <w:sz w:val="24"/>
          <w:szCs w:val="24"/>
        </w:rPr>
        <w:t xml:space="preserve"> </w:t>
      </w:r>
      <w:r w:rsidRPr="0053297E">
        <w:rPr>
          <w:rFonts w:ascii="Times New Roman" w:eastAsia="Times New Roman" w:hAnsi="Times New Roman" w:cs="Times New Roman"/>
          <w:sz w:val="28"/>
          <w:szCs w:val="28"/>
        </w:rPr>
        <w:t>фактического периода оказания услуг по передаче во временное владение и (или) пользование стационарных торговых мест, расположенных на рынках и в других местах торговли, не имеющие залов для обслуживания посетителей</w:t>
      </w:r>
      <w:r>
        <w:rPr>
          <w:rFonts w:ascii="Times New Roman" w:eastAsia="Times New Roman" w:hAnsi="Times New Roman" w:cs="Times New Roman"/>
          <w:sz w:val="28"/>
          <w:szCs w:val="28"/>
        </w:rPr>
        <w:t>:</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0"/>
        <w:gridCol w:w="8"/>
        <w:gridCol w:w="6771"/>
        <w:gridCol w:w="2127"/>
      </w:tblGrid>
      <w:tr w:rsidR="0053297E" w:rsidRPr="00D713D9" w:rsidTr="0053297E">
        <w:trPr>
          <w:trHeight w:val="1079"/>
        </w:trPr>
        <w:tc>
          <w:tcPr>
            <w:tcW w:w="700" w:type="dxa"/>
            <w:tcBorders>
              <w:top w:val="single" w:sz="4" w:space="0" w:color="auto"/>
              <w:left w:val="single" w:sz="4" w:space="0" w:color="auto"/>
              <w:bottom w:val="single" w:sz="4" w:space="0" w:color="auto"/>
              <w:right w:val="single" w:sz="4" w:space="0" w:color="auto"/>
            </w:tcBorders>
          </w:tcPr>
          <w:p w:rsidR="0053297E" w:rsidRPr="00D713D9" w:rsidRDefault="0053297E" w:rsidP="000E43F0">
            <w:pPr>
              <w:pStyle w:val="ConsNormal"/>
              <w:ind w:right="0" w:firstLine="0"/>
              <w:jc w:val="both"/>
              <w:rPr>
                <w:rFonts w:ascii="Times New Roman" w:hAnsi="Times New Roman" w:cs="Times New Roman"/>
                <w:b/>
                <w:bCs/>
                <w:sz w:val="24"/>
                <w:szCs w:val="24"/>
              </w:rPr>
            </w:pPr>
            <w:r w:rsidRPr="00D713D9">
              <w:rPr>
                <w:rFonts w:ascii="Times New Roman" w:hAnsi="Times New Roman" w:cs="Times New Roman"/>
                <w:b/>
                <w:bCs/>
                <w:sz w:val="24"/>
                <w:szCs w:val="24"/>
              </w:rPr>
              <w:lastRenderedPageBreak/>
              <w:t>6</w:t>
            </w:r>
          </w:p>
        </w:tc>
        <w:tc>
          <w:tcPr>
            <w:tcW w:w="6779" w:type="dxa"/>
            <w:gridSpan w:val="2"/>
            <w:tcBorders>
              <w:top w:val="single" w:sz="4" w:space="0" w:color="auto"/>
              <w:left w:val="single" w:sz="4" w:space="0" w:color="auto"/>
              <w:bottom w:val="single" w:sz="4" w:space="0" w:color="auto"/>
              <w:right w:val="single" w:sz="4" w:space="0" w:color="auto"/>
            </w:tcBorders>
          </w:tcPr>
          <w:p w:rsidR="0053297E" w:rsidRPr="00D713D9" w:rsidRDefault="0053297E" w:rsidP="000E43F0">
            <w:pPr>
              <w:pStyle w:val="ConsNormal"/>
              <w:ind w:right="0" w:firstLine="0"/>
              <w:jc w:val="both"/>
              <w:rPr>
                <w:rFonts w:ascii="Times New Roman" w:hAnsi="Times New Roman" w:cs="Times New Roman"/>
                <w:bCs/>
                <w:sz w:val="24"/>
                <w:szCs w:val="24"/>
              </w:rPr>
            </w:pPr>
            <w:r w:rsidRPr="00D713D9">
              <w:rPr>
                <w:rFonts w:ascii="Times New Roman" w:hAnsi="Times New Roman" w:cs="Times New Roman"/>
                <w:bCs/>
                <w:sz w:val="24"/>
                <w:szCs w:val="24"/>
              </w:rPr>
              <w:t xml:space="preserve">Фактический период оказания услуг по передаче во временное владение и (или) пользование стационарных торговых мест, расположенных на рынках и в других местах торговли, не имеющие залов для обслуживания посетителей </w:t>
            </w:r>
          </w:p>
        </w:tc>
        <w:tc>
          <w:tcPr>
            <w:tcW w:w="2127" w:type="dxa"/>
            <w:tcBorders>
              <w:left w:val="single" w:sz="4" w:space="0" w:color="auto"/>
              <w:bottom w:val="single" w:sz="4" w:space="0" w:color="auto"/>
              <w:right w:val="single" w:sz="4" w:space="0" w:color="auto"/>
            </w:tcBorders>
          </w:tcPr>
          <w:p w:rsidR="0053297E" w:rsidRPr="00D713D9" w:rsidRDefault="0053297E" w:rsidP="0053297E">
            <w:pPr>
              <w:pStyle w:val="ConsNormal"/>
              <w:ind w:right="0" w:firstLine="0"/>
              <w:rPr>
                <w:rFonts w:ascii="Times New Roman" w:hAnsi="Times New Roman" w:cs="Times New Roman"/>
                <w:sz w:val="24"/>
                <w:szCs w:val="24"/>
              </w:rPr>
            </w:pPr>
            <w:r>
              <w:rPr>
                <w:rFonts w:ascii="Times New Roman" w:hAnsi="Times New Roman" w:cs="Times New Roman"/>
                <w:sz w:val="24"/>
                <w:szCs w:val="24"/>
              </w:rPr>
              <w:t xml:space="preserve">      </w:t>
            </w:r>
            <w:r w:rsidRPr="00D713D9">
              <w:rPr>
                <w:rFonts w:ascii="Times New Roman" w:hAnsi="Times New Roman" w:cs="Times New Roman"/>
                <w:sz w:val="24"/>
                <w:szCs w:val="24"/>
              </w:rPr>
              <w:t>Значения  корректирующего коэффициента К</w:t>
            </w:r>
            <w:proofErr w:type="gramStart"/>
            <w:r w:rsidRPr="00D713D9">
              <w:rPr>
                <w:rFonts w:ascii="Times New Roman" w:hAnsi="Times New Roman" w:cs="Times New Roman"/>
                <w:sz w:val="24"/>
                <w:szCs w:val="24"/>
              </w:rPr>
              <w:t>2</w:t>
            </w:r>
            <w:proofErr w:type="gramEnd"/>
          </w:p>
        </w:tc>
      </w:tr>
      <w:tr w:rsidR="0053297E" w:rsidRPr="00D713D9" w:rsidTr="0053297E">
        <w:trPr>
          <w:trHeight w:val="372"/>
        </w:trPr>
        <w:tc>
          <w:tcPr>
            <w:tcW w:w="708" w:type="dxa"/>
            <w:gridSpan w:val="2"/>
            <w:tcBorders>
              <w:top w:val="single" w:sz="4" w:space="0" w:color="auto"/>
              <w:left w:val="single" w:sz="4" w:space="0" w:color="auto"/>
              <w:bottom w:val="single" w:sz="4" w:space="0" w:color="auto"/>
              <w:right w:val="single" w:sz="4" w:space="0" w:color="auto"/>
            </w:tcBorders>
          </w:tcPr>
          <w:p w:rsidR="0053297E" w:rsidRPr="00D713D9" w:rsidRDefault="0053297E" w:rsidP="000E43F0">
            <w:pPr>
              <w:pStyle w:val="ConsNormal"/>
              <w:ind w:right="0" w:firstLine="0"/>
              <w:jc w:val="both"/>
              <w:rPr>
                <w:rFonts w:ascii="Times New Roman" w:hAnsi="Times New Roman" w:cs="Times New Roman"/>
                <w:b/>
                <w:bCs/>
                <w:sz w:val="24"/>
                <w:szCs w:val="24"/>
              </w:rPr>
            </w:pPr>
            <w:r w:rsidRPr="00D713D9">
              <w:rPr>
                <w:rFonts w:ascii="Times New Roman" w:hAnsi="Times New Roman" w:cs="Times New Roman"/>
                <w:sz w:val="24"/>
                <w:szCs w:val="24"/>
              </w:rPr>
              <w:t>6.1</w:t>
            </w:r>
          </w:p>
        </w:tc>
        <w:tc>
          <w:tcPr>
            <w:tcW w:w="6771" w:type="dxa"/>
            <w:tcBorders>
              <w:top w:val="single" w:sz="4" w:space="0" w:color="auto"/>
              <w:left w:val="single" w:sz="4" w:space="0" w:color="auto"/>
              <w:bottom w:val="single" w:sz="4" w:space="0" w:color="auto"/>
              <w:right w:val="single" w:sz="4" w:space="0" w:color="auto"/>
            </w:tcBorders>
          </w:tcPr>
          <w:p w:rsidR="0053297E" w:rsidRPr="00D713D9" w:rsidRDefault="0053297E" w:rsidP="000E43F0">
            <w:pPr>
              <w:pStyle w:val="ConsNormal"/>
              <w:ind w:right="0" w:firstLine="0"/>
              <w:jc w:val="both"/>
              <w:rPr>
                <w:rFonts w:ascii="Times New Roman" w:hAnsi="Times New Roman" w:cs="Times New Roman"/>
                <w:b/>
                <w:bCs/>
                <w:sz w:val="24"/>
                <w:szCs w:val="24"/>
              </w:rPr>
            </w:pPr>
            <w:r w:rsidRPr="00D713D9">
              <w:rPr>
                <w:rFonts w:ascii="Times New Roman" w:hAnsi="Times New Roman" w:cs="Times New Roman"/>
                <w:sz w:val="24"/>
                <w:szCs w:val="24"/>
              </w:rPr>
              <w:t>на срок до  10 дней в месяц (включительно)</w:t>
            </w:r>
          </w:p>
        </w:tc>
        <w:tc>
          <w:tcPr>
            <w:tcW w:w="2127" w:type="dxa"/>
            <w:tcBorders>
              <w:top w:val="single" w:sz="4" w:space="0" w:color="auto"/>
              <w:left w:val="single" w:sz="4" w:space="0" w:color="auto"/>
              <w:bottom w:val="single" w:sz="4" w:space="0" w:color="auto"/>
              <w:right w:val="single" w:sz="4" w:space="0" w:color="auto"/>
            </w:tcBorders>
          </w:tcPr>
          <w:p w:rsidR="0053297E" w:rsidRPr="00D713D9" w:rsidRDefault="0053297E" w:rsidP="000E43F0">
            <w:pPr>
              <w:pStyle w:val="ConsNormal"/>
              <w:ind w:right="0"/>
              <w:jc w:val="right"/>
              <w:rPr>
                <w:rFonts w:ascii="Times New Roman" w:hAnsi="Times New Roman" w:cs="Times New Roman"/>
                <w:b/>
                <w:bCs/>
                <w:sz w:val="24"/>
                <w:szCs w:val="24"/>
              </w:rPr>
            </w:pPr>
            <w:r w:rsidRPr="00D713D9">
              <w:rPr>
                <w:rFonts w:ascii="Times New Roman" w:hAnsi="Times New Roman" w:cs="Times New Roman"/>
                <w:sz w:val="24"/>
                <w:szCs w:val="24"/>
              </w:rPr>
              <w:t>0,3</w:t>
            </w:r>
          </w:p>
        </w:tc>
      </w:tr>
    </w:tbl>
    <w:p w:rsidR="0053297E" w:rsidRPr="00300201" w:rsidRDefault="00386D8C" w:rsidP="009D1123">
      <w:pPr>
        <w:spacing w:line="240" w:lineRule="atLeast"/>
        <w:jc w:val="both"/>
        <w:rPr>
          <w:rFonts w:ascii="Times New Roman" w:hAnsi="Times New Roman" w:cs="Times New Roman"/>
          <w:sz w:val="28"/>
          <w:szCs w:val="28"/>
        </w:rPr>
      </w:pPr>
      <w:r>
        <w:rPr>
          <w:rFonts w:ascii="Times New Roman" w:eastAsia="Times New Roman" w:hAnsi="Times New Roman" w:cs="Times New Roman"/>
          <w:sz w:val="28"/>
          <w:szCs w:val="28"/>
        </w:rPr>
        <w:t>Пунктом 3.7 Приложения 2 установлены з</w:t>
      </w:r>
      <w:r>
        <w:rPr>
          <w:rFonts w:ascii="Times New Roman" w:hAnsi="Times New Roman" w:cs="Times New Roman"/>
          <w:sz w:val="28"/>
          <w:szCs w:val="28"/>
        </w:rPr>
        <w:t>начения корректирующего коэффициента К</w:t>
      </w:r>
      <w:proofErr w:type="gramStart"/>
      <w:r>
        <w:rPr>
          <w:rFonts w:ascii="Times New Roman" w:hAnsi="Times New Roman" w:cs="Times New Roman"/>
          <w:sz w:val="28"/>
          <w:szCs w:val="28"/>
        </w:rPr>
        <w:t>2</w:t>
      </w:r>
      <w:proofErr w:type="gramEnd"/>
      <w:r w:rsidRPr="00C3176E">
        <w:rPr>
          <w:rFonts w:ascii="Times New Roman" w:hAnsi="Times New Roman" w:cs="Times New Roman"/>
          <w:sz w:val="24"/>
          <w:szCs w:val="24"/>
        </w:rPr>
        <w:t xml:space="preserve"> </w:t>
      </w:r>
      <w:r w:rsidRPr="00C3176E">
        <w:rPr>
          <w:rFonts w:ascii="Times New Roman" w:hAnsi="Times New Roman" w:cs="Times New Roman"/>
          <w:sz w:val="28"/>
          <w:szCs w:val="28"/>
        </w:rPr>
        <w:t xml:space="preserve">в </w:t>
      </w:r>
      <w:r w:rsidRPr="00D8551E">
        <w:rPr>
          <w:rFonts w:ascii="Times New Roman" w:eastAsia="Times New Roman" w:hAnsi="Times New Roman" w:cs="Times New Roman"/>
          <w:sz w:val="28"/>
          <w:szCs w:val="28"/>
        </w:rPr>
        <w:t>зависимости от</w:t>
      </w:r>
      <w:r w:rsidR="00300201" w:rsidRPr="00300201">
        <w:rPr>
          <w:rFonts w:ascii="Times New Roman" w:hAnsi="Times New Roman" w:cs="Times New Roman"/>
          <w:sz w:val="24"/>
          <w:szCs w:val="24"/>
        </w:rPr>
        <w:t xml:space="preserve"> </w:t>
      </w:r>
      <w:r w:rsidR="00300201" w:rsidRPr="00300201">
        <w:rPr>
          <w:rFonts w:ascii="Times New Roman" w:hAnsi="Times New Roman" w:cs="Times New Roman"/>
          <w:sz w:val="28"/>
          <w:szCs w:val="28"/>
        </w:rPr>
        <w:t>осуществления перевоз</w:t>
      </w:r>
      <w:r w:rsidR="00300201">
        <w:rPr>
          <w:rFonts w:ascii="Times New Roman" w:hAnsi="Times New Roman" w:cs="Times New Roman"/>
          <w:sz w:val="28"/>
          <w:szCs w:val="28"/>
        </w:rPr>
        <w:t>о</w:t>
      </w:r>
      <w:r w:rsidR="00300201" w:rsidRPr="00300201">
        <w:rPr>
          <w:rFonts w:ascii="Times New Roman" w:hAnsi="Times New Roman" w:cs="Times New Roman"/>
          <w:sz w:val="28"/>
          <w:szCs w:val="28"/>
        </w:rPr>
        <w:t>к пассажиров междугородними автобусами</w:t>
      </w:r>
      <w:r w:rsidR="00300201">
        <w:rPr>
          <w:rFonts w:ascii="Times New Roman" w:hAnsi="Times New Roman" w:cs="Times New Roman"/>
          <w:sz w:val="28"/>
          <w:szCs w:val="28"/>
        </w:rPr>
        <w:t>:</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8"/>
        <w:gridCol w:w="6771"/>
        <w:gridCol w:w="2127"/>
      </w:tblGrid>
      <w:tr w:rsidR="00300201" w:rsidRPr="00D713D9" w:rsidTr="00300201">
        <w:trPr>
          <w:trHeight w:val="372"/>
        </w:trPr>
        <w:tc>
          <w:tcPr>
            <w:tcW w:w="708" w:type="dxa"/>
            <w:tcBorders>
              <w:top w:val="single" w:sz="4" w:space="0" w:color="auto"/>
              <w:left w:val="single" w:sz="4" w:space="0" w:color="auto"/>
              <w:right w:val="single" w:sz="4" w:space="0" w:color="auto"/>
            </w:tcBorders>
          </w:tcPr>
          <w:p w:rsidR="00300201" w:rsidRPr="00961210" w:rsidRDefault="00300201" w:rsidP="000E43F0">
            <w:pPr>
              <w:pStyle w:val="ConsNormal"/>
              <w:ind w:right="0" w:firstLine="0"/>
              <w:jc w:val="both"/>
              <w:rPr>
                <w:rFonts w:ascii="Times New Roman" w:hAnsi="Times New Roman" w:cs="Times New Roman"/>
                <w:b/>
                <w:sz w:val="24"/>
                <w:szCs w:val="24"/>
              </w:rPr>
            </w:pPr>
            <w:r w:rsidRPr="00961210">
              <w:rPr>
                <w:rFonts w:ascii="Times New Roman" w:hAnsi="Times New Roman" w:cs="Times New Roman"/>
                <w:b/>
                <w:sz w:val="24"/>
                <w:szCs w:val="24"/>
              </w:rPr>
              <w:t>7</w:t>
            </w:r>
          </w:p>
        </w:tc>
        <w:tc>
          <w:tcPr>
            <w:tcW w:w="6771" w:type="dxa"/>
            <w:tcBorders>
              <w:top w:val="single" w:sz="4" w:space="0" w:color="auto"/>
              <w:left w:val="single" w:sz="4" w:space="0" w:color="auto"/>
              <w:right w:val="single" w:sz="4" w:space="0" w:color="auto"/>
            </w:tcBorders>
          </w:tcPr>
          <w:p w:rsidR="00300201" w:rsidRPr="00D713D9" w:rsidRDefault="00300201" w:rsidP="000E43F0">
            <w:pPr>
              <w:pStyle w:val="ConsNormal"/>
              <w:ind w:right="0" w:firstLine="0"/>
              <w:jc w:val="both"/>
              <w:rPr>
                <w:rFonts w:ascii="Times New Roman" w:hAnsi="Times New Roman" w:cs="Times New Roman"/>
                <w:sz w:val="24"/>
                <w:szCs w:val="24"/>
              </w:rPr>
            </w:pPr>
            <w:r>
              <w:rPr>
                <w:rFonts w:ascii="Times New Roman" w:hAnsi="Times New Roman" w:cs="Times New Roman"/>
                <w:sz w:val="24"/>
                <w:szCs w:val="24"/>
              </w:rPr>
              <w:t>Осуществление перевозки пассажиров междугородними автобусами</w:t>
            </w:r>
          </w:p>
        </w:tc>
        <w:tc>
          <w:tcPr>
            <w:tcW w:w="2127" w:type="dxa"/>
            <w:tcBorders>
              <w:top w:val="single" w:sz="4" w:space="0" w:color="auto"/>
              <w:left w:val="single" w:sz="4" w:space="0" w:color="auto"/>
              <w:right w:val="single" w:sz="4" w:space="0" w:color="auto"/>
            </w:tcBorders>
          </w:tcPr>
          <w:p w:rsidR="00300201" w:rsidRPr="00D713D9" w:rsidRDefault="00300201" w:rsidP="000E43F0">
            <w:pPr>
              <w:pStyle w:val="ConsNormal"/>
              <w:ind w:right="0"/>
              <w:jc w:val="right"/>
              <w:rPr>
                <w:rFonts w:ascii="Times New Roman" w:hAnsi="Times New Roman" w:cs="Times New Roman"/>
                <w:sz w:val="24"/>
                <w:szCs w:val="24"/>
              </w:rPr>
            </w:pPr>
            <w:r>
              <w:rPr>
                <w:rFonts w:ascii="Times New Roman" w:hAnsi="Times New Roman" w:cs="Times New Roman"/>
                <w:sz w:val="24"/>
                <w:szCs w:val="24"/>
              </w:rPr>
              <w:t>0,5</w:t>
            </w:r>
          </w:p>
        </w:tc>
      </w:tr>
    </w:tbl>
    <w:p w:rsidR="00964061" w:rsidRDefault="00964061" w:rsidP="00964061">
      <w:pPr>
        <w:pStyle w:val="ConsNormal"/>
        <w:ind w:right="0"/>
        <w:jc w:val="both"/>
        <w:rPr>
          <w:rFonts w:ascii="Times New Roman" w:eastAsiaTheme="minorEastAsia" w:hAnsi="Times New Roman" w:cs="Times New Roman"/>
          <w:sz w:val="28"/>
          <w:szCs w:val="28"/>
        </w:rPr>
      </w:pPr>
    </w:p>
    <w:p w:rsidR="00964061" w:rsidRPr="00964061" w:rsidRDefault="00964061" w:rsidP="00964061">
      <w:pPr>
        <w:pStyle w:val="ConsNormal"/>
        <w:ind w:right="0"/>
        <w:jc w:val="both"/>
        <w:rPr>
          <w:rFonts w:ascii="Times New Roman" w:eastAsiaTheme="minorEastAsia" w:hAnsi="Times New Roman" w:cs="Times New Roman"/>
          <w:sz w:val="28"/>
          <w:szCs w:val="28"/>
        </w:rPr>
      </w:pPr>
      <w:r w:rsidRPr="00964061">
        <w:rPr>
          <w:rFonts w:ascii="Times New Roman" w:eastAsiaTheme="minorEastAsia" w:hAnsi="Times New Roman" w:cs="Times New Roman"/>
          <w:sz w:val="28"/>
          <w:szCs w:val="28"/>
        </w:rPr>
        <w:t>Р</w:t>
      </w:r>
      <w:r>
        <w:rPr>
          <w:rFonts w:ascii="Times New Roman" w:eastAsiaTheme="minorEastAsia" w:hAnsi="Times New Roman" w:cs="Times New Roman"/>
          <w:sz w:val="28"/>
          <w:szCs w:val="28"/>
        </w:rPr>
        <w:t xml:space="preserve">ешением </w:t>
      </w:r>
      <w:r w:rsidRPr="00964061">
        <w:rPr>
          <w:rFonts w:ascii="Times New Roman" w:eastAsiaTheme="minorEastAsia" w:hAnsi="Times New Roman" w:cs="Times New Roman"/>
          <w:sz w:val="28"/>
          <w:szCs w:val="28"/>
        </w:rPr>
        <w:t>двадцать второй сессии С</w:t>
      </w:r>
      <w:r>
        <w:rPr>
          <w:rFonts w:ascii="Times New Roman" w:eastAsiaTheme="minorEastAsia" w:hAnsi="Times New Roman" w:cs="Times New Roman"/>
          <w:sz w:val="28"/>
          <w:szCs w:val="28"/>
        </w:rPr>
        <w:t>овета депутатов</w:t>
      </w:r>
      <w:r w:rsidRPr="00964061">
        <w:rPr>
          <w:rFonts w:ascii="Times New Roman" w:eastAsiaTheme="minorEastAsia" w:hAnsi="Times New Roman" w:cs="Times New Roman"/>
          <w:sz w:val="28"/>
          <w:szCs w:val="28"/>
        </w:rPr>
        <w:t xml:space="preserve"> К</w:t>
      </w:r>
      <w:r>
        <w:rPr>
          <w:rFonts w:ascii="Times New Roman" w:eastAsiaTheme="minorEastAsia" w:hAnsi="Times New Roman" w:cs="Times New Roman"/>
          <w:sz w:val="28"/>
          <w:szCs w:val="28"/>
        </w:rPr>
        <w:t xml:space="preserve">упинского района Новосибирской области </w:t>
      </w:r>
      <w:r w:rsidRPr="00964061">
        <w:rPr>
          <w:rFonts w:ascii="Times New Roman" w:eastAsiaTheme="minorEastAsia" w:hAnsi="Times New Roman" w:cs="Times New Roman"/>
          <w:sz w:val="28"/>
          <w:szCs w:val="28"/>
        </w:rPr>
        <w:t xml:space="preserve"> </w:t>
      </w:r>
      <w:r>
        <w:rPr>
          <w:rFonts w:ascii="Times New Roman" w:eastAsiaTheme="minorEastAsia" w:hAnsi="Times New Roman" w:cs="Times New Roman"/>
          <w:sz w:val="28"/>
          <w:szCs w:val="28"/>
        </w:rPr>
        <w:t xml:space="preserve">первого созыва </w:t>
      </w:r>
      <w:r w:rsidRPr="00964061">
        <w:rPr>
          <w:rFonts w:ascii="Times New Roman" w:eastAsiaTheme="minorEastAsia" w:hAnsi="Times New Roman" w:cs="Times New Roman"/>
          <w:sz w:val="28"/>
          <w:szCs w:val="28"/>
        </w:rPr>
        <w:t>от 15.11.2007 № 179</w:t>
      </w:r>
      <w:r>
        <w:rPr>
          <w:rFonts w:ascii="Times New Roman" w:eastAsiaTheme="minorEastAsia" w:hAnsi="Times New Roman" w:cs="Times New Roman"/>
          <w:sz w:val="28"/>
          <w:szCs w:val="28"/>
        </w:rPr>
        <w:t xml:space="preserve">, пунктом </w:t>
      </w:r>
      <w:r w:rsidRPr="00964061">
        <w:rPr>
          <w:rFonts w:ascii="Times New Roman" w:eastAsiaTheme="minorEastAsia" w:hAnsi="Times New Roman" w:cs="Times New Roman"/>
          <w:sz w:val="28"/>
          <w:szCs w:val="28"/>
        </w:rPr>
        <w:t xml:space="preserve">1.3 </w:t>
      </w:r>
      <w:r>
        <w:rPr>
          <w:rFonts w:ascii="Times New Roman" w:eastAsiaTheme="minorEastAsia" w:hAnsi="Times New Roman" w:cs="Times New Roman"/>
          <w:sz w:val="28"/>
          <w:szCs w:val="28"/>
        </w:rPr>
        <w:t>д</w:t>
      </w:r>
      <w:r w:rsidRPr="00964061">
        <w:rPr>
          <w:rFonts w:ascii="Times New Roman" w:eastAsiaTheme="minorEastAsia" w:hAnsi="Times New Roman" w:cs="Times New Roman"/>
          <w:sz w:val="28"/>
          <w:szCs w:val="28"/>
        </w:rPr>
        <w:t>ополн</w:t>
      </w:r>
      <w:r>
        <w:rPr>
          <w:rFonts w:ascii="Times New Roman" w:eastAsiaTheme="minorEastAsia" w:hAnsi="Times New Roman" w:cs="Times New Roman"/>
          <w:sz w:val="28"/>
          <w:szCs w:val="28"/>
        </w:rPr>
        <w:t>ено</w:t>
      </w:r>
      <w:r w:rsidRPr="00964061">
        <w:rPr>
          <w:rFonts w:ascii="Times New Roman" w:eastAsiaTheme="minorEastAsia" w:hAnsi="Times New Roman" w:cs="Times New Roman"/>
          <w:sz w:val="28"/>
          <w:szCs w:val="28"/>
        </w:rPr>
        <w:t xml:space="preserve"> приложение №</w:t>
      </w:r>
      <w:r w:rsidR="002C7DA5">
        <w:rPr>
          <w:rFonts w:ascii="Times New Roman" w:eastAsiaTheme="minorEastAsia" w:hAnsi="Times New Roman" w:cs="Times New Roman"/>
          <w:sz w:val="28"/>
          <w:szCs w:val="28"/>
        </w:rPr>
        <w:t xml:space="preserve"> </w:t>
      </w:r>
      <w:r w:rsidRPr="00964061">
        <w:rPr>
          <w:rFonts w:ascii="Times New Roman" w:eastAsiaTheme="minorEastAsia" w:hAnsi="Times New Roman" w:cs="Times New Roman"/>
          <w:sz w:val="28"/>
          <w:szCs w:val="28"/>
        </w:rPr>
        <w:t>2 к решению Совета депутатов подпунктами 1.4, 1.5 и 7 пункта 3 следующего содержания:</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7"/>
        <w:gridCol w:w="6772"/>
        <w:gridCol w:w="2127"/>
      </w:tblGrid>
      <w:tr w:rsidR="00964061" w:rsidRPr="00964061" w:rsidTr="00964061">
        <w:tc>
          <w:tcPr>
            <w:tcW w:w="707" w:type="dxa"/>
            <w:tcBorders>
              <w:top w:val="single" w:sz="4" w:space="0" w:color="auto"/>
              <w:left w:val="single" w:sz="4" w:space="0" w:color="auto"/>
              <w:bottom w:val="single" w:sz="4" w:space="0" w:color="auto"/>
              <w:right w:val="single" w:sz="4" w:space="0" w:color="auto"/>
            </w:tcBorders>
          </w:tcPr>
          <w:p w:rsidR="00964061" w:rsidRPr="00964061" w:rsidRDefault="00964061" w:rsidP="00B03541">
            <w:pPr>
              <w:pStyle w:val="ConsNormal"/>
              <w:ind w:right="0" w:firstLine="0"/>
              <w:jc w:val="both"/>
              <w:rPr>
                <w:rFonts w:ascii="Times New Roman" w:hAnsi="Times New Roman" w:cs="Times New Roman"/>
                <w:sz w:val="24"/>
                <w:szCs w:val="24"/>
              </w:rPr>
            </w:pPr>
            <w:r w:rsidRPr="00964061">
              <w:rPr>
                <w:rFonts w:ascii="Times New Roman" w:hAnsi="Times New Roman" w:cs="Times New Roman"/>
                <w:sz w:val="24"/>
                <w:szCs w:val="24"/>
              </w:rPr>
              <w:t>№</w:t>
            </w:r>
          </w:p>
          <w:p w:rsidR="00964061" w:rsidRPr="00964061" w:rsidRDefault="00964061" w:rsidP="00B03541">
            <w:pPr>
              <w:pStyle w:val="ConsNormal"/>
              <w:ind w:right="0" w:firstLine="0"/>
              <w:jc w:val="both"/>
              <w:rPr>
                <w:rFonts w:ascii="Times New Roman" w:hAnsi="Times New Roman" w:cs="Times New Roman"/>
                <w:sz w:val="24"/>
                <w:szCs w:val="24"/>
              </w:rPr>
            </w:pPr>
            <w:proofErr w:type="gramStart"/>
            <w:r w:rsidRPr="00964061">
              <w:rPr>
                <w:rFonts w:ascii="Times New Roman" w:hAnsi="Times New Roman" w:cs="Times New Roman"/>
                <w:sz w:val="24"/>
                <w:szCs w:val="24"/>
              </w:rPr>
              <w:t>п</w:t>
            </w:r>
            <w:proofErr w:type="gramEnd"/>
            <w:r w:rsidRPr="00964061">
              <w:rPr>
                <w:rFonts w:ascii="Times New Roman" w:hAnsi="Times New Roman" w:cs="Times New Roman"/>
                <w:sz w:val="24"/>
                <w:szCs w:val="24"/>
              </w:rPr>
              <w:t>/п</w:t>
            </w:r>
          </w:p>
        </w:tc>
        <w:tc>
          <w:tcPr>
            <w:tcW w:w="6772" w:type="dxa"/>
            <w:tcBorders>
              <w:top w:val="single" w:sz="4" w:space="0" w:color="auto"/>
              <w:left w:val="single" w:sz="4" w:space="0" w:color="auto"/>
              <w:bottom w:val="single" w:sz="4" w:space="0" w:color="auto"/>
              <w:right w:val="single" w:sz="4" w:space="0" w:color="auto"/>
            </w:tcBorders>
          </w:tcPr>
          <w:p w:rsidR="00964061" w:rsidRPr="00964061" w:rsidRDefault="00964061" w:rsidP="00B03541">
            <w:pPr>
              <w:pStyle w:val="ConsNormal"/>
              <w:ind w:right="0" w:firstLine="0"/>
              <w:jc w:val="center"/>
              <w:rPr>
                <w:rFonts w:ascii="Times New Roman" w:hAnsi="Times New Roman" w:cs="Times New Roman"/>
                <w:sz w:val="24"/>
                <w:szCs w:val="24"/>
              </w:rPr>
            </w:pPr>
            <w:r w:rsidRPr="00964061">
              <w:rPr>
                <w:rFonts w:ascii="Times New Roman" w:hAnsi="Times New Roman" w:cs="Times New Roman"/>
                <w:sz w:val="24"/>
                <w:szCs w:val="24"/>
              </w:rPr>
              <w:t>Факторы, влияющие на результат предпринимательской деятельности</w:t>
            </w:r>
          </w:p>
        </w:tc>
        <w:tc>
          <w:tcPr>
            <w:tcW w:w="2127" w:type="dxa"/>
            <w:tcBorders>
              <w:top w:val="single" w:sz="4" w:space="0" w:color="auto"/>
              <w:left w:val="single" w:sz="4" w:space="0" w:color="auto"/>
              <w:bottom w:val="single" w:sz="4" w:space="0" w:color="auto"/>
              <w:right w:val="single" w:sz="4" w:space="0" w:color="auto"/>
            </w:tcBorders>
          </w:tcPr>
          <w:p w:rsidR="00964061" w:rsidRPr="00964061" w:rsidRDefault="00964061" w:rsidP="00964061">
            <w:pPr>
              <w:pStyle w:val="ConsNormal"/>
              <w:ind w:left="-79" w:right="0" w:firstLine="0"/>
              <w:jc w:val="center"/>
              <w:rPr>
                <w:rFonts w:ascii="Times New Roman" w:hAnsi="Times New Roman" w:cs="Times New Roman"/>
                <w:sz w:val="24"/>
                <w:szCs w:val="24"/>
              </w:rPr>
            </w:pPr>
            <w:r w:rsidRPr="00964061">
              <w:rPr>
                <w:rFonts w:ascii="Times New Roman" w:hAnsi="Times New Roman" w:cs="Times New Roman"/>
                <w:sz w:val="24"/>
                <w:szCs w:val="24"/>
              </w:rPr>
              <w:t>Значения  корректирующего коэффициента К</w:t>
            </w:r>
            <w:proofErr w:type="gramStart"/>
            <w:r w:rsidRPr="00964061">
              <w:rPr>
                <w:rFonts w:ascii="Times New Roman" w:hAnsi="Times New Roman" w:cs="Times New Roman"/>
                <w:sz w:val="24"/>
                <w:szCs w:val="24"/>
              </w:rPr>
              <w:t>2</w:t>
            </w:r>
            <w:proofErr w:type="gramEnd"/>
          </w:p>
        </w:tc>
      </w:tr>
      <w:tr w:rsidR="00964061" w:rsidRPr="00964061" w:rsidTr="00964061">
        <w:trPr>
          <w:trHeight w:val="64"/>
          <w:tblHeader/>
        </w:trPr>
        <w:tc>
          <w:tcPr>
            <w:tcW w:w="707" w:type="dxa"/>
            <w:tcBorders>
              <w:top w:val="single" w:sz="4" w:space="0" w:color="auto"/>
              <w:left w:val="single" w:sz="4" w:space="0" w:color="auto"/>
              <w:bottom w:val="single" w:sz="4" w:space="0" w:color="auto"/>
              <w:right w:val="single" w:sz="4" w:space="0" w:color="auto"/>
            </w:tcBorders>
          </w:tcPr>
          <w:p w:rsidR="00964061" w:rsidRPr="00964061" w:rsidRDefault="00964061" w:rsidP="00B03541">
            <w:pPr>
              <w:pStyle w:val="ConsNormal"/>
              <w:ind w:right="0" w:firstLine="0"/>
              <w:jc w:val="right"/>
              <w:rPr>
                <w:rFonts w:ascii="Times New Roman" w:hAnsi="Times New Roman" w:cs="Times New Roman"/>
                <w:sz w:val="24"/>
                <w:szCs w:val="24"/>
              </w:rPr>
            </w:pPr>
            <w:r w:rsidRPr="00964061">
              <w:rPr>
                <w:rFonts w:ascii="Times New Roman" w:hAnsi="Times New Roman" w:cs="Times New Roman"/>
                <w:sz w:val="24"/>
                <w:szCs w:val="24"/>
              </w:rPr>
              <w:t>1.4</w:t>
            </w:r>
          </w:p>
        </w:tc>
        <w:tc>
          <w:tcPr>
            <w:tcW w:w="6772" w:type="dxa"/>
            <w:tcBorders>
              <w:left w:val="single" w:sz="4" w:space="0" w:color="auto"/>
              <w:right w:val="single" w:sz="4" w:space="0" w:color="auto"/>
            </w:tcBorders>
            <w:shd w:val="clear" w:color="auto" w:fill="auto"/>
          </w:tcPr>
          <w:p w:rsidR="00964061" w:rsidRPr="00964061" w:rsidRDefault="00964061" w:rsidP="00B03541">
            <w:pPr>
              <w:pStyle w:val="ConsNormal"/>
              <w:ind w:right="0" w:firstLine="0"/>
              <w:rPr>
                <w:rFonts w:ascii="Times New Roman" w:hAnsi="Times New Roman" w:cs="Times New Roman"/>
                <w:sz w:val="24"/>
                <w:szCs w:val="24"/>
              </w:rPr>
            </w:pPr>
            <w:r w:rsidRPr="00964061">
              <w:rPr>
                <w:rFonts w:ascii="Times New Roman" w:hAnsi="Times New Roman" w:cs="Times New Roman"/>
                <w:sz w:val="24"/>
                <w:szCs w:val="24"/>
              </w:rPr>
              <w:t>Садово-огородный инвентарь</w:t>
            </w:r>
          </w:p>
        </w:tc>
        <w:tc>
          <w:tcPr>
            <w:tcW w:w="2127" w:type="dxa"/>
            <w:tcBorders>
              <w:left w:val="single" w:sz="4" w:space="0" w:color="auto"/>
              <w:right w:val="single" w:sz="4" w:space="0" w:color="auto"/>
            </w:tcBorders>
            <w:shd w:val="clear" w:color="auto" w:fill="auto"/>
          </w:tcPr>
          <w:p w:rsidR="00964061" w:rsidRPr="00964061" w:rsidRDefault="00964061" w:rsidP="00B03541">
            <w:pPr>
              <w:pStyle w:val="ConsNormal"/>
              <w:ind w:right="0" w:firstLine="0"/>
              <w:jc w:val="right"/>
              <w:rPr>
                <w:rFonts w:ascii="Times New Roman" w:hAnsi="Times New Roman" w:cs="Times New Roman"/>
                <w:sz w:val="24"/>
                <w:szCs w:val="24"/>
              </w:rPr>
            </w:pPr>
            <w:r w:rsidRPr="00964061">
              <w:rPr>
                <w:rFonts w:ascii="Times New Roman" w:hAnsi="Times New Roman" w:cs="Times New Roman"/>
                <w:sz w:val="24"/>
                <w:szCs w:val="24"/>
              </w:rPr>
              <w:t>0,8</w:t>
            </w:r>
          </w:p>
        </w:tc>
      </w:tr>
      <w:tr w:rsidR="00964061" w:rsidRPr="00964061" w:rsidTr="00964061">
        <w:trPr>
          <w:trHeight w:val="160"/>
          <w:tblHeader/>
        </w:trPr>
        <w:tc>
          <w:tcPr>
            <w:tcW w:w="707" w:type="dxa"/>
            <w:tcBorders>
              <w:top w:val="single" w:sz="4" w:space="0" w:color="auto"/>
              <w:left w:val="single" w:sz="4" w:space="0" w:color="auto"/>
              <w:bottom w:val="single" w:sz="4" w:space="0" w:color="auto"/>
              <w:right w:val="single" w:sz="4" w:space="0" w:color="auto"/>
            </w:tcBorders>
          </w:tcPr>
          <w:p w:rsidR="00964061" w:rsidRPr="00964061" w:rsidRDefault="00964061" w:rsidP="00B03541">
            <w:pPr>
              <w:pStyle w:val="ConsNormal"/>
              <w:ind w:right="0" w:firstLine="0"/>
              <w:jc w:val="right"/>
              <w:rPr>
                <w:rFonts w:ascii="Times New Roman" w:hAnsi="Times New Roman" w:cs="Times New Roman"/>
                <w:sz w:val="24"/>
                <w:szCs w:val="24"/>
              </w:rPr>
            </w:pPr>
            <w:r w:rsidRPr="00964061">
              <w:rPr>
                <w:rFonts w:ascii="Times New Roman" w:hAnsi="Times New Roman" w:cs="Times New Roman"/>
                <w:sz w:val="24"/>
                <w:szCs w:val="24"/>
              </w:rPr>
              <w:t>1.5</w:t>
            </w:r>
          </w:p>
        </w:tc>
        <w:tc>
          <w:tcPr>
            <w:tcW w:w="6772" w:type="dxa"/>
            <w:tcBorders>
              <w:left w:val="single" w:sz="4" w:space="0" w:color="auto"/>
              <w:right w:val="single" w:sz="4" w:space="0" w:color="auto"/>
            </w:tcBorders>
            <w:shd w:val="clear" w:color="auto" w:fill="auto"/>
          </w:tcPr>
          <w:p w:rsidR="00964061" w:rsidRPr="00964061" w:rsidRDefault="00964061" w:rsidP="00B03541">
            <w:pPr>
              <w:pStyle w:val="ConsNormal"/>
              <w:ind w:right="0" w:firstLine="0"/>
              <w:rPr>
                <w:rFonts w:ascii="Times New Roman" w:hAnsi="Times New Roman" w:cs="Times New Roman"/>
                <w:sz w:val="24"/>
                <w:szCs w:val="24"/>
              </w:rPr>
            </w:pPr>
            <w:r w:rsidRPr="00964061">
              <w:rPr>
                <w:rFonts w:ascii="Times New Roman" w:hAnsi="Times New Roman" w:cs="Times New Roman"/>
                <w:sz w:val="24"/>
                <w:szCs w:val="24"/>
              </w:rPr>
              <w:t>Корм для животных, птиц и рыб</w:t>
            </w:r>
          </w:p>
        </w:tc>
        <w:tc>
          <w:tcPr>
            <w:tcW w:w="2127" w:type="dxa"/>
            <w:tcBorders>
              <w:left w:val="single" w:sz="4" w:space="0" w:color="auto"/>
              <w:right w:val="single" w:sz="4" w:space="0" w:color="auto"/>
            </w:tcBorders>
            <w:shd w:val="clear" w:color="auto" w:fill="auto"/>
          </w:tcPr>
          <w:p w:rsidR="00964061" w:rsidRPr="00964061" w:rsidRDefault="00964061" w:rsidP="00B03541">
            <w:pPr>
              <w:pStyle w:val="ConsNormal"/>
              <w:ind w:right="0" w:firstLine="0"/>
              <w:jc w:val="right"/>
              <w:rPr>
                <w:rFonts w:ascii="Times New Roman" w:hAnsi="Times New Roman" w:cs="Times New Roman"/>
                <w:sz w:val="24"/>
                <w:szCs w:val="24"/>
              </w:rPr>
            </w:pPr>
            <w:r w:rsidRPr="00964061">
              <w:rPr>
                <w:rFonts w:ascii="Times New Roman" w:hAnsi="Times New Roman" w:cs="Times New Roman"/>
                <w:sz w:val="24"/>
                <w:szCs w:val="24"/>
              </w:rPr>
              <w:t>0,8</w:t>
            </w:r>
          </w:p>
        </w:tc>
      </w:tr>
      <w:tr w:rsidR="00964061" w:rsidRPr="00964061" w:rsidTr="00964061">
        <w:trPr>
          <w:trHeight w:val="160"/>
          <w:tblHeader/>
        </w:trPr>
        <w:tc>
          <w:tcPr>
            <w:tcW w:w="707" w:type="dxa"/>
            <w:tcBorders>
              <w:top w:val="single" w:sz="4" w:space="0" w:color="auto"/>
              <w:left w:val="single" w:sz="4" w:space="0" w:color="auto"/>
              <w:bottom w:val="single" w:sz="4" w:space="0" w:color="auto"/>
              <w:right w:val="single" w:sz="4" w:space="0" w:color="auto"/>
            </w:tcBorders>
          </w:tcPr>
          <w:p w:rsidR="00964061" w:rsidRPr="00964061" w:rsidRDefault="00964061" w:rsidP="00B03541">
            <w:pPr>
              <w:pStyle w:val="ConsNormal"/>
              <w:ind w:right="0" w:firstLine="0"/>
              <w:jc w:val="right"/>
              <w:rPr>
                <w:rFonts w:ascii="Times New Roman" w:hAnsi="Times New Roman" w:cs="Times New Roman"/>
                <w:sz w:val="24"/>
                <w:szCs w:val="24"/>
              </w:rPr>
            </w:pPr>
            <w:r w:rsidRPr="00964061">
              <w:rPr>
                <w:rFonts w:ascii="Times New Roman" w:hAnsi="Times New Roman" w:cs="Times New Roman"/>
                <w:sz w:val="24"/>
                <w:szCs w:val="24"/>
              </w:rPr>
              <w:t>7</w:t>
            </w:r>
          </w:p>
        </w:tc>
        <w:tc>
          <w:tcPr>
            <w:tcW w:w="6772" w:type="dxa"/>
            <w:tcBorders>
              <w:left w:val="single" w:sz="4" w:space="0" w:color="auto"/>
              <w:right w:val="single" w:sz="4" w:space="0" w:color="auto"/>
            </w:tcBorders>
            <w:shd w:val="clear" w:color="auto" w:fill="auto"/>
          </w:tcPr>
          <w:p w:rsidR="00964061" w:rsidRPr="00964061" w:rsidRDefault="00964061" w:rsidP="00B03541">
            <w:pPr>
              <w:pStyle w:val="ConsNormal"/>
              <w:ind w:right="0" w:firstLine="0"/>
              <w:rPr>
                <w:rFonts w:ascii="Times New Roman" w:hAnsi="Times New Roman" w:cs="Times New Roman"/>
                <w:sz w:val="24"/>
                <w:szCs w:val="24"/>
              </w:rPr>
            </w:pPr>
            <w:r w:rsidRPr="00964061">
              <w:rPr>
                <w:rFonts w:ascii="Times New Roman" w:hAnsi="Times New Roman" w:cs="Times New Roman"/>
                <w:sz w:val="24"/>
                <w:szCs w:val="24"/>
              </w:rPr>
              <w:t>Осуществление перевозки пассажиров междугородними автобусами</w:t>
            </w:r>
          </w:p>
        </w:tc>
        <w:tc>
          <w:tcPr>
            <w:tcW w:w="2127" w:type="dxa"/>
            <w:tcBorders>
              <w:left w:val="single" w:sz="4" w:space="0" w:color="auto"/>
              <w:right w:val="single" w:sz="4" w:space="0" w:color="auto"/>
            </w:tcBorders>
            <w:shd w:val="clear" w:color="auto" w:fill="auto"/>
          </w:tcPr>
          <w:p w:rsidR="00964061" w:rsidRPr="00964061" w:rsidRDefault="00964061" w:rsidP="00B03541">
            <w:pPr>
              <w:pStyle w:val="ConsNormal"/>
              <w:ind w:right="0" w:firstLine="0"/>
              <w:jc w:val="right"/>
              <w:rPr>
                <w:rFonts w:ascii="Times New Roman" w:hAnsi="Times New Roman" w:cs="Times New Roman"/>
                <w:sz w:val="24"/>
                <w:szCs w:val="24"/>
              </w:rPr>
            </w:pPr>
            <w:r w:rsidRPr="00964061">
              <w:rPr>
                <w:rFonts w:ascii="Times New Roman" w:hAnsi="Times New Roman" w:cs="Times New Roman"/>
                <w:sz w:val="24"/>
                <w:szCs w:val="24"/>
              </w:rPr>
              <w:t>1</w:t>
            </w:r>
          </w:p>
        </w:tc>
      </w:tr>
    </w:tbl>
    <w:p w:rsidR="00964061" w:rsidRPr="00964061" w:rsidRDefault="00964061" w:rsidP="00964061">
      <w:pPr>
        <w:jc w:val="center"/>
        <w:rPr>
          <w:rFonts w:ascii="Times New Roman" w:hAnsi="Times New Roman" w:cs="Times New Roman"/>
          <w:sz w:val="28"/>
          <w:szCs w:val="28"/>
        </w:rPr>
      </w:pPr>
    </w:p>
    <w:p w:rsidR="00A96D53" w:rsidRDefault="006F404B" w:rsidP="00B6239F">
      <w:pPr>
        <w:pStyle w:val="ConsPlusNonformat"/>
        <w:ind w:left="-142"/>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После проведения анализа значения корректирующего коэффициента базовой доходности К</w:t>
      </w:r>
      <w:proofErr w:type="gramStart"/>
      <w:r>
        <w:rPr>
          <w:rFonts w:ascii="Times New Roman" w:eastAsia="Times New Roman" w:hAnsi="Times New Roman" w:cs="Times New Roman"/>
          <w:sz w:val="28"/>
          <w:szCs w:val="28"/>
          <w:lang w:eastAsia="ru-RU"/>
        </w:rPr>
        <w:t>2</w:t>
      </w:r>
      <w:proofErr w:type="gramEnd"/>
      <w:r>
        <w:rPr>
          <w:rFonts w:ascii="Times New Roman" w:eastAsia="Times New Roman" w:hAnsi="Times New Roman" w:cs="Times New Roman"/>
          <w:sz w:val="28"/>
          <w:szCs w:val="28"/>
          <w:lang w:eastAsia="ru-RU"/>
        </w:rPr>
        <w:t>, учитывающего особенности ведения предпринимательской деятельности можно сделать следующие выводы:  данные значения определены в диапазоне от 0,01 до 0,9, что соответс</w:t>
      </w:r>
      <w:r w:rsidR="009B7BB9">
        <w:rPr>
          <w:rFonts w:ascii="Times New Roman" w:eastAsia="Times New Roman" w:hAnsi="Times New Roman" w:cs="Times New Roman"/>
          <w:sz w:val="28"/>
          <w:szCs w:val="28"/>
          <w:lang w:eastAsia="ru-RU"/>
        </w:rPr>
        <w:t>т</w:t>
      </w:r>
      <w:r>
        <w:rPr>
          <w:rFonts w:ascii="Times New Roman" w:eastAsia="Times New Roman" w:hAnsi="Times New Roman" w:cs="Times New Roman"/>
          <w:sz w:val="28"/>
          <w:szCs w:val="28"/>
          <w:lang w:eastAsia="ru-RU"/>
        </w:rPr>
        <w:t xml:space="preserve">вует требованиям пункта </w:t>
      </w:r>
      <w:r w:rsidR="009B7BB9">
        <w:rPr>
          <w:rFonts w:ascii="Times New Roman" w:eastAsia="Times New Roman" w:hAnsi="Times New Roman" w:cs="Times New Roman"/>
          <w:sz w:val="28"/>
          <w:szCs w:val="28"/>
          <w:lang w:eastAsia="ru-RU"/>
        </w:rPr>
        <w:t xml:space="preserve">7 </w:t>
      </w:r>
      <w:r>
        <w:rPr>
          <w:rFonts w:ascii="Times New Roman" w:eastAsia="Times New Roman" w:hAnsi="Times New Roman" w:cs="Times New Roman"/>
          <w:sz w:val="28"/>
          <w:szCs w:val="28"/>
          <w:lang w:eastAsia="ru-RU"/>
        </w:rPr>
        <w:t xml:space="preserve">статьи </w:t>
      </w:r>
      <w:r w:rsidR="009B7BB9">
        <w:rPr>
          <w:rFonts w:ascii="Times New Roman" w:eastAsia="Times New Roman" w:hAnsi="Times New Roman" w:cs="Times New Roman"/>
          <w:sz w:val="28"/>
          <w:szCs w:val="28"/>
          <w:lang w:eastAsia="ru-RU"/>
        </w:rPr>
        <w:t>346.29 НК РФ, который устанавливает данный предел от 0,005 до 1 включительно.</w:t>
      </w:r>
    </w:p>
    <w:p w:rsidR="00FD7E40" w:rsidRDefault="00FD7E40" w:rsidP="00B6239F">
      <w:pPr>
        <w:pStyle w:val="ConsPlusNonformat"/>
        <w:ind w:left="-142"/>
        <w:jc w:val="both"/>
        <w:rPr>
          <w:rFonts w:ascii="Times New Roman" w:eastAsia="Times New Roman" w:hAnsi="Times New Roman" w:cs="Times New Roman"/>
          <w:sz w:val="28"/>
          <w:szCs w:val="28"/>
          <w:lang w:eastAsia="ru-RU"/>
        </w:rPr>
      </w:pPr>
    </w:p>
    <w:p w:rsidR="00717A06" w:rsidRDefault="00FD7E40" w:rsidP="00DE79A2">
      <w:pPr>
        <w:pStyle w:val="ConsPlusNonformat"/>
        <w:numPr>
          <w:ilvl w:val="0"/>
          <w:numId w:val="7"/>
        </w:numPr>
        <w:jc w:val="both"/>
        <w:rPr>
          <w:rFonts w:ascii="Times New Roman" w:hAnsi="Times New Roman" w:cs="Times New Roman"/>
          <w:b/>
          <w:sz w:val="28"/>
          <w:szCs w:val="28"/>
        </w:rPr>
      </w:pPr>
      <w:r w:rsidRPr="00205F8B">
        <w:rPr>
          <w:rFonts w:ascii="Times New Roman" w:hAnsi="Times New Roman" w:cs="Times New Roman"/>
          <w:b/>
          <w:sz w:val="28"/>
          <w:szCs w:val="28"/>
        </w:rPr>
        <w:t>Информация о проведенных публичных консультациях</w:t>
      </w:r>
    </w:p>
    <w:p w:rsidR="00205F8B" w:rsidRPr="00205F8B" w:rsidRDefault="00205F8B" w:rsidP="00205F8B">
      <w:pPr>
        <w:pStyle w:val="ConsPlusNonformat"/>
        <w:ind w:left="786"/>
        <w:jc w:val="both"/>
        <w:rPr>
          <w:rFonts w:ascii="Times New Roman" w:hAnsi="Times New Roman" w:cs="Times New Roman"/>
          <w:b/>
          <w:sz w:val="28"/>
          <w:szCs w:val="28"/>
        </w:rPr>
      </w:pPr>
    </w:p>
    <w:p w:rsidR="00F24B6C" w:rsidRDefault="00900935" w:rsidP="00F24B6C">
      <w:pPr>
        <w:shd w:val="clear" w:color="auto" w:fill="FFFFFF"/>
        <w:spacing w:line="273" w:lineRule="atLeast"/>
        <w:textAlignment w:val="baseline"/>
        <w:rPr>
          <w:rFonts w:ascii="Times New Roman" w:hAnsi="Times New Roman" w:cs="Times New Roman"/>
          <w:sz w:val="28"/>
          <w:szCs w:val="28"/>
        </w:rPr>
      </w:pPr>
      <w:r>
        <w:rPr>
          <w:rFonts w:ascii="Times New Roman" w:hAnsi="Times New Roman" w:cs="Times New Roman"/>
          <w:sz w:val="28"/>
          <w:szCs w:val="28"/>
        </w:rPr>
        <w:t>Публичные консультации по решению Совета депутатов проводились в период с</w:t>
      </w:r>
      <w:r w:rsidR="005E0856">
        <w:rPr>
          <w:rFonts w:ascii="PT Sans" w:eastAsia="Times New Roman" w:hAnsi="PT Sans" w:cs="Times New Roman"/>
          <w:color w:val="666666"/>
          <w:sz w:val="21"/>
          <w:szCs w:val="21"/>
        </w:rPr>
        <w:t xml:space="preserve"> </w:t>
      </w:r>
      <w:r w:rsidR="005E0856">
        <w:rPr>
          <w:rFonts w:ascii="Times New Roman" w:hAnsi="Times New Roman" w:cs="Times New Roman"/>
          <w:sz w:val="28"/>
          <w:szCs w:val="28"/>
        </w:rPr>
        <w:t>21.09.</w:t>
      </w:r>
      <w:r w:rsidR="005E0856" w:rsidRPr="005E0856">
        <w:rPr>
          <w:rFonts w:ascii="Times New Roman" w:hAnsi="Times New Roman" w:cs="Times New Roman"/>
          <w:sz w:val="28"/>
          <w:szCs w:val="28"/>
        </w:rPr>
        <w:t>2018</w:t>
      </w:r>
      <w:r w:rsidR="005E0856">
        <w:rPr>
          <w:rFonts w:ascii="Times New Roman" w:hAnsi="Times New Roman" w:cs="Times New Roman"/>
          <w:sz w:val="28"/>
          <w:szCs w:val="28"/>
        </w:rPr>
        <w:t xml:space="preserve">г. </w:t>
      </w:r>
      <w:r w:rsidR="005E0856" w:rsidRPr="005E0856">
        <w:rPr>
          <w:rFonts w:ascii="Times New Roman" w:hAnsi="Times New Roman" w:cs="Times New Roman"/>
          <w:sz w:val="28"/>
          <w:szCs w:val="28"/>
        </w:rPr>
        <w:t>по 20</w:t>
      </w:r>
      <w:r w:rsidR="005E0856">
        <w:rPr>
          <w:rFonts w:ascii="Times New Roman" w:hAnsi="Times New Roman" w:cs="Times New Roman"/>
          <w:sz w:val="28"/>
          <w:szCs w:val="28"/>
        </w:rPr>
        <w:t>.10.</w:t>
      </w:r>
      <w:r w:rsidR="005E0856" w:rsidRPr="005E0856">
        <w:rPr>
          <w:rFonts w:ascii="Times New Roman" w:hAnsi="Times New Roman" w:cs="Times New Roman"/>
          <w:sz w:val="28"/>
          <w:szCs w:val="28"/>
        </w:rPr>
        <w:t>2018</w:t>
      </w:r>
      <w:r w:rsidR="005E0856">
        <w:rPr>
          <w:rFonts w:ascii="Times New Roman" w:hAnsi="Times New Roman" w:cs="Times New Roman"/>
          <w:sz w:val="28"/>
          <w:szCs w:val="28"/>
        </w:rPr>
        <w:t>г.</w:t>
      </w:r>
    </w:p>
    <w:p w:rsidR="00417EC9" w:rsidRDefault="00F24B6C" w:rsidP="00417EC9">
      <w:pPr>
        <w:shd w:val="clear" w:color="auto" w:fill="FFFFFF"/>
        <w:spacing w:line="273" w:lineRule="atLeast"/>
        <w:textAlignment w:val="baseline"/>
      </w:pPr>
      <w:r>
        <w:rPr>
          <w:rFonts w:ascii="Times New Roman" w:hAnsi="Times New Roman" w:cs="Times New Roman"/>
          <w:sz w:val="28"/>
          <w:szCs w:val="28"/>
        </w:rPr>
        <w:t>Уведомление о проведении экспертизы, опросный лист, решение Совета депутатов были размещены в государственной информационной системе Новосибирской области (ГИС НСО) «Электронная демократия»</w:t>
      </w:r>
      <w:r w:rsidR="00417EC9">
        <w:rPr>
          <w:rFonts w:ascii="Times New Roman" w:hAnsi="Times New Roman" w:cs="Times New Roman"/>
          <w:sz w:val="28"/>
          <w:szCs w:val="28"/>
        </w:rPr>
        <w:t xml:space="preserve"> по следующей гиперссылке:</w:t>
      </w:r>
      <w:r w:rsidR="00417EC9" w:rsidRPr="00417EC9">
        <w:t xml:space="preserve"> </w:t>
      </w:r>
    </w:p>
    <w:p w:rsidR="00AC1FB8" w:rsidRDefault="009A00DD" w:rsidP="00417EC9">
      <w:pPr>
        <w:shd w:val="clear" w:color="auto" w:fill="FFFFFF"/>
        <w:spacing w:line="273" w:lineRule="atLeast"/>
        <w:textAlignment w:val="baseline"/>
        <w:rPr>
          <w:rFonts w:ascii="Times New Roman" w:hAnsi="Times New Roman" w:cs="Times New Roman"/>
          <w:sz w:val="28"/>
          <w:szCs w:val="28"/>
        </w:rPr>
      </w:pPr>
      <w:hyperlink r:id="rId7" w:history="1">
        <w:r w:rsidR="00417EC9" w:rsidRPr="002974A1">
          <w:rPr>
            <w:rStyle w:val="a3"/>
            <w:rFonts w:ascii="Times New Roman" w:hAnsi="Times New Roman" w:cs="Times New Roman"/>
            <w:sz w:val="28"/>
            <w:szCs w:val="28"/>
          </w:rPr>
          <w:t>http://dem.nso.ru/lawandnpa/3995b8e4-46f9-4855-bace-5927f5a2de85</w:t>
        </w:r>
      </w:hyperlink>
    </w:p>
    <w:p w:rsidR="00F1682B" w:rsidRPr="00F1682B" w:rsidRDefault="00F1682B" w:rsidP="00F1682B">
      <w:pPr>
        <w:spacing w:after="0" w:line="240" w:lineRule="auto"/>
        <w:jc w:val="center"/>
        <w:rPr>
          <w:rFonts w:ascii="Times New Roman" w:eastAsia="Times New Roman" w:hAnsi="Times New Roman" w:cs="Times New Roman"/>
          <w:sz w:val="28"/>
          <w:szCs w:val="28"/>
        </w:rPr>
      </w:pPr>
      <w:r w:rsidRPr="00F1682B">
        <w:rPr>
          <w:rFonts w:ascii="Times New Roman" w:eastAsia="Times New Roman" w:hAnsi="Times New Roman" w:cs="Times New Roman"/>
          <w:sz w:val="28"/>
          <w:szCs w:val="28"/>
        </w:rPr>
        <w:t xml:space="preserve">Информационное сообщение о начале публичных консультаций </w:t>
      </w:r>
    </w:p>
    <w:p w:rsidR="00F1682B" w:rsidRDefault="00F1682B" w:rsidP="00234459">
      <w:pPr>
        <w:tabs>
          <w:tab w:val="left" w:pos="0"/>
        </w:tabs>
        <w:spacing w:after="0" w:line="240" w:lineRule="auto"/>
        <w:jc w:val="both"/>
        <w:rPr>
          <w:rFonts w:ascii="Times New Roman" w:hAnsi="Times New Roman" w:cs="Times New Roman"/>
          <w:sz w:val="28"/>
          <w:szCs w:val="28"/>
        </w:rPr>
      </w:pPr>
      <w:r w:rsidRPr="00F1682B">
        <w:rPr>
          <w:rFonts w:ascii="Times New Roman" w:eastAsia="Times New Roman" w:hAnsi="Times New Roman" w:cs="Times New Roman"/>
          <w:sz w:val="28"/>
          <w:szCs w:val="28"/>
        </w:rPr>
        <w:t>был</w:t>
      </w:r>
      <w:r>
        <w:rPr>
          <w:rFonts w:ascii="Times New Roman" w:eastAsia="Times New Roman" w:hAnsi="Times New Roman" w:cs="Times New Roman"/>
          <w:sz w:val="28"/>
          <w:szCs w:val="28"/>
        </w:rPr>
        <w:t>о</w:t>
      </w:r>
      <w:r w:rsidRPr="00F1682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раз</w:t>
      </w:r>
      <w:r w:rsidRPr="00F1682B">
        <w:rPr>
          <w:rFonts w:ascii="Times New Roman" w:eastAsia="Times New Roman" w:hAnsi="Times New Roman" w:cs="Times New Roman"/>
          <w:sz w:val="28"/>
          <w:szCs w:val="28"/>
        </w:rPr>
        <w:t>мещен</w:t>
      </w:r>
      <w:r>
        <w:rPr>
          <w:rFonts w:ascii="Times New Roman" w:eastAsia="Times New Roman" w:hAnsi="Times New Roman" w:cs="Times New Roman"/>
          <w:sz w:val="28"/>
          <w:szCs w:val="28"/>
        </w:rPr>
        <w:t>о</w:t>
      </w:r>
      <w:r w:rsidRPr="00F1682B">
        <w:rPr>
          <w:rFonts w:ascii="Times New Roman" w:eastAsia="Times New Roman" w:hAnsi="Times New Roman" w:cs="Times New Roman"/>
          <w:sz w:val="28"/>
          <w:szCs w:val="28"/>
        </w:rPr>
        <w:t xml:space="preserve"> на официальном сайте Купинского района Новосибирской области в разделе «Экономика»</w:t>
      </w:r>
      <w:r w:rsidR="004324D8">
        <w:rPr>
          <w:rFonts w:ascii="Times New Roman" w:eastAsia="Times New Roman" w:hAnsi="Times New Roman" w:cs="Times New Roman"/>
          <w:sz w:val="28"/>
          <w:szCs w:val="28"/>
        </w:rPr>
        <w:t xml:space="preserve">, блок </w:t>
      </w:r>
      <w:r w:rsidRPr="00F1682B">
        <w:rPr>
          <w:rFonts w:ascii="Times New Roman" w:eastAsia="Times New Roman" w:hAnsi="Times New Roman" w:cs="Times New Roman"/>
          <w:sz w:val="28"/>
          <w:szCs w:val="28"/>
        </w:rPr>
        <w:t>«Оценка регулирующего воздействия и экспертиза НПА»</w:t>
      </w:r>
      <w:r>
        <w:rPr>
          <w:rFonts w:ascii="Times New Roman" w:eastAsia="Times New Roman" w:hAnsi="Times New Roman" w:cs="Times New Roman"/>
          <w:sz w:val="28"/>
          <w:szCs w:val="28"/>
        </w:rPr>
        <w:t xml:space="preserve"> - «Экспертиза»</w:t>
      </w:r>
      <w:r w:rsidR="004324D8">
        <w:rPr>
          <w:rFonts w:ascii="Times New Roman" w:eastAsia="Times New Roman" w:hAnsi="Times New Roman" w:cs="Times New Roman"/>
          <w:sz w:val="28"/>
          <w:szCs w:val="28"/>
        </w:rPr>
        <w:t>.</w:t>
      </w:r>
    </w:p>
    <w:p w:rsidR="00CC5591" w:rsidRDefault="00CC5591" w:rsidP="00234459">
      <w:pPr>
        <w:tabs>
          <w:tab w:val="left" w:pos="0"/>
        </w:tabs>
        <w:spacing w:after="0" w:line="240" w:lineRule="auto"/>
        <w:jc w:val="both"/>
        <w:rPr>
          <w:rFonts w:ascii="Times New Roman" w:eastAsia="Calibri" w:hAnsi="Times New Roman" w:cs="Times New Roman"/>
          <w:sz w:val="28"/>
          <w:szCs w:val="28"/>
          <w:lang w:eastAsia="en-US"/>
        </w:rPr>
      </w:pPr>
      <w:r>
        <w:rPr>
          <w:rFonts w:ascii="Times New Roman" w:hAnsi="Times New Roman" w:cs="Times New Roman"/>
          <w:sz w:val="28"/>
          <w:szCs w:val="28"/>
        </w:rPr>
        <w:t xml:space="preserve">В рамках проведения публичных консультаций уведомление о необходимости разработки проекта и информационное сообщение </w:t>
      </w:r>
      <w:r w:rsidRPr="001F7057">
        <w:rPr>
          <w:rFonts w:ascii="Times New Roman" w:eastAsia="Calibri" w:hAnsi="Times New Roman" w:cs="Times New Roman"/>
          <w:sz w:val="28"/>
          <w:szCs w:val="28"/>
          <w:lang w:eastAsia="en-US"/>
        </w:rPr>
        <w:t>о начале</w:t>
      </w:r>
      <w:r>
        <w:rPr>
          <w:rFonts w:ascii="Times New Roman" w:eastAsia="Calibri" w:hAnsi="Times New Roman" w:cs="Times New Roman"/>
          <w:sz w:val="28"/>
          <w:szCs w:val="28"/>
          <w:lang w:eastAsia="en-US"/>
        </w:rPr>
        <w:t xml:space="preserve"> </w:t>
      </w:r>
      <w:r>
        <w:rPr>
          <w:rFonts w:ascii="Times New Roman" w:eastAsia="Calibri" w:hAnsi="Times New Roman" w:cs="Times New Roman"/>
          <w:sz w:val="28"/>
          <w:szCs w:val="28"/>
          <w:lang w:eastAsia="en-US"/>
        </w:rPr>
        <w:lastRenderedPageBreak/>
        <w:t xml:space="preserve">проведения </w:t>
      </w:r>
      <w:r w:rsidRPr="001F7057">
        <w:rPr>
          <w:rFonts w:ascii="Times New Roman" w:eastAsia="Calibri" w:hAnsi="Times New Roman" w:cs="Times New Roman"/>
          <w:sz w:val="28"/>
          <w:szCs w:val="28"/>
          <w:lang w:eastAsia="en-US"/>
        </w:rPr>
        <w:t>публичных консультаций по проекту акт</w:t>
      </w:r>
      <w:r>
        <w:rPr>
          <w:rFonts w:ascii="Times New Roman" w:eastAsia="Calibri" w:hAnsi="Times New Roman" w:cs="Times New Roman"/>
          <w:sz w:val="28"/>
          <w:szCs w:val="28"/>
          <w:lang w:eastAsia="en-US"/>
        </w:rPr>
        <w:t>а, а также анкета с вопросами были направлены разработчиком следующим лицам:</w:t>
      </w:r>
    </w:p>
    <w:p w:rsidR="004C6ECC" w:rsidRDefault="004C6ECC" w:rsidP="00234459">
      <w:pPr>
        <w:spacing w:after="0" w:line="240" w:lineRule="auto"/>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 xml:space="preserve"> - руководителям структурных подразделений администрации      Купинского          района Новосибирской области;</w:t>
      </w:r>
    </w:p>
    <w:p w:rsidR="004C6ECC" w:rsidRDefault="004C6ECC" w:rsidP="00234459">
      <w:pPr>
        <w:tabs>
          <w:tab w:val="left" w:pos="0"/>
        </w:tabs>
        <w:spacing w:after="0" w:line="240" w:lineRule="auto"/>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 главам МО Купинского района Новосибирской области;</w:t>
      </w:r>
    </w:p>
    <w:p w:rsidR="004C6ECC" w:rsidRDefault="004C6ECC" w:rsidP="00234459">
      <w:pPr>
        <w:tabs>
          <w:tab w:val="left" w:pos="0"/>
        </w:tabs>
        <w:spacing w:after="0" w:line="240" w:lineRule="auto"/>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 уполномоченному по защите прав предпринимателей</w:t>
      </w:r>
      <w:r w:rsidRPr="004C6ECC">
        <w:rPr>
          <w:rFonts w:ascii="Times New Roman" w:eastAsia="Calibri" w:hAnsi="Times New Roman" w:cs="Times New Roman"/>
          <w:sz w:val="28"/>
          <w:szCs w:val="28"/>
          <w:lang w:eastAsia="en-US"/>
        </w:rPr>
        <w:t xml:space="preserve"> </w:t>
      </w:r>
      <w:r>
        <w:rPr>
          <w:rFonts w:ascii="Times New Roman" w:eastAsia="Calibri" w:hAnsi="Times New Roman" w:cs="Times New Roman"/>
          <w:sz w:val="28"/>
          <w:szCs w:val="28"/>
          <w:lang w:eastAsia="en-US"/>
        </w:rPr>
        <w:t xml:space="preserve"> Купинского района Новосибирской области;</w:t>
      </w:r>
    </w:p>
    <w:p w:rsidR="004C6ECC" w:rsidRDefault="004C6ECC" w:rsidP="00234459">
      <w:pPr>
        <w:tabs>
          <w:tab w:val="left" w:pos="0"/>
        </w:tabs>
        <w:spacing w:after="0" w:line="240" w:lineRule="auto"/>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 индивидуальным предпринимателям Купинско</w:t>
      </w:r>
      <w:r w:rsidR="005844A5">
        <w:rPr>
          <w:rFonts w:ascii="Times New Roman" w:eastAsia="Calibri" w:hAnsi="Times New Roman" w:cs="Times New Roman"/>
          <w:sz w:val="28"/>
          <w:szCs w:val="28"/>
          <w:lang w:eastAsia="en-US"/>
        </w:rPr>
        <w:t>го района Новосибирской области.</w:t>
      </w:r>
    </w:p>
    <w:p w:rsidR="004324D8" w:rsidRDefault="004324D8" w:rsidP="00234459">
      <w:pPr>
        <w:tabs>
          <w:tab w:val="left" w:pos="0"/>
        </w:tabs>
        <w:spacing w:after="0" w:line="240" w:lineRule="auto"/>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 xml:space="preserve">В </w:t>
      </w:r>
      <w:r w:rsidR="00F82B08">
        <w:rPr>
          <w:rFonts w:ascii="Times New Roman" w:eastAsia="Calibri" w:hAnsi="Times New Roman" w:cs="Times New Roman"/>
          <w:sz w:val="28"/>
          <w:szCs w:val="28"/>
          <w:lang w:eastAsia="en-US"/>
        </w:rPr>
        <w:t xml:space="preserve">ходе проведения публичных консультаций </w:t>
      </w:r>
      <w:r>
        <w:rPr>
          <w:rFonts w:ascii="Times New Roman" w:eastAsia="Calibri" w:hAnsi="Times New Roman" w:cs="Times New Roman"/>
          <w:sz w:val="28"/>
          <w:szCs w:val="28"/>
          <w:lang w:eastAsia="en-US"/>
        </w:rPr>
        <w:t xml:space="preserve"> поступило 2 отзыва:</w:t>
      </w:r>
    </w:p>
    <w:p w:rsidR="004324D8" w:rsidRDefault="004324D8" w:rsidP="00234459">
      <w:pPr>
        <w:tabs>
          <w:tab w:val="left" w:pos="0"/>
        </w:tabs>
        <w:spacing w:after="0" w:line="240" w:lineRule="auto"/>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 от администрации  Сибирского сельского совета Купинского района Новосибирской области об отсутствии предложений и замечаний к нормативному правовому акту;</w:t>
      </w:r>
    </w:p>
    <w:p w:rsidR="007717FB" w:rsidRDefault="004324D8" w:rsidP="00234459">
      <w:pPr>
        <w:tabs>
          <w:tab w:val="left" w:pos="0"/>
        </w:tabs>
        <w:spacing w:after="0" w:line="240" w:lineRule="auto"/>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w:t>
      </w:r>
      <w:r w:rsidR="009B1883">
        <w:rPr>
          <w:rFonts w:ascii="Times New Roman" w:eastAsia="Calibri" w:hAnsi="Times New Roman" w:cs="Times New Roman"/>
          <w:sz w:val="28"/>
          <w:szCs w:val="28"/>
          <w:lang w:eastAsia="en-US"/>
        </w:rPr>
        <w:t xml:space="preserve"> от индивидуального предпринимателя Филатовой  Надежды Анатольевны о снижении коэффициента К</w:t>
      </w:r>
      <w:proofErr w:type="gramStart"/>
      <w:r w:rsidR="009B1883">
        <w:rPr>
          <w:rFonts w:ascii="Times New Roman" w:eastAsia="Calibri" w:hAnsi="Times New Roman" w:cs="Times New Roman"/>
          <w:sz w:val="28"/>
          <w:szCs w:val="28"/>
          <w:lang w:eastAsia="en-US"/>
        </w:rPr>
        <w:t>2</w:t>
      </w:r>
      <w:proofErr w:type="gramEnd"/>
      <w:r w:rsidR="00F82B08">
        <w:rPr>
          <w:rFonts w:ascii="Times New Roman" w:eastAsia="Calibri" w:hAnsi="Times New Roman" w:cs="Times New Roman"/>
          <w:sz w:val="28"/>
          <w:szCs w:val="28"/>
          <w:lang w:eastAsia="en-US"/>
        </w:rPr>
        <w:t>.</w:t>
      </w:r>
    </w:p>
    <w:p w:rsidR="00CE0D98" w:rsidRDefault="00CE0D98" w:rsidP="00234459">
      <w:pPr>
        <w:tabs>
          <w:tab w:val="left" w:pos="0"/>
        </w:tabs>
        <w:spacing w:after="0" w:line="240" w:lineRule="auto"/>
        <w:jc w:val="both"/>
        <w:rPr>
          <w:rFonts w:ascii="Times New Roman" w:eastAsia="Calibri" w:hAnsi="Times New Roman" w:cs="Times New Roman"/>
          <w:sz w:val="28"/>
          <w:szCs w:val="28"/>
          <w:lang w:eastAsia="en-US"/>
        </w:rPr>
      </w:pPr>
    </w:p>
    <w:p w:rsidR="00205F8B" w:rsidRDefault="00205F8B" w:rsidP="00DE79A2">
      <w:pPr>
        <w:pStyle w:val="a5"/>
        <w:numPr>
          <w:ilvl w:val="0"/>
          <w:numId w:val="7"/>
        </w:numPr>
        <w:tabs>
          <w:tab w:val="left" w:pos="0"/>
        </w:tabs>
        <w:spacing w:after="0" w:line="240" w:lineRule="auto"/>
        <w:jc w:val="both"/>
        <w:rPr>
          <w:rFonts w:ascii="Times New Roman" w:hAnsi="Times New Roman" w:cs="Times New Roman"/>
          <w:b/>
          <w:color w:val="000000"/>
          <w:spacing w:val="2"/>
          <w:sz w:val="28"/>
          <w:szCs w:val="28"/>
        </w:rPr>
      </w:pPr>
      <w:r w:rsidRPr="00205F8B">
        <w:rPr>
          <w:rFonts w:ascii="Times New Roman" w:hAnsi="Times New Roman" w:cs="Times New Roman"/>
          <w:b/>
          <w:color w:val="000000"/>
          <w:spacing w:val="2"/>
          <w:sz w:val="28"/>
          <w:szCs w:val="28"/>
        </w:rPr>
        <w:t xml:space="preserve">Анализ </w:t>
      </w:r>
      <w:r w:rsidRPr="00205F8B">
        <w:rPr>
          <w:rFonts w:ascii="Times New Roman" w:hAnsi="Times New Roman" w:cs="Times New Roman"/>
          <w:b/>
          <w:sz w:val="28"/>
          <w:szCs w:val="28"/>
        </w:rPr>
        <w:t>нормативного правового акта</w:t>
      </w:r>
      <w:r w:rsidRPr="00205F8B">
        <w:rPr>
          <w:rFonts w:ascii="Times New Roman" w:hAnsi="Times New Roman" w:cs="Times New Roman"/>
          <w:b/>
          <w:color w:val="000000"/>
          <w:spacing w:val="2"/>
          <w:sz w:val="28"/>
          <w:szCs w:val="28"/>
        </w:rPr>
        <w:t xml:space="preserve"> с учетом замечаний и предложений</w:t>
      </w:r>
    </w:p>
    <w:p w:rsidR="00205F8B" w:rsidRPr="00205F8B" w:rsidRDefault="00205F8B" w:rsidP="00205F8B">
      <w:pPr>
        <w:pStyle w:val="a5"/>
        <w:tabs>
          <w:tab w:val="left" w:pos="0"/>
        </w:tabs>
        <w:spacing w:after="0" w:line="240" w:lineRule="auto"/>
        <w:ind w:left="786"/>
        <w:jc w:val="both"/>
        <w:rPr>
          <w:rFonts w:ascii="Times New Roman" w:hAnsi="Times New Roman" w:cs="Times New Roman"/>
          <w:b/>
          <w:color w:val="000000"/>
          <w:spacing w:val="2"/>
          <w:sz w:val="28"/>
          <w:szCs w:val="28"/>
        </w:rPr>
      </w:pPr>
    </w:p>
    <w:p w:rsidR="00205F8B" w:rsidRPr="00205F8B" w:rsidRDefault="00205F8B" w:rsidP="00205F8B">
      <w:pPr>
        <w:tabs>
          <w:tab w:val="left" w:pos="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sidRPr="00205F8B">
        <w:rPr>
          <w:rFonts w:ascii="Times New Roman" w:hAnsi="Times New Roman" w:cs="Times New Roman"/>
          <w:sz w:val="28"/>
          <w:szCs w:val="28"/>
        </w:rPr>
        <w:t>Н</w:t>
      </w:r>
      <w:r w:rsidR="007A3EC6" w:rsidRPr="00205F8B">
        <w:rPr>
          <w:rFonts w:ascii="Times New Roman" w:hAnsi="Times New Roman" w:cs="Times New Roman"/>
          <w:sz w:val="28"/>
          <w:szCs w:val="28"/>
        </w:rPr>
        <w:t>а территории Купинского района Новосибирской области действует  Решение девятой сессии Совета депутатов Купинского района Новосибирской области первого созыва от 15.11.2005  № 64 г. Купино «О введении в действие  системы налогообложения в виде единого налога  на вмененный доход для отдельных видов деятельности на территории Купинского района    Новосибирской области» (в редакции  Решений  16 сессии от 23.11.2006 г. № 135;</w:t>
      </w:r>
      <w:proofErr w:type="gramEnd"/>
      <w:r w:rsidR="007A3EC6" w:rsidRPr="00205F8B">
        <w:rPr>
          <w:rFonts w:ascii="Times New Roman" w:hAnsi="Times New Roman" w:cs="Times New Roman"/>
          <w:sz w:val="28"/>
          <w:szCs w:val="28"/>
        </w:rPr>
        <w:t xml:space="preserve"> </w:t>
      </w:r>
      <w:proofErr w:type="gramStart"/>
      <w:r w:rsidR="007A3EC6" w:rsidRPr="00205F8B">
        <w:rPr>
          <w:rFonts w:ascii="Times New Roman" w:hAnsi="Times New Roman" w:cs="Times New Roman"/>
          <w:sz w:val="28"/>
          <w:szCs w:val="28"/>
        </w:rPr>
        <w:t>22 сессии от 15.11.2007 г. № 179; 26 сессии от 20.05.2008 г. № 206; 29 сессии от 25.12.2008 г. № 226</w:t>
      </w:r>
      <w:r w:rsidR="006D0BAD">
        <w:rPr>
          <w:rFonts w:ascii="Times New Roman" w:hAnsi="Times New Roman" w:cs="Times New Roman"/>
          <w:sz w:val="28"/>
          <w:szCs w:val="28"/>
        </w:rPr>
        <w:t xml:space="preserve">; </w:t>
      </w:r>
      <w:r w:rsidR="006D0BAD">
        <w:rPr>
          <w:rFonts w:ascii="Times New Roman" w:hAnsi="Times New Roman" w:cs="Times New Roman"/>
          <w:sz w:val="28"/>
          <w:szCs w:val="28"/>
        </w:rPr>
        <w:t>12 сессии от 20.12.2016г. № 81</w:t>
      </w:r>
      <w:r w:rsidR="007A3EC6" w:rsidRPr="00205F8B">
        <w:rPr>
          <w:rFonts w:ascii="Times New Roman" w:hAnsi="Times New Roman" w:cs="Times New Roman"/>
          <w:sz w:val="28"/>
          <w:szCs w:val="28"/>
        </w:rPr>
        <w:t>).</w:t>
      </w:r>
      <w:proofErr w:type="gramEnd"/>
    </w:p>
    <w:p w:rsidR="007A3EC6" w:rsidRPr="00205F8B" w:rsidRDefault="007A3EC6" w:rsidP="00205F8B">
      <w:pPr>
        <w:tabs>
          <w:tab w:val="left" w:pos="0"/>
        </w:tabs>
        <w:spacing w:after="0" w:line="240" w:lineRule="auto"/>
        <w:jc w:val="both"/>
        <w:rPr>
          <w:rFonts w:ascii="Times New Roman" w:hAnsi="Times New Roman" w:cs="Times New Roman"/>
          <w:sz w:val="28"/>
          <w:szCs w:val="28"/>
        </w:rPr>
      </w:pPr>
      <w:r w:rsidRPr="00205F8B">
        <w:rPr>
          <w:rFonts w:ascii="Times New Roman" w:hAnsi="Times New Roman" w:cs="Times New Roman"/>
          <w:sz w:val="28"/>
          <w:szCs w:val="28"/>
        </w:rPr>
        <w:t xml:space="preserve">       В </w:t>
      </w:r>
      <w:r w:rsidR="00205F8B">
        <w:rPr>
          <w:rFonts w:ascii="Times New Roman" w:hAnsi="Times New Roman" w:cs="Times New Roman"/>
          <w:sz w:val="28"/>
          <w:szCs w:val="28"/>
        </w:rPr>
        <w:t xml:space="preserve">ходе </w:t>
      </w:r>
      <w:r w:rsidR="00205F8B" w:rsidRPr="00205F8B">
        <w:rPr>
          <w:rFonts w:ascii="Times New Roman" w:hAnsi="Times New Roman" w:cs="Times New Roman"/>
          <w:sz w:val="28"/>
          <w:szCs w:val="28"/>
        </w:rPr>
        <w:t xml:space="preserve">анализа нормативного правового акта с учетом </w:t>
      </w:r>
      <w:r w:rsidR="00205F8B">
        <w:rPr>
          <w:rFonts w:ascii="Times New Roman" w:hAnsi="Times New Roman" w:cs="Times New Roman"/>
          <w:sz w:val="28"/>
          <w:szCs w:val="28"/>
        </w:rPr>
        <w:t xml:space="preserve">поступивших </w:t>
      </w:r>
      <w:r w:rsidR="00205F8B" w:rsidRPr="00205F8B">
        <w:rPr>
          <w:rFonts w:ascii="Times New Roman" w:hAnsi="Times New Roman" w:cs="Times New Roman"/>
          <w:sz w:val="28"/>
          <w:szCs w:val="28"/>
        </w:rPr>
        <w:t>замечаний и предложений</w:t>
      </w:r>
      <w:r w:rsidR="00205F8B">
        <w:rPr>
          <w:rFonts w:ascii="Times New Roman" w:hAnsi="Times New Roman" w:cs="Times New Roman"/>
          <w:sz w:val="28"/>
          <w:szCs w:val="28"/>
        </w:rPr>
        <w:t xml:space="preserve"> и в рамках </w:t>
      </w:r>
      <w:r w:rsidRPr="00205F8B">
        <w:rPr>
          <w:rFonts w:ascii="Times New Roman" w:hAnsi="Times New Roman" w:cs="Times New Roman"/>
          <w:sz w:val="28"/>
          <w:szCs w:val="28"/>
        </w:rPr>
        <w:t>вопроса  пересмотра значений  коэффициента К</w:t>
      </w:r>
      <w:proofErr w:type="gramStart"/>
      <w:r w:rsidRPr="00205F8B">
        <w:rPr>
          <w:rFonts w:ascii="Times New Roman" w:hAnsi="Times New Roman" w:cs="Times New Roman"/>
          <w:sz w:val="16"/>
          <w:szCs w:val="16"/>
        </w:rPr>
        <w:t>2</w:t>
      </w:r>
      <w:proofErr w:type="gramEnd"/>
      <w:r w:rsidRPr="00205F8B">
        <w:rPr>
          <w:rFonts w:ascii="Times New Roman" w:hAnsi="Times New Roman" w:cs="Times New Roman"/>
          <w:sz w:val="16"/>
          <w:szCs w:val="16"/>
        </w:rPr>
        <w:t xml:space="preserve"> </w:t>
      </w:r>
      <w:r w:rsidRPr="00205F8B">
        <w:rPr>
          <w:rFonts w:ascii="Times New Roman" w:hAnsi="Times New Roman" w:cs="Times New Roman"/>
          <w:sz w:val="28"/>
          <w:szCs w:val="28"/>
        </w:rPr>
        <w:t xml:space="preserve">с 01.01.2019 </w:t>
      </w:r>
      <w:r w:rsidR="00205F8B">
        <w:rPr>
          <w:rFonts w:ascii="Times New Roman" w:hAnsi="Times New Roman" w:cs="Times New Roman"/>
          <w:sz w:val="28"/>
          <w:szCs w:val="28"/>
        </w:rPr>
        <w:t>выявлено</w:t>
      </w:r>
      <w:r w:rsidRPr="00205F8B">
        <w:rPr>
          <w:rFonts w:ascii="Times New Roman" w:hAnsi="Times New Roman" w:cs="Times New Roman"/>
          <w:sz w:val="28"/>
          <w:szCs w:val="28"/>
        </w:rPr>
        <w:t>, что принимая во внимание планируемый отказ от ЕНВД  и переход на патентную систему налогообложения для индивидуальных предпринимателей, изменение значений коэффициента К</w:t>
      </w:r>
      <w:r w:rsidRPr="00205F8B">
        <w:rPr>
          <w:rFonts w:ascii="Times New Roman" w:hAnsi="Times New Roman" w:cs="Times New Roman"/>
          <w:sz w:val="16"/>
          <w:szCs w:val="16"/>
        </w:rPr>
        <w:t>2</w:t>
      </w:r>
      <w:r w:rsidRPr="00205F8B">
        <w:rPr>
          <w:rFonts w:ascii="Times New Roman" w:hAnsi="Times New Roman" w:cs="Times New Roman"/>
          <w:sz w:val="28"/>
          <w:szCs w:val="28"/>
        </w:rPr>
        <w:t xml:space="preserve"> нецелесообразно так как:</w:t>
      </w:r>
    </w:p>
    <w:p w:rsidR="007A3EC6" w:rsidRPr="00205F8B" w:rsidRDefault="007A3EC6" w:rsidP="00205F8B">
      <w:pPr>
        <w:tabs>
          <w:tab w:val="left" w:pos="0"/>
        </w:tabs>
        <w:spacing w:after="0" w:line="240" w:lineRule="auto"/>
        <w:jc w:val="both"/>
        <w:rPr>
          <w:rFonts w:ascii="Times New Roman" w:hAnsi="Times New Roman" w:cs="Times New Roman"/>
          <w:sz w:val="28"/>
          <w:szCs w:val="28"/>
        </w:rPr>
      </w:pPr>
      <w:r w:rsidRPr="00205F8B">
        <w:rPr>
          <w:rFonts w:ascii="Times New Roman" w:hAnsi="Times New Roman" w:cs="Times New Roman"/>
          <w:sz w:val="28"/>
          <w:szCs w:val="28"/>
        </w:rPr>
        <w:t>- уменьшение значений вышеуказанного коэффициента К</w:t>
      </w:r>
      <w:proofErr w:type="gramStart"/>
      <w:r w:rsidRPr="00205F8B">
        <w:rPr>
          <w:rFonts w:ascii="Times New Roman" w:hAnsi="Times New Roman" w:cs="Times New Roman"/>
          <w:sz w:val="16"/>
          <w:szCs w:val="16"/>
        </w:rPr>
        <w:t>2</w:t>
      </w:r>
      <w:proofErr w:type="gramEnd"/>
      <w:r w:rsidRPr="00205F8B">
        <w:rPr>
          <w:rFonts w:ascii="Times New Roman" w:hAnsi="Times New Roman" w:cs="Times New Roman"/>
          <w:sz w:val="28"/>
          <w:szCs w:val="28"/>
        </w:rPr>
        <w:t xml:space="preserve"> приведет к потенциальному снижению доходной части местного бюджета;</w:t>
      </w:r>
    </w:p>
    <w:p w:rsidR="007A3EC6" w:rsidRPr="00205F8B" w:rsidRDefault="007A3EC6" w:rsidP="00205F8B">
      <w:pPr>
        <w:tabs>
          <w:tab w:val="left" w:pos="0"/>
        </w:tabs>
        <w:spacing w:after="0" w:line="240" w:lineRule="auto"/>
        <w:jc w:val="both"/>
        <w:rPr>
          <w:rFonts w:ascii="Times New Roman" w:hAnsi="Times New Roman" w:cs="Times New Roman"/>
          <w:sz w:val="28"/>
          <w:szCs w:val="28"/>
        </w:rPr>
      </w:pPr>
      <w:r w:rsidRPr="00205F8B">
        <w:rPr>
          <w:rFonts w:ascii="Times New Roman" w:hAnsi="Times New Roman" w:cs="Times New Roman"/>
          <w:sz w:val="28"/>
          <w:szCs w:val="28"/>
        </w:rPr>
        <w:t>- увеличение значений коэффициента К</w:t>
      </w:r>
      <w:proofErr w:type="gramStart"/>
      <w:r w:rsidRPr="00205F8B">
        <w:rPr>
          <w:rFonts w:ascii="Times New Roman" w:hAnsi="Times New Roman" w:cs="Times New Roman"/>
          <w:sz w:val="16"/>
          <w:szCs w:val="16"/>
        </w:rPr>
        <w:t>2</w:t>
      </w:r>
      <w:proofErr w:type="gramEnd"/>
      <w:r w:rsidRPr="00205F8B">
        <w:rPr>
          <w:rFonts w:ascii="Times New Roman" w:hAnsi="Times New Roman" w:cs="Times New Roman"/>
          <w:sz w:val="28"/>
          <w:szCs w:val="28"/>
        </w:rPr>
        <w:t xml:space="preserve"> приведет к  возникновению дополнительных расходов субъектов предпринимательской деятельности. </w:t>
      </w:r>
    </w:p>
    <w:p w:rsidR="00DC30F0" w:rsidRDefault="007A3EC6" w:rsidP="00205F8B">
      <w:pPr>
        <w:tabs>
          <w:tab w:val="left" w:pos="0"/>
        </w:tabs>
        <w:spacing w:after="0" w:line="240" w:lineRule="auto"/>
        <w:jc w:val="both"/>
        <w:rPr>
          <w:rFonts w:ascii="Times New Roman" w:hAnsi="Times New Roman" w:cs="Times New Roman"/>
          <w:sz w:val="28"/>
          <w:szCs w:val="28"/>
        </w:rPr>
      </w:pPr>
      <w:r w:rsidRPr="00205F8B">
        <w:rPr>
          <w:rFonts w:ascii="Times New Roman" w:hAnsi="Times New Roman" w:cs="Times New Roman"/>
          <w:sz w:val="28"/>
          <w:szCs w:val="28"/>
        </w:rPr>
        <w:t xml:space="preserve">        В целях сохранения благоприятных условий ведения бизнеса организациями и индивидуальными предпринимателями, применяющими ЕНВД,  а так же учитывая обращение предпринимателей Купинского района Новосибирской области от 28.03.2017 Председателю Совета депутатов  Купинского района Новосибирской области Сорокиной Н.В. (в количестве 49 человек), в котором шла речь о нездоровой конкуренции между предпринимателями и торговыми сетями,  значения коэффициента К</w:t>
      </w:r>
      <w:proofErr w:type="gramStart"/>
      <w:r w:rsidRPr="00205F8B">
        <w:rPr>
          <w:rFonts w:ascii="Times New Roman" w:hAnsi="Times New Roman" w:cs="Times New Roman"/>
          <w:sz w:val="16"/>
          <w:szCs w:val="16"/>
        </w:rPr>
        <w:t>2</w:t>
      </w:r>
      <w:proofErr w:type="gramEnd"/>
      <w:r w:rsidRPr="00205F8B">
        <w:rPr>
          <w:rFonts w:ascii="Times New Roman" w:hAnsi="Times New Roman" w:cs="Times New Roman"/>
          <w:sz w:val="28"/>
          <w:szCs w:val="28"/>
        </w:rPr>
        <w:t xml:space="preserve"> на 2019 год остаются без изменений.</w:t>
      </w:r>
    </w:p>
    <w:p w:rsidR="00205F8B" w:rsidRPr="00205F8B" w:rsidRDefault="00205F8B" w:rsidP="00205F8B">
      <w:pPr>
        <w:tabs>
          <w:tab w:val="left" w:pos="0"/>
        </w:tabs>
        <w:spacing w:after="0" w:line="240" w:lineRule="auto"/>
        <w:jc w:val="both"/>
        <w:rPr>
          <w:rFonts w:ascii="Times New Roman" w:hAnsi="Times New Roman" w:cs="Times New Roman"/>
          <w:sz w:val="28"/>
          <w:szCs w:val="28"/>
        </w:rPr>
      </w:pPr>
    </w:p>
    <w:p w:rsidR="00DC30F0" w:rsidRPr="00205F8B" w:rsidRDefault="00E3755C" w:rsidP="00DE79A2">
      <w:pPr>
        <w:pStyle w:val="a5"/>
        <w:numPr>
          <w:ilvl w:val="0"/>
          <w:numId w:val="7"/>
        </w:numPr>
        <w:tabs>
          <w:tab w:val="left" w:pos="142"/>
        </w:tabs>
        <w:spacing w:after="0" w:line="240" w:lineRule="auto"/>
        <w:ind w:left="284" w:firstLine="0"/>
        <w:jc w:val="both"/>
        <w:rPr>
          <w:rFonts w:ascii="Times New Roman" w:hAnsi="Times New Roman" w:cs="Times New Roman"/>
          <w:b/>
          <w:sz w:val="28"/>
          <w:szCs w:val="28"/>
        </w:rPr>
      </w:pPr>
      <w:r w:rsidRPr="00205F8B">
        <w:rPr>
          <w:rFonts w:ascii="Times New Roman" w:hAnsi="Times New Roman" w:cs="Times New Roman"/>
          <w:b/>
          <w:sz w:val="28"/>
          <w:szCs w:val="28"/>
        </w:rPr>
        <w:lastRenderedPageBreak/>
        <w:t xml:space="preserve">Сведения о выявленных положениях </w:t>
      </w:r>
      <w:r w:rsidR="004139F4" w:rsidRPr="00205F8B">
        <w:rPr>
          <w:rFonts w:ascii="Times New Roman" w:hAnsi="Times New Roman" w:cs="Times New Roman"/>
          <w:b/>
          <w:sz w:val="28"/>
          <w:szCs w:val="28"/>
        </w:rPr>
        <w:t>нормативного правового</w:t>
      </w:r>
      <w:r w:rsidRPr="00205F8B">
        <w:rPr>
          <w:rFonts w:ascii="Times New Roman" w:hAnsi="Times New Roman" w:cs="Times New Roman"/>
          <w:b/>
          <w:sz w:val="28"/>
          <w:szCs w:val="28"/>
        </w:rPr>
        <w:t xml:space="preserve"> акта, </w:t>
      </w:r>
      <w:r w:rsidR="004139F4" w:rsidRPr="00205F8B">
        <w:rPr>
          <w:rFonts w:ascii="Times New Roman" w:hAnsi="Times New Roman" w:cs="Times New Roman"/>
          <w:b/>
          <w:sz w:val="28"/>
          <w:szCs w:val="28"/>
        </w:rPr>
        <w:t>которые создают необоснованные затруднения осуществления</w:t>
      </w:r>
      <w:r w:rsidRPr="00205F8B">
        <w:rPr>
          <w:rFonts w:ascii="Times New Roman" w:hAnsi="Times New Roman" w:cs="Times New Roman"/>
          <w:b/>
          <w:sz w:val="28"/>
          <w:szCs w:val="28"/>
        </w:rPr>
        <w:t xml:space="preserve"> предприни</w:t>
      </w:r>
      <w:r w:rsidR="00E96220" w:rsidRPr="00205F8B">
        <w:rPr>
          <w:rFonts w:ascii="Times New Roman" w:hAnsi="Times New Roman" w:cs="Times New Roman"/>
          <w:b/>
          <w:sz w:val="28"/>
          <w:szCs w:val="28"/>
        </w:rPr>
        <w:t>мательск</w:t>
      </w:r>
      <w:r w:rsidR="004139F4" w:rsidRPr="00205F8B">
        <w:rPr>
          <w:rFonts w:ascii="Times New Roman" w:hAnsi="Times New Roman" w:cs="Times New Roman"/>
          <w:b/>
          <w:sz w:val="28"/>
          <w:szCs w:val="28"/>
        </w:rPr>
        <w:t>ой</w:t>
      </w:r>
      <w:r w:rsidR="00E96220" w:rsidRPr="00205F8B">
        <w:rPr>
          <w:rFonts w:ascii="Times New Roman" w:hAnsi="Times New Roman" w:cs="Times New Roman"/>
          <w:b/>
          <w:sz w:val="28"/>
          <w:szCs w:val="28"/>
        </w:rPr>
        <w:t xml:space="preserve"> и инвестиционн</w:t>
      </w:r>
      <w:r w:rsidR="004139F4" w:rsidRPr="00205F8B">
        <w:rPr>
          <w:rFonts w:ascii="Times New Roman" w:hAnsi="Times New Roman" w:cs="Times New Roman"/>
          <w:b/>
          <w:sz w:val="28"/>
          <w:szCs w:val="28"/>
        </w:rPr>
        <w:t>ой деятельности</w:t>
      </w:r>
      <w:r w:rsidR="00E96220" w:rsidRPr="00205F8B">
        <w:rPr>
          <w:rFonts w:ascii="Times New Roman" w:hAnsi="Times New Roman" w:cs="Times New Roman"/>
          <w:b/>
          <w:sz w:val="28"/>
          <w:szCs w:val="28"/>
        </w:rPr>
        <w:t>, либо способствую</w:t>
      </w:r>
      <w:r w:rsidR="004139F4" w:rsidRPr="00205F8B">
        <w:rPr>
          <w:rFonts w:ascii="Times New Roman" w:hAnsi="Times New Roman" w:cs="Times New Roman"/>
          <w:b/>
          <w:sz w:val="28"/>
          <w:szCs w:val="28"/>
        </w:rPr>
        <w:t>т</w:t>
      </w:r>
      <w:r w:rsidR="00E96220" w:rsidRPr="00205F8B">
        <w:rPr>
          <w:rFonts w:ascii="Times New Roman" w:hAnsi="Times New Roman" w:cs="Times New Roman"/>
          <w:b/>
          <w:sz w:val="28"/>
          <w:szCs w:val="28"/>
        </w:rPr>
        <w:t xml:space="preserve"> возникновению необоснованных расходов бюджета Купинского района Новосибирской области</w:t>
      </w:r>
      <w:r w:rsidR="00685F17" w:rsidRPr="00205F8B">
        <w:rPr>
          <w:rFonts w:ascii="Times New Roman" w:hAnsi="Times New Roman" w:cs="Times New Roman"/>
          <w:b/>
          <w:sz w:val="28"/>
          <w:szCs w:val="28"/>
        </w:rPr>
        <w:t>.</w:t>
      </w:r>
    </w:p>
    <w:p w:rsidR="00205F8B" w:rsidRPr="00205F8B" w:rsidRDefault="00205F8B" w:rsidP="00205F8B">
      <w:pPr>
        <w:pStyle w:val="a5"/>
        <w:tabs>
          <w:tab w:val="left" w:pos="0"/>
        </w:tabs>
        <w:spacing w:after="0" w:line="240" w:lineRule="auto"/>
        <w:ind w:left="786"/>
        <w:jc w:val="both"/>
        <w:rPr>
          <w:rFonts w:ascii="Times New Roman" w:hAnsi="Times New Roman" w:cs="Times New Roman"/>
          <w:b/>
          <w:color w:val="000000"/>
          <w:spacing w:val="2"/>
          <w:sz w:val="28"/>
          <w:szCs w:val="28"/>
        </w:rPr>
      </w:pPr>
    </w:p>
    <w:p w:rsidR="00D47D87" w:rsidRDefault="00D0129F" w:rsidP="00D0129F">
      <w:pPr>
        <w:tabs>
          <w:tab w:val="left" w:pos="0"/>
        </w:tabs>
        <w:spacing w:after="0" w:line="240" w:lineRule="auto"/>
        <w:jc w:val="both"/>
        <w:rPr>
          <w:rFonts w:ascii="Times New Roman" w:hAnsi="Times New Roman" w:cs="Times New Roman"/>
          <w:sz w:val="28"/>
          <w:szCs w:val="28"/>
        </w:rPr>
      </w:pPr>
      <w:r>
        <w:rPr>
          <w:rFonts w:ascii="Times New Roman" w:hAnsi="Times New Roman" w:cs="Times New Roman"/>
          <w:color w:val="000000"/>
          <w:spacing w:val="2"/>
          <w:sz w:val="28"/>
          <w:szCs w:val="28"/>
        </w:rPr>
        <w:t xml:space="preserve">    </w:t>
      </w:r>
      <w:r w:rsidR="00E3486D">
        <w:rPr>
          <w:rFonts w:ascii="Times New Roman" w:hAnsi="Times New Roman" w:cs="Times New Roman"/>
          <w:color w:val="000000"/>
          <w:spacing w:val="2"/>
          <w:sz w:val="28"/>
          <w:szCs w:val="28"/>
        </w:rPr>
        <w:t>По итогам анализа</w:t>
      </w:r>
      <w:r w:rsidR="006E236C">
        <w:rPr>
          <w:rFonts w:ascii="Times New Roman" w:hAnsi="Times New Roman" w:cs="Times New Roman"/>
          <w:color w:val="000000"/>
          <w:spacing w:val="2"/>
          <w:sz w:val="28"/>
          <w:szCs w:val="28"/>
        </w:rPr>
        <w:t xml:space="preserve"> проведенно</w:t>
      </w:r>
      <w:r w:rsidR="00B018EB">
        <w:rPr>
          <w:rFonts w:ascii="Times New Roman" w:hAnsi="Times New Roman" w:cs="Times New Roman"/>
          <w:color w:val="000000"/>
          <w:spacing w:val="2"/>
          <w:sz w:val="28"/>
          <w:szCs w:val="28"/>
        </w:rPr>
        <w:t xml:space="preserve">й экспертизы </w:t>
      </w:r>
      <w:r w:rsidR="006E236C">
        <w:rPr>
          <w:rFonts w:ascii="Times New Roman" w:hAnsi="Times New Roman" w:cs="Times New Roman"/>
          <w:sz w:val="28"/>
          <w:szCs w:val="28"/>
        </w:rPr>
        <w:t xml:space="preserve">Управлением экономики, бухгалтерского учета и труда администрации Купинского района Новосибирской области </w:t>
      </w:r>
      <w:r w:rsidR="00383791">
        <w:rPr>
          <w:rFonts w:ascii="Times New Roman" w:hAnsi="Times New Roman" w:cs="Times New Roman"/>
          <w:sz w:val="28"/>
          <w:szCs w:val="28"/>
        </w:rPr>
        <w:t>сделан вывод об отсутствии в исследуемом нормативном правовом акте положений</w:t>
      </w:r>
      <w:r w:rsidR="00D47D87">
        <w:rPr>
          <w:rFonts w:ascii="Times New Roman" w:hAnsi="Times New Roman" w:cs="Times New Roman"/>
          <w:sz w:val="28"/>
          <w:szCs w:val="28"/>
        </w:rPr>
        <w:t>:</w:t>
      </w:r>
    </w:p>
    <w:p w:rsidR="00D47D87" w:rsidRDefault="00D47D87" w:rsidP="00D0129F">
      <w:pPr>
        <w:tabs>
          <w:tab w:val="left" w:pos="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DE79A2">
        <w:rPr>
          <w:rFonts w:ascii="Times New Roman" w:hAnsi="Times New Roman" w:cs="Times New Roman"/>
          <w:sz w:val="28"/>
          <w:szCs w:val="28"/>
        </w:rPr>
        <w:t xml:space="preserve"> </w:t>
      </w:r>
      <w:bookmarkStart w:id="0" w:name="_GoBack"/>
      <w:bookmarkEnd w:id="0"/>
      <w:r w:rsidR="00D0129F">
        <w:rPr>
          <w:rFonts w:ascii="Times New Roman" w:hAnsi="Times New Roman" w:cs="Times New Roman"/>
          <w:sz w:val="28"/>
          <w:szCs w:val="28"/>
        </w:rPr>
        <w:t>необос</w:t>
      </w:r>
      <w:r>
        <w:rPr>
          <w:rFonts w:ascii="Times New Roman" w:hAnsi="Times New Roman" w:cs="Times New Roman"/>
          <w:sz w:val="28"/>
          <w:szCs w:val="28"/>
        </w:rPr>
        <w:t xml:space="preserve">нованно </w:t>
      </w:r>
      <w:proofErr w:type="gramStart"/>
      <w:r>
        <w:rPr>
          <w:rFonts w:ascii="Times New Roman" w:hAnsi="Times New Roman" w:cs="Times New Roman"/>
          <w:sz w:val="28"/>
          <w:szCs w:val="28"/>
        </w:rPr>
        <w:t>затрудняющи</w:t>
      </w:r>
      <w:r w:rsidR="001664E8">
        <w:rPr>
          <w:rFonts w:ascii="Times New Roman" w:hAnsi="Times New Roman" w:cs="Times New Roman"/>
          <w:sz w:val="28"/>
          <w:szCs w:val="28"/>
        </w:rPr>
        <w:t>х</w:t>
      </w:r>
      <w:proofErr w:type="gramEnd"/>
      <w:r w:rsidR="006E236C">
        <w:rPr>
          <w:rFonts w:ascii="Times New Roman" w:hAnsi="Times New Roman" w:cs="Times New Roman"/>
          <w:sz w:val="28"/>
          <w:szCs w:val="28"/>
        </w:rPr>
        <w:t xml:space="preserve"> осуществление предпринимательск</w:t>
      </w:r>
      <w:r>
        <w:rPr>
          <w:rFonts w:ascii="Times New Roman" w:hAnsi="Times New Roman" w:cs="Times New Roman"/>
          <w:sz w:val="28"/>
          <w:szCs w:val="28"/>
        </w:rPr>
        <w:t>ой и инвестиционной деятельности;</w:t>
      </w:r>
      <w:r w:rsidR="00D0129F">
        <w:rPr>
          <w:rFonts w:ascii="Times New Roman" w:hAnsi="Times New Roman" w:cs="Times New Roman"/>
          <w:sz w:val="28"/>
          <w:szCs w:val="28"/>
        </w:rPr>
        <w:t xml:space="preserve"> </w:t>
      </w:r>
    </w:p>
    <w:p w:rsidR="001628AA" w:rsidRDefault="001628AA" w:rsidP="00D0129F">
      <w:pPr>
        <w:tabs>
          <w:tab w:val="left" w:pos="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вводящи</w:t>
      </w:r>
      <w:r w:rsidR="001664E8">
        <w:rPr>
          <w:rFonts w:ascii="Times New Roman" w:hAnsi="Times New Roman" w:cs="Times New Roman"/>
          <w:sz w:val="28"/>
          <w:szCs w:val="28"/>
        </w:rPr>
        <w:t>х</w:t>
      </w:r>
      <w:r>
        <w:rPr>
          <w:rFonts w:ascii="Times New Roman" w:hAnsi="Times New Roman" w:cs="Times New Roman"/>
          <w:sz w:val="28"/>
          <w:szCs w:val="28"/>
        </w:rPr>
        <w:t xml:space="preserve"> избыточные обязанности, запреты и ограничения для субъектов предпринимательской и инвестиционной деятельности или способствующие их введению;</w:t>
      </w:r>
    </w:p>
    <w:p w:rsidR="007717FB" w:rsidRDefault="00D47D87" w:rsidP="00D0129F">
      <w:pPr>
        <w:tabs>
          <w:tab w:val="left" w:pos="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способствующи</w:t>
      </w:r>
      <w:r w:rsidR="001664E8">
        <w:rPr>
          <w:rFonts w:ascii="Times New Roman" w:hAnsi="Times New Roman" w:cs="Times New Roman"/>
          <w:sz w:val="28"/>
          <w:szCs w:val="28"/>
        </w:rPr>
        <w:t>х</w:t>
      </w:r>
      <w:r>
        <w:rPr>
          <w:rFonts w:ascii="Times New Roman" w:hAnsi="Times New Roman" w:cs="Times New Roman"/>
          <w:sz w:val="28"/>
          <w:szCs w:val="28"/>
        </w:rPr>
        <w:t xml:space="preserve"> возникновению необоснованных расходов субъектов предпринимательской и инвестиционной деятельности</w:t>
      </w:r>
      <w:r w:rsidR="001628AA">
        <w:rPr>
          <w:rFonts w:ascii="Times New Roman" w:hAnsi="Times New Roman" w:cs="Times New Roman"/>
          <w:sz w:val="28"/>
          <w:szCs w:val="28"/>
        </w:rPr>
        <w:t>;</w:t>
      </w:r>
    </w:p>
    <w:p w:rsidR="00905498" w:rsidRPr="007717FB" w:rsidRDefault="001628AA" w:rsidP="00D0129F">
      <w:pPr>
        <w:tabs>
          <w:tab w:val="left" w:pos="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способствующи</w:t>
      </w:r>
      <w:r w:rsidR="001664E8">
        <w:rPr>
          <w:rFonts w:ascii="Times New Roman" w:hAnsi="Times New Roman" w:cs="Times New Roman"/>
          <w:sz w:val="28"/>
          <w:szCs w:val="28"/>
        </w:rPr>
        <w:t>х</w:t>
      </w:r>
      <w:r>
        <w:rPr>
          <w:rFonts w:ascii="Times New Roman" w:hAnsi="Times New Roman" w:cs="Times New Roman"/>
          <w:sz w:val="28"/>
          <w:szCs w:val="28"/>
        </w:rPr>
        <w:t xml:space="preserve"> возникновению необоснованных расходов бюджета Купинского района Новосибирской области.</w:t>
      </w:r>
    </w:p>
    <w:p w:rsidR="00710C3E" w:rsidRDefault="003A5148" w:rsidP="00E9356B">
      <w:pPr>
        <w:spacing w:after="0" w:line="240" w:lineRule="auto"/>
        <w:jc w:val="both"/>
        <w:rPr>
          <w:rFonts w:ascii="Times New Roman" w:hAnsi="Times New Roman" w:cs="Times New Roman"/>
          <w:sz w:val="28"/>
          <w:szCs w:val="28"/>
        </w:rPr>
      </w:pPr>
      <w:r w:rsidRPr="003A5148">
        <w:rPr>
          <w:rFonts w:ascii="Times New Roman" w:hAnsi="Times New Roman" w:cs="Times New Roman"/>
          <w:sz w:val="28"/>
          <w:szCs w:val="28"/>
        </w:rPr>
        <w:tab/>
      </w:r>
    </w:p>
    <w:tbl>
      <w:tblPr>
        <w:tblStyle w:val="a6"/>
        <w:tblW w:w="0" w:type="auto"/>
        <w:tblLook w:val="04A0" w:firstRow="1" w:lastRow="0" w:firstColumn="1" w:lastColumn="0" w:noHBand="0" w:noVBand="1"/>
      </w:tblPr>
      <w:tblGrid>
        <w:gridCol w:w="540"/>
        <w:gridCol w:w="5664"/>
        <w:gridCol w:w="3367"/>
      </w:tblGrid>
      <w:tr w:rsidR="003D0774" w:rsidTr="008F02E5">
        <w:tc>
          <w:tcPr>
            <w:tcW w:w="540" w:type="dxa"/>
          </w:tcPr>
          <w:p w:rsidR="00DA1C5D" w:rsidRDefault="00DA1C5D" w:rsidP="00E9356B">
            <w:pPr>
              <w:jc w:val="both"/>
              <w:rPr>
                <w:rFonts w:ascii="Times New Roman" w:hAnsi="Times New Roman" w:cs="Times New Roman"/>
                <w:sz w:val="24"/>
                <w:szCs w:val="24"/>
              </w:rPr>
            </w:pPr>
          </w:p>
          <w:p w:rsidR="00DA1C5D" w:rsidRDefault="00DA1C5D" w:rsidP="00E9356B">
            <w:pPr>
              <w:jc w:val="both"/>
              <w:rPr>
                <w:rFonts w:ascii="Times New Roman" w:hAnsi="Times New Roman" w:cs="Times New Roman"/>
                <w:sz w:val="24"/>
                <w:szCs w:val="24"/>
              </w:rPr>
            </w:pPr>
          </w:p>
          <w:p w:rsidR="00DA1C5D" w:rsidRDefault="00DA1C5D" w:rsidP="00E9356B">
            <w:pPr>
              <w:jc w:val="both"/>
              <w:rPr>
                <w:rFonts w:ascii="Times New Roman" w:hAnsi="Times New Roman" w:cs="Times New Roman"/>
                <w:sz w:val="24"/>
                <w:szCs w:val="24"/>
              </w:rPr>
            </w:pPr>
          </w:p>
          <w:p w:rsidR="00710C3E" w:rsidRPr="003112EB" w:rsidRDefault="00710C3E" w:rsidP="00E9356B">
            <w:pPr>
              <w:jc w:val="both"/>
              <w:rPr>
                <w:rFonts w:ascii="Times New Roman" w:hAnsi="Times New Roman" w:cs="Times New Roman"/>
                <w:sz w:val="24"/>
                <w:szCs w:val="24"/>
              </w:rPr>
            </w:pPr>
            <w:r w:rsidRPr="003112EB">
              <w:rPr>
                <w:rFonts w:ascii="Times New Roman" w:hAnsi="Times New Roman" w:cs="Times New Roman"/>
                <w:sz w:val="24"/>
                <w:szCs w:val="24"/>
              </w:rPr>
              <w:t xml:space="preserve">№ </w:t>
            </w:r>
            <w:proofErr w:type="gramStart"/>
            <w:r w:rsidRPr="003112EB">
              <w:rPr>
                <w:rFonts w:ascii="Times New Roman" w:hAnsi="Times New Roman" w:cs="Times New Roman"/>
                <w:sz w:val="24"/>
                <w:szCs w:val="24"/>
              </w:rPr>
              <w:t>п</w:t>
            </w:r>
            <w:proofErr w:type="gramEnd"/>
            <w:r w:rsidRPr="003112EB">
              <w:rPr>
                <w:rFonts w:ascii="Times New Roman" w:hAnsi="Times New Roman" w:cs="Times New Roman"/>
                <w:sz w:val="24"/>
                <w:szCs w:val="24"/>
              </w:rPr>
              <w:t>/п</w:t>
            </w:r>
          </w:p>
        </w:tc>
        <w:tc>
          <w:tcPr>
            <w:tcW w:w="5664" w:type="dxa"/>
          </w:tcPr>
          <w:p w:rsidR="00DA1C5D" w:rsidRDefault="00DA1C5D" w:rsidP="00710C3E">
            <w:pPr>
              <w:jc w:val="center"/>
              <w:rPr>
                <w:rFonts w:ascii="Times New Roman" w:hAnsi="Times New Roman" w:cs="Times New Roman"/>
                <w:sz w:val="24"/>
                <w:szCs w:val="24"/>
              </w:rPr>
            </w:pPr>
          </w:p>
          <w:p w:rsidR="00DA1C5D" w:rsidRDefault="00DA1C5D" w:rsidP="00710C3E">
            <w:pPr>
              <w:jc w:val="center"/>
              <w:rPr>
                <w:rFonts w:ascii="Times New Roman" w:hAnsi="Times New Roman" w:cs="Times New Roman"/>
                <w:sz w:val="24"/>
                <w:szCs w:val="24"/>
              </w:rPr>
            </w:pPr>
          </w:p>
          <w:p w:rsidR="00DA1C5D" w:rsidRDefault="00DA1C5D" w:rsidP="00710C3E">
            <w:pPr>
              <w:jc w:val="center"/>
              <w:rPr>
                <w:rFonts w:ascii="Times New Roman" w:hAnsi="Times New Roman" w:cs="Times New Roman"/>
                <w:sz w:val="24"/>
                <w:szCs w:val="24"/>
              </w:rPr>
            </w:pPr>
          </w:p>
          <w:p w:rsidR="00DA1C5D" w:rsidRDefault="00DA1C5D" w:rsidP="00710C3E">
            <w:pPr>
              <w:jc w:val="center"/>
              <w:rPr>
                <w:rFonts w:ascii="Times New Roman" w:hAnsi="Times New Roman" w:cs="Times New Roman"/>
                <w:sz w:val="24"/>
                <w:szCs w:val="24"/>
              </w:rPr>
            </w:pPr>
          </w:p>
          <w:p w:rsidR="00710C3E" w:rsidRPr="003112EB" w:rsidRDefault="00710C3E" w:rsidP="00710C3E">
            <w:pPr>
              <w:jc w:val="center"/>
              <w:rPr>
                <w:rFonts w:ascii="Times New Roman" w:hAnsi="Times New Roman" w:cs="Times New Roman"/>
                <w:sz w:val="24"/>
                <w:szCs w:val="24"/>
              </w:rPr>
            </w:pPr>
            <w:r w:rsidRPr="003112EB">
              <w:rPr>
                <w:rFonts w:ascii="Times New Roman" w:hAnsi="Times New Roman" w:cs="Times New Roman"/>
                <w:sz w:val="24"/>
                <w:szCs w:val="24"/>
              </w:rPr>
              <w:t>Критерии</w:t>
            </w:r>
          </w:p>
        </w:tc>
        <w:tc>
          <w:tcPr>
            <w:tcW w:w="3367" w:type="dxa"/>
          </w:tcPr>
          <w:p w:rsidR="00710C3E" w:rsidRPr="003112EB" w:rsidRDefault="00710C3E" w:rsidP="003112EB">
            <w:pPr>
              <w:jc w:val="center"/>
              <w:rPr>
                <w:rFonts w:ascii="Times New Roman" w:hAnsi="Times New Roman" w:cs="Times New Roman"/>
                <w:sz w:val="24"/>
                <w:szCs w:val="24"/>
              </w:rPr>
            </w:pPr>
            <w:r w:rsidRPr="003112EB">
              <w:rPr>
                <w:rFonts w:ascii="Times New Roman" w:hAnsi="Times New Roman" w:cs="Times New Roman"/>
                <w:sz w:val="24"/>
                <w:szCs w:val="24"/>
              </w:rPr>
              <w:t>Наличие или отсутствие выявленных положений, которые создают необоснованные затруднения осуществления предпринимательской деятельности, а также способствуют возникновению необоснованных расходов бюджета Купинского района  Новосибирской области</w:t>
            </w:r>
          </w:p>
        </w:tc>
      </w:tr>
      <w:tr w:rsidR="003D0774" w:rsidTr="008F02E5">
        <w:tc>
          <w:tcPr>
            <w:tcW w:w="540" w:type="dxa"/>
          </w:tcPr>
          <w:p w:rsidR="00710C3E" w:rsidRPr="00DA1C5D" w:rsidRDefault="00DA1C5D" w:rsidP="00DA1C5D">
            <w:pPr>
              <w:jc w:val="center"/>
              <w:rPr>
                <w:rFonts w:ascii="Times New Roman" w:hAnsi="Times New Roman" w:cs="Times New Roman"/>
                <w:sz w:val="24"/>
                <w:szCs w:val="24"/>
              </w:rPr>
            </w:pPr>
            <w:r w:rsidRPr="00DA1C5D">
              <w:rPr>
                <w:rFonts w:ascii="Times New Roman" w:hAnsi="Times New Roman" w:cs="Times New Roman"/>
                <w:sz w:val="24"/>
                <w:szCs w:val="24"/>
              </w:rPr>
              <w:t>1</w:t>
            </w:r>
          </w:p>
        </w:tc>
        <w:tc>
          <w:tcPr>
            <w:tcW w:w="5664" w:type="dxa"/>
          </w:tcPr>
          <w:p w:rsidR="00710C3E" w:rsidRPr="00DA1C5D" w:rsidRDefault="00DA1C5D" w:rsidP="00307FD8">
            <w:pPr>
              <w:jc w:val="both"/>
              <w:rPr>
                <w:rFonts w:ascii="Times New Roman" w:hAnsi="Times New Roman" w:cs="Times New Roman"/>
                <w:sz w:val="24"/>
                <w:szCs w:val="24"/>
              </w:rPr>
            </w:pPr>
            <w:r w:rsidRPr="00DA1C5D">
              <w:rPr>
                <w:rFonts w:ascii="Times New Roman" w:hAnsi="Times New Roman" w:cs="Times New Roman"/>
                <w:sz w:val="24"/>
                <w:szCs w:val="24"/>
              </w:rPr>
              <w:t xml:space="preserve">Наличие в </w:t>
            </w:r>
            <w:r w:rsidR="00307FD8">
              <w:rPr>
                <w:rFonts w:ascii="Times New Roman" w:hAnsi="Times New Roman" w:cs="Times New Roman"/>
                <w:sz w:val="24"/>
                <w:szCs w:val="24"/>
              </w:rPr>
              <w:t xml:space="preserve">нормативном правовом </w:t>
            </w:r>
            <w:r w:rsidRPr="00DA1C5D">
              <w:rPr>
                <w:rFonts w:ascii="Times New Roman" w:hAnsi="Times New Roman" w:cs="Times New Roman"/>
                <w:sz w:val="24"/>
                <w:szCs w:val="24"/>
              </w:rPr>
              <w:t>акт</w:t>
            </w:r>
            <w:r w:rsidR="00307FD8">
              <w:rPr>
                <w:rFonts w:ascii="Times New Roman" w:hAnsi="Times New Roman" w:cs="Times New Roman"/>
                <w:sz w:val="24"/>
                <w:szCs w:val="24"/>
              </w:rPr>
              <w:t>е</w:t>
            </w:r>
            <w:r w:rsidRPr="00DA1C5D">
              <w:rPr>
                <w:rFonts w:ascii="Times New Roman" w:hAnsi="Times New Roman" w:cs="Times New Roman"/>
                <w:sz w:val="24"/>
                <w:szCs w:val="24"/>
              </w:rPr>
              <w:t xml:space="preserve"> избыточных требований </w:t>
            </w:r>
            <w:r w:rsidR="00307FD8">
              <w:rPr>
                <w:rFonts w:ascii="Times New Roman" w:hAnsi="Times New Roman" w:cs="Times New Roman"/>
                <w:sz w:val="24"/>
                <w:szCs w:val="24"/>
              </w:rPr>
              <w:t>по подготовке и (или) предоставлению документов, сведений, информации</w:t>
            </w:r>
          </w:p>
        </w:tc>
        <w:tc>
          <w:tcPr>
            <w:tcW w:w="3367" w:type="dxa"/>
          </w:tcPr>
          <w:p w:rsidR="00DA1C5D" w:rsidRPr="00DA1C5D" w:rsidRDefault="00DA1C5D" w:rsidP="00DA1C5D">
            <w:pPr>
              <w:jc w:val="center"/>
              <w:rPr>
                <w:rFonts w:ascii="Times New Roman" w:hAnsi="Times New Roman" w:cs="Times New Roman"/>
                <w:sz w:val="24"/>
                <w:szCs w:val="24"/>
              </w:rPr>
            </w:pPr>
          </w:p>
          <w:p w:rsidR="00710C3E" w:rsidRPr="00DA1C5D" w:rsidRDefault="00DA1C5D" w:rsidP="00905498">
            <w:pPr>
              <w:jc w:val="center"/>
              <w:rPr>
                <w:rFonts w:ascii="Times New Roman" w:hAnsi="Times New Roman" w:cs="Times New Roman"/>
                <w:sz w:val="24"/>
                <w:szCs w:val="24"/>
              </w:rPr>
            </w:pPr>
            <w:r w:rsidRPr="00DA1C5D">
              <w:rPr>
                <w:rFonts w:ascii="Times New Roman" w:hAnsi="Times New Roman" w:cs="Times New Roman"/>
                <w:sz w:val="24"/>
                <w:szCs w:val="24"/>
              </w:rPr>
              <w:t>отсутству</w:t>
            </w:r>
            <w:r w:rsidR="00905498">
              <w:rPr>
                <w:rFonts w:ascii="Times New Roman" w:hAnsi="Times New Roman" w:cs="Times New Roman"/>
                <w:sz w:val="24"/>
                <w:szCs w:val="24"/>
              </w:rPr>
              <w:t>ю</w:t>
            </w:r>
            <w:r w:rsidRPr="00DA1C5D">
              <w:rPr>
                <w:rFonts w:ascii="Times New Roman" w:hAnsi="Times New Roman" w:cs="Times New Roman"/>
                <w:sz w:val="24"/>
                <w:szCs w:val="24"/>
              </w:rPr>
              <w:t>т</w:t>
            </w:r>
          </w:p>
        </w:tc>
      </w:tr>
      <w:tr w:rsidR="003D0774" w:rsidTr="008F02E5">
        <w:tc>
          <w:tcPr>
            <w:tcW w:w="540" w:type="dxa"/>
          </w:tcPr>
          <w:p w:rsidR="00710C3E" w:rsidRPr="00DA1C5D" w:rsidRDefault="00DA1C5D" w:rsidP="00DA1C5D">
            <w:pPr>
              <w:jc w:val="center"/>
              <w:rPr>
                <w:rFonts w:ascii="Times New Roman" w:hAnsi="Times New Roman" w:cs="Times New Roman"/>
                <w:sz w:val="24"/>
                <w:szCs w:val="24"/>
              </w:rPr>
            </w:pPr>
            <w:r w:rsidRPr="00DA1C5D">
              <w:rPr>
                <w:rFonts w:ascii="Times New Roman" w:hAnsi="Times New Roman" w:cs="Times New Roman"/>
                <w:sz w:val="24"/>
                <w:szCs w:val="24"/>
              </w:rPr>
              <w:t>2</w:t>
            </w:r>
          </w:p>
        </w:tc>
        <w:tc>
          <w:tcPr>
            <w:tcW w:w="5664" w:type="dxa"/>
          </w:tcPr>
          <w:p w:rsidR="00710C3E" w:rsidRPr="00DA1C5D" w:rsidRDefault="00DA1C5D" w:rsidP="00656523">
            <w:pPr>
              <w:jc w:val="both"/>
              <w:rPr>
                <w:rFonts w:ascii="Times New Roman" w:hAnsi="Times New Roman" w:cs="Times New Roman"/>
                <w:sz w:val="24"/>
                <w:szCs w:val="24"/>
              </w:rPr>
            </w:pPr>
            <w:r>
              <w:rPr>
                <w:rFonts w:ascii="Times New Roman" w:hAnsi="Times New Roman" w:cs="Times New Roman"/>
                <w:sz w:val="24"/>
                <w:szCs w:val="24"/>
              </w:rPr>
              <w:t>Наличие</w:t>
            </w:r>
            <w:r w:rsidR="00E3153A">
              <w:rPr>
                <w:rFonts w:ascii="Times New Roman" w:hAnsi="Times New Roman" w:cs="Times New Roman"/>
                <w:sz w:val="24"/>
                <w:szCs w:val="24"/>
              </w:rPr>
              <w:t xml:space="preserve"> </w:t>
            </w:r>
            <w:r w:rsidR="0093011A">
              <w:rPr>
                <w:rFonts w:ascii="Times New Roman" w:hAnsi="Times New Roman" w:cs="Times New Roman"/>
                <w:sz w:val="24"/>
                <w:szCs w:val="24"/>
              </w:rPr>
              <w:t>в нормативном</w:t>
            </w:r>
            <w:r>
              <w:rPr>
                <w:rFonts w:ascii="Times New Roman" w:hAnsi="Times New Roman" w:cs="Times New Roman"/>
                <w:sz w:val="24"/>
                <w:szCs w:val="24"/>
              </w:rPr>
              <w:t xml:space="preserve"> </w:t>
            </w:r>
            <w:r w:rsidR="0093011A">
              <w:rPr>
                <w:rFonts w:ascii="Times New Roman" w:hAnsi="Times New Roman" w:cs="Times New Roman"/>
                <w:sz w:val="24"/>
                <w:szCs w:val="24"/>
              </w:rPr>
              <w:t>правовом акте</w:t>
            </w:r>
            <w:r>
              <w:rPr>
                <w:rFonts w:ascii="Times New Roman" w:hAnsi="Times New Roman" w:cs="Times New Roman"/>
                <w:sz w:val="24"/>
                <w:szCs w:val="24"/>
              </w:rPr>
              <w:t xml:space="preserve"> </w:t>
            </w:r>
            <w:r w:rsidR="0093011A">
              <w:rPr>
                <w:rFonts w:ascii="Times New Roman" w:hAnsi="Times New Roman" w:cs="Times New Roman"/>
                <w:sz w:val="24"/>
                <w:szCs w:val="24"/>
              </w:rPr>
              <w:t>требований,</w:t>
            </w:r>
            <w:r w:rsidR="0074078E">
              <w:rPr>
                <w:rFonts w:ascii="Times New Roman" w:hAnsi="Times New Roman" w:cs="Times New Roman"/>
                <w:sz w:val="24"/>
                <w:szCs w:val="24"/>
              </w:rPr>
              <w:t xml:space="preserve"> </w:t>
            </w:r>
            <w:r w:rsidR="0093011A">
              <w:rPr>
                <w:rFonts w:ascii="Times New Roman" w:hAnsi="Times New Roman" w:cs="Times New Roman"/>
                <w:sz w:val="24"/>
                <w:szCs w:val="24"/>
              </w:rPr>
              <w:t>связанных с необходимостью создания</w:t>
            </w:r>
            <w:r w:rsidR="0074078E">
              <w:rPr>
                <w:rFonts w:ascii="Times New Roman" w:hAnsi="Times New Roman" w:cs="Times New Roman"/>
                <w:sz w:val="24"/>
                <w:szCs w:val="24"/>
              </w:rPr>
              <w:t>, приобретения, содержания, реализации каких-либо активов, возникновения, наличия или прекращения договорных обязательств, наличия персонала, осуществления не связанных с представлением информации или подготовкой документов работ,</w:t>
            </w:r>
            <w:r w:rsidR="00656523">
              <w:rPr>
                <w:rFonts w:ascii="Times New Roman" w:hAnsi="Times New Roman" w:cs="Times New Roman"/>
                <w:sz w:val="24"/>
                <w:szCs w:val="24"/>
              </w:rPr>
              <w:t xml:space="preserve"> услуг в связи с организацией, осуществлением или прекращением определенного вида деятельности, </w:t>
            </w:r>
            <w:proofErr w:type="gramStart"/>
            <w:r w:rsidR="00656523">
              <w:rPr>
                <w:rFonts w:ascii="Times New Roman" w:hAnsi="Times New Roman" w:cs="Times New Roman"/>
                <w:sz w:val="24"/>
                <w:szCs w:val="24"/>
              </w:rPr>
              <w:t>которые</w:t>
            </w:r>
            <w:proofErr w:type="gramEnd"/>
            <w:r w:rsidR="00656523">
              <w:rPr>
                <w:rFonts w:ascii="Times New Roman" w:hAnsi="Times New Roman" w:cs="Times New Roman"/>
                <w:sz w:val="24"/>
                <w:szCs w:val="24"/>
              </w:rPr>
              <w:t xml:space="preserve"> по мнению субъекта предпринимательской и  инвестиционной деятельности, необоснованно усложняют ведение деятельности либо приводят к существенным издержкам или невозможности осуществления предпринимательской или инвестиционной деятельности</w:t>
            </w:r>
          </w:p>
        </w:tc>
        <w:tc>
          <w:tcPr>
            <w:tcW w:w="3367" w:type="dxa"/>
          </w:tcPr>
          <w:p w:rsidR="00710C3E" w:rsidRDefault="00710C3E" w:rsidP="003D0774">
            <w:pPr>
              <w:jc w:val="center"/>
              <w:rPr>
                <w:rFonts w:ascii="Times New Roman" w:hAnsi="Times New Roman" w:cs="Times New Roman"/>
                <w:sz w:val="24"/>
                <w:szCs w:val="24"/>
              </w:rPr>
            </w:pPr>
          </w:p>
          <w:p w:rsidR="003D0774" w:rsidRPr="00DA1C5D" w:rsidRDefault="00905498" w:rsidP="003D0774">
            <w:pPr>
              <w:jc w:val="center"/>
              <w:rPr>
                <w:rFonts w:ascii="Times New Roman" w:hAnsi="Times New Roman" w:cs="Times New Roman"/>
                <w:sz w:val="24"/>
                <w:szCs w:val="24"/>
              </w:rPr>
            </w:pPr>
            <w:r>
              <w:rPr>
                <w:rFonts w:ascii="Times New Roman" w:hAnsi="Times New Roman" w:cs="Times New Roman"/>
                <w:sz w:val="24"/>
                <w:szCs w:val="24"/>
              </w:rPr>
              <w:t>отсутствую</w:t>
            </w:r>
            <w:r w:rsidR="003D0774" w:rsidRPr="00DA1C5D">
              <w:rPr>
                <w:rFonts w:ascii="Times New Roman" w:hAnsi="Times New Roman" w:cs="Times New Roman"/>
                <w:sz w:val="24"/>
                <w:szCs w:val="24"/>
              </w:rPr>
              <w:t>т</w:t>
            </w:r>
          </w:p>
        </w:tc>
      </w:tr>
      <w:tr w:rsidR="003D0774" w:rsidTr="008F02E5">
        <w:tc>
          <w:tcPr>
            <w:tcW w:w="540" w:type="dxa"/>
          </w:tcPr>
          <w:p w:rsidR="00710C3E" w:rsidRPr="00DA1C5D" w:rsidRDefault="00DA1C5D" w:rsidP="00DA1C5D">
            <w:pPr>
              <w:jc w:val="center"/>
              <w:rPr>
                <w:rFonts w:ascii="Times New Roman" w:hAnsi="Times New Roman" w:cs="Times New Roman"/>
                <w:sz w:val="24"/>
                <w:szCs w:val="24"/>
              </w:rPr>
            </w:pPr>
            <w:r w:rsidRPr="00DA1C5D">
              <w:rPr>
                <w:rFonts w:ascii="Times New Roman" w:hAnsi="Times New Roman" w:cs="Times New Roman"/>
                <w:sz w:val="24"/>
                <w:szCs w:val="24"/>
              </w:rPr>
              <w:t>3</w:t>
            </w:r>
          </w:p>
        </w:tc>
        <w:tc>
          <w:tcPr>
            <w:tcW w:w="5664" w:type="dxa"/>
          </w:tcPr>
          <w:p w:rsidR="00710C3E" w:rsidRPr="00DA1C5D" w:rsidRDefault="000B2E24" w:rsidP="000B2E24">
            <w:pPr>
              <w:jc w:val="both"/>
              <w:rPr>
                <w:rFonts w:ascii="Times New Roman" w:hAnsi="Times New Roman" w:cs="Times New Roman"/>
                <w:sz w:val="24"/>
                <w:szCs w:val="24"/>
              </w:rPr>
            </w:pPr>
            <w:r>
              <w:rPr>
                <w:rFonts w:ascii="Times New Roman" w:hAnsi="Times New Roman" w:cs="Times New Roman"/>
                <w:sz w:val="24"/>
                <w:szCs w:val="24"/>
              </w:rPr>
              <w:t xml:space="preserve">Отсутствие, неточность или избыточность полномочий лиц, наделенных правом проведения проверок, участия в комиссиях, выдачи или </w:t>
            </w:r>
            <w:r>
              <w:rPr>
                <w:rFonts w:ascii="Times New Roman" w:hAnsi="Times New Roman" w:cs="Times New Roman"/>
                <w:sz w:val="24"/>
                <w:szCs w:val="24"/>
              </w:rPr>
              <w:lastRenderedPageBreak/>
              <w:t xml:space="preserve">осуществления согласований, определения условий и выполнения иных установленных законодательством обязательных </w:t>
            </w:r>
            <w:r w:rsidR="00AB5AFC">
              <w:rPr>
                <w:rFonts w:ascii="Times New Roman" w:hAnsi="Times New Roman" w:cs="Times New Roman"/>
                <w:sz w:val="24"/>
                <w:szCs w:val="24"/>
              </w:rPr>
              <w:t>процедур</w:t>
            </w:r>
          </w:p>
        </w:tc>
        <w:tc>
          <w:tcPr>
            <w:tcW w:w="3367" w:type="dxa"/>
          </w:tcPr>
          <w:p w:rsidR="00905498" w:rsidRDefault="00905498" w:rsidP="00905498">
            <w:pPr>
              <w:jc w:val="center"/>
              <w:rPr>
                <w:rFonts w:ascii="Times New Roman" w:hAnsi="Times New Roman" w:cs="Times New Roman"/>
                <w:sz w:val="24"/>
                <w:szCs w:val="24"/>
              </w:rPr>
            </w:pPr>
          </w:p>
          <w:p w:rsidR="00710C3E" w:rsidRPr="00DA1C5D" w:rsidRDefault="00905498" w:rsidP="004B7FFE">
            <w:pPr>
              <w:jc w:val="center"/>
              <w:rPr>
                <w:rFonts w:ascii="Times New Roman" w:hAnsi="Times New Roman" w:cs="Times New Roman"/>
                <w:sz w:val="24"/>
                <w:szCs w:val="24"/>
              </w:rPr>
            </w:pPr>
            <w:r w:rsidRPr="00DA1C5D">
              <w:rPr>
                <w:rFonts w:ascii="Times New Roman" w:hAnsi="Times New Roman" w:cs="Times New Roman"/>
                <w:sz w:val="24"/>
                <w:szCs w:val="24"/>
              </w:rPr>
              <w:t>отсутству</w:t>
            </w:r>
            <w:r w:rsidR="004B7FFE">
              <w:rPr>
                <w:rFonts w:ascii="Times New Roman" w:hAnsi="Times New Roman" w:cs="Times New Roman"/>
                <w:sz w:val="24"/>
                <w:szCs w:val="24"/>
              </w:rPr>
              <w:t>ю</w:t>
            </w:r>
            <w:r w:rsidRPr="00DA1C5D">
              <w:rPr>
                <w:rFonts w:ascii="Times New Roman" w:hAnsi="Times New Roman" w:cs="Times New Roman"/>
                <w:sz w:val="24"/>
                <w:szCs w:val="24"/>
              </w:rPr>
              <w:t>т</w:t>
            </w:r>
          </w:p>
        </w:tc>
      </w:tr>
      <w:tr w:rsidR="003D0774" w:rsidTr="008F02E5">
        <w:tc>
          <w:tcPr>
            <w:tcW w:w="540" w:type="dxa"/>
          </w:tcPr>
          <w:p w:rsidR="00710C3E" w:rsidRPr="00DA1C5D" w:rsidRDefault="00DA1C5D" w:rsidP="00DA1C5D">
            <w:pPr>
              <w:jc w:val="center"/>
              <w:rPr>
                <w:rFonts w:ascii="Times New Roman" w:hAnsi="Times New Roman" w:cs="Times New Roman"/>
                <w:sz w:val="24"/>
                <w:szCs w:val="24"/>
              </w:rPr>
            </w:pPr>
            <w:r w:rsidRPr="00DA1C5D">
              <w:rPr>
                <w:rFonts w:ascii="Times New Roman" w:hAnsi="Times New Roman" w:cs="Times New Roman"/>
                <w:sz w:val="24"/>
                <w:szCs w:val="24"/>
              </w:rPr>
              <w:lastRenderedPageBreak/>
              <w:t>4</w:t>
            </w:r>
          </w:p>
        </w:tc>
        <w:tc>
          <w:tcPr>
            <w:tcW w:w="5664" w:type="dxa"/>
          </w:tcPr>
          <w:p w:rsidR="00710C3E" w:rsidRPr="00DA1C5D" w:rsidRDefault="00DC6103" w:rsidP="00E9356B">
            <w:pPr>
              <w:jc w:val="both"/>
              <w:rPr>
                <w:rFonts w:ascii="Times New Roman" w:hAnsi="Times New Roman" w:cs="Times New Roman"/>
                <w:sz w:val="24"/>
                <w:szCs w:val="24"/>
              </w:rPr>
            </w:pPr>
            <w:r>
              <w:rPr>
                <w:rFonts w:ascii="Times New Roman" w:hAnsi="Times New Roman" w:cs="Times New Roman"/>
                <w:sz w:val="24"/>
                <w:szCs w:val="24"/>
              </w:rPr>
              <w:t>Наличие положений, способствующих возникновению необоснованных расходов бюджета Купинского района Новосибирской области</w:t>
            </w:r>
          </w:p>
        </w:tc>
        <w:tc>
          <w:tcPr>
            <w:tcW w:w="3367" w:type="dxa"/>
          </w:tcPr>
          <w:p w:rsidR="008E04D5" w:rsidRDefault="008E04D5" w:rsidP="008E04D5">
            <w:pPr>
              <w:jc w:val="center"/>
              <w:rPr>
                <w:rFonts w:ascii="Times New Roman" w:hAnsi="Times New Roman" w:cs="Times New Roman"/>
                <w:sz w:val="24"/>
                <w:szCs w:val="24"/>
              </w:rPr>
            </w:pPr>
          </w:p>
          <w:p w:rsidR="00710C3E" w:rsidRPr="00DA1C5D" w:rsidRDefault="008E04D5" w:rsidP="004B7FFE">
            <w:pPr>
              <w:jc w:val="center"/>
              <w:rPr>
                <w:rFonts w:ascii="Times New Roman" w:hAnsi="Times New Roman" w:cs="Times New Roman"/>
                <w:sz w:val="24"/>
                <w:szCs w:val="24"/>
              </w:rPr>
            </w:pPr>
            <w:r w:rsidRPr="00DA1C5D">
              <w:rPr>
                <w:rFonts w:ascii="Times New Roman" w:hAnsi="Times New Roman" w:cs="Times New Roman"/>
                <w:sz w:val="24"/>
                <w:szCs w:val="24"/>
              </w:rPr>
              <w:t>отсутству</w:t>
            </w:r>
            <w:r w:rsidR="004B7FFE">
              <w:rPr>
                <w:rFonts w:ascii="Times New Roman" w:hAnsi="Times New Roman" w:cs="Times New Roman"/>
                <w:sz w:val="24"/>
                <w:szCs w:val="24"/>
              </w:rPr>
              <w:t>ю</w:t>
            </w:r>
            <w:r w:rsidRPr="00DA1C5D">
              <w:rPr>
                <w:rFonts w:ascii="Times New Roman" w:hAnsi="Times New Roman" w:cs="Times New Roman"/>
                <w:sz w:val="24"/>
                <w:szCs w:val="24"/>
              </w:rPr>
              <w:t>т</w:t>
            </w:r>
          </w:p>
        </w:tc>
      </w:tr>
      <w:tr w:rsidR="003D0774" w:rsidTr="008F02E5">
        <w:tc>
          <w:tcPr>
            <w:tcW w:w="540" w:type="dxa"/>
          </w:tcPr>
          <w:p w:rsidR="00710C3E" w:rsidRPr="00DA1C5D" w:rsidRDefault="00DA1C5D" w:rsidP="00DA1C5D">
            <w:pPr>
              <w:jc w:val="center"/>
              <w:rPr>
                <w:rFonts w:ascii="Times New Roman" w:hAnsi="Times New Roman" w:cs="Times New Roman"/>
                <w:sz w:val="24"/>
                <w:szCs w:val="24"/>
              </w:rPr>
            </w:pPr>
            <w:r w:rsidRPr="00DA1C5D">
              <w:rPr>
                <w:rFonts w:ascii="Times New Roman" w:hAnsi="Times New Roman" w:cs="Times New Roman"/>
                <w:sz w:val="24"/>
                <w:szCs w:val="24"/>
              </w:rPr>
              <w:t>5</w:t>
            </w:r>
          </w:p>
        </w:tc>
        <w:tc>
          <w:tcPr>
            <w:tcW w:w="5664" w:type="dxa"/>
          </w:tcPr>
          <w:p w:rsidR="00710C3E" w:rsidRPr="00DA1C5D" w:rsidRDefault="00115574" w:rsidP="00E9356B">
            <w:pPr>
              <w:jc w:val="both"/>
              <w:rPr>
                <w:rFonts w:ascii="Times New Roman" w:hAnsi="Times New Roman" w:cs="Times New Roman"/>
                <w:sz w:val="24"/>
                <w:szCs w:val="24"/>
              </w:rPr>
            </w:pPr>
            <w:r>
              <w:rPr>
                <w:rFonts w:ascii="Times New Roman" w:hAnsi="Times New Roman" w:cs="Times New Roman"/>
                <w:sz w:val="24"/>
                <w:szCs w:val="24"/>
              </w:rPr>
              <w:t>Отсутствие необходимых организационных или технических условий, приводящее к невозможности реализации исполнительными органами местного самоуправления установленных функций в отношении субъектов предпринимательской или инвестиционной деятельности</w:t>
            </w:r>
          </w:p>
        </w:tc>
        <w:tc>
          <w:tcPr>
            <w:tcW w:w="3367" w:type="dxa"/>
          </w:tcPr>
          <w:p w:rsidR="00BF607A" w:rsidRDefault="00BF607A" w:rsidP="00BF607A">
            <w:pPr>
              <w:jc w:val="center"/>
              <w:rPr>
                <w:rFonts w:ascii="Times New Roman" w:hAnsi="Times New Roman" w:cs="Times New Roman"/>
                <w:sz w:val="24"/>
                <w:szCs w:val="24"/>
              </w:rPr>
            </w:pPr>
          </w:p>
          <w:p w:rsidR="00BF607A" w:rsidRDefault="00BF607A" w:rsidP="00BF607A">
            <w:pPr>
              <w:jc w:val="center"/>
              <w:rPr>
                <w:rFonts w:ascii="Times New Roman" w:hAnsi="Times New Roman" w:cs="Times New Roman"/>
                <w:sz w:val="24"/>
                <w:szCs w:val="24"/>
              </w:rPr>
            </w:pPr>
          </w:p>
          <w:p w:rsidR="00BF607A" w:rsidRDefault="00BF607A" w:rsidP="00BF607A">
            <w:pPr>
              <w:jc w:val="center"/>
              <w:rPr>
                <w:rFonts w:ascii="Times New Roman" w:hAnsi="Times New Roman" w:cs="Times New Roman"/>
                <w:sz w:val="24"/>
                <w:szCs w:val="24"/>
              </w:rPr>
            </w:pPr>
          </w:p>
          <w:p w:rsidR="00710C3E" w:rsidRDefault="00BF607A" w:rsidP="00BF607A">
            <w:pPr>
              <w:jc w:val="center"/>
              <w:rPr>
                <w:rFonts w:ascii="Times New Roman" w:hAnsi="Times New Roman" w:cs="Times New Roman"/>
                <w:sz w:val="24"/>
                <w:szCs w:val="24"/>
              </w:rPr>
            </w:pPr>
            <w:r>
              <w:rPr>
                <w:rFonts w:ascii="Times New Roman" w:hAnsi="Times New Roman" w:cs="Times New Roman"/>
                <w:sz w:val="24"/>
                <w:szCs w:val="24"/>
              </w:rPr>
              <w:t>о</w:t>
            </w:r>
            <w:r w:rsidRPr="00DA1C5D">
              <w:rPr>
                <w:rFonts w:ascii="Times New Roman" w:hAnsi="Times New Roman" w:cs="Times New Roman"/>
                <w:sz w:val="24"/>
                <w:szCs w:val="24"/>
              </w:rPr>
              <w:t>тсутству</w:t>
            </w:r>
            <w:r w:rsidR="004B7FFE">
              <w:rPr>
                <w:rFonts w:ascii="Times New Roman" w:hAnsi="Times New Roman" w:cs="Times New Roman"/>
                <w:sz w:val="24"/>
                <w:szCs w:val="24"/>
              </w:rPr>
              <w:t>ю</w:t>
            </w:r>
            <w:r w:rsidRPr="00DA1C5D">
              <w:rPr>
                <w:rFonts w:ascii="Times New Roman" w:hAnsi="Times New Roman" w:cs="Times New Roman"/>
                <w:sz w:val="24"/>
                <w:szCs w:val="24"/>
              </w:rPr>
              <w:t>т</w:t>
            </w:r>
          </w:p>
          <w:p w:rsidR="00BF607A" w:rsidRPr="00DA1C5D" w:rsidRDefault="00BF607A" w:rsidP="00BF607A">
            <w:pPr>
              <w:jc w:val="center"/>
              <w:rPr>
                <w:rFonts w:ascii="Times New Roman" w:hAnsi="Times New Roman" w:cs="Times New Roman"/>
                <w:sz w:val="24"/>
                <w:szCs w:val="24"/>
              </w:rPr>
            </w:pPr>
          </w:p>
        </w:tc>
      </w:tr>
      <w:tr w:rsidR="005039E8" w:rsidTr="008F02E5">
        <w:tc>
          <w:tcPr>
            <w:tcW w:w="540" w:type="dxa"/>
          </w:tcPr>
          <w:p w:rsidR="005039E8" w:rsidRPr="00DA1C5D" w:rsidRDefault="005039E8" w:rsidP="00DA1C5D">
            <w:pPr>
              <w:jc w:val="center"/>
              <w:rPr>
                <w:rFonts w:ascii="Times New Roman" w:hAnsi="Times New Roman" w:cs="Times New Roman"/>
                <w:sz w:val="24"/>
                <w:szCs w:val="24"/>
              </w:rPr>
            </w:pPr>
            <w:r>
              <w:rPr>
                <w:rFonts w:ascii="Times New Roman" w:hAnsi="Times New Roman" w:cs="Times New Roman"/>
                <w:sz w:val="24"/>
                <w:szCs w:val="24"/>
              </w:rPr>
              <w:t>6</w:t>
            </w:r>
          </w:p>
        </w:tc>
        <w:tc>
          <w:tcPr>
            <w:tcW w:w="5664" w:type="dxa"/>
          </w:tcPr>
          <w:p w:rsidR="005039E8" w:rsidRDefault="005039E8" w:rsidP="005039E8">
            <w:pPr>
              <w:jc w:val="both"/>
              <w:rPr>
                <w:rFonts w:ascii="Times New Roman" w:hAnsi="Times New Roman" w:cs="Times New Roman"/>
                <w:sz w:val="24"/>
                <w:szCs w:val="24"/>
              </w:rPr>
            </w:pPr>
            <w:r>
              <w:rPr>
                <w:rFonts w:ascii="Times New Roman" w:hAnsi="Times New Roman" w:cs="Times New Roman"/>
                <w:sz w:val="24"/>
                <w:szCs w:val="24"/>
              </w:rPr>
              <w:t>Наличие положений, ограничивающих конкуренцию  или создающих условия к этому</w:t>
            </w:r>
          </w:p>
        </w:tc>
        <w:tc>
          <w:tcPr>
            <w:tcW w:w="3367" w:type="dxa"/>
          </w:tcPr>
          <w:p w:rsidR="005039E8" w:rsidRDefault="005039E8" w:rsidP="005039E8">
            <w:pPr>
              <w:jc w:val="center"/>
              <w:rPr>
                <w:rFonts w:ascii="Times New Roman" w:hAnsi="Times New Roman" w:cs="Times New Roman"/>
                <w:sz w:val="24"/>
                <w:szCs w:val="24"/>
              </w:rPr>
            </w:pPr>
            <w:r>
              <w:rPr>
                <w:rFonts w:ascii="Times New Roman" w:hAnsi="Times New Roman" w:cs="Times New Roman"/>
                <w:sz w:val="24"/>
                <w:szCs w:val="24"/>
              </w:rPr>
              <w:t>о</w:t>
            </w:r>
            <w:r w:rsidRPr="00DA1C5D">
              <w:rPr>
                <w:rFonts w:ascii="Times New Roman" w:hAnsi="Times New Roman" w:cs="Times New Roman"/>
                <w:sz w:val="24"/>
                <w:szCs w:val="24"/>
              </w:rPr>
              <w:t>тсутству</w:t>
            </w:r>
            <w:r>
              <w:rPr>
                <w:rFonts w:ascii="Times New Roman" w:hAnsi="Times New Roman" w:cs="Times New Roman"/>
                <w:sz w:val="24"/>
                <w:szCs w:val="24"/>
              </w:rPr>
              <w:t>ю</w:t>
            </w:r>
            <w:r w:rsidRPr="00DA1C5D">
              <w:rPr>
                <w:rFonts w:ascii="Times New Roman" w:hAnsi="Times New Roman" w:cs="Times New Roman"/>
                <w:sz w:val="24"/>
                <w:szCs w:val="24"/>
              </w:rPr>
              <w:t>т</w:t>
            </w:r>
          </w:p>
          <w:p w:rsidR="005039E8" w:rsidRDefault="005039E8" w:rsidP="00BF607A">
            <w:pPr>
              <w:jc w:val="center"/>
              <w:rPr>
                <w:rFonts w:ascii="Times New Roman" w:hAnsi="Times New Roman" w:cs="Times New Roman"/>
                <w:sz w:val="24"/>
                <w:szCs w:val="24"/>
              </w:rPr>
            </w:pPr>
          </w:p>
        </w:tc>
      </w:tr>
    </w:tbl>
    <w:p w:rsidR="000E2ADF" w:rsidRDefault="000E2ADF" w:rsidP="000E2ADF">
      <w:pPr>
        <w:pStyle w:val="a5"/>
        <w:spacing w:after="0" w:line="240" w:lineRule="auto"/>
        <w:ind w:left="786"/>
        <w:jc w:val="both"/>
        <w:rPr>
          <w:rFonts w:ascii="Times New Roman" w:hAnsi="Times New Roman" w:cs="Times New Roman"/>
          <w:sz w:val="28"/>
          <w:szCs w:val="28"/>
        </w:rPr>
      </w:pPr>
    </w:p>
    <w:p w:rsidR="00205F8B" w:rsidRDefault="00205F8B" w:rsidP="000E2ADF">
      <w:pPr>
        <w:pStyle w:val="a5"/>
        <w:spacing w:after="0" w:line="240" w:lineRule="auto"/>
        <w:ind w:left="786"/>
        <w:jc w:val="both"/>
        <w:rPr>
          <w:rFonts w:ascii="Times New Roman" w:hAnsi="Times New Roman" w:cs="Times New Roman"/>
          <w:sz w:val="28"/>
          <w:szCs w:val="28"/>
        </w:rPr>
      </w:pPr>
    </w:p>
    <w:p w:rsidR="008B2076" w:rsidRDefault="000E2ADF" w:rsidP="008B2076">
      <w:pPr>
        <w:pStyle w:val="a5"/>
        <w:numPr>
          <w:ilvl w:val="0"/>
          <w:numId w:val="5"/>
        </w:numPr>
        <w:spacing w:after="0" w:line="240" w:lineRule="auto"/>
        <w:jc w:val="both"/>
        <w:rPr>
          <w:rFonts w:ascii="Times New Roman" w:hAnsi="Times New Roman" w:cs="Times New Roman"/>
          <w:b/>
          <w:sz w:val="28"/>
          <w:szCs w:val="28"/>
        </w:rPr>
      </w:pPr>
      <w:r w:rsidRPr="007B0425">
        <w:rPr>
          <w:rFonts w:ascii="Times New Roman" w:hAnsi="Times New Roman" w:cs="Times New Roman"/>
          <w:b/>
          <w:sz w:val="28"/>
          <w:szCs w:val="28"/>
        </w:rPr>
        <w:t>Предложения</w:t>
      </w:r>
      <w:r w:rsidR="008B2076" w:rsidRPr="007B0425">
        <w:rPr>
          <w:rFonts w:ascii="Times New Roman" w:hAnsi="Times New Roman" w:cs="Times New Roman"/>
          <w:b/>
          <w:sz w:val="28"/>
          <w:szCs w:val="28"/>
        </w:rPr>
        <w:t xml:space="preserve"> о способах устранения положений муниципального нормативного правового акта, которые создают необоснованные затруднения осуществления предпринимательской и инвестиционной деятельности, либо способствуют возникновению необоснованных расходов бюджета Купинского района Новосибирской области</w:t>
      </w:r>
    </w:p>
    <w:p w:rsidR="00205F8B" w:rsidRPr="007B0425" w:rsidRDefault="00205F8B" w:rsidP="00205F8B">
      <w:pPr>
        <w:pStyle w:val="a5"/>
        <w:spacing w:after="0" w:line="240" w:lineRule="auto"/>
        <w:ind w:left="360"/>
        <w:jc w:val="both"/>
        <w:rPr>
          <w:rFonts w:ascii="Times New Roman" w:hAnsi="Times New Roman" w:cs="Times New Roman"/>
          <w:b/>
          <w:sz w:val="28"/>
          <w:szCs w:val="28"/>
        </w:rPr>
      </w:pPr>
    </w:p>
    <w:p w:rsidR="008546BE" w:rsidRDefault="007B0425" w:rsidP="001D6EE4">
      <w:pPr>
        <w:pStyle w:val="a5"/>
        <w:spacing w:after="0" w:line="240" w:lineRule="auto"/>
        <w:ind w:left="-142" w:firstLine="1070"/>
        <w:jc w:val="both"/>
        <w:rPr>
          <w:rFonts w:ascii="Times New Roman" w:hAnsi="Times New Roman" w:cs="Times New Roman"/>
          <w:sz w:val="28"/>
          <w:szCs w:val="28"/>
        </w:rPr>
      </w:pPr>
      <w:r>
        <w:rPr>
          <w:rFonts w:ascii="Times New Roman" w:hAnsi="Times New Roman" w:cs="Times New Roman"/>
          <w:color w:val="000000"/>
          <w:spacing w:val="2"/>
          <w:sz w:val="28"/>
          <w:szCs w:val="28"/>
        </w:rPr>
        <w:t xml:space="preserve">По итогам проведенного </w:t>
      </w:r>
      <w:r>
        <w:rPr>
          <w:rFonts w:ascii="Times New Roman" w:hAnsi="Times New Roman" w:cs="Times New Roman"/>
          <w:sz w:val="28"/>
          <w:szCs w:val="28"/>
        </w:rPr>
        <w:t xml:space="preserve">Управлением экономики, бухгалтерского учета и труда администрации Купинского района Новосибирской </w:t>
      </w:r>
      <w:proofErr w:type="gramStart"/>
      <w:r>
        <w:rPr>
          <w:rFonts w:ascii="Times New Roman" w:hAnsi="Times New Roman" w:cs="Times New Roman"/>
          <w:sz w:val="28"/>
          <w:szCs w:val="28"/>
        </w:rPr>
        <w:t>области анализа решения сессии Совета депутатов</w:t>
      </w:r>
      <w:proofErr w:type="gramEnd"/>
      <w:r>
        <w:rPr>
          <w:rFonts w:ascii="Times New Roman" w:hAnsi="Times New Roman" w:cs="Times New Roman"/>
          <w:sz w:val="28"/>
          <w:szCs w:val="28"/>
        </w:rPr>
        <w:t xml:space="preserve"> сделан вывод об отсутствии в исследуемом нормативном акте</w:t>
      </w:r>
      <w:r w:rsidR="001D6EE4">
        <w:rPr>
          <w:rFonts w:ascii="Times New Roman" w:hAnsi="Times New Roman" w:cs="Times New Roman"/>
          <w:sz w:val="28"/>
          <w:szCs w:val="28"/>
        </w:rPr>
        <w:t xml:space="preserve"> положений, необоснованно затрудняющих осуществление предпринимательской</w:t>
      </w:r>
      <w:r w:rsidR="00440D94">
        <w:rPr>
          <w:rFonts w:ascii="Times New Roman" w:hAnsi="Times New Roman" w:cs="Times New Roman"/>
          <w:sz w:val="28"/>
          <w:szCs w:val="28"/>
        </w:rPr>
        <w:t xml:space="preserve"> и </w:t>
      </w:r>
      <w:r w:rsidR="00A65CD8">
        <w:rPr>
          <w:rFonts w:ascii="Times New Roman" w:hAnsi="Times New Roman" w:cs="Times New Roman"/>
          <w:sz w:val="28"/>
          <w:szCs w:val="28"/>
        </w:rPr>
        <w:t>инвестиционной</w:t>
      </w:r>
      <w:r w:rsidR="00440D94">
        <w:rPr>
          <w:rFonts w:ascii="Times New Roman" w:hAnsi="Times New Roman" w:cs="Times New Roman"/>
          <w:sz w:val="28"/>
          <w:szCs w:val="28"/>
        </w:rPr>
        <w:t xml:space="preserve"> </w:t>
      </w:r>
      <w:r w:rsidR="001D6EE4">
        <w:rPr>
          <w:rFonts w:ascii="Times New Roman" w:hAnsi="Times New Roman" w:cs="Times New Roman"/>
          <w:sz w:val="28"/>
          <w:szCs w:val="28"/>
        </w:rPr>
        <w:t xml:space="preserve"> деятельности.</w:t>
      </w:r>
    </w:p>
    <w:p w:rsidR="001D6EE4" w:rsidRDefault="001D6EE4" w:rsidP="001D6EE4">
      <w:pPr>
        <w:pStyle w:val="a5"/>
        <w:spacing w:after="0" w:line="240" w:lineRule="auto"/>
        <w:ind w:left="-142" w:firstLine="1070"/>
        <w:jc w:val="both"/>
        <w:rPr>
          <w:rFonts w:ascii="Times New Roman" w:hAnsi="Times New Roman" w:cs="Times New Roman"/>
          <w:sz w:val="28"/>
          <w:szCs w:val="28"/>
        </w:rPr>
      </w:pPr>
    </w:p>
    <w:p w:rsidR="004C39DC" w:rsidRPr="000E2ADF" w:rsidRDefault="004C39DC" w:rsidP="001D6EE4">
      <w:pPr>
        <w:pStyle w:val="a5"/>
        <w:spacing w:after="0" w:line="240" w:lineRule="auto"/>
        <w:ind w:left="-142" w:firstLine="1070"/>
        <w:jc w:val="both"/>
        <w:rPr>
          <w:rFonts w:ascii="Times New Roman" w:hAnsi="Times New Roman" w:cs="Times New Roman"/>
          <w:sz w:val="28"/>
          <w:szCs w:val="28"/>
        </w:rPr>
      </w:pPr>
    </w:p>
    <w:p w:rsidR="00E12C33" w:rsidRDefault="00E12C33" w:rsidP="00E9356B">
      <w:pPr>
        <w:spacing w:after="0" w:line="240" w:lineRule="auto"/>
        <w:jc w:val="both"/>
        <w:rPr>
          <w:rFonts w:ascii="Times New Roman" w:hAnsi="Times New Roman" w:cs="Times New Roman"/>
          <w:b/>
          <w:sz w:val="28"/>
          <w:szCs w:val="28"/>
        </w:rPr>
      </w:pPr>
    </w:p>
    <w:p w:rsidR="003850B1" w:rsidRDefault="003850B1" w:rsidP="00E12C3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Начальник управления экономики,</w:t>
      </w:r>
    </w:p>
    <w:p w:rsidR="00205F8B" w:rsidRDefault="003850B1" w:rsidP="00FB5902">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бухгалтерского учета и труда</w:t>
      </w:r>
      <w:r w:rsidR="007717FB">
        <w:rPr>
          <w:rFonts w:ascii="Times New Roman" w:hAnsi="Times New Roman" w:cs="Times New Roman"/>
          <w:sz w:val="28"/>
          <w:szCs w:val="28"/>
        </w:rPr>
        <w:t xml:space="preserve">  </w:t>
      </w:r>
    </w:p>
    <w:p w:rsidR="00696F32" w:rsidRDefault="00205F8B" w:rsidP="00FB5902">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администрации Купинского района</w:t>
      </w:r>
      <w:r w:rsidR="007717FB">
        <w:rPr>
          <w:rFonts w:ascii="Times New Roman" w:hAnsi="Times New Roman" w:cs="Times New Roman"/>
          <w:sz w:val="28"/>
          <w:szCs w:val="28"/>
        </w:rPr>
        <w:t xml:space="preserve">        </w:t>
      </w:r>
      <w:r w:rsidR="00FB5902">
        <w:rPr>
          <w:rFonts w:ascii="Times New Roman" w:hAnsi="Times New Roman" w:cs="Times New Roman"/>
          <w:sz w:val="28"/>
          <w:szCs w:val="28"/>
        </w:rPr>
        <w:t xml:space="preserve"> </w:t>
      </w:r>
      <w:r w:rsidR="007717FB">
        <w:rPr>
          <w:rFonts w:ascii="Times New Roman" w:hAnsi="Times New Roman" w:cs="Times New Roman"/>
          <w:sz w:val="28"/>
          <w:szCs w:val="28"/>
        </w:rPr>
        <w:t xml:space="preserve">                                   О.В. </w:t>
      </w:r>
      <w:proofErr w:type="spellStart"/>
      <w:r w:rsidR="007717FB">
        <w:rPr>
          <w:rFonts w:ascii="Times New Roman" w:hAnsi="Times New Roman" w:cs="Times New Roman"/>
          <w:sz w:val="28"/>
          <w:szCs w:val="28"/>
        </w:rPr>
        <w:t>Слепынина</w:t>
      </w:r>
      <w:proofErr w:type="spellEnd"/>
    </w:p>
    <w:p w:rsidR="00205F8B" w:rsidRDefault="00205F8B" w:rsidP="00FB5902">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Новосибирской области</w:t>
      </w:r>
    </w:p>
    <w:p w:rsidR="00205F8B" w:rsidRDefault="00205F8B" w:rsidP="00FB5902">
      <w:pPr>
        <w:spacing w:after="0" w:line="240" w:lineRule="auto"/>
        <w:jc w:val="both"/>
        <w:rPr>
          <w:rFonts w:ascii="Times New Roman" w:hAnsi="Times New Roman" w:cs="Times New Roman"/>
          <w:sz w:val="28"/>
          <w:szCs w:val="28"/>
        </w:rPr>
      </w:pPr>
    </w:p>
    <w:p w:rsidR="00205F8B" w:rsidRDefault="00205F8B" w:rsidP="00FB5902">
      <w:pPr>
        <w:spacing w:after="0" w:line="240" w:lineRule="auto"/>
        <w:jc w:val="both"/>
        <w:rPr>
          <w:rFonts w:ascii="Times New Roman" w:hAnsi="Times New Roman" w:cs="Times New Roman"/>
          <w:sz w:val="28"/>
          <w:szCs w:val="28"/>
        </w:rPr>
      </w:pPr>
    </w:p>
    <w:p w:rsidR="00205F8B" w:rsidRDefault="00205F8B" w:rsidP="00FB5902">
      <w:pPr>
        <w:spacing w:after="0" w:line="240" w:lineRule="auto"/>
        <w:jc w:val="both"/>
        <w:rPr>
          <w:rFonts w:ascii="Times New Roman" w:hAnsi="Times New Roman" w:cs="Times New Roman"/>
          <w:sz w:val="28"/>
          <w:szCs w:val="28"/>
        </w:rPr>
      </w:pPr>
    </w:p>
    <w:p w:rsidR="00205F8B" w:rsidRDefault="00205F8B" w:rsidP="00FB5902">
      <w:pPr>
        <w:spacing w:after="0" w:line="240" w:lineRule="auto"/>
        <w:jc w:val="both"/>
        <w:rPr>
          <w:rFonts w:ascii="Times New Roman" w:hAnsi="Times New Roman" w:cs="Times New Roman"/>
          <w:sz w:val="28"/>
          <w:szCs w:val="28"/>
        </w:rPr>
      </w:pPr>
    </w:p>
    <w:p w:rsidR="00205F8B" w:rsidRDefault="00205F8B" w:rsidP="00FB5902">
      <w:pPr>
        <w:spacing w:after="0" w:line="240" w:lineRule="auto"/>
        <w:jc w:val="both"/>
        <w:rPr>
          <w:rFonts w:ascii="Times New Roman" w:hAnsi="Times New Roman" w:cs="Times New Roman"/>
          <w:sz w:val="18"/>
          <w:szCs w:val="18"/>
        </w:rPr>
      </w:pPr>
    </w:p>
    <w:p w:rsidR="00205F8B" w:rsidRDefault="00205F8B" w:rsidP="00FB5902">
      <w:pPr>
        <w:spacing w:after="0" w:line="240" w:lineRule="auto"/>
        <w:jc w:val="both"/>
        <w:rPr>
          <w:rFonts w:ascii="Times New Roman" w:hAnsi="Times New Roman" w:cs="Times New Roman"/>
          <w:sz w:val="18"/>
          <w:szCs w:val="18"/>
        </w:rPr>
      </w:pPr>
    </w:p>
    <w:p w:rsidR="00205F8B" w:rsidRDefault="00205F8B" w:rsidP="00FB5902">
      <w:pPr>
        <w:spacing w:after="0" w:line="240" w:lineRule="auto"/>
        <w:jc w:val="both"/>
        <w:rPr>
          <w:rFonts w:ascii="Times New Roman" w:hAnsi="Times New Roman" w:cs="Times New Roman"/>
          <w:sz w:val="18"/>
          <w:szCs w:val="18"/>
        </w:rPr>
      </w:pPr>
    </w:p>
    <w:p w:rsidR="00205F8B" w:rsidRDefault="00205F8B" w:rsidP="00FB5902">
      <w:pPr>
        <w:spacing w:after="0" w:line="240" w:lineRule="auto"/>
        <w:jc w:val="both"/>
        <w:rPr>
          <w:rFonts w:ascii="Times New Roman" w:hAnsi="Times New Roman" w:cs="Times New Roman"/>
          <w:sz w:val="18"/>
          <w:szCs w:val="18"/>
        </w:rPr>
      </w:pPr>
    </w:p>
    <w:p w:rsidR="00205F8B" w:rsidRDefault="00205F8B" w:rsidP="00FB5902">
      <w:pPr>
        <w:spacing w:after="0" w:line="240" w:lineRule="auto"/>
        <w:jc w:val="both"/>
        <w:rPr>
          <w:rFonts w:ascii="Times New Roman" w:hAnsi="Times New Roman" w:cs="Times New Roman"/>
          <w:sz w:val="18"/>
          <w:szCs w:val="18"/>
        </w:rPr>
      </w:pPr>
    </w:p>
    <w:p w:rsidR="00205F8B" w:rsidRDefault="00205F8B" w:rsidP="00FB5902">
      <w:pPr>
        <w:spacing w:after="0" w:line="240" w:lineRule="auto"/>
        <w:jc w:val="both"/>
        <w:rPr>
          <w:rFonts w:ascii="Times New Roman" w:hAnsi="Times New Roman" w:cs="Times New Roman"/>
          <w:sz w:val="18"/>
          <w:szCs w:val="18"/>
        </w:rPr>
      </w:pPr>
    </w:p>
    <w:p w:rsidR="00205F8B" w:rsidRDefault="00205F8B" w:rsidP="00FB5902">
      <w:pPr>
        <w:spacing w:after="0" w:line="240" w:lineRule="auto"/>
        <w:jc w:val="both"/>
        <w:rPr>
          <w:rFonts w:ascii="Times New Roman" w:hAnsi="Times New Roman" w:cs="Times New Roman"/>
          <w:sz w:val="18"/>
          <w:szCs w:val="18"/>
        </w:rPr>
      </w:pPr>
    </w:p>
    <w:p w:rsidR="00205F8B" w:rsidRDefault="00205F8B" w:rsidP="00FB5902">
      <w:pPr>
        <w:spacing w:after="0" w:line="240" w:lineRule="auto"/>
        <w:jc w:val="both"/>
        <w:rPr>
          <w:rFonts w:ascii="Times New Roman" w:hAnsi="Times New Roman" w:cs="Times New Roman"/>
          <w:sz w:val="18"/>
          <w:szCs w:val="18"/>
        </w:rPr>
      </w:pPr>
    </w:p>
    <w:p w:rsidR="00205F8B" w:rsidRDefault="00205F8B" w:rsidP="00FB5902">
      <w:pPr>
        <w:spacing w:after="0" w:line="240" w:lineRule="auto"/>
        <w:jc w:val="both"/>
        <w:rPr>
          <w:rFonts w:ascii="Times New Roman" w:hAnsi="Times New Roman" w:cs="Times New Roman"/>
          <w:sz w:val="18"/>
          <w:szCs w:val="18"/>
        </w:rPr>
      </w:pPr>
    </w:p>
    <w:p w:rsidR="00205F8B" w:rsidRDefault="00205F8B" w:rsidP="00FB5902">
      <w:pPr>
        <w:spacing w:after="0" w:line="240" w:lineRule="auto"/>
        <w:jc w:val="both"/>
        <w:rPr>
          <w:rFonts w:ascii="Times New Roman" w:hAnsi="Times New Roman" w:cs="Times New Roman"/>
          <w:sz w:val="18"/>
          <w:szCs w:val="18"/>
        </w:rPr>
      </w:pPr>
    </w:p>
    <w:p w:rsidR="00205F8B" w:rsidRDefault="00205F8B" w:rsidP="00FB5902">
      <w:pPr>
        <w:spacing w:after="0" w:line="240" w:lineRule="auto"/>
        <w:jc w:val="both"/>
        <w:rPr>
          <w:rFonts w:ascii="Times New Roman" w:hAnsi="Times New Roman" w:cs="Times New Roman"/>
          <w:sz w:val="18"/>
          <w:szCs w:val="18"/>
        </w:rPr>
      </w:pPr>
    </w:p>
    <w:p w:rsidR="00205F8B" w:rsidRDefault="00205F8B" w:rsidP="00FB5902">
      <w:pPr>
        <w:spacing w:after="0" w:line="240" w:lineRule="auto"/>
        <w:jc w:val="both"/>
        <w:rPr>
          <w:rFonts w:ascii="Times New Roman" w:hAnsi="Times New Roman" w:cs="Times New Roman"/>
          <w:sz w:val="18"/>
          <w:szCs w:val="18"/>
        </w:rPr>
      </w:pPr>
    </w:p>
    <w:p w:rsidR="00205F8B" w:rsidRDefault="00205F8B" w:rsidP="00FB5902">
      <w:pPr>
        <w:spacing w:after="0" w:line="240" w:lineRule="auto"/>
        <w:jc w:val="both"/>
        <w:rPr>
          <w:rFonts w:ascii="Times New Roman" w:hAnsi="Times New Roman" w:cs="Times New Roman"/>
          <w:sz w:val="18"/>
          <w:szCs w:val="18"/>
        </w:rPr>
      </w:pPr>
    </w:p>
    <w:p w:rsidR="00205F8B" w:rsidRDefault="00205F8B" w:rsidP="00FB5902">
      <w:pPr>
        <w:spacing w:after="0" w:line="240" w:lineRule="auto"/>
        <w:jc w:val="both"/>
        <w:rPr>
          <w:rFonts w:ascii="Times New Roman" w:hAnsi="Times New Roman" w:cs="Times New Roman"/>
          <w:sz w:val="18"/>
          <w:szCs w:val="18"/>
        </w:rPr>
      </w:pPr>
    </w:p>
    <w:p w:rsidR="00205F8B" w:rsidRDefault="00205F8B" w:rsidP="00FB5902">
      <w:pPr>
        <w:spacing w:after="0" w:line="240" w:lineRule="auto"/>
        <w:jc w:val="both"/>
        <w:rPr>
          <w:rFonts w:ascii="Times New Roman" w:hAnsi="Times New Roman" w:cs="Times New Roman"/>
          <w:sz w:val="18"/>
          <w:szCs w:val="18"/>
        </w:rPr>
      </w:pPr>
    </w:p>
    <w:p w:rsidR="008546BE" w:rsidRDefault="001F060C" w:rsidP="00696F32">
      <w:pPr>
        <w:tabs>
          <w:tab w:val="left" w:pos="4335"/>
        </w:tabs>
        <w:spacing w:after="0" w:line="240" w:lineRule="auto"/>
        <w:rPr>
          <w:rFonts w:ascii="Times New Roman" w:hAnsi="Times New Roman" w:cs="Times New Roman"/>
          <w:sz w:val="18"/>
          <w:szCs w:val="18"/>
        </w:rPr>
      </w:pPr>
      <w:proofErr w:type="spellStart"/>
      <w:r>
        <w:rPr>
          <w:rFonts w:ascii="Times New Roman" w:hAnsi="Times New Roman" w:cs="Times New Roman"/>
          <w:sz w:val="18"/>
          <w:szCs w:val="18"/>
        </w:rPr>
        <w:t>Комкова</w:t>
      </w:r>
      <w:proofErr w:type="spellEnd"/>
      <w:r>
        <w:rPr>
          <w:rFonts w:ascii="Times New Roman" w:hAnsi="Times New Roman" w:cs="Times New Roman"/>
          <w:sz w:val="18"/>
          <w:szCs w:val="18"/>
        </w:rPr>
        <w:t xml:space="preserve"> И.А.</w:t>
      </w:r>
    </w:p>
    <w:p w:rsidR="00800E9F" w:rsidRDefault="00696F32" w:rsidP="00696F32">
      <w:pPr>
        <w:tabs>
          <w:tab w:val="left" w:pos="4335"/>
        </w:tabs>
        <w:spacing w:after="0" w:line="240" w:lineRule="auto"/>
      </w:pPr>
      <w:r w:rsidRPr="00935101">
        <w:rPr>
          <w:rFonts w:ascii="Times New Roman" w:hAnsi="Times New Roman" w:cs="Times New Roman"/>
          <w:sz w:val="18"/>
          <w:szCs w:val="18"/>
        </w:rPr>
        <w:t>8(383</w:t>
      </w:r>
      <w:r w:rsidR="001F060C">
        <w:rPr>
          <w:rFonts w:ascii="Times New Roman" w:hAnsi="Times New Roman" w:cs="Times New Roman"/>
          <w:sz w:val="18"/>
          <w:szCs w:val="18"/>
        </w:rPr>
        <w:t>58</w:t>
      </w:r>
      <w:r w:rsidRPr="00935101">
        <w:rPr>
          <w:rFonts w:ascii="Times New Roman" w:hAnsi="Times New Roman" w:cs="Times New Roman"/>
          <w:sz w:val="18"/>
          <w:szCs w:val="18"/>
        </w:rPr>
        <w:t>)2</w:t>
      </w:r>
      <w:r w:rsidR="001F060C">
        <w:rPr>
          <w:rFonts w:ascii="Times New Roman" w:hAnsi="Times New Roman" w:cs="Times New Roman"/>
          <w:sz w:val="18"/>
          <w:szCs w:val="18"/>
        </w:rPr>
        <w:t>3-543</w:t>
      </w:r>
    </w:p>
    <w:sectPr w:rsidR="00800E9F" w:rsidSect="00A10D5D">
      <w:pgSz w:w="11906" w:h="16838"/>
      <w:pgMar w:top="709" w:right="850" w:bottom="56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PT Sans">
    <w:altName w:val="Times New Roman"/>
    <w:panose1 w:val="00000000000000000000"/>
    <w:charset w:val="00"/>
    <w:family w:val="roman"/>
    <w:notTrueType/>
    <w:pitch w:val="default"/>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8F11F9"/>
    <w:multiLevelType w:val="hybridMultilevel"/>
    <w:tmpl w:val="99863CC8"/>
    <w:lvl w:ilvl="0" w:tplc="B770BE06">
      <w:start w:val="1"/>
      <w:numFmt w:val="decimal"/>
      <w:lvlText w:val="%1."/>
      <w:lvlJc w:val="left"/>
      <w:pPr>
        <w:ind w:left="960" w:hanging="600"/>
      </w:pPr>
      <w:rPr>
        <w:rFonts w:hint="default"/>
        <w:b/>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4C033F5"/>
    <w:multiLevelType w:val="hybridMultilevel"/>
    <w:tmpl w:val="5BD0D3F6"/>
    <w:lvl w:ilvl="0" w:tplc="0419000F">
      <w:start w:val="5"/>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
    <w:nsid w:val="212D76D0"/>
    <w:multiLevelType w:val="multilevel"/>
    <w:tmpl w:val="33941BBC"/>
    <w:lvl w:ilvl="0">
      <w:start w:val="1"/>
      <w:numFmt w:val="decimal"/>
      <w:lvlText w:val="%1."/>
      <w:lvlJc w:val="left"/>
      <w:pPr>
        <w:ind w:left="786" w:hanging="360"/>
      </w:pPr>
      <w:rPr>
        <w:rFonts w:hint="default"/>
      </w:rPr>
    </w:lvl>
    <w:lvl w:ilvl="1">
      <w:start w:val="1"/>
      <w:numFmt w:val="decimal"/>
      <w:isLgl/>
      <w:lvlText w:val="%1.%2"/>
      <w:lvlJc w:val="left"/>
      <w:pPr>
        <w:ind w:left="1125" w:hanging="420"/>
      </w:pPr>
      <w:rPr>
        <w:rFonts w:hint="default"/>
      </w:rPr>
    </w:lvl>
    <w:lvl w:ilvl="2">
      <w:start w:val="1"/>
      <w:numFmt w:val="decimal"/>
      <w:isLgl/>
      <w:lvlText w:val="%1.%2.%3"/>
      <w:lvlJc w:val="left"/>
      <w:pPr>
        <w:ind w:left="1425" w:hanging="720"/>
      </w:pPr>
      <w:rPr>
        <w:rFonts w:hint="default"/>
      </w:rPr>
    </w:lvl>
    <w:lvl w:ilvl="3">
      <w:start w:val="1"/>
      <w:numFmt w:val="decimal"/>
      <w:isLgl/>
      <w:lvlText w:val="%1.%2.%3.%4"/>
      <w:lvlJc w:val="left"/>
      <w:pPr>
        <w:ind w:left="1785" w:hanging="1080"/>
      </w:pPr>
      <w:rPr>
        <w:rFonts w:hint="default"/>
      </w:rPr>
    </w:lvl>
    <w:lvl w:ilvl="4">
      <w:start w:val="1"/>
      <w:numFmt w:val="decimal"/>
      <w:isLgl/>
      <w:lvlText w:val="%1.%2.%3.%4.%5"/>
      <w:lvlJc w:val="left"/>
      <w:pPr>
        <w:ind w:left="1785" w:hanging="1080"/>
      </w:pPr>
      <w:rPr>
        <w:rFonts w:hint="default"/>
      </w:rPr>
    </w:lvl>
    <w:lvl w:ilvl="5">
      <w:start w:val="1"/>
      <w:numFmt w:val="decimal"/>
      <w:isLgl/>
      <w:lvlText w:val="%1.%2.%3.%4.%5.%6"/>
      <w:lvlJc w:val="left"/>
      <w:pPr>
        <w:ind w:left="2145" w:hanging="1440"/>
      </w:pPr>
      <w:rPr>
        <w:rFonts w:hint="default"/>
      </w:rPr>
    </w:lvl>
    <w:lvl w:ilvl="6">
      <w:start w:val="1"/>
      <w:numFmt w:val="decimal"/>
      <w:isLgl/>
      <w:lvlText w:val="%1.%2.%3.%4.%5.%6.%7"/>
      <w:lvlJc w:val="left"/>
      <w:pPr>
        <w:ind w:left="2145" w:hanging="1440"/>
      </w:pPr>
      <w:rPr>
        <w:rFonts w:hint="default"/>
      </w:rPr>
    </w:lvl>
    <w:lvl w:ilvl="7">
      <w:start w:val="1"/>
      <w:numFmt w:val="decimal"/>
      <w:isLgl/>
      <w:lvlText w:val="%1.%2.%3.%4.%5.%6.%7.%8"/>
      <w:lvlJc w:val="left"/>
      <w:pPr>
        <w:ind w:left="2505" w:hanging="1800"/>
      </w:pPr>
      <w:rPr>
        <w:rFonts w:hint="default"/>
      </w:rPr>
    </w:lvl>
    <w:lvl w:ilvl="8">
      <w:start w:val="1"/>
      <w:numFmt w:val="decimal"/>
      <w:isLgl/>
      <w:lvlText w:val="%1.%2.%3.%4.%5.%6.%7.%8.%9"/>
      <w:lvlJc w:val="left"/>
      <w:pPr>
        <w:ind w:left="2865" w:hanging="2160"/>
      </w:pPr>
      <w:rPr>
        <w:rFonts w:hint="default"/>
      </w:rPr>
    </w:lvl>
  </w:abstractNum>
  <w:abstractNum w:abstractNumId="3">
    <w:nsid w:val="364064C6"/>
    <w:multiLevelType w:val="hybridMultilevel"/>
    <w:tmpl w:val="9E2467BC"/>
    <w:lvl w:ilvl="0" w:tplc="F58A4A72">
      <w:start w:val="1"/>
      <w:numFmt w:val="decimal"/>
      <w:lvlText w:val="%1)"/>
      <w:lvlJc w:val="left"/>
      <w:pPr>
        <w:tabs>
          <w:tab w:val="num" w:pos="360"/>
        </w:tabs>
        <w:ind w:left="36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37045D65"/>
    <w:multiLevelType w:val="hybridMultilevel"/>
    <w:tmpl w:val="CC94FF90"/>
    <w:lvl w:ilvl="0" w:tplc="11F6588E">
      <w:start w:val="1"/>
      <w:numFmt w:val="decimal"/>
      <w:lvlText w:val="%1)"/>
      <w:lvlJc w:val="left"/>
      <w:pPr>
        <w:ind w:left="2175" w:hanging="1455"/>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nsid w:val="45947117"/>
    <w:multiLevelType w:val="multilevel"/>
    <w:tmpl w:val="33941BBC"/>
    <w:lvl w:ilvl="0">
      <w:start w:val="1"/>
      <w:numFmt w:val="decimal"/>
      <w:lvlText w:val="%1."/>
      <w:lvlJc w:val="left"/>
      <w:pPr>
        <w:ind w:left="786" w:hanging="360"/>
      </w:pPr>
      <w:rPr>
        <w:rFonts w:hint="default"/>
      </w:rPr>
    </w:lvl>
    <w:lvl w:ilvl="1">
      <w:start w:val="1"/>
      <w:numFmt w:val="decimal"/>
      <w:isLgl/>
      <w:lvlText w:val="%1.%2"/>
      <w:lvlJc w:val="left"/>
      <w:pPr>
        <w:ind w:left="1125" w:hanging="420"/>
      </w:pPr>
      <w:rPr>
        <w:rFonts w:hint="default"/>
      </w:rPr>
    </w:lvl>
    <w:lvl w:ilvl="2">
      <w:start w:val="1"/>
      <w:numFmt w:val="decimal"/>
      <w:isLgl/>
      <w:lvlText w:val="%1.%2.%3"/>
      <w:lvlJc w:val="left"/>
      <w:pPr>
        <w:ind w:left="1425" w:hanging="720"/>
      </w:pPr>
      <w:rPr>
        <w:rFonts w:hint="default"/>
      </w:rPr>
    </w:lvl>
    <w:lvl w:ilvl="3">
      <w:start w:val="1"/>
      <w:numFmt w:val="decimal"/>
      <w:isLgl/>
      <w:lvlText w:val="%1.%2.%3.%4"/>
      <w:lvlJc w:val="left"/>
      <w:pPr>
        <w:ind w:left="1785" w:hanging="1080"/>
      </w:pPr>
      <w:rPr>
        <w:rFonts w:hint="default"/>
      </w:rPr>
    </w:lvl>
    <w:lvl w:ilvl="4">
      <w:start w:val="1"/>
      <w:numFmt w:val="decimal"/>
      <w:isLgl/>
      <w:lvlText w:val="%1.%2.%3.%4.%5"/>
      <w:lvlJc w:val="left"/>
      <w:pPr>
        <w:ind w:left="1785" w:hanging="1080"/>
      </w:pPr>
      <w:rPr>
        <w:rFonts w:hint="default"/>
      </w:rPr>
    </w:lvl>
    <w:lvl w:ilvl="5">
      <w:start w:val="1"/>
      <w:numFmt w:val="decimal"/>
      <w:isLgl/>
      <w:lvlText w:val="%1.%2.%3.%4.%5.%6"/>
      <w:lvlJc w:val="left"/>
      <w:pPr>
        <w:ind w:left="2145" w:hanging="1440"/>
      </w:pPr>
      <w:rPr>
        <w:rFonts w:hint="default"/>
      </w:rPr>
    </w:lvl>
    <w:lvl w:ilvl="6">
      <w:start w:val="1"/>
      <w:numFmt w:val="decimal"/>
      <w:isLgl/>
      <w:lvlText w:val="%1.%2.%3.%4.%5.%6.%7"/>
      <w:lvlJc w:val="left"/>
      <w:pPr>
        <w:ind w:left="2145" w:hanging="1440"/>
      </w:pPr>
      <w:rPr>
        <w:rFonts w:hint="default"/>
      </w:rPr>
    </w:lvl>
    <w:lvl w:ilvl="7">
      <w:start w:val="1"/>
      <w:numFmt w:val="decimal"/>
      <w:isLgl/>
      <w:lvlText w:val="%1.%2.%3.%4.%5.%6.%7.%8"/>
      <w:lvlJc w:val="left"/>
      <w:pPr>
        <w:ind w:left="2505" w:hanging="1800"/>
      </w:pPr>
      <w:rPr>
        <w:rFonts w:hint="default"/>
      </w:rPr>
    </w:lvl>
    <w:lvl w:ilvl="8">
      <w:start w:val="1"/>
      <w:numFmt w:val="decimal"/>
      <w:isLgl/>
      <w:lvlText w:val="%1.%2.%3.%4.%5.%6.%7.%8.%9"/>
      <w:lvlJc w:val="left"/>
      <w:pPr>
        <w:ind w:left="2865" w:hanging="2160"/>
      </w:pPr>
      <w:rPr>
        <w:rFonts w:hint="default"/>
      </w:rPr>
    </w:lvl>
  </w:abstractNum>
  <w:abstractNum w:abstractNumId="6">
    <w:nsid w:val="5E4D7045"/>
    <w:multiLevelType w:val="hybridMultilevel"/>
    <w:tmpl w:val="B81C7A6C"/>
    <w:lvl w:ilvl="0" w:tplc="A96ABDBE">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num w:numId="1">
    <w:abstractNumId w:val="0"/>
  </w:num>
  <w:num w:numId="2">
    <w:abstractNumId w:val="5"/>
  </w:num>
  <w:num w:numId="3">
    <w:abstractNumId w:val="4"/>
  </w:num>
  <w:num w:numId="4">
    <w:abstractNumId w:val="3"/>
  </w:num>
  <w:num w:numId="5">
    <w:abstractNumId w:val="1"/>
  </w:num>
  <w:num w:numId="6">
    <w:abstractNumId w:val="2"/>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useFELayout/>
    <w:compatSetting w:name="compatibilityMode" w:uri="http://schemas.microsoft.com/office/word" w:val="12"/>
  </w:compat>
  <w:rsids>
    <w:rsidRoot w:val="003A5148"/>
    <w:rsid w:val="00003511"/>
    <w:rsid w:val="0005473B"/>
    <w:rsid w:val="000566CE"/>
    <w:rsid w:val="00082560"/>
    <w:rsid w:val="00092968"/>
    <w:rsid w:val="000A01D2"/>
    <w:rsid w:val="000B2E24"/>
    <w:rsid w:val="000C7310"/>
    <w:rsid w:val="000E2ADF"/>
    <w:rsid w:val="00115574"/>
    <w:rsid w:val="0016122B"/>
    <w:rsid w:val="001628AA"/>
    <w:rsid w:val="00164C44"/>
    <w:rsid w:val="001664E8"/>
    <w:rsid w:val="0016771A"/>
    <w:rsid w:val="0019455A"/>
    <w:rsid w:val="001B0452"/>
    <w:rsid w:val="001C0EB0"/>
    <w:rsid w:val="001C6728"/>
    <w:rsid w:val="001D6EE4"/>
    <w:rsid w:val="001E4757"/>
    <w:rsid w:val="001F060C"/>
    <w:rsid w:val="001F49BD"/>
    <w:rsid w:val="00205F8B"/>
    <w:rsid w:val="00211D8A"/>
    <w:rsid w:val="00222EEE"/>
    <w:rsid w:val="00234459"/>
    <w:rsid w:val="0024151D"/>
    <w:rsid w:val="00265A95"/>
    <w:rsid w:val="002A5F5F"/>
    <w:rsid w:val="002B04C8"/>
    <w:rsid w:val="002C7DA5"/>
    <w:rsid w:val="002D1E33"/>
    <w:rsid w:val="002E3915"/>
    <w:rsid w:val="00300201"/>
    <w:rsid w:val="00302C34"/>
    <w:rsid w:val="00307FD8"/>
    <w:rsid w:val="003112EB"/>
    <w:rsid w:val="00335417"/>
    <w:rsid w:val="00373545"/>
    <w:rsid w:val="00383791"/>
    <w:rsid w:val="003850B1"/>
    <w:rsid w:val="00386D8C"/>
    <w:rsid w:val="003A101E"/>
    <w:rsid w:val="003A390D"/>
    <w:rsid w:val="003A5148"/>
    <w:rsid w:val="003D0774"/>
    <w:rsid w:val="003E0831"/>
    <w:rsid w:val="00406C9C"/>
    <w:rsid w:val="004139F4"/>
    <w:rsid w:val="00417EC9"/>
    <w:rsid w:val="0042430A"/>
    <w:rsid w:val="00426515"/>
    <w:rsid w:val="004324D8"/>
    <w:rsid w:val="00436266"/>
    <w:rsid w:val="00440D94"/>
    <w:rsid w:val="004512BB"/>
    <w:rsid w:val="004822E1"/>
    <w:rsid w:val="00496836"/>
    <w:rsid w:val="004A0206"/>
    <w:rsid w:val="004A0FB5"/>
    <w:rsid w:val="004A28EA"/>
    <w:rsid w:val="004B547D"/>
    <w:rsid w:val="004B7FFE"/>
    <w:rsid w:val="004C39DC"/>
    <w:rsid w:val="004C6ECC"/>
    <w:rsid w:val="005039E8"/>
    <w:rsid w:val="00511A53"/>
    <w:rsid w:val="005259C7"/>
    <w:rsid w:val="0053297E"/>
    <w:rsid w:val="00582080"/>
    <w:rsid w:val="00583FAC"/>
    <w:rsid w:val="005844A5"/>
    <w:rsid w:val="005A0BFB"/>
    <w:rsid w:val="005B0F9F"/>
    <w:rsid w:val="005E0856"/>
    <w:rsid w:val="00601DA7"/>
    <w:rsid w:val="00605508"/>
    <w:rsid w:val="00644699"/>
    <w:rsid w:val="00654D93"/>
    <w:rsid w:val="00656523"/>
    <w:rsid w:val="00672B3B"/>
    <w:rsid w:val="006804A7"/>
    <w:rsid w:val="00685F17"/>
    <w:rsid w:val="00696F32"/>
    <w:rsid w:val="006C4997"/>
    <w:rsid w:val="006D0BAD"/>
    <w:rsid w:val="006D67A4"/>
    <w:rsid w:val="006E236C"/>
    <w:rsid w:val="006F28C6"/>
    <w:rsid w:val="006F404B"/>
    <w:rsid w:val="00710C3E"/>
    <w:rsid w:val="007113D6"/>
    <w:rsid w:val="007134C2"/>
    <w:rsid w:val="00717A06"/>
    <w:rsid w:val="0074078E"/>
    <w:rsid w:val="007717FB"/>
    <w:rsid w:val="007A3EC6"/>
    <w:rsid w:val="007B0425"/>
    <w:rsid w:val="007F60FB"/>
    <w:rsid w:val="00800E9F"/>
    <w:rsid w:val="00826B67"/>
    <w:rsid w:val="00850787"/>
    <w:rsid w:val="008546BE"/>
    <w:rsid w:val="008A7E10"/>
    <w:rsid w:val="008B2076"/>
    <w:rsid w:val="008D1C16"/>
    <w:rsid w:val="008E04D5"/>
    <w:rsid w:val="008F02E5"/>
    <w:rsid w:val="0090062A"/>
    <w:rsid w:val="00900935"/>
    <w:rsid w:val="00905498"/>
    <w:rsid w:val="0093011A"/>
    <w:rsid w:val="00953ECC"/>
    <w:rsid w:val="0095477C"/>
    <w:rsid w:val="00954F42"/>
    <w:rsid w:val="00964061"/>
    <w:rsid w:val="00965100"/>
    <w:rsid w:val="00986271"/>
    <w:rsid w:val="009A00DD"/>
    <w:rsid w:val="009A7C21"/>
    <w:rsid w:val="009B1883"/>
    <w:rsid w:val="009B2F2B"/>
    <w:rsid w:val="009B7BB9"/>
    <w:rsid w:val="009D1123"/>
    <w:rsid w:val="009D754C"/>
    <w:rsid w:val="009D7805"/>
    <w:rsid w:val="009E72D4"/>
    <w:rsid w:val="009F0DB2"/>
    <w:rsid w:val="009F66EB"/>
    <w:rsid w:val="00A10D5D"/>
    <w:rsid w:val="00A45F8F"/>
    <w:rsid w:val="00A47695"/>
    <w:rsid w:val="00A56FA9"/>
    <w:rsid w:val="00A65CD8"/>
    <w:rsid w:val="00A82998"/>
    <w:rsid w:val="00A91A05"/>
    <w:rsid w:val="00A931AA"/>
    <w:rsid w:val="00A96D53"/>
    <w:rsid w:val="00AA6EDB"/>
    <w:rsid w:val="00AB5AFC"/>
    <w:rsid w:val="00AC0D06"/>
    <w:rsid w:val="00AC1FB8"/>
    <w:rsid w:val="00AE1A0B"/>
    <w:rsid w:val="00B00BC2"/>
    <w:rsid w:val="00B018EB"/>
    <w:rsid w:val="00B32CD4"/>
    <w:rsid w:val="00B45393"/>
    <w:rsid w:val="00B6239F"/>
    <w:rsid w:val="00B63B1F"/>
    <w:rsid w:val="00B96A99"/>
    <w:rsid w:val="00BB08EB"/>
    <w:rsid w:val="00BF607A"/>
    <w:rsid w:val="00C3176E"/>
    <w:rsid w:val="00C34D54"/>
    <w:rsid w:val="00C434D7"/>
    <w:rsid w:val="00C531D2"/>
    <w:rsid w:val="00C75EC7"/>
    <w:rsid w:val="00CA050C"/>
    <w:rsid w:val="00CA63DC"/>
    <w:rsid w:val="00CC5591"/>
    <w:rsid w:val="00CE0D98"/>
    <w:rsid w:val="00D0129F"/>
    <w:rsid w:val="00D31041"/>
    <w:rsid w:val="00D35E43"/>
    <w:rsid w:val="00D47D87"/>
    <w:rsid w:val="00D60C54"/>
    <w:rsid w:val="00D61354"/>
    <w:rsid w:val="00D65424"/>
    <w:rsid w:val="00D8551E"/>
    <w:rsid w:val="00DA1C5D"/>
    <w:rsid w:val="00DB5530"/>
    <w:rsid w:val="00DC30F0"/>
    <w:rsid w:val="00DC5E5C"/>
    <w:rsid w:val="00DC6103"/>
    <w:rsid w:val="00DE79A2"/>
    <w:rsid w:val="00E12C33"/>
    <w:rsid w:val="00E22BE5"/>
    <w:rsid w:val="00E26499"/>
    <w:rsid w:val="00E302CA"/>
    <w:rsid w:val="00E3153A"/>
    <w:rsid w:val="00E3486D"/>
    <w:rsid w:val="00E3755C"/>
    <w:rsid w:val="00E54D5A"/>
    <w:rsid w:val="00E76438"/>
    <w:rsid w:val="00E9356B"/>
    <w:rsid w:val="00E93581"/>
    <w:rsid w:val="00E96220"/>
    <w:rsid w:val="00EA417C"/>
    <w:rsid w:val="00ED5AEF"/>
    <w:rsid w:val="00F02EC4"/>
    <w:rsid w:val="00F1682B"/>
    <w:rsid w:val="00F24B6C"/>
    <w:rsid w:val="00F3663C"/>
    <w:rsid w:val="00F45813"/>
    <w:rsid w:val="00F82B08"/>
    <w:rsid w:val="00FB4723"/>
    <w:rsid w:val="00FB5902"/>
    <w:rsid w:val="00FD7E40"/>
    <w:rsid w:val="00FF63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26B6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uiPriority w:val="99"/>
    <w:rsid w:val="003A5148"/>
    <w:pPr>
      <w:autoSpaceDE w:val="0"/>
      <w:autoSpaceDN w:val="0"/>
      <w:adjustRightInd w:val="0"/>
      <w:spacing w:after="0" w:line="240" w:lineRule="auto"/>
    </w:pPr>
    <w:rPr>
      <w:rFonts w:ascii="Courier New" w:eastAsia="Calibri" w:hAnsi="Courier New" w:cs="Courier New"/>
      <w:sz w:val="20"/>
      <w:szCs w:val="20"/>
      <w:lang w:eastAsia="en-US"/>
    </w:rPr>
  </w:style>
  <w:style w:type="character" w:styleId="a3">
    <w:name w:val="Hyperlink"/>
    <w:basedOn w:val="a0"/>
    <w:uiPriority w:val="99"/>
    <w:unhideWhenUsed/>
    <w:rsid w:val="00A56FA9"/>
    <w:rPr>
      <w:color w:val="0000FF" w:themeColor="hyperlink"/>
      <w:u w:val="single"/>
    </w:rPr>
  </w:style>
  <w:style w:type="character" w:styleId="a4">
    <w:name w:val="FollowedHyperlink"/>
    <w:basedOn w:val="a0"/>
    <w:uiPriority w:val="99"/>
    <w:semiHidden/>
    <w:unhideWhenUsed/>
    <w:rsid w:val="004A0206"/>
    <w:rPr>
      <w:color w:val="800080" w:themeColor="followedHyperlink"/>
      <w:u w:val="single"/>
    </w:rPr>
  </w:style>
  <w:style w:type="paragraph" w:styleId="a5">
    <w:name w:val="List Paragraph"/>
    <w:basedOn w:val="a"/>
    <w:uiPriority w:val="34"/>
    <w:qFormat/>
    <w:rsid w:val="004512BB"/>
    <w:pPr>
      <w:ind w:left="720"/>
      <w:contextualSpacing/>
    </w:pPr>
  </w:style>
  <w:style w:type="paragraph" w:customStyle="1" w:styleId="ConsPlusNormal">
    <w:name w:val="ConsPlusNormal"/>
    <w:rsid w:val="000A01D2"/>
    <w:pPr>
      <w:widowControl w:val="0"/>
      <w:autoSpaceDE w:val="0"/>
      <w:autoSpaceDN w:val="0"/>
      <w:adjustRightInd w:val="0"/>
      <w:spacing w:after="0" w:line="240" w:lineRule="auto"/>
      <w:ind w:firstLine="720"/>
    </w:pPr>
    <w:rPr>
      <w:rFonts w:ascii="Arial" w:eastAsia="Times New Roman" w:hAnsi="Arial" w:cs="Arial"/>
      <w:sz w:val="20"/>
      <w:szCs w:val="20"/>
    </w:rPr>
  </w:style>
  <w:style w:type="table" w:styleId="a6">
    <w:name w:val="Table Grid"/>
    <w:basedOn w:val="a1"/>
    <w:uiPriority w:val="59"/>
    <w:rsid w:val="00710C3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header"/>
    <w:basedOn w:val="a"/>
    <w:link w:val="a8"/>
    <w:unhideWhenUsed/>
    <w:rsid w:val="00E22BE5"/>
    <w:pPr>
      <w:tabs>
        <w:tab w:val="center" w:pos="4677"/>
        <w:tab w:val="right" w:pos="9355"/>
      </w:tabs>
      <w:spacing w:after="0" w:line="240" w:lineRule="auto"/>
    </w:pPr>
    <w:rPr>
      <w:rFonts w:ascii="Times New Roman" w:eastAsia="Times New Roman" w:hAnsi="Times New Roman" w:cs="Times New Roman"/>
      <w:sz w:val="20"/>
      <w:szCs w:val="20"/>
    </w:rPr>
  </w:style>
  <w:style w:type="character" w:customStyle="1" w:styleId="a8">
    <w:name w:val="Верхний колонтитул Знак"/>
    <w:basedOn w:val="a0"/>
    <w:link w:val="a7"/>
    <w:uiPriority w:val="99"/>
    <w:semiHidden/>
    <w:rsid w:val="00E22BE5"/>
    <w:rPr>
      <w:rFonts w:ascii="Times New Roman" w:eastAsia="Times New Roman" w:hAnsi="Times New Roman" w:cs="Times New Roman"/>
      <w:sz w:val="20"/>
      <w:szCs w:val="20"/>
    </w:rPr>
  </w:style>
  <w:style w:type="paragraph" w:customStyle="1" w:styleId="ConsNormal">
    <w:name w:val="ConsNormal"/>
    <w:rsid w:val="005B0F9F"/>
    <w:pPr>
      <w:autoSpaceDE w:val="0"/>
      <w:autoSpaceDN w:val="0"/>
      <w:adjustRightInd w:val="0"/>
      <w:spacing w:after="0" w:line="240" w:lineRule="auto"/>
      <w:ind w:right="19772" w:firstLine="720"/>
    </w:pPr>
    <w:rPr>
      <w:rFonts w:ascii="Arial" w:eastAsia="Times New Roman" w:hAnsi="Arial" w:cs="Arial"/>
      <w:sz w:val="20"/>
      <w:szCs w:val="20"/>
    </w:rPr>
  </w:style>
  <w:style w:type="paragraph" w:customStyle="1" w:styleId="ConsNonformat">
    <w:name w:val="ConsNonformat"/>
    <w:rsid w:val="00F02EC4"/>
    <w:pPr>
      <w:autoSpaceDE w:val="0"/>
      <w:autoSpaceDN w:val="0"/>
      <w:adjustRightInd w:val="0"/>
      <w:spacing w:after="0" w:line="240" w:lineRule="auto"/>
      <w:ind w:right="19772"/>
    </w:pPr>
    <w:rPr>
      <w:rFonts w:ascii="Courier New" w:eastAsia="Times New Roman" w:hAnsi="Courier New" w:cs="Courier New"/>
      <w:sz w:val="20"/>
      <w:szCs w:val="20"/>
    </w:rPr>
  </w:style>
  <w:style w:type="paragraph" w:styleId="a9">
    <w:name w:val="Balloon Text"/>
    <w:basedOn w:val="a"/>
    <w:link w:val="aa"/>
    <w:uiPriority w:val="99"/>
    <w:semiHidden/>
    <w:unhideWhenUsed/>
    <w:rsid w:val="00964061"/>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964061"/>
    <w:rPr>
      <w:rFonts w:ascii="Tahoma" w:hAnsi="Tahoma" w:cs="Tahoma"/>
      <w:sz w:val="16"/>
      <w:szCs w:val="16"/>
    </w:rPr>
  </w:style>
  <w:style w:type="paragraph" w:styleId="ab">
    <w:name w:val="Body Text"/>
    <w:basedOn w:val="a"/>
    <w:link w:val="ac"/>
    <w:rsid w:val="00964061"/>
    <w:pPr>
      <w:spacing w:after="0" w:line="240" w:lineRule="auto"/>
      <w:jc w:val="both"/>
    </w:pPr>
    <w:rPr>
      <w:rFonts w:ascii="Times New Roman" w:eastAsia="Times New Roman" w:hAnsi="Times New Roman" w:cs="Times New Roman"/>
      <w:sz w:val="28"/>
      <w:szCs w:val="28"/>
    </w:rPr>
  </w:style>
  <w:style w:type="character" w:customStyle="1" w:styleId="ac">
    <w:name w:val="Основной текст Знак"/>
    <w:basedOn w:val="a0"/>
    <w:link w:val="ab"/>
    <w:rsid w:val="00964061"/>
    <w:rPr>
      <w:rFonts w:ascii="Times New Roman" w:eastAsia="Times New Roman" w:hAnsi="Times New Roman" w:cs="Times New Roman"/>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2882698">
      <w:bodyDiv w:val="1"/>
      <w:marLeft w:val="0"/>
      <w:marRight w:val="0"/>
      <w:marTop w:val="0"/>
      <w:marBottom w:val="0"/>
      <w:divBdr>
        <w:top w:val="none" w:sz="0" w:space="0" w:color="auto"/>
        <w:left w:val="none" w:sz="0" w:space="0" w:color="auto"/>
        <w:bottom w:val="none" w:sz="0" w:space="0" w:color="auto"/>
        <w:right w:val="none" w:sz="0" w:space="0" w:color="auto"/>
      </w:divBdr>
      <w:divsChild>
        <w:div w:id="1190098959">
          <w:marLeft w:val="0"/>
          <w:marRight w:val="0"/>
          <w:marTop w:val="0"/>
          <w:marBottom w:val="0"/>
          <w:divBdr>
            <w:top w:val="none" w:sz="0" w:space="0" w:color="auto"/>
            <w:left w:val="none" w:sz="0" w:space="0" w:color="auto"/>
            <w:bottom w:val="none" w:sz="0" w:space="0" w:color="auto"/>
            <w:right w:val="none" w:sz="0" w:space="0" w:color="auto"/>
          </w:divBdr>
        </w:div>
        <w:div w:id="2267556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dem.nso.ru/lawandnpa/3995b8e4-46f9-4855-bace-5927f5a2de85"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E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AAA1C7-774D-4C42-BB26-5BE33E3477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2351</TotalTime>
  <Pages>8</Pages>
  <Words>2779</Words>
  <Characters>15844</Characters>
  <Application>Microsoft Office Word</Application>
  <DocSecurity>0</DocSecurity>
  <Lines>132</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18586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Татьяна</dc:creator>
  <cp:keywords/>
  <dc:description/>
  <cp:lastModifiedBy>User</cp:lastModifiedBy>
  <cp:revision>147</cp:revision>
  <cp:lastPrinted>2018-12-06T07:20:00Z</cp:lastPrinted>
  <dcterms:created xsi:type="dcterms:W3CDTF">2017-11-17T04:15:00Z</dcterms:created>
  <dcterms:modified xsi:type="dcterms:W3CDTF">2018-12-06T07:31:00Z</dcterms:modified>
</cp:coreProperties>
</file>