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Бланк опросного листа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35" w:rsidRPr="0026700B" w:rsidRDefault="00665A35" w:rsidP="0066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0B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 электронной почты </w:t>
      </w:r>
      <w:hyperlink r:id="rId4" w:history="1">
        <w:r w:rsidRPr="0059149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grva</w:t>
        </w:r>
        <w:r w:rsidRPr="005914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9149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5914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9149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9149F">
        <w:rPr>
          <w:rFonts w:ascii="Times New Roman" w:hAnsi="Times New Roman" w:cs="Times New Roman"/>
          <w:sz w:val="28"/>
          <w:szCs w:val="28"/>
        </w:rPr>
        <w:t xml:space="preserve"> не </w:t>
      </w:r>
      <w:r w:rsidRPr="0026700B">
        <w:rPr>
          <w:rFonts w:ascii="Times New Roman" w:hAnsi="Times New Roman" w:cs="Times New Roman"/>
          <w:sz w:val="28"/>
          <w:szCs w:val="28"/>
        </w:rPr>
        <w:t>позднее «</w:t>
      </w:r>
      <w:r w:rsidRPr="0059149F">
        <w:rPr>
          <w:rFonts w:ascii="Times New Roman" w:hAnsi="Times New Roman" w:cs="Times New Roman"/>
          <w:sz w:val="28"/>
          <w:szCs w:val="28"/>
        </w:rPr>
        <w:t>31</w:t>
      </w:r>
      <w:r w:rsidRPr="0026700B">
        <w:rPr>
          <w:rFonts w:ascii="Times New Roman" w:hAnsi="Times New Roman" w:cs="Times New Roman"/>
          <w:sz w:val="28"/>
          <w:szCs w:val="28"/>
        </w:rPr>
        <w:t xml:space="preserve">» </w:t>
      </w:r>
      <w:r w:rsidRPr="0059149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2670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26700B">
        <w:rPr>
          <w:rFonts w:ascii="Times New Roman" w:hAnsi="Times New Roman" w:cs="Times New Roman"/>
          <w:sz w:val="28"/>
          <w:szCs w:val="28"/>
        </w:rPr>
        <w:t>г. Разработчик проекта акта не будет иметь возможности проанализировать позиции, направленные ему после указанной даты.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662"/>
      </w:tblGrid>
      <w:tr w:rsidR="00260FBE" w:rsidRPr="00405A77" w:rsidTr="00665A35">
        <w:tc>
          <w:tcPr>
            <w:tcW w:w="4253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662" w:type="dxa"/>
          </w:tcPr>
          <w:p w:rsidR="00260FBE" w:rsidRPr="00405A77" w:rsidRDefault="00740576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инвестиции</w:t>
            </w:r>
          </w:p>
        </w:tc>
      </w:tr>
      <w:tr w:rsidR="00260FBE" w:rsidRPr="00405A77" w:rsidTr="00665A35">
        <w:tc>
          <w:tcPr>
            <w:tcW w:w="4253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5662" w:type="dxa"/>
          </w:tcPr>
          <w:p w:rsidR="00260FBE" w:rsidRPr="00405A77" w:rsidRDefault="00665A35" w:rsidP="00260FB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9149F">
              <w:rPr>
                <w:sz w:val="28"/>
                <w:szCs w:val="28"/>
              </w:rPr>
              <w:t>постановление Правительства Новосибирской области «О Порядке возмещения из областного бюджета Новосибирской области затрат, указанных в части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</w:t>
            </w:r>
          </w:p>
        </w:tc>
      </w:tr>
      <w:tr w:rsidR="00260FBE" w:rsidRPr="00405A77" w:rsidTr="00665A35">
        <w:tc>
          <w:tcPr>
            <w:tcW w:w="4253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Разработчик</w:t>
            </w:r>
          </w:p>
        </w:tc>
        <w:tc>
          <w:tcPr>
            <w:tcW w:w="5662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260FBE" w:rsidRPr="00405A77" w:rsidTr="00665A35">
        <w:tc>
          <w:tcPr>
            <w:tcW w:w="4253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 xml:space="preserve"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правового акта Новосибирской области </w:t>
            </w:r>
            <w:r w:rsidRPr="00405A77">
              <w:rPr>
                <w:sz w:val="28"/>
                <w:szCs w:val="28"/>
                <w:vertAlign w:val="superscript"/>
              </w:rPr>
              <w:t>&lt;*&gt;</w:t>
            </w:r>
          </w:p>
        </w:tc>
        <w:tc>
          <w:tcPr>
            <w:tcW w:w="5662" w:type="dxa"/>
          </w:tcPr>
          <w:p w:rsidR="00260FBE" w:rsidRPr="00405A77" w:rsidRDefault="00665A35" w:rsidP="00665A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t>-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"https://dem.nso.ru/" \l "/npa/bills/cc76f5f8-524d-4d96-b603-ed9f49bb5b97/history" </w:instrText>
            </w:r>
            <w:r>
              <w:fldChar w:fldCharType="separate"/>
            </w:r>
            <w:r>
              <w:rPr>
                <w:rStyle w:val="a4"/>
                <w:sz w:val="28"/>
                <w:szCs w:val="28"/>
              </w:rPr>
              <w:fldChar w:fldCharType="end"/>
            </w: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  <w:r w:rsidRPr="00405A7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60FBE" w:rsidRPr="00405A77" w:rsidTr="00872332">
        <w:tc>
          <w:tcPr>
            <w:tcW w:w="6804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05A77">
              <w:rPr>
                <w:sz w:val="28"/>
                <w:szCs w:val="28"/>
              </w:rPr>
              <w:t>Согласие на указание Ф.И.О. (отчество при наличии)</w:t>
            </w:r>
            <w:r w:rsidRPr="00405A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A77">
              <w:rPr>
                <w:sz w:val="28"/>
                <w:szCs w:val="28"/>
              </w:rPr>
              <w:t>в сводке замечаний и предложений,</w:t>
            </w:r>
            <w:r w:rsidRPr="00405A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A77">
              <w:rPr>
                <w:sz w:val="28"/>
                <w:szCs w:val="28"/>
              </w:rPr>
              <w:t>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</w:p>
        </w:tc>
        <w:tc>
          <w:tcPr>
            <w:tcW w:w="3119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  <w:r w:rsidRPr="00405A7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0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Затрагивает ли проект акта Вашу/Вашей организации деятельность?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1.1 - 1.5.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Понятно ли Вам содержание обязанностей, предусмотренных проектом акта?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</w:t>
      </w: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Предусматривает ли проект акта иные,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r w:rsidRPr="00405A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&lt;**&gt;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proofErr w:type="gramEnd"/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Не являются необходимыми для решения проблем, обозначенных разработчиком проекта акта в п. 1.1 сводного отчета: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Сформулированы таким образом, что их можно истолковать неоднозначно: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Иные избыточные обязанности, запреты и ограничения: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Содержит ли проект акта положения, которые могут отрицательно воздействовать на состояние конкуренции в Новосибирской области? </w:t>
      </w:r>
      <w:r w:rsidRPr="00405A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&lt;***&gt;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proofErr w:type="gramEnd"/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Вводят прямые или косвенные ограничения на продажу товаров, выполнение работ, оказание услуг: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Иные положения: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Иные недостатки проекта акта, не указанные выше: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Известны ли Вам способы регулирования, альтернативные содержанию проекта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13.1 - 13.2.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77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60FBE" w:rsidRPr="00405A77" w:rsidTr="00872332">
        <w:tc>
          <w:tcPr>
            <w:tcW w:w="9915" w:type="dxa"/>
          </w:tcPr>
          <w:p w:rsidR="00260FBE" w:rsidRPr="00405A77" w:rsidRDefault="00260FBE" w:rsidP="0087233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7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&lt;*&gt;</w:t>
      </w:r>
      <w:r w:rsidRPr="0040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&lt;**&gt;</w:t>
      </w:r>
      <w:r w:rsidRPr="0040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  <w:p w:rsidR="00260FBE" w:rsidRPr="00405A77" w:rsidRDefault="00260FBE" w:rsidP="00260F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&lt;***&gt; </w:t>
      </w:r>
      <w:r w:rsidRPr="00405A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есть, укажите их и по возможности назовите причины, по которым считаете их подпадающими под соответствующую категорию.</w:t>
      </w:r>
    </w:p>
    <w:p w:rsidR="00EB4BB0" w:rsidRDefault="00665A35"/>
    <w:sectPr w:rsidR="00EB4BB0" w:rsidSect="00BE735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BE"/>
    <w:rsid w:val="00260FBE"/>
    <w:rsid w:val="00665A35"/>
    <w:rsid w:val="00740576"/>
    <w:rsid w:val="00BE7352"/>
    <w:rsid w:val="00C82332"/>
    <w:rsid w:val="00E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5C0F"/>
  <w15:chartTrackingRefBased/>
  <w15:docId w15:val="{A14DF31D-C388-4EDD-9267-5B4D089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FBE"/>
    <w:rPr>
      <w:color w:val="0563C1" w:themeColor="hyperlink"/>
      <w:u w:val="single"/>
    </w:rPr>
  </w:style>
  <w:style w:type="paragraph" w:customStyle="1" w:styleId="ConsPlusNormal">
    <w:name w:val="ConsPlusNormal"/>
    <w:rsid w:val="00665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v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Грибенко Валерия Анатольевна</cp:lastModifiedBy>
  <cp:revision>3</cp:revision>
  <dcterms:created xsi:type="dcterms:W3CDTF">2023-08-16T07:26:00Z</dcterms:created>
  <dcterms:modified xsi:type="dcterms:W3CDTF">2023-08-24T03:36:00Z</dcterms:modified>
</cp:coreProperties>
</file>