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D5" w:rsidRDefault="00170FD5">
      <w:pPr>
        <w:pStyle w:val="ConsPlusTitlePage"/>
      </w:pPr>
      <w:r>
        <w:t xml:space="preserve">Документ предоставлен </w:t>
      </w:r>
      <w:hyperlink r:id="rId4">
        <w:r>
          <w:rPr>
            <w:color w:val="0000FF"/>
          </w:rPr>
          <w:t>КонсультантПлюс</w:t>
        </w:r>
      </w:hyperlink>
      <w:r>
        <w:br/>
      </w:r>
    </w:p>
    <w:p w:rsidR="00170FD5" w:rsidRDefault="00170FD5">
      <w:pPr>
        <w:pStyle w:val="ConsPlusNormal"/>
        <w:outlineLvl w:val="0"/>
      </w:pPr>
    </w:p>
    <w:p w:rsidR="00170FD5" w:rsidRDefault="00170FD5">
      <w:pPr>
        <w:pStyle w:val="ConsPlusTitle"/>
        <w:jc w:val="center"/>
        <w:outlineLvl w:val="0"/>
      </w:pPr>
      <w:r>
        <w:t>ПРАВИТЕЛЬСТВО НОВОСИБИРСКОЙ ОБЛАСТИ</w:t>
      </w:r>
    </w:p>
    <w:p w:rsidR="00170FD5" w:rsidRDefault="00170FD5">
      <w:pPr>
        <w:pStyle w:val="ConsPlusTitle"/>
        <w:jc w:val="center"/>
      </w:pPr>
    </w:p>
    <w:p w:rsidR="00170FD5" w:rsidRDefault="00170FD5">
      <w:pPr>
        <w:pStyle w:val="ConsPlusTitle"/>
        <w:jc w:val="center"/>
      </w:pPr>
      <w:r>
        <w:t>ПОСТАНОВЛЕНИЕ</w:t>
      </w:r>
    </w:p>
    <w:p w:rsidR="00170FD5" w:rsidRDefault="00170FD5">
      <w:pPr>
        <w:pStyle w:val="ConsPlusTitle"/>
        <w:jc w:val="center"/>
      </w:pPr>
      <w:r>
        <w:t>от 28 июля 2015 г. N 291-п</w:t>
      </w:r>
    </w:p>
    <w:p w:rsidR="00170FD5" w:rsidRDefault="00170FD5">
      <w:pPr>
        <w:pStyle w:val="ConsPlusTitle"/>
        <w:jc w:val="center"/>
      </w:pPr>
    </w:p>
    <w:p w:rsidR="00170FD5" w:rsidRDefault="00170FD5">
      <w:pPr>
        <w:pStyle w:val="ConsPlusTitle"/>
        <w:jc w:val="center"/>
      </w:pPr>
      <w:r>
        <w:t>ОБ УТВЕРЖДЕНИИ ГОСУДАРСТВЕННОЙ ПРОГРАММЫ НОВОСИБИРСКОЙ</w:t>
      </w:r>
    </w:p>
    <w:p w:rsidR="00170FD5" w:rsidRDefault="00170FD5">
      <w:pPr>
        <w:pStyle w:val="ConsPlusTitle"/>
        <w:jc w:val="center"/>
      </w:pPr>
      <w:r>
        <w:t>ОБЛАСТИ "РАЗВИТИЕ ПРОМЫШЛЕННОСТИ И ПОВЫШЕНИЕ ЕЕ</w:t>
      </w:r>
    </w:p>
    <w:p w:rsidR="00170FD5" w:rsidRDefault="00170FD5">
      <w:pPr>
        <w:pStyle w:val="ConsPlusTitle"/>
        <w:jc w:val="center"/>
      </w:pPr>
      <w:r>
        <w:t>КОНКУРЕНТОСПОСОБНОСТИ 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22.12.2015 </w:t>
            </w:r>
            <w:hyperlink r:id="rId5">
              <w:r>
                <w:rPr>
                  <w:color w:val="0000FF"/>
                </w:rPr>
                <w:t>N 452-п</w:t>
              </w:r>
            </w:hyperlink>
            <w:r>
              <w:rPr>
                <w:color w:val="392C69"/>
              </w:rPr>
              <w:t xml:space="preserve">, от 18.10.2016 </w:t>
            </w:r>
            <w:hyperlink r:id="rId6">
              <w:r>
                <w:rPr>
                  <w:color w:val="0000FF"/>
                </w:rPr>
                <w:t>N 336-п</w:t>
              </w:r>
            </w:hyperlink>
            <w:r>
              <w:rPr>
                <w:color w:val="392C69"/>
              </w:rPr>
              <w:t xml:space="preserve">, от 14.12.2016 </w:t>
            </w:r>
            <w:hyperlink r:id="rId7">
              <w:r>
                <w:rPr>
                  <w:color w:val="0000FF"/>
                </w:rPr>
                <w:t>N 405-п</w:t>
              </w:r>
            </w:hyperlink>
            <w:r>
              <w:rPr>
                <w:color w:val="392C69"/>
              </w:rPr>
              <w:t>,</w:t>
            </w:r>
          </w:p>
          <w:p w:rsidR="00170FD5" w:rsidRDefault="00170FD5">
            <w:pPr>
              <w:pStyle w:val="ConsPlusNormal"/>
              <w:jc w:val="center"/>
            </w:pPr>
            <w:r>
              <w:rPr>
                <w:color w:val="392C69"/>
              </w:rPr>
              <w:t xml:space="preserve">от 24.08.2017 </w:t>
            </w:r>
            <w:hyperlink r:id="rId8">
              <w:r>
                <w:rPr>
                  <w:color w:val="0000FF"/>
                </w:rPr>
                <w:t>N 329-п</w:t>
              </w:r>
            </w:hyperlink>
            <w:r>
              <w:rPr>
                <w:color w:val="392C69"/>
              </w:rPr>
              <w:t xml:space="preserve">, от 27.02.2018 </w:t>
            </w:r>
            <w:hyperlink r:id="rId9">
              <w:r>
                <w:rPr>
                  <w:color w:val="0000FF"/>
                </w:rPr>
                <w:t>N 74-п</w:t>
              </w:r>
            </w:hyperlink>
            <w:r>
              <w:rPr>
                <w:color w:val="392C69"/>
              </w:rPr>
              <w:t xml:space="preserve">, от 16.07.2018 </w:t>
            </w:r>
            <w:hyperlink r:id="rId10">
              <w:r>
                <w:rPr>
                  <w:color w:val="0000FF"/>
                </w:rPr>
                <w:t>N 305-п</w:t>
              </w:r>
            </w:hyperlink>
            <w:r>
              <w:rPr>
                <w:color w:val="392C69"/>
              </w:rPr>
              <w:t>,</w:t>
            </w:r>
          </w:p>
          <w:p w:rsidR="00170FD5" w:rsidRDefault="00170FD5">
            <w:pPr>
              <w:pStyle w:val="ConsPlusNormal"/>
              <w:jc w:val="center"/>
            </w:pPr>
            <w:r>
              <w:rPr>
                <w:color w:val="392C69"/>
              </w:rPr>
              <w:t xml:space="preserve">от 02.04.2019 </w:t>
            </w:r>
            <w:hyperlink r:id="rId11">
              <w:r>
                <w:rPr>
                  <w:color w:val="0000FF"/>
                </w:rPr>
                <w:t>N 127-п</w:t>
              </w:r>
            </w:hyperlink>
            <w:r>
              <w:rPr>
                <w:color w:val="392C69"/>
              </w:rPr>
              <w:t xml:space="preserve">, от 01.04.2020 </w:t>
            </w:r>
            <w:hyperlink r:id="rId12">
              <w:r>
                <w:rPr>
                  <w:color w:val="0000FF"/>
                </w:rPr>
                <w:t>N 92-п</w:t>
              </w:r>
            </w:hyperlink>
            <w:r>
              <w:rPr>
                <w:color w:val="392C69"/>
              </w:rPr>
              <w:t xml:space="preserve">, от 18.08.2020 </w:t>
            </w:r>
            <w:hyperlink r:id="rId13">
              <w:r>
                <w:rPr>
                  <w:color w:val="0000FF"/>
                </w:rPr>
                <w:t>N 340-п</w:t>
              </w:r>
            </w:hyperlink>
            <w:r>
              <w:rPr>
                <w:color w:val="392C69"/>
              </w:rPr>
              <w:t>,</w:t>
            </w:r>
          </w:p>
          <w:p w:rsidR="00170FD5" w:rsidRDefault="00170FD5">
            <w:pPr>
              <w:pStyle w:val="ConsPlusNormal"/>
              <w:jc w:val="center"/>
            </w:pPr>
            <w:r>
              <w:rPr>
                <w:color w:val="392C69"/>
              </w:rPr>
              <w:t xml:space="preserve">от 29.12.2020 </w:t>
            </w:r>
            <w:hyperlink r:id="rId14">
              <w:r>
                <w:rPr>
                  <w:color w:val="0000FF"/>
                </w:rPr>
                <w:t>N 560-п</w:t>
              </w:r>
            </w:hyperlink>
            <w:r>
              <w:rPr>
                <w:color w:val="392C69"/>
              </w:rPr>
              <w:t xml:space="preserve">, от 19.05.2021 </w:t>
            </w:r>
            <w:hyperlink r:id="rId15">
              <w:r>
                <w:rPr>
                  <w:color w:val="0000FF"/>
                </w:rPr>
                <w:t>N 176-п</w:t>
              </w:r>
            </w:hyperlink>
            <w:r>
              <w:rPr>
                <w:color w:val="392C69"/>
              </w:rPr>
              <w:t xml:space="preserve">, от 26.07.2021 </w:t>
            </w:r>
            <w:hyperlink r:id="rId16">
              <w:r>
                <w:rPr>
                  <w:color w:val="0000FF"/>
                </w:rPr>
                <w:t>N 287-п</w:t>
              </w:r>
            </w:hyperlink>
            <w:r>
              <w:rPr>
                <w:color w:val="392C69"/>
              </w:rPr>
              <w:t>,</w:t>
            </w:r>
          </w:p>
          <w:p w:rsidR="00170FD5" w:rsidRDefault="00170FD5">
            <w:pPr>
              <w:pStyle w:val="ConsPlusNormal"/>
              <w:jc w:val="center"/>
            </w:pPr>
            <w:r>
              <w:rPr>
                <w:color w:val="392C69"/>
              </w:rPr>
              <w:t xml:space="preserve">от 08.11.2021 </w:t>
            </w:r>
            <w:hyperlink r:id="rId17">
              <w:r>
                <w:rPr>
                  <w:color w:val="0000FF"/>
                </w:rPr>
                <w:t>N 451-п</w:t>
              </w:r>
            </w:hyperlink>
            <w:r>
              <w:rPr>
                <w:color w:val="392C69"/>
              </w:rPr>
              <w:t xml:space="preserve">, от 25.01.2022 </w:t>
            </w:r>
            <w:hyperlink r:id="rId18">
              <w:r>
                <w:rPr>
                  <w:color w:val="0000FF"/>
                </w:rPr>
                <w:t>N 19-п</w:t>
              </w:r>
            </w:hyperlink>
            <w:r>
              <w:rPr>
                <w:color w:val="392C69"/>
              </w:rPr>
              <w:t xml:space="preserve">, от 13.05.2022 </w:t>
            </w:r>
            <w:hyperlink r:id="rId19">
              <w:r>
                <w:rPr>
                  <w:color w:val="0000FF"/>
                </w:rPr>
                <w:t>N 210-п</w:t>
              </w:r>
            </w:hyperlink>
            <w:r>
              <w:rPr>
                <w:color w:val="392C69"/>
              </w:rPr>
              <w:t>,</w:t>
            </w:r>
          </w:p>
          <w:p w:rsidR="00170FD5" w:rsidRDefault="00170FD5">
            <w:pPr>
              <w:pStyle w:val="ConsPlusNormal"/>
              <w:jc w:val="center"/>
            </w:pPr>
            <w:r>
              <w:rPr>
                <w:color w:val="392C69"/>
              </w:rPr>
              <w:t xml:space="preserve">от 24.06.2022 </w:t>
            </w:r>
            <w:hyperlink r:id="rId20">
              <w:r>
                <w:rPr>
                  <w:color w:val="0000FF"/>
                </w:rPr>
                <w:t>N 291-п</w:t>
              </w:r>
            </w:hyperlink>
            <w:r>
              <w:rPr>
                <w:color w:val="392C69"/>
              </w:rPr>
              <w:t xml:space="preserve">, от 16.08.2022 </w:t>
            </w:r>
            <w:hyperlink r:id="rId21">
              <w:r>
                <w:rPr>
                  <w:color w:val="0000FF"/>
                </w:rPr>
                <w:t>N 388-п</w:t>
              </w:r>
            </w:hyperlink>
            <w:r>
              <w:rPr>
                <w:color w:val="392C69"/>
              </w:rPr>
              <w:t xml:space="preserve">, от 01.11.2022 </w:t>
            </w:r>
            <w:hyperlink r:id="rId22">
              <w:r>
                <w:rPr>
                  <w:color w:val="0000FF"/>
                </w:rPr>
                <w:t>N 509-п</w:t>
              </w:r>
            </w:hyperlink>
            <w:r>
              <w:rPr>
                <w:color w:val="392C69"/>
              </w:rPr>
              <w:t>,</w:t>
            </w:r>
          </w:p>
          <w:p w:rsidR="00170FD5" w:rsidRDefault="00170FD5">
            <w:pPr>
              <w:pStyle w:val="ConsPlusNormal"/>
              <w:jc w:val="center"/>
            </w:pPr>
            <w:r>
              <w:rPr>
                <w:color w:val="392C69"/>
              </w:rPr>
              <w:t xml:space="preserve">от 13.12.2022 </w:t>
            </w:r>
            <w:hyperlink r:id="rId23">
              <w:r>
                <w:rPr>
                  <w:color w:val="0000FF"/>
                </w:rPr>
                <w:t>N 584-п</w:t>
              </w:r>
            </w:hyperlink>
            <w:r>
              <w:rPr>
                <w:color w:val="392C69"/>
              </w:rPr>
              <w:t xml:space="preserve">, от 29.12.2022 </w:t>
            </w:r>
            <w:hyperlink r:id="rId24">
              <w:r>
                <w:rPr>
                  <w:color w:val="0000FF"/>
                </w:rPr>
                <w:t>N 646-п</w:t>
              </w:r>
            </w:hyperlink>
            <w:r>
              <w:rPr>
                <w:color w:val="392C69"/>
              </w:rPr>
              <w:t xml:space="preserve">, от 21.03.2023 </w:t>
            </w:r>
            <w:hyperlink r:id="rId25">
              <w:r>
                <w:rPr>
                  <w:color w:val="0000FF"/>
                </w:rPr>
                <w:t>N 97-п</w:t>
              </w:r>
            </w:hyperlink>
            <w:r>
              <w:rPr>
                <w:color w:val="392C69"/>
              </w:rPr>
              <w:t>,</w:t>
            </w:r>
          </w:p>
          <w:p w:rsidR="00170FD5" w:rsidRDefault="00170FD5">
            <w:pPr>
              <w:pStyle w:val="ConsPlusNormal"/>
              <w:jc w:val="center"/>
            </w:pPr>
            <w:r>
              <w:rPr>
                <w:color w:val="392C69"/>
              </w:rPr>
              <w:t xml:space="preserve">от 16.05.2023 </w:t>
            </w:r>
            <w:hyperlink r:id="rId26">
              <w:r>
                <w:rPr>
                  <w:color w:val="0000FF"/>
                </w:rPr>
                <w:t>N 201-п</w:t>
              </w:r>
            </w:hyperlink>
            <w:r>
              <w:rPr>
                <w:color w:val="392C69"/>
              </w:rPr>
              <w:t xml:space="preserve">, от 03.07.2023 </w:t>
            </w:r>
            <w:hyperlink r:id="rId27">
              <w:r>
                <w:rPr>
                  <w:color w:val="0000FF"/>
                </w:rPr>
                <w:t>N 283-п</w:t>
              </w:r>
            </w:hyperlink>
            <w:r>
              <w:rPr>
                <w:color w:val="392C69"/>
              </w:rPr>
              <w:t xml:space="preserve">, от 03.07.2023 </w:t>
            </w:r>
            <w:hyperlink r:id="rId28">
              <w:r>
                <w:rPr>
                  <w:color w:val="0000FF"/>
                </w:rPr>
                <w:t>N 288-п</w:t>
              </w:r>
            </w:hyperlink>
            <w:r>
              <w:rPr>
                <w:color w:val="392C69"/>
              </w:rPr>
              <w:t>,</w:t>
            </w:r>
          </w:p>
          <w:p w:rsidR="00170FD5" w:rsidRDefault="00170FD5">
            <w:pPr>
              <w:pStyle w:val="ConsPlusNormal"/>
              <w:jc w:val="center"/>
            </w:pPr>
            <w:r>
              <w:rPr>
                <w:color w:val="392C69"/>
              </w:rPr>
              <w:t xml:space="preserve">с изм., внесенными </w:t>
            </w:r>
            <w:hyperlink r:id="rId29">
              <w:r>
                <w:rPr>
                  <w:color w:val="0000FF"/>
                </w:rPr>
                <w:t>постановлением</w:t>
              </w:r>
            </w:hyperlink>
            <w:r>
              <w:rPr>
                <w:color w:val="392C69"/>
              </w:rPr>
              <w:t xml:space="preserve"> Правительства Новосибирской области</w:t>
            </w:r>
          </w:p>
          <w:p w:rsidR="00170FD5" w:rsidRDefault="00170FD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jc w:val="center"/>
      </w:pPr>
    </w:p>
    <w:p w:rsidR="00170FD5" w:rsidRDefault="00170FD5">
      <w:pPr>
        <w:pStyle w:val="ConsPlusNormal"/>
        <w:ind w:firstLine="540"/>
        <w:jc w:val="both"/>
      </w:pPr>
      <w:r>
        <w:t xml:space="preserve">В соответствии с </w:t>
      </w:r>
      <w:hyperlink r:id="rId3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промышленного комплекса на территории Новосибирской области Правительство Новосибирской области постановляет:</w:t>
      </w:r>
    </w:p>
    <w:p w:rsidR="00170FD5" w:rsidRDefault="00170FD5">
      <w:pPr>
        <w:pStyle w:val="ConsPlusNormal"/>
        <w:spacing w:before="220"/>
        <w:ind w:firstLine="540"/>
        <w:jc w:val="both"/>
      </w:pPr>
      <w:r>
        <w:t xml:space="preserve">1. Утвердить прилагаемую государственную </w:t>
      </w:r>
      <w:hyperlink w:anchor="P71">
        <w:r>
          <w:rPr>
            <w:color w:val="0000FF"/>
          </w:rPr>
          <w:t>программу</w:t>
        </w:r>
      </w:hyperlink>
      <w:r>
        <w:t xml:space="preserve"> Новосибирской области "Развитие промышленности и повышение ее конкурентоспособности в Новосибирской области".</w:t>
      </w:r>
    </w:p>
    <w:p w:rsidR="00170FD5" w:rsidRDefault="00170FD5">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2. Установить:</w:t>
      </w:r>
    </w:p>
    <w:p w:rsidR="00170FD5" w:rsidRDefault="00170FD5">
      <w:pPr>
        <w:pStyle w:val="ConsPlusNormal"/>
        <w:spacing w:before="220"/>
        <w:ind w:firstLine="540"/>
        <w:jc w:val="both"/>
      </w:pPr>
      <w:r>
        <w:t xml:space="preserve">1) </w:t>
      </w:r>
      <w:hyperlink w:anchor="P393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промышленности и повышение ее конкурентоспособности в Новосибирской области", согласно приложению N 1 к настоящему постановлению;</w:t>
      </w:r>
    </w:p>
    <w:p w:rsidR="00170FD5" w:rsidRDefault="00170FD5">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2) </w:t>
      </w:r>
      <w:hyperlink w:anchor="P3986">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2 к настоящему постановлению;</w:t>
      </w:r>
    </w:p>
    <w:p w:rsidR="00170FD5" w:rsidRDefault="00170FD5">
      <w:pPr>
        <w:pStyle w:val="ConsPlusNormal"/>
        <w:jc w:val="both"/>
      </w:pPr>
      <w:r>
        <w:t xml:space="preserve">(в ред. постановлений Правительства Новосибирской области от 24.08.2017 </w:t>
      </w:r>
      <w:hyperlink r:id="rId33">
        <w:r>
          <w:rPr>
            <w:color w:val="0000FF"/>
          </w:rPr>
          <w:t>N 329-п</w:t>
        </w:r>
      </w:hyperlink>
      <w:r>
        <w:t xml:space="preserve">, от 02.04.2019 </w:t>
      </w:r>
      <w:hyperlink r:id="rId34">
        <w:r>
          <w:rPr>
            <w:color w:val="0000FF"/>
          </w:rPr>
          <w:t>N 127-п</w:t>
        </w:r>
      </w:hyperlink>
      <w:r>
        <w:t>)</w:t>
      </w:r>
    </w:p>
    <w:p w:rsidR="00170FD5" w:rsidRDefault="00170FD5">
      <w:pPr>
        <w:pStyle w:val="ConsPlusNormal"/>
        <w:spacing w:before="220"/>
        <w:ind w:firstLine="540"/>
        <w:jc w:val="both"/>
      </w:pPr>
      <w:r>
        <w:t xml:space="preserve">3) </w:t>
      </w:r>
      <w:hyperlink w:anchor="P4773">
        <w:r>
          <w:rPr>
            <w:color w:val="0000FF"/>
          </w:rPr>
          <w:t>Порядок</w:t>
        </w:r>
      </w:hyperlink>
      <w:r>
        <w:t xml:space="preserve">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3 к </w:t>
      </w:r>
      <w:r>
        <w:lastRenderedPageBreak/>
        <w:t>настоящему постановлению;</w:t>
      </w:r>
    </w:p>
    <w:p w:rsidR="00170FD5" w:rsidRDefault="00170FD5">
      <w:pPr>
        <w:pStyle w:val="ConsPlusNormal"/>
        <w:jc w:val="both"/>
      </w:pPr>
      <w:r>
        <w:t xml:space="preserve">(в ред. </w:t>
      </w:r>
      <w:hyperlink r:id="rId35">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4) </w:t>
      </w:r>
      <w:hyperlink w:anchor="P5786">
        <w:r>
          <w:rPr>
            <w:color w:val="0000FF"/>
          </w:rPr>
          <w:t>Порядок</w:t>
        </w:r>
      </w:hyperlink>
      <w:r>
        <w:t xml:space="preserve">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4 к настоящему постановлению;</w:t>
      </w:r>
    </w:p>
    <w:p w:rsidR="00170FD5" w:rsidRDefault="00170FD5">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5) </w:t>
      </w:r>
      <w:hyperlink w:anchor="P6743">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согласно приложению N 5 к настоящему постановлению;</w:t>
      </w:r>
    </w:p>
    <w:p w:rsidR="00170FD5" w:rsidRDefault="00170FD5">
      <w:pPr>
        <w:pStyle w:val="ConsPlusNormal"/>
        <w:jc w:val="both"/>
      </w:pPr>
      <w:r>
        <w:t xml:space="preserve">(пп. 5 введен </w:t>
      </w:r>
      <w:hyperlink r:id="rId37">
        <w:r>
          <w:rPr>
            <w:color w:val="0000FF"/>
          </w:rPr>
          <w:t>постановлением</w:t>
        </w:r>
      </w:hyperlink>
      <w:r>
        <w:t xml:space="preserve"> Правительства Новосибирской области от 16.07.2018 N 305-п)</w:t>
      </w:r>
    </w:p>
    <w:p w:rsidR="00170FD5" w:rsidRDefault="00170FD5">
      <w:pPr>
        <w:pStyle w:val="ConsPlusNormal"/>
        <w:spacing w:before="220"/>
        <w:ind w:firstLine="540"/>
        <w:jc w:val="both"/>
      </w:pPr>
      <w:r>
        <w:t xml:space="preserve">6) </w:t>
      </w:r>
      <w:hyperlink w:anchor="P7086">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согласно приложению N 6 к настоящему постановлению.</w:t>
      </w:r>
    </w:p>
    <w:p w:rsidR="00170FD5" w:rsidRDefault="00170FD5">
      <w:pPr>
        <w:pStyle w:val="ConsPlusNormal"/>
        <w:jc w:val="both"/>
      </w:pPr>
      <w:r>
        <w:t xml:space="preserve">(пп. 6 введен </w:t>
      </w:r>
      <w:hyperlink r:id="rId38">
        <w:r>
          <w:rPr>
            <w:color w:val="0000FF"/>
          </w:rPr>
          <w:t>постановлением</w:t>
        </w:r>
      </w:hyperlink>
      <w:r>
        <w:t xml:space="preserve"> Правительства Новосибирской области от 24.06.2022 N 291-п; в ред. </w:t>
      </w:r>
      <w:hyperlink r:id="rId39">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3. Признать утратившими силу:</w:t>
      </w:r>
    </w:p>
    <w:p w:rsidR="00170FD5" w:rsidRDefault="00170FD5">
      <w:pPr>
        <w:pStyle w:val="ConsPlusNormal"/>
        <w:spacing w:before="220"/>
        <w:ind w:firstLine="540"/>
        <w:jc w:val="both"/>
      </w:pPr>
      <w:r>
        <w:t xml:space="preserve">1) </w:t>
      </w:r>
      <w:hyperlink r:id="rId40">
        <w:r>
          <w:rPr>
            <w:color w:val="0000FF"/>
          </w:rPr>
          <w:t>постановление</w:t>
        </w:r>
      </w:hyperlink>
      <w:r>
        <w:t xml:space="preserve"> администрации Новосибирской области от 27.02.2010 N 72-па "Об утверждении Порядка субсидирования части затрат на приобретенное новое основное технологическое оборудование";</w:t>
      </w:r>
    </w:p>
    <w:p w:rsidR="00170FD5" w:rsidRDefault="00170FD5">
      <w:pPr>
        <w:pStyle w:val="ConsPlusNormal"/>
        <w:spacing w:before="220"/>
        <w:ind w:firstLine="540"/>
        <w:jc w:val="both"/>
      </w:pPr>
      <w:r>
        <w:t xml:space="preserve">2) </w:t>
      </w:r>
      <w:hyperlink r:id="rId41">
        <w:r>
          <w:rPr>
            <w:color w:val="0000FF"/>
          </w:rPr>
          <w:t>постановление</w:t>
        </w:r>
      </w:hyperlink>
      <w:r>
        <w:t xml:space="preserve"> Правительства Новосибирской области от 21.06.2010 N 41-п "О внесении изменений в постановление администрации Новосибирской области от 27.02.2010 N 72-па";</w:t>
      </w:r>
    </w:p>
    <w:p w:rsidR="00170FD5" w:rsidRDefault="00170FD5">
      <w:pPr>
        <w:pStyle w:val="ConsPlusNormal"/>
        <w:spacing w:before="220"/>
        <w:ind w:firstLine="540"/>
        <w:jc w:val="both"/>
      </w:pPr>
      <w:r>
        <w:t xml:space="preserve">3) </w:t>
      </w:r>
      <w:hyperlink r:id="rId42">
        <w:r>
          <w:rPr>
            <w:color w:val="0000FF"/>
          </w:rPr>
          <w:t>постановление</w:t>
        </w:r>
      </w:hyperlink>
      <w:r>
        <w:t xml:space="preserve"> Правительства Новосибирской области от 27.09.2010 N 152-п "О внесении изменений в постановление администрации Новосибирской области от 27.02.2010 N 72-па";</w:t>
      </w:r>
    </w:p>
    <w:p w:rsidR="00170FD5" w:rsidRDefault="00170FD5">
      <w:pPr>
        <w:pStyle w:val="ConsPlusNormal"/>
        <w:spacing w:before="220"/>
        <w:ind w:firstLine="540"/>
        <w:jc w:val="both"/>
      </w:pPr>
      <w:r>
        <w:t xml:space="preserve">4) </w:t>
      </w:r>
      <w:hyperlink r:id="rId43">
        <w:r>
          <w:rPr>
            <w:color w:val="0000FF"/>
          </w:rPr>
          <w:t>постановление</w:t>
        </w:r>
      </w:hyperlink>
      <w:r>
        <w:t xml:space="preserve"> Правительства Новосибирской области от 30.05.2011 N 225-п "О внесении изменений в постановление администрации Новосибирской области от 27.02.2010 N 72-па";</w:t>
      </w:r>
    </w:p>
    <w:p w:rsidR="00170FD5" w:rsidRDefault="00170FD5">
      <w:pPr>
        <w:pStyle w:val="ConsPlusNormal"/>
        <w:spacing w:before="220"/>
        <w:ind w:firstLine="540"/>
        <w:jc w:val="both"/>
      </w:pPr>
      <w:r>
        <w:t xml:space="preserve">5) </w:t>
      </w:r>
      <w:hyperlink r:id="rId44">
        <w:r>
          <w:rPr>
            <w:color w:val="0000FF"/>
          </w:rPr>
          <w:t>постановление</w:t>
        </w:r>
      </w:hyperlink>
      <w:r>
        <w:t xml:space="preserve"> Правительства Новосибирской области от 18.02.2013 N 60-п "О внесении изменений в постановление администрации Новосибирской области от 27.02.2010 N 72-па";</w:t>
      </w:r>
    </w:p>
    <w:p w:rsidR="00170FD5" w:rsidRDefault="00170FD5">
      <w:pPr>
        <w:pStyle w:val="ConsPlusNormal"/>
        <w:spacing w:before="220"/>
        <w:ind w:firstLine="540"/>
        <w:jc w:val="both"/>
      </w:pPr>
      <w:r>
        <w:t xml:space="preserve">6) </w:t>
      </w:r>
      <w:hyperlink r:id="rId45">
        <w:r>
          <w:rPr>
            <w:color w:val="0000FF"/>
          </w:rPr>
          <w:t>постановление</w:t>
        </w:r>
      </w:hyperlink>
      <w:r>
        <w:t xml:space="preserve"> Правительства Новосибирской области от 22.07.2013 N 316-п "О внесении изменений в постановление администрации Новосибирской области от 27.02.2010 N 72-па";</w:t>
      </w:r>
    </w:p>
    <w:p w:rsidR="00170FD5" w:rsidRDefault="00170FD5">
      <w:pPr>
        <w:pStyle w:val="ConsPlusNormal"/>
        <w:spacing w:before="220"/>
        <w:ind w:firstLine="540"/>
        <w:jc w:val="both"/>
      </w:pPr>
      <w:r>
        <w:t xml:space="preserve">7) </w:t>
      </w:r>
      <w:hyperlink r:id="rId46">
        <w:r>
          <w:rPr>
            <w:color w:val="0000FF"/>
          </w:rPr>
          <w:t>постановление</w:t>
        </w:r>
      </w:hyperlink>
      <w:r>
        <w:t xml:space="preserve"> Правительства Новосибирской области от 31.03.2014 N 133-п "О внесении изменений в постановление администрации Новосибирской области от 27.02.2010 N 72-па";</w:t>
      </w:r>
    </w:p>
    <w:p w:rsidR="00170FD5" w:rsidRDefault="00170FD5">
      <w:pPr>
        <w:pStyle w:val="ConsPlusNormal"/>
        <w:spacing w:before="220"/>
        <w:ind w:firstLine="540"/>
        <w:jc w:val="both"/>
      </w:pPr>
      <w:r>
        <w:t xml:space="preserve">8) </w:t>
      </w:r>
      <w:hyperlink r:id="rId47">
        <w:r>
          <w:rPr>
            <w:color w:val="0000FF"/>
          </w:rPr>
          <w:t>постановление</w:t>
        </w:r>
      </w:hyperlink>
      <w:r>
        <w:t xml:space="preserve"> Правительства Новосибирской области от 27.09.2010 N 155-п "Об утверждении Порядка субсидирования части затрат на проведение опытно-конструкторских и технологических работ";</w:t>
      </w:r>
    </w:p>
    <w:p w:rsidR="00170FD5" w:rsidRDefault="00170FD5">
      <w:pPr>
        <w:pStyle w:val="ConsPlusNormal"/>
        <w:spacing w:before="220"/>
        <w:ind w:firstLine="540"/>
        <w:jc w:val="both"/>
      </w:pPr>
      <w:r>
        <w:t xml:space="preserve">9) </w:t>
      </w:r>
      <w:hyperlink r:id="rId48">
        <w:r>
          <w:rPr>
            <w:color w:val="0000FF"/>
          </w:rPr>
          <w:t>постановление</w:t>
        </w:r>
      </w:hyperlink>
      <w:r>
        <w:t xml:space="preserve"> Правительства Новосибирской области от 11.04.2011 N 145-п "О внесении изменений в постановление Правительства Новосибирской области от 27.09.2010 N 155-п";</w:t>
      </w:r>
    </w:p>
    <w:p w:rsidR="00170FD5" w:rsidRDefault="00170FD5">
      <w:pPr>
        <w:pStyle w:val="ConsPlusNormal"/>
        <w:spacing w:before="220"/>
        <w:ind w:firstLine="540"/>
        <w:jc w:val="both"/>
      </w:pPr>
      <w:r>
        <w:t xml:space="preserve">10) </w:t>
      </w:r>
      <w:hyperlink r:id="rId49">
        <w:r>
          <w:rPr>
            <w:color w:val="0000FF"/>
          </w:rPr>
          <w:t>постановление</w:t>
        </w:r>
      </w:hyperlink>
      <w:r>
        <w:t xml:space="preserve"> Правительства Новосибирской области от 18.02.2013 N 61-п "О внесении изменений в постановление Правительства Новосибирской области от 27.09.2010 N 155-п";</w:t>
      </w:r>
    </w:p>
    <w:p w:rsidR="00170FD5" w:rsidRDefault="00170FD5">
      <w:pPr>
        <w:pStyle w:val="ConsPlusNormal"/>
        <w:spacing w:before="220"/>
        <w:ind w:firstLine="540"/>
        <w:jc w:val="both"/>
      </w:pPr>
      <w:r>
        <w:lastRenderedPageBreak/>
        <w:t xml:space="preserve">11) </w:t>
      </w:r>
      <w:hyperlink r:id="rId50">
        <w:r>
          <w:rPr>
            <w:color w:val="0000FF"/>
          </w:rPr>
          <w:t>постановление</w:t>
        </w:r>
      </w:hyperlink>
      <w:r>
        <w:t xml:space="preserve"> Правительства Новосибирской области от 27.09.2013 N 410-п "О внесении изменений в постановление Правительства Новосибирской области от 27.09.2010 N 155-п";</w:t>
      </w:r>
    </w:p>
    <w:p w:rsidR="00170FD5" w:rsidRDefault="00170FD5">
      <w:pPr>
        <w:pStyle w:val="ConsPlusNormal"/>
        <w:spacing w:before="220"/>
        <w:ind w:firstLine="540"/>
        <w:jc w:val="both"/>
      </w:pPr>
      <w:r>
        <w:t xml:space="preserve">12) </w:t>
      </w:r>
      <w:hyperlink r:id="rId51">
        <w:r>
          <w:rPr>
            <w:color w:val="0000FF"/>
          </w:rPr>
          <w:t>постановление</w:t>
        </w:r>
      </w:hyperlink>
      <w:r>
        <w:t xml:space="preserve"> Правительства Новосибирской области от 25.04.2011 N 167-п "Об утверждении Порядка финансирования мероприятий, предусмотренных ведомственной целевой программой "Государственная поддержка научно-производственных центров в Новосибирской области на 2011 - 2014 годы";</w:t>
      </w:r>
    </w:p>
    <w:p w:rsidR="00170FD5" w:rsidRDefault="00170FD5">
      <w:pPr>
        <w:pStyle w:val="ConsPlusNormal"/>
        <w:spacing w:before="220"/>
        <w:ind w:firstLine="540"/>
        <w:jc w:val="both"/>
      </w:pPr>
      <w:r>
        <w:t xml:space="preserve">13) </w:t>
      </w:r>
      <w:hyperlink r:id="rId52">
        <w:r>
          <w:rPr>
            <w:color w:val="0000FF"/>
          </w:rPr>
          <w:t>постановление</w:t>
        </w:r>
      </w:hyperlink>
      <w:r>
        <w:t xml:space="preserve"> Правительства Новосибирской области от 25.04.2011 N 168-п "Об утверждении Порядка предоставления научно-производственным центрам субсидий из областного бюджета Новосибирской области, предусмотренных ведомственной целевой программой "Государственная поддержка научно-производственных центров в Новосибирской области на 2011 - 2013 годы";</w:t>
      </w:r>
    </w:p>
    <w:p w:rsidR="00170FD5" w:rsidRDefault="00170FD5">
      <w:pPr>
        <w:pStyle w:val="ConsPlusNormal"/>
        <w:spacing w:before="220"/>
        <w:ind w:firstLine="540"/>
        <w:jc w:val="both"/>
      </w:pPr>
      <w:r>
        <w:t xml:space="preserve">14) </w:t>
      </w:r>
      <w:hyperlink r:id="rId53">
        <w:r>
          <w:rPr>
            <w:color w:val="0000FF"/>
          </w:rPr>
          <w:t>пункты 2</w:t>
        </w:r>
      </w:hyperlink>
      <w:r>
        <w:t xml:space="preserve">, </w:t>
      </w:r>
      <w:hyperlink r:id="rId54">
        <w:r>
          <w:rPr>
            <w:color w:val="0000FF"/>
          </w:rPr>
          <w:t>3</w:t>
        </w:r>
      </w:hyperlink>
      <w:r>
        <w:t xml:space="preserve"> постановления Правительства Новосибирской области от 25.07.2011 N 321-п "О внесении изменений в постановления Правительства Новосибирской области от 31.03.2011 N 120-п, от 25.04.2011 N 167-п, от 25.04.2011 N 168-п";</w:t>
      </w:r>
    </w:p>
    <w:p w:rsidR="00170FD5" w:rsidRDefault="00170FD5">
      <w:pPr>
        <w:pStyle w:val="ConsPlusNormal"/>
        <w:spacing w:before="220"/>
        <w:ind w:firstLine="540"/>
        <w:jc w:val="both"/>
      </w:pPr>
      <w:r>
        <w:t xml:space="preserve">15) </w:t>
      </w:r>
      <w:hyperlink r:id="rId55">
        <w:r>
          <w:rPr>
            <w:color w:val="0000FF"/>
          </w:rPr>
          <w:t>постановление</w:t>
        </w:r>
      </w:hyperlink>
      <w:r>
        <w:t xml:space="preserve"> Правительства Новосибирской области от 13.02.2012 N 83-п "О внесении изменений в постановления Правительства Новосибирской области от 25.04.2011 N 167-п, от 25.04.2011 N 168-п";</w:t>
      </w:r>
    </w:p>
    <w:p w:rsidR="00170FD5" w:rsidRDefault="00170FD5">
      <w:pPr>
        <w:pStyle w:val="ConsPlusNormal"/>
        <w:spacing w:before="220"/>
        <w:ind w:firstLine="540"/>
        <w:jc w:val="both"/>
      </w:pPr>
      <w:r>
        <w:t xml:space="preserve">16) </w:t>
      </w:r>
      <w:hyperlink r:id="rId56">
        <w:r>
          <w:rPr>
            <w:color w:val="0000FF"/>
          </w:rPr>
          <w:t>постановление</w:t>
        </w:r>
      </w:hyperlink>
      <w:r>
        <w:t xml:space="preserve"> Правительства Новосибирской области от 28.07.2014 N 301-п "О внесении изменений в постановление Правительства Новосибирской области от 25.04.2011 N 167-п";</w:t>
      </w:r>
    </w:p>
    <w:p w:rsidR="00170FD5" w:rsidRDefault="00170FD5">
      <w:pPr>
        <w:pStyle w:val="ConsPlusNormal"/>
        <w:spacing w:before="220"/>
        <w:ind w:firstLine="540"/>
        <w:jc w:val="both"/>
      </w:pPr>
      <w:r>
        <w:t xml:space="preserve">17) </w:t>
      </w:r>
      <w:hyperlink r:id="rId57">
        <w:r>
          <w:rPr>
            <w:color w:val="0000FF"/>
          </w:rPr>
          <w:t>постановление</w:t>
        </w:r>
      </w:hyperlink>
      <w:r>
        <w:t xml:space="preserve"> Правительства Новосибирской области от 29.12.2012 N 616-п "Об утверждении Порядка финансирования мероприятий, предусмотренных ведомственной целевой программой "Техническое перевооружение промышленности Новосибирской области на 2013 - 2017 годы".</w:t>
      </w:r>
    </w:p>
    <w:p w:rsidR="00170FD5" w:rsidRDefault="00170FD5">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170FD5" w:rsidRDefault="00170FD5">
      <w:pPr>
        <w:pStyle w:val="ConsPlusNormal"/>
        <w:jc w:val="both"/>
      </w:pPr>
      <w:r>
        <w:t xml:space="preserve">(в ред. постановлений Правительства Новосибирской области от 27.02.2018 </w:t>
      </w:r>
      <w:hyperlink r:id="rId58">
        <w:r>
          <w:rPr>
            <w:color w:val="0000FF"/>
          </w:rPr>
          <w:t>N 74-п</w:t>
        </w:r>
      </w:hyperlink>
      <w:r>
        <w:t xml:space="preserve">, от 02.04.2019 </w:t>
      </w:r>
      <w:hyperlink r:id="rId59">
        <w:r>
          <w:rPr>
            <w:color w:val="0000FF"/>
          </w:rPr>
          <w:t>N 127-п</w:t>
        </w:r>
      </w:hyperlink>
      <w:r>
        <w:t>)</w:t>
      </w:r>
    </w:p>
    <w:p w:rsidR="00170FD5" w:rsidRDefault="00170FD5">
      <w:pPr>
        <w:pStyle w:val="ConsPlusNormal"/>
        <w:ind w:firstLine="540"/>
        <w:jc w:val="both"/>
      </w:pPr>
    </w:p>
    <w:p w:rsidR="00170FD5" w:rsidRDefault="00170FD5">
      <w:pPr>
        <w:pStyle w:val="ConsPlusNormal"/>
        <w:jc w:val="right"/>
      </w:pPr>
      <w:r>
        <w:t>Губернатор Новосибирской области</w:t>
      </w:r>
    </w:p>
    <w:p w:rsidR="00170FD5" w:rsidRDefault="00170FD5">
      <w:pPr>
        <w:pStyle w:val="ConsPlusNormal"/>
        <w:jc w:val="right"/>
      </w:pPr>
      <w:r>
        <w:t>В.Ф.ГОРОДЕЦКИЙ</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0"/>
      </w:pPr>
      <w:r>
        <w:t>Утверждена</w:t>
      </w:r>
    </w:p>
    <w:p w:rsidR="00170FD5" w:rsidRDefault="00170FD5">
      <w:pPr>
        <w:pStyle w:val="ConsPlusNormal"/>
        <w:jc w:val="right"/>
      </w:pPr>
      <w:r>
        <w:t>постановлением</w:t>
      </w:r>
    </w:p>
    <w:p w:rsidR="00170FD5" w:rsidRDefault="00170FD5">
      <w:pPr>
        <w:pStyle w:val="ConsPlusNormal"/>
        <w:jc w:val="right"/>
      </w:pPr>
      <w:r>
        <w:t>Правительства Новосибирской области</w:t>
      </w:r>
    </w:p>
    <w:p w:rsidR="00170FD5" w:rsidRDefault="00170FD5">
      <w:pPr>
        <w:pStyle w:val="ConsPlusNormal"/>
        <w:jc w:val="right"/>
      </w:pPr>
      <w:r>
        <w:t>от 28.07.2015 N 291-п</w:t>
      </w:r>
    </w:p>
    <w:p w:rsidR="00170FD5" w:rsidRDefault="00170FD5">
      <w:pPr>
        <w:pStyle w:val="ConsPlusNormal"/>
        <w:ind w:firstLine="540"/>
        <w:jc w:val="both"/>
      </w:pPr>
    </w:p>
    <w:p w:rsidR="00170FD5" w:rsidRDefault="00170FD5">
      <w:pPr>
        <w:pStyle w:val="ConsPlusTitle"/>
        <w:jc w:val="center"/>
      </w:pPr>
      <w:bookmarkStart w:id="0" w:name="P71"/>
      <w:bookmarkEnd w:id="0"/>
      <w:r>
        <w:t>ГОСУДАРСТВЕННАЯ ПРОГРАММА</w:t>
      </w:r>
    </w:p>
    <w:p w:rsidR="00170FD5" w:rsidRDefault="00170FD5">
      <w:pPr>
        <w:pStyle w:val="ConsPlusTitle"/>
        <w:jc w:val="center"/>
      </w:pPr>
      <w:r>
        <w:t>НОВОСИБИРСКОЙ ОБЛАСТИ "РАЗВИТИЕ ПРОМЫШЛЕННОСТИ И ПОВЫШЕНИЕ</w:t>
      </w:r>
    </w:p>
    <w:p w:rsidR="00170FD5" w:rsidRDefault="00170FD5">
      <w:pPr>
        <w:pStyle w:val="ConsPlusTitle"/>
        <w:jc w:val="center"/>
      </w:pPr>
      <w:r>
        <w:t>ЕЕ КОНКУРЕНТОСПОСОБНОСТИ 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22.12.2015 </w:t>
            </w:r>
            <w:hyperlink r:id="rId60">
              <w:r>
                <w:rPr>
                  <w:color w:val="0000FF"/>
                </w:rPr>
                <w:t>N 452-п</w:t>
              </w:r>
            </w:hyperlink>
            <w:r>
              <w:rPr>
                <w:color w:val="392C69"/>
              </w:rPr>
              <w:t xml:space="preserve">, от 18.10.2016 </w:t>
            </w:r>
            <w:hyperlink r:id="rId61">
              <w:r>
                <w:rPr>
                  <w:color w:val="0000FF"/>
                </w:rPr>
                <w:t>N 336-п</w:t>
              </w:r>
            </w:hyperlink>
            <w:r>
              <w:rPr>
                <w:color w:val="392C69"/>
              </w:rPr>
              <w:t xml:space="preserve">, от 14.12.2016 </w:t>
            </w:r>
            <w:hyperlink r:id="rId62">
              <w:r>
                <w:rPr>
                  <w:color w:val="0000FF"/>
                </w:rPr>
                <w:t>N 405-п</w:t>
              </w:r>
            </w:hyperlink>
            <w:r>
              <w:rPr>
                <w:color w:val="392C69"/>
              </w:rPr>
              <w:t>,</w:t>
            </w:r>
          </w:p>
          <w:p w:rsidR="00170FD5" w:rsidRDefault="00170FD5">
            <w:pPr>
              <w:pStyle w:val="ConsPlusNormal"/>
              <w:jc w:val="center"/>
            </w:pPr>
            <w:r>
              <w:rPr>
                <w:color w:val="392C69"/>
              </w:rPr>
              <w:lastRenderedPageBreak/>
              <w:t xml:space="preserve">от 24.08.2017 </w:t>
            </w:r>
            <w:hyperlink r:id="rId63">
              <w:r>
                <w:rPr>
                  <w:color w:val="0000FF"/>
                </w:rPr>
                <w:t>N 329-п</w:t>
              </w:r>
            </w:hyperlink>
            <w:r>
              <w:rPr>
                <w:color w:val="392C69"/>
              </w:rPr>
              <w:t xml:space="preserve">, от 27.02.2018 </w:t>
            </w:r>
            <w:hyperlink r:id="rId64">
              <w:r>
                <w:rPr>
                  <w:color w:val="0000FF"/>
                </w:rPr>
                <w:t>N 74-п</w:t>
              </w:r>
            </w:hyperlink>
            <w:r>
              <w:rPr>
                <w:color w:val="392C69"/>
              </w:rPr>
              <w:t xml:space="preserve">, от 16.07.2018 </w:t>
            </w:r>
            <w:hyperlink r:id="rId65">
              <w:r>
                <w:rPr>
                  <w:color w:val="0000FF"/>
                </w:rPr>
                <w:t>N 305-п</w:t>
              </w:r>
            </w:hyperlink>
            <w:r>
              <w:rPr>
                <w:color w:val="392C69"/>
              </w:rPr>
              <w:t>,</w:t>
            </w:r>
          </w:p>
          <w:p w:rsidR="00170FD5" w:rsidRDefault="00170FD5">
            <w:pPr>
              <w:pStyle w:val="ConsPlusNormal"/>
              <w:jc w:val="center"/>
            </w:pPr>
            <w:r>
              <w:rPr>
                <w:color w:val="392C69"/>
              </w:rPr>
              <w:t xml:space="preserve">от 02.04.2019 </w:t>
            </w:r>
            <w:hyperlink r:id="rId66">
              <w:r>
                <w:rPr>
                  <w:color w:val="0000FF"/>
                </w:rPr>
                <w:t>N 127-п</w:t>
              </w:r>
            </w:hyperlink>
            <w:r>
              <w:rPr>
                <w:color w:val="392C69"/>
              </w:rPr>
              <w:t xml:space="preserve">, от 01.04.2020 </w:t>
            </w:r>
            <w:hyperlink r:id="rId67">
              <w:r>
                <w:rPr>
                  <w:color w:val="0000FF"/>
                </w:rPr>
                <w:t>N 92-п</w:t>
              </w:r>
            </w:hyperlink>
            <w:r>
              <w:rPr>
                <w:color w:val="392C69"/>
              </w:rPr>
              <w:t xml:space="preserve">, от 29.12.2020 </w:t>
            </w:r>
            <w:hyperlink r:id="rId68">
              <w:r>
                <w:rPr>
                  <w:color w:val="0000FF"/>
                </w:rPr>
                <w:t>N 560-п</w:t>
              </w:r>
            </w:hyperlink>
            <w:r>
              <w:rPr>
                <w:color w:val="392C69"/>
              </w:rPr>
              <w:t>,</w:t>
            </w:r>
          </w:p>
          <w:p w:rsidR="00170FD5" w:rsidRDefault="00170FD5">
            <w:pPr>
              <w:pStyle w:val="ConsPlusNormal"/>
              <w:jc w:val="center"/>
            </w:pPr>
            <w:r>
              <w:rPr>
                <w:color w:val="392C69"/>
              </w:rPr>
              <w:t xml:space="preserve">от 19.05.2021 </w:t>
            </w:r>
            <w:hyperlink r:id="rId69">
              <w:r>
                <w:rPr>
                  <w:color w:val="0000FF"/>
                </w:rPr>
                <w:t>N 176-п</w:t>
              </w:r>
            </w:hyperlink>
            <w:r>
              <w:rPr>
                <w:color w:val="392C69"/>
              </w:rPr>
              <w:t xml:space="preserve">, от 25.01.2022 </w:t>
            </w:r>
            <w:hyperlink r:id="rId70">
              <w:r>
                <w:rPr>
                  <w:color w:val="0000FF"/>
                </w:rPr>
                <w:t>N 19-п</w:t>
              </w:r>
            </w:hyperlink>
            <w:r>
              <w:rPr>
                <w:color w:val="392C69"/>
              </w:rPr>
              <w:t xml:space="preserve">, от 13.05.2022 </w:t>
            </w:r>
            <w:hyperlink r:id="rId71">
              <w:r>
                <w:rPr>
                  <w:color w:val="0000FF"/>
                </w:rPr>
                <w:t>N 210-п</w:t>
              </w:r>
            </w:hyperlink>
            <w:r>
              <w:rPr>
                <w:color w:val="392C69"/>
              </w:rPr>
              <w:t>,</w:t>
            </w:r>
          </w:p>
          <w:p w:rsidR="00170FD5" w:rsidRDefault="00170FD5">
            <w:pPr>
              <w:pStyle w:val="ConsPlusNormal"/>
              <w:jc w:val="center"/>
            </w:pPr>
            <w:r>
              <w:rPr>
                <w:color w:val="392C69"/>
              </w:rPr>
              <w:t xml:space="preserve">от 24.06.2022 </w:t>
            </w:r>
            <w:hyperlink r:id="rId72">
              <w:r>
                <w:rPr>
                  <w:color w:val="0000FF"/>
                </w:rPr>
                <w:t>N 291-п</w:t>
              </w:r>
            </w:hyperlink>
            <w:r>
              <w:rPr>
                <w:color w:val="392C69"/>
              </w:rPr>
              <w:t xml:space="preserve">, от 16.08.2022 </w:t>
            </w:r>
            <w:hyperlink r:id="rId73">
              <w:r>
                <w:rPr>
                  <w:color w:val="0000FF"/>
                </w:rPr>
                <w:t>N 388-п</w:t>
              </w:r>
            </w:hyperlink>
            <w:r>
              <w:rPr>
                <w:color w:val="392C69"/>
              </w:rPr>
              <w:t xml:space="preserve">, от 13.12.2022 </w:t>
            </w:r>
            <w:hyperlink r:id="rId74">
              <w:r>
                <w:rPr>
                  <w:color w:val="0000FF"/>
                </w:rPr>
                <w:t>N 584-п</w:t>
              </w:r>
            </w:hyperlink>
            <w:r>
              <w:rPr>
                <w:color w:val="392C69"/>
              </w:rPr>
              <w:t>,</w:t>
            </w:r>
          </w:p>
          <w:p w:rsidR="00170FD5" w:rsidRDefault="00170FD5">
            <w:pPr>
              <w:pStyle w:val="ConsPlusNormal"/>
              <w:jc w:val="center"/>
            </w:pPr>
            <w:r>
              <w:rPr>
                <w:color w:val="392C69"/>
              </w:rPr>
              <w:t xml:space="preserve">от 29.12.2022 </w:t>
            </w:r>
            <w:hyperlink r:id="rId75">
              <w:r>
                <w:rPr>
                  <w:color w:val="0000FF"/>
                </w:rPr>
                <w:t>N 646-п</w:t>
              </w:r>
            </w:hyperlink>
            <w:r>
              <w:rPr>
                <w:color w:val="392C69"/>
              </w:rPr>
              <w:t xml:space="preserve">, от 21.03.2023 </w:t>
            </w:r>
            <w:hyperlink r:id="rId76">
              <w:r>
                <w:rPr>
                  <w:color w:val="0000FF"/>
                </w:rPr>
                <w:t>N 97-п</w:t>
              </w:r>
            </w:hyperlink>
            <w:r>
              <w:rPr>
                <w:color w:val="392C69"/>
              </w:rPr>
              <w:t xml:space="preserve">, от 03.07.2023 </w:t>
            </w:r>
            <w:hyperlink r:id="rId77">
              <w:r>
                <w:rPr>
                  <w:color w:val="0000FF"/>
                </w:rPr>
                <w:t>N 283-п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1"/>
      </w:pPr>
      <w:r>
        <w:t>I. ПАСПОРТ</w:t>
      </w:r>
    </w:p>
    <w:p w:rsidR="00170FD5" w:rsidRDefault="00170FD5">
      <w:pPr>
        <w:pStyle w:val="ConsPlusTitle"/>
        <w:jc w:val="center"/>
      </w:pPr>
      <w:r>
        <w:t>государственной программы Новосибирской области</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170FD5">
        <w:tc>
          <w:tcPr>
            <w:tcW w:w="1984" w:type="dxa"/>
            <w:tcBorders>
              <w:bottom w:val="nil"/>
            </w:tcBorders>
          </w:tcPr>
          <w:p w:rsidR="00170FD5" w:rsidRDefault="00170FD5">
            <w:pPr>
              <w:pStyle w:val="ConsPlusNormal"/>
              <w:jc w:val="both"/>
            </w:pPr>
            <w:r>
              <w:t>Наименование государственной программы</w:t>
            </w:r>
          </w:p>
        </w:tc>
        <w:tc>
          <w:tcPr>
            <w:tcW w:w="7087" w:type="dxa"/>
            <w:tcBorders>
              <w:bottom w:val="nil"/>
            </w:tcBorders>
          </w:tcPr>
          <w:p w:rsidR="00170FD5" w:rsidRDefault="00170FD5">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170FD5">
        <w:tc>
          <w:tcPr>
            <w:tcW w:w="9071" w:type="dxa"/>
            <w:gridSpan w:val="2"/>
            <w:tcBorders>
              <w:top w:val="nil"/>
            </w:tcBorders>
          </w:tcPr>
          <w:p w:rsidR="00170FD5" w:rsidRDefault="00170FD5">
            <w:pPr>
              <w:pStyle w:val="ConsPlusNormal"/>
              <w:jc w:val="both"/>
            </w:pPr>
            <w:r>
              <w:t xml:space="preserve">(в ред. </w:t>
            </w:r>
            <w:hyperlink r:id="rId78">
              <w:r>
                <w:rPr>
                  <w:color w:val="0000FF"/>
                </w:rPr>
                <w:t>постановления</w:t>
              </w:r>
            </w:hyperlink>
            <w:r>
              <w:t xml:space="preserve"> Правительства Новосибирской области от 02.04.2019 N 127-п)</w:t>
            </w:r>
          </w:p>
        </w:tc>
      </w:tr>
      <w:tr w:rsidR="00170FD5">
        <w:tc>
          <w:tcPr>
            <w:tcW w:w="1984" w:type="dxa"/>
            <w:tcBorders>
              <w:bottom w:val="nil"/>
            </w:tcBorders>
          </w:tcPr>
          <w:p w:rsidR="00170FD5" w:rsidRDefault="00170FD5">
            <w:pPr>
              <w:pStyle w:val="ConsPlusNormal"/>
              <w:jc w:val="both"/>
            </w:pPr>
            <w:r>
              <w:t>Разработчики государственной программы</w:t>
            </w:r>
          </w:p>
        </w:tc>
        <w:tc>
          <w:tcPr>
            <w:tcW w:w="7087" w:type="dxa"/>
            <w:tcBorders>
              <w:bottom w:val="nil"/>
            </w:tcBorders>
          </w:tcPr>
          <w:p w:rsidR="00170FD5" w:rsidRDefault="00170FD5">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170FD5">
        <w:tc>
          <w:tcPr>
            <w:tcW w:w="9071" w:type="dxa"/>
            <w:gridSpan w:val="2"/>
            <w:tcBorders>
              <w:top w:val="nil"/>
            </w:tcBorders>
          </w:tcPr>
          <w:p w:rsidR="00170FD5" w:rsidRDefault="00170FD5">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16.07.2018 N 305-п)</w:t>
            </w:r>
          </w:p>
        </w:tc>
      </w:tr>
      <w:tr w:rsidR="00170FD5">
        <w:tblPrEx>
          <w:tblBorders>
            <w:insideH w:val="single" w:sz="4" w:space="0" w:color="auto"/>
          </w:tblBorders>
        </w:tblPrEx>
        <w:tc>
          <w:tcPr>
            <w:tcW w:w="1984" w:type="dxa"/>
          </w:tcPr>
          <w:p w:rsidR="00170FD5" w:rsidRDefault="00170FD5">
            <w:pPr>
              <w:pStyle w:val="ConsPlusNormal"/>
              <w:jc w:val="both"/>
            </w:pPr>
            <w:r>
              <w:t>Государственный заказчик (государственный заказчик-координатор) государственной программы</w:t>
            </w:r>
          </w:p>
        </w:tc>
        <w:tc>
          <w:tcPr>
            <w:tcW w:w="7087" w:type="dxa"/>
          </w:tcPr>
          <w:p w:rsidR="00170FD5" w:rsidRDefault="00170FD5">
            <w:pPr>
              <w:pStyle w:val="ConsPlusNormal"/>
              <w:jc w:val="both"/>
            </w:pPr>
            <w:r>
              <w:t>Министерство промышленности, торговли и развития предпринимательства Новосибирской области</w:t>
            </w:r>
          </w:p>
        </w:tc>
      </w:tr>
      <w:tr w:rsidR="00170FD5">
        <w:tc>
          <w:tcPr>
            <w:tcW w:w="1984" w:type="dxa"/>
            <w:tcBorders>
              <w:bottom w:val="nil"/>
            </w:tcBorders>
          </w:tcPr>
          <w:p w:rsidR="00170FD5" w:rsidRDefault="00170FD5">
            <w:pPr>
              <w:pStyle w:val="ConsPlusNormal"/>
              <w:jc w:val="both"/>
            </w:pPr>
            <w:r>
              <w:t>Руководитель государственной программы</w:t>
            </w:r>
          </w:p>
        </w:tc>
        <w:tc>
          <w:tcPr>
            <w:tcW w:w="7087" w:type="dxa"/>
            <w:tcBorders>
              <w:bottom w:val="nil"/>
            </w:tcBorders>
          </w:tcPr>
          <w:p w:rsidR="00170FD5" w:rsidRDefault="00170FD5">
            <w:pPr>
              <w:pStyle w:val="ConsPlusNormal"/>
              <w:jc w:val="both"/>
            </w:pPr>
            <w:r>
              <w:t>Министр промышленности, торговли и развития предпринимательства Новосибирской области</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27.02.2018 </w:t>
            </w:r>
            <w:hyperlink r:id="rId80">
              <w:r>
                <w:rPr>
                  <w:color w:val="0000FF"/>
                </w:rPr>
                <w:t>N 74-п</w:t>
              </w:r>
            </w:hyperlink>
            <w:r>
              <w:t xml:space="preserve">, от 02.04.2019 </w:t>
            </w:r>
            <w:hyperlink r:id="rId81">
              <w:r>
                <w:rPr>
                  <w:color w:val="0000FF"/>
                </w:rPr>
                <w:t>N 127-п</w:t>
              </w:r>
            </w:hyperlink>
            <w:r>
              <w:t>)</w:t>
            </w:r>
          </w:p>
        </w:tc>
      </w:tr>
      <w:tr w:rsidR="00170FD5">
        <w:tc>
          <w:tcPr>
            <w:tcW w:w="1984" w:type="dxa"/>
            <w:tcBorders>
              <w:bottom w:val="nil"/>
            </w:tcBorders>
          </w:tcPr>
          <w:p w:rsidR="00170FD5" w:rsidRDefault="00170FD5">
            <w:pPr>
              <w:pStyle w:val="ConsPlusNormal"/>
              <w:jc w:val="both"/>
            </w:pPr>
            <w:r>
              <w:t>Исполнители подпрограмм государственной программы, мероприятий государственной программы</w:t>
            </w:r>
          </w:p>
        </w:tc>
        <w:tc>
          <w:tcPr>
            <w:tcW w:w="7087" w:type="dxa"/>
            <w:tcBorders>
              <w:bottom w:val="nil"/>
            </w:tcBorders>
          </w:tcPr>
          <w:p w:rsidR="00170FD5" w:rsidRDefault="00170FD5">
            <w:pPr>
              <w:pStyle w:val="ConsPlusNormal"/>
              <w:jc w:val="both"/>
            </w:pPr>
            <w:r>
              <w:t>Министерство промышленности, торговли и развития предпринимательства Новосибирской области (далее - Минпромторг НСО).</w:t>
            </w:r>
          </w:p>
          <w:p w:rsidR="00170FD5" w:rsidRDefault="00170FD5">
            <w:pPr>
              <w:pStyle w:val="ConsPlusNormal"/>
              <w:jc w:val="both"/>
            </w:pPr>
            <w:r>
              <w:t>Государственный фонд развития промышленности Новосибирской области</w:t>
            </w:r>
          </w:p>
        </w:tc>
      </w:tr>
      <w:tr w:rsidR="00170FD5">
        <w:tc>
          <w:tcPr>
            <w:tcW w:w="9071" w:type="dxa"/>
            <w:gridSpan w:val="2"/>
            <w:tcBorders>
              <w:top w:val="nil"/>
            </w:tcBorders>
          </w:tcPr>
          <w:p w:rsidR="00170FD5" w:rsidRDefault="00170FD5">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16.07.2018 N 305-п)</w:t>
            </w:r>
          </w:p>
        </w:tc>
      </w:tr>
      <w:tr w:rsidR="00170FD5">
        <w:tc>
          <w:tcPr>
            <w:tcW w:w="1984" w:type="dxa"/>
            <w:tcBorders>
              <w:bottom w:val="nil"/>
            </w:tcBorders>
          </w:tcPr>
          <w:p w:rsidR="00170FD5" w:rsidRDefault="00170FD5">
            <w:pPr>
              <w:pStyle w:val="ConsPlusNormal"/>
              <w:jc w:val="both"/>
            </w:pPr>
            <w:r>
              <w:t>Цели и задачи государственной программы</w:t>
            </w:r>
          </w:p>
        </w:tc>
        <w:tc>
          <w:tcPr>
            <w:tcW w:w="7087" w:type="dxa"/>
            <w:tcBorders>
              <w:bottom w:val="nil"/>
            </w:tcBorders>
          </w:tcPr>
          <w:p w:rsidR="00170FD5" w:rsidRDefault="00170FD5">
            <w:pPr>
              <w:pStyle w:val="ConsPlusNormal"/>
              <w:jc w:val="both"/>
            </w:pPr>
            <w:r>
              <w:t>Цель: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170FD5" w:rsidRDefault="00170FD5">
            <w:pPr>
              <w:pStyle w:val="ConsPlusNormal"/>
              <w:jc w:val="both"/>
            </w:pPr>
            <w:r>
              <w:t>Задачи:</w:t>
            </w:r>
          </w:p>
          <w:p w:rsidR="00170FD5" w:rsidRDefault="00170FD5">
            <w:pPr>
              <w:pStyle w:val="ConsPlusNormal"/>
              <w:jc w:val="both"/>
            </w:pPr>
            <w:r>
              <w:t xml:space="preserve">1. Содействие развитию производственно-технологического потенциала </w:t>
            </w:r>
            <w:r>
              <w:lastRenderedPageBreak/>
              <w:t>промышленных организаций Новосибирской области.</w:t>
            </w:r>
          </w:p>
          <w:p w:rsidR="00170FD5" w:rsidRDefault="00170FD5">
            <w:pPr>
              <w:pStyle w:val="ConsPlusNormal"/>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170FD5" w:rsidRDefault="00170FD5">
            <w:pPr>
              <w:pStyle w:val="ConsPlusNormal"/>
              <w:jc w:val="both"/>
            </w:pPr>
            <w:r>
              <w:t>3. Создание условий для развития организаций медицинской промышленности Новосибирской области.</w:t>
            </w:r>
          </w:p>
          <w:p w:rsidR="00170FD5" w:rsidRDefault="00170FD5">
            <w:pPr>
              <w:pStyle w:val="ConsPlusNormal"/>
              <w:jc w:val="both"/>
            </w:pPr>
            <w:r>
              <w:t xml:space="preserve">Цели и задачи государственной программы с указанием целевых индикаторов приведены в </w:t>
            </w:r>
            <w:hyperlink w:anchor="P672">
              <w:r>
                <w:rPr>
                  <w:color w:val="0000FF"/>
                </w:rPr>
                <w:t>приложении N 1</w:t>
              </w:r>
            </w:hyperlink>
            <w:r>
              <w:t xml:space="preserve"> к государственной программе</w:t>
            </w:r>
          </w:p>
        </w:tc>
      </w:tr>
      <w:tr w:rsidR="00170FD5">
        <w:tc>
          <w:tcPr>
            <w:tcW w:w="9071" w:type="dxa"/>
            <w:gridSpan w:val="2"/>
            <w:tcBorders>
              <w:top w:val="nil"/>
            </w:tcBorders>
          </w:tcPr>
          <w:p w:rsidR="00170FD5" w:rsidRDefault="00170FD5">
            <w:pPr>
              <w:pStyle w:val="ConsPlusNormal"/>
              <w:jc w:val="both"/>
            </w:pPr>
            <w:r>
              <w:lastRenderedPageBreak/>
              <w:t xml:space="preserve">(в ред. постановлений Правительства Новосибирской области от 14.12.2016 </w:t>
            </w:r>
            <w:hyperlink r:id="rId83">
              <w:r>
                <w:rPr>
                  <w:color w:val="0000FF"/>
                </w:rPr>
                <w:t>N 405-п</w:t>
              </w:r>
            </w:hyperlink>
            <w:r>
              <w:t xml:space="preserve">, от 24.08.2017 </w:t>
            </w:r>
            <w:hyperlink r:id="rId84">
              <w:r>
                <w:rPr>
                  <w:color w:val="0000FF"/>
                </w:rPr>
                <w:t>N 329-п</w:t>
              </w:r>
            </w:hyperlink>
            <w:r>
              <w:t xml:space="preserve">, от 21.03.2023 </w:t>
            </w:r>
            <w:hyperlink r:id="rId85">
              <w:r>
                <w:rPr>
                  <w:color w:val="0000FF"/>
                </w:rPr>
                <w:t>N 97-п</w:t>
              </w:r>
            </w:hyperlink>
            <w:r>
              <w:t>)</w:t>
            </w:r>
          </w:p>
        </w:tc>
      </w:tr>
      <w:tr w:rsidR="00170FD5">
        <w:tblPrEx>
          <w:tblBorders>
            <w:insideH w:val="single" w:sz="4" w:space="0" w:color="auto"/>
          </w:tblBorders>
        </w:tblPrEx>
        <w:tc>
          <w:tcPr>
            <w:tcW w:w="1984" w:type="dxa"/>
          </w:tcPr>
          <w:p w:rsidR="00170FD5" w:rsidRDefault="00170FD5">
            <w:pPr>
              <w:pStyle w:val="ConsPlusNormal"/>
              <w:jc w:val="both"/>
            </w:pPr>
            <w:r>
              <w:t>Перечень подпрограмм государственной программы</w:t>
            </w:r>
          </w:p>
        </w:tc>
        <w:tc>
          <w:tcPr>
            <w:tcW w:w="7087" w:type="dxa"/>
          </w:tcPr>
          <w:p w:rsidR="00170FD5" w:rsidRDefault="00170FD5">
            <w:pPr>
              <w:pStyle w:val="ConsPlusNormal"/>
              <w:jc w:val="both"/>
            </w:pPr>
            <w:r>
              <w:t>1. "</w:t>
            </w:r>
            <w:hyperlink w:anchor="P3409">
              <w:r>
                <w:rPr>
                  <w:color w:val="0000FF"/>
                </w:rPr>
                <w:t>Техническое перевооружение</w:t>
              </w:r>
            </w:hyperlink>
            <w:r>
              <w:t xml:space="preserve"> промышленности Новосибирской области".</w:t>
            </w:r>
          </w:p>
          <w:p w:rsidR="00170FD5" w:rsidRDefault="00170FD5">
            <w:pPr>
              <w:pStyle w:val="ConsPlusNormal"/>
              <w:jc w:val="both"/>
            </w:pPr>
            <w:r>
              <w:t>2. "</w:t>
            </w:r>
            <w:hyperlink w:anchor="P3577">
              <w:r>
                <w:rPr>
                  <w:color w:val="0000FF"/>
                </w:rPr>
                <w:t>Государственная поддержка</w:t>
              </w:r>
            </w:hyperlink>
            <w:r>
              <w:t xml:space="preserve"> научно-производственных центров в Новосибирской области".</w:t>
            </w:r>
          </w:p>
          <w:p w:rsidR="00170FD5" w:rsidRDefault="00170FD5">
            <w:pPr>
              <w:pStyle w:val="ConsPlusNormal"/>
              <w:jc w:val="both"/>
            </w:pPr>
            <w:r>
              <w:t>3. "</w:t>
            </w:r>
            <w:hyperlink w:anchor="P3731">
              <w:r>
                <w:rPr>
                  <w:color w:val="0000FF"/>
                </w:rPr>
                <w:t>Развитие медицинской промышленности</w:t>
              </w:r>
            </w:hyperlink>
            <w:r>
              <w:t xml:space="preserve"> Новосибирской области"</w:t>
            </w:r>
          </w:p>
        </w:tc>
      </w:tr>
      <w:tr w:rsidR="00170FD5">
        <w:tc>
          <w:tcPr>
            <w:tcW w:w="1984" w:type="dxa"/>
            <w:tcBorders>
              <w:bottom w:val="nil"/>
            </w:tcBorders>
          </w:tcPr>
          <w:p w:rsidR="00170FD5" w:rsidRDefault="00170FD5">
            <w:pPr>
              <w:pStyle w:val="ConsPlusNormal"/>
              <w:jc w:val="both"/>
            </w:pPr>
            <w:r>
              <w:t>Сроки (этапы) реализации государственной программы</w:t>
            </w:r>
          </w:p>
        </w:tc>
        <w:tc>
          <w:tcPr>
            <w:tcW w:w="7087" w:type="dxa"/>
            <w:tcBorders>
              <w:bottom w:val="nil"/>
            </w:tcBorders>
          </w:tcPr>
          <w:p w:rsidR="00170FD5" w:rsidRDefault="00170FD5">
            <w:pPr>
              <w:pStyle w:val="ConsPlusNormal"/>
              <w:jc w:val="both"/>
            </w:pPr>
            <w:r>
              <w:t>Сроки реализации государственной программы: 2015 - 2026 годы.</w:t>
            </w:r>
          </w:p>
          <w:p w:rsidR="00170FD5" w:rsidRDefault="00170FD5">
            <w:pPr>
              <w:pStyle w:val="ConsPlusNormal"/>
              <w:jc w:val="both"/>
            </w:pPr>
            <w:r>
              <w:t>Этапы реализации государственной программы не выделяются</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02.04.2019 </w:t>
            </w:r>
            <w:hyperlink r:id="rId86">
              <w:r>
                <w:rPr>
                  <w:color w:val="0000FF"/>
                </w:rPr>
                <w:t>N 127-п</w:t>
              </w:r>
            </w:hyperlink>
            <w:r>
              <w:t xml:space="preserve">, от 01.04.2020 </w:t>
            </w:r>
            <w:hyperlink r:id="rId87">
              <w:r>
                <w:rPr>
                  <w:color w:val="0000FF"/>
                </w:rPr>
                <w:t>N 92-п</w:t>
              </w:r>
            </w:hyperlink>
            <w:r>
              <w:t xml:space="preserve">, от 13.05.2022 </w:t>
            </w:r>
            <w:hyperlink r:id="rId88">
              <w:r>
                <w:rPr>
                  <w:color w:val="0000FF"/>
                </w:rPr>
                <w:t>N 210-п</w:t>
              </w:r>
            </w:hyperlink>
            <w:r>
              <w:t xml:space="preserve">, от 03.07.2023 </w:t>
            </w:r>
            <w:hyperlink r:id="rId89">
              <w:r>
                <w:rPr>
                  <w:color w:val="0000FF"/>
                </w:rPr>
                <w:t>N 283-п</w:t>
              </w:r>
            </w:hyperlink>
            <w:r>
              <w:t>)</w:t>
            </w:r>
          </w:p>
        </w:tc>
      </w:tr>
      <w:tr w:rsidR="00170FD5">
        <w:tc>
          <w:tcPr>
            <w:tcW w:w="1984" w:type="dxa"/>
            <w:tcBorders>
              <w:bottom w:val="nil"/>
            </w:tcBorders>
          </w:tcPr>
          <w:p w:rsidR="00170FD5" w:rsidRDefault="00170FD5">
            <w:pPr>
              <w:pStyle w:val="ConsPlusNormal"/>
              <w:jc w:val="both"/>
            </w:pPr>
            <w:r>
              <w:t>Объемы финансирования государственной программы</w:t>
            </w:r>
          </w:p>
        </w:tc>
        <w:tc>
          <w:tcPr>
            <w:tcW w:w="7087" w:type="dxa"/>
            <w:tcBorders>
              <w:bottom w:val="nil"/>
            </w:tcBorders>
          </w:tcPr>
          <w:p w:rsidR="00170FD5" w:rsidRDefault="00170FD5">
            <w:pPr>
              <w:pStyle w:val="ConsPlusNormal"/>
              <w:jc w:val="both"/>
            </w:pPr>
            <w:r>
              <w:t>Общий объем финансирования государственной программы составляет 1 395 915,9 тыс. рублей.</w:t>
            </w:r>
          </w:p>
          <w:p w:rsidR="00170FD5" w:rsidRDefault="00170FD5">
            <w:pPr>
              <w:pStyle w:val="ConsPlusNormal"/>
              <w:jc w:val="both"/>
            </w:pPr>
            <w:r>
              <w:t>В том числе по годам реализации государственной программы:</w:t>
            </w:r>
          </w:p>
          <w:p w:rsidR="00170FD5" w:rsidRDefault="00170FD5">
            <w:pPr>
              <w:pStyle w:val="ConsPlusNormal"/>
              <w:jc w:val="both"/>
            </w:pPr>
            <w:r>
              <w:t>2015 год - 65 000,0 тыс. рублей;</w:t>
            </w:r>
          </w:p>
          <w:p w:rsidR="00170FD5" w:rsidRDefault="00170FD5">
            <w:pPr>
              <w:pStyle w:val="ConsPlusNormal"/>
              <w:jc w:val="both"/>
            </w:pPr>
            <w:r>
              <w:t>2016 год - 120 000,0 тыс. рублей;</w:t>
            </w:r>
          </w:p>
          <w:p w:rsidR="00170FD5" w:rsidRDefault="00170FD5">
            <w:pPr>
              <w:pStyle w:val="ConsPlusNormal"/>
              <w:jc w:val="both"/>
            </w:pPr>
            <w:r>
              <w:t>2017 год - 97 000,0 тыс. рублей;</w:t>
            </w:r>
          </w:p>
          <w:p w:rsidR="00170FD5" w:rsidRDefault="00170FD5">
            <w:pPr>
              <w:pStyle w:val="ConsPlusNormal"/>
              <w:jc w:val="both"/>
            </w:pPr>
            <w:r>
              <w:t>2018 год - 94 170,6 тыс. рублей;</w:t>
            </w:r>
          </w:p>
          <w:p w:rsidR="00170FD5" w:rsidRDefault="00170FD5">
            <w:pPr>
              <w:pStyle w:val="ConsPlusNormal"/>
              <w:jc w:val="both"/>
            </w:pPr>
            <w:r>
              <w:t>2019 год - 89 000,0 тыс. рублей;</w:t>
            </w:r>
          </w:p>
          <w:p w:rsidR="00170FD5" w:rsidRDefault="00170FD5">
            <w:pPr>
              <w:pStyle w:val="ConsPlusNormal"/>
              <w:jc w:val="both"/>
            </w:pPr>
            <w:r>
              <w:t>2020 год - 94 170,6 тыс. рублей;</w:t>
            </w:r>
          </w:p>
          <w:p w:rsidR="00170FD5" w:rsidRDefault="00170FD5">
            <w:pPr>
              <w:pStyle w:val="ConsPlusNormal"/>
              <w:jc w:val="both"/>
            </w:pPr>
            <w:r>
              <w:t>2021 год - 109 247,2 тыс. рублей;</w:t>
            </w:r>
          </w:p>
          <w:p w:rsidR="00170FD5" w:rsidRDefault="00170FD5">
            <w:pPr>
              <w:pStyle w:val="ConsPlusNormal"/>
              <w:jc w:val="both"/>
            </w:pPr>
            <w:r>
              <w:t>2022 год - 224 415,0 тыс. рублей;</w:t>
            </w:r>
          </w:p>
          <w:p w:rsidR="00170FD5" w:rsidRDefault="00170FD5">
            <w:pPr>
              <w:pStyle w:val="ConsPlusNormal"/>
              <w:jc w:val="both"/>
            </w:pPr>
            <w:r>
              <w:t>2023 год - 166 835,2 тыс. рублей;</w:t>
            </w:r>
          </w:p>
          <w:p w:rsidR="00170FD5" w:rsidRDefault="00170FD5">
            <w:pPr>
              <w:pStyle w:val="ConsPlusNormal"/>
              <w:jc w:val="both"/>
            </w:pPr>
            <w:r>
              <w:t>2024 год - 219 359,1 тыс. рублей;</w:t>
            </w:r>
          </w:p>
          <w:p w:rsidR="00170FD5" w:rsidRDefault="00170FD5">
            <w:pPr>
              <w:pStyle w:val="ConsPlusNormal"/>
              <w:jc w:val="both"/>
            </w:pPr>
            <w:r>
              <w:t>2025 год - 58 359,1 тыс. рублей;</w:t>
            </w:r>
          </w:p>
          <w:p w:rsidR="00170FD5" w:rsidRDefault="00170FD5">
            <w:pPr>
              <w:pStyle w:val="ConsPlusNormal"/>
              <w:jc w:val="both"/>
            </w:pPr>
            <w:r>
              <w:t>2026 год - 58 359,1 тыс. рублей.</w:t>
            </w:r>
          </w:p>
          <w:p w:rsidR="00170FD5" w:rsidRDefault="00170FD5">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2621">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21.03.2023 </w:t>
            </w:r>
            <w:hyperlink r:id="rId90">
              <w:r>
                <w:rPr>
                  <w:color w:val="0000FF"/>
                </w:rPr>
                <w:t>N 97-п</w:t>
              </w:r>
            </w:hyperlink>
            <w:r>
              <w:t xml:space="preserve">, от 03.07.2023 </w:t>
            </w:r>
            <w:hyperlink r:id="rId91">
              <w:r>
                <w:rPr>
                  <w:color w:val="0000FF"/>
                </w:rPr>
                <w:t>N 283-п</w:t>
              </w:r>
            </w:hyperlink>
            <w:r>
              <w:t>)</w:t>
            </w:r>
          </w:p>
        </w:tc>
      </w:tr>
      <w:tr w:rsidR="00170FD5">
        <w:tc>
          <w:tcPr>
            <w:tcW w:w="1984" w:type="dxa"/>
            <w:tcBorders>
              <w:bottom w:val="nil"/>
            </w:tcBorders>
          </w:tcPr>
          <w:p w:rsidR="00170FD5" w:rsidRDefault="00170FD5">
            <w:pPr>
              <w:pStyle w:val="ConsPlusNormal"/>
              <w:jc w:val="both"/>
            </w:pPr>
            <w:r>
              <w:t>Объемы налоговых расходов в рамках государственной программы</w:t>
            </w:r>
          </w:p>
        </w:tc>
        <w:tc>
          <w:tcPr>
            <w:tcW w:w="7087" w:type="dxa"/>
            <w:tcBorders>
              <w:bottom w:val="nil"/>
            </w:tcBorders>
          </w:tcPr>
          <w:p w:rsidR="00170FD5" w:rsidRDefault="00170FD5">
            <w:pPr>
              <w:pStyle w:val="ConsPlusNormal"/>
              <w:jc w:val="both"/>
            </w:pPr>
            <w:r>
              <w:t xml:space="preserve">Общий объем налоговых расходов для промышленных организаций Новосибирской области, осуществляющих деятельность, относящуюся к виду экономической деятельности "Обрабатывающие производства", на 2020 - 2026 годы составляет не менее 1 014 000,0 тыс. рублей, в том числе </w:t>
            </w:r>
            <w:r>
              <w:lastRenderedPageBreak/>
              <w:t>по годам:</w:t>
            </w:r>
          </w:p>
          <w:p w:rsidR="00170FD5" w:rsidRDefault="00170FD5">
            <w:pPr>
              <w:pStyle w:val="ConsPlusNormal"/>
              <w:jc w:val="both"/>
            </w:pPr>
            <w:r>
              <w:t>2020 год:</w:t>
            </w:r>
          </w:p>
          <w:p w:rsidR="00170FD5" w:rsidRDefault="00170FD5">
            <w:pPr>
              <w:pStyle w:val="ConsPlusNormal"/>
              <w:jc w:val="both"/>
            </w:pPr>
            <w:r>
              <w:t>не менее 202 000,0 тыс. рублей, в том числе:</w:t>
            </w:r>
          </w:p>
          <w:p w:rsidR="00170FD5" w:rsidRDefault="00170FD5">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170FD5" w:rsidRDefault="00170FD5">
            <w:pPr>
              <w:pStyle w:val="ConsPlusNormal"/>
              <w:jc w:val="both"/>
            </w:pPr>
            <w:r>
              <w:t>налоговые льготы по налогу на имущество организаций - не менее 2 000,0 тыс. рублей;</w:t>
            </w:r>
          </w:p>
          <w:p w:rsidR="00170FD5" w:rsidRDefault="00170FD5">
            <w:pPr>
              <w:pStyle w:val="ConsPlusNormal"/>
              <w:jc w:val="both"/>
            </w:pPr>
            <w:r>
              <w:t>2021 год:</w:t>
            </w:r>
          </w:p>
          <w:p w:rsidR="00170FD5" w:rsidRDefault="00170FD5">
            <w:pPr>
              <w:pStyle w:val="ConsPlusNormal"/>
              <w:jc w:val="both"/>
            </w:pPr>
            <w:r>
              <w:t>не менее 202 000,0 тыс. рублей, в том числе:</w:t>
            </w:r>
          </w:p>
          <w:p w:rsidR="00170FD5" w:rsidRDefault="00170FD5">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170FD5" w:rsidRDefault="00170FD5">
            <w:pPr>
              <w:pStyle w:val="ConsPlusNormal"/>
              <w:jc w:val="both"/>
            </w:pPr>
            <w:r>
              <w:t>налоговые льготы по налогу на имущество организаций - не менее 2 000,0 тыс. рублей;</w:t>
            </w:r>
          </w:p>
          <w:p w:rsidR="00170FD5" w:rsidRDefault="00170FD5">
            <w:pPr>
              <w:pStyle w:val="ConsPlusNormal"/>
              <w:jc w:val="both"/>
            </w:pPr>
            <w:r>
              <w:t>2022 год:</w:t>
            </w:r>
          </w:p>
          <w:p w:rsidR="00170FD5" w:rsidRDefault="00170FD5">
            <w:pPr>
              <w:pStyle w:val="ConsPlusNormal"/>
              <w:jc w:val="both"/>
            </w:pPr>
            <w:r>
              <w:t>не менее 202 000,0 тыс. рублей, в том числе:</w:t>
            </w:r>
          </w:p>
          <w:p w:rsidR="00170FD5" w:rsidRDefault="00170FD5">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170FD5" w:rsidRDefault="00170FD5">
            <w:pPr>
              <w:pStyle w:val="ConsPlusNormal"/>
              <w:jc w:val="both"/>
            </w:pPr>
            <w:r>
              <w:t>налоговые льготы по налогу на имущество организаций - не менее 2 000,0 тыс. рублей;</w:t>
            </w:r>
          </w:p>
          <w:p w:rsidR="00170FD5" w:rsidRDefault="00170FD5">
            <w:pPr>
              <w:pStyle w:val="ConsPlusNormal"/>
              <w:jc w:val="both"/>
            </w:pPr>
            <w:r>
              <w:t>2023 год:</w:t>
            </w:r>
          </w:p>
          <w:p w:rsidR="00170FD5" w:rsidRDefault="00170FD5">
            <w:pPr>
              <w:pStyle w:val="ConsPlusNormal"/>
              <w:jc w:val="both"/>
            </w:pPr>
            <w:r>
              <w:t>не менее 202 000,0 тыс. рублей, в том числе:</w:t>
            </w:r>
          </w:p>
          <w:p w:rsidR="00170FD5" w:rsidRDefault="00170FD5">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170FD5" w:rsidRDefault="00170FD5">
            <w:pPr>
              <w:pStyle w:val="ConsPlusNormal"/>
              <w:jc w:val="both"/>
            </w:pPr>
            <w:r>
              <w:t>налоговые льготы по налогу на имущество организаций - не менее 2 000,0 тыс. рублей;</w:t>
            </w:r>
          </w:p>
          <w:p w:rsidR="00170FD5" w:rsidRDefault="00170FD5">
            <w:pPr>
              <w:pStyle w:val="ConsPlusNormal"/>
              <w:jc w:val="both"/>
            </w:pPr>
            <w:r>
              <w:t>2024 год:</w:t>
            </w:r>
          </w:p>
          <w:p w:rsidR="00170FD5" w:rsidRDefault="00170FD5">
            <w:pPr>
              <w:pStyle w:val="ConsPlusNormal"/>
              <w:jc w:val="both"/>
            </w:pPr>
            <w:r>
              <w:t>не менее 202 000,0 тыс. рублей, в том числе:</w:t>
            </w:r>
          </w:p>
          <w:p w:rsidR="00170FD5" w:rsidRDefault="00170FD5">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170FD5" w:rsidRDefault="00170FD5">
            <w:pPr>
              <w:pStyle w:val="ConsPlusNormal"/>
              <w:jc w:val="both"/>
            </w:pPr>
            <w:r>
              <w:t>налоговые льготы по налогу на имущество организаций - не менее 2 000,0 тыс. рублей;</w:t>
            </w:r>
          </w:p>
          <w:p w:rsidR="00170FD5" w:rsidRDefault="00170FD5">
            <w:pPr>
              <w:pStyle w:val="ConsPlusNormal"/>
              <w:jc w:val="both"/>
            </w:pPr>
            <w:r>
              <w:t>2025 год:</w:t>
            </w:r>
          </w:p>
          <w:p w:rsidR="00170FD5" w:rsidRDefault="00170FD5">
            <w:pPr>
              <w:pStyle w:val="ConsPlusNormal"/>
              <w:jc w:val="both"/>
            </w:pPr>
            <w:r>
              <w:t>не менее 2 000,0 тыс. рублей, в том числе:</w:t>
            </w:r>
          </w:p>
          <w:p w:rsidR="00170FD5" w:rsidRDefault="00170FD5">
            <w:pPr>
              <w:pStyle w:val="ConsPlusNormal"/>
              <w:jc w:val="both"/>
            </w:pPr>
            <w:r>
              <w:t>налоговые льготы по налогу на имущество организаций - не менее 2 000,0 тыс. рублей;</w:t>
            </w:r>
          </w:p>
          <w:p w:rsidR="00170FD5" w:rsidRDefault="00170FD5">
            <w:pPr>
              <w:pStyle w:val="ConsPlusNormal"/>
              <w:jc w:val="both"/>
            </w:pPr>
            <w:r>
              <w:t>2026 год:</w:t>
            </w:r>
          </w:p>
          <w:p w:rsidR="00170FD5" w:rsidRDefault="00170FD5">
            <w:pPr>
              <w:pStyle w:val="ConsPlusNormal"/>
              <w:jc w:val="both"/>
            </w:pPr>
            <w:r>
              <w:t>не менее 2 000,0 тыс. рублей, в том числе:</w:t>
            </w:r>
          </w:p>
          <w:p w:rsidR="00170FD5" w:rsidRDefault="00170FD5">
            <w:pPr>
              <w:pStyle w:val="ConsPlusNormal"/>
              <w:jc w:val="both"/>
            </w:pPr>
            <w:r>
              <w:t>налоговые льготы по налогу на имущество организаций - не менее 2 000,0 тыс. рублей</w:t>
            </w:r>
          </w:p>
        </w:tc>
      </w:tr>
      <w:tr w:rsidR="00170FD5">
        <w:tc>
          <w:tcPr>
            <w:tcW w:w="9071" w:type="dxa"/>
            <w:gridSpan w:val="2"/>
            <w:tcBorders>
              <w:top w:val="nil"/>
            </w:tcBorders>
          </w:tcPr>
          <w:p w:rsidR="00170FD5" w:rsidRDefault="00170FD5">
            <w:pPr>
              <w:pStyle w:val="ConsPlusNormal"/>
              <w:jc w:val="both"/>
            </w:pPr>
            <w:r>
              <w:lastRenderedPageBreak/>
              <w:t xml:space="preserve">(строка введена </w:t>
            </w:r>
            <w:hyperlink r:id="rId92">
              <w:r>
                <w:rPr>
                  <w:color w:val="0000FF"/>
                </w:rPr>
                <w:t>постановлением</w:t>
              </w:r>
            </w:hyperlink>
            <w:r>
              <w:t xml:space="preserve"> Правительства Новосибирской области от 01.04.2020 N 92-п; в ред. постановлений Правительства Новосибирской области от 13.05.2022 </w:t>
            </w:r>
            <w:hyperlink r:id="rId93">
              <w:r>
                <w:rPr>
                  <w:color w:val="0000FF"/>
                </w:rPr>
                <w:t>N 210-п</w:t>
              </w:r>
            </w:hyperlink>
            <w:r>
              <w:t xml:space="preserve">, от 21.03.2023 </w:t>
            </w:r>
            <w:hyperlink r:id="rId94">
              <w:r>
                <w:rPr>
                  <w:color w:val="0000FF"/>
                </w:rPr>
                <w:t>N 97-п</w:t>
              </w:r>
            </w:hyperlink>
            <w:r>
              <w:t xml:space="preserve">, от 03.07.2023 </w:t>
            </w:r>
            <w:hyperlink r:id="rId95">
              <w:r>
                <w:rPr>
                  <w:color w:val="0000FF"/>
                </w:rPr>
                <w:t>N 283-п</w:t>
              </w:r>
            </w:hyperlink>
            <w:r>
              <w:t>)</w:t>
            </w:r>
          </w:p>
        </w:tc>
      </w:tr>
      <w:tr w:rsidR="00170FD5">
        <w:tc>
          <w:tcPr>
            <w:tcW w:w="1984" w:type="dxa"/>
            <w:tcBorders>
              <w:bottom w:val="nil"/>
            </w:tcBorders>
          </w:tcPr>
          <w:p w:rsidR="00170FD5" w:rsidRDefault="00170FD5">
            <w:pPr>
              <w:pStyle w:val="ConsPlusNormal"/>
              <w:jc w:val="both"/>
            </w:pPr>
            <w:r>
              <w:t>Основные целевые индикаторы государственной программы</w:t>
            </w:r>
          </w:p>
        </w:tc>
        <w:tc>
          <w:tcPr>
            <w:tcW w:w="7087" w:type="dxa"/>
            <w:tcBorders>
              <w:bottom w:val="nil"/>
            </w:tcBorders>
          </w:tcPr>
          <w:p w:rsidR="00170FD5" w:rsidRDefault="00170FD5">
            <w:pPr>
              <w:pStyle w:val="ConsPlusNormal"/>
              <w:jc w:val="both"/>
            </w:pPr>
            <w:r>
              <w:t>Важнейшие целевые индикаторы государственной программы:</w:t>
            </w:r>
          </w:p>
          <w:p w:rsidR="00170FD5" w:rsidRDefault="00170FD5">
            <w:pPr>
              <w:pStyle w:val="ConsPlusNormal"/>
              <w:jc w:val="both"/>
            </w:pPr>
            <w:r>
              <w:t>1. Индекс промышленного производства по виду экономической деятельности "Обрабатывающие производства".</w:t>
            </w:r>
          </w:p>
          <w:p w:rsidR="00170FD5" w:rsidRDefault="00170FD5">
            <w:pPr>
              <w:pStyle w:val="ConsPlusNormal"/>
              <w:jc w:val="both"/>
            </w:pPr>
            <w:r>
              <w:t xml:space="preserve">2. Темп роста производительности (выработки) на одного работающего, </w:t>
            </w:r>
            <w:r>
              <w:lastRenderedPageBreak/>
              <w:t>определенной по выручке, по кругу промышленных организаций, получивших государственную поддержку.</w:t>
            </w:r>
          </w:p>
          <w:p w:rsidR="00170FD5" w:rsidRDefault="00170FD5">
            <w:pPr>
              <w:pStyle w:val="ConsPlusNormal"/>
              <w:jc w:val="both"/>
            </w:pPr>
            <w:r>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170FD5" w:rsidRDefault="00170FD5">
            <w:pPr>
              <w:pStyle w:val="ConsPlusNormal"/>
              <w:jc w:val="both"/>
            </w:pPr>
            <w:r>
              <w:t>4.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p w:rsidR="00170FD5" w:rsidRDefault="00170FD5">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170FD5" w:rsidRDefault="00170FD5">
            <w:pPr>
              <w:pStyle w:val="ConsPlusNormal"/>
              <w:jc w:val="both"/>
            </w:pPr>
            <w:r>
              <w:t>6. Количество созданных рабочих мест (накопительным итогом).</w:t>
            </w:r>
          </w:p>
          <w:p w:rsidR="00170FD5" w:rsidRDefault="00170FD5">
            <w:pPr>
              <w:pStyle w:val="ConsPlusNormal"/>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170FD5" w:rsidRDefault="00170FD5">
            <w:pPr>
              <w:pStyle w:val="ConsPlusNormal"/>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170FD5" w:rsidRDefault="00170FD5">
            <w:pPr>
              <w:pStyle w:val="ConsPlusNormal"/>
              <w:jc w:val="both"/>
            </w:pPr>
            <w:r>
              <w:t>9.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170FD5">
        <w:tc>
          <w:tcPr>
            <w:tcW w:w="9071" w:type="dxa"/>
            <w:gridSpan w:val="2"/>
            <w:tcBorders>
              <w:top w:val="nil"/>
            </w:tcBorders>
          </w:tcPr>
          <w:p w:rsidR="00170FD5" w:rsidRDefault="00170FD5">
            <w:pPr>
              <w:pStyle w:val="ConsPlusNormal"/>
              <w:jc w:val="both"/>
            </w:pPr>
            <w:r>
              <w:lastRenderedPageBreak/>
              <w:t xml:space="preserve">(в ред. постановлений Правительства Новосибирской области от 24.08.2017 </w:t>
            </w:r>
            <w:hyperlink r:id="rId96">
              <w:r>
                <w:rPr>
                  <w:color w:val="0000FF"/>
                </w:rPr>
                <w:t>N 329-п</w:t>
              </w:r>
            </w:hyperlink>
            <w:r>
              <w:t xml:space="preserve">, от 16.07.2018 </w:t>
            </w:r>
            <w:hyperlink r:id="rId97">
              <w:r>
                <w:rPr>
                  <w:color w:val="0000FF"/>
                </w:rPr>
                <w:t>N 305-п</w:t>
              </w:r>
            </w:hyperlink>
            <w:r>
              <w:t xml:space="preserve">, от 29.12.2020 </w:t>
            </w:r>
            <w:hyperlink r:id="rId98">
              <w:r>
                <w:rPr>
                  <w:color w:val="0000FF"/>
                </w:rPr>
                <w:t>N 560-п</w:t>
              </w:r>
            </w:hyperlink>
            <w:r>
              <w:t xml:space="preserve">, от 16.08.2022 </w:t>
            </w:r>
            <w:hyperlink r:id="rId99">
              <w:r>
                <w:rPr>
                  <w:color w:val="0000FF"/>
                </w:rPr>
                <w:t>N 388-п</w:t>
              </w:r>
            </w:hyperlink>
            <w:r>
              <w:t>)</w:t>
            </w:r>
          </w:p>
        </w:tc>
      </w:tr>
      <w:tr w:rsidR="00170FD5">
        <w:tc>
          <w:tcPr>
            <w:tcW w:w="1984" w:type="dxa"/>
            <w:tcBorders>
              <w:bottom w:val="nil"/>
            </w:tcBorders>
          </w:tcPr>
          <w:p w:rsidR="00170FD5" w:rsidRDefault="00170FD5">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170FD5" w:rsidRDefault="00170FD5">
            <w:pPr>
              <w:pStyle w:val="ConsPlusNormal"/>
              <w:jc w:val="both"/>
            </w:pPr>
            <w:r>
              <w:t>1. Объем промышленного производства в Новосибирской области по виду экономической деятельности "Обрабатывающие производства" возрастет не менее чем в 1,2 раза за период 2015 - 2026 годов по сравнению с уровнем 2014 года.</w:t>
            </w:r>
          </w:p>
          <w:p w:rsidR="00170FD5" w:rsidRDefault="00170FD5">
            <w:pPr>
              <w:pStyle w:val="ConsPlusNormal"/>
              <w:jc w:val="both"/>
            </w:pPr>
            <w:r>
              <w:t>2. 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2015 - 2026 годов по сравнению с уровнем 2014 года (темп роста производительности составит не менее 105% ежегодно в период реализации соответствующих мероприятий государственной программы).</w:t>
            </w:r>
          </w:p>
          <w:p w:rsidR="00170FD5" w:rsidRDefault="00170FD5">
            <w:pPr>
              <w:pStyle w:val="ConsPlusNormal"/>
              <w:jc w:val="both"/>
            </w:pPr>
            <w:r>
              <w:t>3. Объемы производства инновационной продукции по кругу научно-производственных центров, получивших государственную поддержку, возрастут не менее чем в 2,5 раза (в сопоставимых ценах) за период 2015 - 2026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170FD5" w:rsidRDefault="00170FD5">
            <w:pPr>
              <w:pStyle w:val="ConsPlusNormal"/>
              <w:jc w:val="both"/>
            </w:pPr>
            <w:r>
              <w:t xml:space="preserve">4. Объемы производства продукции организаций медицинской промышленности Новосибирской области, получивших государственную </w:t>
            </w:r>
            <w:r>
              <w:lastRenderedPageBreak/>
              <w:t>поддержку, возрастут не менее чем в 2,25 раза (в сопоставимых ценах) за период 2015 - 2026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170FD5" w:rsidRDefault="00170FD5">
            <w:pPr>
              <w:pStyle w:val="ConsPlusNormal"/>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3409">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170FD5" w:rsidRDefault="00170FD5">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2018 - 2026 годов составит не менее 19, что позволит привлечь средства частного инвестора на реализацию проектов в размере не менее 1 209 636,5 тыс. рублей.</w:t>
            </w:r>
          </w:p>
          <w:p w:rsidR="00170FD5" w:rsidRDefault="00170FD5">
            <w:pPr>
              <w:pStyle w:val="ConsPlusNormal"/>
              <w:jc w:val="both"/>
            </w:pPr>
            <w:r>
              <w:t>6. Количество созданных рабочих мест к концу 2024 года составит 196 единиц.</w:t>
            </w:r>
          </w:p>
          <w:p w:rsidR="00170FD5" w:rsidRDefault="00170FD5">
            <w:pPr>
              <w:pStyle w:val="ConsPlusNormal"/>
              <w:jc w:val="both"/>
            </w:pPr>
            <w:r>
              <w:t xml:space="preserve">7. Объем инвестиций в основной капитал по видам экономической деятельности "Обрабатывающие производства" Общероссийского </w:t>
            </w:r>
            <w:hyperlink r:id="rId100">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к концу 2026 года достигнет 1 476,19 млн. рублей.</w:t>
            </w:r>
          </w:p>
          <w:p w:rsidR="00170FD5" w:rsidRDefault="00170FD5">
            <w:pPr>
              <w:pStyle w:val="ConsPlusNormal"/>
              <w:jc w:val="both"/>
            </w:pPr>
            <w:r>
              <w:t xml:space="preserve">8. Объем отгруженных товаров собственного производства, выполненных работ и услуг собственными силами по видам экономической деятельности </w:t>
            </w:r>
            <w:hyperlink r:id="rId10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к концу 2026 года достигнет 103 829,45 млн. рублей.</w:t>
            </w:r>
          </w:p>
          <w:p w:rsidR="00170FD5" w:rsidRDefault="00170FD5">
            <w:pPr>
              <w:pStyle w:val="ConsPlusNormal"/>
              <w:jc w:val="both"/>
            </w:pPr>
            <w:r>
              <w:t xml:space="preserve">9.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Общероссийского </w:t>
            </w:r>
            <w:hyperlink r:id="rId102">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за период с 2023 по 2026 год составит 562,0 млн. рублей</w:t>
            </w:r>
          </w:p>
        </w:tc>
      </w:tr>
      <w:tr w:rsidR="00170FD5">
        <w:tc>
          <w:tcPr>
            <w:tcW w:w="9071" w:type="dxa"/>
            <w:gridSpan w:val="2"/>
            <w:tcBorders>
              <w:top w:val="nil"/>
            </w:tcBorders>
          </w:tcPr>
          <w:p w:rsidR="00170FD5" w:rsidRDefault="00170FD5">
            <w:pPr>
              <w:pStyle w:val="ConsPlusNormal"/>
              <w:jc w:val="both"/>
            </w:pPr>
            <w:r>
              <w:lastRenderedPageBreak/>
              <w:t xml:space="preserve">(в ред. постановлений Правительства Новосибирской области от 22.12.2015 </w:t>
            </w:r>
            <w:hyperlink r:id="rId103">
              <w:r>
                <w:rPr>
                  <w:color w:val="0000FF"/>
                </w:rPr>
                <w:t>N 452-п</w:t>
              </w:r>
            </w:hyperlink>
            <w:r>
              <w:t xml:space="preserve">, от 18.10.2016 </w:t>
            </w:r>
            <w:hyperlink r:id="rId104">
              <w:r>
                <w:rPr>
                  <w:color w:val="0000FF"/>
                </w:rPr>
                <w:t>N 336-п</w:t>
              </w:r>
            </w:hyperlink>
            <w:r>
              <w:t xml:space="preserve">, от 14.12.2016 </w:t>
            </w:r>
            <w:hyperlink r:id="rId105">
              <w:r>
                <w:rPr>
                  <w:color w:val="0000FF"/>
                </w:rPr>
                <w:t>N 405-п</w:t>
              </w:r>
            </w:hyperlink>
            <w:r>
              <w:t xml:space="preserve">, от 24.08.2017 </w:t>
            </w:r>
            <w:hyperlink r:id="rId106">
              <w:r>
                <w:rPr>
                  <w:color w:val="0000FF"/>
                </w:rPr>
                <w:t>N 329-п</w:t>
              </w:r>
            </w:hyperlink>
            <w:r>
              <w:t xml:space="preserve">, от 27.02.2018 </w:t>
            </w:r>
            <w:hyperlink r:id="rId107">
              <w:r>
                <w:rPr>
                  <w:color w:val="0000FF"/>
                </w:rPr>
                <w:t>N 74-п</w:t>
              </w:r>
            </w:hyperlink>
            <w:r>
              <w:t xml:space="preserve">, от 16.07.2018 </w:t>
            </w:r>
            <w:hyperlink r:id="rId108">
              <w:r>
                <w:rPr>
                  <w:color w:val="0000FF"/>
                </w:rPr>
                <w:t>N 305-п</w:t>
              </w:r>
            </w:hyperlink>
            <w:r>
              <w:t xml:space="preserve">, от 02.04.2019 </w:t>
            </w:r>
            <w:hyperlink r:id="rId109">
              <w:r>
                <w:rPr>
                  <w:color w:val="0000FF"/>
                </w:rPr>
                <w:t>N 127-п</w:t>
              </w:r>
            </w:hyperlink>
            <w:r>
              <w:t xml:space="preserve">, от 01.04.2020 </w:t>
            </w:r>
            <w:hyperlink r:id="rId110">
              <w:r>
                <w:rPr>
                  <w:color w:val="0000FF"/>
                </w:rPr>
                <w:t>N 92-п</w:t>
              </w:r>
            </w:hyperlink>
            <w:r>
              <w:t xml:space="preserve">, от 29.12.2020 </w:t>
            </w:r>
            <w:hyperlink r:id="rId111">
              <w:r>
                <w:rPr>
                  <w:color w:val="0000FF"/>
                </w:rPr>
                <w:t>N 560-п</w:t>
              </w:r>
            </w:hyperlink>
            <w:r>
              <w:t xml:space="preserve">, от 19.05.2021 </w:t>
            </w:r>
            <w:hyperlink r:id="rId112">
              <w:r>
                <w:rPr>
                  <w:color w:val="0000FF"/>
                </w:rPr>
                <w:t>N 176-п</w:t>
              </w:r>
            </w:hyperlink>
            <w:r>
              <w:t xml:space="preserve">, от 25.01.2022 </w:t>
            </w:r>
            <w:hyperlink r:id="rId113">
              <w:r>
                <w:rPr>
                  <w:color w:val="0000FF"/>
                </w:rPr>
                <w:t>N 19-п</w:t>
              </w:r>
            </w:hyperlink>
            <w:r>
              <w:t xml:space="preserve">, от 13.05.2022 </w:t>
            </w:r>
            <w:hyperlink r:id="rId114">
              <w:r>
                <w:rPr>
                  <w:color w:val="0000FF"/>
                </w:rPr>
                <w:t>N 210-п</w:t>
              </w:r>
            </w:hyperlink>
            <w:r>
              <w:t xml:space="preserve">, от 16.08.2022 </w:t>
            </w:r>
            <w:hyperlink r:id="rId115">
              <w:r>
                <w:rPr>
                  <w:color w:val="0000FF"/>
                </w:rPr>
                <w:t>N 388-п</w:t>
              </w:r>
            </w:hyperlink>
            <w:r>
              <w:t xml:space="preserve">, от 21.03.2023 </w:t>
            </w:r>
            <w:hyperlink r:id="rId116">
              <w:r>
                <w:rPr>
                  <w:color w:val="0000FF"/>
                </w:rPr>
                <w:t>N 97-п</w:t>
              </w:r>
            </w:hyperlink>
            <w:r>
              <w:t xml:space="preserve">, от 03.07.2023 </w:t>
            </w:r>
            <w:hyperlink r:id="rId117">
              <w:r>
                <w:rPr>
                  <w:color w:val="0000FF"/>
                </w:rPr>
                <w:t>N 283-п</w:t>
              </w:r>
            </w:hyperlink>
            <w:r>
              <w:t>)</w:t>
            </w:r>
          </w:p>
        </w:tc>
      </w:tr>
      <w:tr w:rsidR="00170FD5">
        <w:tc>
          <w:tcPr>
            <w:tcW w:w="1984" w:type="dxa"/>
            <w:tcBorders>
              <w:bottom w:val="nil"/>
            </w:tcBorders>
          </w:tcPr>
          <w:p w:rsidR="00170FD5" w:rsidRDefault="00170FD5">
            <w:pPr>
              <w:pStyle w:val="ConsPlusNormal"/>
              <w:jc w:val="both"/>
            </w:pPr>
            <w:r>
              <w:lastRenderedPageBreak/>
              <w:t>Электронный адрес размещения государственной программы в сети Интернет</w:t>
            </w:r>
          </w:p>
        </w:tc>
        <w:tc>
          <w:tcPr>
            <w:tcW w:w="7087" w:type="dxa"/>
            <w:tcBorders>
              <w:bottom w:val="nil"/>
            </w:tcBorders>
          </w:tcPr>
          <w:p w:rsidR="00170FD5" w:rsidRDefault="00170FD5">
            <w:pPr>
              <w:pStyle w:val="ConsPlusNormal"/>
              <w:jc w:val="both"/>
            </w:pPr>
            <w:r>
              <w:t>Официальный сайт Минпромторга НСО в сети Интернет подраздел "Государственные и целевые программы (http://minrpp.nso.ru/page/1408) раздела "Документы"</w:t>
            </w:r>
          </w:p>
        </w:tc>
      </w:tr>
      <w:tr w:rsidR="00170FD5">
        <w:tc>
          <w:tcPr>
            <w:tcW w:w="9071" w:type="dxa"/>
            <w:gridSpan w:val="2"/>
            <w:tcBorders>
              <w:top w:val="nil"/>
            </w:tcBorders>
          </w:tcPr>
          <w:p w:rsidR="00170FD5" w:rsidRDefault="00170FD5">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16.07.2018 N 305-п)</w:t>
            </w:r>
          </w:p>
        </w:tc>
      </w:tr>
    </w:tbl>
    <w:p w:rsidR="00170FD5" w:rsidRDefault="00170FD5">
      <w:pPr>
        <w:pStyle w:val="ConsPlusNormal"/>
        <w:ind w:firstLine="540"/>
        <w:jc w:val="both"/>
      </w:pPr>
    </w:p>
    <w:p w:rsidR="00170FD5" w:rsidRDefault="00170FD5">
      <w:pPr>
        <w:pStyle w:val="ConsPlusTitle"/>
        <w:jc w:val="center"/>
        <w:outlineLvl w:val="1"/>
      </w:pPr>
      <w:r>
        <w:t>II. Обоснование необходимости</w:t>
      </w:r>
    </w:p>
    <w:p w:rsidR="00170FD5" w:rsidRDefault="00170FD5">
      <w:pPr>
        <w:pStyle w:val="ConsPlusTitle"/>
        <w:jc w:val="center"/>
      </w:pPr>
      <w:r>
        <w:t>реализации государственной программы</w:t>
      </w:r>
    </w:p>
    <w:p w:rsidR="00170FD5" w:rsidRDefault="00170FD5">
      <w:pPr>
        <w:pStyle w:val="ConsPlusNormal"/>
        <w:ind w:firstLine="540"/>
        <w:jc w:val="both"/>
      </w:pPr>
    </w:p>
    <w:p w:rsidR="00170FD5" w:rsidRDefault="00170FD5">
      <w:pPr>
        <w:pStyle w:val="ConsPlusNormal"/>
        <w:ind w:firstLine="540"/>
        <w:jc w:val="both"/>
      </w:pPr>
      <w:r>
        <w:t xml:space="preserve">Государственная программа Новосибирской области "Развитие промышленности и повышение ее конкурентоспособности в Новосибирской области" (далее - государственная программа) разработана в соответствии с </w:t>
      </w:r>
      <w:hyperlink r:id="rId119">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и </w:t>
      </w:r>
      <w:hyperlink r:id="rId12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170FD5" w:rsidRDefault="00170FD5">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Разрабатываемая государственная программа направлена на интеграцию усилий органов государственной власти региона и бизнеса в сфере развития научно-промышленного комплекса по созданию системы долгосрочных стимулов для технического переоснащения и модернизации действующих производств, разработки и освоения производства инновационной продукции и повышения конкурентоспособности промышленности Новосибирской области на российском и мировом рынках. Цели и задачи государственной программы соответствуют целям </w:t>
      </w:r>
      <w:hyperlink r:id="rId12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(далее - Программа реиндустриализации), предусматривающим ускоренное развитие экономики Новосибирской области на базе активизации мощного научно-инновационного и промышленного потенциала Новосибирской области путем создания новых высокотехнологичных отраслей, а также восстановления и модернизации действующих производств на базе принципиально новых технологий.</w:t>
      </w:r>
    </w:p>
    <w:p w:rsidR="00170FD5" w:rsidRDefault="00170FD5">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18.10.2016 N 336-п)</w:t>
      </w:r>
    </w:p>
    <w:p w:rsidR="00170FD5" w:rsidRDefault="00170FD5">
      <w:pPr>
        <w:pStyle w:val="ConsPlusNormal"/>
        <w:spacing w:before="220"/>
        <w:ind w:firstLine="540"/>
        <w:jc w:val="both"/>
      </w:pPr>
      <w:r>
        <w:t>Промышленный комплекс Новосибирской области является одним из ведущих секторов региональной экономики и главных факторов ее развития, обеспечивает более 20% объема валового регионального продукта, формирует около половины стоимости основных фондов и 30% налоговых поступлений в бюджеты.</w:t>
      </w:r>
    </w:p>
    <w:p w:rsidR="00170FD5" w:rsidRDefault="00170FD5">
      <w:pPr>
        <w:pStyle w:val="ConsPlusNormal"/>
        <w:spacing w:before="220"/>
        <w:ind w:firstLine="540"/>
        <w:jc w:val="both"/>
      </w:pPr>
      <w:r>
        <w:t>Основу промышленного комплекса Новосибирской области, включающего почти 5 тысяч организаций, составляют более 650 крупных и средних организаций, на долю которых приходится 81,1% отгруженных промышленных товаров собственного производства.</w:t>
      </w:r>
    </w:p>
    <w:p w:rsidR="00170FD5" w:rsidRDefault="00170FD5">
      <w:pPr>
        <w:pStyle w:val="ConsPlusNormal"/>
        <w:jc w:val="both"/>
      </w:pPr>
      <w:r>
        <w:t xml:space="preserve">(в ред. </w:t>
      </w:r>
      <w:hyperlink r:id="rId124">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В промышленности области трудится 177 тыс. человек (19,0% от численности занятых в экономике области по итогам 2014 года). В самом крупном виде экономической деятельности - обрабатывающих производствах численность работающих составляет 137 тыс. человек работающих, в их числе около 30,0 тыс. человек на организациях оборонно-промышленного комплекса, расположенных на территории Новосибирской области.</w:t>
      </w:r>
    </w:p>
    <w:p w:rsidR="00170FD5" w:rsidRDefault="00170FD5">
      <w:pPr>
        <w:pStyle w:val="ConsPlusNormal"/>
        <w:jc w:val="both"/>
      </w:pPr>
      <w:r>
        <w:t xml:space="preserve">(в ред. </w:t>
      </w:r>
      <w:hyperlink r:id="rId125">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 xml:space="preserve">Если за период 1992 - 2002 годов численность промышленно-производственного персонала уменьшилась в 2 раза, то за период 2003 - 2013 годов только на 10%. Увеличение объемов выпуска </w:t>
      </w:r>
      <w:r>
        <w:lastRenderedPageBreak/>
        <w:t>продукции за период 2003 - 2013 годов осуществлялось преимущественно за счет реализации организациями мероприятий по техническому переоснащению и модернизации производства, внедрению новых технологий и разработок, оптимизации затрат и численности работающих.</w:t>
      </w:r>
    </w:p>
    <w:p w:rsidR="00170FD5" w:rsidRDefault="00170FD5">
      <w:pPr>
        <w:pStyle w:val="ConsPlusNormal"/>
        <w:jc w:val="both"/>
      </w:pPr>
      <w:r>
        <w:t xml:space="preserve">(в ред. </w:t>
      </w:r>
      <w:hyperlink r:id="rId126">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На деятельность организаций промышленности в 2014 году оказала влияние кризисная ситуация общероссийского и общемирового масштаба. Замедление темпов роста экономики в целом отразилось и на промышленном производстве - по итогам года достигнут положительный результат прироста на 0,2 процентных пункта. Это ниже общероссийского индекса промышленного производства на 1,5 процентных пункта. В денежном выражении организациями промышленности Новосибирской области отгружено продукции на 404,7 миллиарда рублей, увеличение к прошлому году на 4,8%.</w:t>
      </w:r>
    </w:p>
    <w:p w:rsidR="00170FD5" w:rsidRDefault="00170FD5">
      <w:pPr>
        <w:pStyle w:val="ConsPlusNormal"/>
        <w:jc w:val="both"/>
      </w:pPr>
      <w:r>
        <w:t xml:space="preserve">(в ред. </w:t>
      </w:r>
      <w:hyperlink r:id="rId127">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В структуре промышленного производства Новосибирской области наибольший удельный вес (79,5%) приходится на обрабатывающие производства (за исключением производства подакцизных товаров) и результаты их деятельности оказывают определяющее влияние на развитие Новосибирской области.</w:t>
      </w:r>
    </w:p>
    <w:p w:rsidR="00170FD5" w:rsidRDefault="00170FD5">
      <w:pPr>
        <w:pStyle w:val="ConsPlusNormal"/>
        <w:spacing w:before="220"/>
        <w:ind w:firstLine="540"/>
        <w:jc w:val="both"/>
      </w:pPr>
      <w:r>
        <w:t xml:space="preserve">Организации обрабатывающих производств имеют высокие научно-технические возможности для разработки и освоения наукоемкой инновационной продукции, существенный потенциал к росту. Высокотехнологичный сектор обрабатывающих производств представлен организациями различных подотраслей машиностроения (приборостроение, авиакосмическая и атомная промышленности, электротехническое машиностроение, станкостроение и другие), а также фармацевтической, медицинской и микробиологической промышленности. С участием организаций перечисленных наукоемких отраслей сформированы "флагманские" комплексные проекты </w:t>
      </w:r>
      <w:hyperlink r:id="rId128">
        <w:r>
          <w:rPr>
            <w:color w:val="0000FF"/>
          </w:rPr>
          <w:t>Программы</w:t>
        </w:r>
      </w:hyperlink>
      <w:r>
        <w:t xml:space="preserve"> реиндустриализации:</w:t>
      </w:r>
    </w:p>
    <w:p w:rsidR="00170FD5" w:rsidRDefault="00170FD5">
      <w:pPr>
        <w:pStyle w:val="ConsPlusNormal"/>
        <w:jc w:val="both"/>
      </w:pPr>
      <w:r>
        <w:t xml:space="preserve">(в ред. постановлений Правительства Новосибирской области от 18.10.2016 </w:t>
      </w:r>
      <w:hyperlink r:id="rId129">
        <w:r>
          <w:rPr>
            <w:color w:val="0000FF"/>
          </w:rPr>
          <w:t>N 336-п</w:t>
        </w:r>
      </w:hyperlink>
      <w:r>
        <w:t xml:space="preserve">, от 24.08.2017 </w:t>
      </w:r>
      <w:hyperlink r:id="rId130">
        <w:r>
          <w:rPr>
            <w:color w:val="0000FF"/>
          </w:rPr>
          <w:t>N 329-п</w:t>
        </w:r>
      </w:hyperlink>
      <w:r>
        <w:t>)</w:t>
      </w:r>
    </w:p>
    <w:p w:rsidR="00170FD5" w:rsidRDefault="00170FD5">
      <w:pPr>
        <w:pStyle w:val="ConsPlusNormal"/>
        <w:spacing w:before="220"/>
        <w:ind w:firstLine="540"/>
        <w:jc w:val="both"/>
      </w:pPr>
      <w:r>
        <w:t>1) Сибирский металлурго-машиностроительный кластер аддитивных цифровых технологий и производств;</w:t>
      </w:r>
    </w:p>
    <w:p w:rsidR="00170FD5" w:rsidRDefault="00170FD5">
      <w:pPr>
        <w:pStyle w:val="ConsPlusNormal"/>
        <w:jc w:val="both"/>
      </w:pPr>
      <w:r>
        <w:t xml:space="preserve">(пп. 1 введен </w:t>
      </w:r>
      <w:hyperlink r:id="rId131">
        <w:r>
          <w:rPr>
            <w:color w:val="0000FF"/>
          </w:rPr>
          <w:t>постановлением</w:t>
        </w:r>
      </w:hyperlink>
      <w:r>
        <w:t xml:space="preserve"> Правительства Новосибирской области от 18.10.2016 N 336-п)</w:t>
      </w:r>
    </w:p>
    <w:p w:rsidR="00170FD5" w:rsidRDefault="00170FD5">
      <w:pPr>
        <w:pStyle w:val="ConsPlusNormal"/>
        <w:spacing w:before="220"/>
        <w:ind w:firstLine="540"/>
        <w:jc w:val="both"/>
      </w:pPr>
      <w:r>
        <w:t>2) создание и развитие кластера микро-, нано- и биоэлектроники;</w:t>
      </w:r>
    </w:p>
    <w:p w:rsidR="00170FD5" w:rsidRDefault="00170FD5">
      <w:pPr>
        <w:pStyle w:val="ConsPlusNormal"/>
        <w:jc w:val="both"/>
      </w:pPr>
      <w:r>
        <w:t xml:space="preserve">(пп. 2 введен </w:t>
      </w:r>
      <w:hyperlink r:id="rId132">
        <w:r>
          <w:rPr>
            <w:color w:val="0000FF"/>
          </w:rPr>
          <w:t>постановлением</w:t>
        </w:r>
      </w:hyperlink>
      <w:r>
        <w:t xml:space="preserve"> Правительства Новосибирской области от 18.10.2016 N 336-п)</w:t>
      </w:r>
    </w:p>
    <w:p w:rsidR="00170FD5" w:rsidRDefault="00170FD5">
      <w:pPr>
        <w:pStyle w:val="ConsPlusNormal"/>
        <w:spacing w:before="220"/>
        <w:ind w:firstLine="540"/>
        <w:jc w:val="both"/>
      </w:pPr>
      <w:r>
        <w:t>3) создание масштабируемого промышленного производства углеродных нанотрубок и наномодификаторов на их основе;</w:t>
      </w:r>
    </w:p>
    <w:p w:rsidR="00170FD5" w:rsidRDefault="00170FD5">
      <w:pPr>
        <w:pStyle w:val="ConsPlusNormal"/>
        <w:jc w:val="both"/>
      </w:pPr>
      <w:r>
        <w:t xml:space="preserve">(пп. 3 введен </w:t>
      </w:r>
      <w:hyperlink r:id="rId133">
        <w:r>
          <w:rPr>
            <w:color w:val="0000FF"/>
          </w:rPr>
          <w:t>постановлением</w:t>
        </w:r>
      </w:hyperlink>
      <w:r>
        <w:t xml:space="preserve"> Правительства Новосибирской области от 18.10.2016 N 336-п)</w:t>
      </w:r>
    </w:p>
    <w:p w:rsidR="00170FD5" w:rsidRDefault="00170FD5">
      <w:pPr>
        <w:pStyle w:val="ConsPlusNormal"/>
        <w:spacing w:before="220"/>
        <w:ind w:firstLine="540"/>
        <w:jc w:val="both"/>
      </w:pPr>
      <w:r>
        <w:t>4) создание и развитие кластера высокотехнологичной медицины;</w:t>
      </w:r>
    </w:p>
    <w:p w:rsidR="00170FD5" w:rsidRDefault="00170FD5">
      <w:pPr>
        <w:pStyle w:val="ConsPlusNormal"/>
        <w:jc w:val="both"/>
      </w:pPr>
      <w:r>
        <w:t xml:space="preserve">(пп. 4 введен </w:t>
      </w:r>
      <w:hyperlink r:id="rId134">
        <w:r>
          <w:rPr>
            <w:color w:val="0000FF"/>
          </w:rPr>
          <w:t>постановлением</w:t>
        </w:r>
      </w:hyperlink>
      <w:r>
        <w:t xml:space="preserve"> Правительства Новосибирской области от 18.10.2016 N 336-п)</w:t>
      </w:r>
    </w:p>
    <w:p w:rsidR="00170FD5" w:rsidRDefault="00170FD5">
      <w:pPr>
        <w:pStyle w:val="ConsPlusNormal"/>
        <w:spacing w:before="220"/>
        <w:ind w:firstLine="540"/>
        <w:jc w:val="both"/>
      </w:pPr>
      <w:r>
        <w:t>5) организация импортозамещающего промышленного производства современных биотехнологических препаратов и ферментов для кормопроизводства;</w:t>
      </w:r>
    </w:p>
    <w:p w:rsidR="00170FD5" w:rsidRDefault="00170FD5">
      <w:pPr>
        <w:pStyle w:val="ConsPlusNormal"/>
        <w:jc w:val="both"/>
      </w:pPr>
      <w:r>
        <w:t xml:space="preserve">(пп. 5 введен </w:t>
      </w:r>
      <w:hyperlink r:id="rId135">
        <w:r>
          <w:rPr>
            <w:color w:val="0000FF"/>
          </w:rPr>
          <w:t>постановлением</w:t>
        </w:r>
      </w:hyperlink>
      <w:r>
        <w:t xml:space="preserve"> Правительства Новосибирской области от 18.10.2016 N 336-п)</w:t>
      </w:r>
    </w:p>
    <w:p w:rsidR="00170FD5" w:rsidRDefault="00170FD5">
      <w:pPr>
        <w:pStyle w:val="ConsPlusNormal"/>
        <w:spacing w:before="220"/>
        <w:ind w:firstLine="540"/>
        <w:jc w:val="both"/>
      </w:pPr>
      <w:r>
        <w:t>6) разработка национальной платформы промышленной автоматизации;</w:t>
      </w:r>
    </w:p>
    <w:p w:rsidR="00170FD5" w:rsidRDefault="00170FD5">
      <w:pPr>
        <w:pStyle w:val="ConsPlusNormal"/>
        <w:jc w:val="both"/>
      </w:pPr>
      <w:r>
        <w:t xml:space="preserve">(пп. 6 введен </w:t>
      </w:r>
      <w:hyperlink r:id="rId136">
        <w:r>
          <w:rPr>
            <w:color w:val="0000FF"/>
          </w:rPr>
          <w:t>постановлением</w:t>
        </w:r>
      </w:hyperlink>
      <w:r>
        <w:t xml:space="preserve"> Правительства Новосибирской области от 18.10.2016 N 336-п)</w:t>
      </w:r>
    </w:p>
    <w:p w:rsidR="00170FD5" w:rsidRDefault="00170FD5">
      <w:pPr>
        <w:pStyle w:val="ConsPlusNormal"/>
        <w:spacing w:before="220"/>
        <w:ind w:firstLine="540"/>
        <w:jc w:val="both"/>
      </w:pPr>
      <w:r>
        <w:t>7) "БиоФармПолис": разработка и производство оригинальных биофармацевтических препаратов и субстанций антибиотиков.</w:t>
      </w:r>
    </w:p>
    <w:p w:rsidR="00170FD5" w:rsidRDefault="00170FD5">
      <w:pPr>
        <w:pStyle w:val="ConsPlusNormal"/>
        <w:jc w:val="both"/>
      </w:pPr>
      <w:r>
        <w:t xml:space="preserve">(пп. 7 введен </w:t>
      </w:r>
      <w:hyperlink r:id="rId137">
        <w:r>
          <w:rPr>
            <w:color w:val="0000FF"/>
          </w:rPr>
          <w:t>постановлением</w:t>
        </w:r>
      </w:hyperlink>
      <w:r>
        <w:t xml:space="preserve"> Правительства Новосибирской области от 18.10.2016 N 336-п)</w:t>
      </w:r>
    </w:p>
    <w:p w:rsidR="00170FD5" w:rsidRDefault="00170FD5">
      <w:pPr>
        <w:pStyle w:val="ConsPlusNormal"/>
        <w:spacing w:before="220"/>
        <w:ind w:firstLine="540"/>
        <w:jc w:val="both"/>
      </w:pPr>
      <w:r>
        <w:t xml:space="preserve">Около трети объемов обрабатывающих производств формируют организации </w:t>
      </w:r>
      <w:r>
        <w:lastRenderedPageBreak/>
        <w:t>машиностроения, включая организации оборонно-промышленного комплекса. Машиностроение - базовая наукоемкая отрасль обрабатывающего сектора экономики Новосибирской области, которая в значительной степени определяет перспективы инновационного развития промышленности региона.</w:t>
      </w:r>
    </w:p>
    <w:p w:rsidR="00170FD5" w:rsidRDefault="00170FD5">
      <w:pPr>
        <w:pStyle w:val="ConsPlusNormal"/>
        <w:jc w:val="both"/>
      </w:pPr>
      <w:r>
        <w:t xml:space="preserve">(в ред. </w:t>
      </w:r>
      <w:hyperlink r:id="rId138">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Устойчивое развитие организаций обрабатывающих производств сдерживается комплексом системных проблем:</w:t>
      </w:r>
    </w:p>
    <w:p w:rsidR="00170FD5" w:rsidRDefault="00170FD5">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моральное и физическое устаревание парка технологического оборудования (в обрабатывающих производствах степень износа основных фондов составляет более 42%);</w:t>
      </w:r>
    </w:p>
    <w:p w:rsidR="00170FD5" w:rsidRDefault="00170FD5">
      <w:pPr>
        <w:pStyle w:val="ConsPlusNormal"/>
        <w:spacing w:before="220"/>
        <w:ind w:firstLine="540"/>
        <w:jc w:val="both"/>
      </w:pPr>
      <w:r>
        <w:t>недостаток собственных средств на финансирование НИОКР (в обрабатывающих производствах рентабельность проданных товаров за 5 лет снизилась почти в 1,37 раза и составляет 6,2%);</w:t>
      </w:r>
    </w:p>
    <w:p w:rsidR="00170FD5" w:rsidRDefault="00170FD5">
      <w:pPr>
        <w:pStyle w:val="ConsPlusNormal"/>
        <w:spacing w:before="220"/>
        <w:ind w:firstLine="540"/>
        <w:jc w:val="both"/>
      </w:pPr>
      <w:r>
        <w:t xml:space="preserve">низкий уровень внедрения новых или "прорывных" разработок, технологий и низкая восприимчивость реального сектора экономики к внедрению инноваций (уровень инновационной активности организаций Новосибирской области в 2013 году 9,9%, </w:t>
      </w:r>
      <w:hyperlink r:id="rId140">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170FD5" w:rsidRDefault="00170FD5">
      <w:pPr>
        <w:pStyle w:val="ConsPlusNormal"/>
        <w:spacing w:before="220"/>
        <w:ind w:firstLine="540"/>
        <w:jc w:val="both"/>
      </w:pPr>
      <w:r>
        <w:t>Согласно проведенному мониторингу организаций медицинской промышленности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170FD5" w:rsidRDefault="00170FD5">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сертификационных и лабораторных центров, в том числе и сертифицированных по международным стандартам;</w:t>
      </w:r>
    </w:p>
    <w:p w:rsidR="00170FD5" w:rsidRDefault="00170FD5">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170FD5" w:rsidRDefault="00170FD5">
      <w:pPr>
        <w:pStyle w:val="ConsPlusNormal"/>
        <w:spacing w:before="220"/>
        <w:ind w:firstLine="540"/>
        <w:jc w:val="both"/>
      </w:pPr>
      <w:r>
        <w:t>Учитывая ключевые проблемы организаций медицинской промышленности, следует, что необходимо реализовать меры, которые позволят сформировать постоянно действующую систему разработки, подготовки и внедрения инновационной продукции медицинского назначения, медицинской техники и лекарственных средств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170FD5" w:rsidRDefault="00170FD5">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В настоящее время для сохранения и развития производственного и научно-технологического потенциала обрабатывающего сектора промышленности используются различные финансовые и нефинансовые меры государственной поддержки, направленные на решение системных проблем, стимулирование организаций на модернизацию и техническое переоснащение производства, разработку и освоение новой конкурентоспособной продукции, развитие кооперации и специализации, финансовое оздоровление и другие.</w:t>
      </w:r>
    </w:p>
    <w:p w:rsidR="00170FD5" w:rsidRDefault="00170FD5">
      <w:pPr>
        <w:pStyle w:val="ConsPlusNormal"/>
        <w:jc w:val="both"/>
      </w:pPr>
      <w:r>
        <w:lastRenderedPageBreak/>
        <w:t xml:space="preserve">(в ред. </w:t>
      </w:r>
      <w:hyperlink r:id="rId143">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Финансовые меры государственной поддержки промышленности реализовывались в 2014 году в рамках государственных и ведомственных целевых программ Новосибирской области.</w:t>
      </w:r>
    </w:p>
    <w:p w:rsidR="00170FD5" w:rsidRDefault="00170FD5">
      <w:pPr>
        <w:pStyle w:val="ConsPlusNormal"/>
        <w:spacing w:before="220"/>
        <w:ind w:firstLine="540"/>
        <w:jc w:val="both"/>
      </w:pPr>
      <w:r>
        <w:t xml:space="preserve">Ведомственная целевая </w:t>
      </w:r>
      <w:hyperlink r:id="rId144">
        <w:r>
          <w:rPr>
            <w:color w:val="0000FF"/>
          </w:rPr>
          <w:t>программа</w:t>
        </w:r>
      </w:hyperlink>
      <w:r>
        <w:t xml:space="preserve"> "Техническое перевооружение промышленности Новосибирской области на 2013 - 2017 годы" стала продолжением ведомственной целевой </w:t>
      </w:r>
      <w:hyperlink r:id="rId145">
        <w:r>
          <w:rPr>
            <w:color w:val="0000FF"/>
          </w:rPr>
          <w:t>программы</w:t>
        </w:r>
      </w:hyperlink>
      <w:r>
        <w:t xml:space="preserve"> "Техническое перевооружение промышленности Новосибирской области" (далее - программы). Мероприятия программ направлены на поддержку действующих организаций, осуществляющих модернизацию технической и технологической базы, опытно-конструкторские и технологические работы с целью развития производственного потенциала, выпуска новых видов продукции и применения новых технологий. Программы реализовывались Минпромторгом НСО. За пять лет (2010 - 2014) реализации программ промышленными организациями Новосибирской области, получившими государственную поддержку в рамках программных мероприятий, инвестировано в основной капитал 1 089 млн. рублей, приобретено 566 единиц нового основного технологического оборудования. Объем субсидий из областного бюджета Новосибирской области составил 177 млн. рублей. Затраты по опытно-конструкторским и технологическим работам были субсидированы по 44 видам новой продукции, новых технологий в объеме 44 млн. рублей. Объем вложений промышленных организаций в новые разработки составил более 283,2 млн. рублей.</w:t>
      </w:r>
    </w:p>
    <w:p w:rsidR="00170FD5" w:rsidRDefault="00170FD5">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 xml:space="preserve">Ведомственная целевая </w:t>
      </w:r>
      <w:hyperlink r:id="rId147">
        <w:r>
          <w:rPr>
            <w:color w:val="0000FF"/>
          </w:rPr>
          <w:t>программа</w:t>
        </w:r>
      </w:hyperlink>
      <w:r>
        <w:t xml:space="preserve"> "Государственная поддержка научно-производственных центров в Новосибирской области на 2011 - 2014 годы" (далее - Программа) была направлена на стимулирование приоритетных, "прорывных" для экономики региона инновационных проектов и является одним из основных инструментов реализации инновационной промышленной политики и преодоления технологического отставания экономики на региональном уровне. Программа реализовывалась Минпромторгом НСО. За период реализации Программы общие финансовые затраты на создание новых технологий, материалов, опытных образцов инновационной высокотехнологической продукции по 3-м проектам составили более 140 млн. рублей, в том числе 66 млн. рублей - средства государственной поддержки. За период реализации Программы создано 42 новых материала, технологии и опытных образца (вместо планируемых 28), в том числе: 19 технологий и 23 опытных образца. По данным Новосибирскстата, в Новосибирской области в 2010 году всего было создано 30 передовых производственных технологий (из которых новых, не имеющих аналогов в России, - 21), в период с 2011 по 2013 год количество таких технологий составило 124 (из которых новых, не имеющих аналогов в России, - 92).</w:t>
      </w:r>
    </w:p>
    <w:p w:rsidR="00170FD5" w:rsidRDefault="00170FD5">
      <w:pPr>
        <w:pStyle w:val="ConsPlusNormal"/>
        <w:spacing w:before="220"/>
        <w:ind w:firstLine="540"/>
        <w:jc w:val="both"/>
      </w:pPr>
      <w:r>
        <w:t xml:space="preserve">Ведомственная целевая </w:t>
      </w:r>
      <w:hyperlink r:id="rId148">
        <w:r>
          <w:rPr>
            <w:color w:val="0000FF"/>
          </w:rPr>
          <w:t>программа</w:t>
        </w:r>
      </w:hyperlink>
      <w:r>
        <w:t xml:space="preserve"> "Развитие медицинской промышленности Новосибирской области на 2014 - 2018 годы" была разработана в целях создания условий для развития медицинской промышленности на территории региона, однако не была принята к финансированию в связи с ограниченностью бюджетных средств областного бюджета Новосибирской области.</w:t>
      </w:r>
    </w:p>
    <w:p w:rsidR="00170FD5" w:rsidRDefault="00170FD5">
      <w:pPr>
        <w:pStyle w:val="ConsPlusNormal"/>
        <w:spacing w:before="220"/>
        <w:ind w:firstLine="540"/>
        <w:jc w:val="both"/>
      </w:pPr>
      <w:r>
        <w:t xml:space="preserve">Долгосрочная целевая </w:t>
      </w:r>
      <w:hyperlink r:id="rId149">
        <w:r>
          <w:rPr>
            <w:color w:val="0000FF"/>
          </w:rPr>
          <w:t>программа</w:t>
        </w:r>
      </w:hyperlink>
      <w:r>
        <w:t xml:space="preserve"> "Государственная поддержка инвестиционной деятельности на территории Новосибирской области на 2012 - 2021 годы" была направлена на оказание государственной поддержки инвестиционным проектам организаций: "Модернизация и расширение производства неэлектрических систем взрывания" ФГУП "НМЗ "Искра"; "Техническое перевооружение и реконструкция производственных мощностей и освоение рынка сбыта" ОАО "Сибиар"; "Создание промышленного производства изделий из функциональной и конструкционной наноструктурированной керамики для высокотехнологичных отраслей" ЗАО "НЭВЗ-Керамикс" и другим. Эта программа реализовывалась министерством экономического развития Новосибирской области (программа утратила силу с 01.04.2015).</w:t>
      </w:r>
    </w:p>
    <w:p w:rsidR="00170FD5" w:rsidRDefault="00170FD5">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 xml:space="preserve">По результатам реализации вышеуказанных программ следует отметить, что программно-целевые меры поддержки положительно себя зарекомендовали в качестве основных </w:t>
      </w:r>
      <w:r>
        <w:lastRenderedPageBreak/>
        <w:t>инструментов государственной экономической политики Новосибирской области в сфере промышленности в посткризисный период. Это позволило в короткие сроки (2010 - 2013 годы) восполнить докризисные объемы производства и нарастить выпуск конкурентоспособной продукции, увеличить налогооблагаемую базу в промышленности.</w:t>
      </w:r>
    </w:p>
    <w:p w:rsidR="00170FD5" w:rsidRDefault="00170FD5">
      <w:pPr>
        <w:pStyle w:val="ConsPlusNormal"/>
        <w:spacing w:before="220"/>
        <w:ind w:firstLine="540"/>
        <w:jc w:val="both"/>
      </w:pPr>
      <w:r>
        <w:t>В настоящее время и в ближайшей перспективе промышленному комплексу России и Новосибирской области необходимо решать задачи, поставленные Правительством Российской Федерации, по переходу на усовершенствованные, более эффективные и инновационные технологии в отраслях обрабатывающей промышленности, на управление жизненным циклом продукта с развертыванием промышленной инфраструктуры нового типа.</w:t>
      </w:r>
    </w:p>
    <w:p w:rsidR="00170FD5" w:rsidRDefault="00170FD5">
      <w:pPr>
        <w:pStyle w:val="ConsPlusNormal"/>
        <w:spacing w:before="220"/>
        <w:ind w:firstLine="540"/>
        <w:jc w:val="both"/>
      </w:pPr>
      <w:r>
        <w:t>В связи с чем меры, предусмотренные ранее в рамках мероприятий ведомственных целевых программ: "</w:t>
      </w:r>
      <w:hyperlink r:id="rId151">
        <w:r>
          <w:rPr>
            <w:color w:val="0000FF"/>
          </w:rPr>
          <w:t>Техническое перевооружение</w:t>
        </w:r>
      </w:hyperlink>
      <w:r>
        <w:t xml:space="preserve"> промышленности Новосибирской области на 2013 - 2017 годы", "</w:t>
      </w:r>
      <w:hyperlink r:id="rId152">
        <w:r>
          <w:rPr>
            <w:color w:val="0000FF"/>
          </w:rPr>
          <w:t>Государственная поддержка</w:t>
        </w:r>
      </w:hyperlink>
      <w:r>
        <w:t xml:space="preserve"> научно-производственных центров в Новосибирской области на 2014 - 2018 годы" и "</w:t>
      </w:r>
      <w:hyperlink r:id="rId153">
        <w:r>
          <w:rPr>
            <w:color w:val="0000FF"/>
          </w:rPr>
          <w:t>Развитие медицинской промышленности</w:t>
        </w:r>
      </w:hyperlink>
      <w:r>
        <w:t xml:space="preserve"> Новосибирской области на 2014 - 2018 годы", предлагается включить в государственную программу "Развитие промышленности и повышение ее конкурентоспособности в Новосибирской области".</w:t>
      </w:r>
    </w:p>
    <w:p w:rsidR="00170FD5" w:rsidRDefault="00170FD5">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01.04.2020 N 92-п)</w:t>
      </w:r>
    </w:p>
    <w:p w:rsidR="00170FD5" w:rsidRDefault="00170FD5">
      <w:pPr>
        <w:pStyle w:val="ConsPlusNormal"/>
        <w:spacing w:before="220"/>
        <w:ind w:firstLine="540"/>
        <w:jc w:val="both"/>
      </w:pPr>
      <w:r>
        <w:t>Государственная программа разработана в соответствии со следующими нормативными правовыми актами:</w:t>
      </w:r>
    </w:p>
    <w:p w:rsidR="00170FD5" w:rsidRDefault="00170FD5">
      <w:pPr>
        <w:pStyle w:val="ConsPlusNormal"/>
        <w:spacing w:before="220"/>
        <w:ind w:firstLine="540"/>
        <w:jc w:val="both"/>
      </w:pPr>
      <w:r>
        <w:t xml:space="preserve">Федеральный </w:t>
      </w:r>
      <w:hyperlink r:id="rId155">
        <w:r>
          <w:rPr>
            <w:color w:val="0000FF"/>
          </w:rPr>
          <w:t>закон</w:t>
        </w:r>
      </w:hyperlink>
      <w:r>
        <w:t xml:space="preserve"> от 31.12.2014 N 488-ФЗ "О промышленной политике в Российской Федерации";</w:t>
      </w:r>
    </w:p>
    <w:p w:rsidR="00170FD5" w:rsidRDefault="00170FD5">
      <w:pPr>
        <w:pStyle w:val="ConsPlusNormal"/>
        <w:jc w:val="both"/>
      </w:pPr>
      <w:r>
        <w:t xml:space="preserve">(абзац введен </w:t>
      </w:r>
      <w:hyperlink r:id="rId156">
        <w:r>
          <w:rPr>
            <w:color w:val="0000FF"/>
          </w:rPr>
          <w:t>постановлением</w:t>
        </w:r>
      </w:hyperlink>
      <w:r>
        <w:t xml:space="preserve"> Правительства Новосибирской области от 18.10.2016 N 336-п)</w:t>
      </w:r>
    </w:p>
    <w:p w:rsidR="00170FD5" w:rsidRDefault="00170FD5">
      <w:pPr>
        <w:pStyle w:val="ConsPlusNormal"/>
        <w:spacing w:before="220"/>
        <w:ind w:firstLine="540"/>
        <w:jc w:val="both"/>
      </w:pPr>
      <w:hyperlink r:id="rId157">
        <w:r>
          <w:rPr>
            <w:color w:val="0000FF"/>
          </w:rPr>
          <w:t>постановление</w:t>
        </w:r>
      </w:hyperlink>
      <w:r>
        <w:t xml:space="preserve">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w:t>
      </w:r>
    </w:p>
    <w:p w:rsidR="00170FD5" w:rsidRDefault="00170FD5">
      <w:pPr>
        <w:pStyle w:val="ConsPlusNormal"/>
        <w:spacing w:before="220"/>
        <w:ind w:firstLine="540"/>
        <w:jc w:val="both"/>
      </w:pPr>
      <w:hyperlink r:id="rId158">
        <w:r>
          <w:rPr>
            <w:color w:val="0000FF"/>
          </w:rPr>
          <w:t>приказ</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w:t>
      </w:r>
    </w:p>
    <w:p w:rsidR="00170FD5" w:rsidRDefault="00170FD5">
      <w:pPr>
        <w:pStyle w:val="ConsPlusNormal"/>
        <w:spacing w:before="220"/>
        <w:ind w:firstLine="540"/>
        <w:jc w:val="both"/>
      </w:pPr>
      <w:hyperlink r:id="rId159">
        <w:r>
          <w:rPr>
            <w:color w:val="0000FF"/>
          </w:rPr>
          <w:t>Закон</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w:t>
      </w:r>
    </w:p>
    <w:p w:rsidR="00170FD5" w:rsidRDefault="00170FD5">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18.10.2016 N 336-п)</w:t>
      </w:r>
    </w:p>
    <w:p w:rsidR="00170FD5" w:rsidRDefault="00170FD5">
      <w:pPr>
        <w:pStyle w:val="ConsPlusNormal"/>
        <w:spacing w:before="220"/>
        <w:ind w:firstLine="540"/>
        <w:jc w:val="both"/>
      </w:pPr>
      <w:hyperlink r:id="rId161">
        <w:r>
          <w:rPr>
            <w:color w:val="0000FF"/>
          </w:rPr>
          <w:t>Закон</w:t>
        </w:r>
      </w:hyperlink>
      <w:r>
        <w:t xml:space="preserve"> Новосибирской области от 15.12.2007 N 178-ОЗ "О политике Новосибирской области в сфере развития инновационной системы";</w:t>
      </w:r>
    </w:p>
    <w:p w:rsidR="00170FD5" w:rsidRDefault="00170FD5">
      <w:pPr>
        <w:pStyle w:val="ConsPlusNormal"/>
        <w:spacing w:before="220"/>
        <w:ind w:firstLine="540"/>
        <w:jc w:val="both"/>
      </w:pPr>
      <w:hyperlink r:id="rId162">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170FD5" w:rsidRDefault="00170FD5">
      <w:pPr>
        <w:pStyle w:val="ConsPlusNormal"/>
        <w:jc w:val="both"/>
      </w:pPr>
      <w:r>
        <w:t xml:space="preserve">(абзац введен </w:t>
      </w:r>
      <w:hyperlink r:id="rId163">
        <w:r>
          <w:rPr>
            <w:color w:val="0000FF"/>
          </w:rPr>
          <w:t>постановлением</w:t>
        </w:r>
      </w:hyperlink>
      <w:r>
        <w:t xml:space="preserve"> Правительства Новосибирской области от 18.10.2016 N 336-п)</w:t>
      </w:r>
    </w:p>
    <w:p w:rsidR="00170FD5" w:rsidRDefault="00170FD5">
      <w:pPr>
        <w:pStyle w:val="ConsPlusNormal"/>
        <w:spacing w:before="220"/>
        <w:ind w:firstLine="540"/>
        <w:jc w:val="both"/>
      </w:pPr>
      <w:hyperlink r:id="rId164">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170FD5" w:rsidRDefault="00170FD5">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01.04.2020 N 92-п)</w:t>
      </w:r>
    </w:p>
    <w:p w:rsidR="00170FD5" w:rsidRDefault="00170FD5">
      <w:pPr>
        <w:pStyle w:val="ConsPlusNormal"/>
        <w:spacing w:before="220"/>
        <w:ind w:firstLine="540"/>
        <w:jc w:val="both"/>
      </w:pPr>
      <w:hyperlink r:id="rId166">
        <w:r>
          <w:rPr>
            <w:color w:val="0000FF"/>
          </w:rPr>
          <w:t>распоряжение</w:t>
        </w:r>
      </w:hyperlink>
      <w:r>
        <w:t xml:space="preserve"> Губернатора Новосибирской области от 28.12.2009 N 323-р "Об утверждении Концепции развития и размещения производительных сил Новосибирской области на период до 2015 года";</w:t>
      </w:r>
    </w:p>
    <w:p w:rsidR="00170FD5" w:rsidRDefault="00170FD5">
      <w:pPr>
        <w:pStyle w:val="ConsPlusNormal"/>
        <w:spacing w:before="220"/>
        <w:ind w:firstLine="540"/>
        <w:jc w:val="both"/>
      </w:pPr>
      <w:hyperlink r:id="rId167">
        <w:r>
          <w:rPr>
            <w:color w:val="0000FF"/>
          </w:rPr>
          <w:t>постановление</w:t>
        </w:r>
      </w:hyperlink>
      <w:r>
        <w:t xml:space="preserve"> Правительства Новосибирской области от 23.12.2014 N 514-п "О министерстве промышленности, торговли и развития предпринимательства Новосибирской области".</w:t>
      </w:r>
    </w:p>
    <w:p w:rsidR="00170FD5" w:rsidRDefault="00170FD5">
      <w:pPr>
        <w:pStyle w:val="ConsPlusNormal"/>
        <w:spacing w:before="220"/>
        <w:ind w:firstLine="540"/>
        <w:jc w:val="both"/>
      </w:pPr>
      <w:r>
        <w:lastRenderedPageBreak/>
        <w:t xml:space="preserve">Мероприятия подпрограмм государственной программы направлены на реализацию Указов Президента Российской Федерации от 07.05.2012 </w:t>
      </w:r>
      <w:hyperlink r:id="rId168">
        <w:r>
          <w:rPr>
            <w:color w:val="0000FF"/>
          </w:rPr>
          <w:t>N 596</w:t>
        </w:r>
      </w:hyperlink>
      <w:r>
        <w:t xml:space="preserve"> "О долгосрочной государственной экономической политике", от 07.05.2012 </w:t>
      </w:r>
      <w:hyperlink r:id="rId169">
        <w:r>
          <w:rPr>
            <w:color w:val="0000FF"/>
          </w:rPr>
          <w:t>N 598</w:t>
        </w:r>
      </w:hyperlink>
      <w:r>
        <w:t xml:space="preserve"> "О совершенствовании государственной политики в сфере здравоохранения" и от 04.02.2021 </w:t>
      </w:r>
      <w:hyperlink r:id="rId170">
        <w:r>
          <w:rPr>
            <w:color w:val="0000FF"/>
          </w:rPr>
          <w:t>N 68</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170FD5" w:rsidRDefault="00170FD5">
      <w:pPr>
        <w:pStyle w:val="ConsPlusNormal"/>
        <w:jc w:val="both"/>
      </w:pPr>
      <w:r>
        <w:t xml:space="preserve">(в ред. постановлений Правительства Новосибирской области от 27.02.2018 </w:t>
      </w:r>
      <w:hyperlink r:id="rId171">
        <w:r>
          <w:rPr>
            <w:color w:val="0000FF"/>
          </w:rPr>
          <w:t>N 74-п</w:t>
        </w:r>
      </w:hyperlink>
      <w:r>
        <w:t xml:space="preserve">, от 02.04.2019 </w:t>
      </w:r>
      <w:hyperlink r:id="rId172">
        <w:r>
          <w:rPr>
            <w:color w:val="0000FF"/>
          </w:rPr>
          <w:t>N 127-п</w:t>
        </w:r>
      </w:hyperlink>
      <w:r>
        <w:t xml:space="preserve">, от 01.04.2020 </w:t>
      </w:r>
      <w:hyperlink r:id="rId173">
        <w:r>
          <w:rPr>
            <w:color w:val="0000FF"/>
          </w:rPr>
          <w:t>N 92-п</w:t>
        </w:r>
      </w:hyperlink>
      <w:r>
        <w:t xml:space="preserve">, от 25.01.2022 </w:t>
      </w:r>
      <w:hyperlink r:id="rId174">
        <w:r>
          <w:rPr>
            <w:color w:val="0000FF"/>
          </w:rPr>
          <w:t>N 19-п</w:t>
        </w:r>
      </w:hyperlink>
      <w:r>
        <w:t>)</w:t>
      </w:r>
    </w:p>
    <w:p w:rsidR="00170FD5" w:rsidRDefault="00170FD5">
      <w:pPr>
        <w:pStyle w:val="ConsPlusNormal"/>
        <w:spacing w:before="220"/>
        <w:ind w:firstLine="540"/>
        <w:jc w:val="both"/>
      </w:pPr>
      <w:r>
        <w:t>стимулирование модернизации и технологического перевооружения, повышение производительности труда;</w:t>
      </w:r>
    </w:p>
    <w:p w:rsidR="00170FD5" w:rsidRDefault="00170FD5">
      <w:pPr>
        <w:pStyle w:val="ConsPlusNormal"/>
        <w:spacing w:before="220"/>
        <w:ind w:firstLine="540"/>
        <w:jc w:val="both"/>
      </w:pPr>
      <w:r>
        <w:t>развитие инновационных технологий и современных отраслей экономики;</w:t>
      </w:r>
    </w:p>
    <w:p w:rsidR="00170FD5" w:rsidRDefault="00170FD5">
      <w:pPr>
        <w:pStyle w:val="ConsPlusNormal"/>
        <w:spacing w:before="220"/>
        <w:ind w:firstLine="540"/>
        <w:jc w:val="both"/>
      </w:pPr>
      <w:r>
        <w:t>расширение сектора производства наукоемкой продукции, технологического оборудования и услуг, основанных на новейших знаниях;</w:t>
      </w:r>
    </w:p>
    <w:p w:rsidR="00170FD5" w:rsidRDefault="00170FD5">
      <w:pPr>
        <w:pStyle w:val="ConsPlusNormal"/>
        <w:spacing w:before="220"/>
        <w:ind w:firstLine="540"/>
        <w:jc w:val="both"/>
      </w:pPr>
      <w:r>
        <w:t>создание условий для интеграции научно-исследовательского и производственно-технического потенциала промышленных организаций, научных организаций, высших учебных заведений.</w:t>
      </w:r>
    </w:p>
    <w:p w:rsidR="00170FD5" w:rsidRDefault="00170FD5">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Это позволяет в государственной программе сформировать оптимальный и взаимоувязанный комплекс мер государственной поддержки, направленных на стимулирование организаций обрабатывающего сектора региональной промышленности, их непрерывное инновационное развитие, ускоренную модернизацию и техническое переоснащение организаций, освоение новой конкурентоспособной продукции, материалов, технологий, повышение в структуре экономики доли наукоемких производств с высокой добавленной стоимостью.</w:t>
      </w:r>
    </w:p>
    <w:p w:rsidR="00170FD5" w:rsidRDefault="00170FD5">
      <w:pPr>
        <w:pStyle w:val="ConsPlusNormal"/>
        <w:jc w:val="both"/>
      </w:pPr>
      <w:r>
        <w:t xml:space="preserve">(в ред. </w:t>
      </w:r>
      <w:hyperlink r:id="rId176">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Развитию промышленности Новосибирской области также будут способствовать меры поддержки, предоставляемые субъектам деятельности в сфере промышленности Новосибирской области, Государственным фондом развития промышленности Новосибирской области в соответствии с его Уставом.</w:t>
      </w:r>
    </w:p>
    <w:p w:rsidR="00170FD5" w:rsidRDefault="00170FD5">
      <w:pPr>
        <w:pStyle w:val="ConsPlusNormal"/>
        <w:jc w:val="both"/>
      </w:pPr>
      <w:r>
        <w:t xml:space="preserve">(абзац введен </w:t>
      </w:r>
      <w:hyperlink r:id="rId177">
        <w:r>
          <w:rPr>
            <w:color w:val="0000FF"/>
          </w:rPr>
          <w:t>постановлением</w:t>
        </w:r>
      </w:hyperlink>
      <w:r>
        <w:t xml:space="preserve"> Правительства Новосибирской области от 16.07.2018 N 305-п)</w:t>
      </w:r>
    </w:p>
    <w:p w:rsidR="00170FD5" w:rsidRDefault="00170FD5">
      <w:pPr>
        <w:pStyle w:val="ConsPlusNormal"/>
        <w:spacing w:before="220"/>
        <w:ind w:firstLine="540"/>
        <w:jc w:val="both"/>
      </w:pPr>
      <w:r>
        <w:t>Государственной программой создаются благоприятные условия для привлечения инвестиций в наиболее значимые и перспективные отрасли промышленности. Основными источниками инвестирования промышленности в 2015 - 2025 годах останутся собственные средства организаций и средства государственной программы.</w:t>
      </w:r>
    </w:p>
    <w:p w:rsidR="00170FD5" w:rsidRDefault="00170FD5">
      <w:pPr>
        <w:pStyle w:val="ConsPlusNormal"/>
        <w:jc w:val="both"/>
      </w:pPr>
      <w:r>
        <w:t xml:space="preserve">(в ред. постановлений Правительства Новосибирской области от 24.08.2017 </w:t>
      </w:r>
      <w:hyperlink r:id="rId178">
        <w:r>
          <w:rPr>
            <w:color w:val="0000FF"/>
          </w:rPr>
          <w:t>N 329-п</w:t>
        </w:r>
      </w:hyperlink>
      <w:r>
        <w:t xml:space="preserve">, от 02.04.2019 </w:t>
      </w:r>
      <w:hyperlink r:id="rId179">
        <w:r>
          <w:rPr>
            <w:color w:val="0000FF"/>
          </w:rPr>
          <w:t>N 127-п</w:t>
        </w:r>
      </w:hyperlink>
      <w:r>
        <w:t xml:space="preserve">, от 01.04.2020 </w:t>
      </w:r>
      <w:hyperlink r:id="rId180">
        <w:r>
          <w:rPr>
            <w:color w:val="0000FF"/>
          </w:rPr>
          <w:t>N 92-п</w:t>
        </w:r>
      </w:hyperlink>
      <w:r>
        <w:t xml:space="preserve">, от 13.05.2022 </w:t>
      </w:r>
      <w:hyperlink r:id="rId181">
        <w:r>
          <w:rPr>
            <w:color w:val="0000FF"/>
          </w:rPr>
          <w:t>N 210-п</w:t>
        </w:r>
      </w:hyperlink>
      <w:r>
        <w:t>)</w:t>
      </w:r>
    </w:p>
    <w:p w:rsidR="00170FD5" w:rsidRDefault="00170FD5">
      <w:pPr>
        <w:pStyle w:val="ConsPlusNormal"/>
        <w:spacing w:before="220"/>
        <w:ind w:firstLine="540"/>
        <w:jc w:val="both"/>
      </w:pPr>
      <w:r>
        <w:t>Принятие государственной программы и реализация ее мероприятий, в условиях замедления экономического роста, положительно скажется на повышении темпов развития высокотехнологичных отраслей промышленности.</w:t>
      </w:r>
    </w:p>
    <w:p w:rsidR="00170FD5" w:rsidRDefault="00170FD5">
      <w:pPr>
        <w:pStyle w:val="ConsPlusNormal"/>
        <w:spacing w:before="220"/>
        <w:ind w:firstLine="540"/>
        <w:jc w:val="both"/>
      </w:pPr>
      <w:r>
        <w:t xml:space="preserve">Абзацы пятьдесят четвертый - шестьдесят второй утратили силу. - </w:t>
      </w:r>
      <w:hyperlink r:id="rId182">
        <w:r>
          <w:rPr>
            <w:color w:val="0000FF"/>
          </w:rPr>
          <w:t>Постановление</w:t>
        </w:r>
      </w:hyperlink>
      <w:r>
        <w:t xml:space="preserve"> Правительства Новосибирской области от 16.08.2022 N 388-п.</w:t>
      </w:r>
    </w:p>
    <w:p w:rsidR="00170FD5" w:rsidRDefault="00170FD5">
      <w:pPr>
        <w:pStyle w:val="ConsPlusNormal"/>
        <w:spacing w:before="220"/>
        <w:ind w:firstLine="540"/>
        <w:jc w:val="both"/>
      </w:pPr>
      <w:r>
        <w:t>Вместе с тем, сохранение тенденций по снижению темпов роста национальной экономики и инвестиционной активности, при высоких уровнях инфляции и процентах по кредитам, ухудшении внутренней и внешней конъюнктуры цен на сырье, материалы, энергоносители, может негативно отразиться на ожидаемых результатах реализации государственной программы.</w:t>
      </w:r>
    </w:p>
    <w:p w:rsidR="00170FD5" w:rsidRDefault="00170FD5">
      <w:pPr>
        <w:pStyle w:val="ConsPlusNormal"/>
        <w:ind w:firstLine="540"/>
        <w:jc w:val="both"/>
      </w:pPr>
    </w:p>
    <w:p w:rsidR="00170FD5" w:rsidRDefault="00170FD5">
      <w:pPr>
        <w:pStyle w:val="ConsPlusTitle"/>
        <w:jc w:val="center"/>
        <w:outlineLvl w:val="1"/>
      </w:pPr>
      <w:r>
        <w:lastRenderedPageBreak/>
        <w:t>III. Цели и задачи, важнейшие целевые</w:t>
      </w:r>
    </w:p>
    <w:p w:rsidR="00170FD5" w:rsidRDefault="00170FD5">
      <w:pPr>
        <w:pStyle w:val="ConsPlusTitle"/>
        <w:jc w:val="center"/>
      </w:pPr>
      <w:r>
        <w:t>индикаторы государственной 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183">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Title"/>
        <w:jc w:val="center"/>
        <w:outlineLvl w:val="1"/>
      </w:pPr>
      <w:r>
        <w:t>IV. Система основных мероприятий государственной программы</w:t>
      </w:r>
    </w:p>
    <w:p w:rsidR="00170FD5" w:rsidRDefault="00170FD5">
      <w:pPr>
        <w:pStyle w:val="ConsPlusNormal"/>
        <w:ind w:firstLine="540"/>
        <w:jc w:val="both"/>
      </w:pPr>
    </w:p>
    <w:p w:rsidR="00170FD5" w:rsidRDefault="00170FD5">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170FD5" w:rsidRDefault="00170FD5">
      <w:pPr>
        <w:pStyle w:val="ConsPlusNormal"/>
        <w:spacing w:before="220"/>
        <w:ind w:firstLine="540"/>
        <w:jc w:val="both"/>
      </w:pPr>
      <w:r>
        <w:t xml:space="preserve">задача "содействие развитию производственно-технологического потенциала промышленных организаций Новосибирской области" решается в рамках </w:t>
      </w:r>
      <w:hyperlink w:anchor="P3409">
        <w:r>
          <w:rPr>
            <w:color w:val="0000FF"/>
          </w:rPr>
          <w:t>подпрограммы</w:t>
        </w:r>
      </w:hyperlink>
      <w:r>
        <w:t xml:space="preserve"> "Техническое перевооружение промышленности Новосибирской области";</w:t>
      </w:r>
    </w:p>
    <w:p w:rsidR="00170FD5" w:rsidRDefault="00170FD5">
      <w:pPr>
        <w:pStyle w:val="ConsPlusNormal"/>
        <w:jc w:val="both"/>
      </w:pPr>
      <w:r>
        <w:t xml:space="preserve">(в ред. постановлений Правительства Новосибирской области от 14.12.2016 </w:t>
      </w:r>
      <w:hyperlink r:id="rId184">
        <w:r>
          <w:rPr>
            <w:color w:val="0000FF"/>
          </w:rPr>
          <w:t>N 405-п</w:t>
        </w:r>
      </w:hyperlink>
      <w:r>
        <w:t xml:space="preserve">, от 24.08.2017 </w:t>
      </w:r>
      <w:hyperlink r:id="rId185">
        <w:r>
          <w:rPr>
            <w:color w:val="0000FF"/>
          </w:rPr>
          <w:t>N 329-п</w:t>
        </w:r>
      </w:hyperlink>
      <w:r>
        <w:t>)</w:t>
      </w:r>
    </w:p>
    <w:p w:rsidR="00170FD5" w:rsidRDefault="00170FD5">
      <w:pPr>
        <w:pStyle w:val="ConsPlusNormal"/>
        <w:spacing w:before="220"/>
        <w:ind w:firstLine="540"/>
        <w:jc w:val="both"/>
      </w:pPr>
      <w:r>
        <w:t xml:space="preserve">задача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 решается в рамках </w:t>
      </w:r>
      <w:hyperlink w:anchor="P3577">
        <w:r>
          <w:rPr>
            <w:color w:val="0000FF"/>
          </w:rPr>
          <w:t>подпрограммы</w:t>
        </w:r>
      </w:hyperlink>
      <w:r>
        <w:t xml:space="preserve"> "Государственная поддержка научно-производственных центров в Новосибирской области";</w:t>
      </w:r>
    </w:p>
    <w:p w:rsidR="00170FD5" w:rsidRDefault="00170FD5">
      <w:pPr>
        <w:pStyle w:val="ConsPlusNormal"/>
        <w:spacing w:before="220"/>
        <w:ind w:firstLine="540"/>
        <w:jc w:val="both"/>
      </w:pPr>
      <w:r>
        <w:t xml:space="preserve">задача "создание условий для развития организаций медицинской промышленности Новосибирской области" решается в рамках </w:t>
      </w:r>
      <w:hyperlink w:anchor="P3731">
        <w:r>
          <w:rPr>
            <w:color w:val="0000FF"/>
          </w:rPr>
          <w:t>подпрограммы</w:t>
        </w:r>
      </w:hyperlink>
      <w:r>
        <w:t xml:space="preserve"> "Развитие медицинской промышленности Новосибирской области".</w:t>
      </w:r>
    </w:p>
    <w:p w:rsidR="00170FD5" w:rsidRDefault="00170FD5">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1117">
        <w:r>
          <w:rPr>
            <w:color w:val="0000FF"/>
          </w:rPr>
          <w:t>приложении N 2</w:t>
        </w:r>
      </w:hyperlink>
      <w:r>
        <w:t xml:space="preserve"> к государственной программе.</w:t>
      </w:r>
    </w:p>
    <w:p w:rsidR="00170FD5" w:rsidRDefault="00170FD5">
      <w:pPr>
        <w:pStyle w:val="ConsPlusNormal"/>
        <w:jc w:val="both"/>
      </w:pPr>
      <w:r>
        <w:t xml:space="preserve">(в ред. </w:t>
      </w:r>
      <w:hyperlink r:id="rId187">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Перечень основных программных мероприятий, реализуемых с 2019 года, представлен в </w:t>
      </w:r>
      <w:hyperlink w:anchor="P1194">
        <w:r>
          <w:rPr>
            <w:color w:val="0000FF"/>
          </w:rPr>
          <w:t>приложении N 2.1</w:t>
        </w:r>
      </w:hyperlink>
      <w:r>
        <w:t xml:space="preserve"> к государственной программе.</w:t>
      </w:r>
    </w:p>
    <w:p w:rsidR="00170FD5" w:rsidRDefault="00170FD5">
      <w:pPr>
        <w:pStyle w:val="ConsPlusNormal"/>
        <w:jc w:val="both"/>
      </w:pPr>
      <w:r>
        <w:t xml:space="preserve">(абзац введен </w:t>
      </w:r>
      <w:hyperlink r:id="rId188">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hyperlink w:anchor="P3409">
        <w:r>
          <w:rPr>
            <w:color w:val="0000FF"/>
          </w:rPr>
          <w:t>Подпрограмма 1</w:t>
        </w:r>
      </w:hyperlink>
      <w:r>
        <w:t xml:space="preserve"> "Техническое перевооружение промышленности Новосибирской области".</w:t>
      </w:r>
    </w:p>
    <w:p w:rsidR="00170FD5" w:rsidRDefault="00170FD5">
      <w:pPr>
        <w:pStyle w:val="ConsPlusNormal"/>
        <w:spacing w:before="22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170FD5" w:rsidRDefault="00170FD5">
      <w:pPr>
        <w:pStyle w:val="ConsPlusNormal"/>
        <w:jc w:val="both"/>
      </w:pPr>
      <w:r>
        <w:t xml:space="preserve">(в ред. постановлений Правительства Новосибирской области от 14.12.2016 </w:t>
      </w:r>
      <w:hyperlink r:id="rId189">
        <w:r>
          <w:rPr>
            <w:color w:val="0000FF"/>
          </w:rPr>
          <w:t>N 405-п</w:t>
        </w:r>
      </w:hyperlink>
      <w:r>
        <w:t xml:space="preserve">, от 24.08.2017 </w:t>
      </w:r>
      <w:hyperlink r:id="rId190">
        <w:r>
          <w:rPr>
            <w:color w:val="0000FF"/>
          </w:rPr>
          <w:t>N 329-п</w:t>
        </w:r>
      </w:hyperlink>
      <w:r>
        <w:t>)</w:t>
      </w:r>
    </w:p>
    <w:p w:rsidR="00170FD5" w:rsidRDefault="00170FD5">
      <w:pPr>
        <w:pStyle w:val="ConsPlusNormal"/>
        <w:spacing w:before="220"/>
        <w:ind w:firstLine="540"/>
        <w:jc w:val="both"/>
      </w:pPr>
      <w:r>
        <w:t>Мероприятия подпрограммы будут осуществляться по двум направлениям:</w:t>
      </w:r>
    </w:p>
    <w:p w:rsidR="00170FD5" w:rsidRDefault="00170FD5">
      <w:pPr>
        <w:pStyle w:val="ConsPlusNormal"/>
        <w:spacing w:before="220"/>
        <w:ind w:firstLine="540"/>
        <w:jc w:val="both"/>
      </w:pPr>
      <w:r>
        <w:t>предоставление субсидий на возмещение части затрат на приобретенное новое основное технологическое оборудование (реализуется до 2018 года включительно);</w:t>
      </w:r>
    </w:p>
    <w:p w:rsidR="00170FD5" w:rsidRDefault="00170FD5">
      <w:pPr>
        <w:pStyle w:val="ConsPlusNormal"/>
        <w:jc w:val="both"/>
      </w:pPr>
      <w:r>
        <w:t xml:space="preserve">(в ред. постановлений Правительства Новосибирской области от 24.08.2017 </w:t>
      </w:r>
      <w:hyperlink r:id="rId191">
        <w:r>
          <w:rPr>
            <w:color w:val="0000FF"/>
          </w:rPr>
          <w:t>N 329-п</w:t>
        </w:r>
      </w:hyperlink>
      <w:r>
        <w:t xml:space="preserve">, от 02.04.2019 </w:t>
      </w:r>
      <w:hyperlink r:id="rId192">
        <w:r>
          <w:rPr>
            <w:color w:val="0000FF"/>
          </w:rPr>
          <w:t>N 127-п</w:t>
        </w:r>
      </w:hyperlink>
      <w:r>
        <w:t>)</w:t>
      </w:r>
    </w:p>
    <w:p w:rsidR="00170FD5" w:rsidRDefault="00170FD5">
      <w:pPr>
        <w:pStyle w:val="ConsPlusNormal"/>
        <w:spacing w:before="220"/>
        <w:ind w:firstLine="540"/>
        <w:jc w:val="both"/>
      </w:pPr>
      <w:r>
        <w:t>предоставление субсидий на возмещение части затрат на проведенные научно-исследовательские, опытно-конструкторские и технологические работы (реализуется до 2018 года включительно);</w:t>
      </w:r>
    </w:p>
    <w:p w:rsidR="00170FD5" w:rsidRDefault="00170FD5">
      <w:pPr>
        <w:pStyle w:val="ConsPlusNormal"/>
        <w:jc w:val="both"/>
      </w:pPr>
      <w:r>
        <w:t xml:space="preserve">(в ред. постановлений Правительства Новосибирской области от 24.08.2017 </w:t>
      </w:r>
      <w:hyperlink r:id="rId193">
        <w:r>
          <w:rPr>
            <w:color w:val="0000FF"/>
          </w:rPr>
          <w:t>N 329-п</w:t>
        </w:r>
      </w:hyperlink>
      <w:r>
        <w:t xml:space="preserve">, от 02.04.2019 </w:t>
      </w:r>
      <w:hyperlink r:id="rId194">
        <w:r>
          <w:rPr>
            <w:color w:val="0000FF"/>
          </w:rPr>
          <w:t>N 127-п</w:t>
        </w:r>
      </w:hyperlink>
      <w:r>
        <w:t>)</w:t>
      </w:r>
    </w:p>
    <w:p w:rsidR="00170FD5" w:rsidRDefault="00170FD5">
      <w:pPr>
        <w:pStyle w:val="ConsPlusNormal"/>
        <w:spacing w:before="220"/>
        <w:ind w:firstLine="540"/>
        <w:jc w:val="both"/>
      </w:pPr>
      <w:r>
        <w:t>возмещение части затрат на приобретенное новое основное технологическое оборудование (реализуется с 2019 года);</w:t>
      </w:r>
    </w:p>
    <w:p w:rsidR="00170FD5" w:rsidRDefault="00170FD5">
      <w:pPr>
        <w:pStyle w:val="ConsPlusNormal"/>
        <w:jc w:val="both"/>
      </w:pPr>
      <w:r>
        <w:lastRenderedPageBreak/>
        <w:t xml:space="preserve">(абзац введен </w:t>
      </w:r>
      <w:hyperlink r:id="rId195">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возмещение части затрат на проведенные научно-исследовательские, опытно-конструкторские и технологические работы (реализуется с 2019 года).</w:t>
      </w:r>
    </w:p>
    <w:p w:rsidR="00170FD5" w:rsidRDefault="00170FD5">
      <w:pPr>
        <w:pStyle w:val="ConsPlusNormal"/>
        <w:jc w:val="both"/>
      </w:pPr>
      <w:r>
        <w:t xml:space="preserve">(абзац введен </w:t>
      </w:r>
      <w:hyperlink r:id="rId196">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В рамках основного мероприятия </w:t>
      </w:r>
      <w:hyperlink w:anchor="P3409">
        <w:r>
          <w:rPr>
            <w:color w:val="0000FF"/>
          </w:rPr>
          <w:t>подпрограммы 1</w:t>
        </w:r>
      </w:hyperlink>
      <w:r>
        <w:t xml:space="preserve"> "возмещение части затрат на приобретенное новое основное технологическое оборудование"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197">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по направлению - возмещение части затрат промышленных предприятий, связанных с приобретением нового оборудования, в объеме 46 548,8 тыс. руб., в том числе в 2021 году - 17 678,1 тыс. руб., в 2022 году - 28 870,7 тыс. руб., в 2023 году - 0,0 тыс. руб., в 2024 году - 0,0 тыс. руб., в 2025 году - 0,0 тыс. руб. средств иного межбюджетного трансферта из федерального бюджета.</w:t>
      </w:r>
    </w:p>
    <w:p w:rsidR="00170FD5" w:rsidRDefault="00170FD5">
      <w:pPr>
        <w:pStyle w:val="ConsPlusNormal"/>
        <w:jc w:val="both"/>
      </w:pPr>
      <w:r>
        <w:t xml:space="preserve">(абзац введен </w:t>
      </w:r>
      <w:hyperlink r:id="rId198">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199">
        <w:r>
          <w:rPr>
            <w:color w:val="0000FF"/>
          </w:rPr>
          <w:t>N 176-п</w:t>
        </w:r>
      </w:hyperlink>
      <w:r>
        <w:t xml:space="preserve">, от 25.01.2022 </w:t>
      </w:r>
      <w:hyperlink r:id="rId200">
        <w:r>
          <w:rPr>
            <w:color w:val="0000FF"/>
          </w:rPr>
          <w:t>N 19-п</w:t>
        </w:r>
      </w:hyperlink>
      <w:r>
        <w:t xml:space="preserve">, от 13.05.2022 </w:t>
      </w:r>
      <w:hyperlink r:id="rId201">
        <w:r>
          <w:rPr>
            <w:color w:val="0000FF"/>
          </w:rPr>
          <w:t>N 210-п</w:t>
        </w:r>
      </w:hyperlink>
      <w:r>
        <w:t xml:space="preserve">, от 16.08.2022 </w:t>
      </w:r>
      <w:hyperlink r:id="rId202">
        <w:r>
          <w:rPr>
            <w:color w:val="0000FF"/>
          </w:rPr>
          <w:t>N 388-п</w:t>
        </w:r>
      </w:hyperlink>
      <w:r>
        <w:t>)</w:t>
      </w:r>
    </w:p>
    <w:p w:rsidR="00170FD5" w:rsidRDefault="00170FD5">
      <w:pPr>
        <w:pStyle w:val="ConsPlusNormal"/>
        <w:spacing w:before="220"/>
        <w:ind w:firstLine="540"/>
        <w:jc w:val="both"/>
      </w:pPr>
      <w:r>
        <w:t xml:space="preserve">Реализация данного основного мероприятия </w:t>
      </w:r>
      <w:hyperlink w:anchor="P3409">
        <w:r>
          <w:rPr>
            <w:color w:val="0000FF"/>
          </w:rPr>
          <w:t>подпрограммы 1</w:t>
        </w:r>
      </w:hyperlink>
      <w:r>
        <w:t xml:space="preserve">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46 548,8 тыс. руб., в том числе в 2021 году - 17 678,1 тыс. руб., в 2022 году - 28 870,7 тыс. руб., в 2023 году - 0,0 тыс. руб., в 2024 году - 0,0 тыс. руб., в 2025 году - 0,0 тыс. руб. средств иного межбюджетного трансферта из федерального бюджета.</w:t>
      </w:r>
    </w:p>
    <w:p w:rsidR="00170FD5" w:rsidRDefault="00170FD5">
      <w:pPr>
        <w:pStyle w:val="ConsPlusNormal"/>
        <w:jc w:val="both"/>
      </w:pPr>
      <w:r>
        <w:t xml:space="preserve">(абзац введен </w:t>
      </w:r>
      <w:hyperlink r:id="rId203">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04">
        <w:r>
          <w:rPr>
            <w:color w:val="0000FF"/>
          </w:rPr>
          <w:t>N 176-п</w:t>
        </w:r>
      </w:hyperlink>
      <w:r>
        <w:t xml:space="preserve">, от 25.01.2022 </w:t>
      </w:r>
      <w:hyperlink r:id="rId205">
        <w:r>
          <w:rPr>
            <w:color w:val="0000FF"/>
          </w:rPr>
          <w:t>N 19-п</w:t>
        </w:r>
      </w:hyperlink>
      <w:r>
        <w:t xml:space="preserve">, от 13.05.2022 </w:t>
      </w:r>
      <w:hyperlink r:id="rId206">
        <w:r>
          <w:rPr>
            <w:color w:val="0000FF"/>
          </w:rPr>
          <w:t>N 210-п</w:t>
        </w:r>
      </w:hyperlink>
      <w:r>
        <w:t xml:space="preserve">, от 16.08.2022 </w:t>
      </w:r>
      <w:hyperlink r:id="rId207">
        <w:r>
          <w:rPr>
            <w:color w:val="0000FF"/>
          </w:rPr>
          <w:t>N 388-п</w:t>
        </w:r>
      </w:hyperlink>
      <w:r>
        <w:t>)</w:t>
      </w:r>
    </w:p>
    <w:p w:rsidR="00170FD5" w:rsidRDefault="00170FD5">
      <w:pPr>
        <w:pStyle w:val="ConsPlusNormal"/>
        <w:spacing w:before="220"/>
        <w:ind w:firstLine="540"/>
        <w:jc w:val="both"/>
      </w:pPr>
      <w:r>
        <w:t xml:space="preserve">Непосредственным результатом реализации данного основного мероприятия </w:t>
      </w:r>
      <w:hyperlink w:anchor="P3409">
        <w:r>
          <w:rPr>
            <w:color w:val="0000FF"/>
          </w:rPr>
          <w:t>подпрограммы 1</w:t>
        </w:r>
      </w:hyperlink>
      <w:r>
        <w:t xml:space="preserve"> станет:</w:t>
      </w:r>
    </w:p>
    <w:p w:rsidR="00170FD5" w:rsidRDefault="00170FD5">
      <w:pPr>
        <w:pStyle w:val="ConsPlusNormal"/>
        <w:jc w:val="both"/>
      </w:pPr>
      <w:r>
        <w:t xml:space="preserve">(абзац введен </w:t>
      </w:r>
      <w:hyperlink r:id="rId208">
        <w:r>
          <w:rPr>
            <w:color w:val="0000FF"/>
          </w:rPr>
          <w:t>постановлением</w:t>
        </w:r>
      </w:hyperlink>
      <w:r>
        <w:t xml:space="preserve"> Правительства Новосибирской области от 29.12.2020 N 560-п)</w:t>
      </w:r>
    </w:p>
    <w:p w:rsidR="00170FD5" w:rsidRDefault="00170FD5">
      <w:pPr>
        <w:pStyle w:val="ConsPlusNormal"/>
        <w:ind w:firstLine="540"/>
        <w:jc w:val="both"/>
      </w:pPr>
    </w:p>
    <w:p w:rsidR="00170FD5" w:rsidRDefault="00170FD5">
      <w:pPr>
        <w:pStyle w:val="ConsPlusNormal"/>
        <w:jc w:val="right"/>
      </w:pPr>
      <w:r>
        <w:t>Таблица 1</w:t>
      </w:r>
    </w:p>
    <w:p w:rsidR="00170FD5" w:rsidRDefault="00170FD5">
      <w:pPr>
        <w:pStyle w:val="ConsPlusNormal"/>
        <w:jc w:val="center"/>
      </w:pPr>
      <w:r>
        <w:t xml:space="preserve">(в ред. </w:t>
      </w:r>
      <w:hyperlink r:id="rId209">
        <w:r>
          <w:rPr>
            <w:color w:val="0000FF"/>
          </w:rPr>
          <w:t>постановления</w:t>
        </w:r>
      </w:hyperlink>
      <w:r>
        <w:t xml:space="preserve"> Правительства Новосибирской области</w:t>
      </w:r>
    </w:p>
    <w:p w:rsidR="00170FD5" w:rsidRDefault="00170FD5">
      <w:pPr>
        <w:pStyle w:val="ConsPlusNormal"/>
        <w:jc w:val="center"/>
      </w:pPr>
      <w:r>
        <w:t>от 16.08.2022 N 388-п)</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58"/>
        <w:gridCol w:w="1558"/>
        <w:gridCol w:w="1558"/>
        <w:gridCol w:w="1561"/>
      </w:tblGrid>
      <w:tr w:rsidR="00170FD5">
        <w:tc>
          <w:tcPr>
            <w:tcW w:w="9070" w:type="dxa"/>
            <w:gridSpan w:val="5"/>
          </w:tcPr>
          <w:p w:rsidR="00170FD5" w:rsidRDefault="00170FD5">
            <w:pPr>
              <w:pStyle w:val="ConsPlusNormal"/>
            </w:pPr>
            <w:r>
              <w:t>В том числе за счет средств иного межбюджетного трансферта из федерального бюджета</w:t>
            </w:r>
          </w:p>
        </w:tc>
      </w:tr>
      <w:tr w:rsidR="00170FD5">
        <w:tc>
          <w:tcPr>
            <w:tcW w:w="2835" w:type="dxa"/>
          </w:tcPr>
          <w:p w:rsidR="00170FD5" w:rsidRDefault="00170FD5">
            <w:pPr>
              <w:pStyle w:val="ConsPlusNormal"/>
            </w:pPr>
          </w:p>
        </w:tc>
        <w:tc>
          <w:tcPr>
            <w:tcW w:w="1558" w:type="dxa"/>
          </w:tcPr>
          <w:p w:rsidR="00170FD5" w:rsidRDefault="00170FD5">
            <w:pPr>
              <w:pStyle w:val="ConsPlusNormal"/>
              <w:jc w:val="center"/>
            </w:pPr>
            <w:r>
              <w:t>по состоянию на 31.12.2021</w:t>
            </w:r>
          </w:p>
        </w:tc>
        <w:tc>
          <w:tcPr>
            <w:tcW w:w="1558" w:type="dxa"/>
          </w:tcPr>
          <w:p w:rsidR="00170FD5" w:rsidRDefault="00170FD5">
            <w:pPr>
              <w:pStyle w:val="ConsPlusNormal"/>
              <w:jc w:val="center"/>
            </w:pPr>
            <w:r>
              <w:t>по состоянию на 31.12.2022</w:t>
            </w:r>
          </w:p>
        </w:tc>
        <w:tc>
          <w:tcPr>
            <w:tcW w:w="1558" w:type="dxa"/>
          </w:tcPr>
          <w:p w:rsidR="00170FD5" w:rsidRDefault="00170FD5">
            <w:pPr>
              <w:pStyle w:val="ConsPlusNormal"/>
              <w:jc w:val="center"/>
            </w:pPr>
            <w:r>
              <w:t>по состоянию на 31.12.2023</w:t>
            </w:r>
          </w:p>
        </w:tc>
        <w:tc>
          <w:tcPr>
            <w:tcW w:w="1561" w:type="dxa"/>
          </w:tcPr>
          <w:p w:rsidR="00170FD5" w:rsidRDefault="00170FD5">
            <w:pPr>
              <w:pStyle w:val="ConsPlusNormal"/>
              <w:jc w:val="center"/>
            </w:pPr>
            <w:r>
              <w:t>по состоянию на 31.12.2024</w:t>
            </w:r>
          </w:p>
        </w:tc>
      </w:tr>
      <w:tr w:rsidR="00170FD5">
        <w:tc>
          <w:tcPr>
            <w:tcW w:w="2835" w:type="dxa"/>
          </w:tcPr>
          <w:p w:rsidR="00170FD5" w:rsidRDefault="00170FD5">
            <w:pPr>
              <w:pStyle w:val="ConsPlusNormal"/>
            </w:pPr>
            <w:r>
              <w:t>Показатель 1, ед.</w:t>
            </w:r>
          </w:p>
        </w:tc>
        <w:tc>
          <w:tcPr>
            <w:tcW w:w="1558" w:type="dxa"/>
          </w:tcPr>
          <w:p w:rsidR="00170FD5" w:rsidRDefault="00170FD5">
            <w:pPr>
              <w:pStyle w:val="ConsPlusNormal"/>
              <w:jc w:val="center"/>
            </w:pPr>
            <w:r>
              <w:t>8</w:t>
            </w:r>
          </w:p>
        </w:tc>
        <w:tc>
          <w:tcPr>
            <w:tcW w:w="1558" w:type="dxa"/>
          </w:tcPr>
          <w:p w:rsidR="00170FD5" w:rsidRDefault="00170FD5">
            <w:pPr>
              <w:pStyle w:val="ConsPlusNormal"/>
              <w:jc w:val="center"/>
            </w:pPr>
            <w:r>
              <w:t>38</w:t>
            </w:r>
          </w:p>
        </w:tc>
        <w:tc>
          <w:tcPr>
            <w:tcW w:w="1558" w:type="dxa"/>
          </w:tcPr>
          <w:p w:rsidR="00170FD5" w:rsidRDefault="00170FD5">
            <w:pPr>
              <w:pStyle w:val="ConsPlusNormal"/>
              <w:jc w:val="center"/>
            </w:pPr>
            <w:r>
              <w:t>82</w:t>
            </w:r>
          </w:p>
        </w:tc>
        <w:tc>
          <w:tcPr>
            <w:tcW w:w="1561" w:type="dxa"/>
          </w:tcPr>
          <w:p w:rsidR="00170FD5" w:rsidRDefault="00170FD5">
            <w:pPr>
              <w:pStyle w:val="ConsPlusNormal"/>
              <w:jc w:val="center"/>
            </w:pPr>
            <w:r>
              <w:t>109</w:t>
            </w:r>
          </w:p>
        </w:tc>
      </w:tr>
      <w:tr w:rsidR="00170FD5">
        <w:tc>
          <w:tcPr>
            <w:tcW w:w="2835" w:type="dxa"/>
          </w:tcPr>
          <w:p w:rsidR="00170FD5" w:rsidRDefault="00170FD5">
            <w:pPr>
              <w:pStyle w:val="ConsPlusNormal"/>
            </w:pPr>
            <w:r>
              <w:t>полученного в 2021 году</w:t>
            </w:r>
          </w:p>
        </w:tc>
        <w:tc>
          <w:tcPr>
            <w:tcW w:w="1558" w:type="dxa"/>
          </w:tcPr>
          <w:p w:rsidR="00170FD5" w:rsidRDefault="00170FD5">
            <w:pPr>
              <w:pStyle w:val="ConsPlusNormal"/>
              <w:jc w:val="center"/>
            </w:pPr>
            <w:r>
              <w:t>8</w:t>
            </w:r>
          </w:p>
        </w:tc>
        <w:tc>
          <w:tcPr>
            <w:tcW w:w="1558" w:type="dxa"/>
          </w:tcPr>
          <w:p w:rsidR="00170FD5" w:rsidRDefault="00170FD5">
            <w:pPr>
              <w:pStyle w:val="ConsPlusNormal"/>
              <w:jc w:val="center"/>
            </w:pPr>
            <w:r>
              <w:t>25</w:t>
            </w:r>
          </w:p>
        </w:tc>
        <w:tc>
          <w:tcPr>
            <w:tcW w:w="1558" w:type="dxa"/>
          </w:tcPr>
          <w:p w:rsidR="00170FD5" w:rsidRDefault="00170FD5">
            <w:pPr>
              <w:pStyle w:val="ConsPlusNormal"/>
              <w:jc w:val="center"/>
            </w:pPr>
            <w:r>
              <w:t>42</w:t>
            </w:r>
          </w:p>
        </w:tc>
        <w:tc>
          <w:tcPr>
            <w:tcW w:w="1561" w:type="dxa"/>
          </w:tcPr>
          <w:p w:rsidR="00170FD5" w:rsidRDefault="00170FD5">
            <w:pPr>
              <w:pStyle w:val="ConsPlusNormal"/>
              <w:jc w:val="center"/>
            </w:pPr>
            <w:r>
              <w:t>42</w:t>
            </w:r>
          </w:p>
        </w:tc>
      </w:tr>
      <w:tr w:rsidR="00170FD5">
        <w:tc>
          <w:tcPr>
            <w:tcW w:w="2835" w:type="dxa"/>
          </w:tcPr>
          <w:p w:rsidR="00170FD5" w:rsidRDefault="00170FD5">
            <w:pPr>
              <w:pStyle w:val="ConsPlusNormal"/>
            </w:pPr>
            <w:r>
              <w:t>полученного в 2022 году</w:t>
            </w:r>
          </w:p>
        </w:tc>
        <w:tc>
          <w:tcPr>
            <w:tcW w:w="1558" w:type="dxa"/>
          </w:tcPr>
          <w:p w:rsidR="00170FD5" w:rsidRDefault="00170FD5">
            <w:pPr>
              <w:pStyle w:val="ConsPlusNormal"/>
            </w:pPr>
          </w:p>
        </w:tc>
        <w:tc>
          <w:tcPr>
            <w:tcW w:w="1558" w:type="dxa"/>
          </w:tcPr>
          <w:p w:rsidR="00170FD5" w:rsidRDefault="00170FD5">
            <w:pPr>
              <w:pStyle w:val="ConsPlusNormal"/>
              <w:jc w:val="center"/>
            </w:pPr>
            <w:r>
              <w:t>13</w:t>
            </w:r>
          </w:p>
        </w:tc>
        <w:tc>
          <w:tcPr>
            <w:tcW w:w="1558" w:type="dxa"/>
          </w:tcPr>
          <w:p w:rsidR="00170FD5" w:rsidRDefault="00170FD5">
            <w:pPr>
              <w:pStyle w:val="ConsPlusNormal"/>
              <w:jc w:val="center"/>
            </w:pPr>
            <w:r>
              <w:t>40</w:t>
            </w:r>
          </w:p>
        </w:tc>
        <w:tc>
          <w:tcPr>
            <w:tcW w:w="1561" w:type="dxa"/>
          </w:tcPr>
          <w:p w:rsidR="00170FD5" w:rsidRDefault="00170FD5">
            <w:pPr>
              <w:pStyle w:val="ConsPlusNormal"/>
              <w:jc w:val="center"/>
            </w:pPr>
            <w:r>
              <w:t>67</w:t>
            </w:r>
          </w:p>
        </w:tc>
      </w:tr>
      <w:tr w:rsidR="00170FD5">
        <w:tc>
          <w:tcPr>
            <w:tcW w:w="2835" w:type="dxa"/>
          </w:tcPr>
          <w:p w:rsidR="00170FD5" w:rsidRDefault="00170FD5">
            <w:pPr>
              <w:pStyle w:val="ConsPlusNormal"/>
            </w:pPr>
            <w:r>
              <w:t>Показатель 2, млн. рублей</w:t>
            </w:r>
          </w:p>
        </w:tc>
        <w:tc>
          <w:tcPr>
            <w:tcW w:w="1558" w:type="dxa"/>
          </w:tcPr>
          <w:p w:rsidR="00170FD5" w:rsidRDefault="00170FD5">
            <w:pPr>
              <w:pStyle w:val="ConsPlusNormal"/>
              <w:jc w:val="center"/>
            </w:pPr>
            <w:r>
              <w:t>37,2</w:t>
            </w:r>
          </w:p>
        </w:tc>
        <w:tc>
          <w:tcPr>
            <w:tcW w:w="1558" w:type="dxa"/>
          </w:tcPr>
          <w:p w:rsidR="00170FD5" w:rsidRDefault="00170FD5">
            <w:pPr>
              <w:pStyle w:val="ConsPlusNormal"/>
              <w:jc w:val="center"/>
            </w:pPr>
            <w:r>
              <w:t>165,58</w:t>
            </w:r>
          </w:p>
        </w:tc>
        <w:tc>
          <w:tcPr>
            <w:tcW w:w="1558" w:type="dxa"/>
          </w:tcPr>
          <w:p w:rsidR="00170FD5" w:rsidRDefault="00170FD5">
            <w:pPr>
              <w:pStyle w:val="ConsPlusNormal"/>
              <w:jc w:val="center"/>
            </w:pPr>
            <w:r>
              <w:t>358,89</w:t>
            </w:r>
          </w:p>
        </w:tc>
        <w:tc>
          <w:tcPr>
            <w:tcW w:w="1561" w:type="dxa"/>
          </w:tcPr>
          <w:p w:rsidR="00170FD5" w:rsidRDefault="00170FD5">
            <w:pPr>
              <w:pStyle w:val="ConsPlusNormal"/>
              <w:jc w:val="center"/>
            </w:pPr>
            <w:r>
              <w:t>474,14</w:t>
            </w:r>
          </w:p>
        </w:tc>
      </w:tr>
      <w:tr w:rsidR="00170FD5">
        <w:tc>
          <w:tcPr>
            <w:tcW w:w="2835" w:type="dxa"/>
          </w:tcPr>
          <w:p w:rsidR="00170FD5" w:rsidRDefault="00170FD5">
            <w:pPr>
              <w:pStyle w:val="ConsPlusNormal"/>
            </w:pPr>
            <w:r>
              <w:lastRenderedPageBreak/>
              <w:t>полученного в 2021 году</w:t>
            </w:r>
          </w:p>
        </w:tc>
        <w:tc>
          <w:tcPr>
            <w:tcW w:w="1558" w:type="dxa"/>
          </w:tcPr>
          <w:p w:rsidR="00170FD5" w:rsidRDefault="00170FD5">
            <w:pPr>
              <w:pStyle w:val="ConsPlusNormal"/>
              <w:jc w:val="center"/>
            </w:pPr>
            <w:r>
              <w:t>37,2</w:t>
            </w:r>
          </w:p>
        </w:tc>
        <w:tc>
          <w:tcPr>
            <w:tcW w:w="1558" w:type="dxa"/>
          </w:tcPr>
          <w:p w:rsidR="00170FD5" w:rsidRDefault="00170FD5">
            <w:pPr>
              <w:pStyle w:val="ConsPlusNormal"/>
              <w:jc w:val="center"/>
            </w:pPr>
            <w:r>
              <w:t>111,6</w:t>
            </w:r>
          </w:p>
        </w:tc>
        <w:tc>
          <w:tcPr>
            <w:tcW w:w="1558" w:type="dxa"/>
          </w:tcPr>
          <w:p w:rsidR="00170FD5" w:rsidRDefault="00170FD5">
            <w:pPr>
              <w:pStyle w:val="ConsPlusNormal"/>
              <w:jc w:val="center"/>
            </w:pPr>
            <w:r>
              <w:t>186,0</w:t>
            </w:r>
          </w:p>
        </w:tc>
        <w:tc>
          <w:tcPr>
            <w:tcW w:w="1561" w:type="dxa"/>
          </w:tcPr>
          <w:p w:rsidR="00170FD5" w:rsidRDefault="00170FD5">
            <w:pPr>
              <w:pStyle w:val="ConsPlusNormal"/>
              <w:jc w:val="center"/>
            </w:pPr>
            <w:r>
              <w:t>186,0</w:t>
            </w:r>
          </w:p>
        </w:tc>
      </w:tr>
      <w:tr w:rsidR="00170FD5">
        <w:tc>
          <w:tcPr>
            <w:tcW w:w="2835" w:type="dxa"/>
          </w:tcPr>
          <w:p w:rsidR="00170FD5" w:rsidRDefault="00170FD5">
            <w:pPr>
              <w:pStyle w:val="ConsPlusNormal"/>
            </w:pPr>
            <w:r>
              <w:t>полученного в 2022 году</w:t>
            </w:r>
          </w:p>
        </w:tc>
        <w:tc>
          <w:tcPr>
            <w:tcW w:w="1558" w:type="dxa"/>
          </w:tcPr>
          <w:p w:rsidR="00170FD5" w:rsidRDefault="00170FD5">
            <w:pPr>
              <w:pStyle w:val="ConsPlusNormal"/>
            </w:pPr>
          </w:p>
        </w:tc>
        <w:tc>
          <w:tcPr>
            <w:tcW w:w="1558" w:type="dxa"/>
          </w:tcPr>
          <w:p w:rsidR="00170FD5" w:rsidRDefault="00170FD5">
            <w:pPr>
              <w:pStyle w:val="ConsPlusNormal"/>
              <w:jc w:val="center"/>
            </w:pPr>
            <w:r>
              <w:t>53,98</w:t>
            </w:r>
          </w:p>
        </w:tc>
        <w:tc>
          <w:tcPr>
            <w:tcW w:w="1558" w:type="dxa"/>
          </w:tcPr>
          <w:p w:rsidR="00170FD5" w:rsidRDefault="00170FD5">
            <w:pPr>
              <w:pStyle w:val="ConsPlusNormal"/>
              <w:jc w:val="center"/>
            </w:pPr>
            <w:r>
              <w:t>172,89</w:t>
            </w:r>
          </w:p>
        </w:tc>
        <w:tc>
          <w:tcPr>
            <w:tcW w:w="1561" w:type="dxa"/>
          </w:tcPr>
          <w:p w:rsidR="00170FD5" w:rsidRDefault="00170FD5">
            <w:pPr>
              <w:pStyle w:val="ConsPlusNormal"/>
              <w:jc w:val="center"/>
            </w:pPr>
            <w:r>
              <w:t>288,14</w:t>
            </w:r>
          </w:p>
        </w:tc>
      </w:tr>
      <w:tr w:rsidR="00170FD5">
        <w:tc>
          <w:tcPr>
            <w:tcW w:w="2835" w:type="dxa"/>
          </w:tcPr>
          <w:p w:rsidR="00170FD5" w:rsidRDefault="00170FD5">
            <w:pPr>
              <w:pStyle w:val="ConsPlusNormal"/>
            </w:pPr>
            <w:r>
              <w:t>Показатель 3, млн. рублей</w:t>
            </w:r>
          </w:p>
        </w:tc>
        <w:tc>
          <w:tcPr>
            <w:tcW w:w="1558" w:type="dxa"/>
          </w:tcPr>
          <w:p w:rsidR="00170FD5" w:rsidRDefault="00170FD5">
            <w:pPr>
              <w:pStyle w:val="ConsPlusNormal"/>
              <w:jc w:val="center"/>
            </w:pPr>
            <w:r>
              <w:t>2 188,55</w:t>
            </w:r>
          </w:p>
        </w:tc>
        <w:tc>
          <w:tcPr>
            <w:tcW w:w="1558" w:type="dxa"/>
          </w:tcPr>
          <w:p w:rsidR="00170FD5" w:rsidRDefault="00170FD5">
            <w:pPr>
              <w:pStyle w:val="ConsPlusNormal"/>
              <w:jc w:val="center"/>
            </w:pPr>
            <w:r>
              <w:t>10 003,15</w:t>
            </w:r>
          </w:p>
        </w:tc>
        <w:tc>
          <w:tcPr>
            <w:tcW w:w="1558" w:type="dxa"/>
          </w:tcPr>
          <w:p w:rsidR="00170FD5" w:rsidRDefault="00170FD5">
            <w:pPr>
              <w:pStyle w:val="ConsPlusNormal"/>
              <w:jc w:val="center"/>
            </w:pPr>
            <w:r>
              <w:t>21 255,24</w:t>
            </w:r>
          </w:p>
        </w:tc>
        <w:tc>
          <w:tcPr>
            <w:tcW w:w="1561" w:type="dxa"/>
          </w:tcPr>
          <w:p w:rsidR="00170FD5" w:rsidRDefault="00170FD5">
            <w:pPr>
              <w:pStyle w:val="ConsPlusNormal"/>
              <w:jc w:val="center"/>
            </w:pPr>
            <w:r>
              <w:t>28 130,23</w:t>
            </w:r>
          </w:p>
        </w:tc>
      </w:tr>
      <w:tr w:rsidR="00170FD5">
        <w:tc>
          <w:tcPr>
            <w:tcW w:w="2835" w:type="dxa"/>
          </w:tcPr>
          <w:p w:rsidR="00170FD5" w:rsidRDefault="00170FD5">
            <w:pPr>
              <w:pStyle w:val="ConsPlusNormal"/>
            </w:pPr>
            <w:r>
              <w:t>полученного в 2021 году</w:t>
            </w:r>
          </w:p>
        </w:tc>
        <w:tc>
          <w:tcPr>
            <w:tcW w:w="1558" w:type="dxa"/>
          </w:tcPr>
          <w:p w:rsidR="00170FD5" w:rsidRDefault="00170FD5">
            <w:pPr>
              <w:pStyle w:val="ConsPlusNormal"/>
              <w:jc w:val="center"/>
            </w:pPr>
            <w:r>
              <w:t>2 188,55</w:t>
            </w:r>
          </w:p>
        </w:tc>
        <w:tc>
          <w:tcPr>
            <w:tcW w:w="1558" w:type="dxa"/>
          </w:tcPr>
          <w:p w:rsidR="00170FD5" w:rsidRDefault="00170FD5">
            <w:pPr>
              <w:pStyle w:val="ConsPlusNormal"/>
              <w:jc w:val="center"/>
            </w:pPr>
            <w:r>
              <w:t>6 565,65</w:t>
            </w:r>
          </w:p>
        </w:tc>
        <w:tc>
          <w:tcPr>
            <w:tcW w:w="1558" w:type="dxa"/>
          </w:tcPr>
          <w:p w:rsidR="00170FD5" w:rsidRDefault="00170FD5">
            <w:pPr>
              <w:pStyle w:val="ConsPlusNormal"/>
              <w:jc w:val="center"/>
            </w:pPr>
            <w:r>
              <w:t>10 942,75</w:t>
            </w:r>
          </w:p>
        </w:tc>
        <w:tc>
          <w:tcPr>
            <w:tcW w:w="1561" w:type="dxa"/>
          </w:tcPr>
          <w:p w:rsidR="00170FD5" w:rsidRDefault="00170FD5">
            <w:pPr>
              <w:pStyle w:val="ConsPlusNormal"/>
              <w:jc w:val="center"/>
            </w:pPr>
            <w:r>
              <w:t>10 942,75</w:t>
            </w:r>
          </w:p>
        </w:tc>
      </w:tr>
      <w:tr w:rsidR="00170FD5">
        <w:tc>
          <w:tcPr>
            <w:tcW w:w="2835" w:type="dxa"/>
          </w:tcPr>
          <w:p w:rsidR="00170FD5" w:rsidRDefault="00170FD5">
            <w:pPr>
              <w:pStyle w:val="ConsPlusNormal"/>
            </w:pPr>
            <w:r>
              <w:t>полученного в 2022 году</w:t>
            </w:r>
          </w:p>
        </w:tc>
        <w:tc>
          <w:tcPr>
            <w:tcW w:w="1558" w:type="dxa"/>
          </w:tcPr>
          <w:p w:rsidR="00170FD5" w:rsidRDefault="00170FD5">
            <w:pPr>
              <w:pStyle w:val="ConsPlusNormal"/>
            </w:pPr>
          </w:p>
        </w:tc>
        <w:tc>
          <w:tcPr>
            <w:tcW w:w="1558" w:type="dxa"/>
          </w:tcPr>
          <w:p w:rsidR="00170FD5" w:rsidRDefault="00170FD5">
            <w:pPr>
              <w:pStyle w:val="ConsPlusNormal"/>
              <w:jc w:val="center"/>
            </w:pPr>
            <w:r>
              <w:t>3 437,50</w:t>
            </w:r>
          </w:p>
        </w:tc>
        <w:tc>
          <w:tcPr>
            <w:tcW w:w="1558" w:type="dxa"/>
          </w:tcPr>
          <w:p w:rsidR="00170FD5" w:rsidRDefault="00170FD5">
            <w:pPr>
              <w:pStyle w:val="ConsPlusNormal"/>
              <w:jc w:val="center"/>
            </w:pPr>
            <w:r>
              <w:t>10 312,49</w:t>
            </w:r>
          </w:p>
        </w:tc>
        <w:tc>
          <w:tcPr>
            <w:tcW w:w="1561" w:type="dxa"/>
          </w:tcPr>
          <w:p w:rsidR="00170FD5" w:rsidRDefault="00170FD5">
            <w:pPr>
              <w:pStyle w:val="ConsPlusNormal"/>
              <w:jc w:val="center"/>
            </w:pPr>
            <w:r>
              <w:t>17 187,48</w:t>
            </w:r>
          </w:p>
        </w:tc>
      </w:tr>
      <w:tr w:rsidR="00170FD5">
        <w:tc>
          <w:tcPr>
            <w:tcW w:w="9070" w:type="dxa"/>
            <w:gridSpan w:val="5"/>
          </w:tcPr>
          <w:p w:rsidR="00170FD5" w:rsidRDefault="00170FD5">
            <w:pPr>
              <w:pStyle w:val="ConsPlusNormal"/>
              <w:jc w:val="both"/>
            </w:pPr>
            <w:r>
              <w:t>Показатель 1: количество созданных рабочих мест</w:t>
            </w:r>
          </w:p>
        </w:tc>
      </w:tr>
      <w:tr w:rsidR="00170FD5">
        <w:tc>
          <w:tcPr>
            <w:tcW w:w="9070" w:type="dxa"/>
            <w:gridSpan w:val="5"/>
          </w:tcPr>
          <w:p w:rsidR="00170FD5" w:rsidRDefault="00170FD5">
            <w:pPr>
              <w:pStyle w:val="ConsPlusNormal"/>
              <w:jc w:val="both"/>
            </w:pPr>
            <w:r>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170FD5">
        <w:tc>
          <w:tcPr>
            <w:tcW w:w="9070" w:type="dxa"/>
            <w:gridSpan w:val="5"/>
          </w:tcPr>
          <w:p w:rsidR="00170FD5" w:rsidRDefault="00170FD5">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170FD5" w:rsidRDefault="00170FD5">
      <w:pPr>
        <w:pStyle w:val="ConsPlusNormal"/>
        <w:ind w:firstLine="540"/>
        <w:jc w:val="both"/>
      </w:pPr>
    </w:p>
    <w:p w:rsidR="00170FD5" w:rsidRDefault="00170FD5">
      <w:pPr>
        <w:pStyle w:val="ConsPlusNormal"/>
        <w:ind w:firstLine="540"/>
        <w:jc w:val="both"/>
      </w:pPr>
      <w:r>
        <w:t xml:space="preserve">В рамках основного мероприятия </w:t>
      </w:r>
      <w:hyperlink w:anchor="P3409">
        <w:r>
          <w:rPr>
            <w:color w:val="0000FF"/>
          </w:rPr>
          <w:t>подпрограммы 1</w:t>
        </w:r>
      </w:hyperlink>
      <w:r>
        <w:t xml:space="preserve"> "возмещение части затрат на приобретенное новое основное технологическое оборудование" с 2024 года предполагается использование субсидий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государственной </w:t>
      </w:r>
      <w:hyperlink r:id="rId210">
        <w:r>
          <w:rPr>
            <w:color w:val="0000FF"/>
          </w:rPr>
          <w:t>программой</w:t>
        </w:r>
      </w:hyperlink>
      <w: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по направлению - возмещение части затрат промышленных предприятий, связанных с приобретением нового оборудования, в объеме 53 000,00 тыс. руб., в том числе в 2024 году - 53 000,00 тыс. руб., в 2025 году - 0,0 тыс. руб., в 2026 году - 0,0 тыс. руб. средств субсидий из федерального бюджета.</w:t>
      </w:r>
    </w:p>
    <w:p w:rsidR="00170FD5" w:rsidRDefault="00170FD5">
      <w:pPr>
        <w:pStyle w:val="ConsPlusNormal"/>
        <w:jc w:val="both"/>
      </w:pPr>
      <w:r>
        <w:t xml:space="preserve">(абзац введен </w:t>
      </w:r>
      <w:hyperlink r:id="rId211">
        <w:r>
          <w:rPr>
            <w:color w:val="0000FF"/>
          </w:rPr>
          <w:t>постановлением</w:t>
        </w:r>
      </w:hyperlink>
      <w:r>
        <w:t xml:space="preserve"> Правительства Новосибирской области от 03.07.2023 N 283-п)</w:t>
      </w:r>
    </w:p>
    <w:p w:rsidR="00170FD5" w:rsidRDefault="00170FD5">
      <w:pPr>
        <w:pStyle w:val="ConsPlusNormal"/>
        <w:spacing w:before="220"/>
        <w:ind w:firstLine="540"/>
        <w:jc w:val="both"/>
      </w:pPr>
      <w:r>
        <w:t xml:space="preserve">Реализация данного основного мероприятия </w:t>
      </w:r>
      <w:hyperlink w:anchor="P3409">
        <w:r>
          <w:rPr>
            <w:color w:val="0000FF"/>
          </w:rPr>
          <w:t>подпрограммы 1</w:t>
        </w:r>
      </w:hyperlink>
      <w:r>
        <w:t xml:space="preserve"> с 2024 года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53 000,00 тыс. руб., в том числе в 2024 году - 53 000,00 тыс. руб., в 2025 году - 0,0 тыс. руб., в 2026 году - 0,0 тыс. руб. средств субсидий из федерального бюджета.</w:t>
      </w:r>
    </w:p>
    <w:p w:rsidR="00170FD5" w:rsidRDefault="00170FD5">
      <w:pPr>
        <w:pStyle w:val="ConsPlusNormal"/>
        <w:jc w:val="both"/>
      </w:pPr>
      <w:r>
        <w:t xml:space="preserve">(абзац введен </w:t>
      </w:r>
      <w:hyperlink r:id="rId212">
        <w:r>
          <w:rPr>
            <w:color w:val="0000FF"/>
          </w:rPr>
          <w:t>постановлением</w:t>
        </w:r>
      </w:hyperlink>
      <w:r>
        <w:t xml:space="preserve"> Правительства Новосибирской области от 03.07.2023 N 283-п)</w:t>
      </w:r>
    </w:p>
    <w:p w:rsidR="00170FD5" w:rsidRDefault="00170FD5">
      <w:pPr>
        <w:pStyle w:val="ConsPlusNormal"/>
        <w:spacing w:before="220"/>
        <w:ind w:firstLine="540"/>
        <w:jc w:val="both"/>
      </w:pPr>
      <w:r>
        <w:t xml:space="preserve">Непосредственным результатом реализации данного основного мероприятия </w:t>
      </w:r>
      <w:hyperlink w:anchor="P3409">
        <w:r>
          <w:rPr>
            <w:color w:val="0000FF"/>
          </w:rPr>
          <w:t>подпрограммы 1</w:t>
        </w:r>
      </w:hyperlink>
      <w:r>
        <w:t xml:space="preserve"> станет:</w:t>
      </w:r>
    </w:p>
    <w:p w:rsidR="00170FD5" w:rsidRDefault="00170FD5">
      <w:pPr>
        <w:pStyle w:val="ConsPlusNormal"/>
        <w:jc w:val="both"/>
      </w:pPr>
      <w:r>
        <w:t xml:space="preserve">(абзац введен </w:t>
      </w:r>
      <w:hyperlink r:id="rId213">
        <w:r>
          <w:rPr>
            <w:color w:val="0000FF"/>
          </w:rPr>
          <w:t>постановлением</w:t>
        </w:r>
      </w:hyperlink>
      <w:r>
        <w:t xml:space="preserve"> Правительства Новосибирской области от 03.07.2023 N 283-п)</w:t>
      </w:r>
    </w:p>
    <w:p w:rsidR="00170FD5" w:rsidRDefault="00170FD5">
      <w:pPr>
        <w:pStyle w:val="ConsPlusNormal"/>
        <w:ind w:firstLine="540"/>
        <w:jc w:val="both"/>
      </w:pPr>
    </w:p>
    <w:p w:rsidR="00170FD5" w:rsidRDefault="00170FD5">
      <w:pPr>
        <w:pStyle w:val="ConsPlusNormal"/>
        <w:jc w:val="right"/>
      </w:pPr>
      <w:r>
        <w:t>Таблица 1.1</w:t>
      </w:r>
    </w:p>
    <w:p w:rsidR="00170FD5" w:rsidRDefault="00170FD5">
      <w:pPr>
        <w:pStyle w:val="ConsPlusNormal"/>
        <w:jc w:val="center"/>
      </w:pPr>
      <w:r>
        <w:t xml:space="preserve">(введена </w:t>
      </w:r>
      <w:hyperlink r:id="rId214">
        <w:r>
          <w:rPr>
            <w:color w:val="0000FF"/>
          </w:rPr>
          <w:t>постановлением</w:t>
        </w:r>
      </w:hyperlink>
      <w:r>
        <w:t xml:space="preserve"> Правительства Новосибирской области</w:t>
      </w:r>
    </w:p>
    <w:p w:rsidR="00170FD5" w:rsidRDefault="00170FD5">
      <w:pPr>
        <w:pStyle w:val="ConsPlusNormal"/>
        <w:jc w:val="center"/>
      </w:pPr>
      <w:r>
        <w:t>от 03.07.2023 N 283-п)</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1"/>
        <w:gridCol w:w="1701"/>
        <w:gridCol w:w="1699"/>
      </w:tblGrid>
      <w:tr w:rsidR="00170FD5">
        <w:tc>
          <w:tcPr>
            <w:tcW w:w="9070" w:type="dxa"/>
            <w:gridSpan w:val="4"/>
          </w:tcPr>
          <w:p w:rsidR="00170FD5" w:rsidRDefault="00170FD5">
            <w:pPr>
              <w:pStyle w:val="ConsPlusNormal"/>
              <w:jc w:val="both"/>
            </w:pPr>
            <w:r>
              <w:t>В том числе за счет средств субсидий из федерального бюджета</w:t>
            </w:r>
          </w:p>
        </w:tc>
      </w:tr>
      <w:tr w:rsidR="00170FD5">
        <w:tc>
          <w:tcPr>
            <w:tcW w:w="3969" w:type="dxa"/>
          </w:tcPr>
          <w:p w:rsidR="00170FD5" w:rsidRDefault="00170FD5">
            <w:pPr>
              <w:pStyle w:val="ConsPlusNormal"/>
            </w:pPr>
          </w:p>
        </w:tc>
        <w:tc>
          <w:tcPr>
            <w:tcW w:w="1701" w:type="dxa"/>
          </w:tcPr>
          <w:p w:rsidR="00170FD5" w:rsidRDefault="00170FD5">
            <w:pPr>
              <w:pStyle w:val="ConsPlusNormal"/>
              <w:jc w:val="center"/>
            </w:pPr>
            <w:r>
              <w:t>по состоянию на 31.12.2024</w:t>
            </w:r>
          </w:p>
        </w:tc>
        <w:tc>
          <w:tcPr>
            <w:tcW w:w="1701" w:type="dxa"/>
          </w:tcPr>
          <w:p w:rsidR="00170FD5" w:rsidRDefault="00170FD5">
            <w:pPr>
              <w:pStyle w:val="ConsPlusNormal"/>
              <w:jc w:val="center"/>
            </w:pPr>
            <w:r>
              <w:t>по состоянию на 31.12.2025</w:t>
            </w:r>
          </w:p>
        </w:tc>
        <w:tc>
          <w:tcPr>
            <w:tcW w:w="1699" w:type="dxa"/>
          </w:tcPr>
          <w:p w:rsidR="00170FD5" w:rsidRDefault="00170FD5">
            <w:pPr>
              <w:pStyle w:val="ConsPlusNormal"/>
              <w:jc w:val="center"/>
            </w:pPr>
            <w:r>
              <w:t>по состоянию на 31.12.2026</w:t>
            </w:r>
          </w:p>
        </w:tc>
      </w:tr>
      <w:tr w:rsidR="00170FD5">
        <w:tc>
          <w:tcPr>
            <w:tcW w:w="3969" w:type="dxa"/>
          </w:tcPr>
          <w:p w:rsidR="00170FD5" w:rsidRDefault="00170FD5">
            <w:pPr>
              <w:pStyle w:val="ConsPlusNormal"/>
              <w:jc w:val="both"/>
            </w:pPr>
            <w:r>
              <w:lastRenderedPageBreak/>
              <w:t>Показатель 1, млн рублей</w:t>
            </w:r>
          </w:p>
        </w:tc>
        <w:tc>
          <w:tcPr>
            <w:tcW w:w="1701" w:type="dxa"/>
          </w:tcPr>
          <w:p w:rsidR="00170FD5" w:rsidRDefault="00170FD5">
            <w:pPr>
              <w:pStyle w:val="ConsPlusNormal"/>
              <w:jc w:val="center"/>
            </w:pPr>
            <w:r>
              <w:t>82,19</w:t>
            </w:r>
          </w:p>
        </w:tc>
        <w:tc>
          <w:tcPr>
            <w:tcW w:w="1701" w:type="dxa"/>
          </w:tcPr>
          <w:p w:rsidR="00170FD5" w:rsidRDefault="00170FD5">
            <w:pPr>
              <w:pStyle w:val="ConsPlusNormal"/>
              <w:jc w:val="center"/>
            </w:pPr>
            <w:r>
              <w:t>232,87</w:t>
            </w:r>
          </w:p>
        </w:tc>
        <w:tc>
          <w:tcPr>
            <w:tcW w:w="1699" w:type="dxa"/>
          </w:tcPr>
          <w:p w:rsidR="00170FD5" w:rsidRDefault="00170FD5">
            <w:pPr>
              <w:pStyle w:val="ConsPlusNormal"/>
              <w:jc w:val="center"/>
            </w:pPr>
            <w:r>
              <w:t>390,00</w:t>
            </w:r>
          </w:p>
        </w:tc>
      </w:tr>
      <w:tr w:rsidR="00170FD5">
        <w:tc>
          <w:tcPr>
            <w:tcW w:w="3969" w:type="dxa"/>
          </w:tcPr>
          <w:p w:rsidR="00170FD5" w:rsidRDefault="00170FD5">
            <w:pPr>
              <w:pStyle w:val="ConsPlusNormal"/>
              <w:jc w:val="both"/>
            </w:pPr>
            <w:r>
              <w:t>полученных в 2024 году</w:t>
            </w:r>
          </w:p>
        </w:tc>
        <w:tc>
          <w:tcPr>
            <w:tcW w:w="1701" w:type="dxa"/>
          </w:tcPr>
          <w:p w:rsidR="00170FD5" w:rsidRDefault="00170FD5">
            <w:pPr>
              <w:pStyle w:val="ConsPlusNormal"/>
              <w:jc w:val="center"/>
            </w:pPr>
            <w:r>
              <w:t>82,19</w:t>
            </w:r>
          </w:p>
        </w:tc>
        <w:tc>
          <w:tcPr>
            <w:tcW w:w="1701" w:type="dxa"/>
          </w:tcPr>
          <w:p w:rsidR="00170FD5" w:rsidRDefault="00170FD5">
            <w:pPr>
              <w:pStyle w:val="ConsPlusNormal"/>
              <w:jc w:val="center"/>
            </w:pPr>
            <w:r>
              <w:t>232,87</w:t>
            </w:r>
          </w:p>
        </w:tc>
        <w:tc>
          <w:tcPr>
            <w:tcW w:w="1699" w:type="dxa"/>
          </w:tcPr>
          <w:p w:rsidR="00170FD5" w:rsidRDefault="00170FD5">
            <w:pPr>
              <w:pStyle w:val="ConsPlusNormal"/>
              <w:jc w:val="center"/>
            </w:pPr>
            <w:r>
              <w:t>390,00</w:t>
            </w:r>
          </w:p>
        </w:tc>
      </w:tr>
      <w:tr w:rsidR="00170FD5">
        <w:tc>
          <w:tcPr>
            <w:tcW w:w="3969" w:type="dxa"/>
          </w:tcPr>
          <w:p w:rsidR="00170FD5" w:rsidRDefault="00170FD5">
            <w:pPr>
              <w:pStyle w:val="ConsPlusNormal"/>
              <w:jc w:val="both"/>
            </w:pPr>
            <w:r>
              <w:t>Показатель 2, млн рублей</w:t>
            </w:r>
          </w:p>
        </w:tc>
        <w:tc>
          <w:tcPr>
            <w:tcW w:w="1701" w:type="dxa"/>
          </w:tcPr>
          <w:p w:rsidR="00170FD5" w:rsidRDefault="00170FD5">
            <w:pPr>
              <w:pStyle w:val="ConsPlusNormal"/>
              <w:jc w:val="center"/>
            </w:pPr>
            <w:r>
              <w:t>82,19</w:t>
            </w:r>
          </w:p>
        </w:tc>
        <w:tc>
          <w:tcPr>
            <w:tcW w:w="1701" w:type="dxa"/>
          </w:tcPr>
          <w:p w:rsidR="00170FD5" w:rsidRDefault="00170FD5">
            <w:pPr>
              <w:pStyle w:val="ConsPlusNormal"/>
              <w:jc w:val="center"/>
            </w:pPr>
            <w:r>
              <w:t>232,87</w:t>
            </w:r>
          </w:p>
        </w:tc>
        <w:tc>
          <w:tcPr>
            <w:tcW w:w="1699" w:type="dxa"/>
          </w:tcPr>
          <w:p w:rsidR="00170FD5" w:rsidRDefault="00170FD5">
            <w:pPr>
              <w:pStyle w:val="ConsPlusNormal"/>
              <w:jc w:val="center"/>
            </w:pPr>
            <w:r>
              <w:t>390,00</w:t>
            </w:r>
          </w:p>
        </w:tc>
      </w:tr>
      <w:tr w:rsidR="00170FD5">
        <w:tc>
          <w:tcPr>
            <w:tcW w:w="3969" w:type="dxa"/>
          </w:tcPr>
          <w:p w:rsidR="00170FD5" w:rsidRDefault="00170FD5">
            <w:pPr>
              <w:pStyle w:val="ConsPlusNormal"/>
              <w:jc w:val="both"/>
            </w:pPr>
            <w:r>
              <w:t>полученных в 2024 году</w:t>
            </w:r>
          </w:p>
        </w:tc>
        <w:tc>
          <w:tcPr>
            <w:tcW w:w="1701" w:type="dxa"/>
          </w:tcPr>
          <w:p w:rsidR="00170FD5" w:rsidRDefault="00170FD5">
            <w:pPr>
              <w:pStyle w:val="ConsPlusNormal"/>
              <w:jc w:val="center"/>
            </w:pPr>
            <w:r>
              <w:t>82,19</w:t>
            </w:r>
          </w:p>
        </w:tc>
        <w:tc>
          <w:tcPr>
            <w:tcW w:w="1701" w:type="dxa"/>
          </w:tcPr>
          <w:p w:rsidR="00170FD5" w:rsidRDefault="00170FD5">
            <w:pPr>
              <w:pStyle w:val="ConsPlusNormal"/>
              <w:jc w:val="center"/>
            </w:pPr>
            <w:r>
              <w:t>232,87</w:t>
            </w:r>
          </w:p>
        </w:tc>
        <w:tc>
          <w:tcPr>
            <w:tcW w:w="1699" w:type="dxa"/>
          </w:tcPr>
          <w:p w:rsidR="00170FD5" w:rsidRDefault="00170FD5">
            <w:pPr>
              <w:pStyle w:val="ConsPlusNormal"/>
              <w:jc w:val="center"/>
            </w:pPr>
            <w:r>
              <w:t>390,00</w:t>
            </w:r>
          </w:p>
        </w:tc>
      </w:tr>
      <w:tr w:rsidR="00170FD5">
        <w:tc>
          <w:tcPr>
            <w:tcW w:w="3969" w:type="dxa"/>
          </w:tcPr>
          <w:p w:rsidR="00170FD5" w:rsidRDefault="00170FD5">
            <w:pPr>
              <w:pStyle w:val="ConsPlusNormal"/>
              <w:jc w:val="both"/>
            </w:pPr>
            <w:r>
              <w:t>Показатель 3, млн рублей</w:t>
            </w:r>
          </w:p>
        </w:tc>
        <w:tc>
          <w:tcPr>
            <w:tcW w:w="1701" w:type="dxa"/>
          </w:tcPr>
          <w:p w:rsidR="00170FD5" w:rsidRDefault="00170FD5">
            <w:pPr>
              <w:pStyle w:val="ConsPlusNormal"/>
              <w:jc w:val="center"/>
            </w:pPr>
            <w:r>
              <w:t>4 582,16</w:t>
            </w:r>
          </w:p>
        </w:tc>
        <w:tc>
          <w:tcPr>
            <w:tcW w:w="1701" w:type="dxa"/>
          </w:tcPr>
          <w:p w:rsidR="00170FD5" w:rsidRDefault="00170FD5">
            <w:pPr>
              <w:pStyle w:val="ConsPlusNormal"/>
              <w:jc w:val="center"/>
            </w:pPr>
            <w:r>
              <w:t>13 698,54</w:t>
            </w:r>
          </w:p>
        </w:tc>
        <w:tc>
          <w:tcPr>
            <w:tcW w:w="1699" w:type="dxa"/>
          </w:tcPr>
          <w:p w:rsidR="00170FD5" w:rsidRDefault="00170FD5">
            <w:pPr>
              <w:pStyle w:val="ConsPlusNormal"/>
              <w:jc w:val="center"/>
            </w:pPr>
            <w:r>
              <w:t>23 287,5</w:t>
            </w:r>
          </w:p>
        </w:tc>
      </w:tr>
      <w:tr w:rsidR="00170FD5">
        <w:tc>
          <w:tcPr>
            <w:tcW w:w="3969" w:type="dxa"/>
          </w:tcPr>
          <w:p w:rsidR="00170FD5" w:rsidRDefault="00170FD5">
            <w:pPr>
              <w:pStyle w:val="ConsPlusNormal"/>
              <w:jc w:val="both"/>
            </w:pPr>
            <w:r>
              <w:t>полученных в 2024 году</w:t>
            </w:r>
          </w:p>
        </w:tc>
        <w:tc>
          <w:tcPr>
            <w:tcW w:w="1701" w:type="dxa"/>
          </w:tcPr>
          <w:p w:rsidR="00170FD5" w:rsidRDefault="00170FD5">
            <w:pPr>
              <w:pStyle w:val="ConsPlusNormal"/>
              <w:jc w:val="center"/>
            </w:pPr>
            <w:r>
              <w:t>4 582,16</w:t>
            </w:r>
          </w:p>
        </w:tc>
        <w:tc>
          <w:tcPr>
            <w:tcW w:w="1701" w:type="dxa"/>
          </w:tcPr>
          <w:p w:rsidR="00170FD5" w:rsidRDefault="00170FD5">
            <w:pPr>
              <w:pStyle w:val="ConsPlusNormal"/>
              <w:jc w:val="center"/>
            </w:pPr>
            <w:r>
              <w:t>13 698,54</w:t>
            </w:r>
          </w:p>
        </w:tc>
        <w:tc>
          <w:tcPr>
            <w:tcW w:w="1699" w:type="dxa"/>
          </w:tcPr>
          <w:p w:rsidR="00170FD5" w:rsidRDefault="00170FD5">
            <w:pPr>
              <w:pStyle w:val="ConsPlusNormal"/>
              <w:jc w:val="center"/>
            </w:pPr>
            <w:r>
              <w:t>23 287,5</w:t>
            </w:r>
          </w:p>
        </w:tc>
      </w:tr>
      <w:tr w:rsidR="00170FD5">
        <w:tc>
          <w:tcPr>
            <w:tcW w:w="9070" w:type="dxa"/>
            <w:gridSpan w:val="4"/>
          </w:tcPr>
          <w:p w:rsidR="00170FD5" w:rsidRDefault="00170FD5">
            <w:pPr>
              <w:pStyle w:val="ConsPlusNormal"/>
              <w:jc w:val="both"/>
            </w:pPr>
            <w:r>
              <w:t xml:space="preserve">Показатель 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21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170FD5">
        <w:tc>
          <w:tcPr>
            <w:tcW w:w="9070" w:type="dxa"/>
            <w:gridSpan w:val="4"/>
          </w:tcPr>
          <w:p w:rsidR="00170FD5" w:rsidRDefault="00170FD5">
            <w:pPr>
              <w:pStyle w:val="ConsPlusNormal"/>
              <w:jc w:val="both"/>
            </w:pPr>
            <w:r>
              <w:t xml:space="preserve">Показатель 2: объем инвестиций в основной капитал по видам экономической деятельности </w:t>
            </w:r>
            <w:hyperlink r:id="rId21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170FD5">
        <w:tc>
          <w:tcPr>
            <w:tcW w:w="9070" w:type="dxa"/>
            <w:gridSpan w:val="4"/>
          </w:tcPr>
          <w:p w:rsidR="00170FD5" w:rsidRDefault="00170FD5">
            <w:pPr>
              <w:pStyle w:val="ConsPlusNormal"/>
              <w:jc w:val="both"/>
            </w:pPr>
            <w:r>
              <w:t xml:space="preserve">Показатель 3: объем отгруженных товаров собственного производства, выполненных собственными силами работ и услуг по видам экономической деятельности </w:t>
            </w:r>
            <w:hyperlink r:id="rId21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bl>
    <w:p w:rsidR="00170FD5" w:rsidRDefault="00170FD5">
      <w:pPr>
        <w:pStyle w:val="ConsPlusNormal"/>
        <w:ind w:firstLine="540"/>
        <w:jc w:val="both"/>
      </w:pPr>
    </w:p>
    <w:p w:rsidR="00170FD5" w:rsidRDefault="00170FD5">
      <w:pPr>
        <w:pStyle w:val="ConsPlusNormal"/>
        <w:ind w:firstLine="540"/>
        <w:jc w:val="both"/>
      </w:pPr>
      <w:r>
        <w:t xml:space="preserve">Абзацы семнадцатый - девятнадцатый утратили силу. - </w:t>
      </w:r>
      <w:hyperlink r:id="rId218">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Normal"/>
        <w:jc w:val="right"/>
      </w:pPr>
      <w:r>
        <w:t>Таблица 1.1</w:t>
      </w:r>
    </w:p>
    <w:p w:rsidR="00170FD5" w:rsidRDefault="00170FD5">
      <w:pPr>
        <w:pStyle w:val="ConsPlusNormal"/>
        <w:ind w:firstLine="540"/>
        <w:jc w:val="both"/>
      </w:pPr>
    </w:p>
    <w:p w:rsidR="00170FD5" w:rsidRDefault="00170FD5">
      <w:pPr>
        <w:pStyle w:val="ConsPlusNormal"/>
        <w:ind w:firstLine="540"/>
        <w:jc w:val="both"/>
      </w:pPr>
      <w:r>
        <w:t xml:space="preserve">Утратила силу. - </w:t>
      </w:r>
      <w:hyperlink r:id="rId219">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Normal"/>
        <w:ind w:firstLine="540"/>
        <w:jc w:val="both"/>
      </w:pPr>
      <w:r>
        <w:t xml:space="preserve">Абзацы семнадцатый - двадцать четвертый утратили силу. - </w:t>
      </w:r>
      <w:hyperlink r:id="rId220">
        <w:r>
          <w:rPr>
            <w:color w:val="0000FF"/>
          </w:rPr>
          <w:t>Постановление</w:t>
        </w:r>
      </w:hyperlink>
      <w:r>
        <w:t xml:space="preserve"> Правительства Новосибирской области от 13.05.2022 N 210-п.</w:t>
      </w:r>
    </w:p>
    <w:p w:rsidR="00170FD5" w:rsidRDefault="00170FD5">
      <w:pPr>
        <w:pStyle w:val="ConsPlusNormal"/>
        <w:spacing w:before="220"/>
        <w:ind w:firstLine="540"/>
        <w:jc w:val="both"/>
      </w:pPr>
      <w:r>
        <w:t xml:space="preserve">Ответственным исполнителем данного основного мероприятия </w:t>
      </w:r>
      <w:hyperlink w:anchor="P3409">
        <w:r>
          <w:rPr>
            <w:color w:val="0000FF"/>
          </w:rPr>
          <w:t>подпрограммы 1</w:t>
        </w:r>
      </w:hyperlink>
      <w:r>
        <w:t xml:space="preserve"> является Минпромторг НСО.</w:t>
      </w:r>
    </w:p>
    <w:p w:rsidR="00170FD5" w:rsidRDefault="00170FD5">
      <w:pPr>
        <w:pStyle w:val="ConsPlusNormal"/>
        <w:jc w:val="both"/>
      </w:pPr>
      <w:r>
        <w:t xml:space="preserve">(абзац введен </w:t>
      </w:r>
      <w:hyperlink r:id="rId221">
        <w:r>
          <w:rPr>
            <w:color w:val="0000FF"/>
          </w:rPr>
          <w:t>постановлением</w:t>
        </w:r>
      </w:hyperlink>
      <w:r>
        <w:t xml:space="preserve"> Правительства Новосибирской области от 29.12.2020 N 560-п)</w:t>
      </w:r>
    </w:p>
    <w:p w:rsidR="00170FD5" w:rsidRDefault="00170FD5">
      <w:pPr>
        <w:pStyle w:val="ConsPlusNormal"/>
        <w:spacing w:before="220"/>
        <w:ind w:firstLine="540"/>
        <w:jc w:val="both"/>
      </w:pPr>
      <w:r>
        <w:t xml:space="preserve">В реализации данного основного мероприятия </w:t>
      </w:r>
      <w:hyperlink w:anchor="P3409">
        <w:r>
          <w:rPr>
            <w:color w:val="0000FF"/>
          </w:rPr>
          <w:t>подпрограммы 1</w:t>
        </w:r>
      </w:hyperlink>
      <w:r>
        <w:t xml:space="preserve"> участвует Минпромторг НСО.</w:t>
      </w:r>
    </w:p>
    <w:p w:rsidR="00170FD5" w:rsidRDefault="00170FD5">
      <w:pPr>
        <w:pStyle w:val="ConsPlusNormal"/>
        <w:jc w:val="both"/>
      </w:pPr>
      <w:r>
        <w:t xml:space="preserve">(абзац введен </w:t>
      </w:r>
      <w:hyperlink r:id="rId222">
        <w:r>
          <w:rPr>
            <w:color w:val="0000FF"/>
          </w:rPr>
          <w:t>постановлением</w:t>
        </w:r>
      </w:hyperlink>
      <w:r>
        <w:t xml:space="preserve"> Правительства Новосибирской области от 29.12.2020 N 560-п)</w:t>
      </w:r>
    </w:p>
    <w:p w:rsidR="00170FD5" w:rsidRDefault="00170FD5">
      <w:pPr>
        <w:pStyle w:val="ConsPlusNormal"/>
        <w:spacing w:before="220"/>
        <w:ind w:firstLine="540"/>
        <w:jc w:val="both"/>
      </w:pPr>
      <w:r>
        <w:t>Срок реализации основного мероприятия - 2021 - 2026 гг.</w:t>
      </w:r>
    </w:p>
    <w:p w:rsidR="00170FD5" w:rsidRDefault="00170FD5">
      <w:pPr>
        <w:pStyle w:val="ConsPlusNormal"/>
        <w:jc w:val="both"/>
      </w:pPr>
      <w:r>
        <w:t xml:space="preserve">(абзац введен </w:t>
      </w:r>
      <w:hyperlink r:id="rId223">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25.01.2022 </w:t>
      </w:r>
      <w:hyperlink r:id="rId224">
        <w:r>
          <w:rPr>
            <w:color w:val="0000FF"/>
          </w:rPr>
          <w:t>N 19-п</w:t>
        </w:r>
      </w:hyperlink>
      <w:r>
        <w:t xml:space="preserve">, от 13.05.2022 </w:t>
      </w:r>
      <w:hyperlink r:id="rId225">
        <w:r>
          <w:rPr>
            <w:color w:val="0000FF"/>
          </w:rPr>
          <w:t>N 210-п</w:t>
        </w:r>
      </w:hyperlink>
      <w:r>
        <w:t xml:space="preserve">, от 03.07.2023 </w:t>
      </w:r>
      <w:hyperlink r:id="rId226">
        <w:r>
          <w:rPr>
            <w:color w:val="0000FF"/>
          </w:rPr>
          <w:t>N 283-п</w:t>
        </w:r>
      </w:hyperlink>
      <w:r>
        <w:t>)</w:t>
      </w:r>
    </w:p>
    <w:p w:rsidR="00170FD5" w:rsidRDefault="00170FD5">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409">
        <w:r>
          <w:rPr>
            <w:color w:val="0000FF"/>
          </w:rPr>
          <w:t>приложении N 4</w:t>
        </w:r>
      </w:hyperlink>
      <w:r>
        <w:t xml:space="preserve"> к государственной программе.</w:t>
      </w:r>
    </w:p>
    <w:p w:rsidR="00170FD5" w:rsidRDefault="00170FD5">
      <w:pPr>
        <w:pStyle w:val="ConsPlusNormal"/>
        <w:spacing w:before="220"/>
        <w:ind w:firstLine="540"/>
        <w:jc w:val="both"/>
      </w:pPr>
      <w:hyperlink w:anchor="P3577">
        <w:r>
          <w:rPr>
            <w:color w:val="0000FF"/>
          </w:rPr>
          <w:t>Подпрограмма 2</w:t>
        </w:r>
      </w:hyperlink>
      <w:r>
        <w:t xml:space="preserve"> "Государственная поддержка научно-производственных центров в Новосибирской области".</w:t>
      </w:r>
    </w:p>
    <w:p w:rsidR="00170FD5" w:rsidRDefault="00170FD5">
      <w:pPr>
        <w:pStyle w:val="ConsPlusNormal"/>
        <w:spacing w:before="220"/>
        <w:ind w:firstLine="540"/>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170FD5" w:rsidRDefault="00170FD5">
      <w:pPr>
        <w:pStyle w:val="ConsPlusNormal"/>
        <w:spacing w:before="220"/>
        <w:ind w:firstLine="540"/>
        <w:jc w:val="both"/>
      </w:pPr>
      <w:r>
        <w:t>Мероприятия подпрограммы будут осуществляться по двум направлениям:</w:t>
      </w:r>
    </w:p>
    <w:p w:rsidR="00170FD5" w:rsidRDefault="00170FD5">
      <w:pPr>
        <w:pStyle w:val="ConsPlusNormal"/>
        <w:spacing w:before="220"/>
        <w:ind w:firstLine="540"/>
        <w:jc w:val="both"/>
      </w:pPr>
      <w:r>
        <w:t>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(реализуется до 2018 года включительно);</w:t>
      </w:r>
    </w:p>
    <w:p w:rsidR="00170FD5" w:rsidRDefault="00170FD5">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(реализуется до 2018 года включительно);</w:t>
      </w:r>
    </w:p>
    <w:p w:rsidR="00170FD5" w:rsidRDefault="00170FD5">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 (реализуется с 2019 года);</w:t>
      </w:r>
    </w:p>
    <w:p w:rsidR="00170FD5" w:rsidRDefault="00170FD5">
      <w:pPr>
        <w:pStyle w:val="ConsPlusNormal"/>
        <w:jc w:val="both"/>
      </w:pPr>
      <w:r>
        <w:t xml:space="preserve">(абзац введен </w:t>
      </w:r>
      <w:hyperlink r:id="rId229">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возмещение части затрат на приобретенное специальное исследовательское, опытно-экспериментальное оборудование и приборы (реализуется с 2019 года).</w:t>
      </w:r>
    </w:p>
    <w:p w:rsidR="00170FD5" w:rsidRDefault="00170FD5">
      <w:pPr>
        <w:pStyle w:val="ConsPlusNormal"/>
        <w:jc w:val="both"/>
      </w:pPr>
      <w:r>
        <w:t xml:space="preserve">(абзац введен </w:t>
      </w:r>
      <w:hyperlink r:id="rId230">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577">
        <w:r>
          <w:rPr>
            <w:color w:val="0000FF"/>
          </w:rPr>
          <w:t>приложении N 5</w:t>
        </w:r>
      </w:hyperlink>
      <w:r>
        <w:t xml:space="preserve"> к государственной программе.</w:t>
      </w:r>
    </w:p>
    <w:p w:rsidR="00170FD5" w:rsidRDefault="00170FD5">
      <w:pPr>
        <w:pStyle w:val="ConsPlusNormal"/>
        <w:spacing w:before="220"/>
        <w:ind w:firstLine="540"/>
        <w:jc w:val="both"/>
      </w:pPr>
      <w:hyperlink w:anchor="P3731">
        <w:r>
          <w:rPr>
            <w:color w:val="0000FF"/>
          </w:rPr>
          <w:t>Подпрограмма 3</w:t>
        </w:r>
      </w:hyperlink>
      <w:r>
        <w:t xml:space="preserve"> "Развитие медицинской промышленности Новосибирской области".</w:t>
      </w:r>
    </w:p>
    <w:p w:rsidR="00170FD5" w:rsidRDefault="00170FD5">
      <w:pPr>
        <w:pStyle w:val="ConsPlusNormal"/>
        <w:spacing w:before="220"/>
        <w:ind w:firstLine="540"/>
        <w:jc w:val="both"/>
      </w:pPr>
      <w:r>
        <w:t>Цель подпрограммы: создание условий для развития медицинской промышленности Новосибирской области.</w:t>
      </w:r>
    </w:p>
    <w:p w:rsidR="00170FD5" w:rsidRDefault="00170FD5">
      <w:pPr>
        <w:pStyle w:val="ConsPlusNormal"/>
        <w:spacing w:before="220"/>
        <w:ind w:firstLine="540"/>
        <w:jc w:val="both"/>
      </w:pPr>
      <w:r>
        <w:t>Мероприятия подпрограммы будут осуществляться по трем направлениям:</w:t>
      </w:r>
    </w:p>
    <w:p w:rsidR="00170FD5" w:rsidRDefault="00170FD5">
      <w:pPr>
        <w:pStyle w:val="ConsPlusNormal"/>
        <w:spacing w:before="220"/>
        <w:ind w:firstLine="540"/>
        <w:jc w:val="both"/>
      </w:pPr>
      <w:r>
        <w:t>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(реализуется до 2018 года включительно);</w:t>
      </w:r>
    </w:p>
    <w:p w:rsidR="00170FD5" w:rsidRDefault="00170FD5">
      <w:pPr>
        <w:pStyle w:val="ConsPlusNormal"/>
        <w:jc w:val="both"/>
      </w:pPr>
      <w:r>
        <w:t xml:space="preserve">(в ред. постановлений Правительства Новосибирской области от 18.10.2016 </w:t>
      </w:r>
      <w:hyperlink r:id="rId231">
        <w:r>
          <w:rPr>
            <w:color w:val="0000FF"/>
          </w:rPr>
          <w:t>N 336-п</w:t>
        </w:r>
      </w:hyperlink>
      <w:r>
        <w:t xml:space="preserve">, от 24.08.2017 </w:t>
      </w:r>
      <w:hyperlink r:id="rId232">
        <w:r>
          <w:rPr>
            <w:color w:val="0000FF"/>
          </w:rPr>
          <w:t>N 329-п</w:t>
        </w:r>
      </w:hyperlink>
      <w:r>
        <w:t xml:space="preserve">, от 02.04.2019 </w:t>
      </w:r>
      <w:hyperlink r:id="rId233">
        <w:r>
          <w:rPr>
            <w:color w:val="0000FF"/>
          </w:rPr>
          <w:t>N 127-п</w:t>
        </w:r>
      </w:hyperlink>
      <w:r>
        <w:t>)</w:t>
      </w:r>
    </w:p>
    <w:p w:rsidR="00170FD5" w:rsidRDefault="00170FD5">
      <w:pPr>
        <w:pStyle w:val="ConsPlusNormal"/>
        <w:spacing w:before="220"/>
        <w:ind w:firstLine="540"/>
        <w:jc w:val="both"/>
      </w:pPr>
      <w:r>
        <w:t>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до 2018 года включительно);</w:t>
      </w:r>
    </w:p>
    <w:p w:rsidR="00170FD5" w:rsidRDefault="00170FD5">
      <w:pPr>
        <w:pStyle w:val="ConsPlusNormal"/>
        <w:jc w:val="both"/>
      </w:pPr>
      <w:r>
        <w:t xml:space="preserve">(в ред. постановлений Правительства Новосибирской области от 18.10.2016 </w:t>
      </w:r>
      <w:hyperlink r:id="rId234">
        <w:r>
          <w:rPr>
            <w:color w:val="0000FF"/>
          </w:rPr>
          <w:t>N 336-п</w:t>
        </w:r>
      </w:hyperlink>
      <w:r>
        <w:t xml:space="preserve">, от 24.08.2017 </w:t>
      </w:r>
      <w:hyperlink r:id="rId235">
        <w:r>
          <w:rPr>
            <w:color w:val="0000FF"/>
          </w:rPr>
          <w:t>N 329-п</w:t>
        </w:r>
      </w:hyperlink>
      <w:r>
        <w:t xml:space="preserve">, от 02.04.2019 </w:t>
      </w:r>
      <w:hyperlink r:id="rId236">
        <w:r>
          <w:rPr>
            <w:color w:val="0000FF"/>
          </w:rPr>
          <w:t>N 127-п</w:t>
        </w:r>
      </w:hyperlink>
      <w:r>
        <w:t>)</w:t>
      </w:r>
    </w:p>
    <w:p w:rsidR="00170FD5" w:rsidRDefault="00170FD5">
      <w:pPr>
        <w:pStyle w:val="ConsPlusNormal"/>
        <w:spacing w:before="220"/>
        <w:ind w:firstLine="540"/>
        <w:jc w:val="both"/>
      </w:pPr>
      <w:r>
        <w:t>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до 2018 года включительно);</w:t>
      </w:r>
    </w:p>
    <w:p w:rsidR="00170FD5" w:rsidRDefault="00170FD5">
      <w:pPr>
        <w:pStyle w:val="ConsPlusNormal"/>
        <w:jc w:val="both"/>
      </w:pPr>
      <w:r>
        <w:lastRenderedPageBreak/>
        <w:t xml:space="preserve">(в ред. постановлений Правительства Новосибирской области от 18.10.2016 </w:t>
      </w:r>
      <w:hyperlink r:id="rId237">
        <w:r>
          <w:rPr>
            <w:color w:val="0000FF"/>
          </w:rPr>
          <w:t>N 336-п</w:t>
        </w:r>
      </w:hyperlink>
      <w:r>
        <w:t xml:space="preserve">, от 24.08.2017 </w:t>
      </w:r>
      <w:hyperlink r:id="rId238">
        <w:r>
          <w:rPr>
            <w:color w:val="0000FF"/>
          </w:rPr>
          <w:t>N 329-п</w:t>
        </w:r>
      </w:hyperlink>
      <w:r>
        <w:t xml:space="preserve">, от 02.04.2019 </w:t>
      </w:r>
      <w:hyperlink r:id="rId239">
        <w:r>
          <w:rPr>
            <w:color w:val="0000FF"/>
          </w:rPr>
          <w:t>N 127-п</w:t>
        </w:r>
      </w:hyperlink>
      <w:r>
        <w:t>)</w:t>
      </w:r>
    </w:p>
    <w:p w:rsidR="00170FD5" w:rsidRDefault="00170FD5">
      <w:pPr>
        <w:pStyle w:val="ConsPlusNormal"/>
        <w:spacing w:before="220"/>
        <w:ind w:firstLine="540"/>
        <w:jc w:val="both"/>
      </w:pPr>
      <w:r>
        <w:t>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 (реализуется с 2019 года);</w:t>
      </w:r>
    </w:p>
    <w:p w:rsidR="00170FD5" w:rsidRDefault="00170FD5">
      <w:pPr>
        <w:pStyle w:val="ConsPlusNormal"/>
        <w:jc w:val="both"/>
      </w:pPr>
      <w:r>
        <w:t xml:space="preserve">(абзац введен </w:t>
      </w:r>
      <w:hyperlink r:id="rId240">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с 2019 года);</w:t>
      </w:r>
    </w:p>
    <w:p w:rsidR="00170FD5" w:rsidRDefault="00170FD5">
      <w:pPr>
        <w:pStyle w:val="ConsPlusNormal"/>
        <w:jc w:val="both"/>
      </w:pPr>
      <w:r>
        <w:t xml:space="preserve">(абзац введен </w:t>
      </w:r>
      <w:hyperlink r:id="rId241">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с 2019 года).</w:t>
      </w:r>
    </w:p>
    <w:p w:rsidR="00170FD5" w:rsidRDefault="00170FD5">
      <w:pPr>
        <w:pStyle w:val="ConsPlusNormal"/>
        <w:jc w:val="both"/>
      </w:pPr>
      <w:r>
        <w:t xml:space="preserve">(абзац введен </w:t>
      </w:r>
      <w:hyperlink r:id="rId242">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731">
        <w:r>
          <w:rPr>
            <w:color w:val="0000FF"/>
          </w:rPr>
          <w:t>приложении N 6</w:t>
        </w:r>
      </w:hyperlink>
      <w:r>
        <w:t xml:space="preserve"> к государственной программе.</w:t>
      </w:r>
    </w:p>
    <w:p w:rsidR="00170FD5" w:rsidRDefault="00170FD5">
      <w:pPr>
        <w:pStyle w:val="ConsPlusNormal"/>
        <w:spacing w:before="220"/>
        <w:ind w:firstLine="540"/>
        <w:jc w:val="both"/>
      </w:pPr>
      <w:r>
        <w:t>В соответствии с характеристикой мероприятий подпрограмм в государственной программе используются бюджетные (финансовые) меры государственного регулирования в форме бюджетных субсидий.</w:t>
      </w:r>
    </w:p>
    <w:p w:rsidR="00170FD5" w:rsidRDefault="00170FD5">
      <w:pPr>
        <w:pStyle w:val="ConsPlusNormal"/>
        <w:spacing w:before="220"/>
        <w:ind w:firstLine="540"/>
        <w:jc w:val="both"/>
      </w:pPr>
      <w:r>
        <w:t>На достижение цели государственной программы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 также направлено  Общепрограммное мероприятие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w:t>
      </w:r>
    </w:p>
    <w:p w:rsidR="00170FD5" w:rsidRDefault="00170FD5">
      <w:pPr>
        <w:pStyle w:val="ConsPlusNormal"/>
        <w:jc w:val="both"/>
      </w:pPr>
      <w:r>
        <w:t xml:space="preserve">(абзац введен </w:t>
      </w:r>
      <w:hyperlink r:id="rId243">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02.04.2019 </w:t>
      </w:r>
      <w:hyperlink r:id="rId244">
        <w:r>
          <w:rPr>
            <w:color w:val="0000FF"/>
          </w:rPr>
          <w:t>N 127-п</w:t>
        </w:r>
      </w:hyperlink>
      <w:r>
        <w:t xml:space="preserve">, от 24.06.2022 </w:t>
      </w:r>
      <w:hyperlink r:id="rId245">
        <w:r>
          <w:rPr>
            <w:color w:val="0000FF"/>
          </w:rPr>
          <w:t>N 291-п</w:t>
        </w:r>
      </w:hyperlink>
      <w:r>
        <w:t>)</w:t>
      </w:r>
    </w:p>
    <w:p w:rsidR="00170FD5" w:rsidRDefault="00170FD5">
      <w:pPr>
        <w:pStyle w:val="ConsPlusNormal"/>
        <w:spacing w:before="220"/>
        <w:ind w:firstLine="540"/>
        <w:jc w:val="both"/>
      </w:pPr>
      <w:r>
        <w:t>Государственный фонд развития промышленности Новосибирской области (далее - Фонд) является объектом инфраструктуры поддержки субъектов деятельности в сфере промышленности Новосибирской области, основными направлениями деятельности которого являются предоставление финансовой и информационно-консультационной поддержки субъектам деятельности в сфере промышленности.</w:t>
      </w:r>
    </w:p>
    <w:p w:rsidR="00170FD5" w:rsidRDefault="00170FD5">
      <w:pPr>
        <w:pStyle w:val="ConsPlusNormal"/>
        <w:jc w:val="both"/>
      </w:pPr>
      <w:r>
        <w:t xml:space="preserve">(абзац введен </w:t>
      </w:r>
      <w:hyperlink r:id="rId246">
        <w:r>
          <w:rPr>
            <w:color w:val="0000FF"/>
          </w:rPr>
          <w:t>постановлением</w:t>
        </w:r>
      </w:hyperlink>
      <w:r>
        <w:t xml:space="preserve"> Правительства Новосибирской области от 16.07.2018 N 305-п)</w:t>
      </w:r>
    </w:p>
    <w:p w:rsidR="00170FD5" w:rsidRDefault="00170FD5">
      <w:pPr>
        <w:pStyle w:val="ConsPlusNormal"/>
        <w:spacing w:before="220"/>
        <w:ind w:firstLine="540"/>
        <w:jc w:val="both"/>
      </w:pPr>
      <w:r>
        <w:t>Начиная с 2022 года поддержка субъектов деятельности в сфере промышленности осуществляется по направлениям:</w:t>
      </w:r>
    </w:p>
    <w:p w:rsidR="00170FD5" w:rsidRDefault="00170FD5">
      <w:pPr>
        <w:pStyle w:val="ConsPlusNormal"/>
        <w:jc w:val="both"/>
      </w:pPr>
      <w:r>
        <w:t xml:space="preserve">(абзац введен </w:t>
      </w:r>
      <w:hyperlink r:id="rId247">
        <w:r>
          <w:rPr>
            <w:color w:val="0000FF"/>
          </w:rPr>
          <w:t>постановлением</w:t>
        </w:r>
      </w:hyperlink>
      <w:r>
        <w:t xml:space="preserve"> Правительства Новосибирской области от 24.06.2022 N 291-п)</w:t>
      </w:r>
    </w:p>
    <w:p w:rsidR="00170FD5" w:rsidRDefault="00170FD5">
      <w:pPr>
        <w:pStyle w:val="ConsPlusNormal"/>
        <w:spacing w:before="220"/>
        <w:ind w:firstLine="540"/>
        <w:jc w:val="both"/>
      </w:pPr>
      <w:r>
        <w:t>1) предоставление займов субъектам деятельности в сфере промышленности;</w:t>
      </w:r>
    </w:p>
    <w:p w:rsidR="00170FD5" w:rsidRDefault="00170FD5">
      <w:pPr>
        <w:pStyle w:val="ConsPlusNormal"/>
        <w:jc w:val="both"/>
      </w:pPr>
      <w:r>
        <w:t xml:space="preserve">(пп. 1 введен </w:t>
      </w:r>
      <w:hyperlink r:id="rId248">
        <w:r>
          <w:rPr>
            <w:color w:val="0000FF"/>
          </w:rPr>
          <w:t>постановлением</w:t>
        </w:r>
      </w:hyperlink>
      <w:r>
        <w:t xml:space="preserve"> Правительства Новосибирской области от 24.06.2022 N 291-п)</w:t>
      </w:r>
    </w:p>
    <w:p w:rsidR="00170FD5" w:rsidRDefault="00170FD5">
      <w:pPr>
        <w:pStyle w:val="ConsPlusNormal"/>
        <w:spacing w:before="220"/>
        <w:ind w:firstLine="540"/>
        <w:jc w:val="both"/>
      </w:pPr>
      <w:r>
        <w:t>2) предоставление грантов субъектам деятельности в сфере промышленности (реализуется в 2022 году);</w:t>
      </w:r>
    </w:p>
    <w:p w:rsidR="00170FD5" w:rsidRDefault="00170FD5">
      <w:pPr>
        <w:pStyle w:val="ConsPlusNormal"/>
        <w:jc w:val="both"/>
      </w:pPr>
      <w:r>
        <w:t xml:space="preserve">(пп. 2 введен </w:t>
      </w:r>
      <w:hyperlink r:id="rId249">
        <w:r>
          <w:rPr>
            <w:color w:val="0000FF"/>
          </w:rPr>
          <w:t>постановлением</w:t>
        </w:r>
      </w:hyperlink>
      <w:r>
        <w:t xml:space="preserve"> Правительства Новосибирской области от 24.06.2022 N 291-п; в ред. </w:t>
      </w:r>
      <w:hyperlink r:id="rId250">
        <w:r>
          <w:rPr>
            <w:color w:val="0000FF"/>
          </w:rPr>
          <w:t>постановления</w:t>
        </w:r>
      </w:hyperlink>
      <w:r>
        <w:t xml:space="preserve"> Правительства Новосибирской области от 21.03.2023 N 97-п)</w:t>
      </w:r>
    </w:p>
    <w:p w:rsidR="00170FD5" w:rsidRDefault="00170FD5">
      <w:pPr>
        <w:pStyle w:val="ConsPlusNormal"/>
        <w:spacing w:before="220"/>
        <w:ind w:firstLine="540"/>
        <w:jc w:val="both"/>
      </w:pPr>
      <w:r>
        <w:lastRenderedPageBreak/>
        <w:t>3) финансовое обеспечение текущей деятельности Фонда.</w:t>
      </w:r>
    </w:p>
    <w:p w:rsidR="00170FD5" w:rsidRDefault="00170FD5">
      <w:pPr>
        <w:pStyle w:val="ConsPlusNormal"/>
        <w:jc w:val="both"/>
      </w:pPr>
      <w:r>
        <w:t xml:space="preserve">(пп. 3 введен </w:t>
      </w:r>
      <w:hyperlink r:id="rId251">
        <w:r>
          <w:rPr>
            <w:color w:val="0000FF"/>
          </w:rPr>
          <w:t>постановлением</w:t>
        </w:r>
      </w:hyperlink>
      <w:r>
        <w:t xml:space="preserve"> Правительства Новосибирской области от 24.06.2022 N 291-п)</w:t>
      </w:r>
    </w:p>
    <w:p w:rsidR="00170FD5" w:rsidRDefault="00170FD5">
      <w:pPr>
        <w:pStyle w:val="ConsPlusNormal"/>
        <w:spacing w:before="220"/>
        <w:ind w:firstLine="540"/>
        <w:jc w:val="both"/>
      </w:pPr>
      <w:r>
        <w:t xml:space="preserve">Фонду предоставляются субсидии, а также субсидии на обеспечение деятельности Фонда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w:t>
      </w:r>
      <w:hyperlink w:anchor="P6743">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установленным согласно приложению N 5 к постановлению Правительства Новосибирской области об утверждении государственной программы, в 2022 году в соответствии с </w:t>
      </w:r>
      <w:hyperlink w:anchor="P7086">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установленным согласно приложению N 6 к постановлению Правительства Новосибирской области об утверждении государственной программы.</w:t>
      </w:r>
    </w:p>
    <w:p w:rsidR="00170FD5" w:rsidRDefault="00170FD5">
      <w:pPr>
        <w:pStyle w:val="ConsPlusNormal"/>
        <w:jc w:val="both"/>
      </w:pPr>
      <w:r>
        <w:t xml:space="preserve">(абзац введен </w:t>
      </w:r>
      <w:hyperlink r:id="rId252">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29.12.2020 </w:t>
      </w:r>
      <w:hyperlink r:id="rId253">
        <w:r>
          <w:rPr>
            <w:color w:val="0000FF"/>
          </w:rPr>
          <w:t>N 560-п</w:t>
        </w:r>
      </w:hyperlink>
      <w:r>
        <w:t xml:space="preserve">, от 19.05.2021 </w:t>
      </w:r>
      <w:hyperlink r:id="rId254">
        <w:r>
          <w:rPr>
            <w:color w:val="0000FF"/>
          </w:rPr>
          <w:t>N 176-п</w:t>
        </w:r>
      </w:hyperlink>
      <w:r>
        <w:t xml:space="preserve">, от 24.06.2022 </w:t>
      </w:r>
      <w:hyperlink r:id="rId255">
        <w:r>
          <w:rPr>
            <w:color w:val="0000FF"/>
          </w:rPr>
          <w:t>N 291-п</w:t>
        </w:r>
      </w:hyperlink>
      <w:r>
        <w:t xml:space="preserve">, от 13.12.2022 </w:t>
      </w:r>
      <w:hyperlink r:id="rId256">
        <w:r>
          <w:rPr>
            <w:color w:val="0000FF"/>
          </w:rPr>
          <w:t>N 584-п</w:t>
        </w:r>
      </w:hyperlink>
      <w:r>
        <w:t xml:space="preserve">, от 21.03.2023 </w:t>
      </w:r>
      <w:hyperlink r:id="rId257">
        <w:r>
          <w:rPr>
            <w:color w:val="0000FF"/>
          </w:rPr>
          <w:t>N 97-п</w:t>
        </w:r>
      </w:hyperlink>
      <w:r>
        <w:t>)</w:t>
      </w:r>
    </w:p>
    <w:p w:rsidR="00170FD5" w:rsidRDefault="00170FD5">
      <w:pPr>
        <w:pStyle w:val="ConsPlusNormal"/>
        <w:spacing w:before="220"/>
        <w:ind w:firstLine="540"/>
        <w:jc w:val="both"/>
      </w:pPr>
      <w:r>
        <w:t xml:space="preserve">В рамках мероприятия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258">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 </w:t>
      </w:r>
      <w:hyperlink r:id="rId259">
        <w:r>
          <w:rPr>
            <w:color w:val="0000FF"/>
          </w:rPr>
          <w:t>постановлением</w:t>
        </w:r>
      </w:hyperlink>
      <w:r>
        <w:t xml:space="preserve"> Правительства Российской Федерации от 18.04.2022 N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60">
        <w:r>
          <w:rPr>
            <w:color w:val="0000FF"/>
          </w:rPr>
          <w:t>частью 1 статьи 11</w:t>
        </w:r>
      </w:hyperlink>
      <w:r>
        <w:t xml:space="preserve"> Федерального закона от 31.12.2014 N 488-ФЗ "О промышленной политике в Российской Федерации", в объеме 68 450,8 тыс. руб., в том числе в 2021 году - 35 195,7 тыс. руб., в 2022 году - 33 255,1 тыс. руб., в 2023 году - 0,0 тыс. руб., в 2024 году - 0,0 тыс. руб., в 2025 году - 0,0 тыс. руб. средств иного межбюджетного трансферта из федерального бюджета.</w:t>
      </w:r>
    </w:p>
    <w:p w:rsidR="00170FD5" w:rsidRDefault="00170FD5">
      <w:pPr>
        <w:pStyle w:val="ConsPlusNormal"/>
        <w:jc w:val="both"/>
      </w:pPr>
      <w:r>
        <w:t xml:space="preserve">(абзац введен </w:t>
      </w:r>
      <w:hyperlink r:id="rId261">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62">
        <w:r>
          <w:rPr>
            <w:color w:val="0000FF"/>
          </w:rPr>
          <w:t>N 176-п</w:t>
        </w:r>
      </w:hyperlink>
      <w:r>
        <w:t xml:space="preserve">, от 25.01.2022 </w:t>
      </w:r>
      <w:hyperlink r:id="rId263">
        <w:r>
          <w:rPr>
            <w:color w:val="0000FF"/>
          </w:rPr>
          <w:t>N 19-п</w:t>
        </w:r>
      </w:hyperlink>
      <w:r>
        <w:t xml:space="preserve">, от 13.05.2022 </w:t>
      </w:r>
      <w:hyperlink r:id="rId264">
        <w:r>
          <w:rPr>
            <w:color w:val="0000FF"/>
          </w:rPr>
          <w:t>N 210-п</w:t>
        </w:r>
      </w:hyperlink>
      <w:r>
        <w:t xml:space="preserve">, от 24.06.2022 </w:t>
      </w:r>
      <w:hyperlink r:id="rId265">
        <w:r>
          <w:rPr>
            <w:color w:val="0000FF"/>
          </w:rPr>
          <w:t>N 291-п</w:t>
        </w:r>
      </w:hyperlink>
      <w:r>
        <w:t xml:space="preserve">, от 16.08.2022 </w:t>
      </w:r>
      <w:hyperlink r:id="rId266">
        <w:r>
          <w:rPr>
            <w:color w:val="0000FF"/>
          </w:rPr>
          <w:t>N 388-п</w:t>
        </w:r>
      </w:hyperlink>
      <w:r>
        <w:t>)</w:t>
      </w:r>
    </w:p>
    <w:p w:rsidR="00170FD5" w:rsidRDefault="00170FD5">
      <w:pPr>
        <w:pStyle w:val="ConsPlusNormal"/>
        <w:spacing w:before="220"/>
        <w:ind w:firstLine="540"/>
        <w:jc w:val="both"/>
      </w:pPr>
      <w:r>
        <w:t xml:space="preserve">Реализация данного мероприятия государственной программы в целях предоставления займов субъектам деятельности в сфере промышленности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w:t>
      </w:r>
      <w:r>
        <w:lastRenderedPageBreak/>
        <w:t>комплекса (ОПК) в объеме 68 450,8 тыс. руб., в том числе в 2021 году - 35 195,7 тыс. руб., в 2022 году - 33 255,1 тыс. руб., в 2023 году - 0,0 тыс. руб., в 2024 году - 0,0 тыс. руб., в 2025 году - 0,0 тыс. руб. средств иного межбюджетного трансферта из федерального бюджета.</w:t>
      </w:r>
    </w:p>
    <w:p w:rsidR="00170FD5" w:rsidRDefault="00170FD5">
      <w:pPr>
        <w:pStyle w:val="ConsPlusNormal"/>
        <w:jc w:val="both"/>
      </w:pPr>
      <w:r>
        <w:t xml:space="preserve">(абзац введен </w:t>
      </w:r>
      <w:hyperlink r:id="rId267">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68">
        <w:r>
          <w:rPr>
            <w:color w:val="0000FF"/>
          </w:rPr>
          <w:t>N 176-п</w:t>
        </w:r>
      </w:hyperlink>
      <w:r>
        <w:t xml:space="preserve">, от 25.01.2022 </w:t>
      </w:r>
      <w:hyperlink r:id="rId269">
        <w:r>
          <w:rPr>
            <w:color w:val="0000FF"/>
          </w:rPr>
          <w:t>N 19-п</w:t>
        </w:r>
      </w:hyperlink>
      <w:r>
        <w:t xml:space="preserve">, от 13.05.2022 </w:t>
      </w:r>
      <w:hyperlink r:id="rId270">
        <w:r>
          <w:rPr>
            <w:color w:val="0000FF"/>
          </w:rPr>
          <w:t>N 210-п</w:t>
        </w:r>
      </w:hyperlink>
      <w:r>
        <w:t xml:space="preserve">, от 24.06.2022 </w:t>
      </w:r>
      <w:hyperlink r:id="rId271">
        <w:r>
          <w:rPr>
            <w:color w:val="0000FF"/>
          </w:rPr>
          <w:t>N 291-п</w:t>
        </w:r>
      </w:hyperlink>
      <w:r>
        <w:t xml:space="preserve">, от 16.08.2022 </w:t>
      </w:r>
      <w:hyperlink r:id="rId272">
        <w:r>
          <w:rPr>
            <w:color w:val="0000FF"/>
          </w:rPr>
          <w:t>N 388-п</w:t>
        </w:r>
      </w:hyperlink>
      <w:r>
        <w:t>)</w:t>
      </w:r>
    </w:p>
    <w:p w:rsidR="00170FD5" w:rsidRDefault="00170FD5">
      <w:pPr>
        <w:pStyle w:val="ConsPlusNormal"/>
        <w:spacing w:before="220"/>
        <w:ind w:firstLine="540"/>
        <w:jc w:val="both"/>
      </w:pPr>
      <w:r>
        <w:t>Непосредственным результатом реализации данного мероприятия государственной программы станет:</w:t>
      </w:r>
    </w:p>
    <w:p w:rsidR="00170FD5" w:rsidRDefault="00170FD5">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29.12.2020 N 560-п)</w:t>
      </w:r>
    </w:p>
    <w:p w:rsidR="00170FD5" w:rsidRDefault="00170FD5">
      <w:pPr>
        <w:pStyle w:val="ConsPlusNormal"/>
        <w:ind w:firstLine="540"/>
        <w:jc w:val="both"/>
      </w:pPr>
    </w:p>
    <w:p w:rsidR="00170FD5" w:rsidRDefault="00170FD5">
      <w:pPr>
        <w:pStyle w:val="ConsPlusNormal"/>
        <w:jc w:val="right"/>
      </w:pPr>
      <w:r>
        <w:t>Таблица 2</w:t>
      </w:r>
    </w:p>
    <w:p w:rsidR="00170FD5" w:rsidRDefault="00170FD5">
      <w:pPr>
        <w:pStyle w:val="ConsPlusNormal"/>
        <w:jc w:val="center"/>
      </w:pPr>
      <w:r>
        <w:t xml:space="preserve">(в ред. </w:t>
      </w:r>
      <w:hyperlink r:id="rId274">
        <w:r>
          <w:rPr>
            <w:color w:val="0000FF"/>
          </w:rPr>
          <w:t>постановления</w:t>
        </w:r>
      </w:hyperlink>
      <w:r>
        <w:t xml:space="preserve"> Правительства Новосибирской области</w:t>
      </w:r>
    </w:p>
    <w:p w:rsidR="00170FD5" w:rsidRDefault="00170FD5">
      <w:pPr>
        <w:pStyle w:val="ConsPlusNormal"/>
        <w:jc w:val="center"/>
      </w:pPr>
      <w:r>
        <w:t>от 16.08.2022 N 388-п)</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58"/>
        <w:gridCol w:w="1558"/>
        <w:gridCol w:w="1558"/>
        <w:gridCol w:w="1561"/>
      </w:tblGrid>
      <w:tr w:rsidR="00170FD5">
        <w:tc>
          <w:tcPr>
            <w:tcW w:w="9070" w:type="dxa"/>
            <w:gridSpan w:val="5"/>
          </w:tcPr>
          <w:p w:rsidR="00170FD5" w:rsidRDefault="00170FD5">
            <w:pPr>
              <w:pStyle w:val="ConsPlusNormal"/>
              <w:jc w:val="both"/>
            </w:pPr>
            <w:r>
              <w:t>В том числе за счет средств иного межбюджетного трансферта из федерального бюджета</w:t>
            </w:r>
          </w:p>
        </w:tc>
      </w:tr>
      <w:tr w:rsidR="00170FD5">
        <w:tc>
          <w:tcPr>
            <w:tcW w:w="2835" w:type="dxa"/>
          </w:tcPr>
          <w:p w:rsidR="00170FD5" w:rsidRDefault="00170FD5">
            <w:pPr>
              <w:pStyle w:val="ConsPlusNormal"/>
            </w:pPr>
          </w:p>
        </w:tc>
        <w:tc>
          <w:tcPr>
            <w:tcW w:w="1558" w:type="dxa"/>
          </w:tcPr>
          <w:p w:rsidR="00170FD5" w:rsidRDefault="00170FD5">
            <w:pPr>
              <w:pStyle w:val="ConsPlusNormal"/>
              <w:jc w:val="center"/>
            </w:pPr>
            <w:r>
              <w:t>по состоянию на 31.12.2021</w:t>
            </w:r>
          </w:p>
        </w:tc>
        <w:tc>
          <w:tcPr>
            <w:tcW w:w="1558" w:type="dxa"/>
          </w:tcPr>
          <w:p w:rsidR="00170FD5" w:rsidRDefault="00170FD5">
            <w:pPr>
              <w:pStyle w:val="ConsPlusNormal"/>
              <w:jc w:val="center"/>
            </w:pPr>
            <w:r>
              <w:t>по состоянию на 31.12.2022</w:t>
            </w:r>
          </w:p>
        </w:tc>
        <w:tc>
          <w:tcPr>
            <w:tcW w:w="1558" w:type="dxa"/>
          </w:tcPr>
          <w:p w:rsidR="00170FD5" w:rsidRDefault="00170FD5">
            <w:pPr>
              <w:pStyle w:val="ConsPlusNormal"/>
              <w:jc w:val="center"/>
            </w:pPr>
            <w:r>
              <w:t>по состоянию на 31.12.2023</w:t>
            </w:r>
          </w:p>
        </w:tc>
        <w:tc>
          <w:tcPr>
            <w:tcW w:w="1561" w:type="dxa"/>
          </w:tcPr>
          <w:p w:rsidR="00170FD5" w:rsidRDefault="00170FD5">
            <w:pPr>
              <w:pStyle w:val="ConsPlusNormal"/>
              <w:jc w:val="center"/>
            </w:pPr>
            <w:r>
              <w:t>по состоянию на 31.12.2024</w:t>
            </w:r>
          </w:p>
        </w:tc>
      </w:tr>
      <w:tr w:rsidR="00170FD5">
        <w:tc>
          <w:tcPr>
            <w:tcW w:w="2835" w:type="dxa"/>
          </w:tcPr>
          <w:p w:rsidR="00170FD5" w:rsidRDefault="00170FD5">
            <w:pPr>
              <w:pStyle w:val="ConsPlusNormal"/>
              <w:jc w:val="both"/>
            </w:pPr>
            <w:r>
              <w:t>Показатель 1, ед.</w:t>
            </w:r>
          </w:p>
        </w:tc>
        <w:tc>
          <w:tcPr>
            <w:tcW w:w="1558" w:type="dxa"/>
          </w:tcPr>
          <w:p w:rsidR="00170FD5" w:rsidRDefault="00170FD5">
            <w:pPr>
              <w:pStyle w:val="ConsPlusNormal"/>
              <w:jc w:val="center"/>
            </w:pPr>
            <w:r>
              <w:t>16</w:t>
            </w:r>
          </w:p>
        </w:tc>
        <w:tc>
          <w:tcPr>
            <w:tcW w:w="1558" w:type="dxa"/>
          </w:tcPr>
          <w:p w:rsidR="00170FD5" w:rsidRDefault="00170FD5">
            <w:pPr>
              <w:pStyle w:val="ConsPlusNormal"/>
              <w:jc w:val="center"/>
            </w:pPr>
            <w:r>
              <w:t>50</w:t>
            </w:r>
          </w:p>
        </w:tc>
        <w:tc>
          <w:tcPr>
            <w:tcW w:w="1558" w:type="dxa"/>
          </w:tcPr>
          <w:p w:rsidR="00170FD5" w:rsidRDefault="00170FD5">
            <w:pPr>
              <w:pStyle w:val="ConsPlusNormal"/>
              <w:jc w:val="center"/>
            </w:pPr>
            <w:r>
              <w:t>85</w:t>
            </w:r>
          </w:p>
        </w:tc>
        <w:tc>
          <w:tcPr>
            <w:tcW w:w="1561" w:type="dxa"/>
          </w:tcPr>
          <w:p w:rsidR="00170FD5" w:rsidRDefault="00170FD5">
            <w:pPr>
              <w:pStyle w:val="ConsPlusNormal"/>
              <w:jc w:val="center"/>
            </w:pPr>
            <w:r>
              <w:t>87</w:t>
            </w:r>
          </w:p>
        </w:tc>
      </w:tr>
      <w:tr w:rsidR="00170FD5">
        <w:tc>
          <w:tcPr>
            <w:tcW w:w="2835" w:type="dxa"/>
          </w:tcPr>
          <w:p w:rsidR="00170FD5" w:rsidRDefault="00170FD5">
            <w:pPr>
              <w:pStyle w:val="ConsPlusNormal"/>
              <w:jc w:val="both"/>
            </w:pPr>
            <w:r>
              <w:t>полученного в 2021 году</w:t>
            </w:r>
          </w:p>
        </w:tc>
        <w:tc>
          <w:tcPr>
            <w:tcW w:w="1558" w:type="dxa"/>
          </w:tcPr>
          <w:p w:rsidR="00170FD5" w:rsidRDefault="00170FD5">
            <w:pPr>
              <w:pStyle w:val="ConsPlusNormal"/>
              <w:jc w:val="center"/>
            </w:pPr>
            <w:r>
              <w:t>16</w:t>
            </w:r>
          </w:p>
        </w:tc>
        <w:tc>
          <w:tcPr>
            <w:tcW w:w="1558" w:type="dxa"/>
          </w:tcPr>
          <w:p w:rsidR="00170FD5" w:rsidRDefault="00170FD5">
            <w:pPr>
              <w:pStyle w:val="ConsPlusNormal"/>
              <w:jc w:val="center"/>
            </w:pPr>
            <w:r>
              <w:t>49</w:t>
            </w:r>
          </w:p>
        </w:tc>
        <w:tc>
          <w:tcPr>
            <w:tcW w:w="1558" w:type="dxa"/>
          </w:tcPr>
          <w:p w:rsidR="00170FD5" w:rsidRDefault="00170FD5">
            <w:pPr>
              <w:pStyle w:val="ConsPlusNormal"/>
              <w:jc w:val="center"/>
            </w:pPr>
            <w:r>
              <w:t>82</w:t>
            </w:r>
          </w:p>
        </w:tc>
        <w:tc>
          <w:tcPr>
            <w:tcW w:w="1561" w:type="dxa"/>
          </w:tcPr>
          <w:p w:rsidR="00170FD5" w:rsidRDefault="00170FD5">
            <w:pPr>
              <w:pStyle w:val="ConsPlusNormal"/>
              <w:jc w:val="center"/>
            </w:pPr>
            <w:r>
              <w:t>82</w:t>
            </w:r>
          </w:p>
        </w:tc>
      </w:tr>
      <w:tr w:rsidR="00170FD5">
        <w:tc>
          <w:tcPr>
            <w:tcW w:w="2835" w:type="dxa"/>
          </w:tcPr>
          <w:p w:rsidR="00170FD5" w:rsidRDefault="00170FD5">
            <w:pPr>
              <w:pStyle w:val="ConsPlusNormal"/>
              <w:jc w:val="both"/>
            </w:pPr>
            <w:r>
              <w:t>полученного в 2022 году</w:t>
            </w:r>
          </w:p>
        </w:tc>
        <w:tc>
          <w:tcPr>
            <w:tcW w:w="1558" w:type="dxa"/>
          </w:tcPr>
          <w:p w:rsidR="00170FD5" w:rsidRDefault="00170FD5">
            <w:pPr>
              <w:pStyle w:val="ConsPlusNormal"/>
            </w:pPr>
          </w:p>
        </w:tc>
        <w:tc>
          <w:tcPr>
            <w:tcW w:w="1558" w:type="dxa"/>
          </w:tcPr>
          <w:p w:rsidR="00170FD5" w:rsidRDefault="00170FD5">
            <w:pPr>
              <w:pStyle w:val="ConsPlusNormal"/>
              <w:jc w:val="center"/>
            </w:pPr>
            <w:r>
              <w:t>1</w:t>
            </w:r>
          </w:p>
        </w:tc>
        <w:tc>
          <w:tcPr>
            <w:tcW w:w="1558" w:type="dxa"/>
          </w:tcPr>
          <w:p w:rsidR="00170FD5" w:rsidRDefault="00170FD5">
            <w:pPr>
              <w:pStyle w:val="ConsPlusNormal"/>
              <w:jc w:val="center"/>
            </w:pPr>
            <w:r>
              <w:t>3</w:t>
            </w:r>
          </w:p>
        </w:tc>
        <w:tc>
          <w:tcPr>
            <w:tcW w:w="1561" w:type="dxa"/>
          </w:tcPr>
          <w:p w:rsidR="00170FD5" w:rsidRDefault="00170FD5">
            <w:pPr>
              <w:pStyle w:val="ConsPlusNormal"/>
              <w:jc w:val="center"/>
            </w:pPr>
            <w:r>
              <w:t>5</w:t>
            </w:r>
          </w:p>
        </w:tc>
      </w:tr>
      <w:tr w:rsidR="00170FD5">
        <w:tc>
          <w:tcPr>
            <w:tcW w:w="2835" w:type="dxa"/>
          </w:tcPr>
          <w:p w:rsidR="00170FD5" w:rsidRDefault="00170FD5">
            <w:pPr>
              <w:pStyle w:val="ConsPlusNormal"/>
              <w:jc w:val="both"/>
            </w:pPr>
            <w:r>
              <w:t>Показатель 2, млн. рублей</w:t>
            </w:r>
          </w:p>
        </w:tc>
        <w:tc>
          <w:tcPr>
            <w:tcW w:w="1558" w:type="dxa"/>
          </w:tcPr>
          <w:p w:rsidR="00170FD5" w:rsidRDefault="00170FD5">
            <w:pPr>
              <w:pStyle w:val="ConsPlusNormal"/>
              <w:jc w:val="center"/>
            </w:pPr>
            <w:r>
              <w:t>74,05</w:t>
            </w:r>
          </w:p>
        </w:tc>
        <w:tc>
          <w:tcPr>
            <w:tcW w:w="1558" w:type="dxa"/>
          </w:tcPr>
          <w:p w:rsidR="00170FD5" w:rsidRDefault="00170FD5">
            <w:pPr>
              <w:pStyle w:val="ConsPlusNormal"/>
              <w:jc w:val="center"/>
            </w:pPr>
            <w:r>
              <w:t>232,4</w:t>
            </w:r>
          </w:p>
        </w:tc>
        <w:tc>
          <w:tcPr>
            <w:tcW w:w="1558" w:type="dxa"/>
          </w:tcPr>
          <w:p w:rsidR="00170FD5" w:rsidRDefault="00170FD5">
            <w:pPr>
              <w:pStyle w:val="ConsPlusNormal"/>
              <w:jc w:val="center"/>
            </w:pPr>
            <w:r>
              <w:t>401,02</w:t>
            </w:r>
          </w:p>
        </w:tc>
        <w:tc>
          <w:tcPr>
            <w:tcW w:w="1561" w:type="dxa"/>
          </w:tcPr>
          <w:p w:rsidR="00170FD5" w:rsidRDefault="00170FD5">
            <w:pPr>
              <w:pStyle w:val="ConsPlusNormal"/>
              <w:jc w:val="center"/>
            </w:pPr>
            <w:r>
              <w:t>421,55</w:t>
            </w:r>
          </w:p>
        </w:tc>
      </w:tr>
      <w:tr w:rsidR="00170FD5">
        <w:tc>
          <w:tcPr>
            <w:tcW w:w="2835" w:type="dxa"/>
          </w:tcPr>
          <w:p w:rsidR="00170FD5" w:rsidRDefault="00170FD5">
            <w:pPr>
              <w:pStyle w:val="ConsPlusNormal"/>
              <w:jc w:val="both"/>
            </w:pPr>
            <w:r>
              <w:t>полученного в 2021 году</w:t>
            </w:r>
          </w:p>
        </w:tc>
        <w:tc>
          <w:tcPr>
            <w:tcW w:w="1558" w:type="dxa"/>
          </w:tcPr>
          <w:p w:rsidR="00170FD5" w:rsidRDefault="00170FD5">
            <w:pPr>
              <w:pStyle w:val="ConsPlusNormal"/>
              <w:jc w:val="center"/>
            </w:pPr>
            <w:r>
              <w:t>74,05</w:t>
            </w:r>
          </w:p>
        </w:tc>
        <w:tc>
          <w:tcPr>
            <w:tcW w:w="1558" w:type="dxa"/>
          </w:tcPr>
          <w:p w:rsidR="00170FD5" w:rsidRDefault="00170FD5">
            <w:pPr>
              <w:pStyle w:val="ConsPlusNormal"/>
              <w:jc w:val="center"/>
            </w:pPr>
            <w:r>
              <w:t>222,14</w:t>
            </w:r>
          </w:p>
        </w:tc>
        <w:tc>
          <w:tcPr>
            <w:tcW w:w="1558" w:type="dxa"/>
          </w:tcPr>
          <w:p w:rsidR="00170FD5" w:rsidRDefault="00170FD5">
            <w:pPr>
              <w:pStyle w:val="ConsPlusNormal"/>
              <w:jc w:val="center"/>
            </w:pPr>
            <w:r>
              <w:t>370,23</w:t>
            </w:r>
          </w:p>
        </w:tc>
        <w:tc>
          <w:tcPr>
            <w:tcW w:w="1561" w:type="dxa"/>
          </w:tcPr>
          <w:p w:rsidR="00170FD5" w:rsidRDefault="00170FD5">
            <w:pPr>
              <w:pStyle w:val="ConsPlusNormal"/>
              <w:jc w:val="center"/>
            </w:pPr>
            <w:r>
              <w:t>370,23</w:t>
            </w:r>
          </w:p>
        </w:tc>
      </w:tr>
      <w:tr w:rsidR="00170FD5">
        <w:tc>
          <w:tcPr>
            <w:tcW w:w="2835" w:type="dxa"/>
          </w:tcPr>
          <w:p w:rsidR="00170FD5" w:rsidRDefault="00170FD5">
            <w:pPr>
              <w:pStyle w:val="ConsPlusNormal"/>
              <w:jc w:val="both"/>
            </w:pPr>
            <w:r>
              <w:t>полученного в 2022 году</w:t>
            </w:r>
          </w:p>
        </w:tc>
        <w:tc>
          <w:tcPr>
            <w:tcW w:w="1558" w:type="dxa"/>
          </w:tcPr>
          <w:p w:rsidR="00170FD5" w:rsidRDefault="00170FD5">
            <w:pPr>
              <w:pStyle w:val="ConsPlusNormal"/>
            </w:pPr>
          </w:p>
        </w:tc>
        <w:tc>
          <w:tcPr>
            <w:tcW w:w="1558" w:type="dxa"/>
          </w:tcPr>
          <w:p w:rsidR="00170FD5" w:rsidRDefault="00170FD5">
            <w:pPr>
              <w:pStyle w:val="ConsPlusNormal"/>
              <w:jc w:val="center"/>
            </w:pPr>
            <w:r>
              <w:t>10,26</w:t>
            </w:r>
          </w:p>
        </w:tc>
        <w:tc>
          <w:tcPr>
            <w:tcW w:w="1558" w:type="dxa"/>
          </w:tcPr>
          <w:p w:rsidR="00170FD5" w:rsidRDefault="00170FD5">
            <w:pPr>
              <w:pStyle w:val="ConsPlusNormal"/>
              <w:jc w:val="center"/>
            </w:pPr>
            <w:r>
              <w:t>30,79</w:t>
            </w:r>
          </w:p>
        </w:tc>
        <w:tc>
          <w:tcPr>
            <w:tcW w:w="1561" w:type="dxa"/>
          </w:tcPr>
          <w:p w:rsidR="00170FD5" w:rsidRDefault="00170FD5">
            <w:pPr>
              <w:pStyle w:val="ConsPlusNormal"/>
              <w:jc w:val="center"/>
            </w:pPr>
            <w:r>
              <w:t>51,32</w:t>
            </w:r>
          </w:p>
        </w:tc>
      </w:tr>
      <w:tr w:rsidR="00170FD5">
        <w:tc>
          <w:tcPr>
            <w:tcW w:w="2835" w:type="dxa"/>
          </w:tcPr>
          <w:p w:rsidR="00170FD5" w:rsidRDefault="00170FD5">
            <w:pPr>
              <w:pStyle w:val="ConsPlusNormal"/>
              <w:jc w:val="both"/>
            </w:pPr>
            <w:r>
              <w:t>Показатель 3, млн. рублей</w:t>
            </w:r>
          </w:p>
        </w:tc>
        <w:tc>
          <w:tcPr>
            <w:tcW w:w="1558" w:type="dxa"/>
          </w:tcPr>
          <w:p w:rsidR="00170FD5" w:rsidRDefault="00170FD5">
            <w:pPr>
              <w:pStyle w:val="ConsPlusNormal"/>
              <w:jc w:val="center"/>
            </w:pPr>
            <w:r>
              <w:t>4 356,92</w:t>
            </w:r>
          </w:p>
        </w:tc>
        <w:tc>
          <w:tcPr>
            <w:tcW w:w="1558" w:type="dxa"/>
          </w:tcPr>
          <w:p w:rsidR="00170FD5" w:rsidRDefault="00170FD5">
            <w:pPr>
              <w:pStyle w:val="ConsPlusNormal"/>
              <w:jc w:val="center"/>
            </w:pPr>
            <w:r>
              <w:t>14 094,18</w:t>
            </w:r>
          </w:p>
        </w:tc>
        <w:tc>
          <w:tcPr>
            <w:tcW w:w="1558" w:type="dxa"/>
          </w:tcPr>
          <w:p w:rsidR="00170FD5" w:rsidRDefault="00170FD5">
            <w:pPr>
              <w:pStyle w:val="ConsPlusNormal"/>
              <w:jc w:val="center"/>
            </w:pPr>
            <w:r>
              <w:t>24 858,87</w:t>
            </w:r>
          </w:p>
        </w:tc>
        <w:tc>
          <w:tcPr>
            <w:tcW w:w="1561" w:type="dxa"/>
          </w:tcPr>
          <w:p w:rsidR="00170FD5" w:rsidRDefault="00170FD5">
            <w:pPr>
              <w:pStyle w:val="ConsPlusNormal"/>
              <w:jc w:val="center"/>
            </w:pPr>
            <w:r>
              <w:t>26 911,72</w:t>
            </w:r>
          </w:p>
        </w:tc>
      </w:tr>
      <w:tr w:rsidR="00170FD5">
        <w:tc>
          <w:tcPr>
            <w:tcW w:w="2835" w:type="dxa"/>
          </w:tcPr>
          <w:p w:rsidR="00170FD5" w:rsidRDefault="00170FD5">
            <w:pPr>
              <w:pStyle w:val="ConsPlusNormal"/>
              <w:jc w:val="both"/>
            </w:pPr>
            <w:r>
              <w:t>полученного в 2021 году</w:t>
            </w:r>
          </w:p>
        </w:tc>
        <w:tc>
          <w:tcPr>
            <w:tcW w:w="1558" w:type="dxa"/>
          </w:tcPr>
          <w:p w:rsidR="00170FD5" w:rsidRDefault="00170FD5">
            <w:pPr>
              <w:pStyle w:val="ConsPlusNormal"/>
              <w:jc w:val="center"/>
            </w:pPr>
            <w:r>
              <w:t>4 356,92</w:t>
            </w:r>
          </w:p>
        </w:tc>
        <w:tc>
          <w:tcPr>
            <w:tcW w:w="1558" w:type="dxa"/>
          </w:tcPr>
          <w:p w:rsidR="00170FD5" w:rsidRDefault="00170FD5">
            <w:pPr>
              <w:pStyle w:val="ConsPlusNormal"/>
              <w:jc w:val="center"/>
            </w:pPr>
            <w:r>
              <w:t>13 067,76</w:t>
            </w:r>
          </w:p>
        </w:tc>
        <w:tc>
          <w:tcPr>
            <w:tcW w:w="1558" w:type="dxa"/>
          </w:tcPr>
          <w:p w:rsidR="00170FD5" w:rsidRDefault="00170FD5">
            <w:pPr>
              <w:pStyle w:val="ConsPlusNormal"/>
              <w:jc w:val="center"/>
            </w:pPr>
            <w:r>
              <w:t>21 779,6</w:t>
            </w:r>
          </w:p>
        </w:tc>
        <w:tc>
          <w:tcPr>
            <w:tcW w:w="1561" w:type="dxa"/>
          </w:tcPr>
          <w:p w:rsidR="00170FD5" w:rsidRDefault="00170FD5">
            <w:pPr>
              <w:pStyle w:val="ConsPlusNormal"/>
              <w:jc w:val="center"/>
            </w:pPr>
            <w:r>
              <w:t>21 779,6</w:t>
            </w:r>
          </w:p>
        </w:tc>
      </w:tr>
      <w:tr w:rsidR="00170FD5">
        <w:tc>
          <w:tcPr>
            <w:tcW w:w="2835" w:type="dxa"/>
          </w:tcPr>
          <w:p w:rsidR="00170FD5" w:rsidRDefault="00170FD5">
            <w:pPr>
              <w:pStyle w:val="ConsPlusNormal"/>
              <w:jc w:val="both"/>
            </w:pPr>
            <w:r>
              <w:t>полученного в 2022 году</w:t>
            </w:r>
          </w:p>
        </w:tc>
        <w:tc>
          <w:tcPr>
            <w:tcW w:w="1558" w:type="dxa"/>
          </w:tcPr>
          <w:p w:rsidR="00170FD5" w:rsidRDefault="00170FD5">
            <w:pPr>
              <w:pStyle w:val="ConsPlusNormal"/>
            </w:pPr>
          </w:p>
        </w:tc>
        <w:tc>
          <w:tcPr>
            <w:tcW w:w="1558" w:type="dxa"/>
          </w:tcPr>
          <w:p w:rsidR="00170FD5" w:rsidRDefault="00170FD5">
            <w:pPr>
              <w:pStyle w:val="ConsPlusNormal"/>
              <w:jc w:val="center"/>
            </w:pPr>
            <w:r>
              <w:t>1 026,42</w:t>
            </w:r>
          </w:p>
        </w:tc>
        <w:tc>
          <w:tcPr>
            <w:tcW w:w="1558" w:type="dxa"/>
          </w:tcPr>
          <w:p w:rsidR="00170FD5" w:rsidRDefault="00170FD5">
            <w:pPr>
              <w:pStyle w:val="ConsPlusNormal"/>
              <w:jc w:val="center"/>
            </w:pPr>
            <w:r>
              <w:t>3 079,27</w:t>
            </w:r>
          </w:p>
        </w:tc>
        <w:tc>
          <w:tcPr>
            <w:tcW w:w="1561" w:type="dxa"/>
          </w:tcPr>
          <w:p w:rsidR="00170FD5" w:rsidRDefault="00170FD5">
            <w:pPr>
              <w:pStyle w:val="ConsPlusNormal"/>
              <w:jc w:val="center"/>
            </w:pPr>
            <w:r>
              <w:t>5 132,12</w:t>
            </w:r>
          </w:p>
        </w:tc>
      </w:tr>
      <w:tr w:rsidR="00170FD5">
        <w:tc>
          <w:tcPr>
            <w:tcW w:w="9070" w:type="dxa"/>
            <w:gridSpan w:val="5"/>
          </w:tcPr>
          <w:p w:rsidR="00170FD5" w:rsidRDefault="00170FD5">
            <w:pPr>
              <w:pStyle w:val="ConsPlusNormal"/>
              <w:jc w:val="both"/>
            </w:pPr>
            <w:r>
              <w:t>Показатель 1: количество созданных рабочих мест</w:t>
            </w:r>
          </w:p>
        </w:tc>
      </w:tr>
      <w:tr w:rsidR="00170FD5">
        <w:tc>
          <w:tcPr>
            <w:tcW w:w="9070" w:type="dxa"/>
            <w:gridSpan w:val="5"/>
          </w:tcPr>
          <w:p w:rsidR="00170FD5" w:rsidRDefault="00170FD5">
            <w:pPr>
              <w:pStyle w:val="ConsPlusNormal"/>
              <w:jc w:val="both"/>
            </w:pPr>
            <w:r>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170FD5">
        <w:tc>
          <w:tcPr>
            <w:tcW w:w="9070" w:type="dxa"/>
            <w:gridSpan w:val="5"/>
          </w:tcPr>
          <w:p w:rsidR="00170FD5" w:rsidRDefault="00170FD5">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170FD5" w:rsidRDefault="00170FD5">
      <w:pPr>
        <w:pStyle w:val="ConsPlusNormal"/>
        <w:ind w:firstLine="540"/>
        <w:jc w:val="both"/>
      </w:pPr>
    </w:p>
    <w:p w:rsidR="00170FD5" w:rsidRDefault="00170FD5">
      <w:pPr>
        <w:pStyle w:val="ConsPlusNormal"/>
        <w:ind w:firstLine="540"/>
        <w:jc w:val="both"/>
      </w:pPr>
      <w:r>
        <w:t xml:space="preserve">В рамках общепрограммного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 с 2024 года предполагается использование субсидий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государственной </w:t>
      </w:r>
      <w:hyperlink r:id="rId275">
        <w:r>
          <w:rPr>
            <w:color w:val="0000FF"/>
          </w:rPr>
          <w:t>программой</w:t>
        </w:r>
      </w:hyperlink>
      <w: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w:t>
      </w:r>
      <w:r>
        <w:lastRenderedPageBreak/>
        <w:t xml:space="preserve">15.04.2014 N 328,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76">
        <w:r>
          <w:rPr>
            <w:color w:val="0000FF"/>
          </w:rPr>
          <w:t>частью 1 статьи 11</w:t>
        </w:r>
      </w:hyperlink>
      <w:r>
        <w:t xml:space="preserve"> Федерального закона от 31.12.2014 N 488-ФЗ "О промышленной политике в Российской Федерации", в объеме 108 000,0 тыс. руб., в том числе в 2024 году - 108 000,0 тыс. руб., в 2025 году - 0,0 тыс. руб., в 2026 году - 0,0 тыс. руб. средств субсидий из федерального бюджета.</w:t>
      </w:r>
    </w:p>
    <w:p w:rsidR="00170FD5" w:rsidRDefault="00170FD5">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03.07.2023 N 283-п)</w:t>
      </w:r>
    </w:p>
    <w:p w:rsidR="00170FD5" w:rsidRDefault="00170FD5">
      <w:pPr>
        <w:pStyle w:val="ConsPlusNormal"/>
        <w:spacing w:before="220"/>
        <w:ind w:firstLine="540"/>
        <w:jc w:val="both"/>
      </w:pPr>
      <w:r>
        <w:t>Реализация данного общепрограммного мероприятия государственной программы в целях предоставления займов субъектам деятельности в сфере промышленности с 2024 года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108 000,0 тыс. руб., в том числе в 2024 году - 108 000,0 тыс. руб., в 2025 году - 0,0 тыс. руб., в 2026 году - 0,0 тыс. руб. средств субсидий из федерального бюджета.</w:t>
      </w:r>
    </w:p>
    <w:p w:rsidR="00170FD5" w:rsidRDefault="00170FD5">
      <w:pPr>
        <w:pStyle w:val="ConsPlusNormal"/>
        <w:jc w:val="both"/>
      </w:pPr>
      <w:r>
        <w:t xml:space="preserve">(абзац введен </w:t>
      </w:r>
      <w:hyperlink r:id="rId278">
        <w:r>
          <w:rPr>
            <w:color w:val="0000FF"/>
          </w:rPr>
          <w:t>постановлением</w:t>
        </w:r>
      </w:hyperlink>
      <w:r>
        <w:t xml:space="preserve"> Правительства Новосибирской области от 03.07.2023 N 283-п)</w:t>
      </w:r>
    </w:p>
    <w:p w:rsidR="00170FD5" w:rsidRDefault="00170FD5">
      <w:pPr>
        <w:pStyle w:val="ConsPlusNormal"/>
        <w:spacing w:before="220"/>
        <w:ind w:firstLine="540"/>
        <w:jc w:val="both"/>
      </w:pPr>
      <w:r>
        <w:t>Непосредственным результатом реализации данного общепрограммного мероприятия государственной программы станет:</w:t>
      </w:r>
    </w:p>
    <w:p w:rsidR="00170FD5" w:rsidRDefault="00170FD5">
      <w:pPr>
        <w:pStyle w:val="ConsPlusNormal"/>
        <w:jc w:val="both"/>
      </w:pPr>
      <w:r>
        <w:t xml:space="preserve">(абзац введен </w:t>
      </w:r>
      <w:hyperlink r:id="rId279">
        <w:r>
          <w:rPr>
            <w:color w:val="0000FF"/>
          </w:rPr>
          <w:t>постановлением</w:t>
        </w:r>
      </w:hyperlink>
      <w:r>
        <w:t xml:space="preserve"> Правительства Новосибирской области от 03.07.2023 N 283-п)</w:t>
      </w:r>
    </w:p>
    <w:p w:rsidR="00170FD5" w:rsidRDefault="00170FD5">
      <w:pPr>
        <w:pStyle w:val="ConsPlusNormal"/>
        <w:ind w:firstLine="540"/>
        <w:jc w:val="both"/>
      </w:pPr>
    </w:p>
    <w:p w:rsidR="00170FD5" w:rsidRDefault="00170FD5">
      <w:pPr>
        <w:pStyle w:val="ConsPlusNormal"/>
        <w:jc w:val="right"/>
      </w:pPr>
      <w:r>
        <w:t>Таблица 2.1</w:t>
      </w:r>
    </w:p>
    <w:p w:rsidR="00170FD5" w:rsidRDefault="00170FD5">
      <w:pPr>
        <w:pStyle w:val="ConsPlusNormal"/>
        <w:jc w:val="center"/>
      </w:pPr>
      <w:r>
        <w:t xml:space="preserve">(введена </w:t>
      </w:r>
      <w:hyperlink r:id="rId280">
        <w:r>
          <w:rPr>
            <w:color w:val="0000FF"/>
          </w:rPr>
          <w:t>постановлением</w:t>
        </w:r>
      </w:hyperlink>
      <w:r>
        <w:t xml:space="preserve"> Правительства Новосибирской области</w:t>
      </w:r>
    </w:p>
    <w:p w:rsidR="00170FD5" w:rsidRDefault="00170FD5">
      <w:pPr>
        <w:pStyle w:val="ConsPlusNormal"/>
        <w:jc w:val="center"/>
      </w:pPr>
      <w:r>
        <w:t>от 03.07.2023 N 283-п)</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701"/>
        <w:gridCol w:w="1701"/>
        <w:gridCol w:w="1699"/>
      </w:tblGrid>
      <w:tr w:rsidR="00170FD5">
        <w:tc>
          <w:tcPr>
            <w:tcW w:w="9070" w:type="dxa"/>
            <w:gridSpan w:val="4"/>
          </w:tcPr>
          <w:p w:rsidR="00170FD5" w:rsidRDefault="00170FD5">
            <w:pPr>
              <w:pStyle w:val="ConsPlusNormal"/>
              <w:jc w:val="both"/>
            </w:pPr>
            <w:r>
              <w:t>В том числе за счет средств субсидий из федерального бюджета</w:t>
            </w:r>
          </w:p>
        </w:tc>
      </w:tr>
      <w:tr w:rsidR="00170FD5">
        <w:tc>
          <w:tcPr>
            <w:tcW w:w="3969" w:type="dxa"/>
          </w:tcPr>
          <w:p w:rsidR="00170FD5" w:rsidRDefault="00170FD5">
            <w:pPr>
              <w:pStyle w:val="ConsPlusNormal"/>
            </w:pPr>
          </w:p>
        </w:tc>
        <w:tc>
          <w:tcPr>
            <w:tcW w:w="1701" w:type="dxa"/>
          </w:tcPr>
          <w:p w:rsidR="00170FD5" w:rsidRDefault="00170FD5">
            <w:pPr>
              <w:pStyle w:val="ConsPlusNormal"/>
              <w:jc w:val="center"/>
            </w:pPr>
            <w:r>
              <w:t>по состоянию на 31.12.2024</w:t>
            </w:r>
          </w:p>
        </w:tc>
        <w:tc>
          <w:tcPr>
            <w:tcW w:w="1701" w:type="dxa"/>
          </w:tcPr>
          <w:p w:rsidR="00170FD5" w:rsidRDefault="00170FD5">
            <w:pPr>
              <w:pStyle w:val="ConsPlusNormal"/>
              <w:jc w:val="center"/>
            </w:pPr>
            <w:r>
              <w:t>по состоянию на 31.12.2025</w:t>
            </w:r>
          </w:p>
        </w:tc>
        <w:tc>
          <w:tcPr>
            <w:tcW w:w="1699" w:type="dxa"/>
          </w:tcPr>
          <w:p w:rsidR="00170FD5" w:rsidRDefault="00170FD5">
            <w:pPr>
              <w:pStyle w:val="ConsPlusNormal"/>
              <w:jc w:val="center"/>
            </w:pPr>
            <w:r>
              <w:t>по состоянию на 31.12.2026</w:t>
            </w:r>
          </w:p>
        </w:tc>
      </w:tr>
      <w:tr w:rsidR="00170FD5">
        <w:tc>
          <w:tcPr>
            <w:tcW w:w="3969" w:type="dxa"/>
          </w:tcPr>
          <w:p w:rsidR="00170FD5" w:rsidRDefault="00170FD5">
            <w:pPr>
              <w:pStyle w:val="ConsPlusNormal"/>
              <w:jc w:val="both"/>
            </w:pPr>
            <w:r>
              <w:t>Показатель 1, млн рублей</w:t>
            </w:r>
          </w:p>
        </w:tc>
        <w:tc>
          <w:tcPr>
            <w:tcW w:w="1701" w:type="dxa"/>
          </w:tcPr>
          <w:p w:rsidR="00170FD5" w:rsidRDefault="00170FD5">
            <w:pPr>
              <w:pStyle w:val="ConsPlusNormal"/>
              <w:jc w:val="center"/>
            </w:pPr>
            <w:r>
              <w:t>5,00</w:t>
            </w:r>
          </w:p>
        </w:tc>
        <w:tc>
          <w:tcPr>
            <w:tcW w:w="1701" w:type="dxa"/>
          </w:tcPr>
          <w:p w:rsidR="00170FD5" w:rsidRDefault="00170FD5">
            <w:pPr>
              <w:pStyle w:val="ConsPlusNormal"/>
              <w:jc w:val="center"/>
            </w:pPr>
            <w:r>
              <w:t>12,00</w:t>
            </w:r>
          </w:p>
        </w:tc>
        <w:tc>
          <w:tcPr>
            <w:tcW w:w="1699" w:type="dxa"/>
          </w:tcPr>
          <w:p w:rsidR="00170FD5" w:rsidRDefault="00170FD5">
            <w:pPr>
              <w:pStyle w:val="ConsPlusNormal"/>
              <w:jc w:val="center"/>
            </w:pPr>
            <w:r>
              <w:t>28,00</w:t>
            </w:r>
          </w:p>
        </w:tc>
      </w:tr>
      <w:tr w:rsidR="00170FD5">
        <w:tc>
          <w:tcPr>
            <w:tcW w:w="3969" w:type="dxa"/>
          </w:tcPr>
          <w:p w:rsidR="00170FD5" w:rsidRDefault="00170FD5">
            <w:pPr>
              <w:pStyle w:val="ConsPlusNormal"/>
              <w:jc w:val="both"/>
            </w:pPr>
            <w:r>
              <w:t>полученных в 2024 году</w:t>
            </w:r>
          </w:p>
        </w:tc>
        <w:tc>
          <w:tcPr>
            <w:tcW w:w="1701" w:type="dxa"/>
          </w:tcPr>
          <w:p w:rsidR="00170FD5" w:rsidRDefault="00170FD5">
            <w:pPr>
              <w:pStyle w:val="ConsPlusNormal"/>
              <w:jc w:val="center"/>
            </w:pPr>
            <w:r>
              <w:t>5,00</w:t>
            </w:r>
          </w:p>
        </w:tc>
        <w:tc>
          <w:tcPr>
            <w:tcW w:w="1701" w:type="dxa"/>
          </w:tcPr>
          <w:p w:rsidR="00170FD5" w:rsidRDefault="00170FD5">
            <w:pPr>
              <w:pStyle w:val="ConsPlusNormal"/>
              <w:jc w:val="center"/>
            </w:pPr>
            <w:r>
              <w:t>12,00</w:t>
            </w:r>
          </w:p>
        </w:tc>
        <w:tc>
          <w:tcPr>
            <w:tcW w:w="1699" w:type="dxa"/>
          </w:tcPr>
          <w:p w:rsidR="00170FD5" w:rsidRDefault="00170FD5">
            <w:pPr>
              <w:pStyle w:val="ConsPlusNormal"/>
              <w:jc w:val="center"/>
            </w:pPr>
            <w:r>
              <w:t>28,00</w:t>
            </w:r>
          </w:p>
        </w:tc>
      </w:tr>
      <w:tr w:rsidR="00170FD5">
        <w:tc>
          <w:tcPr>
            <w:tcW w:w="3969" w:type="dxa"/>
          </w:tcPr>
          <w:p w:rsidR="00170FD5" w:rsidRDefault="00170FD5">
            <w:pPr>
              <w:pStyle w:val="ConsPlusNormal"/>
              <w:jc w:val="both"/>
            </w:pPr>
            <w:r>
              <w:t>Показатель 2, млн рублей</w:t>
            </w:r>
          </w:p>
        </w:tc>
        <w:tc>
          <w:tcPr>
            <w:tcW w:w="1701" w:type="dxa"/>
          </w:tcPr>
          <w:p w:rsidR="00170FD5" w:rsidRDefault="00170FD5">
            <w:pPr>
              <w:pStyle w:val="ConsPlusNormal"/>
              <w:jc w:val="center"/>
            </w:pPr>
            <w:r>
              <w:t>5,00</w:t>
            </w:r>
          </w:p>
        </w:tc>
        <w:tc>
          <w:tcPr>
            <w:tcW w:w="1701" w:type="dxa"/>
          </w:tcPr>
          <w:p w:rsidR="00170FD5" w:rsidRDefault="00170FD5">
            <w:pPr>
              <w:pStyle w:val="ConsPlusNormal"/>
              <w:jc w:val="center"/>
            </w:pPr>
            <w:r>
              <w:t>12,00</w:t>
            </w:r>
          </w:p>
        </w:tc>
        <w:tc>
          <w:tcPr>
            <w:tcW w:w="1699" w:type="dxa"/>
          </w:tcPr>
          <w:p w:rsidR="00170FD5" w:rsidRDefault="00170FD5">
            <w:pPr>
              <w:pStyle w:val="ConsPlusNormal"/>
              <w:jc w:val="center"/>
            </w:pPr>
            <w:r>
              <w:t>28,00</w:t>
            </w:r>
          </w:p>
        </w:tc>
      </w:tr>
      <w:tr w:rsidR="00170FD5">
        <w:tc>
          <w:tcPr>
            <w:tcW w:w="3969" w:type="dxa"/>
          </w:tcPr>
          <w:p w:rsidR="00170FD5" w:rsidRDefault="00170FD5">
            <w:pPr>
              <w:pStyle w:val="ConsPlusNormal"/>
              <w:jc w:val="both"/>
            </w:pPr>
            <w:r>
              <w:t>полученных в 2024 году</w:t>
            </w:r>
          </w:p>
        </w:tc>
        <w:tc>
          <w:tcPr>
            <w:tcW w:w="1701" w:type="dxa"/>
          </w:tcPr>
          <w:p w:rsidR="00170FD5" w:rsidRDefault="00170FD5">
            <w:pPr>
              <w:pStyle w:val="ConsPlusNormal"/>
              <w:jc w:val="center"/>
            </w:pPr>
            <w:r>
              <w:t>5,00</w:t>
            </w:r>
          </w:p>
        </w:tc>
        <w:tc>
          <w:tcPr>
            <w:tcW w:w="1701" w:type="dxa"/>
          </w:tcPr>
          <w:p w:rsidR="00170FD5" w:rsidRDefault="00170FD5">
            <w:pPr>
              <w:pStyle w:val="ConsPlusNormal"/>
              <w:jc w:val="center"/>
            </w:pPr>
            <w:r>
              <w:t>12,00</w:t>
            </w:r>
          </w:p>
        </w:tc>
        <w:tc>
          <w:tcPr>
            <w:tcW w:w="1699" w:type="dxa"/>
          </w:tcPr>
          <w:p w:rsidR="00170FD5" w:rsidRDefault="00170FD5">
            <w:pPr>
              <w:pStyle w:val="ConsPlusNormal"/>
              <w:jc w:val="center"/>
            </w:pPr>
            <w:r>
              <w:t>28,00</w:t>
            </w:r>
          </w:p>
        </w:tc>
      </w:tr>
      <w:tr w:rsidR="00170FD5">
        <w:tc>
          <w:tcPr>
            <w:tcW w:w="3969" w:type="dxa"/>
          </w:tcPr>
          <w:p w:rsidR="00170FD5" w:rsidRDefault="00170FD5">
            <w:pPr>
              <w:pStyle w:val="ConsPlusNormal"/>
              <w:jc w:val="both"/>
            </w:pPr>
            <w:r>
              <w:t>Показатель 3, млн рублей</w:t>
            </w:r>
          </w:p>
        </w:tc>
        <w:tc>
          <w:tcPr>
            <w:tcW w:w="1701" w:type="dxa"/>
          </w:tcPr>
          <w:p w:rsidR="00170FD5" w:rsidRDefault="00170FD5">
            <w:pPr>
              <w:pStyle w:val="ConsPlusNormal"/>
              <w:jc w:val="center"/>
            </w:pPr>
            <w:r>
              <w:t>1 600,0</w:t>
            </w:r>
          </w:p>
        </w:tc>
        <w:tc>
          <w:tcPr>
            <w:tcW w:w="1701" w:type="dxa"/>
          </w:tcPr>
          <w:p w:rsidR="00170FD5" w:rsidRDefault="00170FD5">
            <w:pPr>
              <w:pStyle w:val="ConsPlusNormal"/>
              <w:jc w:val="center"/>
            </w:pPr>
            <w:r>
              <w:t>4 800,0</w:t>
            </w:r>
          </w:p>
        </w:tc>
        <w:tc>
          <w:tcPr>
            <w:tcW w:w="1699" w:type="dxa"/>
          </w:tcPr>
          <w:p w:rsidR="00170FD5" w:rsidRDefault="00170FD5">
            <w:pPr>
              <w:pStyle w:val="ConsPlusNormal"/>
              <w:jc w:val="center"/>
            </w:pPr>
            <w:r>
              <w:t>14 000,0</w:t>
            </w:r>
          </w:p>
        </w:tc>
      </w:tr>
      <w:tr w:rsidR="00170FD5">
        <w:tc>
          <w:tcPr>
            <w:tcW w:w="3969" w:type="dxa"/>
          </w:tcPr>
          <w:p w:rsidR="00170FD5" w:rsidRDefault="00170FD5">
            <w:pPr>
              <w:pStyle w:val="ConsPlusNormal"/>
              <w:jc w:val="both"/>
            </w:pPr>
            <w:r>
              <w:t>полученных в 2024 году</w:t>
            </w:r>
          </w:p>
        </w:tc>
        <w:tc>
          <w:tcPr>
            <w:tcW w:w="1701" w:type="dxa"/>
          </w:tcPr>
          <w:p w:rsidR="00170FD5" w:rsidRDefault="00170FD5">
            <w:pPr>
              <w:pStyle w:val="ConsPlusNormal"/>
              <w:jc w:val="center"/>
            </w:pPr>
            <w:r>
              <w:t>1 600,0</w:t>
            </w:r>
          </w:p>
        </w:tc>
        <w:tc>
          <w:tcPr>
            <w:tcW w:w="1701" w:type="dxa"/>
          </w:tcPr>
          <w:p w:rsidR="00170FD5" w:rsidRDefault="00170FD5">
            <w:pPr>
              <w:pStyle w:val="ConsPlusNormal"/>
              <w:jc w:val="center"/>
            </w:pPr>
            <w:r>
              <w:t>4 800,0</w:t>
            </w:r>
          </w:p>
        </w:tc>
        <w:tc>
          <w:tcPr>
            <w:tcW w:w="1699" w:type="dxa"/>
          </w:tcPr>
          <w:p w:rsidR="00170FD5" w:rsidRDefault="00170FD5">
            <w:pPr>
              <w:pStyle w:val="ConsPlusNormal"/>
              <w:jc w:val="center"/>
            </w:pPr>
            <w:r>
              <w:t>14 000,0</w:t>
            </w:r>
          </w:p>
        </w:tc>
      </w:tr>
      <w:tr w:rsidR="00170FD5">
        <w:tc>
          <w:tcPr>
            <w:tcW w:w="9070" w:type="dxa"/>
            <w:gridSpan w:val="4"/>
          </w:tcPr>
          <w:p w:rsidR="00170FD5" w:rsidRDefault="00170FD5">
            <w:pPr>
              <w:pStyle w:val="ConsPlusNormal"/>
              <w:jc w:val="both"/>
            </w:pPr>
            <w:r>
              <w:t xml:space="preserve">Показатель 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28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170FD5">
        <w:tc>
          <w:tcPr>
            <w:tcW w:w="9070" w:type="dxa"/>
            <w:gridSpan w:val="4"/>
          </w:tcPr>
          <w:p w:rsidR="00170FD5" w:rsidRDefault="00170FD5">
            <w:pPr>
              <w:pStyle w:val="ConsPlusNormal"/>
              <w:jc w:val="both"/>
            </w:pPr>
            <w:r>
              <w:t xml:space="preserve">Показатель 2: объем инвестиций в основной капитал по видам экономической деятельности </w:t>
            </w:r>
            <w:hyperlink r:id="rId282">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170FD5">
        <w:tc>
          <w:tcPr>
            <w:tcW w:w="9070" w:type="dxa"/>
            <w:gridSpan w:val="4"/>
          </w:tcPr>
          <w:p w:rsidR="00170FD5" w:rsidRDefault="00170FD5">
            <w:pPr>
              <w:pStyle w:val="ConsPlusNormal"/>
              <w:jc w:val="both"/>
            </w:pPr>
            <w:r>
              <w:lastRenderedPageBreak/>
              <w:t xml:space="preserve">Показатель 3: объем отгруженных товаров собственного производства, выполненных собственными силами работ и услуг по видам экономической деятельности </w:t>
            </w:r>
            <w:hyperlink r:id="rId283">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bl>
    <w:p w:rsidR="00170FD5" w:rsidRDefault="00170FD5">
      <w:pPr>
        <w:pStyle w:val="ConsPlusNormal"/>
        <w:ind w:firstLine="540"/>
        <w:jc w:val="both"/>
      </w:pPr>
    </w:p>
    <w:p w:rsidR="00170FD5" w:rsidRDefault="00170FD5">
      <w:pPr>
        <w:pStyle w:val="ConsPlusNormal"/>
        <w:ind w:firstLine="540"/>
        <w:jc w:val="both"/>
      </w:pPr>
      <w:r>
        <w:t xml:space="preserve">Абзацы шестьдесят первый - шестьдесят третий утратили силу. - </w:t>
      </w:r>
      <w:hyperlink r:id="rId284">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Normal"/>
        <w:jc w:val="right"/>
      </w:pPr>
      <w:r>
        <w:t>Таблица 2.1</w:t>
      </w:r>
    </w:p>
    <w:p w:rsidR="00170FD5" w:rsidRDefault="00170FD5">
      <w:pPr>
        <w:pStyle w:val="ConsPlusNormal"/>
        <w:ind w:firstLine="540"/>
        <w:jc w:val="both"/>
      </w:pPr>
    </w:p>
    <w:p w:rsidR="00170FD5" w:rsidRDefault="00170FD5">
      <w:pPr>
        <w:pStyle w:val="ConsPlusNormal"/>
        <w:ind w:firstLine="540"/>
        <w:jc w:val="both"/>
      </w:pPr>
      <w:r>
        <w:t xml:space="preserve">Утратила силу. - </w:t>
      </w:r>
      <w:hyperlink r:id="rId285">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Normal"/>
        <w:ind w:firstLine="540"/>
        <w:jc w:val="both"/>
      </w:pPr>
      <w:r>
        <w:t xml:space="preserve">Абзацы пятьдесят четвертый - шестидесятый утратили силу. - </w:t>
      </w:r>
      <w:hyperlink r:id="rId286">
        <w:r>
          <w:rPr>
            <w:color w:val="0000FF"/>
          </w:rPr>
          <w:t>Постановление</w:t>
        </w:r>
      </w:hyperlink>
      <w:r>
        <w:t xml:space="preserve"> Правительства Новосибирской области от 13.05.2022 N 210-п;</w:t>
      </w:r>
    </w:p>
    <w:p w:rsidR="00170FD5" w:rsidRDefault="00170FD5">
      <w:pPr>
        <w:pStyle w:val="ConsPlusNormal"/>
        <w:spacing w:before="220"/>
        <w:ind w:firstLine="540"/>
        <w:jc w:val="both"/>
      </w:pPr>
      <w:r>
        <w:t xml:space="preserve">абзац утратил силу. - </w:t>
      </w:r>
      <w:hyperlink r:id="rId287">
        <w:r>
          <w:rPr>
            <w:color w:val="0000FF"/>
          </w:rPr>
          <w:t>Постановление</w:t>
        </w:r>
      </w:hyperlink>
      <w:r>
        <w:t xml:space="preserve"> Правительства Новосибирской области от 16.08.2022 N 388-п.</w:t>
      </w:r>
    </w:p>
    <w:p w:rsidR="00170FD5" w:rsidRDefault="00170FD5">
      <w:pPr>
        <w:pStyle w:val="ConsPlusNormal"/>
        <w:spacing w:before="220"/>
        <w:ind w:firstLine="540"/>
        <w:jc w:val="both"/>
      </w:pPr>
      <w:r>
        <w:t>Ответственным исполнителем данного мероприятия государственной программы является Минпромторг НСО.</w:t>
      </w:r>
    </w:p>
    <w:p w:rsidR="00170FD5" w:rsidRDefault="00170FD5">
      <w:pPr>
        <w:pStyle w:val="ConsPlusNormal"/>
        <w:jc w:val="both"/>
      </w:pPr>
      <w:r>
        <w:t xml:space="preserve">(абзац введен </w:t>
      </w:r>
      <w:hyperlink r:id="rId288">
        <w:r>
          <w:rPr>
            <w:color w:val="0000FF"/>
          </w:rPr>
          <w:t>постановлением</w:t>
        </w:r>
      </w:hyperlink>
      <w:r>
        <w:t xml:space="preserve"> Правительства Новосибирской области от 29.12.2020 N 560-п)</w:t>
      </w:r>
    </w:p>
    <w:p w:rsidR="00170FD5" w:rsidRDefault="00170FD5">
      <w:pPr>
        <w:pStyle w:val="ConsPlusNormal"/>
        <w:spacing w:before="220"/>
        <w:ind w:firstLine="540"/>
        <w:jc w:val="both"/>
      </w:pPr>
      <w:r>
        <w:t>В реализации данного мероприятия государственной программы участвует Минпромторг НСО, Фонд.</w:t>
      </w:r>
    </w:p>
    <w:p w:rsidR="00170FD5" w:rsidRDefault="00170FD5">
      <w:pPr>
        <w:pStyle w:val="ConsPlusNormal"/>
        <w:jc w:val="both"/>
      </w:pPr>
      <w:r>
        <w:t xml:space="preserve">(абзац введен </w:t>
      </w:r>
      <w:hyperlink r:id="rId289">
        <w:r>
          <w:rPr>
            <w:color w:val="0000FF"/>
          </w:rPr>
          <w:t>постановлением</w:t>
        </w:r>
      </w:hyperlink>
      <w:r>
        <w:t xml:space="preserve"> Правительства Новосибирской области от 29.12.2020 N 560-п)</w:t>
      </w:r>
    </w:p>
    <w:p w:rsidR="00170FD5" w:rsidRDefault="00170FD5">
      <w:pPr>
        <w:pStyle w:val="ConsPlusNormal"/>
        <w:spacing w:before="220"/>
        <w:ind w:firstLine="540"/>
        <w:jc w:val="both"/>
      </w:pPr>
      <w:r>
        <w:t>Срок реализации основного мероприятия - 2021 - 2026 гг. С 2022 года реализуется в рамках Общепрограммного мероприятия "Обеспечение деятельности некоммерческой организации в целях оказания поддержки субъектам деятельности в сфере промышленности" по направлениям:</w:t>
      </w:r>
    </w:p>
    <w:p w:rsidR="00170FD5" w:rsidRDefault="00170FD5">
      <w:pPr>
        <w:pStyle w:val="ConsPlusNormal"/>
        <w:jc w:val="both"/>
      </w:pPr>
      <w:r>
        <w:t xml:space="preserve">(абзац введен </w:t>
      </w:r>
      <w:hyperlink r:id="rId290">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25.01.2022 </w:t>
      </w:r>
      <w:hyperlink r:id="rId291">
        <w:r>
          <w:rPr>
            <w:color w:val="0000FF"/>
          </w:rPr>
          <w:t>N 19-п</w:t>
        </w:r>
      </w:hyperlink>
      <w:r>
        <w:t xml:space="preserve">, от 13.05.2022 </w:t>
      </w:r>
      <w:hyperlink r:id="rId292">
        <w:r>
          <w:rPr>
            <w:color w:val="0000FF"/>
          </w:rPr>
          <w:t>N 210-п</w:t>
        </w:r>
      </w:hyperlink>
      <w:r>
        <w:t xml:space="preserve">, от 24.06.2022 </w:t>
      </w:r>
      <w:hyperlink r:id="rId293">
        <w:r>
          <w:rPr>
            <w:color w:val="0000FF"/>
          </w:rPr>
          <w:t>N 291-п</w:t>
        </w:r>
      </w:hyperlink>
      <w:r>
        <w:t xml:space="preserve">, от 03.07.2023 </w:t>
      </w:r>
      <w:hyperlink r:id="rId294">
        <w:r>
          <w:rPr>
            <w:color w:val="0000FF"/>
          </w:rPr>
          <w:t>N 283-п</w:t>
        </w:r>
      </w:hyperlink>
      <w:r>
        <w:t>)</w:t>
      </w:r>
    </w:p>
    <w:p w:rsidR="00170FD5" w:rsidRDefault="00170FD5">
      <w:pPr>
        <w:pStyle w:val="ConsPlusNormal"/>
        <w:spacing w:before="220"/>
        <w:ind w:firstLine="540"/>
        <w:jc w:val="both"/>
      </w:pPr>
      <w:r>
        <w:t>1) предоставление займов субъектам деятельности в сфере промышленности;</w:t>
      </w:r>
    </w:p>
    <w:p w:rsidR="00170FD5" w:rsidRDefault="00170FD5">
      <w:pPr>
        <w:pStyle w:val="ConsPlusNormal"/>
        <w:jc w:val="both"/>
      </w:pPr>
      <w:r>
        <w:t xml:space="preserve">(пп. 1 введен </w:t>
      </w:r>
      <w:hyperlink r:id="rId295">
        <w:r>
          <w:rPr>
            <w:color w:val="0000FF"/>
          </w:rPr>
          <w:t>постановлением</w:t>
        </w:r>
      </w:hyperlink>
      <w:r>
        <w:t xml:space="preserve"> Правительства Новосибирской области от 24.06.2022 N 291-п)</w:t>
      </w:r>
    </w:p>
    <w:p w:rsidR="00170FD5" w:rsidRDefault="00170FD5">
      <w:pPr>
        <w:pStyle w:val="ConsPlusNormal"/>
        <w:spacing w:before="220"/>
        <w:ind w:firstLine="540"/>
        <w:jc w:val="both"/>
      </w:pPr>
      <w:r>
        <w:t>2) предоставление грантов субъектам деятельности в сфере промышленности (реализуется в 2022 году);</w:t>
      </w:r>
    </w:p>
    <w:p w:rsidR="00170FD5" w:rsidRDefault="00170FD5">
      <w:pPr>
        <w:pStyle w:val="ConsPlusNormal"/>
        <w:jc w:val="both"/>
      </w:pPr>
      <w:r>
        <w:t xml:space="preserve">(пп. 2 введен </w:t>
      </w:r>
      <w:hyperlink r:id="rId296">
        <w:r>
          <w:rPr>
            <w:color w:val="0000FF"/>
          </w:rPr>
          <w:t>постановлением</w:t>
        </w:r>
      </w:hyperlink>
      <w:r>
        <w:t xml:space="preserve"> Правительства Новосибирской области от 24.06.2022 N 291-п; в ред. </w:t>
      </w:r>
      <w:hyperlink r:id="rId297">
        <w:r>
          <w:rPr>
            <w:color w:val="0000FF"/>
          </w:rPr>
          <w:t>постановления</w:t>
        </w:r>
      </w:hyperlink>
      <w:r>
        <w:t xml:space="preserve"> Правительства Новосибирской области от 21.03.2023 N 97-п)</w:t>
      </w:r>
    </w:p>
    <w:p w:rsidR="00170FD5" w:rsidRDefault="00170FD5">
      <w:pPr>
        <w:pStyle w:val="ConsPlusNormal"/>
        <w:spacing w:before="220"/>
        <w:ind w:firstLine="540"/>
        <w:jc w:val="both"/>
      </w:pPr>
      <w:r>
        <w:t>3) финансовое обеспечение текущей деятельности Фонда.</w:t>
      </w:r>
    </w:p>
    <w:p w:rsidR="00170FD5" w:rsidRDefault="00170FD5">
      <w:pPr>
        <w:pStyle w:val="ConsPlusNormal"/>
        <w:jc w:val="both"/>
      </w:pPr>
      <w:r>
        <w:t xml:space="preserve">(пп. 3 введен </w:t>
      </w:r>
      <w:hyperlink r:id="rId298">
        <w:r>
          <w:rPr>
            <w:color w:val="0000FF"/>
          </w:rPr>
          <w:t>постановлением</w:t>
        </w:r>
      </w:hyperlink>
      <w:r>
        <w:t xml:space="preserve"> Правительства Новосибирской области от 24.06.2022 N 291-п)</w:t>
      </w:r>
    </w:p>
    <w:p w:rsidR="00170FD5" w:rsidRDefault="00170FD5">
      <w:pPr>
        <w:pStyle w:val="ConsPlusNormal"/>
        <w:spacing w:before="220"/>
        <w:ind w:firstLine="540"/>
        <w:jc w:val="both"/>
      </w:pPr>
      <w:r>
        <w:t xml:space="preserve">Предоставленные Фонду субсидии направляются на финансовое обеспечение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а также в 2022 году в части предоставления субъектам деятельности в сфере промышленности займов, а также грантов на компенсацию части затрат на уплату процентов по кредитным договорам, заключенным </w:t>
      </w:r>
      <w:r>
        <w:lastRenderedPageBreak/>
        <w:t xml:space="preserve">субъектами деятельности в сфере промышленности с кредитными организациями, соответствующими установленным Федеральным </w:t>
      </w:r>
      <w:hyperlink r:id="rId299">
        <w:r>
          <w:rPr>
            <w:color w:val="0000FF"/>
          </w:rPr>
          <w:t>законом</w:t>
        </w:r>
      </w:hyperlink>
      <w:r>
        <w:t xml:space="preserve"> от 02.12.1990 N 395-1 "О банках и банковской деятельности" требованиям, в целях пополнения оборотных средств", на обеспечение текущей деятельности Фонда и иные цели в соответствии с Уставом Фонда. Порядки и условия предоставления займов, грантов субъектам деятельности в сфере промышленности разрабатываются Фондом и утверждаются Наблюдательным советом Фонда.</w:t>
      </w:r>
    </w:p>
    <w:p w:rsidR="00170FD5" w:rsidRDefault="00170FD5">
      <w:pPr>
        <w:pStyle w:val="ConsPlusNormal"/>
        <w:jc w:val="both"/>
      </w:pPr>
      <w:r>
        <w:t xml:space="preserve">(абзац введен </w:t>
      </w:r>
      <w:hyperlink r:id="rId300">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24.06.2022 </w:t>
      </w:r>
      <w:hyperlink r:id="rId301">
        <w:r>
          <w:rPr>
            <w:color w:val="0000FF"/>
          </w:rPr>
          <w:t>N 291-п</w:t>
        </w:r>
      </w:hyperlink>
      <w:r>
        <w:t xml:space="preserve">, от 13.12.2022 </w:t>
      </w:r>
      <w:hyperlink r:id="rId302">
        <w:r>
          <w:rPr>
            <w:color w:val="0000FF"/>
          </w:rPr>
          <w:t>N 584-п</w:t>
        </w:r>
      </w:hyperlink>
      <w:r>
        <w:t xml:space="preserve">, от 21.03.2023 </w:t>
      </w:r>
      <w:hyperlink r:id="rId303">
        <w:r>
          <w:rPr>
            <w:color w:val="0000FF"/>
          </w:rPr>
          <w:t>N 97-п</w:t>
        </w:r>
      </w:hyperlink>
      <w:r>
        <w:t>)</w:t>
      </w:r>
    </w:p>
    <w:p w:rsidR="00170FD5" w:rsidRDefault="00170FD5">
      <w:pPr>
        <w:pStyle w:val="ConsPlusNormal"/>
        <w:spacing w:before="220"/>
        <w:ind w:firstLine="540"/>
        <w:jc w:val="both"/>
      </w:pPr>
      <w:r>
        <w:t xml:space="preserve">В рамках мероприятия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 предполагается в 2022 году предоставление Фонду субсидии на финансовое обеспечение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предусмотренных </w:t>
      </w:r>
      <w:hyperlink r:id="rId304">
        <w:r>
          <w:rPr>
            <w:color w:val="0000FF"/>
          </w:rPr>
          <w:t>постановлением</w:t>
        </w:r>
      </w:hyperlink>
      <w:r>
        <w:t xml:space="preserve"> Правительства Российской Федерации от 18.04.2022 N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w:t>
      </w:r>
      <w:hyperlink r:id="rId305">
        <w:r>
          <w:rPr>
            <w:color w:val="0000FF"/>
          </w:rPr>
          <w:t>распоряжением</w:t>
        </w:r>
      </w:hyperlink>
      <w:r>
        <w:t xml:space="preserve"> Правительства Российской Федерации от 14.04.2022 N 884-р, в объеме 67 148,7 тыс. рублей, в том числе в 2022 году - 67 148,7 тыс. рублей, 2023 году - 0,0 тыс. рублей, 2024 году - 0,0 тыс. рублей, 2025 году - 0,0 тыс. рублей средств иного межбюджетного трансферта из федерального бюджета.</w:t>
      </w:r>
    </w:p>
    <w:p w:rsidR="00170FD5" w:rsidRDefault="00170FD5">
      <w:pPr>
        <w:pStyle w:val="ConsPlusNormal"/>
        <w:jc w:val="both"/>
      </w:pPr>
      <w:r>
        <w:t xml:space="preserve">(в ред. постановлений Правительства Новосибирской области от 24.06.2022 </w:t>
      </w:r>
      <w:hyperlink r:id="rId306">
        <w:r>
          <w:rPr>
            <w:color w:val="0000FF"/>
          </w:rPr>
          <w:t>N 291-п</w:t>
        </w:r>
      </w:hyperlink>
      <w:r>
        <w:t xml:space="preserve">, от 13.12.2022 </w:t>
      </w:r>
      <w:hyperlink r:id="rId307">
        <w:r>
          <w:rPr>
            <w:color w:val="0000FF"/>
          </w:rPr>
          <w:t>N 584-п</w:t>
        </w:r>
      </w:hyperlink>
      <w:r>
        <w:t xml:space="preserve">, от 21.03.2023 </w:t>
      </w:r>
      <w:hyperlink r:id="rId308">
        <w:r>
          <w:rPr>
            <w:color w:val="0000FF"/>
          </w:rPr>
          <w:t>N 97-п</w:t>
        </w:r>
      </w:hyperlink>
      <w:r>
        <w:t>)</w:t>
      </w:r>
    </w:p>
    <w:p w:rsidR="00170FD5" w:rsidRDefault="00170FD5">
      <w:pPr>
        <w:pStyle w:val="ConsPlusNormal"/>
        <w:spacing w:before="220"/>
        <w:ind w:firstLine="540"/>
        <w:jc w:val="both"/>
      </w:pPr>
      <w:r>
        <w:t>Непосредственным результатом реализации данного мероприятия государственной программы является получение в 2022 году финансовой поддержки в форме займа, а также гранта тремя субъектами деятельности в сфере промышленности.</w:t>
      </w:r>
    </w:p>
    <w:p w:rsidR="00170FD5" w:rsidRDefault="00170FD5">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24.06.2022 N 291-п; в ред. </w:t>
      </w:r>
      <w:hyperlink r:id="rId310">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 xml:space="preserve">Действующая на территории Новосибирской области система мер государственного регулирования деятельности промышленных организаций предусматривает также финансовую меру поддержки в соответствии с </w:t>
      </w:r>
      <w:hyperlink r:id="rId31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w:t>
      </w:r>
    </w:p>
    <w:p w:rsidR="00170FD5" w:rsidRDefault="00170FD5">
      <w:pPr>
        <w:pStyle w:val="ConsPlusNormal"/>
        <w:jc w:val="both"/>
      </w:pPr>
      <w:r>
        <w:t xml:space="preserve">(в ред. </w:t>
      </w:r>
      <w:hyperlink r:id="rId312">
        <w:r>
          <w:rPr>
            <w:color w:val="0000FF"/>
          </w:rPr>
          <w:t>постановления</w:t>
        </w:r>
      </w:hyperlink>
      <w:r>
        <w:t xml:space="preserve"> Правительства Новосибирской области от 01.04.2020 N 92-п)</w:t>
      </w:r>
    </w:p>
    <w:p w:rsidR="00170FD5" w:rsidRDefault="00170FD5">
      <w:pPr>
        <w:pStyle w:val="ConsPlusNormal"/>
        <w:spacing w:before="220"/>
        <w:ind w:firstLine="540"/>
        <w:jc w:val="both"/>
      </w:pPr>
      <w:r>
        <w:t xml:space="preserve">Абзацы тридцать девятый - сорок первый утратили силу. - </w:t>
      </w:r>
      <w:hyperlink r:id="rId313">
        <w:r>
          <w:rPr>
            <w:color w:val="0000FF"/>
          </w:rPr>
          <w:t>Постановление</w:t>
        </w:r>
      </w:hyperlink>
      <w:r>
        <w:t xml:space="preserve"> Правительства Новосибирской области от 01.04.2020 N 92-п.</w:t>
      </w:r>
    </w:p>
    <w:p w:rsidR="00170FD5" w:rsidRDefault="00170FD5">
      <w:pPr>
        <w:pStyle w:val="ConsPlusNormal"/>
        <w:spacing w:before="220"/>
        <w:ind w:firstLine="540"/>
        <w:jc w:val="both"/>
      </w:pPr>
      <w:r>
        <w:t>Финансовая поддержка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 предоставляется промышленным организациям, осуществляющим деятельность, относящуюся к виду экономической деятельности "Обрабатывающие производства", и осуществляется в рамках общепрограммного мероприятия государственной программы "Реализация мер финансовой поддержки промышленных организаций в виде предоставления налоговых льгот".</w:t>
      </w:r>
    </w:p>
    <w:p w:rsidR="00170FD5" w:rsidRDefault="00170FD5">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01.04.2020 N 92-п)</w:t>
      </w:r>
    </w:p>
    <w:p w:rsidR="00170FD5" w:rsidRDefault="00170FD5">
      <w:pPr>
        <w:pStyle w:val="ConsPlusNormal"/>
        <w:spacing w:before="220"/>
        <w:ind w:firstLine="540"/>
        <w:jc w:val="both"/>
      </w:pPr>
      <w:r>
        <w:lastRenderedPageBreak/>
        <w:t>Налоговое регулирование, которое предусматривает налоговые льготы, непосредственно влияет на все стадии воспроизводственного процесса и стимулирует предпринимательскую, инвестиционную и трудовую активность, а также приводит к накоплению капитала в отраслях промышленности, развитию прикладной науки и техники, социальной сферы.</w:t>
      </w:r>
    </w:p>
    <w:p w:rsidR="00170FD5" w:rsidRDefault="00170FD5">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01.04.2020 N 92-п)</w:t>
      </w:r>
    </w:p>
    <w:p w:rsidR="00170FD5" w:rsidRDefault="00170FD5">
      <w:pPr>
        <w:pStyle w:val="ConsPlusNormal"/>
        <w:spacing w:before="220"/>
        <w:ind w:firstLine="540"/>
        <w:jc w:val="both"/>
      </w:pPr>
      <w:r>
        <w:t>Стимулирующие налоговые расходы Новосибирской области также предполагают последующее увеличение доходной части регионального бюджета.</w:t>
      </w:r>
    </w:p>
    <w:p w:rsidR="00170FD5" w:rsidRDefault="00170FD5">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01.04.2020 N 92-п)</w:t>
      </w:r>
    </w:p>
    <w:p w:rsidR="00170FD5" w:rsidRDefault="00170FD5">
      <w:pPr>
        <w:pStyle w:val="ConsPlusNormal"/>
        <w:spacing w:before="220"/>
        <w:ind w:firstLine="540"/>
        <w:jc w:val="both"/>
      </w:pPr>
      <w:r>
        <w:t>К нефинансовым мерам государственной поддержки, реализуемым Минпромторгом НСО, относятся:</w:t>
      </w:r>
    </w:p>
    <w:p w:rsidR="00170FD5" w:rsidRDefault="00170FD5">
      <w:pPr>
        <w:pStyle w:val="ConsPlusNormal"/>
        <w:spacing w:before="220"/>
        <w:ind w:firstLine="540"/>
        <w:jc w:val="both"/>
      </w:pPr>
      <w:r>
        <w:t>предотвращение банкротства и оздоровление организаций с использованием механизма реструктуризации налоговой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(далее - организации ОПК), по налогам и сборам, начисленным пеням и штрафам перед областным бюджетом Новосибирской области;</w:t>
      </w:r>
    </w:p>
    <w:p w:rsidR="00170FD5" w:rsidRDefault="00170FD5">
      <w:pPr>
        <w:pStyle w:val="ConsPlusNormal"/>
        <w:jc w:val="both"/>
      </w:pPr>
      <w:r>
        <w:t xml:space="preserve">(в ред. </w:t>
      </w:r>
      <w:hyperlink r:id="rId317">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взаимодействие с федеральными органами исполнительной власти, ГК "Ростех" в рамках действующих соглашений с Правительством НСО по содействию организациям ОПК в решении проблемных вопросов обеспечения загрузки спецпроизводств, увеличения выпуска конкурентоспособной гражданской продукции, технического перевооружения с использованием финансовых ресурсов федеральных целевых программ;</w:t>
      </w:r>
    </w:p>
    <w:p w:rsidR="00170FD5" w:rsidRDefault="00170FD5">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развитие механизмов производственной кооперации и специализации организаций Новосибирской области с использованием возможностей Новосибирского регионального Центра субконтрактации, создающих базу для создания специализированных производств, формирования региональных кластерных структур в производстве изделий из керамики, автономных источников энергии и в других направлениях.</w:t>
      </w:r>
    </w:p>
    <w:p w:rsidR="00170FD5" w:rsidRDefault="00170FD5">
      <w:pPr>
        <w:pStyle w:val="ConsPlusNormal"/>
        <w:jc w:val="both"/>
      </w:pPr>
      <w:r>
        <w:t xml:space="preserve">(в ред. </w:t>
      </w:r>
      <w:hyperlink r:id="rId319">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 xml:space="preserve">Меры государственного налогового регулирования регламентируются </w:t>
      </w:r>
      <w:hyperlink r:id="rId320">
        <w:r>
          <w:rPr>
            <w:color w:val="0000FF"/>
          </w:rPr>
          <w:t>постановлением</w:t>
        </w:r>
      </w:hyperlink>
      <w:r>
        <w:t xml:space="preserve"> Правительства Новосибирской области от 13.09.2010 N 130-п "О реструктуризации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по налогам, сборам, начисленным пеням и штрафам перед областным бюджетом Новосибирской области и списании этих пеней и штрафов".</w:t>
      </w:r>
    </w:p>
    <w:p w:rsidR="00170FD5" w:rsidRDefault="00170FD5">
      <w:pPr>
        <w:pStyle w:val="ConsPlusNormal"/>
        <w:jc w:val="both"/>
      </w:pPr>
      <w:r>
        <w:t xml:space="preserve">(в ред. </w:t>
      </w:r>
      <w:hyperlink r:id="rId321">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Также в Новосибирской области на развитие промышленных предприятий направлены следующие мероприятия:</w:t>
      </w:r>
    </w:p>
    <w:p w:rsidR="00170FD5" w:rsidRDefault="00170FD5">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01.04.2020 N 92-п)</w:t>
      </w:r>
    </w:p>
    <w:p w:rsidR="00170FD5" w:rsidRDefault="00170FD5">
      <w:pPr>
        <w:pStyle w:val="ConsPlusNormal"/>
        <w:spacing w:before="220"/>
        <w:ind w:firstLine="540"/>
        <w:jc w:val="both"/>
      </w:pPr>
      <w:r>
        <w:t xml:space="preserve">реализация государственной </w:t>
      </w:r>
      <w:hyperlink r:id="rId323">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170FD5" w:rsidRDefault="00170FD5">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01.04.2020 N 92-п)</w:t>
      </w:r>
    </w:p>
    <w:p w:rsidR="00170FD5" w:rsidRDefault="00170FD5">
      <w:pPr>
        <w:pStyle w:val="ConsPlusNormal"/>
        <w:spacing w:before="220"/>
        <w:ind w:firstLine="540"/>
        <w:jc w:val="both"/>
      </w:pPr>
      <w:r>
        <w:t xml:space="preserve">реализация государственной </w:t>
      </w:r>
      <w:hyperlink r:id="rId325">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rsidR="00170FD5" w:rsidRDefault="00170FD5">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01.04.2020 N 92-п)</w:t>
      </w:r>
    </w:p>
    <w:p w:rsidR="00170FD5" w:rsidRDefault="00170FD5">
      <w:pPr>
        <w:pStyle w:val="ConsPlusNormal"/>
        <w:spacing w:before="220"/>
        <w:ind w:firstLine="540"/>
        <w:jc w:val="both"/>
      </w:pPr>
      <w:r>
        <w:lastRenderedPageBreak/>
        <w:t xml:space="preserve">реализация муниципальной </w:t>
      </w:r>
      <w:hyperlink r:id="rId327">
        <w:r>
          <w:rPr>
            <w:color w:val="0000FF"/>
          </w:rPr>
          <w:t>программы</w:t>
        </w:r>
      </w:hyperlink>
      <w:r>
        <w:t xml:space="preserve"> "Муниципальная поддержка деятельности в сфере промышленности и инновационной деятельности на территории города Новосибирска" на 2016 - 2020 годы, утвержденной постановлением мэрии города Новосибирска от 31.12.2015 N 7516;</w:t>
      </w:r>
    </w:p>
    <w:p w:rsidR="00170FD5" w:rsidRDefault="00170FD5">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01.04.2020 N 92-п)</w:t>
      </w:r>
    </w:p>
    <w:p w:rsidR="00170FD5" w:rsidRDefault="00170FD5">
      <w:pPr>
        <w:pStyle w:val="ConsPlusNormal"/>
        <w:spacing w:before="220"/>
        <w:ind w:firstLine="540"/>
        <w:jc w:val="both"/>
      </w:pPr>
      <w:r>
        <w:t>развитие и укрепление региональных, межрегиональных, международных экономических и информационных связей предприятий Новосибирской области, осуществляемых государственным унитарным предприятием Новосибирской области "Новосибирский областной центр развития промышленности и предпринимательства";</w:t>
      </w:r>
    </w:p>
    <w:p w:rsidR="00170FD5" w:rsidRDefault="00170FD5">
      <w:pPr>
        <w:pStyle w:val="ConsPlusNormal"/>
        <w:jc w:val="both"/>
      </w:pPr>
      <w:r>
        <w:t xml:space="preserve">(абзац введен </w:t>
      </w:r>
      <w:hyperlink r:id="rId329">
        <w:r>
          <w:rPr>
            <w:color w:val="0000FF"/>
          </w:rPr>
          <w:t>постановлением</w:t>
        </w:r>
      </w:hyperlink>
      <w:r>
        <w:t xml:space="preserve"> Правительства Новосибирской области от 01.04.2020 N 92-п)</w:t>
      </w:r>
    </w:p>
    <w:p w:rsidR="00170FD5" w:rsidRDefault="00170FD5">
      <w:pPr>
        <w:pStyle w:val="ConsPlusNormal"/>
        <w:spacing w:before="220"/>
        <w:ind w:firstLine="540"/>
        <w:jc w:val="both"/>
      </w:pPr>
      <w:r>
        <w:t>продвижение инновационной продукции посредством формирования и ведения министерством науки и инновационной политики Новосибирской области реестра инновационной, в том числе нанотехнологической, продукции, производимой в Новосибирской области.</w:t>
      </w:r>
    </w:p>
    <w:p w:rsidR="00170FD5" w:rsidRDefault="00170FD5">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01.04.2020 N 92-п)</w:t>
      </w:r>
    </w:p>
    <w:p w:rsidR="00170FD5" w:rsidRDefault="00170FD5">
      <w:pPr>
        <w:pStyle w:val="ConsPlusNormal"/>
        <w:spacing w:before="220"/>
        <w:ind w:firstLine="540"/>
        <w:jc w:val="both"/>
      </w:pPr>
      <w:r>
        <w:t>В рамках реализации государственной программы государственные услуги не оказываются, государственных заданий не предусмотрено.</w:t>
      </w:r>
    </w:p>
    <w:p w:rsidR="00170FD5" w:rsidRDefault="00170FD5">
      <w:pPr>
        <w:pStyle w:val="ConsPlusNormal"/>
        <w:spacing w:before="220"/>
        <w:ind w:firstLine="540"/>
        <w:jc w:val="both"/>
      </w:pPr>
      <w:r>
        <w:t>Представители общественных, научных организаций, областных исполнительных органов государственной власти и органов местного самоуправления (в том числе представители министерства здравоохранения Новосибирской области, Межрегиональной ассоциации руководителей предприятий, Новосибирской городской торгово-промышленной палаты и Новосибирской торгово-промышленной палаты) принимают участие в работе конкурсных комиссий по рассмотрению заявок на участие в конкурсном отборе по предоставлению государственной поддержки и входят в их состав. Иного участия акционерных обществ с государственным участием, общественных, научных организаций, целевых внебюджетных фондов, а также органов местного самоуправления в реализации мероприятий государственной программы не предусмотрено.</w:t>
      </w:r>
    </w:p>
    <w:p w:rsidR="00170FD5" w:rsidRDefault="00170FD5">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16.07.2018 N 305-п)</w:t>
      </w:r>
    </w:p>
    <w:p w:rsidR="00170FD5" w:rsidRDefault="00170FD5">
      <w:pPr>
        <w:pStyle w:val="ConsPlusNormal"/>
        <w:ind w:firstLine="540"/>
        <w:jc w:val="both"/>
      </w:pPr>
    </w:p>
    <w:p w:rsidR="00170FD5" w:rsidRDefault="00170FD5">
      <w:pPr>
        <w:pStyle w:val="ConsPlusTitle"/>
        <w:jc w:val="center"/>
        <w:outlineLvl w:val="1"/>
      </w:pPr>
      <w:r>
        <w:t>V. Механизм реализации и система</w:t>
      </w:r>
    </w:p>
    <w:p w:rsidR="00170FD5" w:rsidRDefault="00170FD5">
      <w:pPr>
        <w:pStyle w:val="ConsPlusTitle"/>
        <w:jc w:val="center"/>
      </w:pPr>
      <w:r>
        <w:t>управления государственной 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332">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Title"/>
        <w:jc w:val="center"/>
        <w:outlineLvl w:val="1"/>
      </w:pPr>
      <w:r>
        <w:t>VI. Ресурсное обеспечение государственной 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333">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Title"/>
        <w:jc w:val="center"/>
        <w:outlineLvl w:val="1"/>
      </w:pPr>
      <w:r>
        <w:t>VII. Ожидаемые результаты</w:t>
      </w:r>
    </w:p>
    <w:p w:rsidR="00170FD5" w:rsidRDefault="00170FD5">
      <w:pPr>
        <w:pStyle w:val="ConsPlusTitle"/>
        <w:jc w:val="center"/>
      </w:pPr>
      <w:r>
        <w:t>реализации государственной 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334">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1</w:t>
      </w:r>
    </w:p>
    <w:p w:rsidR="00170FD5" w:rsidRDefault="00170FD5">
      <w:pPr>
        <w:pStyle w:val="ConsPlusNormal"/>
        <w:jc w:val="right"/>
      </w:pPr>
      <w:r>
        <w:t>к государственной программе</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w:t>
      </w:r>
    </w:p>
    <w:p w:rsidR="00170FD5" w:rsidRDefault="00170FD5">
      <w:pPr>
        <w:pStyle w:val="ConsPlusNormal"/>
        <w:jc w:val="right"/>
      </w:pPr>
      <w:r>
        <w:t>ее конкурентоспособности</w:t>
      </w:r>
    </w:p>
    <w:p w:rsidR="00170FD5" w:rsidRDefault="00170FD5">
      <w:pPr>
        <w:pStyle w:val="ConsPlusNormal"/>
        <w:jc w:val="right"/>
      </w:pPr>
      <w:r>
        <w:lastRenderedPageBreak/>
        <w:t>в Новосибирской области"</w:t>
      </w:r>
    </w:p>
    <w:p w:rsidR="00170FD5" w:rsidRDefault="00170FD5">
      <w:pPr>
        <w:pStyle w:val="ConsPlusNormal"/>
        <w:ind w:firstLine="540"/>
        <w:jc w:val="both"/>
      </w:pPr>
    </w:p>
    <w:p w:rsidR="00170FD5" w:rsidRDefault="00170FD5">
      <w:pPr>
        <w:pStyle w:val="ConsPlusTitle"/>
        <w:jc w:val="center"/>
      </w:pPr>
      <w:bookmarkStart w:id="1" w:name="P672"/>
      <w:bookmarkEnd w:id="1"/>
      <w:r>
        <w:t>Цели, задачи и целевые индикаторы государственной программы</w:t>
      </w:r>
    </w:p>
    <w:p w:rsidR="00170FD5" w:rsidRDefault="00170FD5">
      <w:pPr>
        <w:pStyle w:val="ConsPlusTitle"/>
        <w:jc w:val="center"/>
      </w:pPr>
      <w:r>
        <w:t>Новосибирской области "Развитие промышленности и повышение</w:t>
      </w:r>
    </w:p>
    <w:p w:rsidR="00170FD5" w:rsidRDefault="00170FD5">
      <w:pPr>
        <w:pStyle w:val="ConsPlusTitle"/>
        <w:jc w:val="center"/>
      </w:pPr>
      <w:r>
        <w:t>ее конкурентоспособности 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 ред. </w:t>
            </w:r>
            <w:hyperlink r:id="rId335">
              <w:r>
                <w:rPr>
                  <w:color w:val="0000FF"/>
                </w:rPr>
                <w:t>постановления</w:t>
              </w:r>
            </w:hyperlink>
            <w:r>
              <w:rPr>
                <w:color w:val="392C69"/>
              </w:rPr>
              <w:t xml:space="preserve"> Правительства Новосибирской области</w:t>
            </w:r>
          </w:p>
          <w:p w:rsidR="00170FD5" w:rsidRDefault="00170FD5">
            <w:pPr>
              <w:pStyle w:val="ConsPlusNormal"/>
              <w:jc w:val="center"/>
            </w:pPr>
            <w:r>
              <w:rPr>
                <w:color w:val="392C69"/>
              </w:rPr>
              <w:t>от 03.07.2023 N 283-п)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sectPr w:rsidR="00170FD5" w:rsidSect="00945F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984"/>
        <w:gridCol w:w="850"/>
        <w:gridCol w:w="793"/>
        <w:gridCol w:w="793"/>
        <w:gridCol w:w="793"/>
        <w:gridCol w:w="793"/>
        <w:gridCol w:w="793"/>
        <w:gridCol w:w="793"/>
        <w:gridCol w:w="793"/>
        <w:gridCol w:w="1077"/>
        <w:gridCol w:w="1077"/>
        <w:gridCol w:w="1077"/>
        <w:gridCol w:w="1077"/>
        <w:gridCol w:w="1077"/>
        <w:gridCol w:w="1247"/>
        <w:gridCol w:w="1701"/>
      </w:tblGrid>
      <w:tr w:rsidR="00170FD5">
        <w:tc>
          <w:tcPr>
            <w:tcW w:w="1644" w:type="dxa"/>
            <w:vMerge w:val="restart"/>
          </w:tcPr>
          <w:p w:rsidR="00170FD5" w:rsidRDefault="00170FD5">
            <w:pPr>
              <w:pStyle w:val="ConsPlusNormal"/>
              <w:jc w:val="center"/>
            </w:pPr>
            <w:r>
              <w:lastRenderedPageBreak/>
              <w:t>Цель/задачи, требующие решения для достижения цели</w:t>
            </w:r>
          </w:p>
        </w:tc>
        <w:tc>
          <w:tcPr>
            <w:tcW w:w="1984" w:type="dxa"/>
            <w:vMerge w:val="restart"/>
          </w:tcPr>
          <w:p w:rsidR="00170FD5" w:rsidRDefault="00170FD5">
            <w:pPr>
              <w:pStyle w:val="ConsPlusNormal"/>
              <w:jc w:val="center"/>
            </w:pPr>
            <w:r>
              <w:t>Наименование целевого индикатора</w:t>
            </w:r>
          </w:p>
        </w:tc>
        <w:tc>
          <w:tcPr>
            <w:tcW w:w="850" w:type="dxa"/>
            <w:vMerge w:val="restart"/>
          </w:tcPr>
          <w:p w:rsidR="00170FD5" w:rsidRDefault="00170FD5">
            <w:pPr>
              <w:pStyle w:val="ConsPlusNormal"/>
              <w:jc w:val="center"/>
            </w:pPr>
            <w:r>
              <w:t>Единица измерения</w:t>
            </w:r>
          </w:p>
        </w:tc>
        <w:tc>
          <w:tcPr>
            <w:tcW w:w="12183" w:type="dxa"/>
            <w:gridSpan w:val="13"/>
          </w:tcPr>
          <w:p w:rsidR="00170FD5" w:rsidRDefault="00170FD5">
            <w:pPr>
              <w:pStyle w:val="ConsPlusNormal"/>
              <w:jc w:val="center"/>
            </w:pPr>
            <w:r>
              <w:t>Значение целевого индикатора (по годам)</w:t>
            </w:r>
          </w:p>
        </w:tc>
        <w:tc>
          <w:tcPr>
            <w:tcW w:w="1701" w:type="dxa"/>
          </w:tcPr>
          <w:p w:rsidR="00170FD5" w:rsidRDefault="00170FD5">
            <w:pPr>
              <w:pStyle w:val="ConsPlusNormal"/>
              <w:jc w:val="center"/>
            </w:pPr>
            <w:r>
              <w:t>Примечание</w:t>
            </w:r>
          </w:p>
        </w:tc>
      </w:tr>
      <w:tr w:rsidR="00170FD5">
        <w:tc>
          <w:tcPr>
            <w:tcW w:w="1644" w:type="dxa"/>
            <w:vMerge/>
          </w:tcPr>
          <w:p w:rsidR="00170FD5" w:rsidRDefault="00170FD5">
            <w:pPr>
              <w:pStyle w:val="ConsPlusNormal"/>
            </w:pPr>
          </w:p>
        </w:tc>
        <w:tc>
          <w:tcPr>
            <w:tcW w:w="1984" w:type="dxa"/>
            <w:vMerge/>
          </w:tcPr>
          <w:p w:rsidR="00170FD5" w:rsidRDefault="00170FD5">
            <w:pPr>
              <w:pStyle w:val="ConsPlusNormal"/>
            </w:pPr>
          </w:p>
        </w:tc>
        <w:tc>
          <w:tcPr>
            <w:tcW w:w="850" w:type="dxa"/>
            <w:vMerge/>
          </w:tcPr>
          <w:p w:rsidR="00170FD5" w:rsidRDefault="00170FD5">
            <w:pPr>
              <w:pStyle w:val="ConsPlusNormal"/>
            </w:pPr>
          </w:p>
        </w:tc>
        <w:tc>
          <w:tcPr>
            <w:tcW w:w="793" w:type="dxa"/>
          </w:tcPr>
          <w:p w:rsidR="00170FD5" w:rsidRDefault="00170FD5">
            <w:pPr>
              <w:pStyle w:val="ConsPlusNormal"/>
              <w:jc w:val="center"/>
            </w:pPr>
            <w:r>
              <w:t>2014 (факт)</w:t>
            </w:r>
          </w:p>
        </w:tc>
        <w:tc>
          <w:tcPr>
            <w:tcW w:w="793" w:type="dxa"/>
          </w:tcPr>
          <w:p w:rsidR="00170FD5" w:rsidRDefault="00170FD5">
            <w:pPr>
              <w:pStyle w:val="ConsPlusNormal"/>
              <w:jc w:val="center"/>
            </w:pPr>
            <w:r>
              <w:t>2015</w:t>
            </w:r>
          </w:p>
        </w:tc>
        <w:tc>
          <w:tcPr>
            <w:tcW w:w="793" w:type="dxa"/>
          </w:tcPr>
          <w:p w:rsidR="00170FD5" w:rsidRDefault="00170FD5">
            <w:pPr>
              <w:pStyle w:val="ConsPlusNormal"/>
              <w:jc w:val="center"/>
            </w:pPr>
            <w:r>
              <w:t>2016</w:t>
            </w:r>
          </w:p>
        </w:tc>
        <w:tc>
          <w:tcPr>
            <w:tcW w:w="793" w:type="dxa"/>
          </w:tcPr>
          <w:p w:rsidR="00170FD5" w:rsidRDefault="00170FD5">
            <w:pPr>
              <w:pStyle w:val="ConsPlusNormal"/>
              <w:jc w:val="center"/>
            </w:pPr>
            <w:r>
              <w:t>2017</w:t>
            </w:r>
          </w:p>
        </w:tc>
        <w:tc>
          <w:tcPr>
            <w:tcW w:w="793" w:type="dxa"/>
          </w:tcPr>
          <w:p w:rsidR="00170FD5" w:rsidRDefault="00170FD5">
            <w:pPr>
              <w:pStyle w:val="ConsPlusNormal"/>
              <w:jc w:val="center"/>
            </w:pPr>
            <w:r>
              <w:t>2018</w:t>
            </w:r>
          </w:p>
        </w:tc>
        <w:tc>
          <w:tcPr>
            <w:tcW w:w="793" w:type="dxa"/>
          </w:tcPr>
          <w:p w:rsidR="00170FD5" w:rsidRDefault="00170FD5">
            <w:pPr>
              <w:pStyle w:val="ConsPlusNormal"/>
              <w:jc w:val="center"/>
            </w:pPr>
            <w:r>
              <w:t>2019</w:t>
            </w:r>
          </w:p>
        </w:tc>
        <w:tc>
          <w:tcPr>
            <w:tcW w:w="793" w:type="dxa"/>
          </w:tcPr>
          <w:p w:rsidR="00170FD5" w:rsidRDefault="00170FD5">
            <w:pPr>
              <w:pStyle w:val="ConsPlusNormal"/>
              <w:jc w:val="center"/>
            </w:pPr>
            <w:r>
              <w:t>2020</w:t>
            </w:r>
          </w:p>
        </w:tc>
        <w:tc>
          <w:tcPr>
            <w:tcW w:w="1077" w:type="dxa"/>
          </w:tcPr>
          <w:p w:rsidR="00170FD5" w:rsidRDefault="00170FD5">
            <w:pPr>
              <w:pStyle w:val="ConsPlusNormal"/>
              <w:jc w:val="center"/>
            </w:pPr>
            <w:r>
              <w:t>2021</w:t>
            </w:r>
          </w:p>
        </w:tc>
        <w:tc>
          <w:tcPr>
            <w:tcW w:w="1077" w:type="dxa"/>
          </w:tcPr>
          <w:p w:rsidR="00170FD5" w:rsidRDefault="00170FD5">
            <w:pPr>
              <w:pStyle w:val="ConsPlusNormal"/>
              <w:jc w:val="center"/>
            </w:pPr>
            <w:r>
              <w:t>2022</w:t>
            </w:r>
          </w:p>
        </w:tc>
        <w:tc>
          <w:tcPr>
            <w:tcW w:w="1077" w:type="dxa"/>
          </w:tcPr>
          <w:p w:rsidR="00170FD5" w:rsidRDefault="00170FD5">
            <w:pPr>
              <w:pStyle w:val="ConsPlusNormal"/>
              <w:jc w:val="center"/>
            </w:pPr>
            <w:r>
              <w:t>2023</w:t>
            </w:r>
          </w:p>
        </w:tc>
        <w:tc>
          <w:tcPr>
            <w:tcW w:w="1077" w:type="dxa"/>
          </w:tcPr>
          <w:p w:rsidR="00170FD5" w:rsidRDefault="00170FD5">
            <w:pPr>
              <w:pStyle w:val="ConsPlusNormal"/>
              <w:jc w:val="center"/>
            </w:pPr>
            <w:r>
              <w:t>2024</w:t>
            </w:r>
          </w:p>
        </w:tc>
        <w:tc>
          <w:tcPr>
            <w:tcW w:w="1077" w:type="dxa"/>
          </w:tcPr>
          <w:p w:rsidR="00170FD5" w:rsidRDefault="00170FD5">
            <w:pPr>
              <w:pStyle w:val="ConsPlusNormal"/>
              <w:jc w:val="center"/>
            </w:pPr>
            <w:r>
              <w:t>2025</w:t>
            </w:r>
          </w:p>
        </w:tc>
        <w:tc>
          <w:tcPr>
            <w:tcW w:w="1247" w:type="dxa"/>
          </w:tcPr>
          <w:p w:rsidR="00170FD5" w:rsidRDefault="00170FD5">
            <w:pPr>
              <w:pStyle w:val="ConsPlusNormal"/>
              <w:jc w:val="center"/>
            </w:pPr>
            <w:r>
              <w:t>2026</w:t>
            </w:r>
          </w:p>
        </w:tc>
        <w:tc>
          <w:tcPr>
            <w:tcW w:w="1701" w:type="dxa"/>
          </w:tcPr>
          <w:p w:rsidR="00170FD5" w:rsidRDefault="00170FD5">
            <w:pPr>
              <w:pStyle w:val="ConsPlusNormal"/>
            </w:pPr>
          </w:p>
        </w:tc>
      </w:tr>
      <w:tr w:rsidR="00170FD5">
        <w:tc>
          <w:tcPr>
            <w:tcW w:w="18362" w:type="dxa"/>
            <w:gridSpan w:val="17"/>
          </w:tcPr>
          <w:p w:rsidR="00170FD5" w:rsidRDefault="00170FD5">
            <w:pPr>
              <w:pStyle w:val="ConsPlusNormal"/>
              <w:jc w:val="center"/>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170FD5">
        <w:tc>
          <w:tcPr>
            <w:tcW w:w="1644" w:type="dxa"/>
            <w:vMerge w:val="restart"/>
          </w:tcPr>
          <w:p w:rsidR="00170FD5" w:rsidRDefault="00170FD5">
            <w:pPr>
              <w:pStyle w:val="ConsPlusNormal"/>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1984" w:type="dxa"/>
          </w:tcPr>
          <w:p w:rsidR="00170FD5" w:rsidRDefault="00170FD5">
            <w:pPr>
              <w:pStyle w:val="ConsPlusNormal"/>
            </w:pPr>
            <w:r>
              <w:t>1. Индекс промышленного производства по виду экономической деятельности "Обрабатывающие производства"</w:t>
            </w:r>
          </w:p>
        </w:tc>
        <w:tc>
          <w:tcPr>
            <w:tcW w:w="850" w:type="dxa"/>
          </w:tcPr>
          <w:p w:rsidR="00170FD5" w:rsidRDefault="00170FD5">
            <w:pPr>
              <w:pStyle w:val="ConsPlusNormal"/>
              <w:jc w:val="center"/>
            </w:pPr>
            <w:r>
              <w:t>% к предыдущему году</w:t>
            </w:r>
          </w:p>
        </w:tc>
        <w:tc>
          <w:tcPr>
            <w:tcW w:w="793" w:type="dxa"/>
          </w:tcPr>
          <w:p w:rsidR="00170FD5" w:rsidRDefault="00170FD5">
            <w:pPr>
              <w:pStyle w:val="ConsPlusNormal"/>
              <w:jc w:val="center"/>
            </w:pPr>
            <w:r>
              <w:t>100,4</w:t>
            </w:r>
          </w:p>
        </w:tc>
        <w:tc>
          <w:tcPr>
            <w:tcW w:w="793" w:type="dxa"/>
          </w:tcPr>
          <w:p w:rsidR="00170FD5" w:rsidRDefault="00170FD5">
            <w:pPr>
              <w:pStyle w:val="ConsPlusNormal"/>
              <w:jc w:val="center"/>
            </w:pPr>
            <w:r>
              <w:t>100,3</w:t>
            </w:r>
          </w:p>
        </w:tc>
        <w:tc>
          <w:tcPr>
            <w:tcW w:w="793" w:type="dxa"/>
          </w:tcPr>
          <w:p w:rsidR="00170FD5" w:rsidRDefault="00170FD5">
            <w:pPr>
              <w:pStyle w:val="ConsPlusNormal"/>
              <w:jc w:val="center"/>
            </w:pPr>
            <w:r>
              <w:t>100,1</w:t>
            </w:r>
          </w:p>
        </w:tc>
        <w:tc>
          <w:tcPr>
            <w:tcW w:w="793" w:type="dxa"/>
          </w:tcPr>
          <w:p w:rsidR="00170FD5" w:rsidRDefault="00170FD5">
            <w:pPr>
              <w:pStyle w:val="ConsPlusNormal"/>
              <w:jc w:val="center"/>
            </w:pPr>
            <w:r>
              <w:t>100,1</w:t>
            </w:r>
          </w:p>
        </w:tc>
        <w:tc>
          <w:tcPr>
            <w:tcW w:w="793" w:type="dxa"/>
          </w:tcPr>
          <w:p w:rsidR="00170FD5" w:rsidRDefault="00170FD5">
            <w:pPr>
              <w:pStyle w:val="ConsPlusNormal"/>
              <w:jc w:val="center"/>
            </w:pPr>
            <w:r>
              <w:t>101,8</w:t>
            </w:r>
          </w:p>
        </w:tc>
        <w:tc>
          <w:tcPr>
            <w:tcW w:w="793" w:type="dxa"/>
          </w:tcPr>
          <w:p w:rsidR="00170FD5" w:rsidRDefault="00170FD5">
            <w:pPr>
              <w:pStyle w:val="ConsPlusNormal"/>
              <w:jc w:val="center"/>
            </w:pPr>
            <w:r>
              <w:t>102,0</w:t>
            </w:r>
          </w:p>
        </w:tc>
        <w:tc>
          <w:tcPr>
            <w:tcW w:w="793" w:type="dxa"/>
          </w:tcPr>
          <w:p w:rsidR="00170FD5" w:rsidRDefault="00170FD5">
            <w:pPr>
              <w:pStyle w:val="ConsPlusNormal"/>
              <w:jc w:val="center"/>
            </w:pPr>
            <w:r>
              <w:t>103,0</w:t>
            </w:r>
          </w:p>
        </w:tc>
        <w:tc>
          <w:tcPr>
            <w:tcW w:w="1077" w:type="dxa"/>
          </w:tcPr>
          <w:p w:rsidR="00170FD5" w:rsidRDefault="00170FD5">
            <w:pPr>
              <w:pStyle w:val="ConsPlusNormal"/>
              <w:jc w:val="center"/>
            </w:pPr>
            <w:r>
              <w:t>102,6</w:t>
            </w:r>
          </w:p>
        </w:tc>
        <w:tc>
          <w:tcPr>
            <w:tcW w:w="1077" w:type="dxa"/>
          </w:tcPr>
          <w:p w:rsidR="00170FD5" w:rsidRDefault="00170FD5">
            <w:pPr>
              <w:pStyle w:val="ConsPlusNormal"/>
              <w:jc w:val="center"/>
            </w:pPr>
            <w:r>
              <w:t>99,0</w:t>
            </w:r>
          </w:p>
        </w:tc>
        <w:tc>
          <w:tcPr>
            <w:tcW w:w="1077" w:type="dxa"/>
          </w:tcPr>
          <w:p w:rsidR="00170FD5" w:rsidRDefault="00170FD5">
            <w:pPr>
              <w:pStyle w:val="ConsPlusNormal"/>
              <w:jc w:val="center"/>
            </w:pPr>
            <w:r>
              <w:t>102,4</w:t>
            </w:r>
          </w:p>
        </w:tc>
        <w:tc>
          <w:tcPr>
            <w:tcW w:w="1077" w:type="dxa"/>
          </w:tcPr>
          <w:p w:rsidR="00170FD5" w:rsidRDefault="00170FD5">
            <w:pPr>
              <w:pStyle w:val="ConsPlusNormal"/>
              <w:jc w:val="center"/>
            </w:pPr>
            <w:r>
              <w:t>102,5</w:t>
            </w:r>
          </w:p>
        </w:tc>
        <w:tc>
          <w:tcPr>
            <w:tcW w:w="1077" w:type="dxa"/>
          </w:tcPr>
          <w:p w:rsidR="00170FD5" w:rsidRDefault="00170FD5">
            <w:pPr>
              <w:pStyle w:val="ConsPlusNormal"/>
              <w:jc w:val="center"/>
            </w:pPr>
            <w:r>
              <w:t>102,5</w:t>
            </w:r>
          </w:p>
        </w:tc>
        <w:tc>
          <w:tcPr>
            <w:tcW w:w="1247" w:type="dxa"/>
          </w:tcPr>
          <w:p w:rsidR="00170FD5" w:rsidRDefault="00170FD5">
            <w:pPr>
              <w:pStyle w:val="ConsPlusNormal"/>
              <w:jc w:val="center"/>
            </w:pPr>
            <w:r>
              <w:t>102,8</w:t>
            </w:r>
          </w:p>
        </w:tc>
        <w:tc>
          <w:tcPr>
            <w:tcW w:w="1701" w:type="dxa"/>
          </w:tcPr>
          <w:p w:rsidR="00170FD5" w:rsidRDefault="00170FD5">
            <w:pPr>
              <w:pStyle w:val="ConsPlusNormal"/>
            </w:pPr>
            <w:r>
              <w:t>целевой индикатор рассчитан в соответствии с данными проекта Прогноза социально-экономического развития Новосибирской области на 2024 год и плановый период 2025 и 2026 годов</w:t>
            </w:r>
          </w:p>
        </w:tc>
      </w:tr>
      <w:tr w:rsidR="00170FD5">
        <w:tc>
          <w:tcPr>
            <w:tcW w:w="1644" w:type="dxa"/>
            <w:vMerge/>
          </w:tcPr>
          <w:p w:rsidR="00170FD5" w:rsidRDefault="00170FD5">
            <w:pPr>
              <w:pStyle w:val="ConsPlusNormal"/>
            </w:pPr>
          </w:p>
        </w:tc>
        <w:tc>
          <w:tcPr>
            <w:tcW w:w="1984" w:type="dxa"/>
          </w:tcPr>
          <w:p w:rsidR="00170FD5" w:rsidRDefault="00170FD5">
            <w:pPr>
              <w:pStyle w:val="ConsPlusNormal"/>
            </w:pPr>
            <w:r>
              <w:t xml:space="preserve">2. Количество проектов, направленных на внедрение наилучших доступных технологий и импортозамещение в сфере промышленности, </w:t>
            </w:r>
            <w:r>
              <w:lastRenderedPageBreak/>
              <w:t>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850" w:type="dxa"/>
          </w:tcPr>
          <w:p w:rsidR="00170FD5" w:rsidRDefault="00170FD5">
            <w:pPr>
              <w:pStyle w:val="ConsPlusNormal"/>
              <w:jc w:val="center"/>
            </w:pPr>
            <w:r>
              <w:lastRenderedPageBreak/>
              <w:t>единица</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1</w:t>
            </w:r>
          </w:p>
        </w:tc>
        <w:tc>
          <w:tcPr>
            <w:tcW w:w="793" w:type="dxa"/>
          </w:tcPr>
          <w:p w:rsidR="00170FD5" w:rsidRDefault="00170FD5">
            <w:pPr>
              <w:pStyle w:val="ConsPlusNormal"/>
              <w:jc w:val="center"/>
            </w:pPr>
            <w:r>
              <w:t>1</w:t>
            </w:r>
          </w:p>
        </w:tc>
        <w:tc>
          <w:tcPr>
            <w:tcW w:w="793" w:type="dxa"/>
          </w:tcPr>
          <w:p w:rsidR="00170FD5" w:rsidRDefault="00170FD5">
            <w:pPr>
              <w:pStyle w:val="ConsPlusNormal"/>
              <w:jc w:val="center"/>
            </w:pPr>
            <w:r>
              <w:t>1</w:t>
            </w:r>
          </w:p>
        </w:tc>
        <w:tc>
          <w:tcPr>
            <w:tcW w:w="1077" w:type="dxa"/>
          </w:tcPr>
          <w:p w:rsidR="00170FD5" w:rsidRDefault="00170FD5">
            <w:pPr>
              <w:pStyle w:val="ConsPlusNormal"/>
              <w:jc w:val="center"/>
            </w:pPr>
            <w:r>
              <w:t>2</w:t>
            </w:r>
          </w:p>
        </w:tc>
        <w:tc>
          <w:tcPr>
            <w:tcW w:w="1077" w:type="dxa"/>
          </w:tcPr>
          <w:p w:rsidR="00170FD5" w:rsidRDefault="00170FD5">
            <w:pPr>
              <w:pStyle w:val="ConsPlusNormal"/>
              <w:jc w:val="center"/>
            </w:pPr>
            <w:r>
              <w:t>6</w:t>
            </w:r>
          </w:p>
        </w:tc>
        <w:tc>
          <w:tcPr>
            <w:tcW w:w="1077" w:type="dxa"/>
          </w:tcPr>
          <w:p w:rsidR="00170FD5" w:rsidRDefault="00170FD5">
            <w:pPr>
              <w:pStyle w:val="ConsPlusNormal"/>
              <w:jc w:val="center"/>
            </w:pPr>
            <w:r>
              <w:t>3</w:t>
            </w:r>
          </w:p>
        </w:tc>
        <w:tc>
          <w:tcPr>
            <w:tcW w:w="1077" w:type="dxa"/>
          </w:tcPr>
          <w:p w:rsidR="00170FD5" w:rsidRDefault="00170FD5">
            <w:pPr>
              <w:pStyle w:val="ConsPlusNormal"/>
              <w:jc w:val="center"/>
            </w:pPr>
            <w:r>
              <w:t>3</w:t>
            </w:r>
          </w:p>
        </w:tc>
        <w:tc>
          <w:tcPr>
            <w:tcW w:w="1077" w:type="dxa"/>
          </w:tcPr>
          <w:p w:rsidR="00170FD5" w:rsidRDefault="00170FD5">
            <w:pPr>
              <w:pStyle w:val="ConsPlusNormal"/>
              <w:jc w:val="center"/>
            </w:pPr>
            <w:r>
              <w:t>1</w:t>
            </w:r>
          </w:p>
        </w:tc>
        <w:tc>
          <w:tcPr>
            <w:tcW w:w="1247" w:type="dxa"/>
          </w:tcPr>
          <w:p w:rsidR="00170FD5" w:rsidRDefault="00170FD5">
            <w:pPr>
              <w:pStyle w:val="ConsPlusNormal"/>
              <w:jc w:val="center"/>
            </w:pPr>
            <w:r>
              <w:t>1</w:t>
            </w:r>
          </w:p>
        </w:tc>
        <w:tc>
          <w:tcPr>
            <w:tcW w:w="1701" w:type="dxa"/>
          </w:tcPr>
          <w:p w:rsidR="00170FD5" w:rsidRDefault="00170FD5">
            <w:pPr>
              <w:pStyle w:val="ConsPlusNormal"/>
            </w:pPr>
            <w:r>
              <w:t xml:space="preserve">в рамках данного общепрограммного мероприятия за период реализации программы планируется осуществить </w:t>
            </w:r>
            <w:r>
              <w:lastRenderedPageBreak/>
              <w:t>субсидирование не менее 19 проектов</w:t>
            </w:r>
          </w:p>
        </w:tc>
      </w:tr>
      <w:tr w:rsidR="00170FD5">
        <w:tc>
          <w:tcPr>
            <w:tcW w:w="1644" w:type="dxa"/>
            <w:vMerge w:val="restart"/>
          </w:tcPr>
          <w:p w:rsidR="00170FD5" w:rsidRDefault="00170FD5">
            <w:pPr>
              <w:pStyle w:val="ConsPlusNormal"/>
            </w:pPr>
          </w:p>
        </w:tc>
        <w:tc>
          <w:tcPr>
            <w:tcW w:w="1984" w:type="dxa"/>
          </w:tcPr>
          <w:p w:rsidR="00170FD5" w:rsidRDefault="00170FD5">
            <w:pPr>
              <w:pStyle w:val="ConsPlusNormal"/>
            </w:pPr>
            <w:r>
              <w:t>3. Количество созданных рабочих мест</w:t>
            </w:r>
          </w:p>
        </w:tc>
        <w:tc>
          <w:tcPr>
            <w:tcW w:w="850" w:type="dxa"/>
            <w:vMerge w:val="restart"/>
          </w:tcPr>
          <w:p w:rsidR="00170FD5" w:rsidRDefault="00170FD5">
            <w:pPr>
              <w:pStyle w:val="ConsPlusNormal"/>
              <w:jc w:val="center"/>
            </w:pPr>
            <w:r>
              <w:t>единица</w:t>
            </w: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247" w:type="dxa"/>
          </w:tcPr>
          <w:p w:rsidR="00170FD5" w:rsidRDefault="00170FD5">
            <w:pPr>
              <w:pStyle w:val="ConsPlusNormal"/>
            </w:pPr>
          </w:p>
        </w:tc>
        <w:tc>
          <w:tcPr>
            <w:tcW w:w="1701" w:type="dxa"/>
          </w:tcPr>
          <w:p w:rsidR="00170FD5" w:rsidRDefault="00170FD5">
            <w:pPr>
              <w:pStyle w:val="ConsPlusNormal"/>
            </w:pPr>
          </w:p>
        </w:tc>
      </w:tr>
      <w:tr w:rsidR="00170FD5">
        <w:tc>
          <w:tcPr>
            <w:tcW w:w="1644" w:type="dxa"/>
            <w:vMerge/>
          </w:tcPr>
          <w:p w:rsidR="00170FD5" w:rsidRDefault="00170FD5">
            <w:pPr>
              <w:pStyle w:val="ConsPlusNormal"/>
            </w:pPr>
          </w:p>
        </w:tc>
        <w:tc>
          <w:tcPr>
            <w:tcW w:w="1984" w:type="dxa"/>
          </w:tcPr>
          <w:p w:rsidR="00170FD5" w:rsidRDefault="00170FD5">
            <w:pPr>
              <w:pStyle w:val="ConsPlusNormal"/>
            </w:pPr>
            <w:r>
              <w:t>накопительным итогом</w:t>
            </w:r>
          </w:p>
        </w:tc>
        <w:tc>
          <w:tcPr>
            <w:tcW w:w="850" w:type="dxa"/>
            <w:vMerge/>
          </w:tcPr>
          <w:p w:rsidR="00170FD5" w:rsidRDefault="00170FD5">
            <w:pPr>
              <w:pStyle w:val="ConsPlusNormal"/>
            </w:pP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1077" w:type="dxa"/>
          </w:tcPr>
          <w:p w:rsidR="00170FD5" w:rsidRDefault="00170FD5">
            <w:pPr>
              <w:pStyle w:val="ConsPlusNormal"/>
              <w:jc w:val="center"/>
            </w:pPr>
            <w:r>
              <w:t xml:space="preserve">24 </w:t>
            </w:r>
            <w:hyperlink w:anchor="P1103">
              <w:r>
                <w:rPr>
                  <w:color w:val="0000FF"/>
                </w:rPr>
                <w:t>&lt;1&gt;</w:t>
              </w:r>
            </w:hyperlink>
          </w:p>
        </w:tc>
        <w:tc>
          <w:tcPr>
            <w:tcW w:w="1077" w:type="dxa"/>
          </w:tcPr>
          <w:p w:rsidR="00170FD5" w:rsidRDefault="00170FD5">
            <w:pPr>
              <w:pStyle w:val="ConsPlusNormal"/>
              <w:jc w:val="center"/>
            </w:pPr>
            <w:r>
              <w:t xml:space="preserve">88 </w:t>
            </w:r>
            <w:hyperlink w:anchor="P1103">
              <w:r>
                <w:rPr>
                  <w:color w:val="0000FF"/>
                </w:rPr>
                <w:t>&lt;1&gt;</w:t>
              </w:r>
            </w:hyperlink>
          </w:p>
        </w:tc>
        <w:tc>
          <w:tcPr>
            <w:tcW w:w="1077" w:type="dxa"/>
          </w:tcPr>
          <w:p w:rsidR="00170FD5" w:rsidRDefault="00170FD5">
            <w:pPr>
              <w:pStyle w:val="ConsPlusNormal"/>
              <w:jc w:val="center"/>
            </w:pPr>
            <w:r>
              <w:t xml:space="preserve">167 </w:t>
            </w:r>
            <w:hyperlink w:anchor="P1103">
              <w:r>
                <w:rPr>
                  <w:color w:val="0000FF"/>
                </w:rPr>
                <w:t>&lt;1&gt;</w:t>
              </w:r>
            </w:hyperlink>
          </w:p>
        </w:tc>
        <w:tc>
          <w:tcPr>
            <w:tcW w:w="1077" w:type="dxa"/>
          </w:tcPr>
          <w:p w:rsidR="00170FD5" w:rsidRDefault="00170FD5">
            <w:pPr>
              <w:pStyle w:val="ConsPlusNormal"/>
              <w:jc w:val="center"/>
            </w:pPr>
            <w:r>
              <w:t xml:space="preserve">196 </w:t>
            </w:r>
            <w:hyperlink w:anchor="P1103">
              <w:r>
                <w:rPr>
                  <w:color w:val="0000FF"/>
                </w:rPr>
                <w:t>&lt;1&gt;</w:t>
              </w:r>
            </w:hyperlink>
          </w:p>
        </w:tc>
        <w:tc>
          <w:tcPr>
            <w:tcW w:w="1077" w:type="dxa"/>
          </w:tcPr>
          <w:p w:rsidR="00170FD5" w:rsidRDefault="00170FD5">
            <w:pPr>
              <w:pStyle w:val="ConsPlusNormal"/>
              <w:jc w:val="center"/>
            </w:pPr>
            <w:r>
              <w:t>-</w:t>
            </w:r>
          </w:p>
        </w:tc>
        <w:tc>
          <w:tcPr>
            <w:tcW w:w="1247" w:type="dxa"/>
          </w:tcPr>
          <w:p w:rsidR="00170FD5" w:rsidRDefault="00170FD5">
            <w:pPr>
              <w:pStyle w:val="ConsPlusNormal"/>
              <w:jc w:val="center"/>
            </w:pPr>
            <w:r>
              <w:t>-</w:t>
            </w:r>
          </w:p>
        </w:tc>
        <w:tc>
          <w:tcPr>
            <w:tcW w:w="1701" w:type="dxa"/>
          </w:tcPr>
          <w:p w:rsidR="00170FD5" w:rsidRDefault="00170FD5">
            <w:pPr>
              <w:pStyle w:val="ConsPlusNormal"/>
            </w:pPr>
            <w:r>
              <w:t xml:space="preserve">данный целевой индикатор введен с 2021 года. Базовое значение не приводится, так как перечень предприятий-участников определяется на конкурсной </w:t>
            </w:r>
            <w:r>
              <w:lastRenderedPageBreak/>
              <w:t>основе.</w:t>
            </w:r>
          </w:p>
          <w:p w:rsidR="00170FD5" w:rsidRDefault="00170FD5">
            <w:pPr>
              <w:pStyle w:val="ConsPlusNormal"/>
            </w:pPr>
            <w:r>
              <w:t>Индикатор является показателем результата предоставления иных межбюджетных трансфертов, установленных в соглашении 2021 года (на 2021, 2022, 2023 годы), в соглашении 2022 года (на 2022, 2023, 2024 годы).</w:t>
            </w:r>
          </w:p>
          <w:p w:rsidR="00170FD5" w:rsidRDefault="00170FD5">
            <w:pPr>
              <w:pStyle w:val="ConsPlusNormal"/>
            </w:pPr>
            <w:r>
              <w:t>Показатель с 2025 года не оценивается</w:t>
            </w:r>
          </w:p>
        </w:tc>
      </w:tr>
      <w:tr w:rsidR="00170FD5">
        <w:tc>
          <w:tcPr>
            <w:tcW w:w="1644" w:type="dxa"/>
            <w:vMerge/>
          </w:tcPr>
          <w:p w:rsidR="00170FD5" w:rsidRDefault="00170FD5">
            <w:pPr>
              <w:pStyle w:val="ConsPlusNormal"/>
            </w:pPr>
          </w:p>
        </w:tc>
        <w:tc>
          <w:tcPr>
            <w:tcW w:w="1984" w:type="dxa"/>
          </w:tcPr>
          <w:p w:rsidR="00170FD5" w:rsidRDefault="00170FD5">
            <w:pPr>
              <w:pStyle w:val="ConsPlusNormal"/>
            </w:pPr>
            <w:r>
              <w:t>за отчетный период</w:t>
            </w:r>
          </w:p>
        </w:tc>
        <w:tc>
          <w:tcPr>
            <w:tcW w:w="850" w:type="dxa"/>
            <w:vMerge/>
          </w:tcPr>
          <w:p w:rsidR="00170FD5" w:rsidRDefault="00170FD5">
            <w:pPr>
              <w:pStyle w:val="ConsPlusNormal"/>
            </w:pP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1077" w:type="dxa"/>
          </w:tcPr>
          <w:p w:rsidR="00170FD5" w:rsidRDefault="00170FD5">
            <w:pPr>
              <w:pStyle w:val="ConsPlusNormal"/>
              <w:jc w:val="center"/>
            </w:pPr>
            <w:r>
              <w:t>324</w:t>
            </w:r>
          </w:p>
        </w:tc>
        <w:tc>
          <w:tcPr>
            <w:tcW w:w="1077" w:type="dxa"/>
          </w:tcPr>
          <w:p w:rsidR="00170FD5" w:rsidRDefault="00170FD5">
            <w:pPr>
              <w:pStyle w:val="ConsPlusNormal"/>
              <w:jc w:val="center"/>
            </w:pPr>
            <w:r>
              <w:t>64</w:t>
            </w:r>
          </w:p>
        </w:tc>
        <w:tc>
          <w:tcPr>
            <w:tcW w:w="1077" w:type="dxa"/>
          </w:tcPr>
          <w:p w:rsidR="00170FD5" w:rsidRDefault="00170FD5">
            <w:pPr>
              <w:pStyle w:val="ConsPlusNormal"/>
              <w:jc w:val="center"/>
            </w:pPr>
            <w:r>
              <w:t>79</w:t>
            </w:r>
          </w:p>
        </w:tc>
        <w:tc>
          <w:tcPr>
            <w:tcW w:w="1077" w:type="dxa"/>
          </w:tcPr>
          <w:p w:rsidR="00170FD5" w:rsidRDefault="00170FD5">
            <w:pPr>
              <w:pStyle w:val="ConsPlusNormal"/>
              <w:jc w:val="center"/>
            </w:pPr>
            <w:r>
              <w:t>29</w:t>
            </w:r>
          </w:p>
        </w:tc>
        <w:tc>
          <w:tcPr>
            <w:tcW w:w="1077" w:type="dxa"/>
          </w:tcPr>
          <w:p w:rsidR="00170FD5" w:rsidRDefault="00170FD5">
            <w:pPr>
              <w:pStyle w:val="ConsPlusNormal"/>
              <w:jc w:val="center"/>
            </w:pPr>
            <w:r>
              <w:t>-</w:t>
            </w:r>
          </w:p>
        </w:tc>
        <w:tc>
          <w:tcPr>
            <w:tcW w:w="1247" w:type="dxa"/>
          </w:tcPr>
          <w:p w:rsidR="00170FD5" w:rsidRDefault="00170FD5">
            <w:pPr>
              <w:pStyle w:val="ConsPlusNormal"/>
              <w:jc w:val="center"/>
            </w:pPr>
            <w:r>
              <w:t>-</w:t>
            </w:r>
          </w:p>
        </w:tc>
        <w:tc>
          <w:tcPr>
            <w:tcW w:w="1701" w:type="dxa"/>
          </w:tcPr>
          <w:p w:rsidR="00170FD5" w:rsidRDefault="00170FD5">
            <w:pPr>
              <w:pStyle w:val="ConsPlusNormal"/>
            </w:pPr>
            <w:r>
              <w:t>на 2021 год приведено базовое значение</w:t>
            </w:r>
          </w:p>
        </w:tc>
      </w:tr>
      <w:tr w:rsidR="00170FD5">
        <w:tc>
          <w:tcPr>
            <w:tcW w:w="1644" w:type="dxa"/>
            <w:vMerge w:val="restart"/>
          </w:tcPr>
          <w:p w:rsidR="00170FD5" w:rsidRDefault="00170FD5">
            <w:pPr>
              <w:pStyle w:val="ConsPlusNormal"/>
            </w:pPr>
          </w:p>
        </w:tc>
        <w:tc>
          <w:tcPr>
            <w:tcW w:w="1984" w:type="dxa"/>
          </w:tcPr>
          <w:p w:rsidR="00170FD5" w:rsidRDefault="00170FD5">
            <w:pPr>
              <w:pStyle w:val="ConsPlusNormal"/>
            </w:pPr>
            <w:r>
              <w:t xml:space="preserve">4. Объем инвестиций в основной капитал по видам экономической деятельности </w:t>
            </w:r>
            <w:hyperlink r:id="rId336">
              <w:r>
                <w:rPr>
                  <w:color w:val="0000FF"/>
                </w:rPr>
                <w:t>раздела</w:t>
              </w:r>
            </w:hyperlink>
            <w:r>
              <w:t xml:space="preserve"> </w:t>
            </w:r>
            <w:r>
              <w:lastRenderedPageBreak/>
              <w:t>"Обрабатывающие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850" w:type="dxa"/>
            <w:vMerge w:val="restart"/>
          </w:tcPr>
          <w:p w:rsidR="00170FD5" w:rsidRDefault="00170FD5">
            <w:pPr>
              <w:pStyle w:val="ConsPlusNormal"/>
              <w:jc w:val="center"/>
            </w:pPr>
            <w:r>
              <w:lastRenderedPageBreak/>
              <w:t>млн рублей</w:t>
            </w: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247" w:type="dxa"/>
          </w:tcPr>
          <w:p w:rsidR="00170FD5" w:rsidRDefault="00170FD5">
            <w:pPr>
              <w:pStyle w:val="ConsPlusNormal"/>
            </w:pPr>
          </w:p>
        </w:tc>
        <w:tc>
          <w:tcPr>
            <w:tcW w:w="1701" w:type="dxa"/>
          </w:tcPr>
          <w:p w:rsidR="00170FD5" w:rsidRDefault="00170FD5">
            <w:pPr>
              <w:pStyle w:val="ConsPlusNormal"/>
            </w:pPr>
          </w:p>
        </w:tc>
      </w:tr>
      <w:tr w:rsidR="00170FD5">
        <w:tc>
          <w:tcPr>
            <w:tcW w:w="1644" w:type="dxa"/>
            <w:vMerge/>
          </w:tcPr>
          <w:p w:rsidR="00170FD5" w:rsidRDefault="00170FD5">
            <w:pPr>
              <w:pStyle w:val="ConsPlusNormal"/>
            </w:pPr>
          </w:p>
        </w:tc>
        <w:tc>
          <w:tcPr>
            <w:tcW w:w="1984" w:type="dxa"/>
          </w:tcPr>
          <w:p w:rsidR="00170FD5" w:rsidRDefault="00170FD5">
            <w:pPr>
              <w:pStyle w:val="ConsPlusNormal"/>
            </w:pPr>
            <w:r>
              <w:t>накопительным итогом</w:t>
            </w:r>
          </w:p>
        </w:tc>
        <w:tc>
          <w:tcPr>
            <w:tcW w:w="850" w:type="dxa"/>
            <w:vMerge/>
          </w:tcPr>
          <w:p w:rsidR="00170FD5" w:rsidRDefault="00170FD5">
            <w:pPr>
              <w:pStyle w:val="ConsPlusNormal"/>
            </w:pP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1077" w:type="dxa"/>
          </w:tcPr>
          <w:p w:rsidR="00170FD5" w:rsidRDefault="00170FD5">
            <w:pPr>
              <w:pStyle w:val="ConsPlusNormal"/>
              <w:jc w:val="center"/>
            </w:pPr>
            <w:r>
              <w:t xml:space="preserve">111,0 </w:t>
            </w:r>
            <w:hyperlink w:anchor="P1103">
              <w:r>
                <w:rPr>
                  <w:color w:val="0000FF"/>
                </w:rPr>
                <w:t>&lt;1&gt;</w:t>
              </w:r>
            </w:hyperlink>
          </w:p>
        </w:tc>
        <w:tc>
          <w:tcPr>
            <w:tcW w:w="1077" w:type="dxa"/>
          </w:tcPr>
          <w:p w:rsidR="00170FD5" w:rsidRDefault="00170FD5">
            <w:pPr>
              <w:pStyle w:val="ConsPlusNormal"/>
              <w:jc w:val="center"/>
            </w:pPr>
            <w:r>
              <w:t xml:space="preserve">397,98 </w:t>
            </w:r>
            <w:hyperlink w:anchor="P1103">
              <w:r>
                <w:rPr>
                  <w:color w:val="0000FF"/>
                </w:rPr>
                <w:t>&lt;1&gt;</w:t>
              </w:r>
            </w:hyperlink>
          </w:p>
        </w:tc>
        <w:tc>
          <w:tcPr>
            <w:tcW w:w="1077" w:type="dxa"/>
          </w:tcPr>
          <w:p w:rsidR="00170FD5" w:rsidRDefault="00170FD5">
            <w:pPr>
              <w:pStyle w:val="ConsPlusNormal"/>
              <w:jc w:val="center"/>
            </w:pPr>
            <w:r>
              <w:t xml:space="preserve">794,91 </w:t>
            </w:r>
            <w:hyperlink w:anchor="P1103">
              <w:r>
                <w:rPr>
                  <w:color w:val="0000FF"/>
                </w:rPr>
                <w:t>&lt;1&gt;</w:t>
              </w:r>
            </w:hyperlink>
          </w:p>
        </w:tc>
        <w:tc>
          <w:tcPr>
            <w:tcW w:w="1077" w:type="dxa"/>
          </w:tcPr>
          <w:p w:rsidR="00170FD5" w:rsidRDefault="00170FD5">
            <w:pPr>
              <w:pStyle w:val="ConsPlusNormal"/>
              <w:jc w:val="center"/>
            </w:pPr>
            <w:r>
              <w:t xml:space="preserve">1 077,88 </w:t>
            </w:r>
            <w:hyperlink w:anchor="P1103">
              <w:r>
                <w:rPr>
                  <w:color w:val="0000FF"/>
                </w:rPr>
                <w:t>&lt;1&gt;</w:t>
              </w:r>
            </w:hyperlink>
          </w:p>
        </w:tc>
        <w:tc>
          <w:tcPr>
            <w:tcW w:w="1077" w:type="dxa"/>
          </w:tcPr>
          <w:p w:rsidR="00170FD5" w:rsidRDefault="00170FD5">
            <w:pPr>
              <w:pStyle w:val="ConsPlusNormal"/>
              <w:jc w:val="center"/>
            </w:pPr>
            <w:r>
              <w:t xml:space="preserve">1303,06 </w:t>
            </w:r>
            <w:hyperlink w:anchor="P1103">
              <w:r>
                <w:rPr>
                  <w:color w:val="0000FF"/>
                </w:rPr>
                <w:t>&lt;1&gt;</w:t>
              </w:r>
            </w:hyperlink>
          </w:p>
        </w:tc>
        <w:tc>
          <w:tcPr>
            <w:tcW w:w="1247" w:type="dxa"/>
          </w:tcPr>
          <w:p w:rsidR="00170FD5" w:rsidRDefault="00170FD5">
            <w:pPr>
              <w:pStyle w:val="ConsPlusNormal"/>
              <w:jc w:val="center"/>
            </w:pPr>
            <w:r>
              <w:t xml:space="preserve">1 476,19 </w:t>
            </w:r>
            <w:hyperlink w:anchor="P1103">
              <w:r>
                <w:rPr>
                  <w:color w:val="0000FF"/>
                </w:rPr>
                <w:t>&lt;1&gt;</w:t>
              </w:r>
            </w:hyperlink>
          </w:p>
        </w:tc>
        <w:tc>
          <w:tcPr>
            <w:tcW w:w="1701" w:type="dxa"/>
          </w:tcPr>
          <w:p w:rsidR="00170FD5" w:rsidRDefault="00170FD5">
            <w:pPr>
              <w:pStyle w:val="ConsPlusNormal"/>
            </w:pPr>
            <w:r>
              <w:t>данный целевой индикатор введен с 2021 года. Базовое значение не приводится, так как перечень предприятий-участников определяется на конкурсной основе</w:t>
            </w:r>
          </w:p>
        </w:tc>
      </w:tr>
      <w:tr w:rsidR="00170FD5">
        <w:tc>
          <w:tcPr>
            <w:tcW w:w="1644" w:type="dxa"/>
            <w:vMerge/>
          </w:tcPr>
          <w:p w:rsidR="00170FD5" w:rsidRDefault="00170FD5">
            <w:pPr>
              <w:pStyle w:val="ConsPlusNormal"/>
            </w:pPr>
          </w:p>
        </w:tc>
        <w:tc>
          <w:tcPr>
            <w:tcW w:w="1984" w:type="dxa"/>
          </w:tcPr>
          <w:p w:rsidR="00170FD5" w:rsidRDefault="00170FD5">
            <w:pPr>
              <w:pStyle w:val="ConsPlusNormal"/>
            </w:pPr>
            <w:r>
              <w:t>за отчетный период</w:t>
            </w:r>
          </w:p>
        </w:tc>
        <w:tc>
          <w:tcPr>
            <w:tcW w:w="850" w:type="dxa"/>
            <w:vMerge/>
          </w:tcPr>
          <w:p w:rsidR="00170FD5" w:rsidRDefault="00170FD5">
            <w:pPr>
              <w:pStyle w:val="ConsPlusNormal"/>
            </w:pP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1077" w:type="dxa"/>
          </w:tcPr>
          <w:p w:rsidR="00170FD5" w:rsidRDefault="00170FD5">
            <w:pPr>
              <w:pStyle w:val="ConsPlusNormal"/>
              <w:jc w:val="center"/>
            </w:pPr>
            <w:r>
              <w:t>1 436,82</w:t>
            </w:r>
          </w:p>
        </w:tc>
        <w:tc>
          <w:tcPr>
            <w:tcW w:w="1077" w:type="dxa"/>
          </w:tcPr>
          <w:p w:rsidR="00170FD5" w:rsidRDefault="00170FD5">
            <w:pPr>
              <w:pStyle w:val="ConsPlusNormal"/>
              <w:jc w:val="center"/>
            </w:pPr>
            <w:r>
              <w:t>286,98</w:t>
            </w:r>
          </w:p>
        </w:tc>
        <w:tc>
          <w:tcPr>
            <w:tcW w:w="1077" w:type="dxa"/>
          </w:tcPr>
          <w:p w:rsidR="00170FD5" w:rsidRDefault="00170FD5">
            <w:pPr>
              <w:pStyle w:val="ConsPlusNormal"/>
              <w:jc w:val="center"/>
            </w:pPr>
            <w:r>
              <w:t>396,93</w:t>
            </w:r>
          </w:p>
        </w:tc>
        <w:tc>
          <w:tcPr>
            <w:tcW w:w="1077" w:type="dxa"/>
          </w:tcPr>
          <w:p w:rsidR="00170FD5" w:rsidRDefault="00170FD5">
            <w:pPr>
              <w:pStyle w:val="ConsPlusNormal"/>
              <w:jc w:val="center"/>
            </w:pPr>
            <w:r>
              <w:t>282,97</w:t>
            </w:r>
          </w:p>
        </w:tc>
        <w:tc>
          <w:tcPr>
            <w:tcW w:w="1077" w:type="dxa"/>
          </w:tcPr>
          <w:p w:rsidR="00170FD5" w:rsidRDefault="00170FD5">
            <w:pPr>
              <w:pStyle w:val="ConsPlusNormal"/>
              <w:jc w:val="center"/>
            </w:pPr>
            <w:r>
              <w:t>225,18</w:t>
            </w:r>
          </w:p>
        </w:tc>
        <w:tc>
          <w:tcPr>
            <w:tcW w:w="1247" w:type="dxa"/>
          </w:tcPr>
          <w:p w:rsidR="00170FD5" w:rsidRDefault="00170FD5">
            <w:pPr>
              <w:pStyle w:val="ConsPlusNormal"/>
              <w:jc w:val="center"/>
            </w:pPr>
            <w:r>
              <w:t>173,13</w:t>
            </w:r>
          </w:p>
        </w:tc>
        <w:tc>
          <w:tcPr>
            <w:tcW w:w="1701" w:type="dxa"/>
          </w:tcPr>
          <w:p w:rsidR="00170FD5" w:rsidRDefault="00170FD5">
            <w:pPr>
              <w:pStyle w:val="ConsPlusNormal"/>
            </w:pPr>
            <w:r>
              <w:t>на 2021 год приведено базовое значение</w:t>
            </w:r>
          </w:p>
        </w:tc>
      </w:tr>
      <w:tr w:rsidR="00170FD5">
        <w:tc>
          <w:tcPr>
            <w:tcW w:w="1644" w:type="dxa"/>
            <w:vMerge w:val="restart"/>
          </w:tcPr>
          <w:p w:rsidR="00170FD5" w:rsidRDefault="00170FD5">
            <w:pPr>
              <w:pStyle w:val="ConsPlusNormal"/>
            </w:pPr>
          </w:p>
        </w:tc>
        <w:tc>
          <w:tcPr>
            <w:tcW w:w="1984" w:type="dxa"/>
          </w:tcPr>
          <w:p w:rsidR="00170FD5" w:rsidRDefault="00170FD5">
            <w:pPr>
              <w:pStyle w:val="ConsPlusNormal"/>
            </w:pPr>
            <w:r>
              <w:t xml:space="preserve">5. Объем </w:t>
            </w:r>
            <w:r>
              <w:lastRenderedPageBreak/>
              <w:t xml:space="preserve">отгруженных товаров собственного производства, выполненных работ и услуг собственными силами по видам экономической деятельности </w:t>
            </w:r>
            <w:hyperlink r:id="rId337">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850" w:type="dxa"/>
            <w:vMerge w:val="restart"/>
          </w:tcPr>
          <w:p w:rsidR="00170FD5" w:rsidRDefault="00170FD5">
            <w:pPr>
              <w:pStyle w:val="ConsPlusNormal"/>
              <w:jc w:val="center"/>
            </w:pPr>
            <w:r>
              <w:lastRenderedPageBreak/>
              <w:t xml:space="preserve">млн </w:t>
            </w:r>
            <w:r>
              <w:lastRenderedPageBreak/>
              <w:t>рублей</w:t>
            </w: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247" w:type="dxa"/>
          </w:tcPr>
          <w:p w:rsidR="00170FD5" w:rsidRDefault="00170FD5">
            <w:pPr>
              <w:pStyle w:val="ConsPlusNormal"/>
            </w:pPr>
          </w:p>
        </w:tc>
        <w:tc>
          <w:tcPr>
            <w:tcW w:w="1701" w:type="dxa"/>
          </w:tcPr>
          <w:p w:rsidR="00170FD5" w:rsidRDefault="00170FD5">
            <w:pPr>
              <w:pStyle w:val="ConsPlusNormal"/>
            </w:pPr>
          </w:p>
        </w:tc>
      </w:tr>
      <w:tr w:rsidR="00170FD5">
        <w:tc>
          <w:tcPr>
            <w:tcW w:w="1644" w:type="dxa"/>
            <w:vMerge/>
          </w:tcPr>
          <w:p w:rsidR="00170FD5" w:rsidRDefault="00170FD5">
            <w:pPr>
              <w:pStyle w:val="ConsPlusNormal"/>
            </w:pPr>
          </w:p>
        </w:tc>
        <w:tc>
          <w:tcPr>
            <w:tcW w:w="1984" w:type="dxa"/>
          </w:tcPr>
          <w:p w:rsidR="00170FD5" w:rsidRDefault="00170FD5">
            <w:pPr>
              <w:pStyle w:val="ConsPlusNormal"/>
            </w:pPr>
            <w:r>
              <w:t>накопительным итогом</w:t>
            </w:r>
          </w:p>
        </w:tc>
        <w:tc>
          <w:tcPr>
            <w:tcW w:w="850" w:type="dxa"/>
            <w:vMerge/>
          </w:tcPr>
          <w:p w:rsidR="00170FD5" w:rsidRDefault="00170FD5">
            <w:pPr>
              <w:pStyle w:val="ConsPlusNormal"/>
            </w:pP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1077" w:type="dxa"/>
          </w:tcPr>
          <w:p w:rsidR="00170FD5" w:rsidRDefault="00170FD5">
            <w:pPr>
              <w:pStyle w:val="ConsPlusNormal"/>
              <w:jc w:val="center"/>
            </w:pPr>
            <w:r>
              <w:t xml:space="preserve">6 544,5 </w:t>
            </w:r>
            <w:hyperlink w:anchor="P1103">
              <w:r>
                <w:rPr>
                  <w:color w:val="0000FF"/>
                </w:rPr>
                <w:t>&lt;1&gt;</w:t>
              </w:r>
            </w:hyperlink>
          </w:p>
        </w:tc>
        <w:tc>
          <w:tcPr>
            <w:tcW w:w="1077" w:type="dxa"/>
          </w:tcPr>
          <w:p w:rsidR="00170FD5" w:rsidRDefault="00170FD5">
            <w:pPr>
              <w:pStyle w:val="ConsPlusNormal"/>
              <w:jc w:val="center"/>
            </w:pPr>
            <w:r>
              <w:t xml:space="preserve">24 097,33 </w:t>
            </w:r>
            <w:hyperlink w:anchor="P1103">
              <w:r>
                <w:rPr>
                  <w:color w:val="0000FF"/>
                </w:rPr>
                <w:t>&lt;1&gt;</w:t>
              </w:r>
            </w:hyperlink>
          </w:p>
        </w:tc>
        <w:tc>
          <w:tcPr>
            <w:tcW w:w="1077" w:type="dxa"/>
          </w:tcPr>
          <w:p w:rsidR="00170FD5" w:rsidRDefault="00170FD5">
            <w:pPr>
              <w:pStyle w:val="ConsPlusNormal"/>
              <w:jc w:val="center"/>
            </w:pPr>
            <w:r>
              <w:t xml:space="preserve">48 786,61 </w:t>
            </w:r>
            <w:hyperlink w:anchor="P1103">
              <w:r>
                <w:rPr>
                  <w:color w:val="0000FF"/>
                </w:rPr>
                <w:t>&lt;1&gt;</w:t>
              </w:r>
            </w:hyperlink>
          </w:p>
        </w:tc>
        <w:tc>
          <w:tcPr>
            <w:tcW w:w="1077" w:type="dxa"/>
          </w:tcPr>
          <w:p w:rsidR="00170FD5" w:rsidRDefault="00170FD5">
            <w:pPr>
              <w:pStyle w:val="ConsPlusNormal"/>
              <w:jc w:val="center"/>
            </w:pPr>
            <w:r>
              <w:t xml:space="preserve">68 224,11 </w:t>
            </w:r>
            <w:hyperlink w:anchor="P1103">
              <w:r>
                <w:rPr>
                  <w:color w:val="0000FF"/>
                </w:rPr>
                <w:t>&lt;1&gt;</w:t>
              </w:r>
            </w:hyperlink>
          </w:p>
        </w:tc>
        <w:tc>
          <w:tcPr>
            <w:tcW w:w="1077" w:type="dxa"/>
          </w:tcPr>
          <w:p w:rsidR="00170FD5" w:rsidRDefault="00170FD5">
            <w:pPr>
              <w:pStyle w:val="ConsPlusNormal"/>
              <w:jc w:val="center"/>
            </w:pPr>
            <w:r>
              <w:t xml:space="preserve">85 040,49 </w:t>
            </w:r>
            <w:hyperlink w:anchor="P1103">
              <w:r>
                <w:rPr>
                  <w:color w:val="0000FF"/>
                </w:rPr>
                <w:t>&lt;1&gt;</w:t>
              </w:r>
            </w:hyperlink>
          </w:p>
        </w:tc>
        <w:tc>
          <w:tcPr>
            <w:tcW w:w="1247" w:type="dxa"/>
          </w:tcPr>
          <w:p w:rsidR="00170FD5" w:rsidRDefault="00170FD5">
            <w:pPr>
              <w:pStyle w:val="ConsPlusNormal"/>
              <w:jc w:val="center"/>
            </w:pPr>
            <w:r>
              <w:t xml:space="preserve">103 829,45 </w:t>
            </w:r>
            <w:hyperlink w:anchor="P1103">
              <w:r>
                <w:rPr>
                  <w:color w:val="0000FF"/>
                </w:rPr>
                <w:t>&lt;1&gt;</w:t>
              </w:r>
            </w:hyperlink>
          </w:p>
        </w:tc>
        <w:tc>
          <w:tcPr>
            <w:tcW w:w="1701" w:type="dxa"/>
          </w:tcPr>
          <w:p w:rsidR="00170FD5" w:rsidRDefault="00170FD5">
            <w:pPr>
              <w:pStyle w:val="ConsPlusNormal"/>
            </w:pPr>
            <w:r>
              <w:t>данный целевой индикатор введен с 2021 года.</w:t>
            </w:r>
          </w:p>
          <w:p w:rsidR="00170FD5" w:rsidRDefault="00170FD5">
            <w:pPr>
              <w:pStyle w:val="ConsPlusNormal"/>
            </w:pPr>
            <w:r>
              <w:t xml:space="preserve">Базовое значение не приводится, так как перечень </w:t>
            </w:r>
            <w:r>
              <w:lastRenderedPageBreak/>
              <w:t>предприятий-участников определяется на конкурсной основе</w:t>
            </w:r>
          </w:p>
        </w:tc>
      </w:tr>
      <w:tr w:rsidR="00170FD5">
        <w:tc>
          <w:tcPr>
            <w:tcW w:w="1644" w:type="dxa"/>
            <w:vMerge/>
          </w:tcPr>
          <w:p w:rsidR="00170FD5" w:rsidRDefault="00170FD5">
            <w:pPr>
              <w:pStyle w:val="ConsPlusNormal"/>
            </w:pPr>
          </w:p>
        </w:tc>
        <w:tc>
          <w:tcPr>
            <w:tcW w:w="1984" w:type="dxa"/>
          </w:tcPr>
          <w:p w:rsidR="00170FD5" w:rsidRDefault="00170FD5">
            <w:pPr>
              <w:pStyle w:val="ConsPlusNormal"/>
            </w:pPr>
            <w:r>
              <w:t>за отчетный период</w:t>
            </w:r>
          </w:p>
        </w:tc>
        <w:tc>
          <w:tcPr>
            <w:tcW w:w="850" w:type="dxa"/>
            <w:vMerge/>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1077" w:type="dxa"/>
          </w:tcPr>
          <w:p w:rsidR="00170FD5" w:rsidRDefault="00170FD5">
            <w:pPr>
              <w:pStyle w:val="ConsPlusNormal"/>
              <w:jc w:val="center"/>
            </w:pPr>
            <w:r>
              <w:t>21 884,43</w:t>
            </w:r>
          </w:p>
        </w:tc>
        <w:tc>
          <w:tcPr>
            <w:tcW w:w="1077" w:type="dxa"/>
          </w:tcPr>
          <w:p w:rsidR="00170FD5" w:rsidRDefault="00170FD5">
            <w:pPr>
              <w:pStyle w:val="ConsPlusNormal"/>
              <w:jc w:val="center"/>
            </w:pPr>
            <w:r>
              <w:t>17 552,83</w:t>
            </w:r>
          </w:p>
        </w:tc>
        <w:tc>
          <w:tcPr>
            <w:tcW w:w="1077" w:type="dxa"/>
          </w:tcPr>
          <w:p w:rsidR="00170FD5" w:rsidRDefault="00170FD5">
            <w:pPr>
              <w:pStyle w:val="ConsPlusNormal"/>
              <w:jc w:val="center"/>
            </w:pPr>
            <w:r>
              <w:t>24 689,28</w:t>
            </w:r>
          </w:p>
        </w:tc>
        <w:tc>
          <w:tcPr>
            <w:tcW w:w="1077" w:type="dxa"/>
          </w:tcPr>
          <w:p w:rsidR="00170FD5" w:rsidRDefault="00170FD5">
            <w:pPr>
              <w:pStyle w:val="ConsPlusNormal"/>
              <w:jc w:val="center"/>
            </w:pPr>
            <w:r>
              <w:t>19 437,5</w:t>
            </w:r>
          </w:p>
        </w:tc>
        <w:tc>
          <w:tcPr>
            <w:tcW w:w="1077" w:type="dxa"/>
          </w:tcPr>
          <w:p w:rsidR="00170FD5" w:rsidRDefault="00170FD5">
            <w:pPr>
              <w:pStyle w:val="ConsPlusNormal"/>
              <w:jc w:val="center"/>
            </w:pPr>
            <w:r>
              <w:t>16 816,38</w:t>
            </w:r>
          </w:p>
        </w:tc>
        <w:tc>
          <w:tcPr>
            <w:tcW w:w="1247" w:type="dxa"/>
          </w:tcPr>
          <w:p w:rsidR="00170FD5" w:rsidRDefault="00170FD5">
            <w:pPr>
              <w:pStyle w:val="ConsPlusNormal"/>
              <w:jc w:val="center"/>
            </w:pPr>
            <w:r>
              <w:t>18 788,96</w:t>
            </w:r>
          </w:p>
        </w:tc>
        <w:tc>
          <w:tcPr>
            <w:tcW w:w="1701" w:type="dxa"/>
          </w:tcPr>
          <w:p w:rsidR="00170FD5" w:rsidRDefault="00170FD5">
            <w:pPr>
              <w:pStyle w:val="ConsPlusNormal"/>
            </w:pPr>
            <w:r>
              <w:t>на 2021 год приведено базовое значение</w:t>
            </w:r>
          </w:p>
        </w:tc>
      </w:tr>
      <w:tr w:rsidR="00170FD5">
        <w:tc>
          <w:tcPr>
            <w:tcW w:w="1644" w:type="dxa"/>
            <w:tcBorders>
              <w:bottom w:val="nil"/>
            </w:tcBorders>
          </w:tcPr>
          <w:p w:rsidR="00170FD5" w:rsidRDefault="00170FD5">
            <w:pPr>
              <w:pStyle w:val="ConsPlusNormal"/>
            </w:pPr>
          </w:p>
        </w:tc>
        <w:tc>
          <w:tcPr>
            <w:tcW w:w="1984" w:type="dxa"/>
          </w:tcPr>
          <w:p w:rsidR="00170FD5" w:rsidRDefault="00170FD5">
            <w:pPr>
              <w:pStyle w:val="ConsPlusNormal"/>
            </w:pPr>
            <w:r>
              <w:t xml:space="preserve">6.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338">
              <w:r>
                <w:rPr>
                  <w:color w:val="0000FF"/>
                </w:rPr>
                <w:t>раздела</w:t>
              </w:r>
            </w:hyperlink>
            <w:r>
              <w:t xml:space="preserve"> "Обрабатывающие производства" Общероссийского классификатора видов экономической </w:t>
            </w:r>
            <w:r>
              <w:lastRenderedPageBreak/>
              <w:t>деятельности, за исключением видов деятельности, не относящихся к сфере ведения Минпромторга России</w:t>
            </w:r>
          </w:p>
        </w:tc>
        <w:tc>
          <w:tcPr>
            <w:tcW w:w="850" w:type="dxa"/>
            <w:tcBorders>
              <w:bottom w:val="nil"/>
            </w:tcBorders>
          </w:tcPr>
          <w:p w:rsidR="00170FD5" w:rsidRDefault="00170FD5">
            <w:pPr>
              <w:pStyle w:val="ConsPlusNormal"/>
              <w:jc w:val="center"/>
            </w:pPr>
            <w:r>
              <w:lastRenderedPageBreak/>
              <w:t>млн рублей</w:t>
            </w: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793"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247" w:type="dxa"/>
          </w:tcPr>
          <w:p w:rsidR="00170FD5" w:rsidRDefault="00170FD5">
            <w:pPr>
              <w:pStyle w:val="ConsPlusNormal"/>
            </w:pPr>
          </w:p>
        </w:tc>
        <w:tc>
          <w:tcPr>
            <w:tcW w:w="1701" w:type="dxa"/>
          </w:tcPr>
          <w:p w:rsidR="00170FD5" w:rsidRDefault="00170FD5">
            <w:pPr>
              <w:pStyle w:val="ConsPlusNormal"/>
            </w:pPr>
          </w:p>
        </w:tc>
      </w:tr>
      <w:tr w:rsidR="00170FD5">
        <w:tc>
          <w:tcPr>
            <w:tcW w:w="1644" w:type="dxa"/>
            <w:vMerge w:val="restart"/>
            <w:tcBorders>
              <w:top w:val="nil"/>
            </w:tcBorders>
          </w:tcPr>
          <w:p w:rsidR="00170FD5" w:rsidRDefault="00170FD5">
            <w:pPr>
              <w:pStyle w:val="ConsPlusNormal"/>
            </w:pPr>
          </w:p>
        </w:tc>
        <w:tc>
          <w:tcPr>
            <w:tcW w:w="1984" w:type="dxa"/>
          </w:tcPr>
          <w:p w:rsidR="00170FD5" w:rsidRDefault="00170FD5">
            <w:pPr>
              <w:pStyle w:val="ConsPlusNormal"/>
            </w:pPr>
            <w:r>
              <w:t>накопительным итогом</w:t>
            </w:r>
          </w:p>
        </w:tc>
        <w:tc>
          <w:tcPr>
            <w:tcW w:w="850" w:type="dxa"/>
            <w:vMerge w:val="restart"/>
            <w:tcBorders>
              <w:top w:val="nil"/>
            </w:tcBorders>
          </w:tcPr>
          <w:p w:rsidR="00170FD5" w:rsidRDefault="00170FD5">
            <w:pPr>
              <w:pStyle w:val="ConsPlusNormal"/>
            </w:pP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1077" w:type="dxa"/>
          </w:tcPr>
          <w:p w:rsidR="00170FD5" w:rsidRDefault="00170FD5">
            <w:pPr>
              <w:pStyle w:val="ConsPlusNormal"/>
              <w:jc w:val="center"/>
            </w:pPr>
            <w:r>
              <w:t>-</w:t>
            </w:r>
          </w:p>
        </w:tc>
        <w:tc>
          <w:tcPr>
            <w:tcW w:w="1077" w:type="dxa"/>
          </w:tcPr>
          <w:p w:rsidR="00170FD5" w:rsidRDefault="00170FD5">
            <w:pPr>
              <w:pStyle w:val="ConsPlusNormal"/>
              <w:jc w:val="center"/>
            </w:pPr>
            <w:r>
              <w:t>-</w:t>
            </w:r>
          </w:p>
        </w:tc>
        <w:tc>
          <w:tcPr>
            <w:tcW w:w="1077" w:type="dxa"/>
          </w:tcPr>
          <w:p w:rsidR="00170FD5" w:rsidRDefault="00170FD5">
            <w:pPr>
              <w:pStyle w:val="ConsPlusNormal"/>
              <w:jc w:val="center"/>
            </w:pPr>
            <w:r>
              <w:t>18,0</w:t>
            </w:r>
          </w:p>
        </w:tc>
        <w:tc>
          <w:tcPr>
            <w:tcW w:w="1077" w:type="dxa"/>
          </w:tcPr>
          <w:p w:rsidR="00170FD5" w:rsidRDefault="00170FD5">
            <w:pPr>
              <w:pStyle w:val="ConsPlusNormal"/>
              <w:jc w:val="center"/>
            </w:pPr>
            <w:r>
              <w:t>150,19</w:t>
            </w:r>
          </w:p>
        </w:tc>
        <w:tc>
          <w:tcPr>
            <w:tcW w:w="1077" w:type="dxa"/>
          </w:tcPr>
          <w:p w:rsidR="00170FD5" w:rsidRDefault="00170FD5">
            <w:pPr>
              <w:pStyle w:val="ConsPlusNormal"/>
              <w:jc w:val="center"/>
            </w:pPr>
            <w:r>
              <w:t>388,87</w:t>
            </w:r>
          </w:p>
        </w:tc>
        <w:tc>
          <w:tcPr>
            <w:tcW w:w="1247" w:type="dxa"/>
          </w:tcPr>
          <w:p w:rsidR="00170FD5" w:rsidRDefault="00170FD5">
            <w:pPr>
              <w:pStyle w:val="ConsPlusNormal"/>
              <w:jc w:val="center"/>
            </w:pPr>
            <w:r>
              <w:t>562,0</w:t>
            </w:r>
          </w:p>
        </w:tc>
        <w:tc>
          <w:tcPr>
            <w:tcW w:w="1701" w:type="dxa"/>
          </w:tcPr>
          <w:p w:rsidR="00170FD5" w:rsidRDefault="00170FD5">
            <w:pPr>
              <w:pStyle w:val="ConsPlusNormal"/>
            </w:pPr>
            <w:r>
              <w:t>данный целевой индикатор введен с 2023 года.</w:t>
            </w:r>
          </w:p>
          <w:p w:rsidR="00170FD5" w:rsidRDefault="00170FD5">
            <w:pPr>
              <w:pStyle w:val="ConsPlusNormal"/>
            </w:pPr>
            <w:r>
              <w:t>Базовое значение не приводится, так как перечень предприятий-участников определяется на конкурсной основе</w:t>
            </w:r>
          </w:p>
        </w:tc>
      </w:tr>
      <w:tr w:rsidR="00170FD5">
        <w:tc>
          <w:tcPr>
            <w:tcW w:w="1644" w:type="dxa"/>
            <w:vMerge/>
            <w:tcBorders>
              <w:top w:val="nil"/>
            </w:tcBorders>
          </w:tcPr>
          <w:p w:rsidR="00170FD5" w:rsidRDefault="00170FD5">
            <w:pPr>
              <w:pStyle w:val="ConsPlusNormal"/>
            </w:pPr>
          </w:p>
        </w:tc>
        <w:tc>
          <w:tcPr>
            <w:tcW w:w="1984" w:type="dxa"/>
          </w:tcPr>
          <w:p w:rsidR="00170FD5" w:rsidRDefault="00170FD5">
            <w:pPr>
              <w:pStyle w:val="ConsPlusNormal"/>
            </w:pPr>
            <w:r>
              <w:t>за отчетный период</w:t>
            </w:r>
          </w:p>
        </w:tc>
        <w:tc>
          <w:tcPr>
            <w:tcW w:w="850" w:type="dxa"/>
            <w:vMerge/>
            <w:tcBorders>
              <w:top w:val="nil"/>
            </w:tcBorders>
          </w:tcPr>
          <w:p w:rsidR="00170FD5" w:rsidRDefault="00170FD5">
            <w:pPr>
              <w:pStyle w:val="ConsPlusNormal"/>
            </w:pP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w:t>
            </w:r>
          </w:p>
        </w:tc>
        <w:tc>
          <w:tcPr>
            <w:tcW w:w="1077" w:type="dxa"/>
          </w:tcPr>
          <w:p w:rsidR="00170FD5" w:rsidRDefault="00170FD5">
            <w:pPr>
              <w:pStyle w:val="ConsPlusNormal"/>
              <w:jc w:val="center"/>
            </w:pPr>
            <w:r>
              <w:t>-</w:t>
            </w:r>
          </w:p>
        </w:tc>
        <w:tc>
          <w:tcPr>
            <w:tcW w:w="1077" w:type="dxa"/>
          </w:tcPr>
          <w:p w:rsidR="00170FD5" w:rsidRDefault="00170FD5">
            <w:pPr>
              <w:pStyle w:val="ConsPlusNormal"/>
              <w:jc w:val="center"/>
            </w:pPr>
            <w:r>
              <w:t>-</w:t>
            </w:r>
          </w:p>
        </w:tc>
        <w:tc>
          <w:tcPr>
            <w:tcW w:w="1077" w:type="dxa"/>
          </w:tcPr>
          <w:p w:rsidR="00170FD5" w:rsidRDefault="00170FD5">
            <w:pPr>
              <w:pStyle w:val="ConsPlusNormal"/>
              <w:jc w:val="center"/>
            </w:pPr>
            <w:r>
              <w:t>18,0</w:t>
            </w:r>
          </w:p>
        </w:tc>
        <w:tc>
          <w:tcPr>
            <w:tcW w:w="1077" w:type="dxa"/>
          </w:tcPr>
          <w:p w:rsidR="00170FD5" w:rsidRDefault="00170FD5">
            <w:pPr>
              <w:pStyle w:val="ConsPlusNormal"/>
              <w:jc w:val="center"/>
            </w:pPr>
            <w:r>
              <w:t>132,19</w:t>
            </w:r>
          </w:p>
        </w:tc>
        <w:tc>
          <w:tcPr>
            <w:tcW w:w="1077" w:type="dxa"/>
          </w:tcPr>
          <w:p w:rsidR="00170FD5" w:rsidRDefault="00170FD5">
            <w:pPr>
              <w:pStyle w:val="ConsPlusNormal"/>
              <w:jc w:val="center"/>
            </w:pPr>
            <w:r>
              <w:t>238,68</w:t>
            </w:r>
          </w:p>
        </w:tc>
        <w:tc>
          <w:tcPr>
            <w:tcW w:w="1247" w:type="dxa"/>
          </w:tcPr>
          <w:p w:rsidR="00170FD5" w:rsidRDefault="00170FD5">
            <w:pPr>
              <w:pStyle w:val="ConsPlusNormal"/>
              <w:jc w:val="center"/>
            </w:pPr>
            <w:r>
              <w:t>173,13</w:t>
            </w:r>
          </w:p>
        </w:tc>
        <w:tc>
          <w:tcPr>
            <w:tcW w:w="1701" w:type="dxa"/>
          </w:tcPr>
          <w:p w:rsidR="00170FD5" w:rsidRDefault="00170FD5">
            <w:pPr>
              <w:pStyle w:val="ConsPlusNormal"/>
            </w:pPr>
            <w:r>
              <w:t>на 2023 год приведено базовое значение</w:t>
            </w:r>
          </w:p>
        </w:tc>
      </w:tr>
      <w:tr w:rsidR="00170FD5">
        <w:tc>
          <w:tcPr>
            <w:tcW w:w="1644" w:type="dxa"/>
          </w:tcPr>
          <w:p w:rsidR="00170FD5" w:rsidRDefault="00170FD5">
            <w:pPr>
              <w:pStyle w:val="ConsPlusNormal"/>
            </w:pPr>
            <w:r>
              <w:t>Задача 1: содействие развитию производственно-технологическо</w:t>
            </w:r>
            <w:r>
              <w:lastRenderedPageBreak/>
              <w:t>го потенциала промышленных организаций Новосибирской области</w:t>
            </w:r>
          </w:p>
        </w:tc>
        <w:tc>
          <w:tcPr>
            <w:tcW w:w="1984" w:type="dxa"/>
          </w:tcPr>
          <w:p w:rsidR="00170FD5" w:rsidRDefault="00170FD5">
            <w:pPr>
              <w:pStyle w:val="ConsPlusNormal"/>
            </w:pPr>
            <w:r>
              <w:lastRenderedPageBreak/>
              <w:t xml:space="preserve">7. Темп роста производительности (выработки) на одного работающего, определенный по </w:t>
            </w:r>
            <w:r>
              <w:lastRenderedPageBreak/>
              <w:t>выручке, по кругу промышленных организаций, получивших государственную поддержку</w:t>
            </w:r>
          </w:p>
        </w:tc>
        <w:tc>
          <w:tcPr>
            <w:tcW w:w="850" w:type="dxa"/>
          </w:tcPr>
          <w:p w:rsidR="00170FD5" w:rsidRDefault="00170FD5">
            <w:pPr>
              <w:pStyle w:val="ConsPlusNormal"/>
              <w:jc w:val="center"/>
            </w:pPr>
            <w:r>
              <w:lastRenderedPageBreak/>
              <w:t>% к предыдущему году</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105,0</w:t>
            </w:r>
          </w:p>
        </w:tc>
        <w:tc>
          <w:tcPr>
            <w:tcW w:w="793" w:type="dxa"/>
          </w:tcPr>
          <w:p w:rsidR="00170FD5" w:rsidRDefault="00170FD5">
            <w:pPr>
              <w:pStyle w:val="ConsPlusNormal"/>
              <w:jc w:val="center"/>
            </w:pPr>
            <w:r>
              <w:t>106,0</w:t>
            </w:r>
          </w:p>
        </w:tc>
        <w:tc>
          <w:tcPr>
            <w:tcW w:w="793" w:type="dxa"/>
          </w:tcPr>
          <w:p w:rsidR="00170FD5" w:rsidRDefault="00170FD5">
            <w:pPr>
              <w:pStyle w:val="ConsPlusNormal"/>
              <w:jc w:val="center"/>
            </w:pPr>
            <w:r>
              <w:t>107,0</w:t>
            </w:r>
          </w:p>
        </w:tc>
        <w:tc>
          <w:tcPr>
            <w:tcW w:w="793" w:type="dxa"/>
          </w:tcPr>
          <w:p w:rsidR="00170FD5" w:rsidRDefault="00170FD5">
            <w:pPr>
              <w:pStyle w:val="ConsPlusNormal"/>
              <w:jc w:val="center"/>
            </w:pPr>
            <w:r>
              <w:t>108,0</w:t>
            </w:r>
          </w:p>
        </w:tc>
        <w:tc>
          <w:tcPr>
            <w:tcW w:w="793" w:type="dxa"/>
          </w:tcPr>
          <w:p w:rsidR="00170FD5" w:rsidRDefault="00170FD5">
            <w:pPr>
              <w:pStyle w:val="ConsPlusNormal"/>
              <w:jc w:val="center"/>
            </w:pPr>
            <w:r>
              <w:t>105,0</w:t>
            </w:r>
          </w:p>
        </w:tc>
        <w:tc>
          <w:tcPr>
            <w:tcW w:w="793" w:type="dxa"/>
          </w:tcPr>
          <w:p w:rsidR="00170FD5" w:rsidRDefault="00170FD5">
            <w:pPr>
              <w:pStyle w:val="ConsPlusNormal"/>
              <w:jc w:val="center"/>
            </w:pPr>
            <w:r>
              <w:t>105,5</w:t>
            </w:r>
          </w:p>
        </w:tc>
        <w:tc>
          <w:tcPr>
            <w:tcW w:w="1077" w:type="dxa"/>
          </w:tcPr>
          <w:p w:rsidR="00170FD5" w:rsidRDefault="00170FD5">
            <w:pPr>
              <w:pStyle w:val="ConsPlusNormal"/>
              <w:jc w:val="center"/>
            </w:pPr>
            <w:r>
              <w:t>106,0</w:t>
            </w:r>
          </w:p>
        </w:tc>
        <w:tc>
          <w:tcPr>
            <w:tcW w:w="1077" w:type="dxa"/>
          </w:tcPr>
          <w:p w:rsidR="00170FD5" w:rsidRDefault="00170FD5">
            <w:pPr>
              <w:pStyle w:val="ConsPlusNormal"/>
              <w:jc w:val="center"/>
            </w:pPr>
            <w:r>
              <w:t>106,0</w:t>
            </w:r>
          </w:p>
        </w:tc>
        <w:tc>
          <w:tcPr>
            <w:tcW w:w="1077" w:type="dxa"/>
          </w:tcPr>
          <w:p w:rsidR="00170FD5" w:rsidRDefault="00170FD5">
            <w:pPr>
              <w:pStyle w:val="ConsPlusNormal"/>
              <w:jc w:val="center"/>
            </w:pPr>
            <w:r>
              <w:t>106,0</w:t>
            </w:r>
          </w:p>
        </w:tc>
        <w:tc>
          <w:tcPr>
            <w:tcW w:w="1077" w:type="dxa"/>
          </w:tcPr>
          <w:p w:rsidR="00170FD5" w:rsidRDefault="00170FD5">
            <w:pPr>
              <w:pStyle w:val="ConsPlusNormal"/>
              <w:jc w:val="center"/>
            </w:pPr>
            <w:r>
              <w:t>106,0</w:t>
            </w:r>
          </w:p>
        </w:tc>
        <w:tc>
          <w:tcPr>
            <w:tcW w:w="1077" w:type="dxa"/>
          </w:tcPr>
          <w:p w:rsidR="00170FD5" w:rsidRDefault="00170FD5">
            <w:pPr>
              <w:pStyle w:val="ConsPlusNormal"/>
              <w:jc w:val="center"/>
            </w:pPr>
            <w:r>
              <w:t>106,0</w:t>
            </w:r>
          </w:p>
        </w:tc>
        <w:tc>
          <w:tcPr>
            <w:tcW w:w="1247" w:type="dxa"/>
          </w:tcPr>
          <w:p w:rsidR="00170FD5" w:rsidRDefault="00170FD5">
            <w:pPr>
              <w:pStyle w:val="ConsPlusNormal"/>
              <w:jc w:val="center"/>
            </w:pPr>
            <w:r>
              <w:t>106,0</w:t>
            </w:r>
          </w:p>
        </w:tc>
        <w:tc>
          <w:tcPr>
            <w:tcW w:w="1701" w:type="dxa"/>
          </w:tcPr>
          <w:p w:rsidR="00170FD5" w:rsidRDefault="00170FD5">
            <w:pPr>
              <w:pStyle w:val="ConsPlusNormal"/>
            </w:pPr>
          </w:p>
        </w:tc>
      </w:tr>
      <w:tr w:rsidR="00170FD5">
        <w:tc>
          <w:tcPr>
            <w:tcW w:w="1644" w:type="dxa"/>
          </w:tcPr>
          <w:p w:rsidR="00170FD5" w:rsidRDefault="00170FD5">
            <w:pPr>
              <w:pStyle w:val="ConsPlusNormal"/>
            </w:pPr>
            <w:r>
              <w:t>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1984" w:type="dxa"/>
          </w:tcPr>
          <w:p w:rsidR="00170FD5" w:rsidRDefault="00170FD5">
            <w:pPr>
              <w:pStyle w:val="ConsPlusNormal"/>
            </w:pPr>
            <w:r>
              <w:t>8.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850" w:type="dxa"/>
          </w:tcPr>
          <w:p w:rsidR="00170FD5" w:rsidRDefault="00170FD5">
            <w:pPr>
              <w:pStyle w:val="ConsPlusNormal"/>
              <w:jc w:val="center"/>
            </w:pPr>
            <w:r>
              <w:t>% к предыдущему году</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105,0</w:t>
            </w:r>
          </w:p>
        </w:tc>
        <w:tc>
          <w:tcPr>
            <w:tcW w:w="793" w:type="dxa"/>
          </w:tcPr>
          <w:p w:rsidR="00170FD5" w:rsidRDefault="00170FD5">
            <w:pPr>
              <w:pStyle w:val="ConsPlusNormal"/>
              <w:jc w:val="center"/>
            </w:pPr>
            <w:r>
              <w:t>105,0</w:t>
            </w:r>
          </w:p>
        </w:tc>
        <w:tc>
          <w:tcPr>
            <w:tcW w:w="793" w:type="dxa"/>
          </w:tcPr>
          <w:p w:rsidR="00170FD5" w:rsidRDefault="00170FD5">
            <w:pPr>
              <w:pStyle w:val="ConsPlusNormal"/>
              <w:jc w:val="center"/>
            </w:pPr>
            <w:r>
              <w:t>105,0</w:t>
            </w:r>
          </w:p>
        </w:tc>
        <w:tc>
          <w:tcPr>
            <w:tcW w:w="793" w:type="dxa"/>
          </w:tcPr>
          <w:p w:rsidR="00170FD5" w:rsidRDefault="00170FD5">
            <w:pPr>
              <w:pStyle w:val="ConsPlusNormal"/>
              <w:jc w:val="center"/>
            </w:pPr>
            <w:r>
              <w:t>110,0</w:t>
            </w:r>
          </w:p>
        </w:tc>
        <w:tc>
          <w:tcPr>
            <w:tcW w:w="793" w:type="dxa"/>
          </w:tcPr>
          <w:p w:rsidR="00170FD5" w:rsidRDefault="00170FD5">
            <w:pPr>
              <w:pStyle w:val="ConsPlusNormal"/>
              <w:jc w:val="center"/>
            </w:pPr>
            <w:r>
              <w:t>110,0</w:t>
            </w:r>
          </w:p>
        </w:tc>
        <w:tc>
          <w:tcPr>
            <w:tcW w:w="793" w:type="dxa"/>
          </w:tcPr>
          <w:p w:rsidR="00170FD5" w:rsidRDefault="00170FD5">
            <w:pPr>
              <w:pStyle w:val="ConsPlusNormal"/>
              <w:jc w:val="center"/>
            </w:pPr>
            <w:r>
              <w:t>110,0</w:t>
            </w:r>
          </w:p>
        </w:tc>
        <w:tc>
          <w:tcPr>
            <w:tcW w:w="1077" w:type="dxa"/>
          </w:tcPr>
          <w:p w:rsidR="00170FD5" w:rsidRDefault="00170FD5">
            <w:pPr>
              <w:pStyle w:val="ConsPlusNormal"/>
              <w:jc w:val="center"/>
            </w:pPr>
            <w:r>
              <w:t>110,0</w:t>
            </w:r>
          </w:p>
        </w:tc>
        <w:tc>
          <w:tcPr>
            <w:tcW w:w="1077" w:type="dxa"/>
          </w:tcPr>
          <w:p w:rsidR="00170FD5" w:rsidRDefault="00170FD5">
            <w:pPr>
              <w:pStyle w:val="ConsPlusNormal"/>
              <w:jc w:val="center"/>
            </w:pPr>
            <w:r>
              <w:t>110,0</w:t>
            </w:r>
          </w:p>
        </w:tc>
        <w:tc>
          <w:tcPr>
            <w:tcW w:w="1077" w:type="dxa"/>
          </w:tcPr>
          <w:p w:rsidR="00170FD5" w:rsidRDefault="00170FD5">
            <w:pPr>
              <w:pStyle w:val="ConsPlusNormal"/>
              <w:jc w:val="center"/>
            </w:pPr>
            <w:r>
              <w:t>110,0</w:t>
            </w:r>
          </w:p>
        </w:tc>
        <w:tc>
          <w:tcPr>
            <w:tcW w:w="1077" w:type="dxa"/>
          </w:tcPr>
          <w:p w:rsidR="00170FD5" w:rsidRDefault="00170FD5">
            <w:pPr>
              <w:pStyle w:val="ConsPlusNormal"/>
              <w:jc w:val="center"/>
            </w:pPr>
            <w:r>
              <w:t>110,0</w:t>
            </w:r>
          </w:p>
        </w:tc>
        <w:tc>
          <w:tcPr>
            <w:tcW w:w="1077" w:type="dxa"/>
          </w:tcPr>
          <w:p w:rsidR="00170FD5" w:rsidRDefault="00170FD5">
            <w:pPr>
              <w:pStyle w:val="ConsPlusNormal"/>
              <w:jc w:val="center"/>
            </w:pPr>
            <w:r>
              <w:t>110,0</w:t>
            </w:r>
          </w:p>
        </w:tc>
        <w:tc>
          <w:tcPr>
            <w:tcW w:w="1247" w:type="dxa"/>
          </w:tcPr>
          <w:p w:rsidR="00170FD5" w:rsidRDefault="00170FD5">
            <w:pPr>
              <w:pStyle w:val="ConsPlusNormal"/>
              <w:jc w:val="center"/>
            </w:pPr>
            <w:r>
              <w:t>110,0</w:t>
            </w:r>
          </w:p>
        </w:tc>
        <w:tc>
          <w:tcPr>
            <w:tcW w:w="1701" w:type="dxa"/>
          </w:tcPr>
          <w:p w:rsidR="00170FD5" w:rsidRDefault="00170FD5">
            <w:pPr>
              <w:pStyle w:val="ConsPlusNormal"/>
            </w:pPr>
          </w:p>
        </w:tc>
      </w:tr>
      <w:tr w:rsidR="00170FD5">
        <w:tc>
          <w:tcPr>
            <w:tcW w:w="1644" w:type="dxa"/>
          </w:tcPr>
          <w:p w:rsidR="00170FD5" w:rsidRDefault="00170FD5">
            <w:pPr>
              <w:pStyle w:val="ConsPlusNormal"/>
            </w:pPr>
            <w:r>
              <w:t>Задача 3: создание условий для развития организаций медицинской промышленности Новосибирской области</w:t>
            </w:r>
          </w:p>
        </w:tc>
        <w:tc>
          <w:tcPr>
            <w:tcW w:w="1984" w:type="dxa"/>
          </w:tcPr>
          <w:p w:rsidR="00170FD5" w:rsidRDefault="00170FD5">
            <w:pPr>
              <w:pStyle w:val="ConsPlusNormal"/>
            </w:pPr>
            <w:r>
              <w:t xml:space="preserve">9. Темп роста объемов производства продукции организаций медицинской промышленности Новосибирской области, получивших государственную </w:t>
            </w:r>
            <w:r>
              <w:lastRenderedPageBreak/>
              <w:t>поддержку, в сопоставимых ценах</w:t>
            </w:r>
          </w:p>
        </w:tc>
        <w:tc>
          <w:tcPr>
            <w:tcW w:w="850" w:type="dxa"/>
          </w:tcPr>
          <w:p w:rsidR="00170FD5" w:rsidRDefault="00170FD5">
            <w:pPr>
              <w:pStyle w:val="ConsPlusNormal"/>
              <w:jc w:val="center"/>
            </w:pPr>
            <w:r>
              <w:lastRenderedPageBreak/>
              <w:t>% к предыдущему году</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105,0</w:t>
            </w:r>
          </w:p>
        </w:tc>
        <w:tc>
          <w:tcPr>
            <w:tcW w:w="793" w:type="dxa"/>
          </w:tcPr>
          <w:p w:rsidR="00170FD5" w:rsidRDefault="00170FD5">
            <w:pPr>
              <w:pStyle w:val="ConsPlusNormal"/>
              <w:jc w:val="center"/>
            </w:pPr>
            <w:r>
              <w:t>105,0</w:t>
            </w:r>
          </w:p>
        </w:tc>
        <w:tc>
          <w:tcPr>
            <w:tcW w:w="793" w:type="dxa"/>
          </w:tcPr>
          <w:p w:rsidR="00170FD5" w:rsidRDefault="00170FD5">
            <w:pPr>
              <w:pStyle w:val="ConsPlusNormal"/>
              <w:jc w:val="center"/>
            </w:pPr>
            <w:r>
              <w:t>105,0</w:t>
            </w:r>
          </w:p>
        </w:tc>
        <w:tc>
          <w:tcPr>
            <w:tcW w:w="793" w:type="dxa"/>
          </w:tcPr>
          <w:p w:rsidR="00170FD5" w:rsidRDefault="00170FD5">
            <w:pPr>
              <w:pStyle w:val="ConsPlusNormal"/>
              <w:jc w:val="center"/>
            </w:pPr>
            <w:r>
              <w:t>110,0</w:t>
            </w:r>
          </w:p>
        </w:tc>
        <w:tc>
          <w:tcPr>
            <w:tcW w:w="793" w:type="dxa"/>
          </w:tcPr>
          <w:p w:rsidR="00170FD5" w:rsidRDefault="00170FD5">
            <w:pPr>
              <w:pStyle w:val="ConsPlusNormal"/>
              <w:jc w:val="center"/>
            </w:pPr>
            <w:r>
              <w:t>110,0</w:t>
            </w:r>
          </w:p>
        </w:tc>
        <w:tc>
          <w:tcPr>
            <w:tcW w:w="793" w:type="dxa"/>
          </w:tcPr>
          <w:p w:rsidR="00170FD5" w:rsidRDefault="00170FD5">
            <w:pPr>
              <w:pStyle w:val="ConsPlusNormal"/>
              <w:jc w:val="center"/>
            </w:pPr>
            <w:r>
              <w:t>110,0</w:t>
            </w:r>
          </w:p>
        </w:tc>
        <w:tc>
          <w:tcPr>
            <w:tcW w:w="1077" w:type="dxa"/>
          </w:tcPr>
          <w:p w:rsidR="00170FD5" w:rsidRDefault="00170FD5">
            <w:pPr>
              <w:pStyle w:val="ConsPlusNormal"/>
              <w:jc w:val="center"/>
            </w:pPr>
            <w:r>
              <w:t>110,0</w:t>
            </w:r>
          </w:p>
        </w:tc>
        <w:tc>
          <w:tcPr>
            <w:tcW w:w="1077" w:type="dxa"/>
          </w:tcPr>
          <w:p w:rsidR="00170FD5" w:rsidRDefault="00170FD5">
            <w:pPr>
              <w:pStyle w:val="ConsPlusNormal"/>
              <w:jc w:val="center"/>
            </w:pPr>
            <w:r>
              <w:t>110,0</w:t>
            </w:r>
          </w:p>
        </w:tc>
        <w:tc>
          <w:tcPr>
            <w:tcW w:w="1077" w:type="dxa"/>
          </w:tcPr>
          <w:p w:rsidR="00170FD5" w:rsidRDefault="00170FD5">
            <w:pPr>
              <w:pStyle w:val="ConsPlusNormal"/>
              <w:jc w:val="center"/>
            </w:pPr>
            <w:r>
              <w:t>110,0</w:t>
            </w:r>
          </w:p>
        </w:tc>
        <w:tc>
          <w:tcPr>
            <w:tcW w:w="1077" w:type="dxa"/>
          </w:tcPr>
          <w:p w:rsidR="00170FD5" w:rsidRDefault="00170FD5">
            <w:pPr>
              <w:pStyle w:val="ConsPlusNormal"/>
              <w:jc w:val="center"/>
            </w:pPr>
            <w:r>
              <w:t xml:space="preserve">110,0 </w:t>
            </w:r>
            <w:hyperlink w:anchor="P1104">
              <w:r>
                <w:rPr>
                  <w:color w:val="0000FF"/>
                </w:rPr>
                <w:t>&lt;2&gt;</w:t>
              </w:r>
            </w:hyperlink>
          </w:p>
        </w:tc>
        <w:tc>
          <w:tcPr>
            <w:tcW w:w="1077" w:type="dxa"/>
          </w:tcPr>
          <w:p w:rsidR="00170FD5" w:rsidRDefault="00170FD5">
            <w:pPr>
              <w:pStyle w:val="ConsPlusNormal"/>
              <w:jc w:val="center"/>
            </w:pPr>
            <w:r>
              <w:t xml:space="preserve">110,0 </w:t>
            </w:r>
            <w:hyperlink w:anchor="P1104">
              <w:r>
                <w:rPr>
                  <w:color w:val="0000FF"/>
                </w:rPr>
                <w:t>&lt;2&gt;</w:t>
              </w:r>
            </w:hyperlink>
          </w:p>
        </w:tc>
        <w:tc>
          <w:tcPr>
            <w:tcW w:w="1247" w:type="dxa"/>
          </w:tcPr>
          <w:p w:rsidR="00170FD5" w:rsidRDefault="00170FD5">
            <w:pPr>
              <w:pStyle w:val="ConsPlusNormal"/>
              <w:jc w:val="center"/>
            </w:pPr>
            <w:r>
              <w:t xml:space="preserve">110,0 </w:t>
            </w:r>
            <w:hyperlink w:anchor="P1104">
              <w:r>
                <w:rPr>
                  <w:color w:val="0000FF"/>
                </w:rPr>
                <w:t>&lt;2&gt;</w:t>
              </w:r>
            </w:hyperlink>
          </w:p>
        </w:tc>
        <w:tc>
          <w:tcPr>
            <w:tcW w:w="1701" w:type="dxa"/>
          </w:tcPr>
          <w:p w:rsidR="00170FD5" w:rsidRDefault="00170FD5">
            <w:pPr>
              <w:pStyle w:val="ConsPlusNormal"/>
            </w:pPr>
          </w:p>
        </w:tc>
      </w:tr>
      <w:tr w:rsidR="00170FD5">
        <w:tc>
          <w:tcPr>
            <w:tcW w:w="18362" w:type="dxa"/>
            <w:gridSpan w:val="17"/>
          </w:tcPr>
          <w:p w:rsidR="00170FD5" w:rsidRDefault="00170FD5">
            <w:pPr>
              <w:pStyle w:val="ConsPlusNormal"/>
              <w:jc w:val="center"/>
              <w:outlineLvl w:val="3"/>
            </w:pPr>
            <w:r>
              <w:t>Подпрограмма 1 "Техническое перевооружение промышленности Новосибирской области"</w:t>
            </w:r>
          </w:p>
        </w:tc>
      </w:tr>
      <w:tr w:rsidR="00170FD5">
        <w:tc>
          <w:tcPr>
            <w:tcW w:w="18362" w:type="dxa"/>
            <w:gridSpan w:val="17"/>
          </w:tcPr>
          <w:p w:rsidR="00170FD5" w:rsidRDefault="00170FD5">
            <w:pPr>
              <w:pStyle w:val="ConsPlusNormal"/>
              <w:jc w:val="center"/>
              <w:outlineLvl w:val="4"/>
            </w:pPr>
            <w:r>
              <w:t>Цель 1 подпрограммы 1: содействие развитию производственно-технологического потенциала промышленных организаций Новосибирской области</w:t>
            </w:r>
          </w:p>
        </w:tc>
      </w:tr>
      <w:tr w:rsidR="00170FD5">
        <w:tc>
          <w:tcPr>
            <w:tcW w:w="1644" w:type="dxa"/>
          </w:tcPr>
          <w:p w:rsidR="00170FD5" w:rsidRDefault="00170FD5">
            <w:pPr>
              <w:pStyle w:val="ConsPlusNormal"/>
            </w:pPr>
            <w:r>
              <w:t>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c>
          <w:tcPr>
            <w:tcW w:w="1984" w:type="dxa"/>
          </w:tcPr>
          <w:p w:rsidR="00170FD5" w:rsidRDefault="00170FD5">
            <w:pPr>
              <w:pStyle w:val="ConsPlusNormal"/>
            </w:pPr>
            <w:r>
              <w:t>10.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850" w:type="dxa"/>
          </w:tcPr>
          <w:p w:rsidR="00170FD5" w:rsidRDefault="00170FD5">
            <w:pPr>
              <w:pStyle w:val="ConsPlusNormal"/>
              <w:jc w:val="center"/>
            </w:pPr>
            <w:r>
              <w:t>единица</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30</w:t>
            </w:r>
          </w:p>
        </w:tc>
        <w:tc>
          <w:tcPr>
            <w:tcW w:w="793" w:type="dxa"/>
          </w:tcPr>
          <w:p w:rsidR="00170FD5" w:rsidRDefault="00170FD5">
            <w:pPr>
              <w:pStyle w:val="ConsPlusNormal"/>
              <w:jc w:val="center"/>
            </w:pPr>
            <w:r>
              <w:t>30</w:t>
            </w:r>
          </w:p>
        </w:tc>
        <w:tc>
          <w:tcPr>
            <w:tcW w:w="793" w:type="dxa"/>
          </w:tcPr>
          <w:p w:rsidR="00170FD5" w:rsidRDefault="00170FD5">
            <w:pPr>
              <w:pStyle w:val="ConsPlusNormal"/>
              <w:jc w:val="center"/>
            </w:pPr>
            <w:r>
              <w:t>26</w:t>
            </w:r>
          </w:p>
        </w:tc>
        <w:tc>
          <w:tcPr>
            <w:tcW w:w="793" w:type="dxa"/>
          </w:tcPr>
          <w:p w:rsidR="00170FD5" w:rsidRDefault="00170FD5">
            <w:pPr>
              <w:pStyle w:val="ConsPlusNormal"/>
              <w:jc w:val="center"/>
            </w:pPr>
            <w:r>
              <w:t>12</w:t>
            </w:r>
          </w:p>
        </w:tc>
        <w:tc>
          <w:tcPr>
            <w:tcW w:w="793" w:type="dxa"/>
          </w:tcPr>
          <w:p w:rsidR="00170FD5" w:rsidRDefault="00170FD5">
            <w:pPr>
              <w:pStyle w:val="ConsPlusNormal"/>
              <w:jc w:val="center"/>
            </w:pPr>
            <w:r>
              <w:t>12</w:t>
            </w:r>
          </w:p>
        </w:tc>
        <w:tc>
          <w:tcPr>
            <w:tcW w:w="793" w:type="dxa"/>
          </w:tcPr>
          <w:p w:rsidR="00170FD5" w:rsidRDefault="00170FD5">
            <w:pPr>
              <w:pStyle w:val="ConsPlusNormal"/>
              <w:jc w:val="center"/>
            </w:pPr>
            <w:r>
              <w:t>12</w:t>
            </w:r>
          </w:p>
        </w:tc>
        <w:tc>
          <w:tcPr>
            <w:tcW w:w="1077" w:type="dxa"/>
          </w:tcPr>
          <w:p w:rsidR="00170FD5" w:rsidRDefault="00170FD5">
            <w:pPr>
              <w:pStyle w:val="ConsPlusNormal"/>
              <w:jc w:val="center"/>
            </w:pPr>
            <w:r>
              <w:t>16</w:t>
            </w:r>
          </w:p>
        </w:tc>
        <w:tc>
          <w:tcPr>
            <w:tcW w:w="1077" w:type="dxa"/>
          </w:tcPr>
          <w:p w:rsidR="00170FD5" w:rsidRDefault="00170FD5">
            <w:pPr>
              <w:pStyle w:val="ConsPlusNormal"/>
              <w:jc w:val="center"/>
            </w:pPr>
            <w:r>
              <w:t>22</w:t>
            </w:r>
          </w:p>
        </w:tc>
        <w:tc>
          <w:tcPr>
            <w:tcW w:w="1077" w:type="dxa"/>
          </w:tcPr>
          <w:p w:rsidR="00170FD5" w:rsidRDefault="00170FD5">
            <w:pPr>
              <w:pStyle w:val="ConsPlusNormal"/>
              <w:jc w:val="center"/>
            </w:pPr>
            <w:r>
              <w:t>12</w:t>
            </w:r>
          </w:p>
        </w:tc>
        <w:tc>
          <w:tcPr>
            <w:tcW w:w="1077" w:type="dxa"/>
          </w:tcPr>
          <w:p w:rsidR="00170FD5" w:rsidRDefault="00170FD5">
            <w:pPr>
              <w:pStyle w:val="ConsPlusNormal"/>
              <w:jc w:val="center"/>
            </w:pPr>
            <w:r>
              <w:t>34</w:t>
            </w:r>
          </w:p>
        </w:tc>
        <w:tc>
          <w:tcPr>
            <w:tcW w:w="1077" w:type="dxa"/>
          </w:tcPr>
          <w:p w:rsidR="00170FD5" w:rsidRDefault="00170FD5">
            <w:pPr>
              <w:pStyle w:val="ConsPlusNormal"/>
              <w:jc w:val="center"/>
            </w:pPr>
            <w:r>
              <w:t>7</w:t>
            </w:r>
          </w:p>
        </w:tc>
        <w:tc>
          <w:tcPr>
            <w:tcW w:w="1247" w:type="dxa"/>
          </w:tcPr>
          <w:p w:rsidR="00170FD5" w:rsidRDefault="00170FD5">
            <w:pPr>
              <w:pStyle w:val="ConsPlusNormal"/>
              <w:jc w:val="center"/>
            </w:pPr>
            <w:r>
              <w:t>7</w:t>
            </w:r>
          </w:p>
        </w:tc>
        <w:tc>
          <w:tcPr>
            <w:tcW w:w="1701" w:type="dxa"/>
          </w:tcPr>
          <w:p w:rsidR="00170FD5" w:rsidRDefault="00170FD5">
            <w:pPr>
              <w:pStyle w:val="ConsPlusNormal"/>
            </w:pPr>
          </w:p>
        </w:tc>
      </w:tr>
      <w:tr w:rsidR="00170FD5">
        <w:tc>
          <w:tcPr>
            <w:tcW w:w="1644" w:type="dxa"/>
          </w:tcPr>
          <w:p w:rsidR="00170FD5" w:rsidRDefault="00170FD5">
            <w:pPr>
              <w:pStyle w:val="ConsPlusNormal"/>
            </w:pPr>
            <w:r>
              <w:t xml:space="preserve">Задача 2 </w:t>
            </w:r>
            <w:r>
              <w:lastRenderedPageBreak/>
              <w:t>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c>
          <w:tcPr>
            <w:tcW w:w="1984" w:type="dxa"/>
          </w:tcPr>
          <w:p w:rsidR="00170FD5" w:rsidRDefault="00170FD5">
            <w:pPr>
              <w:pStyle w:val="ConsPlusNormal"/>
            </w:pPr>
            <w:r>
              <w:lastRenderedPageBreak/>
              <w:t xml:space="preserve">11. Количество </w:t>
            </w:r>
            <w:r>
              <w:lastRenderedPageBreak/>
              <w:t>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c>
          <w:tcPr>
            <w:tcW w:w="850" w:type="dxa"/>
          </w:tcPr>
          <w:p w:rsidR="00170FD5" w:rsidRDefault="00170FD5">
            <w:pPr>
              <w:pStyle w:val="ConsPlusNormal"/>
              <w:jc w:val="center"/>
            </w:pPr>
            <w:r>
              <w:lastRenderedPageBreak/>
              <w:t>единиц</w:t>
            </w:r>
            <w:r>
              <w:lastRenderedPageBreak/>
              <w:t>а</w:t>
            </w:r>
          </w:p>
        </w:tc>
        <w:tc>
          <w:tcPr>
            <w:tcW w:w="793" w:type="dxa"/>
          </w:tcPr>
          <w:p w:rsidR="00170FD5" w:rsidRDefault="00170FD5">
            <w:pPr>
              <w:pStyle w:val="ConsPlusNormal"/>
              <w:jc w:val="center"/>
            </w:pPr>
            <w:r>
              <w:lastRenderedPageBreak/>
              <w:t>-</w:t>
            </w:r>
          </w:p>
        </w:tc>
        <w:tc>
          <w:tcPr>
            <w:tcW w:w="793" w:type="dxa"/>
          </w:tcPr>
          <w:p w:rsidR="00170FD5" w:rsidRDefault="00170FD5">
            <w:pPr>
              <w:pStyle w:val="ConsPlusNormal"/>
              <w:jc w:val="center"/>
            </w:pPr>
            <w:r>
              <w:t>4</w:t>
            </w:r>
          </w:p>
        </w:tc>
        <w:tc>
          <w:tcPr>
            <w:tcW w:w="793" w:type="dxa"/>
          </w:tcPr>
          <w:p w:rsidR="00170FD5" w:rsidRDefault="00170FD5">
            <w:pPr>
              <w:pStyle w:val="ConsPlusNormal"/>
              <w:jc w:val="center"/>
            </w:pPr>
            <w:r>
              <w:t>6</w:t>
            </w:r>
          </w:p>
        </w:tc>
        <w:tc>
          <w:tcPr>
            <w:tcW w:w="793" w:type="dxa"/>
          </w:tcPr>
          <w:p w:rsidR="00170FD5" w:rsidRDefault="00170FD5">
            <w:pPr>
              <w:pStyle w:val="ConsPlusNormal"/>
              <w:jc w:val="center"/>
            </w:pPr>
            <w:r>
              <w:t>6</w:t>
            </w:r>
          </w:p>
        </w:tc>
        <w:tc>
          <w:tcPr>
            <w:tcW w:w="793" w:type="dxa"/>
          </w:tcPr>
          <w:p w:rsidR="00170FD5" w:rsidRDefault="00170FD5">
            <w:pPr>
              <w:pStyle w:val="ConsPlusNormal"/>
              <w:jc w:val="center"/>
            </w:pPr>
            <w:r>
              <w:t>0</w:t>
            </w:r>
          </w:p>
        </w:tc>
        <w:tc>
          <w:tcPr>
            <w:tcW w:w="793" w:type="dxa"/>
          </w:tcPr>
          <w:p w:rsidR="00170FD5" w:rsidRDefault="00170FD5">
            <w:pPr>
              <w:pStyle w:val="ConsPlusNormal"/>
              <w:jc w:val="center"/>
            </w:pPr>
            <w:r>
              <w:t>0</w:t>
            </w:r>
          </w:p>
        </w:tc>
        <w:tc>
          <w:tcPr>
            <w:tcW w:w="793"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247" w:type="dxa"/>
          </w:tcPr>
          <w:p w:rsidR="00170FD5" w:rsidRDefault="00170FD5">
            <w:pPr>
              <w:pStyle w:val="ConsPlusNormal"/>
              <w:jc w:val="center"/>
            </w:pPr>
            <w:r>
              <w:t>0</w:t>
            </w:r>
          </w:p>
        </w:tc>
        <w:tc>
          <w:tcPr>
            <w:tcW w:w="1701" w:type="dxa"/>
          </w:tcPr>
          <w:p w:rsidR="00170FD5" w:rsidRDefault="00170FD5">
            <w:pPr>
              <w:pStyle w:val="ConsPlusNormal"/>
            </w:pPr>
          </w:p>
        </w:tc>
      </w:tr>
      <w:tr w:rsidR="00170FD5">
        <w:tc>
          <w:tcPr>
            <w:tcW w:w="18362" w:type="dxa"/>
            <w:gridSpan w:val="17"/>
          </w:tcPr>
          <w:p w:rsidR="00170FD5" w:rsidRDefault="00170FD5">
            <w:pPr>
              <w:pStyle w:val="ConsPlusNormal"/>
              <w:jc w:val="center"/>
              <w:outlineLvl w:val="3"/>
            </w:pPr>
            <w:r>
              <w:t>Подпрограмма 2 "Государственная поддержка научно-производственных центров в Новосибирской области"</w:t>
            </w:r>
          </w:p>
        </w:tc>
      </w:tr>
      <w:tr w:rsidR="00170FD5">
        <w:tc>
          <w:tcPr>
            <w:tcW w:w="18362" w:type="dxa"/>
            <w:gridSpan w:val="17"/>
          </w:tcPr>
          <w:p w:rsidR="00170FD5" w:rsidRDefault="00170FD5">
            <w:pPr>
              <w:pStyle w:val="ConsPlusNormal"/>
              <w:jc w:val="center"/>
              <w:outlineLvl w:val="4"/>
            </w:pPr>
            <w:r>
              <w:t>Цель 1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170FD5">
        <w:tc>
          <w:tcPr>
            <w:tcW w:w="1644" w:type="dxa"/>
          </w:tcPr>
          <w:p w:rsidR="00170FD5" w:rsidRDefault="00170FD5">
            <w:pPr>
              <w:pStyle w:val="ConsPlusNormal"/>
            </w:pPr>
            <w:r>
              <w:t xml:space="preserve">Задача 1 подпрограммы 2: формирование организационных и финансовых </w:t>
            </w:r>
            <w:r>
              <w:lastRenderedPageBreak/>
              <w:t>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c>
          <w:tcPr>
            <w:tcW w:w="1984" w:type="dxa"/>
          </w:tcPr>
          <w:p w:rsidR="00170FD5" w:rsidRDefault="00170FD5">
            <w:pPr>
              <w:pStyle w:val="ConsPlusNormal"/>
            </w:pPr>
            <w:r>
              <w:lastRenderedPageBreak/>
              <w:t xml:space="preserve">12. Количество разработанных в рамках реализации мероприятий подпрограммы образцов инновационной </w:t>
            </w:r>
            <w:r>
              <w:lastRenderedPageBreak/>
              <w:t>высокотехнологичной продукции, новых технологий, материалов</w:t>
            </w:r>
          </w:p>
        </w:tc>
        <w:tc>
          <w:tcPr>
            <w:tcW w:w="850" w:type="dxa"/>
          </w:tcPr>
          <w:p w:rsidR="00170FD5" w:rsidRDefault="00170FD5">
            <w:pPr>
              <w:pStyle w:val="ConsPlusNormal"/>
              <w:jc w:val="center"/>
            </w:pPr>
            <w:r>
              <w:lastRenderedPageBreak/>
              <w:t>единица</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5</w:t>
            </w:r>
          </w:p>
        </w:tc>
        <w:tc>
          <w:tcPr>
            <w:tcW w:w="793" w:type="dxa"/>
          </w:tcPr>
          <w:p w:rsidR="00170FD5" w:rsidRDefault="00170FD5">
            <w:pPr>
              <w:pStyle w:val="ConsPlusNormal"/>
              <w:jc w:val="center"/>
            </w:pPr>
            <w:r>
              <w:t>10</w:t>
            </w:r>
          </w:p>
        </w:tc>
        <w:tc>
          <w:tcPr>
            <w:tcW w:w="793" w:type="dxa"/>
          </w:tcPr>
          <w:p w:rsidR="00170FD5" w:rsidRDefault="00170FD5">
            <w:pPr>
              <w:pStyle w:val="ConsPlusNormal"/>
              <w:jc w:val="center"/>
            </w:pPr>
            <w:r>
              <w:t>8</w:t>
            </w:r>
          </w:p>
        </w:tc>
        <w:tc>
          <w:tcPr>
            <w:tcW w:w="793" w:type="dxa"/>
          </w:tcPr>
          <w:p w:rsidR="00170FD5" w:rsidRDefault="00170FD5">
            <w:pPr>
              <w:pStyle w:val="ConsPlusNormal"/>
              <w:jc w:val="center"/>
            </w:pPr>
            <w:r>
              <w:t>10</w:t>
            </w:r>
          </w:p>
        </w:tc>
        <w:tc>
          <w:tcPr>
            <w:tcW w:w="793" w:type="dxa"/>
          </w:tcPr>
          <w:p w:rsidR="00170FD5" w:rsidRDefault="00170FD5">
            <w:pPr>
              <w:pStyle w:val="ConsPlusNormal"/>
              <w:jc w:val="center"/>
            </w:pPr>
            <w:r>
              <w:t>10</w:t>
            </w:r>
          </w:p>
        </w:tc>
        <w:tc>
          <w:tcPr>
            <w:tcW w:w="793" w:type="dxa"/>
          </w:tcPr>
          <w:p w:rsidR="00170FD5" w:rsidRDefault="00170FD5">
            <w:pPr>
              <w:pStyle w:val="ConsPlusNormal"/>
              <w:jc w:val="center"/>
            </w:pPr>
            <w:r>
              <w:t>10</w:t>
            </w:r>
          </w:p>
        </w:tc>
        <w:tc>
          <w:tcPr>
            <w:tcW w:w="1077" w:type="dxa"/>
          </w:tcPr>
          <w:p w:rsidR="00170FD5" w:rsidRDefault="00170FD5">
            <w:pPr>
              <w:pStyle w:val="ConsPlusNormal"/>
              <w:jc w:val="center"/>
            </w:pPr>
            <w:r>
              <w:t>3</w:t>
            </w:r>
          </w:p>
        </w:tc>
        <w:tc>
          <w:tcPr>
            <w:tcW w:w="1077" w:type="dxa"/>
          </w:tcPr>
          <w:p w:rsidR="00170FD5" w:rsidRDefault="00170FD5">
            <w:pPr>
              <w:pStyle w:val="ConsPlusNormal"/>
              <w:jc w:val="center"/>
            </w:pPr>
            <w:r>
              <w:t>20</w:t>
            </w:r>
          </w:p>
        </w:tc>
        <w:tc>
          <w:tcPr>
            <w:tcW w:w="1077" w:type="dxa"/>
          </w:tcPr>
          <w:p w:rsidR="00170FD5" w:rsidRDefault="00170FD5">
            <w:pPr>
              <w:pStyle w:val="ConsPlusNormal"/>
              <w:jc w:val="center"/>
            </w:pPr>
            <w:r>
              <w:t>10</w:t>
            </w:r>
          </w:p>
        </w:tc>
        <w:tc>
          <w:tcPr>
            <w:tcW w:w="1077" w:type="dxa"/>
          </w:tcPr>
          <w:p w:rsidR="00170FD5" w:rsidRDefault="00170FD5">
            <w:pPr>
              <w:pStyle w:val="ConsPlusNormal"/>
              <w:jc w:val="center"/>
            </w:pPr>
            <w:r>
              <w:t>3</w:t>
            </w:r>
          </w:p>
        </w:tc>
        <w:tc>
          <w:tcPr>
            <w:tcW w:w="1077" w:type="dxa"/>
          </w:tcPr>
          <w:p w:rsidR="00170FD5" w:rsidRDefault="00170FD5">
            <w:pPr>
              <w:pStyle w:val="ConsPlusNormal"/>
              <w:jc w:val="center"/>
            </w:pPr>
            <w:r>
              <w:t>3</w:t>
            </w:r>
          </w:p>
        </w:tc>
        <w:tc>
          <w:tcPr>
            <w:tcW w:w="1247" w:type="dxa"/>
          </w:tcPr>
          <w:p w:rsidR="00170FD5" w:rsidRDefault="00170FD5">
            <w:pPr>
              <w:pStyle w:val="ConsPlusNormal"/>
              <w:jc w:val="center"/>
            </w:pPr>
            <w:r>
              <w:t>3</w:t>
            </w:r>
          </w:p>
        </w:tc>
        <w:tc>
          <w:tcPr>
            <w:tcW w:w="1701" w:type="dxa"/>
          </w:tcPr>
          <w:p w:rsidR="00170FD5" w:rsidRDefault="00170FD5">
            <w:pPr>
              <w:pStyle w:val="ConsPlusNormal"/>
            </w:pPr>
          </w:p>
        </w:tc>
      </w:tr>
      <w:tr w:rsidR="00170FD5">
        <w:tc>
          <w:tcPr>
            <w:tcW w:w="1644" w:type="dxa"/>
          </w:tcPr>
          <w:p w:rsidR="00170FD5" w:rsidRDefault="00170FD5">
            <w:pPr>
              <w:pStyle w:val="ConsPlusNormal"/>
            </w:pPr>
            <w:r>
              <w:t>Задача 2 подпрограммы 2: развитие научно-исследовательской и опытно-</w:t>
            </w:r>
            <w:r>
              <w:lastRenderedPageBreak/>
              <w:t>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c>
          <w:tcPr>
            <w:tcW w:w="1984" w:type="dxa"/>
          </w:tcPr>
          <w:p w:rsidR="00170FD5" w:rsidRDefault="00170FD5">
            <w:pPr>
              <w:pStyle w:val="ConsPlusNormal"/>
            </w:pPr>
            <w:r>
              <w:lastRenderedPageBreak/>
              <w:t xml:space="preserve">13. Количество приобретенного в рамках реализации мероприятий подпрограммы специального </w:t>
            </w:r>
            <w:r>
              <w:lastRenderedPageBreak/>
              <w:t>исследовательского, опытно-экспериментального оборудования и приборов</w:t>
            </w:r>
          </w:p>
        </w:tc>
        <w:tc>
          <w:tcPr>
            <w:tcW w:w="850" w:type="dxa"/>
          </w:tcPr>
          <w:p w:rsidR="00170FD5" w:rsidRDefault="00170FD5">
            <w:pPr>
              <w:pStyle w:val="ConsPlusNormal"/>
              <w:jc w:val="center"/>
            </w:pPr>
            <w:r>
              <w:lastRenderedPageBreak/>
              <w:t>единица</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0</w:t>
            </w:r>
          </w:p>
        </w:tc>
        <w:tc>
          <w:tcPr>
            <w:tcW w:w="793" w:type="dxa"/>
          </w:tcPr>
          <w:p w:rsidR="00170FD5" w:rsidRDefault="00170FD5">
            <w:pPr>
              <w:pStyle w:val="ConsPlusNormal"/>
              <w:jc w:val="center"/>
            </w:pPr>
            <w:r>
              <w:t>0</w:t>
            </w:r>
          </w:p>
        </w:tc>
        <w:tc>
          <w:tcPr>
            <w:tcW w:w="793" w:type="dxa"/>
          </w:tcPr>
          <w:p w:rsidR="00170FD5" w:rsidRDefault="00170FD5">
            <w:pPr>
              <w:pStyle w:val="ConsPlusNormal"/>
              <w:jc w:val="center"/>
            </w:pPr>
            <w:r>
              <w:t>2</w:t>
            </w:r>
          </w:p>
        </w:tc>
        <w:tc>
          <w:tcPr>
            <w:tcW w:w="793" w:type="dxa"/>
          </w:tcPr>
          <w:p w:rsidR="00170FD5" w:rsidRDefault="00170FD5">
            <w:pPr>
              <w:pStyle w:val="ConsPlusNormal"/>
              <w:jc w:val="center"/>
            </w:pPr>
            <w:r>
              <w:t>2</w:t>
            </w:r>
          </w:p>
        </w:tc>
        <w:tc>
          <w:tcPr>
            <w:tcW w:w="793" w:type="dxa"/>
          </w:tcPr>
          <w:p w:rsidR="00170FD5" w:rsidRDefault="00170FD5">
            <w:pPr>
              <w:pStyle w:val="ConsPlusNormal"/>
              <w:jc w:val="center"/>
            </w:pPr>
            <w:r>
              <w:t>2</w:t>
            </w:r>
          </w:p>
        </w:tc>
        <w:tc>
          <w:tcPr>
            <w:tcW w:w="793" w:type="dxa"/>
          </w:tcPr>
          <w:p w:rsidR="00170FD5" w:rsidRDefault="00170FD5">
            <w:pPr>
              <w:pStyle w:val="ConsPlusNormal"/>
              <w:jc w:val="center"/>
            </w:pPr>
            <w:r>
              <w:t>2</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2</w:t>
            </w:r>
          </w:p>
        </w:tc>
        <w:tc>
          <w:tcPr>
            <w:tcW w:w="1077" w:type="dxa"/>
          </w:tcPr>
          <w:p w:rsidR="00170FD5" w:rsidRDefault="00170FD5">
            <w:pPr>
              <w:pStyle w:val="ConsPlusNormal"/>
              <w:jc w:val="center"/>
            </w:pPr>
            <w:r>
              <w:t>2</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247" w:type="dxa"/>
          </w:tcPr>
          <w:p w:rsidR="00170FD5" w:rsidRDefault="00170FD5">
            <w:pPr>
              <w:pStyle w:val="ConsPlusNormal"/>
              <w:jc w:val="center"/>
            </w:pPr>
            <w:r>
              <w:t>0</w:t>
            </w:r>
          </w:p>
        </w:tc>
        <w:tc>
          <w:tcPr>
            <w:tcW w:w="1701" w:type="dxa"/>
          </w:tcPr>
          <w:p w:rsidR="00170FD5" w:rsidRDefault="00170FD5">
            <w:pPr>
              <w:pStyle w:val="ConsPlusNormal"/>
            </w:pPr>
          </w:p>
        </w:tc>
      </w:tr>
      <w:tr w:rsidR="00170FD5">
        <w:tc>
          <w:tcPr>
            <w:tcW w:w="18362" w:type="dxa"/>
            <w:gridSpan w:val="17"/>
          </w:tcPr>
          <w:p w:rsidR="00170FD5" w:rsidRDefault="00170FD5">
            <w:pPr>
              <w:pStyle w:val="ConsPlusNormal"/>
              <w:jc w:val="center"/>
              <w:outlineLvl w:val="3"/>
            </w:pPr>
            <w:r>
              <w:t>Подпрограмма 3 "Развитие медицинской промышленности Новосибирской области"</w:t>
            </w:r>
          </w:p>
        </w:tc>
      </w:tr>
      <w:tr w:rsidR="00170FD5">
        <w:tc>
          <w:tcPr>
            <w:tcW w:w="18362" w:type="dxa"/>
            <w:gridSpan w:val="17"/>
          </w:tcPr>
          <w:p w:rsidR="00170FD5" w:rsidRDefault="00170FD5">
            <w:pPr>
              <w:pStyle w:val="ConsPlusNormal"/>
              <w:jc w:val="center"/>
              <w:outlineLvl w:val="4"/>
            </w:pPr>
            <w:r>
              <w:t>Цель 1 подпрограммы 3: создание условий для развития организаций медицинской промышленности Новосибирской области</w:t>
            </w:r>
          </w:p>
        </w:tc>
      </w:tr>
      <w:tr w:rsidR="00170FD5">
        <w:tc>
          <w:tcPr>
            <w:tcW w:w="1644" w:type="dxa"/>
            <w:vMerge w:val="restart"/>
          </w:tcPr>
          <w:p w:rsidR="00170FD5" w:rsidRDefault="00170FD5">
            <w:pPr>
              <w:pStyle w:val="ConsPlusNormal"/>
            </w:pPr>
            <w:r>
              <w:t>Задача 1 подпрограммы 3: содействие повышению эффективности работы организаций медицинской промышленности Новосибирской области, стимулировани</w:t>
            </w:r>
            <w:r>
              <w:lastRenderedPageBreak/>
              <w:t>е увеличения объемов производства продукции, имеющей стабильный спрос на российском рынке, инновационной продукции</w:t>
            </w:r>
          </w:p>
        </w:tc>
        <w:tc>
          <w:tcPr>
            <w:tcW w:w="1984" w:type="dxa"/>
          </w:tcPr>
          <w:p w:rsidR="00170FD5" w:rsidRDefault="00170FD5">
            <w:pPr>
              <w:pStyle w:val="ConsPlusNormal"/>
            </w:pPr>
            <w:r>
              <w:lastRenderedPageBreak/>
              <w:t xml:space="preserve">14.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w:t>
            </w:r>
            <w:r>
              <w:lastRenderedPageBreak/>
              <w:t>технологий, проведенных организациями медицинской промышленности Новосибирской области в рамках реализации подпрограммы</w:t>
            </w:r>
          </w:p>
        </w:tc>
        <w:tc>
          <w:tcPr>
            <w:tcW w:w="850" w:type="dxa"/>
          </w:tcPr>
          <w:p w:rsidR="00170FD5" w:rsidRDefault="00170FD5">
            <w:pPr>
              <w:pStyle w:val="ConsPlusNormal"/>
              <w:jc w:val="center"/>
            </w:pPr>
            <w:r>
              <w:lastRenderedPageBreak/>
              <w:t>единица</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3</w:t>
            </w:r>
          </w:p>
        </w:tc>
        <w:tc>
          <w:tcPr>
            <w:tcW w:w="793" w:type="dxa"/>
          </w:tcPr>
          <w:p w:rsidR="00170FD5" w:rsidRDefault="00170FD5">
            <w:pPr>
              <w:pStyle w:val="ConsPlusNormal"/>
              <w:jc w:val="center"/>
            </w:pPr>
            <w:r>
              <w:t>6</w:t>
            </w:r>
          </w:p>
        </w:tc>
        <w:tc>
          <w:tcPr>
            <w:tcW w:w="793" w:type="dxa"/>
          </w:tcPr>
          <w:p w:rsidR="00170FD5" w:rsidRDefault="00170FD5">
            <w:pPr>
              <w:pStyle w:val="ConsPlusNormal"/>
              <w:jc w:val="center"/>
            </w:pPr>
            <w:r>
              <w:t>4</w:t>
            </w:r>
          </w:p>
        </w:tc>
        <w:tc>
          <w:tcPr>
            <w:tcW w:w="793" w:type="dxa"/>
          </w:tcPr>
          <w:p w:rsidR="00170FD5" w:rsidRDefault="00170FD5">
            <w:pPr>
              <w:pStyle w:val="ConsPlusNormal"/>
              <w:jc w:val="center"/>
            </w:pPr>
            <w:r>
              <w:t>2</w:t>
            </w:r>
          </w:p>
        </w:tc>
        <w:tc>
          <w:tcPr>
            <w:tcW w:w="793" w:type="dxa"/>
          </w:tcPr>
          <w:p w:rsidR="00170FD5" w:rsidRDefault="00170FD5">
            <w:pPr>
              <w:pStyle w:val="ConsPlusNormal"/>
              <w:jc w:val="center"/>
            </w:pPr>
            <w:r>
              <w:t>0</w:t>
            </w:r>
          </w:p>
        </w:tc>
        <w:tc>
          <w:tcPr>
            <w:tcW w:w="793" w:type="dxa"/>
          </w:tcPr>
          <w:p w:rsidR="00170FD5" w:rsidRDefault="00170FD5">
            <w:pPr>
              <w:pStyle w:val="ConsPlusNormal"/>
              <w:jc w:val="center"/>
            </w:pPr>
            <w:r>
              <w:t>2</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2</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247" w:type="dxa"/>
          </w:tcPr>
          <w:p w:rsidR="00170FD5" w:rsidRDefault="00170FD5">
            <w:pPr>
              <w:pStyle w:val="ConsPlusNormal"/>
              <w:jc w:val="center"/>
            </w:pPr>
            <w:r>
              <w:t>0</w:t>
            </w:r>
          </w:p>
        </w:tc>
        <w:tc>
          <w:tcPr>
            <w:tcW w:w="1701" w:type="dxa"/>
          </w:tcPr>
          <w:p w:rsidR="00170FD5" w:rsidRDefault="00170FD5">
            <w:pPr>
              <w:pStyle w:val="ConsPlusNormal"/>
            </w:pPr>
          </w:p>
        </w:tc>
      </w:tr>
      <w:tr w:rsidR="00170FD5">
        <w:tc>
          <w:tcPr>
            <w:tcW w:w="1644" w:type="dxa"/>
            <w:vMerge/>
          </w:tcPr>
          <w:p w:rsidR="00170FD5" w:rsidRDefault="00170FD5">
            <w:pPr>
              <w:pStyle w:val="ConsPlusNormal"/>
            </w:pPr>
          </w:p>
        </w:tc>
        <w:tc>
          <w:tcPr>
            <w:tcW w:w="1984" w:type="dxa"/>
          </w:tcPr>
          <w:p w:rsidR="00170FD5" w:rsidRDefault="00170FD5">
            <w:pPr>
              <w:pStyle w:val="ConsPlusNormal"/>
            </w:pPr>
            <w:r>
              <w:t>15.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tc>
        <w:tc>
          <w:tcPr>
            <w:tcW w:w="850" w:type="dxa"/>
          </w:tcPr>
          <w:p w:rsidR="00170FD5" w:rsidRDefault="00170FD5">
            <w:pPr>
              <w:pStyle w:val="ConsPlusNormal"/>
              <w:jc w:val="center"/>
            </w:pPr>
            <w:r>
              <w:t>единица</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3</w:t>
            </w:r>
          </w:p>
        </w:tc>
        <w:tc>
          <w:tcPr>
            <w:tcW w:w="793" w:type="dxa"/>
          </w:tcPr>
          <w:p w:rsidR="00170FD5" w:rsidRDefault="00170FD5">
            <w:pPr>
              <w:pStyle w:val="ConsPlusNormal"/>
              <w:jc w:val="center"/>
            </w:pPr>
            <w:r>
              <w:t>6</w:t>
            </w:r>
          </w:p>
        </w:tc>
        <w:tc>
          <w:tcPr>
            <w:tcW w:w="793" w:type="dxa"/>
          </w:tcPr>
          <w:p w:rsidR="00170FD5" w:rsidRDefault="00170FD5">
            <w:pPr>
              <w:pStyle w:val="ConsPlusNormal"/>
              <w:jc w:val="center"/>
            </w:pPr>
            <w:r>
              <w:t>4</w:t>
            </w:r>
          </w:p>
        </w:tc>
        <w:tc>
          <w:tcPr>
            <w:tcW w:w="793" w:type="dxa"/>
          </w:tcPr>
          <w:p w:rsidR="00170FD5" w:rsidRDefault="00170FD5">
            <w:pPr>
              <w:pStyle w:val="ConsPlusNormal"/>
              <w:jc w:val="center"/>
            </w:pPr>
            <w:r>
              <w:t>2</w:t>
            </w:r>
          </w:p>
        </w:tc>
        <w:tc>
          <w:tcPr>
            <w:tcW w:w="793" w:type="dxa"/>
          </w:tcPr>
          <w:p w:rsidR="00170FD5" w:rsidRDefault="00170FD5">
            <w:pPr>
              <w:pStyle w:val="ConsPlusNormal"/>
              <w:jc w:val="center"/>
            </w:pPr>
            <w:r>
              <w:t>0</w:t>
            </w:r>
          </w:p>
        </w:tc>
        <w:tc>
          <w:tcPr>
            <w:tcW w:w="793" w:type="dxa"/>
          </w:tcPr>
          <w:p w:rsidR="00170FD5" w:rsidRDefault="00170FD5">
            <w:pPr>
              <w:pStyle w:val="ConsPlusNormal"/>
              <w:jc w:val="center"/>
            </w:pPr>
            <w:r>
              <w:t>2</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2</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247" w:type="dxa"/>
          </w:tcPr>
          <w:p w:rsidR="00170FD5" w:rsidRDefault="00170FD5">
            <w:pPr>
              <w:pStyle w:val="ConsPlusNormal"/>
              <w:jc w:val="center"/>
            </w:pPr>
            <w:r>
              <w:t>0</w:t>
            </w:r>
          </w:p>
        </w:tc>
        <w:tc>
          <w:tcPr>
            <w:tcW w:w="1701" w:type="dxa"/>
          </w:tcPr>
          <w:p w:rsidR="00170FD5" w:rsidRDefault="00170FD5">
            <w:pPr>
              <w:pStyle w:val="ConsPlusNormal"/>
            </w:pPr>
          </w:p>
        </w:tc>
      </w:tr>
      <w:tr w:rsidR="00170FD5">
        <w:tc>
          <w:tcPr>
            <w:tcW w:w="1644" w:type="dxa"/>
          </w:tcPr>
          <w:p w:rsidR="00170FD5" w:rsidRDefault="00170FD5">
            <w:pPr>
              <w:pStyle w:val="ConsPlusNormal"/>
            </w:pPr>
            <w:r>
              <w:t>Задача 2 подпрограммы 3: содействие развитию инфраструктуры медицинской промышленнос</w:t>
            </w:r>
            <w:r>
              <w:lastRenderedPageBreak/>
              <w:t>ти в Новосибирской области</w:t>
            </w:r>
          </w:p>
        </w:tc>
        <w:tc>
          <w:tcPr>
            <w:tcW w:w="1984" w:type="dxa"/>
          </w:tcPr>
          <w:p w:rsidR="00170FD5" w:rsidRDefault="00170FD5">
            <w:pPr>
              <w:pStyle w:val="ConsPlusNormal"/>
            </w:pPr>
            <w:r>
              <w:lastRenderedPageBreak/>
              <w:t xml:space="preserve">16. Количество созданных и/или усовершенствованных (модернизация, расширение области </w:t>
            </w:r>
            <w:r>
              <w:lastRenderedPageBreak/>
              <w:t>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c>
          <w:tcPr>
            <w:tcW w:w="850" w:type="dxa"/>
          </w:tcPr>
          <w:p w:rsidR="00170FD5" w:rsidRDefault="00170FD5">
            <w:pPr>
              <w:pStyle w:val="ConsPlusNormal"/>
              <w:jc w:val="center"/>
            </w:pPr>
            <w:r>
              <w:lastRenderedPageBreak/>
              <w:t>единица</w:t>
            </w:r>
          </w:p>
        </w:tc>
        <w:tc>
          <w:tcPr>
            <w:tcW w:w="793" w:type="dxa"/>
          </w:tcPr>
          <w:p w:rsidR="00170FD5" w:rsidRDefault="00170FD5">
            <w:pPr>
              <w:pStyle w:val="ConsPlusNormal"/>
              <w:jc w:val="center"/>
            </w:pPr>
            <w:r>
              <w:t>-</w:t>
            </w:r>
          </w:p>
        </w:tc>
        <w:tc>
          <w:tcPr>
            <w:tcW w:w="793" w:type="dxa"/>
          </w:tcPr>
          <w:p w:rsidR="00170FD5" w:rsidRDefault="00170FD5">
            <w:pPr>
              <w:pStyle w:val="ConsPlusNormal"/>
              <w:jc w:val="center"/>
            </w:pPr>
            <w:r>
              <w:t>1</w:t>
            </w:r>
          </w:p>
        </w:tc>
        <w:tc>
          <w:tcPr>
            <w:tcW w:w="793" w:type="dxa"/>
          </w:tcPr>
          <w:p w:rsidR="00170FD5" w:rsidRDefault="00170FD5">
            <w:pPr>
              <w:pStyle w:val="ConsPlusNormal"/>
              <w:jc w:val="center"/>
            </w:pPr>
            <w:r>
              <w:t>2</w:t>
            </w:r>
          </w:p>
        </w:tc>
        <w:tc>
          <w:tcPr>
            <w:tcW w:w="793" w:type="dxa"/>
          </w:tcPr>
          <w:p w:rsidR="00170FD5" w:rsidRDefault="00170FD5">
            <w:pPr>
              <w:pStyle w:val="ConsPlusNormal"/>
              <w:jc w:val="center"/>
            </w:pPr>
            <w:r>
              <w:t>1</w:t>
            </w:r>
          </w:p>
        </w:tc>
        <w:tc>
          <w:tcPr>
            <w:tcW w:w="793" w:type="dxa"/>
          </w:tcPr>
          <w:p w:rsidR="00170FD5" w:rsidRDefault="00170FD5">
            <w:pPr>
              <w:pStyle w:val="ConsPlusNormal"/>
              <w:jc w:val="center"/>
            </w:pPr>
            <w:r>
              <w:t>0</w:t>
            </w:r>
          </w:p>
        </w:tc>
        <w:tc>
          <w:tcPr>
            <w:tcW w:w="793" w:type="dxa"/>
          </w:tcPr>
          <w:p w:rsidR="00170FD5" w:rsidRDefault="00170FD5">
            <w:pPr>
              <w:pStyle w:val="ConsPlusNormal"/>
              <w:jc w:val="center"/>
            </w:pPr>
            <w:r>
              <w:t>0</w:t>
            </w:r>
          </w:p>
        </w:tc>
        <w:tc>
          <w:tcPr>
            <w:tcW w:w="793"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077" w:type="dxa"/>
          </w:tcPr>
          <w:p w:rsidR="00170FD5" w:rsidRDefault="00170FD5">
            <w:pPr>
              <w:pStyle w:val="ConsPlusNormal"/>
              <w:jc w:val="center"/>
            </w:pPr>
            <w:r>
              <w:t>0</w:t>
            </w:r>
          </w:p>
        </w:tc>
        <w:tc>
          <w:tcPr>
            <w:tcW w:w="1247" w:type="dxa"/>
          </w:tcPr>
          <w:p w:rsidR="00170FD5" w:rsidRDefault="00170FD5">
            <w:pPr>
              <w:pStyle w:val="ConsPlusNormal"/>
              <w:jc w:val="center"/>
            </w:pPr>
            <w:r>
              <w:t>0</w:t>
            </w:r>
          </w:p>
        </w:tc>
        <w:tc>
          <w:tcPr>
            <w:tcW w:w="1701" w:type="dxa"/>
          </w:tcPr>
          <w:p w:rsidR="00170FD5" w:rsidRDefault="00170FD5">
            <w:pPr>
              <w:pStyle w:val="ConsPlusNormal"/>
            </w:pPr>
          </w:p>
        </w:tc>
      </w:tr>
    </w:tbl>
    <w:p w:rsidR="00170FD5" w:rsidRDefault="00170FD5">
      <w:pPr>
        <w:pStyle w:val="ConsPlusNormal"/>
        <w:sectPr w:rsidR="00170FD5">
          <w:pgSz w:w="16838" w:h="11905" w:orient="landscape"/>
          <w:pgMar w:top="1701" w:right="1134" w:bottom="850" w:left="1134" w:header="0" w:footer="0" w:gutter="0"/>
          <w:cols w:space="720"/>
          <w:titlePg/>
        </w:sectPr>
      </w:pPr>
    </w:p>
    <w:p w:rsidR="00170FD5" w:rsidRDefault="00170FD5">
      <w:pPr>
        <w:pStyle w:val="ConsPlusNormal"/>
        <w:ind w:firstLine="540"/>
        <w:jc w:val="both"/>
      </w:pPr>
    </w:p>
    <w:p w:rsidR="00170FD5" w:rsidRDefault="00170FD5">
      <w:pPr>
        <w:pStyle w:val="ConsPlusNormal"/>
        <w:ind w:firstLine="540"/>
        <w:jc w:val="both"/>
      </w:pPr>
      <w:r>
        <w:t>--------------------------------</w:t>
      </w:r>
    </w:p>
    <w:p w:rsidR="00170FD5" w:rsidRDefault="00170FD5">
      <w:pPr>
        <w:pStyle w:val="ConsPlusNormal"/>
        <w:spacing w:before="220"/>
        <w:ind w:firstLine="540"/>
        <w:jc w:val="both"/>
      </w:pPr>
      <w:bookmarkStart w:id="2" w:name="P1103"/>
      <w:bookmarkEnd w:id="2"/>
      <w:r>
        <w:t>&lt;1&gt; - приведены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программ развития промышленности, от 24.06.2021 N 020-17-2021-030 и планируемыми к заключению соглашениями в 2024 году;</w:t>
      </w:r>
    </w:p>
    <w:p w:rsidR="00170FD5" w:rsidRDefault="00170FD5">
      <w:pPr>
        <w:pStyle w:val="ConsPlusNormal"/>
        <w:spacing w:before="220"/>
        <w:ind w:firstLine="540"/>
        <w:jc w:val="both"/>
      </w:pPr>
      <w:bookmarkStart w:id="3" w:name="P1104"/>
      <w:bookmarkEnd w:id="3"/>
      <w:r>
        <w:t>&lt;2&gt; - приведены справочно до включения в государственную программу Новосибирской области "Развитие промышленности и повышение ее конкурентоспособности в Новосибирской области" средств областного бюджета Новосибирской области на 2024 и 2025 годы.</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2</w:t>
      </w:r>
    </w:p>
    <w:p w:rsidR="00170FD5" w:rsidRDefault="00170FD5">
      <w:pPr>
        <w:pStyle w:val="ConsPlusNormal"/>
        <w:jc w:val="right"/>
      </w:pPr>
      <w:r>
        <w:t>к государственной программе</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w:t>
      </w:r>
    </w:p>
    <w:p w:rsidR="00170FD5" w:rsidRDefault="00170FD5">
      <w:pPr>
        <w:pStyle w:val="ConsPlusNormal"/>
        <w:jc w:val="right"/>
      </w:pPr>
      <w:r>
        <w:t>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4" w:name="P1117"/>
      <w:bookmarkEnd w:id="4"/>
      <w:r>
        <w:t>Основные мероприятия</w:t>
      </w:r>
    </w:p>
    <w:p w:rsidR="00170FD5" w:rsidRDefault="00170FD5">
      <w:pPr>
        <w:pStyle w:val="ConsPlusTitle"/>
        <w:jc w:val="center"/>
      </w:pPr>
      <w:r>
        <w:t>государственной программы Новосибирской</w:t>
      </w:r>
    </w:p>
    <w:p w:rsidR="00170FD5" w:rsidRDefault="00170FD5">
      <w:pPr>
        <w:pStyle w:val="ConsPlusTitle"/>
        <w:jc w:val="center"/>
      </w:pPr>
      <w:r>
        <w:t>области "Развитие промышленности и повышение ее</w:t>
      </w:r>
    </w:p>
    <w:p w:rsidR="00170FD5" w:rsidRDefault="00170FD5">
      <w:pPr>
        <w:pStyle w:val="ConsPlusTitle"/>
        <w:jc w:val="center"/>
      </w:pPr>
      <w:r>
        <w:t>конкурентоспособности 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 ред. </w:t>
            </w:r>
            <w:hyperlink r:id="rId339">
              <w:r>
                <w:rPr>
                  <w:color w:val="0000FF"/>
                </w:rPr>
                <w:t>постановления</w:t>
              </w:r>
            </w:hyperlink>
            <w:r>
              <w:rPr>
                <w:color w:val="392C69"/>
              </w:rPr>
              <w:t xml:space="preserve"> Правительства Новосибирской области</w:t>
            </w:r>
          </w:p>
          <w:p w:rsidR="00170FD5" w:rsidRDefault="00170FD5">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2154"/>
        <w:gridCol w:w="793"/>
        <w:gridCol w:w="2777"/>
      </w:tblGrid>
      <w:tr w:rsidR="00170FD5">
        <w:tc>
          <w:tcPr>
            <w:tcW w:w="3344" w:type="dxa"/>
          </w:tcPr>
          <w:p w:rsidR="00170FD5" w:rsidRDefault="00170FD5">
            <w:pPr>
              <w:pStyle w:val="ConsPlusNormal"/>
              <w:jc w:val="center"/>
            </w:pPr>
            <w:r>
              <w:t>Наименование основного мероприятия</w:t>
            </w:r>
          </w:p>
        </w:tc>
        <w:tc>
          <w:tcPr>
            <w:tcW w:w="2154" w:type="dxa"/>
          </w:tcPr>
          <w:p w:rsidR="00170FD5" w:rsidRDefault="00170FD5">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170FD5" w:rsidRDefault="00170FD5">
            <w:pPr>
              <w:pStyle w:val="ConsPlusNormal"/>
              <w:jc w:val="center"/>
            </w:pPr>
            <w:r>
              <w:t>Срок реализации</w:t>
            </w:r>
          </w:p>
        </w:tc>
        <w:tc>
          <w:tcPr>
            <w:tcW w:w="2777" w:type="dxa"/>
          </w:tcPr>
          <w:p w:rsidR="00170FD5" w:rsidRDefault="00170FD5">
            <w:pPr>
              <w:pStyle w:val="ConsPlusNormal"/>
              <w:jc w:val="center"/>
            </w:pPr>
            <w:r>
              <w:t>Ожидаемый результат (краткое описание)</w:t>
            </w:r>
          </w:p>
        </w:tc>
      </w:tr>
      <w:tr w:rsidR="00170FD5">
        <w:tc>
          <w:tcPr>
            <w:tcW w:w="3344" w:type="dxa"/>
          </w:tcPr>
          <w:p w:rsidR="00170FD5" w:rsidRDefault="00170FD5">
            <w:pPr>
              <w:pStyle w:val="ConsPlusNormal"/>
              <w:jc w:val="center"/>
            </w:pPr>
            <w:r>
              <w:t>1</w:t>
            </w:r>
          </w:p>
        </w:tc>
        <w:tc>
          <w:tcPr>
            <w:tcW w:w="2154" w:type="dxa"/>
          </w:tcPr>
          <w:p w:rsidR="00170FD5" w:rsidRDefault="00170FD5">
            <w:pPr>
              <w:pStyle w:val="ConsPlusNormal"/>
              <w:jc w:val="center"/>
            </w:pPr>
            <w:r>
              <w:t>2</w:t>
            </w:r>
          </w:p>
        </w:tc>
        <w:tc>
          <w:tcPr>
            <w:tcW w:w="793" w:type="dxa"/>
          </w:tcPr>
          <w:p w:rsidR="00170FD5" w:rsidRDefault="00170FD5">
            <w:pPr>
              <w:pStyle w:val="ConsPlusNormal"/>
              <w:jc w:val="center"/>
            </w:pPr>
            <w:r>
              <w:t>3</w:t>
            </w:r>
          </w:p>
        </w:tc>
        <w:tc>
          <w:tcPr>
            <w:tcW w:w="2777" w:type="dxa"/>
          </w:tcPr>
          <w:p w:rsidR="00170FD5" w:rsidRDefault="00170FD5">
            <w:pPr>
              <w:pStyle w:val="ConsPlusNormal"/>
              <w:jc w:val="center"/>
            </w:pPr>
            <w:r>
              <w:t>4</w:t>
            </w:r>
          </w:p>
        </w:tc>
      </w:tr>
      <w:tr w:rsidR="00170FD5">
        <w:tc>
          <w:tcPr>
            <w:tcW w:w="9068" w:type="dxa"/>
            <w:gridSpan w:val="4"/>
          </w:tcPr>
          <w:p w:rsidR="00170FD5" w:rsidRDefault="00170FD5">
            <w:pPr>
              <w:pStyle w:val="ConsPlusNormal"/>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170FD5">
        <w:tc>
          <w:tcPr>
            <w:tcW w:w="9068" w:type="dxa"/>
            <w:gridSpan w:val="4"/>
          </w:tcPr>
          <w:p w:rsidR="00170FD5" w:rsidRDefault="00170FD5">
            <w:pPr>
              <w:pStyle w:val="ConsPlusNormal"/>
              <w:outlineLvl w:val="3"/>
            </w:pPr>
            <w:r>
              <w:t>1. 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170FD5">
        <w:tc>
          <w:tcPr>
            <w:tcW w:w="3344" w:type="dxa"/>
          </w:tcPr>
          <w:p w:rsidR="00170FD5" w:rsidRDefault="00170FD5">
            <w:pPr>
              <w:pStyle w:val="ConsPlusNormal"/>
            </w:pPr>
            <w:r>
              <w:t xml:space="preserve">Общепрограммное мероприятие "Обеспечение деятельности </w:t>
            </w:r>
            <w:r>
              <w:lastRenderedPageBreak/>
              <w:t>некоммерческой организации в целях предоставления займов субъектам деятельности в сфере промышленности"</w:t>
            </w:r>
          </w:p>
        </w:tc>
        <w:tc>
          <w:tcPr>
            <w:tcW w:w="2154" w:type="dxa"/>
          </w:tcPr>
          <w:p w:rsidR="00170FD5" w:rsidRDefault="00170FD5">
            <w:pPr>
              <w:pStyle w:val="ConsPlusNormal"/>
            </w:pPr>
            <w:r>
              <w:lastRenderedPageBreak/>
              <w:t xml:space="preserve">министерство промышленности, </w:t>
            </w:r>
            <w:r>
              <w:lastRenderedPageBreak/>
              <w:t>торговли и развития предпринимательства Новосибирской области, Государственный фонд развития промышленности Новосибирской области</w:t>
            </w:r>
          </w:p>
        </w:tc>
        <w:tc>
          <w:tcPr>
            <w:tcW w:w="793" w:type="dxa"/>
          </w:tcPr>
          <w:p w:rsidR="00170FD5" w:rsidRDefault="00170FD5">
            <w:pPr>
              <w:pStyle w:val="ConsPlusNormal"/>
              <w:jc w:val="center"/>
            </w:pPr>
            <w:r>
              <w:lastRenderedPageBreak/>
              <w:t>2018</w:t>
            </w:r>
          </w:p>
        </w:tc>
        <w:tc>
          <w:tcPr>
            <w:tcW w:w="2777" w:type="dxa"/>
          </w:tcPr>
          <w:p w:rsidR="00170FD5" w:rsidRDefault="00170FD5">
            <w:pPr>
              <w:pStyle w:val="ConsPlusNormal"/>
            </w:pPr>
            <w:r>
              <w:t xml:space="preserve">количество проектов, направленных на </w:t>
            </w:r>
            <w:r>
              <w:lastRenderedPageBreak/>
              <w:t>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составит не менее 1 в 2018 году, что позволит привлечь средства частного инвестора на реализацию проекта в размере не менее 34 000,0 тыс. рублей, а также средства федерального государственного автономного учреждения "Российский фонд технологического развития" в размере не менее 79 000,0 тыс. рублей ежегодно</w:t>
            </w:r>
          </w:p>
        </w:tc>
      </w:tr>
      <w:tr w:rsidR="00170FD5">
        <w:tc>
          <w:tcPr>
            <w:tcW w:w="9068" w:type="dxa"/>
            <w:gridSpan w:val="4"/>
          </w:tcPr>
          <w:p w:rsidR="00170FD5" w:rsidRDefault="00170FD5">
            <w:pPr>
              <w:pStyle w:val="ConsPlusNormal"/>
              <w:outlineLvl w:val="4"/>
            </w:pPr>
            <w:r>
              <w:lastRenderedPageBreak/>
              <w:t>1.1. Задача 1: содействие развитию производственно-технологического потенциала промышленных организаций Новосибирской области</w:t>
            </w:r>
          </w:p>
        </w:tc>
      </w:tr>
      <w:tr w:rsidR="00170FD5">
        <w:tc>
          <w:tcPr>
            <w:tcW w:w="9068" w:type="dxa"/>
            <w:gridSpan w:val="4"/>
          </w:tcPr>
          <w:p w:rsidR="00170FD5" w:rsidRDefault="00170FD5">
            <w:pPr>
              <w:pStyle w:val="ConsPlusNormal"/>
              <w:outlineLvl w:val="5"/>
            </w:pPr>
            <w:r>
              <w:t>1.1.1. Подпрограмма 1 "Техническое перевооружение промышленности Новосибирской области"</w:t>
            </w:r>
          </w:p>
        </w:tc>
      </w:tr>
      <w:tr w:rsidR="00170FD5">
        <w:tc>
          <w:tcPr>
            <w:tcW w:w="9068" w:type="dxa"/>
            <w:gridSpan w:val="4"/>
          </w:tcPr>
          <w:p w:rsidR="00170FD5" w:rsidRDefault="00170FD5">
            <w:pPr>
              <w:pStyle w:val="ConsPlusNormal"/>
              <w:outlineLvl w:val="6"/>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170FD5">
        <w:tc>
          <w:tcPr>
            <w:tcW w:w="9068" w:type="dxa"/>
            <w:gridSpan w:val="4"/>
          </w:tcPr>
          <w:p w:rsidR="00170FD5" w:rsidRDefault="00170FD5">
            <w:pPr>
              <w:pStyle w:val="ConsPlusNormal"/>
              <w:outlineLvl w:val="7"/>
            </w:pPr>
            <w:r>
              <w:t>1.1.1.1.1. 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170FD5">
        <w:tc>
          <w:tcPr>
            <w:tcW w:w="3344" w:type="dxa"/>
          </w:tcPr>
          <w:p w:rsidR="00170FD5" w:rsidRDefault="00170FD5">
            <w:pPr>
              <w:pStyle w:val="ConsPlusNormal"/>
            </w:pPr>
            <w:r>
              <w:t>1.1.1.1.1.1. Предоставление субсидий на возмещение части затрат на приобретенное новое основное технологическое оборудование</w:t>
            </w:r>
          </w:p>
        </w:tc>
        <w:tc>
          <w:tcPr>
            <w:tcW w:w="2154" w:type="dxa"/>
          </w:tcPr>
          <w:p w:rsidR="00170FD5" w:rsidRDefault="00170FD5">
            <w:pPr>
              <w:pStyle w:val="ConsPlusNormal"/>
            </w:pPr>
            <w:r>
              <w:t>министерство промышленности, торговли и развития предпринимательства Новосибирской области</w:t>
            </w:r>
          </w:p>
        </w:tc>
        <w:tc>
          <w:tcPr>
            <w:tcW w:w="793" w:type="dxa"/>
          </w:tcPr>
          <w:p w:rsidR="00170FD5" w:rsidRDefault="00170FD5">
            <w:pPr>
              <w:pStyle w:val="ConsPlusNormal"/>
              <w:jc w:val="center"/>
            </w:pPr>
            <w:r>
              <w:t>2015 - 2018</w:t>
            </w:r>
          </w:p>
        </w:tc>
        <w:tc>
          <w:tcPr>
            <w:tcW w:w="2777" w:type="dxa"/>
          </w:tcPr>
          <w:p w:rsidR="00170FD5" w:rsidRDefault="00170FD5">
            <w:pPr>
              <w:pStyle w:val="ConsPlusNormal"/>
            </w:pPr>
            <w:r>
              <w:t xml:space="preserve">приобретение промышленными организациями Новосибирской области нового основного технологического оборудования, позволяющего повысить эффективность производственных </w:t>
            </w:r>
            <w:r>
              <w:lastRenderedPageBreak/>
              <w:t>мощностей, увеличить объемы производства, расширить ассортимент и улучшить качество выпускаемой продукции</w:t>
            </w:r>
          </w:p>
        </w:tc>
      </w:tr>
      <w:tr w:rsidR="00170FD5">
        <w:tc>
          <w:tcPr>
            <w:tcW w:w="9068" w:type="dxa"/>
            <w:gridSpan w:val="4"/>
          </w:tcPr>
          <w:p w:rsidR="00170FD5" w:rsidRDefault="00170FD5">
            <w:pPr>
              <w:pStyle w:val="ConsPlusNormal"/>
              <w:outlineLvl w:val="7"/>
            </w:pPr>
            <w:r>
              <w:lastRenderedPageBreak/>
              <w:t>1.1.1.1.2. Задача 2 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170FD5">
        <w:tc>
          <w:tcPr>
            <w:tcW w:w="3344" w:type="dxa"/>
          </w:tcPr>
          <w:p w:rsidR="00170FD5" w:rsidRDefault="00170FD5">
            <w:pPr>
              <w:pStyle w:val="ConsPlusNormal"/>
            </w:pPr>
            <w:r>
              <w:t>1.1.1.1.2.1. Предоставление субсидий на возмещение части затрат на проведенные научно-исследовательские, опытно-конструкторские и технологические работы</w:t>
            </w:r>
          </w:p>
        </w:tc>
        <w:tc>
          <w:tcPr>
            <w:tcW w:w="2154" w:type="dxa"/>
          </w:tcPr>
          <w:p w:rsidR="00170FD5" w:rsidRDefault="00170FD5">
            <w:pPr>
              <w:pStyle w:val="ConsPlusNormal"/>
            </w:pPr>
            <w:r>
              <w:t>министерство промышленности, торговли и развития предпринимательства Новосибирской области</w:t>
            </w:r>
          </w:p>
        </w:tc>
        <w:tc>
          <w:tcPr>
            <w:tcW w:w="793" w:type="dxa"/>
          </w:tcPr>
          <w:p w:rsidR="00170FD5" w:rsidRDefault="00170FD5">
            <w:pPr>
              <w:pStyle w:val="ConsPlusNormal"/>
              <w:jc w:val="center"/>
            </w:pPr>
            <w:r>
              <w:t>2015 - 2017</w:t>
            </w:r>
          </w:p>
        </w:tc>
        <w:tc>
          <w:tcPr>
            <w:tcW w:w="2777" w:type="dxa"/>
          </w:tcPr>
          <w:p w:rsidR="00170FD5" w:rsidRDefault="00170FD5">
            <w:pPr>
              <w:pStyle w:val="ConsPlusNormal"/>
            </w:pPr>
            <w:r>
              <w:t>создание новых видов продукции и технологий, а также улучшение качественных характеристик производимой продукции и усовершенствование применяемых технологий на промышленных организациях Новосибирской области</w:t>
            </w:r>
          </w:p>
        </w:tc>
      </w:tr>
      <w:tr w:rsidR="00170FD5">
        <w:tc>
          <w:tcPr>
            <w:tcW w:w="9068" w:type="dxa"/>
            <w:gridSpan w:val="4"/>
          </w:tcPr>
          <w:p w:rsidR="00170FD5" w:rsidRDefault="00170FD5">
            <w:pPr>
              <w:pStyle w:val="ConsPlusNormal"/>
              <w:outlineLvl w:val="4"/>
            </w:pPr>
            <w:r>
              <w:t>1.2. 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170FD5">
        <w:tc>
          <w:tcPr>
            <w:tcW w:w="9068" w:type="dxa"/>
            <w:gridSpan w:val="4"/>
          </w:tcPr>
          <w:p w:rsidR="00170FD5" w:rsidRDefault="00170FD5">
            <w:pPr>
              <w:pStyle w:val="ConsPlusNormal"/>
              <w:outlineLvl w:val="5"/>
            </w:pPr>
            <w:r>
              <w:t>1.2.1. Подпрограмма 2 "Государственная поддержка научно-производственных центров в Новосибирской области"</w:t>
            </w:r>
          </w:p>
        </w:tc>
      </w:tr>
      <w:tr w:rsidR="00170FD5">
        <w:tc>
          <w:tcPr>
            <w:tcW w:w="9068" w:type="dxa"/>
            <w:gridSpan w:val="4"/>
          </w:tcPr>
          <w:p w:rsidR="00170FD5" w:rsidRDefault="00170FD5">
            <w:pPr>
              <w:pStyle w:val="ConsPlusNormal"/>
              <w:outlineLvl w:val="6"/>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170FD5">
        <w:tc>
          <w:tcPr>
            <w:tcW w:w="9068" w:type="dxa"/>
            <w:gridSpan w:val="4"/>
          </w:tcPr>
          <w:p w:rsidR="00170FD5" w:rsidRDefault="00170FD5">
            <w:pPr>
              <w:pStyle w:val="ConsPlusNormal"/>
              <w:outlineLvl w:val="7"/>
            </w:pPr>
            <w:r>
              <w:t>1.2.1.1.1. Задача 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170FD5">
        <w:tc>
          <w:tcPr>
            <w:tcW w:w="3344" w:type="dxa"/>
          </w:tcPr>
          <w:p w:rsidR="00170FD5" w:rsidRDefault="00170FD5">
            <w:pPr>
              <w:pStyle w:val="ConsPlusNormal"/>
            </w:pPr>
            <w:r>
              <w:t>1.2.1.1.1.1.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tc>
        <w:tc>
          <w:tcPr>
            <w:tcW w:w="2154" w:type="dxa"/>
          </w:tcPr>
          <w:p w:rsidR="00170FD5" w:rsidRDefault="00170FD5">
            <w:pPr>
              <w:pStyle w:val="ConsPlusNormal"/>
            </w:pPr>
            <w:r>
              <w:t>министерство промышленности, торговли и развития предпринимательства Новосибирской области</w:t>
            </w:r>
          </w:p>
        </w:tc>
        <w:tc>
          <w:tcPr>
            <w:tcW w:w="793" w:type="dxa"/>
          </w:tcPr>
          <w:p w:rsidR="00170FD5" w:rsidRDefault="00170FD5">
            <w:pPr>
              <w:pStyle w:val="ConsPlusNormal"/>
              <w:jc w:val="center"/>
            </w:pPr>
            <w:r>
              <w:t>2015 - 2018</w:t>
            </w:r>
          </w:p>
        </w:tc>
        <w:tc>
          <w:tcPr>
            <w:tcW w:w="2777" w:type="dxa"/>
          </w:tcPr>
          <w:p w:rsidR="00170FD5" w:rsidRDefault="00170FD5">
            <w:pPr>
              <w:pStyle w:val="ConsPlusNormal"/>
            </w:pPr>
            <w:r>
              <w:t>создание новых материалов, технологий, опытных образцов инновационной продукции</w:t>
            </w:r>
          </w:p>
        </w:tc>
      </w:tr>
      <w:tr w:rsidR="00170FD5">
        <w:tc>
          <w:tcPr>
            <w:tcW w:w="9068" w:type="dxa"/>
            <w:gridSpan w:val="4"/>
          </w:tcPr>
          <w:p w:rsidR="00170FD5" w:rsidRDefault="00170FD5">
            <w:pPr>
              <w:pStyle w:val="ConsPlusNormal"/>
              <w:outlineLvl w:val="7"/>
            </w:pPr>
            <w:r>
              <w:t>1.2.1.1.2. Задача 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170FD5">
        <w:tc>
          <w:tcPr>
            <w:tcW w:w="3344" w:type="dxa"/>
          </w:tcPr>
          <w:p w:rsidR="00170FD5" w:rsidRDefault="00170FD5">
            <w:pPr>
              <w:pStyle w:val="ConsPlusNormal"/>
            </w:pPr>
            <w:r>
              <w:t>1.2.1.1.2.1. Предоставление субсидий научно-</w:t>
            </w:r>
            <w:r>
              <w:lastRenderedPageBreak/>
              <w:t>производственным центрам на приобретение специального исследовательского, опытно-экспериментального оборудования и приборов</w:t>
            </w:r>
          </w:p>
        </w:tc>
        <w:tc>
          <w:tcPr>
            <w:tcW w:w="2154" w:type="dxa"/>
          </w:tcPr>
          <w:p w:rsidR="00170FD5" w:rsidRDefault="00170FD5">
            <w:pPr>
              <w:pStyle w:val="ConsPlusNormal"/>
            </w:pPr>
            <w:r>
              <w:lastRenderedPageBreak/>
              <w:t xml:space="preserve">министерство промышленности, </w:t>
            </w:r>
            <w:r>
              <w:lastRenderedPageBreak/>
              <w:t>торговли и развития предпринимательства Новосибирской области</w:t>
            </w:r>
          </w:p>
        </w:tc>
        <w:tc>
          <w:tcPr>
            <w:tcW w:w="793" w:type="dxa"/>
          </w:tcPr>
          <w:p w:rsidR="00170FD5" w:rsidRDefault="00170FD5">
            <w:pPr>
              <w:pStyle w:val="ConsPlusNormal"/>
              <w:jc w:val="center"/>
            </w:pPr>
            <w:r>
              <w:lastRenderedPageBreak/>
              <w:t>2016 - 2018</w:t>
            </w:r>
          </w:p>
        </w:tc>
        <w:tc>
          <w:tcPr>
            <w:tcW w:w="2777" w:type="dxa"/>
          </w:tcPr>
          <w:p w:rsidR="00170FD5" w:rsidRDefault="00170FD5">
            <w:pPr>
              <w:pStyle w:val="ConsPlusNormal"/>
            </w:pPr>
            <w:r>
              <w:t xml:space="preserve">приобретение специального </w:t>
            </w:r>
            <w:r>
              <w:lastRenderedPageBreak/>
              <w:t>исследовательского, опытно-экспериментального оборудования и приборов, повышение инновационной активности</w:t>
            </w:r>
          </w:p>
        </w:tc>
      </w:tr>
      <w:tr w:rsidR="00170FD5">
        <w:tc>
          <w:tcPr>
            <w:tcW w:w="9068" w:type="dxa"/>
            <w:gridSpan w:val="4"/>
          </w:tcPr>
          <w:p w:rsidR="00170FD5" w:rsidRDefault="00170FD5">
            <w:pPr>
              <w:pStyle w:val="ConsPlusNormal"/>
              <w:outlineLvl w:val="4"/>
            </w:pPr>
            <w:r>
              <w:lastRenderedPageBreak/>
              <w:t>1.3. Задача 3: создание условий для развития медицинской промышленности Новосибирской области</w:t>
            </w:r>
          </w:p>
        </w:tc>
      </w:tr>
      <w:tr w:rsidR="00170FD5">
        <w:tc>
          <w:tcPr>
            <w:tcW w:w="9068" w:type="dxa"/>
            <w:gridSpan w:val="4"/>
          </w:tcPr>
          <w:p w:rsidR="00170FD5" w:rsidRDefault="00170FD5">
            <w:pPr>
              <w:pStyle w:val="ConsPlusNormal"/>
              <w:outlineLvl w:val="5"/>
            </w:pPr>
            <w:r>
              <w:t>1.3.1. Подпрограмма 3 "Развитие медицинской промышленности Новосибирской области"</w:t>
            </w:r>
          </w:p>
        </w:tc>
      </w:tr>
      <w:tr w:rsidR="00170FD5">
        <w:tc>
          <w:tcPr>
            <w:tcW w:w="9068" w:type="dxa"/>
            <w:gridSpan w:val="4"/>
          </w:tcPr>
          <w:p w:rsidR="00170FD5" w:rsidRDefault="00170FD5">
            <w:pPr>
              <w:pStyle w:val="ConsPlusNormal"/>
              <w:outlineLvl w:val="6"/>
            </w:pPr>
            <w:r>
              <w:t>1.3.1.1. Цель подпрограммы 3: создание условий для развития медицинской промышленности Новосибирской области</w:t>
            </w:r>
          </w:p>
        </w:tc>
      </w:tr>
      <w:tr w:rsidR="00170FD5">
        <w:tc>
          <w:tcPr>
            <w:tcW w:w="9068" w:type="dxa"/>
            <w:gridSpan w:val="4"/>
          </w:tcPr>
          <w:p w:rsidR="00170FD5" w:rsidRDefault="00170FD5">
            <w:pPr>
              <w:pStyle w:val="ConsPlusNormal"/>
              <w:outlineLvl w:val="7"/>
            </w:pPr>
            <w:r>
              <w:t>1.3.1.1.1. 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170FD5">
        <w:tc>
          <w:tcPr>
            <w:tcW w:w="3344" w:type="dxa"/>
          </w:tcPr>
          <w:p w:rsidR="00170FD5" w:rsidRDefault="00170FD5">
            <w:pPr>
              <w:pStyle w:val="ConsPlusNormal"/>
            </w:pPr>
            <w:r>
              <w:t>1.3.1.1.1.1. 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2154" w:type="dxa"/>
          </w:tcPr>
          <w:p w:rsidR="00170FD5" w:rsidRDefault="00170FD5">
            <w:pPr>
              <w:pStyle w:val="ConsPlusNormal"/>
            </w:pPr>
            <w:r>
              <w:t>министерство промышленности, торговли и развития предпринимательства Новосибирской области</w:t>
            </w:r>
          </w:p>
        </w:tc>
        <w:tc>
          <w:tcPr>
            <w:tcW w:w="793" w:type="dxa"/>
          </w:tcPr>
          <w:p w:rsidR="00170FD5" w:rsidRDefault="00170FD5">
            <w:pPr>
              <w:pStyle w:val="ConsPlusNormal"/>
              <w:jc w:val="center"/>
            </w:pPr>
            <w:r>
              <w:t>2015 - 2018</w:t>
            </w:r>
          </w:p>
        </w:tc>
        <w:tc>
          <w:tcPr>
            <w:tcW w:w="2777" w:type="dxa"/>
          </w:tcPr>
          <w:p w:rsidR="00170FD5" w:rsidRDefault="00170FD5">
            <w:pPr>
              <w:pStyle w:val="ConsPlusNormal"/>
            </w:pPr>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r>
      <w:tr w:rsidR="00170FD5">
        <w:tc>
          <w:tcPr>
            <w:tcW w:w="3344" w:type="dxa"/>
          </w:tcPr>
          <w:p w:rsidR="00170FD5" w:rsidRDefault="00170FD5">
            <w:pPr>
              <w:pStyle w:val="ConsPlusNormal"/>
            </w:pPr>
            <w:r>
              <w:t>1.3.1.1.1.2. 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2154" w:type="dxa"/>
          </w:tcPr>
          <w:p w:rsidR="00170FD5" w:rsidRDefault="00170FD5">
            <w:pPr>
              <w:pStyle w:val="ConsPlusNormal"/>
            </w:pPr>
            <w:r>
              <w:t>министерство промышленности, торговли и развития предпринимательства Новосибирской области</w:t>
            </w:r>
          </w:p>
        </w:tc>
        <w:tc>
          <w:tcPr>
            <w:tcW w:w="793" w:type="dxa"/>
          </w:tcPr>
          <w:p w:rsidR="00170FD5" w:rsidRDefault="00170FD5">
            <w:pPr>
              <w:pStyle w:val="ConsPlusNormal"/>
              <w:jc w:val="center"/>
            </w:pPr>
            <w:r>
              <w:t>2015 - 2018</w:t>
            </w:r>
          </w:p>
        </w:tc>
        <w:tc>
          <w:tcPr>
            <w:tcW w:w="2777" w:type="dxa"/>
          </w:tcPr>
          <w:p w:rsidR="00170FD5" w:rsidRDefault="00170FD5">
            <w:pPr>
              <w:pStyle w:val="ConsPlusNormal"/>
            </w:pPr>
            <w:r>
              <w:t>разработка и производство образцов продукции медицинских изделий, лекарственных средств и медицинских технологий, готовых к обязательным видам испытаний</w:t>
            </w:r>
          </w:p>
        </w:tc>
      </w:tr>
      <w:tr w:rsidR="00170FD5">
        <w:tc>
          <w:tcPr>
            <w:tcW w:w="9068" w:type="dxa"/>
            <w:gridSpan w:val="4"/>
          </w:tcPr>
          <w:p w:rsidR="00170FD5" w:rsidRDefault="00170FD5">
            <w:pPr>
              <w:pStyle w:val="ConsPlusNormal"/>
              <w:outlineLvl w:val="7"/>
            </w:pPr>
            <w:r>
              <w:t>1.3.1.1.2. Задача 2 подпрограммы 3: содействие развитию инфраструктуры медицинской промышленности в Новосибирской области</w:t>
            </w:r>
          </w:p>
        </w:tc>
      </w:tr>
      <w:tr w:rsidR="00170FD5">
        <w:tc>
          <w:tcPr>
            <w:tcW w:w="3344" w:type="dxa"/>
          </w:tcPr>
          <w:p w:rsidR="00170FD5" w:rsidRDefault="00170FD5">
            <w:pPr>
              <w:pStyle w:val="ConsPlusNormal"/>
            </w:pPr>
            <w:r>
              <w:t xml:space="preserve">1.3.1.1.2.1. 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w:t>
            </w:r>
            <w:r>
              <w:lastRenderedPageBreak/>
              <w:t>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2154" w:type="dxa"/>
          </w:tcPr>
          <w:p w:rsidR="00170FD5" w:rsidRDefault="00170FD5">
            <w:pPr>
              <w:pStyle w:val="ConsPlusNormal"/>
            </w:pPr>
            <w:r>
              <w:lastRenderedPageBreak/>
              <w:t>министерство промышленности, торговли и развития предпринимательства Новосибирской области</w:t>
            </w:r>
          </w:p>
        </w:tc>
        <w:tc>
          <w:tcPr>
            <w:tcW w:w="793" w:type="dxa"/>
          </w:tcPr>
          <w:p w:rsidR="00170FD5" w:rsidRDefault="00170FD5">
            <w:pPr>
              <w:pStyle w:val="ConsPlusNormal"/>
              <w:jc w:val="center"/>
            </w:pPr>
            <w:r>
              <w:t>2015 - 2017</w:t>
            </w:r>
          </w:p>
        </w:tc>
        <w:tc>
          <w:tcPr>
            <w:tcW w:w="2777" w:type="dxa"/>
          </w:tcPr>
          <w:p w:rsidR="00170FD5" w:rsidRDefault="00170FD5">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w:t>
            </w:r>
            <w:r>
              <w:lastRenderedPageBreak/>
              <w:t>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2.1</w:t>
      </w:r>
    </w:p>
    <w:p w:rsidR="00170FD5" w:rsidRDefault="00170FD5">
      <w:pPr>
        <w:pStyle w:val="ConsPlusNormal"/>
        <w:jc w:val="right"/>
      </w:pPr>
      <w:r>
        <w:t>к государственной программе</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w:t>
      </w:r>
    </w:p>
    <w:p w:rsidR="00170FD5" w:rsidRDefault="00170FD5">
      <w:pPr>
        <w:pStyle w:val="ConsPlusNormal"/>
        <w:jc w:val="right"/>
      </w:pPr>
      <w:r>
        <w:t>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5" w:name="P1194"/>
      <w:bookmarkEnd w:id="5"/>
      <w:r>
        <w:t>ОСНОВНЫЕ МЕРОПРИЯТИЯ</w:t>
      </w:r>
    </w:p>
    <w:p w:rsidR="00170FD5" w:rsidRDefault="00170FD5">
      <w:pPr>
        <w:pStyle w:val="ConsPlusTitle"/>
        <w:jc w:val="center"/>
      </w:pPr>
      <w:r>
        <w:t>государственной программы Новосибирской области "Развитие</w:t>
      </w:r>
    </w:p>
    <w:p w:rsidR="00170FD5" w:rsidRDefault="00170FD5">
      <w:pPr>
        <w:pStyle w:val="ConsPlusTitle"/>
        <w:jc w:val="center"/>
      </w:pPr>
      <w:r>
        <w:t>промышленности и повышение ее конкурентоспособности</w:t>
      </w:r>
    </w:p>
    <w:p w:rsidR="00170FD5" w:rsidRDefault="00170FD5">
      <w:pPr>
        <w:pStyle w:val="ConsPlusTitle"/>
        <w:jc w:val="center"/>
      </w:pPr>
      <w:r>
        <w:t>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 ред. </w:t>
            </w:r>
            <w:hyperlink r:id="rId340">
              <w:r>
                <w:rPr>
                  <w:color w:val="0000FF"/>
                </w:rPr>
                <w:t>постановления</w:t>
              </w:r>
            </w:hyperlink>
            <w:r>
              <w:rPr>
                <w:color w:val="392C69"/>
              </w:rPr>
              <w:t xml:space="preserve"> Правительства Новосибирской области</w:t>
            </w:r>
          </w:p>
          <w:p w:rsidR="00170FD5" w:rsidRDefault="00170FD5">
            <w:pPr>
              <w:pStyle w:val="ConsPlusNormal"/>
              <w:jc w:val="center"/>
            </w:pPr>
            <w:r>
              <w:rPr>
                <w:color w:val="392C69"/>
              </w:rPr>
              <w:t>от 03.07.2023 N 283-п)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sectPr w:rsidR="00170F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587"/>
        <w:gridCol w:w="737"/>
        <w:gridCol w:w="510"/>
        <w:gridCol w:w="567"/>
        <w:gridCol w:w="623"/>
        <w:gridCol w:w="1077"/>
        <w:gridCol w:w="1077"/>
        <w:gridCol w:w="1077"/>
        <w:gridCol w:w="1077"/>
        <w:gridCol w:w="1077"/>
        <w:gridCol w:w="1077"/>
        <w:gridCol w:w="1077"/>
        <w:gridCol w:w="1077"/>
        <w:gridCol w:w="1303"/>
        <w:gridCol w:w="2154"/>
      </w:tblGrid>
      <w:tr w:rsidR="00170FD5">
        <w:tc>
          <w:tcPr>
            <w:tcW w:w="2381" w:type="dxa"/>
            <w:vMerge w:val="restart"/>
          </w:tcPr>
          <w:p w:rsidR="00170FD5" w:rsidRDefault="00170FD5">
            <w:pPr>
              <w:pStyle w:val="ConsPlusNormal"/>
              <w:jc w:val="center"/>
            </w:pPr>
            <w:r>
              <w:lastRenderedPageBreak/>
              <w:t>Наименование мероприятия</w:t>
            </w:r>
          </w:p>
        </w:tc>
        <w:tc>
          <w:tcPr>
            <w:tcW w:w="1587" w:type="dxa"/>
            <w:vMerge w:val="restart"/>
          </w:tcPr>
          <w:p w:rsidR="00170FD5" w:rsidRDefault="00170FD5">
            <w:pPr>
              <w:pStyle w:val="ConsPlusNormal"/>
              <w:jc w:val="center"/>
            </w:pPr>
            <w:r>
              <w:t>Наименование показателя</w:t>
            </w:r>
          </w:p>
        </w:tc>
        <w:tc>
          <w:tcPr>
            <w:tcW w:w="2437" w:type="dxa"/>
            <w:gridSpan w:val="4"/>
          </w:tcPr>
          <w:p w:rsidR="00170FD5" w:rsidRDefault="00170FD5">
            <w:pPr>
              <w:pStyle w:val="ConsPlusNormal"/>
              <w:jc w:val="center"/>
            </w:pPr>
            <w:r>
              <w:t>Код бюджетной классификации</w:t>
            </w:r>
          </w:p>
        </w:tc>
        <w:tc>
          <w:tcPr>
            <w:tcW w:w="8616" w:type="dxa"/>
            <w:gridSpan w:val="8"/>
          </w:tcPr>
          <w:p w:rsidR="00170FD5" w:rsidRDefault="00170FD5">
            <w:pPr>
              <w:pStyle w:val="ConsPlusNormal"/>
              <w:jc w:val="center"/>
            </w:pPr>
            <w:r>
              <w:t>Финансовые затраты, тыс. руб. по годам реализации</w:t>
            </w:r>
          </w:p>
        </w:tc>
        <w:tc>
          <w:tcPr>
            <w:tcW w:w="1303" w:type="dxa"/>
            <w:vMerge w:val="restart"/>
          </w:tcPr>
          <w:p w:rsidR="00170FD5" w:rsidRDefault="00170FD5">
            <w:pPr>
              <w:pStyle w:val="ConsPlusNormal"/>
              <w:jc w:val="center"/>
            </w:pPr>
            <w:r>
              <w:t>ГРБС (ответственный исполнитель)</w:t>
            </w:r>
          </w:p>
        </w:tc>
        <w:tc>
          <w:tcPr>
            <w:tcW w:w="2154" w:type="dxa"/>
            <w:vMerge w:val="restart"/>
          </w:tcPr>
          <w:p w:rsidR="00170FD5" w:rsidRDefault="00170FD5">
            <w:pPr>
              <w:pStyle w:val="ConsPlusNormal"/>
              <w:jc w:val="center"/>
            </w:pPr>
            <w:r>
              <w:t>Ожидаемый результат (краткое описание)</w:t>
            </w:r>
          </w:p>
        </w:tc>
      </w:tr>
      <w:tr w:rsidR="00170FD5">
        <w:tc>
          <w:tcPr>
            <w:tcW w:w="2381" w:type="dxa"/>
            <w:vMerge/>
          </w:tcPr>
          <w:p w:rsidR="00170FD5" w:rsidRDefault="00170FD5">
            <w:pPr>
              <w:pStyle w:val="ConsPlusNormal"/>
            </w:pPr>
          </w:p>
        </w:tc>
        <w:tc>
          <w:tcPr>
            <w:tcW w:w="1587" w:type="dxa"/>
            <w:vMerge/>
          </w:tcPr>
          <w:p w:rsidR="00170FD5" w:rsidRDefault="00170FD5">
            <w:pPr>
              <w:pStyle w:val="ConsPlusNormal"/>
            </w:pPr>
          </w:p>
        </w:tc>
        <w:tc>
          <w:tcPr>
            <w:tcW w:w="737" w:type="dxa"/>
          </w:tcPr>
          <w:p w:rsidR="00170FD5" w:rsidRDefault="00170FD5">
            <w:pPr>
              <w:pStyle w:val="ConsPlusNormal"/>
              <w:jc w:val="center"/>
            </w:pPr>
            <w:r>
              <w:t>ГРБС</w:t>
            </w:r>
          </w:p>
        </w:tc>
        <w:tc>
          <w:tcPr>
            <w:tcW w:w="510" w:type="dxa"/>
          </w:tcPr>
          <w:p w:rsidR="00170FD5" w:rsidRDefault="00170FD5">
            <w:pPr>
              <w:pStyle w:val="ConsPlusNormal"/>
              <w:jc w:val="center"/>
            </w:pPr>
            <w:r>
              <w:t>ГП</w:t>
            </w:r>
          </w:p>
        </w:tc>
        <w:tc>
          <w:tcPr>
            <w:tcW w:w="567" w:type="dxa"/>
          </w:tcPr>
          <w:p w:rsidR="00170FD5" w:rsidRDefault="00170FD5">
            <w:pPr>
              <w:pStyle w:val="ConsPlusNormal"/>
              <w:jc w:val="center"/>
            </w:pPr>
            <w:r>
              <w:t>пГП</w:t>
            </w:r>
          </w:p>
        </w:tc>
        <w:tc>
          <w:tcPr>
            <w:tcW w:w="623" w:type="dxa"/>
          </w:tcPr>
          <w:p w:rsidR="00170FD5" w:rsidRDefault="00170FD5">
            <w:pPr>
              <w:pStyle w:val="ConsPlusNormal"/>
              <w:jc w:val="center"/>
            </w:pPr>
            <w:r>
              <w:t>ОМ</w:t>
            </w:r>
          </w:p>
        </w:tc>
        <w:tc>
          <w:tcPr>
            <w:tcW w:w="1077" w:type="dxa"/>
          </w:tcPr>
          <w:p w:rsidR="00170FD5" w:rsidRDefault="00170FD5">
            <w:pPr>
              <w:pStyle w:val="ConsPlusNormal"/>
              <w:jc w:val="center"/>
            </w:pPr>
            <w:r>
              <w:t>2019</w:t>
            </w:r>
          </w:p>
        </w:tc>
        <w:tc>
          <w:tcPr>
            <w:tcW w:w="1077" w:type="dxa"/>
          </w:tcPr>
          <w:p w:rsidR="00170FD5" w:rsidRDefault="00170FD5">
            <w:pPr>
              <w:pStyle w:val="ConsPlusNormal"/>
              <w:jc w:val="center"/>
            </w:pPr>
            <w:r>
              <w:t>2020</w:t>
            </w:r>
          </w:p>
        </w:tc>
        <w:tc>
          <w:tcPr>
            <w:tcW w:w="1077" w:type="dxa"/>
          </w:tcPr>
          <w:p w:rsidR="00170FD5" w:rsidRDefault="00170FD5">
            <w:pPr>
              <w:pStyle w:val="ConsPlusNormal"/>
              <w:jc w:val="center"/>
            </w:pPr>
            <w:r>
              <w:t>2021</w:t>
            </w:r>
          </w:p>
        </w:tc>
        <w:tc>
          <w:tcPr>
            <w:tcW w:w="1077" w:type="dxa"/>
          </w:tcPr>
          <w:p w:rsidR="00170FD5" w:rsidRDefault="00170FD5">
            <w:pPr>
              <w:pStyle w:val="ConsPlusNormal"/>
              <w:jc w:val="center"/>
            </w:pPr>
            <w:r>
              <w:t>2022</w:t>
            </w:r>
          </w:p>
        </w:tc>
        <w:tc>
          <w:tcPr>
            <w:tcW w:w="1077" w:type="dxa"/>
          </w:tcPr>
          <w:p w:rsidR="00170FD5" w:rsidRDefault="00170FD5">
            <w:pPr>
              <w:pStyle w:val="ConsPlusNormal"/>
              <w:jc w:val="center"/>
            </w:pPr>
            <w:r>
              <w:t>2023</w:t>
            </w:r>
          </w:p>
        </w:tc>
        <w:tc>
          <w:tcPr>
            <w:tcW w:w="1077" w:type="dxa"/>
          </w:tcPr>
          <w:p w:rsidR="00170FD5" w:rsidRDefault="00170FD5">
            <w:pPr>
              <w:pStyle w:val="ConsPlusNormal"/>
              <w:jc w:val="center"/>
            </w:pPr>
            <w:r>
              <w:t>2024</w:t>
            </w:r>
          </w:p>
        </w:tc>
        <w:tc>
          <w:tcPr>
            <w:tcW w:w="1077" w:type="dxa"/>
          </w:tcPr>
          <w:p w:rsidR="00170FD5" w:rsidRDefault="00170FD5">
            <w:pPr>
              <w:pStyle w:val="ConsPlusNormal"/>
              <w:jc w:val="center"/>
            </w:pPr>
            <w:r>
              <w:t>2025</w:t>
            </w:r>
          </w:p>
        </w:tc>
        <w:tc>
          <w:tcPr>
            <w:tcW w:w="1077" w:type="dxa"/>
          </w:tcPr>
          <w:p w:rsidR="00170FD5" w:rsidRDefault="00170FD5">
            <w:pPr>
              <w:pStyle w:val="ConsPlusNormal"/>
              <w:jc w:val="center"/>
            </w:pPr>
            <w:r>
              <w:t>2026</w:t>
            </w: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tcPr>
          <w:p w:rsidR="00170FD5" w:rsidRDefault="00170FD5">
            <w:pPr>
              <w:pStyle w:val="ConsPlusNormal"/>
              <w:jc w:val="center"/>
            </w:pPr>
            <w:r>
              <w:t>1</w:t>
            </w:r>
          </w:p>
        </w:tc>
        <w:tc>
          <w:tcPr>
            <w:tcW w:w="1587" w:type="dxa"/>
          </w:tcPr>
          <w:p w:rsidR="00170FD5" w:rsidRDefault="00170FD5">
            <w:pPr>
              <w:pStyle w:val="ConsPlusNormal"/>
              <w:jc w:val="center"/>
            </w:pPr>
            <w:r>
              <w:t>2</w:t>
            </w:r>
          </w:p>
        </w:tc>
        <w:tc>
          <w:tcPr>
            <w:tcW w:w="737" w:type="dxa"/>
          </w:tcPr>
          <w:p w:rsidR="00170FD5" w:rsidRDefault="00170FD5">
            <w:pPr>
              <w:pStyle w:val="ConsPlusNormal"/>
              <w:jc w:val="center"/>
            </w:pPr>
            <w:r>
              <w:t>3</w:t>
            </w:r>
          </w:p>
        </w:tc>
        <w:tc>
          <w:tcPr>
            <w:tcW w:w="510" w:type="dxa"/>
          </w:tcPr>
          <w:p w:rsidR="00170FD5" w:rsidRDefault="00170FD5">
            <w:pPr>
              <w:pStyle w:val="ConsPlusNormal"/>
              <w:jc w:val="center"/>
            </w:pPr>
            <w:r>
              <w:t>4</w:t>
            </w:r>
          </w:p>
        </w:tc>
        <w:tc>
          <w:tcPr>
            <w:tcW w:w="567" w:type="dxa"/>
          </w:tcPr>
          <w:p w:rsidR="00170FD5" w:rsidRDefault="00170FD5">
            <w:pPr>
              <w:pStyle w:val="ConsPlusNormal"/>
              <w:jc w:val="center"/>
            </w:pPr>
            <w:r>
              <w:t>5</w:t>
            </w:r>
          </w:p>
        </w:tc>
        <w:tc>
          <w:tcPr>
            <w:tcW w:w="623" w:type="dxa"/>
          </w:tcPr>
          <w:p w:rsidR="00170FD5" w:rsidRDefault="00170FD5">
            <w:pPr>
              <w:pStyle w:val="ConsPlusNormal"/>
              <w:jc w:val="center"/>
            </w:pPr>
            <w:r>
              <w:t>6</w:t>
            </w:r>
          </w:p>
        </w:tc>
        <w:tc>
          <w:tcPr>
            <w:tcW w:w="1077" w:type="dxa"/>
          </w:tcPr>
          <w:p w:rsidR="00170FD5" w:rsidRDefault="00170FD5">
            <w:pPr>
              <w:pStyle w:val="ConsPlusNormal"/>
              <w:jc w:val="center"/>
            </w:pPr>
            <w:r>
              <w:t>7</w:t>
            </w:r>
          </w:p>
        </w:tc>
        <w:tc>
          <w:tcPr>
            <w:tcW w:w="1077" w:type="dxa"/>
          </w:tcPr>
          <w:p w:rsidR="00170FD5" w:rsidRDefault="00170FD5">
            <w:pPr>
              <w:pStyle w:val="ConsPlusNormal"/>
              <w:jc w:val="center"/>
            </w:pPr>
            <w:r>
              <w:t>8</w:t>
            </w:r>
          </w:p>
        </w:tc>
        <w:tc>
          <w:tcPr>
            <w:tcW w:w="1077" w:type="dxa"/>
          </w:tcPr>
          <w:p w:rsidR="00170FD5" w:rsidRDefault="00170FD5">
            <w:pPr>
              <w:pStyle w:val="ConsPlusNormal"/>
              <w:jc w:val="center"/>
            </w:pPr>
            <w:r>
              <w:t>9</w:t>
            </w:r>
          </w:p>
        </w:tc>
        <w:tc>
          <w:tcPr>
            <w:tcW w:w="1077" w:type="dxa"/>
          </w:tcPr>
          <w:p w:rsidR="00170FD5" w:rsidRDefault="00170FD5">
            <w:pPr>
              <w:pStyle w:val="ConsPlusNormal"/>
              <w:jc w:val="center"/>
            </w:pPr>
            <w:r>
              <w:t>10</w:t>
            </w:r>
          </w:p>
        </w:tc>
        <w:tc>
          <w:tcPr>
            <w:tcW w:w="1077" w:type="dxa"/>
          </w:tcPr>
          <w:p w:rsidR="00170FD5" w:rsidRDefault="00170FD5">
            <w:pPr>
              <w:pStyle w:val="ConsPlusNormal"/>
              <w:jc w:val="center"/>
            </w:pPr>
            <w:r>
              <w:t>11</w:t>
            </w:r>
          </w:p>
        </w:tc>
        <w:tc>
          <w:tcPr>
            <w:tcW w:w="1077" w:type="dxa"/>
          </w:tcPr>
          <w:p w:rsidR="00170FD5" w:rsidRDefault="00170FD5">
            <w:pPr>
              <w:pStyle w:val="ConsPlusNormal"/>
              <w:jc w:val="center"/>
            </w:pPr>
            <w:r>
              <w:t>12</w:t>
            </w:r>
          </w:p>
        </w:tc>
        <w:tc>
          <w:tcPr>
            <w:tcW w:w="1077" w:type="dxa"/>
          </w:tcPr>
          <w:p w:rsidR="00170FD5" w:rsidRDefault="00170FD5">
            <w:pPr>
              <w:pStyle w:val="ConsPlusNormal"/>
              <w:jc w:val="center"/>
            </w:pPr>
            <w:r>
              <w:t>13</w:t>
            </w:r>
          </w:p>
        </w:tc>
        <w:tc>
          <w:tcPr>
            <w:tcW w:w="1077" w:type="dxa"/>
          </w:tcPr>
          <w:p w:rsidR="00170FD5" w:rsidRDefault="00170FD5">
            <w:pPr>
              <w:pStyle w:val="ConsPlusNormal"/>
              <w:jc w:val="center"/>
            </w:pPr>
            <w:r>
              <w:t>14</w:t>
            </w:r>
          </w:p>
        </w:tc>
        <w:tc>
          <w:tcPr>
            <w:tcW w:w="1303" w:type="dxa"/>
          </w:tcPr>
          <w:p w:rsidR="00170FD5" w:rsidRDefault="00170FD5">
            <w:pPr>
              <w:pStyle w:val="ConsPlusNormal"/>
              <w:jc w:val="center"/>
            </w:pPr>
            <w:r>
              <w:t>15</w:t>
            </w:r>
          </w:p>
        </w:tc>
        <w:tc>
          <w:tcPr>
            <w:tcW w:w="2154" w:type="dxa"/>
          </w:tcPr>
          <w:p w:rsidR="00170FD5" w:rsidRDefault="00170FD5">
            <w:pPr>
              <w:pStyle w:val="ConsPlusNormal"/>
              <w:jc w:val="center"/>
            </w:pPr>
            <w:r>
              <w:t>16</w:t>
            </w:r>
          </w:p>
        </w:tc>
      </w:tr>
      <w:tr w:rsidR="00170FD5">
        <w:tc>
          <w:tcPr>
            <w:tcW w:w="18478" w:type="dxa"/>
            <w:gridSpan w:val="16"/>
          </w:tcPr>
          <w:p w:rsidR="00170FD5" w:rsidRDefault="00170FD5">
            <w:pPr>
              <w:pStyle w:val="ConsPlusNormal"/>
              <w:outlineLvl w:val="2"/>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170FD5">
        <w:tc>
          <w:tcPr>
            <w:tcW w:w="2381" w:type="dxa"/>
            <w:vMerge w:val="restart"/>
          </w:tcPr>
          <w:p w:rsidR="00170FD5" w:rsidRDefault="00170FD5">
            <w:pPr>
              <w:pStyle w:val="ConsPlusNormal"/>
            </w:pPr>
            <w:r>
              <w:t>О1. 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jc w:val="center"/>
            </w:pPr>
            <w:r>
              <w:t>026</w:t>
            </w:r>
          </w:p>
        </w:tc>
        <w:tc>
          <w:tcPr>
            <w:tcW w:w="510" w:type="dxa"/>
          </w:tcPr>
          <w:p w:rsidR="00170FD5" w:rsidRDefault="00170FD5">
            <w:pPr>
              <w:pStyle w:val="ConsPlusNormal"/>
              <w:jc w:val="center"/>
            </w:pPr>
            <w:r>
              <w:t>17</w:t>
            </w:r>
          </w:p>
        </w:tc>
        <w:tc>
          <w:tcPr>
            <w:tcW w:w="567" w:type="dxa"/>
          </w:tcPr>
          <w:p w:rsidR="00170FD5" w:rsidRDefault="00170FD5">
            <w:pPr>
              <w:pStyle w:val="ConsPlusNormal"/>
              <w:jc w:val="center"/>
            </w:pPr>
            <w:r>
              <w:t>0</w:t>
            </w:r>
          </w:p>
        </w:tc>
        <w:tc>
          <w:tcPr>
            <w:tcW w:w="623" w:type="dxa"/>
          </w:tcPr>
          <w:p w:rsidR="00170FD5" w:rsidRDefault="00170FD5">
            <w:pPr>
              <w:pStyle w:val="ConsPlusNormal"/>
              <w:jc w:val="center"/>
            </w:pPr>
            <w:r>
              <w:t>01</w:t>
            </w:r>
          </w:p>
        </w:tc>
        <w:tc>
          <w:tcPr>
            <w:tcW w:w="1077" w:type="dxa"/>
          </w:tcPr>
          <w:p w:rsidR="00170FD5" w:rsidRDefault="00170FD5">
            <w:pPr>
              <w:pStyle w:val="ConsPlusNormal"/>
              <w:jc w:val="center"/>
            </w:pPr>
            <w:r>
              <w:t>40 000,0</w:t>
            </w:r>
          </w:p>
        </w:tc>
        <w:tc>
          <w:tcPr>
            <w:tcW w:w="1077" w:type="dxa"/>
          </w:tcPr>
          <w:p w:rsidR="00170FD5" w:rsidRDefault="00170FD5">
            <w:pPr>
              <w:pStyle w:val="ConsPlusNormal"/>
              <w:jc w:val="center"/>
            </w:pPr>
            <w:r>
              <w:t>40 000,0</w:t>
            </w:r>
          </w:p>
        </w:tc>
        <w:tc>
          <w:tcPr>
            <w:tcW w:w="1077" w:type="dxa"/>
          </w:tcPr>
          <w:p w:rsidR="00170FD5" w:rsidRDefault="00170FD5">
            <w:pPr>
              <w:pStyle w:val="ConsPlusNormal"/>
              <w:jc w:val="center"/>
            </w:pPr>
            <w:r>
              <w:t>36 305,0</w:t>
            </w:r>
          </w:p>
        </w:tc>
        <w:tc>
          <w:tcPr>
            <w:tcW w:w="1077" w:type="dxa"/>
          </w:tcPr>
          <w:p w:rsidR="00170FD5" w:rsidRDefault="00170FD5">
            <w:pPr>
              <w:pStyle w:val="ConsPlusNormal"/>
              <w:jc w:val="center"/>
            </w:pPr>
            <w:r>
              <w:t>55 750,4</w:t>
            </w:r>
          </w:p>
        </w:tc>
        <w:tc>
          <w:tcPr>
            <w:tcW w:w="1077" w:type="dxa"/>
          </w:tcPr>
          <w:p w:rsidR="00170FD5" w:rsidRDefault="00170FD5">
            <w:pPr>
              <w:pStyle w:val="ConsPlusNormal"/>
              <w:jc w:val="center"/>
            </w:pPr>
            <w:r>
              <w:t>112 596,2</w:t>
            </w:r>
          </w:p>
        </w:tc>
        <w:tc>
          <w:tcPr>
            <w:tcW w:w="1077" w:type="dxa"/>
          </w:tcPr>
          <w:p w:rsidR="00170FD5" w:rsidRDefault="00170FD5">
            <w:pPr>
              <w:pStyle w:val="ConsPlusNormal"/>
              <w:jc w:val="center"/>
            </w:pPr>
            <w:r>
              <w:t>38 290,7</w:t>
            </w:r>
          </w:p>
        </w:tc>
        <w:tc>
          <w:tcPr>
            <w:tcW w:w="1077" w:type="dxa"/>
          </w:tcPr>
          <w:p w:rsidR="00170FD5" w:rsidRDefault="00170FD5">
            <w:pPr>
              <w:pStyle w:val="ConsPlusNormal"/>
              <w:jc w:val="center"/>
            </w:pPr>
            <w:r>
              <w:t>38 290,7</w:t>
            </w:r>
          </w:p>
        </w:tc>
        <w:tc>
          <w:tcPr>
            <w:tcW w:w="1077" w:type="dxa"/>
          </w:tcPr>
          <w:p w:rsidR="00170FD5" w:rsidRDefault="00170FD5">
            <w:pPr>
              <w:pStyle w:val="ConsPlusNormal"/>
              <w:jc w:val="center"/>
            </w:pPr>
            <w:r>
              <w:t>38 290,7</w:t>
            </w:r>
          </w:p>
        </w:tc>
        <w:tc>
          <w:tcPr>
            <w:tcW w:w="1303" w:type="dxa"/>
            <w:vMerge w:val="restart"/>
          </w:tcPr>
          <w:p w:rsidR="00170FD5" w:rsidRDefault="00170FD5">
            <w:pPr>
              <w:pStyle w:val="ConsPlusNormal"/>
              <w:jc w:val="center"/>
            </w:pPr>
            <w:r>
              <w:t>Минпромторг НСО,</w:t>
            </w:r>
          </w:p>
          <w:p w:rsidR="00170FD5" w:rsidRDefault="00170FD5">
            <w:pPr>
              <w:pStyle w:val="ConsPlusNormal"/>
              <w:jc w:val="center"/>
            </w:pPr>
            <w:r>
              <w:t>Государственный фонд развития промышленности Новосибирской области</w:t>
            </w:r>
          </w:p>
        </w:tc>
        <w:tc>
          <w:tcPr>
            <w:tcW w:w="2154" w:type="dxa"/>
            <w:vMerge w:val="restart"/>
          </w:tcPr>
          <w:p w:rsidR="00170FD5" w:rsidRDefault="00170FD5">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w:t>
            </w:r>
            <w:r>
              <w:lastRenderedPageBreak/>
              <w:t>фонда развития промышленности Новосибирской области, за период 2019 - 2026 годов составит не менее 18</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35 195,7</w:t>
            </w:r>
          </w:p>
        </w:tc>
        <w:tc>
          <w:tcPr>
            <w:tcW w:w="1077" w:type="dxa"/>
          </w:tcPr>
          <w:p w:rsidR="00170FD5" w:rsidRDefault="00170FD5">
            <w:pPr>
              <w:pStyle w:val="ConsPlusNormal"/>
              <w:jc w:val="center"/>
            </w:pPr>
            <w:r>
              <w:t>100 403,8</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108 000,0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О2. Общепрограммное мероприятие "Реализация мер финансовой поддержки промышленных организаций в виде предоставления налоговых льгот"</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val="restart"/>
          </w:tcPr>
          <w:p w:rsidR="00170FD5" w:rsidRDefault="00170FD5">
            <w:pPr>
              <w:pStyle w:val="ConsPlusNormal"/>
              <w:jc w:val="center"/>
            </w:pPr>
            <w:r>
              <w:t>Минпромторг НСО</w:t>
            </w:r>
          </w:p>
        </w:tc>
        <w:tc>
          <w:tcPr>
            <w:tcW w:w="2154" w:type="dxa"/>
            <w:vMerge w:val="restart"/>
          </w:tcPr>
          <w:p w:rsidR="00170FD5" w:rsidRDefault="00170FD5">
            <w:pPr>
              <w:pStyle w:val="ConsPlusNormal"/>
            </w:pPr>
            <w:r>
              <w:t>индекс промышленного производства по виду экономической деятельности "Обрабатывающие производства" составит:</w:t>
            </w:r>
          </w:p>
          <w:p w:rsidR="00170FD5" w:rsidRDefault="00170FD5">
            <w:pPr>
              <w:pStyle w:val="ConsPlusNormal"/>
            </w:pPr>
            <w:r>
              <w:t>в 2023 году - 102,4%;</w:t>
            </w:r>
          </w:p>
          <w:p w:rsidR="00170FD5" w:rsidRDefault="00170FD5">
            <w:pPr>
              <w:pStyle w:val="ConsPlusNormal"/>
            </w:pPr>
            <w:r>
              <w:t>в 2024 году - 102,5%;</w:t>
            </w:r>
          </w:p>
          <w:p w:rsidR="00170FD5" w:rsidRDefault="00170FD5">
            <w:pPr>
              <w:pStyle w:val="ConsPlusNormal"/>
            </w:pPr>
            <w:r>
              <w:t>в 2025 году - 102,5%;</w:t>
            </w:r>
          </w:p>
          <w:p w:rsidR="00170FD5" w:rsidRDefault="00170FD5">
            <w:pPr>
              <w:pStyle w:val="ConsPlusNormal"/>
            </w:pPr>
            <w:r>
              <w:t>в 2026 году - 102,8%</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p w:rsidR="00170FD5" w:rsidRDefault="00170FD5">
            <w:pPr>
              <w:pStyle w:val="ConsPlusNormal"/>
            </w:pPr>
            <w:r>
              <w:t>в том числе:</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jc w:val="center"/>
            </w:pPr>
            <w:r>
              <w:t>-</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jc w:val="center"/>
            </w:pPr>
            <w:r>
              <w:t>не менее</w:t>
            </w:r>
          </w:p>
          <w:p w:rsidR="00170FD5" w:rsidRDefault="00170FD5">
            <w:pPr>
              <w:pStyle w:val="ConsPlusNormal"/>
              <w:jc w:val="center"/>
            </w:pPr>
            <w:r>
              <w:t>200 000,0</w:t>
            </w:r>
          </w:p>
        </w:tc>
        <w:tc>
          <w:tcPr>
            <w:tcW w:w="1077" w:type="dxa"/>
          </w:tcPr>
          <w:p w:rsidR="00170FD5" w:rsidRDefault="00170FD5">
            <w:pPr>
              <w:pStyle w:val="ConsPlusNormal"/>
              <w:jc w:val="center"/>
            </w:pPr>
            <w:r>
              <w:t>не менее</w:t>
            </w:r>
          </w:p>
          <w:p w:rsidR="00170FD5" w:rsidRDefault="00170FD5">
            <w:pPr>
              <w:pStyle w:val="ConsPlusNormal"/>
              <w:jc w:val="center"/>
            </w:pPr>
            <w:r>
              <w:t>200 000,0</w:t>
            </w:r>
          </w:p>
        </w:tc>
        <w:tc>
          <w:tcPr>
            <w:tcW w:w="1077" w:type="dxa"/>
          </w:tcPr>
          <w:p w:rsidR="00170FD5" w:rsidRDefault="00170FD5">
            <w:pPr>
              <w:pStyle w:val="ConsPlusNormal"/>
              <w:jc w:val="center"/>
            </w:pPr>
            <w:r>
              <w:t>не менее</w:t>
            </w:r>
          </w:p>
          <w:p w:rsidR="00170FD5" w:rsidRDefault="00170FD5">
            <w:pPr>
              <w:pStyle w:val="ConsPlusNormal"/>
              <w:jc w:val="center"/>
            </w:pPr>
            <w:r>
              <w:t>200 000,0</w:t>
            </w:r>
          </w:p>
        </w:tc>
        <w:tc>
          <w:tcPr>
            <w:tcW w:w="1077" w:type="dxa"/>
          </w:tcPr>
          <w:p w:rsidR="00170FD5" w:rsidRDefault="00170FD5">
            <w:pPr>
              <w:pStyle w:val="ConsPlusNormal"/>
              <w:jc w:val="center"/>
            </w:pPr>
            <w:r>
              <w:t>не менее</w:t>
            </w:r>
          </w:p>
          <w:p w:rsidR="00170FD5" w:rsidRDefault="00170FD5">
            <w:pPr>
              <w:pStyle w:val="ConsPlusNormal"/>
              <w:jc w:val="center"/>
            </w:pPr>
            <w:r>
              <w:t>200 000,0</w:t>
            </w:r>
          </w:p>
        </w:tc>
        <w:tc>
          <w:tcPr>
            <w:tcW w:w="1077" w:type="dxa"/>
          </w:tcPr>
          <w:p w:rsidR="00170FD5" w:rsidRDefault="00170FD5">
            <w:pPr>
              <w:pStyle w:val="ConsPlusNormal"/>
              <w:jc w:val="center"/>
            </w:pPr>
            <w:r>
              <w:t>не менее</w:t>
            </w:r>
          </w:p>
          <w:p w:rsidR="00170FD5" w:rsidRDefault="00170FD5">
            <w:pPr>
              <w:pStyle w:val="ConsPlusNormal"/>
              <w:jc w:val="center"/>
            </w:pPr>
            <w:r>
              <w:t>200 000,0</w:t>
            </w: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льготы по налогу на имущество организаций</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18478" w:type="dxa"/>
            <w:gridSpan w:val="16"/>
          </w:tcPr>
          <w:p w:rsidR="00170FD5" w:rsidRDefault="00170FD5">
            <w:pPr>
              <w:pStyle w:val="ConsPlusNormal"/>
              <w:outlineLvl w:val="3"/>
            </w:pPr>
            <w: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170FD5">
        <w:tc>
          <w:tcPr>
            <w:tcW w:w="18478" w:type="dxa"/>
            <w:gridSpan w:val="16"/>
          </w:tcPr>
          <w:p w:rsidR="00170FD5" w:rsidRDefault="00170FD5">
            <w:pPr>
              <w:pStyle w:val="ConsPlusNormal"/>
              <w:outlineLvl w:val="4"/>
            </w:pPr>
            <w:r>
              <w:t>1.1.1. Подпрограмма 1 "Техническое перевооружение промышленности Новосибирской области"</w:t>
            </w:r>
          </w:p>
        </w:tc>
      </w:tr>
      <w:tr w:rsidR="00170FD5">
        <w:tc>
          <w:tcPr>
            <w:tcW w:w="18478" w:type="dxa"/>
            <w:gridSpan w:val="16"/>
          </w:tcPr>
          <w:p w:rsidR="00170FD5" w:rsidRDefault="00170FD5">
            <w:pPr>
              <w:pStyle w:val="ConsPlusNormal"/>
              <w:outlineLvl w:val="5"/>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170FD5">
        <w:tc>
          <w:tcPr>
            <w:tcW w:w="18478" w:type="dxa"/>
            <w:gridSpan w:val="16"/>
          </w:tcPr>
          <w:p w:rsidR="00170FD5" w:rsidRDefault="00170FD5">
            <w:pPr>
              <w:pStyle w:val="ConsPlusNormal"/>
              <w:outlineLvl w:val="6"/>
            </w:pPr>
            <w: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170FD5">
        <w:tc>
          <w:tcPr>
            <w:tcW w:w="2381" w:type="dxa"/>
            <w:vMerge w:val="restart"/>
          </w:tcPr>
          <w:p w:rsidR="00170FD5" w:rsidRDefault="00170FD5">
            <w:pPr>
              <w:pStyle w:val="ConsPlusNormal"/>
            </w:pPr>
            <w:r>
              <w:t>1.1.1.1.1.1. Возмещение части затрат на приобретенное новое основное технологическое оборудование</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jc w:val="center"/>
            </w:pPr>
            <w:r>
              <w:t>026</w:t>
            </w:r>
          </w:p>
        </w:tc>
        <w:tc>
          <w:tcPr>
            <w:tcW w:w="510" w:type="dxa"/>
          </w:tcPr>
          <w:p w:rsidR="00170FD5" w:rsidRDefault="00170FD5">
            <w:pPr>
              <w:pStyle w:val="ConsPlusNormal"/>
              <w:jc w:val="center"/>
            </w:pPr>
            <w:r>
              <w:t>17</w:t>
            </w:r>
          </w:p>
        </w:tc>
        <w:tc>
          <w:tcPr>
            <w:tcW w:w="567" w:type="dxa"/>
          </w:tcPr>
          <w:p w:rsidR="00170FD5" w:rsidRDefault="00170FD5">
            <w:pPr>
              <w:pStyle w:val="ConsPlusNormal"/>
              <w:jc w:val="center"/>
            </w:pPr>
            <w:r>
              <w:t>1</w:t>
            </w:r>
          </w:p>
        </w:tc>
        <w:tc>
          <w:tcPr>
            <w:tcW w:w="623" w:type="dxa"/>
          </w:tcPr>
          <w:p w:rsidR="00170FD5" w:rsidRDefault="00170FD5">
            <w:pPr>
              <w:pStyle w:val="ConsPlusNormal"/>
              <w:jc w:val="center"/>
            </w:pPr>
            <w:r>
              <w:t>01</w:t>
            </w:r>
          </w:p>
        </w:tc>
        <w:tc>
          <w:tcPr>
            <w:tcW w:w="1077" w:type="dxa"/>
          </w:tcPr>
          <w:p w:rsidR="00170FD5" w:rsidRDefault="00170FD5">
            <w:pPr>
              <w:pStyle w:val="ConsPlusNormal"/>
              <w:jc w:val="center"/>
            </w:pPr>
            <w:r>
              <w:t>25 000,0</w:t>
            </w:r>
          </w:p>
        </w:tc>
        <w:tc>
          <w:tcPr>
            <w:tcW w:w="1077" w:type="dxa"/>
          </w:tcPr>
          <w:p w:rsidR="00170FD5" w:rsidRDefault="00170FD5">
            <w:pPr>
              <w:pStyle w:val="ConsPlusNormal"/>
              <w:jc w:val="center"/>
            </w:pPr>
            <w:r>
              <w:t>25 000,0</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25 068,4</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15 068,4</w:t>
            </w:r>
          </w:p>
        </w:tc>
        <w:tc>
          <w:tcPr>
            <w:tcW w:w="1303" w:type="dxa"/>
            <w:vMerge w:val="restart"/>
          </w:tcPr>
          <w:p w:rsidR="00170FD5" w:rsidRDefault="00170FD5">
            <w:pPr>
              <w:pStyle w:val="ConsPlusNormal"/>
              <w:jc w:val="center"/>
            </w:pPr>
            <w:r>
              <w:t>Минпромторг НСО</w:t>
            </w:r>
          </w:p>
        </w:tc>
        <w:tc>
          <w:tcPr>
            <w:tcW w:w="2154" w:type="dxa"/>
            <w:vMerge w:val="restart"/>
          </w:tcPr>
          <w:p w:rsidR="00170FD5" w:rsidRDefault="00170FD5">
            <w:pPr>
              <w:pStyle w:val="ConsPlusNormal"/>
            </w:pPr>
            <w:r>
              <w:t>за период 2019 - 2026 годов количество единиц нового основного технологического оборудования, приобретенного промышленными организациями, составит не менее 122 ед.</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17 678,1</w:t>
            </w:r>
          </w:p>
        </w:tc>
        <w:tc>
          <w:tcPr>
            <w:tcW w:w="1077" w:type="dxa"/>
          </w:tcPr>
          <w:p w:rsidR="00170FD5" w:rsidRDefault="00170FD5">
            <w:pPr>
              <w:pStyle w:val="ConsPlusNormal"/>
              <w:jc w:val="center"/>
            </w:pPr>
            <w:r>
              <w:t>28 870,7</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53 000,0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 xml:space="preserve">Итого на решение задачи 1.1 цели 1 подпрограммы 1 государственной </w:t>
            </w:r>
            <w:r>
              <w:lastRenderedPageBreak/>
              <w:t>программы</w:t>
            </w:r>
          </w:p>
        </w:tc>
        <w:tc>
          <w:tcPr>
            <w:tcW w:w="1587" w:type="dxa"/>
          </w:tcPr>
          <w:p w:rsidR="00170FD5" w:rsidRDefault="00170FD5">
            <w:pPr>
              <w:pStyle w:val="ConsPlusNormal"/>
            </w:pPr>
            <w:r>
              <w:lastRenderedPageBreak/>
              <w:t>областной бюджет</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jc w:val="center"/>
            </w:pPr>
            <w:r>
              <w:t>25 000,0</w:t>
            </w:r>
          </w:p>
        </w:tc>
        <w:tc>
          <w:tcPr>
            <w:tcW w:w="1077" w:type="dxa"/>
          </w:tcPr>
          <w:p w:rsidR="00170FD5" w:rsidRDefault="00170FD5">
            <w:pPr>
              <w:pStyle w:val="ConsPlusNormal"/>
              <w:jc w:val="center"/>
            </w:pPr>
            <w:r>
              <w:t>25 000,0</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25 068,4</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15 068,4</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17 678,1</w:t>
            </w:r>
          </w:p>
        </w:tc>
        <w:tc>
          <w:tcPr>
            <w:tcW w:w="1077" w:type="dxa"/>
          </w:tcPr>
          <w:p w:rsidR="00170FD5" w:rsidRDefault="00170FD5">
            <w:pPr>
              <w:pStyle w:val="ConsPlusNormal"/>
              <w:jc w:val="center"/>
            </w:pPr>
            <w:r>
              <w:t>28 870,7</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53 000,0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18478" w:type="dxa"/>
            <w:gridSpan w:val="16"/>
          </w:tcPr>
          <w:p w:rsidR="00170FD5" w:rsidRDefault="00170FD5">
            <w:pPr>
              <w:pStyle w:val="ConsPlusNormal"/>
              <w:outlineLvl w:val="6"/>
            </w:pPr>
            <w:r>
              <w:t>1.1.1.1.2. Задача 1.2: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170FD5">
        <w:tc>
          <w:tcPr>
            <w:tcW w:w="2381" w:type="dxa"/>
            <w:vMerge w:val="restart"/>
          </w:tcPr>
          <w:p w:rsidR="00170FD5" w:rsidRDefault="00170FD5">
            <w:pPr>
              <w:pStyle w:val="ConsPlusNormal"/>
            </w:pPr>
            <w:r>
              <w:t>1.1.1.1.2.1. Возмещение части затрат на проведенные научно-исследовательские, опытно-конструкторские и технологические работы</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jc w:val="center"/>
            </w:pPr>
            <w:r>
              <w:t>026</w:t>
            </w:r>
          </w:p>
        </w:tc>
        <w:tc>
          <w:tcPr>
            <w:tcW w:w="510" w:type="dxa"/>
          </w:tcPr>
          <w:p w:rsidR="00170FD5" w:rsidRDefault="00170FD5">
            <w:pPr>
              <w:pStyle w:val="ConsPlusNormal"/>
              <w:jc w:val="center"/>
            </w:pPr>
            <w:r>
              <w:t>17</w:t>
            </w:r>
          </w:p>
        </w:tc>
        <w:tc>
          <w:tcPr>
            <w:tcW w:w="567" w:type="dxa"/>
          </w:tcPr>
          <w:p w:rsidR="00170FD5" w:rsidRDefault="00170FD5">
            <w:pPr>
              <w:pStyle w:val="ConsPlusNormal"/>
              <w:jc w:val="center"/>
            </w:pPr>
            <w:r>
              <w:t>1</w:t>
            </w:r>
          </w:p>
        </w:tc>
        <w:tc>
          <w:tcPr>
            <w:tcW w:w="623" w:type="dxa"/>
          </w:tcPr>
          <w:p w:rsidR="00170FD5" w:rsidRDefault="00170FD5">
            <w:pPr>
              <w:pStyle w:val="ConsPlusNormal"/>
              <w:jc w:val="center"/>
            </w:pPr>
            <w:r>
              <w:t>02</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Минпромторг НСО</w:t>
            </w:r>
          </w:p>
        </w:tc>
        <w:tc>
          <w:tcPr>
            <w:tcW w:w="2154" w:type="dxa"/>
            <w:vMerge w:val="restart"/>
          </w:tcPr>
          <w:p w:rsidR="00170FD5" w:rsidRDefault="00170FD5">
            <w:pPr>
              <w:pStyle w:val="ConsPlusNormal"/>
            </w:pPr>
            <w:r>
              <w:t xml:space="preserve">объемы финансирования и ожидаемые результаты будут уточнены после внесения изменений в </w:t>
            </w:r>
            <w:hyperlink r:id="rId341">
              <w:r>
                <w:rPr>
                  <w:color w:val="0000FF"/>
                </w:rPr>
                <w:t>Закон</w:t>
              </w:r>
            </w:hyperlink>
            <w:r>
              <w:t xml:space="preserve"> Новосибирской области об областном бюджете Новосибирской области на 2023 год и плановый период 2024 и 2025 годов</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Итого на решение задачи 1.2 цели 1 подпрограммы 1 государственной программы</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Итого затрат по подпрограмме 1 государственной программы</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jc w:val="center"/>
            </w:pPr>
            <w:r>
              <w:t>25 000,0</w:t>
            </w:r>
          </w:p>
        </w:tc>
        <w:tc>
          <w:tcPr>
            <w:tcW w:w="1077" w:type="dxa"/>
          </w:tcPr>
          <w:p w:rsidR="00170FD5" w:rsidRDefault="00170FD5">
            <w:pPr>
              <w:pStyle w:val="ConsPlusNormal"/>
              <w:jc w:val="center"/>
            </w:pPr>
            <w:r>
              <w:t>25 000,0</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25 068,4</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15 068,4</w:t>
            </w:r>
          </w:p>
        </w:tc>
        <w:tc>
          <w:tcPr>
            <w:tcW w:w="1077" w:type="dxa"/>
          </w:tcPr>
          <w:p w:rsidR="00170FD5" w:rsidRDefault="00170FD5">
            <w:pPr>
              <w:pStyle w:val="ConsPlusNormal"/>
              <w:jc w:val="center"/>
            </w:pPr>
            <w:r>
              <w:t>15 068,4</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17 678,1</w:t>
            </w:r>
          </w:p>
        </w:tc>
        <w:tc>
          <w:tcPr>
            <w:tcW w:w="1077" w:type="dxa"/>
          </w:tcPr>
          <w:p w:rsidR="00170FD5" w:rsidRDefault="00170FD5">
            <w:pPr>
              <w:pStyle w:val="ConsPlusNormal"/>
              <w:jc w:val="center"/>
            </w:pPr>
            <w:r>
              <w:t>28 870,7</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53 000,0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18478" w:type="dxa"/>
            <w:gridSpan w:val="16"/>
          </w:tcPr>
          <w:p w:rsidR="00170FD5" w:rsidRDefault="00170FD5">
            <w:pPr>
              <w:pStyle w:val="ConsPlusNormal"/>
              <w:outlineLvl w:val="3"/>
            </w:pPr>
            <w:r>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170FD5">
        <w:tc>
          <w:tcPr>
            <w:tcW w:w="18478" w:type="dxa"/>
            <w:gridSpan w:val="16"/>
          </w:tcPr>
          <w:p w:rsidR="00170FD5" w:rsidRDefault="00170FD5">
            <w:pPr>
              <w:pStyle w:val="ConsPlusNormal"/>
              <w:outlineLvl w:val="4"/>
            </w:pPr>
            <w:r>
              <w:t>1.2.1. Подпрограмма 2 "Государственная поддержка научно-производственных центров в Новосибирской области"</w:t>
            </w:r>
          </w:p>
        </w:tc>
      </w:tr>
      <w:tr w:rsidR="00170FD5">
        <w:tc>
          <w:tcPr>
            <w:tcW w:w="18478" w:type="dxa"/>
            <w:gridSpan w:val="16"/>
          </w:tcPr>
          <w:p w:rsidR="00170FD5" w:rsidRDefault="00170FD5">
            <w:pPr>
              <w:pStyle w:val="ConsPlusNormal"/>
              <w:outlineLvl w:val="5"/>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170FD5">
        <w:tc>
          <w:tcPr>
            <w:tcW w:w="18478" w:type="dxa"/>
            <w:gridSpan w:val="16"/>
          </w:tcPr>
          <w:p w:rsidR="00170FD5" w:rsidRDefault="00170FD5">
            <w:pPr>
              <w:pStyle w:val="ConsPlusNormal"/>
              <w:outlineLvl w:val="6"/>
            </w:pPr>
            <w:r>
              <w:t>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170FD5">
        <w:tc>
          <w:tcPr>
            <w:tcW w:w="2381" w:type="dxa"/>
            <w:vMerge w:val="restart"/>
          </w:tcPr>
          <w:p w:rsidR="00170FD5" w:rsidRDefault="00170FD5">
            <w:pPr>
              <w:pStyle w:val="ConsPlusNormal"/>
            </w:pPr>
            <w:r>
              <w:t xml:space="preserve">1.2.1.1.1.1. Возмещение части затрат на проведенный </w:t>
            </w:r>
            <w:r>
              <w:lastRenderedPageBreak/>
              <w:t>комплекс работ по созданию новых материалов, технологий, опытных образцов (опытных партий) инновационной высокотехнологичной продукции</w:t>
            </w:r>
          </w:p>
        </w:tc>
        <w:tc>
          <w:tcPr>
            <w:tcW w:w="1587" w:type="dxa"/>
          </w:tcPr>
          <w:p w:rsidR="00170FD5" w:rsidRDefault="00170FD5">
            <w:pPr>
              <w:pStyle w:val="ConsPlusNormal"/>
            </w:pPr>
            <w:r>
              <w:lastRenderedPageBreak/>
              <w:t>областной бюджет</w:t>
            </w:r>
          </w:p>
        </w:tc>
        <w:tc>
          <w:tcPr>
            <w:tcW w:w="737" w:type="dxa"/>
          </w:tcPr>
          <w:p w:rsidR="00170FD5" w:rsidRDefault="00170FD5">
            <w:pPr>
              <w:pStyle w:val="ConsPlusNormal"/>
              <w:jc w:val="center"/>
            </w:pPr>
            <w:r>
              <w:t>026</w:t>
            </w:r>
          </w:p>
        </w:tc>
        <w:tc>
          <w:tcPr>
            <w:tcW w:w="510" w:type="dxa"/>
          </w:tcPr>
          <w:p w:rsidR="00170FD5" w:rsidRDefault="00170FD5">
            <w:pPr>
              <w:pStyle w:val="ConsPlusNormal"/>
              <w:jc w:val="center"/>
            </w:pPr>
            <w:r>
              <w:t>17</w:t>
            </w:r>
          </w:p>
        </w:tc>
        <w:tc>
          <w:tcPr>
            <w:tcW w:w="567" w:type="dxa"/>
          </w:tcPr>
          <w:p w:rsidR="00170FD5" w:rsidRDefault="00170FD5">
            <w:pPr>
              <w:pStyle w:val="ConsPlusNormal"/>
              <w:jc w:val="center"/>
            </w:pPr>
            <w:r>
              <w:t>2</w:t>
            </w:r>
          </w:p>
        </w:tc>
        <w:tc>
          <w:tcPr>
            <w:tcW w:w="623" w:type="dxa"/>
          </w:tcPr>
          <w:p w:rsidR="00170FD5" w:rsidRDefault="00170FD5">
            <w:pPr>
              <w:pStyle w:val="ConsPlusNormal"/>
              <w:jc w:val="center"/>
            </w:pPr>
            <w:r>
              <w:t>01</w:t>
            </w:r>
          </w:p>
        </w:tc>
        <w:tc>
          <w:tcPr>
            <w:tcW w:w="1077" w:type="dxa"/>
          </w:tcPr>
          <w:p w:rsidR="00170FD5" w:rsidRDefault="00170FD5">
            <w:pPr>
              <w:pStyle w:val="ConsPlusNormal"/>
              <w:jc w:val="center"/>
            </w:pPr>
            <w:r>
              <w:t>20 000,0</w:t>
            </w:r>
          </w:p>
        </w:tc>
        <w:tc>
          <w:tcPr>
            <w:tcW w:w="1077" w:type="dxa"/>
          </w:tcPr>
          <w:p w:rsidR="00170FD5" w:rsidRDefault="00170FD5">
            <w:pPr>
              <w:pStyle w:val="ConsPlusNormal"/>
              <w:jc w:val="center"/>
            </w:pPr>
            <w:r>
              <w:t>20 000,0</w:t>
            </w:r>
          </w:p>
        </w:tc>
        <w:tc>
          <w:tcPr>
            <w:tcW w:w="1077" w:type="dxa"/>
          </w:tcPr>
          <w:p w:rsidR="00170FD5" w:rsidRDefault="00170FD5">
            <w:pPr>
              <w:pStyle w:val="ConsPlusNormal"/>
              <w:jc w:val="center"/>
            </w:pPr>
            <w:r>
              <w:t>5 000,0</w:t>
            </w:r>
          </w:p>
        </w:tc>
        <w:tc>
          <w:tcPr>
            <w:tcW w:w="1077" w:type="dxa"/>
          </w:tcPr>
          <w:p w:rsidR="00170FD5" w:rsidRDefault="00170FD5">
            <w:pPr>
              <w:pStyle w:val="ConsPlusNormal"/>
              <w:jc w:val="center"/>
            </w:pPr>
            <w:r>
              <w:t>24 321,7</w:t>
            </w:r>
          </w:p>
        </w:tc>
        <w:tc>
          <w:tcPr>
            <w:tcW w:w="1077" w:type="dxa"/>
          </w:tcPr>
          <w:p w:rsidR="00170FD5" w:rsidRDefault="00170FD5">
            <w:pPr>
              <w:pStyle w:val="ConsPlusNormal"/>
              <w:jc w:val="center"/>
            </w:pPr>
            <w:r>
              <w:t>20 000,0</w:t>
            </w:r>
          </w:p>
        </w:tc>
        <w:tc>
          <w:tcPr>
            <w:tcW w:w="1077" w:type="dxa"/>
          </w:tcPr>
          <w:p w:rsidR="00170FD5" w:rsidRDefault="00170FD5">
            <w:pPr>
              <w:pStyle w:val="ConsPlusNormal"/>
              <w:jc w:val="center"/>
            </w:pPr>
            <w:r>
              <w:t>5 000,0</w:t>
            </w:r>
          </w:p>
        </w:tc>
        <w:tc>
          <w:tcPr>
            <w:tcW w:w="1077" w:type="dxa"/>
          </w:tcPr>
          <w:p w:rsidR="00170FD5" w:rsidRDefault="00170FD5">
            <w:pPr>
              <w:pStyle w:val="ConsPlusNormal"/>
              <w:jc w:val="center"/>
            </w:pPr>
            <w:r>
              <w:t>5 000,0</w:t>
            </w:r>
          </w:p>
        </w:tc>
        <w:tc>
          <w:tcPr>
            <w:tcW w:w="1077" w:type="dxa"/>
          </w:tcPr>
          <w:p w:rsidR="00170FD5" w:rsidRDefault="00170FD5">
            <w:pPr>
              <w:pStyle w:val="ConsPlusNormal"/>
              <w:jc w:val="center"/>
            </w:pPr>
            <w:r>
              <w:t>5 000,0</w:t>
            </w:r>
          </w:p>
        </w:tc>
        <w:tc>
          <w:tcPr>
            <w:tcW w:w="1303" w:type="dxa"/>
            <w:vMerge w:val="restart"/>
          </w:tcPr>
          <w:p w:rsidR="00170FD5" w:rsidRDefault="00170FD5">
            <w:pPr>
              <w:pStyle w:val="ConsPlusNormal"/>
              <w:jc w:val="center"/>
            </w:pPr>
            <w:r>
              <w:t>Минпромторг НСО</w:t>
            </w:r>
          </w:p>
        </w:tc>
        <w:tc>
          <w:tcPr>
            <w:tcW w:w="2154" w:type="dxa"/>
            <w:vMerge w:val="restart"/>
          </w:tcPr>
          <w:p w:rsidR="00170FD5" w:rsidRDefault="00170FD5">
            <w:pPr>
              <w:pStyle w:val="ConsPlusNormal"/>
            </w:pPr>
            <w:r>
              <w:t xml:space="preserve">создание не менее 62 новых материалов, </w:t>
            </w:r>
            <w:r>
              <w:lastRenderedPageBreak/>
              <w:t>технологий, опытных образцов инновационной продукции за период 2019 - 2026 годов</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 xml:space="preserve">федеральный </w:t>
            </w:r>
            <w:r>
              <w:lastRenderedPageBreak/>
              <w:t>бюджет</w:t>
            </w:r>
          </w:p>
        </w:tc>
        <w:tc>
          <w:tcPr>
            <w:tcW w:w="737" w:type="dxa"/>
          </w:tcPr>
          <w:p w:rsidR="00170FD5" w:rsidRDefault="00170FD5">
            <w:pPr>
              <w:pStyle w:val="ConsPlusNormal"/>
              <w:jc w:val="center"/>
            </w:pPr>
            <w:r>
              <w:lastRenderedPageBreak/>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Итого на решение задачи 1.1 цели 1 подпрограммы 2 государственной программы</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jc w:val="center"/>
            </w:pPr>
            <w:r>
              <w:t>20 000,0</w:t>
            </w:r>
          </w:p>
        </w:tc>
        <w:tc>
          <w:tcPr>
            <w:tcW w:w="1077" w:type="dxa"/>
          </w:tcPr>
          <w:p w:rsidR="00170FD5" w:rsidRDefault="00170FD5">
            <w:pPr>
              <w:pStyle w:val="ConsPlusNormal"/>
              <w:jc w:val="center"/>
            </w:pPr>
            <w:r>
              <w:t>20 000,0</w:t>
            </w:r>
          </w:p>
        </w:tc>
        <w:tc>
          <w:tcPr>
            <w:tcW w:w="1077" w:type="dxa"/>
          </w:tcPr>
          <w:p w:rsidR="00170FD5" w:rsidRDefault="00170FD5">
            <w:pPr>
              <w:pStyle w:val="ConsPlusNormal"/>
              <w:jc w:val="center"/>
            </w:pPr>
            <w:r>
              <w:t>5 000,0</w:t>
            </w:r>
          </w:p>
        </w:tc>
        <w:tc>
          <w:tcPr>
            <w:tcW w:w="1077" w:type="dxa"/>
          </w:tcPr>
          <w:p w:rsidR="00170FD5" w:rsidRDefault="00170FD5">
            <w:pPr>
              <w:pStyle w:val="ConsPlusNormal"/>
              <w:jc w:val="center"/>
            </w:pPr>
            <w:r>
              <w:t>24 321,7</w:t>
            </w:r>
          </w:p>
        </w:tc>
        <w:tc>
          <w:tcPr>
            <w:tcW w:w="1077" w:type="dxa"/>
          </w:tcPr>
          <w:p w:rsidR="00170FD5" w:rsidRDefault="00170FD5">
            <w:pPr>
              <w:pStyle w:val="ConsPlusNormal"/>
              <w:jc w:val="center"/>
            </w:pPr>
            <w:r>
              <w:t>20 000,0</w:t>
            </w:r>
          </w:p>
        </w:tc>
        <w:tc>
          <w:tcPr>
            <w:tcW w:w="1077" w:type="dxa"/>
          </w:tcPr>
          <w:p w:rsidR="00170FD5" w:rsidRDefault="00170FD5">
            <w:pPr>
              <w:pStyle w:val="ConsPlusNormal"/>
              <w:jc w:val="center"/>
            </w:pPr>
            <w:r>
              <w:t>5 000,0</w:t>
            </w:r>
          </w:p>
        </w:tc>
        <w:tc>
          <w:tcPr>
            <w:tcW w:w="1077" w:type="dxa"/>
          </w:tcPr>
          <w:p w:rsidR="00170FD5" w:rsidRDefault="00170FD5">
            <w:pPr>
              <w:pStyle w:val="ConsPlusNormal"/>
              <w:jc w:val="center"/>
            </w:pPr>
            <w:r>
              <w:t>5 000,0</w:t>
            </w:r>
          </w:p>
        </w:tc>
        <w:tc>
          <w:tcPr>
            <w:tcW w:w="1077" w:type="dxa"/>
          </w:tcPr>
          <w:p w:rsidR="00170FD5" w:rsidRDefault="00170FD5">
            <w:pPr>
              <w:pStyle w:val="ConsPlusNormal"/>
              <w:jc w:val="center"/>
            </w:pPr>
            <w:r>
              <w:t>5 000,0</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18478" w:type="dxa"/>
            <w:gridSpan w:val="16"/>
          </w:tcPr>
          <w:p w:rsidR="00170FD5" w:rsidRDefault="00170FD5">
            <w:pPr>
              <w:pStyle w:val="ConsPlusNormal"/>
              <w:outlineLvl w:val="6"/>
            </w:pPr>
            <w: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170FD5">
        <w:tc>
          <w:tcPr>
            <w:tcW w:w="2381" w:type="dxa"/>
            <w:vMerge w:val="restart"/>
          </w:tcPr>
          <w:p w:rsidR="00170FD5" w:rsidRDefault="00170FD5">
            <w:pPr>
              <w:pStyle w:val="ConsPlusNormal"/>
            </w:pPr>
            <w:r>
              <w:t xml:space="preserve">1.2.1.1.2.1. Возмещение части затрат на приобретенное специальное исследовательское, </w:t>
            </w:r>
            <w:r>
              <w:lastRenderedPageBreak/>
              <w:t>опытно-экспериментальное оборудование и приборы</w:t>
            </w:r>
          </w:p>
        </w:tc>
        <w:tc>
          <w:tcPr>
            <w:tcW w:w="1587" w:type="dxa"/>
          </w:tcPr>
          <w:p w:rsidR="00170FD5" w:rsidRDefault="00170FD5">
            <w:pPr>
              <w:pStyle w:val="ConsPlusNormal"/>
            </w:pPr>
            <w:r>
              <w:lastRenderedPageBreak/>
              <w:t>областной бюджет</w:t>
            </w:r>
          </w:p>
        </w:tc>
        <w:tc>
          <w:tcPr>
            <w:tcW w:w="737" w:type="dxa"/>
          </w:tcPr>
          <w:p w:rsidR="00170FD5" w:rsidRDefault="00170FD5">
            <w:pPr>
              <w:pStyle w:val="ConsPlusNormal"/>
              <w:jc w:val="center"/>
            </w:pPr>
            <w:r>
              <w:t>026</w:t>
            </w:r>
          </w:p>
        </w:tc>
        <w:tc>
          <w:tcPr>
            <w:tcW w:w="510" w:type="dxa"/>
          </w:tcPr>
          <w:p w:rsidR="00170FD5" w:rsidRDefault="00170FD5">
            <w:pPr>
              <w:pStyle w:val="ConsPlusNormal"/>
              <w:jc w:val="center"/>
            </w:pPr>
            <w:r>
              <w:t>17</w:t>
            </w:r>
          </w:p>
        </w:tc>
        <w:tc>
          <w:tcPr>
            <w:tcW w:w="567" w:type="dxa"/>
          </w:tcPr>
          <w:p w:rsidR="00170FD5" w:rsidRDefault="00170FD5">
            <w:pPr>
              <w:pStyle w:val="ConsPlusNormal"/>
              <w:jc w:val="center"/>
            </w:pPr>
            <w:r>
              <w:t>2</w:t>
            </w:r>
          </w:p>
        </w:tc>
        <w:tc>
          <w:tcPr>
            <w:tcW w:w="623" w:type="dxa"/>
          </w:tcPr>
          <w:p w:rsidR="00170FD5" w:rsidRDefault="00170FD5">
            <w:pPr>
              <w:pStyle w:val="ConsPlusNormal"/>
              <w:jc w:val="center"/>
            </w:pPr>
            <w:r>
              <w:t>02</w:t>
            </w:r>
          </w:p>
        </w:tc>
        <w:tc>
          <w:tcPr>
            <w:tcW w:w="1077" w:type="dxa"/>
          </w:tcPr>
          <w:p w:rsidR="00170FD5" w:rsidRDefault="00170FD5">
            <w:pPr>
              <w:pStyle w:val="ConsPlusNormal"/>
              <w:jc w:val="center"/>
            </w:pPr>
            <w:r>
              <w:t>4 000,0</w:t>
            </w:r>
          </w:p>
        </w:tc>
        <w:tc>
          <w:tcPr>
            <w:tcW w:w="1077" w:type="dxa"/>
          </w:tcPr>
          <w:p w:rsidR="00170FD5" w:rsidRDefault="00170FD5">
            <w:pPr>
              <w:pStyle w:val="ConsPlusNormal"/>
              <w:jc w:val="center"/>
            </w:pPr>
            <w:r>
              <w:t>4 000,0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4 000,0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Минпромторг НСО</w:t>
            </w:r>
          </w:p>
        </w:tc>
        <w:tc>
          <w:tcPr>
            <w:tcW w:w="2154" w:type="dxa"/>
            <w:vMerge w:val="restart"/>
          </w:tcPr>
          <w:p w:rsidR="00170FD5" w:rsidRDefault="00170FD5">
            <w:pPr>
              <w:pStyle w:val="ConsPlusNormal"/>
            </w:pPr>
            <w:r>
              <w:t xml:space="preserve">приобретение научно-производственными центрами не менее 8 ед. специального исследовательского, </w:t>
            </w:r>
            <w:r>
              <w:lastRenderedPageBreak/>
              <w:t>опытно-экспериментального оборудования и приборов, повышение инновационной активности</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 xml:space="preserve">местные </w:t>
            </w:r>
            <w:r>
              <w:lastRenderedPageBreak/>
              <w:t>бюджеты</w:t>
            </w:r>
          </w:p>
        </w:tc>
        <w:tc>
          <w:tcPr>
            <w:tcW w:w="737" w:type="dxa"/>
          </w:tcPr>
          <w:p w:rsidR="00170FD5" w:rsidRDefault="00170FD5">
            <w:pPr>
              <w:pStyle w:val="ConsPlusNormal"/>
              <w:jc w:val="center"/>
            </w:pPr>
            <w:r>
              <w:lastRenderedPageBreak/>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Итого на решение задачи 1.2 цели 1 подпрограммы 2 государственной программы</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jc w:val="center"/>
            </w:pPr>
            <w:r>
              <w:t>026</w:t>
            </w:r>
          </w:p>
        </w:tc>
        <w:tc>
          <w:tcPr>
            <w:tcW w:w="510" w:type="dxa"/>
          </w:tcPr>
          <w:p w:rsidR="00170FD5" w:rsidRDefault="00170FD5">
            <w:pPr>
              <w:pStyle w:val="ConsPlusNormal"/>
              <w:jc w:val="center"/>
            </w:pPr>
            <w:r>
              <w:t>17</w:t>
            </w:r>
          </w:p>
        </w:tc>
        <w:tc>
          <w:tcPr>
            <w:tcW w:w="567" w:type="dxa"/>
          </w:tcPr>
          <w:p w:rsidR="00170FD5" w:rsidRDefault="00170FD5">
            <w:pPr>
              <w:pStyle w:val="ConsPlusNormal"/>
              <w:jc w:val="center"/>
            </w:pPr>
            <w:r>
              <w:t>2</w:t>
            </w:r>
          </w:p>
        </w:tc>
        <w:tc>
          <w:tcPr>
            <w:tcW w:w="623" w:type="dxa"/>
          </w:tcPr>
          <w:p w:rsidR="00170FD5" w:rsidRDefault="00170FD5">
            <w:pPr>
              <w:pStyle w:val="ConsPlusNormal"/>
              <w:jc w:val="center"/>
            </w:pPr>
            <w:r>
              <w:t>02</w:t>
            </w:r>
          </w:p>
        </w:tc>
        <w:tc>
          <w:tcPr>
            <w:tcW w:w="1077" w:type="dxa"/>
          </w:tcPr>
          <w:p w:rsidR="00170FD5" w:rsidRDefault="00170FD5">
            <w:pPr>
              <w:pStyle w:val="ConsPlusNormal"/>
              <w:jc w:val="center"/>
            </w:pPr>
            <w:r>
              <w:t>4 000,0</w:t>
            </w:r>
          </w:p>
        </w:tc>
        <w:tc>
          <w:tcPr>
            <w:tcW w:w="1077" w:type="dxa"/>
          </w:tcPr>
          <w:p w:rsidR="00170FD5" w:rsidRDefault="00170FD5">
            <w:pPr>
              <w:pStyle w:val="ConsPlusNormal"/>
              <w:jc w:val="center"/>
            </w:pPr>
            <w:r>
              <w:t>4 000,0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4 000,0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Итого затрат по подпрограмме 2 государственной программы</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jc w:val="center"/>
            </w:pPr>
            <w:r>
              <w:t>24 000,0</w:t>
            </w:r>
          </w:p>
        </w:tc>
        <w:tc>
          <w:tcPr>
            <w:tcW w:w="1077" w:type="dxa"/>
          </w:tcPr>
          <w:p w:rsidR="00170FD5" w:rsidRDefault="00170FD5">
            <w:pPr>
              <w:pStyle w:val="ConsPlusNormal"/>
              <w:jc w:val="center"/>
            </w:pPr>
            <w:r>
              <w:t>24 000,0</w:t>
            </w:r>
          </w:p>
        </w:tc>
        <w:tc>
          <w:tcPr>
            <w:tcW w:w="1077" w:type="dxa"/>
          </w:tcPr>
          <w:p w:rsidR="00170FD5" w:rsidRDefault="00170FD5">
            <w:pPr>
              <w:pStyle w:val="ConsPlusNormal"/>
              <w:jc w:val="center"/>
            </w:pPr>
            <w:r>
              <w:t>5 000,0</w:t>
            </w:r>
          </w:p>
        </w:tc>
        <w:tc>
          <w:tcPr>
            <w:tcW w:w="1077" w:type="dxa"/>
          </w:tcPr>
          <w:p w:rsidR="00170FD5" w:rsidRDefault="00170FD5">
            <w:pPr>
              <w:pStyle w:val="ConsPlusNormal"/>
              <w:jc w:val="center"/>
            </w:pPr>
            <w:r>
              <w:t>24 321,7</w:t>
            </w:r>
          </w:p>
        </w:tc>
        <w:tc>
          <w:tcPr>
            <w:tcW w:w="1077" w:type="dxa"/>
          </w:tcPr>
          <w:p w:rsidR="00170FD5" w:rsidRDefault="00170FD5">
            <w:pPr>
              <w:pStyle w:val="ConsPlusNormal"/>
              <w:jc w:val="center"/>
            </w:pPr>
            <w:r>
              <w:t>24 000,0</w:t>
            </w:r>
          </w:p>
        </w:tc>
        <w:tc>
          <w:tcPr>
            <w:tcW w:w="1077" w:type="dxa"/>
          </w:tcPr>
          <w:p w:rsidR="00170FD5" w:rsidRDefault="00170FD5">
            <w:pPr>
              <w:pStyle w:val="ConsPlusNormal"/>
              <w:jc w:val="center"/>
            </w:pPr>
            <w:r>
              <w:t>5 000,0</w:t>
            </w:r>
          </w:p>
        </w:tc>
        <w:tc>
          <w:tcPr>
            <w:tcW w:w="1077" w:type="dxa"/>
          </w:tcPr>
          <w:p w:rsidR="00170FD5" w:rsidRDefault="00170FD5">
            <w:pPr>
              <w:pStyle w:val="ConsPlusNormal"/>
              <w:jc w:val="center"/>
            </w:pPr>
            <w:r>
              <w:t>5 000,0</w:t>
            </w:r>
          </w:p>
        </w:tc>
        <w:tc>
          <w:tcPr>
            <w:tcW w:w="1077" w:type="dxa"/>
          </w:tcPr>
          <w:p w:rsidR="00170FD5" w:rsidRDefault="00170FD5">
            <w:pPr>
              <w:pStyle w:val="ConsPlusNormal"/>
              <w:jc w:val="center"/>
            </w:pPr>
            <w:r>
              <w:t>5 000,0</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 xml:space="preserve">налоговые </w:t>
            </w:r>
            <w:r>
              <w:lastRenderedPageBreak/>
              <w:t>расходы</w:t>
            </w:r>
          </w:p>
        </w:tc>
        <w:tc>
          <w:tcPr>
            <w:tcW w:w="737" w:type="dxa"/>
          </w:tcPr>
          <w:p w:rsidR="00170FD5" w:rsidRDefault="00170FD5">
            <w:pPr>
              <w:pStyle w:val="ConsPlusNormal"/>
              <w:jc w:val="center"/>
            </w:pPr>
            <w:r>
              <w:lastRenderedPageBreak/>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18478" w:type="dxa"/>
            <w:gridSpan w:val="16"/>
          </w:tcPr>
          <w:p w:rsidR="00170FD5" w:rsidRDefault="00170FD5">
            <w:pPr>
              <w:pStyle w:val="ConsPlusNormal"/>
              <w:outlineLvl w:val="3"/>
            </w:pPr>
            <w:r>
              <w:t>1.3. Задача 3 государственной программы: создание условий для развития медицинской промышленности Новосибирской области</w:t>
            </w:r>
          </w:p>
        </w:tc>
      </w:tr>
      <w:tr w:rsidR="00170FD5">
        <w:tc>
          <w:tcPr>
            <w:tcW w:w="18478" w:type="dxa"/>
            <w:gridSpan w:val="16"/>
          </w:tcPr>
          <w:p w:rsidR="00170FD5" w:rsidRDefault="00170FD5">
            <w:pPr>
              <w:pStyle w:val="ConsPlusNormal"/>
              <w:outlineLvl w:val="4"/>
            </w:pPr>
            <w:r>
              <w:t>1.3.1. Подпрограмма 3 "Развитие медицинской промышленности Новосибирской области"</w:t>
            </w:r>
          </w:p>
        </w:tc>
      </w:tr>
      <w:tr w:rsidR="00170FD5">
        <w:tc>
          <w:tcPr>
            <w:tcW w:w="18478" w:type="dxa"/>
            <w:gridSpan w:val="16"/>
          </w:tcPr>
          <w:p w:rsidR="00170FD5" w:rsidRDefault="00170FD5">
            <w:pPr>
              <w:pStyle w:val="ConsPlusNormal"/>
              <w:outlineLvl w:val="5"/>
            </w:pPr>
            <w:r>
              <w:t>1.3.1.1. Цель подпрограммы 3: создание условий для развития медицинской промышленности на территории Новосибирской области</w:t>
            </w:r>
          </w:p>
        </w:tc>
      </w:tr>
      <w:tr w:rsidR="00170FD5">
        <w:tc>
          <w:tcPr>
            <w:tcW w:w="18478" w:type="dxa"/>
            <w:gridSpan w:val="16"/>
          </w:tcPr>
          <w:p w:rsidR="00170FD5" w:rsidRDefault="00170FD5">
            <w:pPr>
              <w:pStyle w:val="ConsPlusNormal"/>
              <w:outlineLvl w:val="6"/>
            </w:pPr>
            <w: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170FD5">
        <w:tc>
          <w:tcPr>
            <w:tcW w:w="2381" w:type="dxa"/>
            <w:vMerge w:val="restart"/>
          </w:tcPr>
          <w:p w:rsidR="00170FD5" w:rsidRDefault="00170FD5">
            <w:pPr>
              <w:pStyle w:val="ConsPlusNormal"/>
            </w:pPr>
            <w:r>
              <w:t>1.3.1.1.1.1.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jc w:val="center"/>
            </w:pPr>
            <w:r>
              <w:t>026</w:t>
            </w:r>
          </w:p>
        </w:tc>
        <w:tc>
          <w:tcPr>
            <w:tcW w:w="510" w:type="dxa"/>
          </w:tcPr>
          <w:p w:rsidR="00170FD5" w:rsidRDefault="00170FD5">
            <w:pPr>
              <w:pStyle w:val="ConsPlusNormal"/>
              <w:jc w:val="center"/>
            </w:pPr>
            <w:r>
              <w:t>17</w:t>
            </w:r>
          </w:p>
        </w:tc>
        <w:tc>
          <w:tcPr>
            <w:tcW w:w="567" w:type="dxa"/>
          </w:tcPr>
          <w:p w:rsidR="00170FD5" w:rsidRDefault="00170FD5">
            <w:pPr>
              <w:pStyle w:val="ConsPlusNormal"/>
              <w:jc w:val="center"/>
            </w:pPr>
            <w:r>
              <w:t>3</w:t>
            </w:r>
          </w:p>
        </w:tc>
        <w:tc>
          <w:tcPr>
            <w:tcW w:w="623" w:type="dxa"/>
          </w:tcPr>
          <w:p w:rsidR="00170FD5" w:rsidRDefault="00170FD5">
            <w:pPr>
              <w:pStyle w:val="ConsPlusNormal"/>
              <w:jc w:val="center"/>
            </w:pPr>
            <w:r>
              <w:t>01</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2 600,0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2 600,0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Минпромторг НСО</w:t>
            </w:r>
          </w:p>
        </w:tc>
        <w:tc>
          <w:tcPr>
            <w:tcW w:w="2154" w:type="dxa"/>
            <w:vMerge w:val="restart"/>
          </w:tcPr>
          <w:p w:rsidR="00170FD5" w:rsidRDefault="00170FD5">
            <w:pPr>
              <w:pStyle w:val="ConsPlusNormal"/>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- 4 ед.</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 xml:space="preserve">1.3.1.1.1.2. Возмещение части затрат на разработку и производство образцов продукции медицинских изделий, лекарственных средств </w:t>
            </w:r>
            <w:r>
              <w:lastRenderedPageBreak/>
              <w:t>и медицинских технологий, готовых к обязательным видам испытаний</w:t>
            </w:r>
          </w:p>
        </w:tc>
        <w:tc>
          <w:tcPr>
            <w:tcW w:w="1587" w:type="dxa"/>
          </w:tcPr>
          <w:p w:rsidR="00170FD5" w:rsidRDefault="00170FD5">
            <w:pPr>
              <w:pStyle w:val="ConsPlusNormal"/>
            </w:pPr>
            <w:r>
              <w:lastRenderedPageBreak/>
              <w:t>областной бюджет</w:t>
            </w:r>
          </w:p>
        </w:tc>
        <w:tc>
          <w:tcPr>
            <w:tcW w:w="737" w:type="dxa"/>
          </w:tcPr>
          <w:p w:rsidR="00170FD5" w:rsidRDefault="00170FD5">
            <w:pPr>
              <w:pStyle w:val="ConsPlusNormal"/>
              <w:jc w:val="center"/>
            </w:pPr>
            <w:r>
              <w:t>026</w:t>
            </w:r>
          </w:p>
        </w:tc>
        <w:tc>
          <w:tcPr>
            <w:tcW w:w="510" w:type="dxa"/>
          </w:tcPr>
          <w:p w:rsidR="00170FD5" w:rsidRDefault="00170FD5">
            <w:pPr>
              <w:pStyle w:val="ConsPlusNormal"/>
              <w:jc w:val="center"/>
            </w:pPr>
            <w:r>
              <w:t>17</w:t>
            </w:r>
          </w:p>
        </w:tc>
        <w:tc>
          <w:tcPr>
            <w:tcW w:w="567" w:type="dxa"/>
          </w:tcPr>
          <w:p w:rsidR="00170FD5" w:rsidRDefault="00170FD5">
            <w:pPr>
              <w:pStyle w:val="ConsPlusNormal"/>
              <w:jc w:val="center"/>
            </w:pPr>
            <w:r>
              <w:t>3</w:t>
            </w:r>
          </w:p>
        </w:tc>
        <w:tc>
          <w:tcPr>
            <w:tcW w:w="623" w:type="dxa"/>
          </w:tcPr>
          <w:p w:rsidR="00170FD5" w:rsidRDefault="00170FD5">
            <w:pPr>
              <w:pStyle w:val="ConsPlusNormal"/>
              <w:jc w:val="center"/>
            </w:pPr>
            <w:r>
              <w:t>02</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2 570,6</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2 570,6</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Минпромторг НСО</w:t>
            </w:r>
          </w:p>
        </w:tc>
        <w:tc>
          <w:tcPr>
            <w:tcW w:w="2154" w:type="dxa"/>
            <w:vMerge w:val="restart"/>
          </w:tcPr>
          <w:p w:rsidR="00170FD5" w:rsidRDefault="00170FD5">
            <w:pPr>
              <w:pStyle w:val="ConsPlusNormal"/>
            </w:pPr>
            <w:r>
              <w:t xml:space="preserve">количество образцов продукции медицинских изделий, лекарственных средств и медицинских </w:t>
            </w:r>
            <w:r>
              <w:lastRenderedPageBreak/>
              <w:t>технологий, готовых к обязательным видам испытаний, - 4 ед.</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Итого на решение задачи 1.1 цели 1 подпрограммы 3 государственной программы</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5 170,6</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5 170,6</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18478" w:type="dxa"/>
            <w:gridSpan w:val="16"/>
          </w:tcPr>
          <w:p w:rsidR="00170FD5" w:rsidRDefault="00170FD5">
            <w:pPr>
              <w:pStyle w:val="ConsPlusNormal"/>
              <w:outlineLvl w:val="6"/>
            </w:pPr>
            <w:r>
              <w:t>1.3.1.1.2. Задача 1.2 подпрограммы 3: содействие развитию инфраструктуры медицинской промышленности в Новосибирской области</w:t>
            </w:r>
          </w:p>
        </w:tc>
      </w:tr>
      <w:tr w:rsidR="00170FD5">
        <w:tc>
          <w:tcPr>
            <w:tcW w:w="2381" w:type="dxa"/>
            <w:vMerge w:val="restart"/>
          </w:tcPr>
          <w:p w:rsidR="00170FD5" w:rsidRDefault="00170FD5">
            <w:pPr>
              <w:pStyle w:val="ConsPlusNormal"/>
            </w:pPr>
            <w:r>
              <w:t xml:space="preserve">1.3.1.1.2.1.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w:t>
            </w:r>
            <w:r>
              <w:lastRenderedPageBreak/>
              <w:t>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587" w:type="dxa"/>
          </w:tcPr>
          <w:p w:rsidR="00170FD5" w:rsidRDefault="00170FD5">
            <w:pPr>
              <w:pStyle w:val="ConsPlusNormal"/>
            </w:pPr>
            <w:r>
              <w:lastRenderedPageBreak/>
              <w:t>областной бюджет</w:t>
            </w:r>
          </w:p>
        </w:tc>
        <w:tc>
          <w:tcPr>
            <w:tcW w:w="737" w:type="dxa"/>
          </w:tcPr>
          <w:p w:rsidR="00170FD5" w:rsidRDefault="00170FD5">
            <w:pPr>
              <w:pStyle w:val="ConsPlusNormal"/>
              <w:jc w:val="center"/>
            </w:pPr>
            <w:r>
              <w:t>026</w:t>
            </w:r>
          </w:p>
        </w:tc>
        <w:tc>
          <w:tcPr>
            <w:tcW w:w="510" w:type="dxa"/>
          </w:tcPr>
          <w:p w:rsidR="00170FD5" w:rsidRDefault="00170FD5">
            <w:pPr>
              <w:pStyle w:val="ConsPlusNormal"/>
              <w:jc w:val="center"/>
            </w:pPr>
            <w:r>
              <w:t>17</w:t>
            </w:r>
          </w:p>
        </w:tc>
        <w:tc>
          <w:tcPr>
            <w:tcW w:w="567" w:type="dxa"/>
          </w:tcPr>
          <w:p w:rsidR="00170FD5" w:rsidRDefault="00170FD5">
            <w:pPr>
              <w:pStyle w:val="ConsPlusNormal"/>
              <w:jc w:val="center"/>
            </w:pPr>
            <w:r>
              <w:t>3</w:t>
            </w:r>
          </w:p>
        </w:tc>
        <w:tc>
          <w:tcPr>
            <w:tcW w:w="623" w:type="dxa"/>
          </w:tcPr>
          <w:p w:rsidR="00170FD5" w:rsidRDefault="00170FD5">
            <w:pPr>
              <w:pStyle w:val="ConsPlusNormal"/>
              <w:jc w:val="center"/>
            </w:pPr>
            <w:r>
              <w:t>03</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Минпромторг НСО</w:t>
            </w:r>
          </w:p>
        </w:tc>
        <w:tc>
          <w:tcPr>
            <w:tcW w:w="2154" w:type="dxa"/>
            <w:vMerge w:val="restart"/>
          </w:tcPr>
          <w:p w:rsidR="00170FD5" w:rsidRDefault="00170FD5">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w:t>
            </w:r>
            <w:r>
              <w:lastRenderedPageBreak/>
              <w:t>сфере разработки и производства медицинских изделий, лекарственных средств и медицинских технологий</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 xml:space="preserve">налоговые </w:t>
            </w:r>
            <w:r>
              <w:lastRenderedPageBreak/>
              <w:t>расходы</w:t>
            </w:r>
          </w:p>
        </w:tc>
        <w:tc>
          <w:tcPr>
            <w:tcW w:w="737" w:type="dxa"/>
          </w:tcPr>
          <w:p w:rsidR="00170FD5" w:rsidRDefault="00170FD5">
            <w:pPr>
              <w:pStyle w:val="ConsPlusNormal"/>
              <w:jc w:val="center"/>
            </w:pPr>
            <w:r>
              <w:lastRenderedPageBreak/>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Итого на решение задачи 1.2 цели 1 подпрограммы 3 государственной программы</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Итого затрат по подпрограмме 3 государственной программы</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pPr>
          </w:p>
        </w:tc>
        <w:tc>
          <w:tcPr>
            <w:tcW w:w="510" w:type="dxa"/>
          </w:tcPr>
          <w:p w:rsidR="00170FD5" w:rsidRDefault="00170FD5">
            <w:pPr>
              <w:pStyle w:val="ConsPlusNormal"/>
            </w:pPr>
          </w:p>
        </w:tc>
        <w:tc>
          <w:tcPr>
            <w:tcW w:w="567" w:type="dxa"/>
          </w:tcPr>
          <w:p w:rsidR="00170FD5" w:rsidRDefault="00170FD5">
            <w:pPr>
              <w:pStyle w:val="ConsPlusNormal"/>
            </w:pPr>
          </w:p>
        </w:tc>
        <w:tc>
          <w:tcPr>
            <w:tcW w:w="623" w:type="dxa"/>
          </w:tcPr>
          <w:p w:rsidR="00170FD5" w:rsidRDefault="00170FD5">
            <w:pPr>
              <w:pStyle w:val="ConsPlusNormal"/>
            </w:pP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5 170,6</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5 170,6</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 xml:space="preserve">внебюджетные </w:t>
            </w:r>
            <w:r>
              <w:lastRenderedPageBreak/>
              <w:t>источники</w:t>
            </w:r>
          </w:p>
        </w:tc>
        <w:tc>
          <w:tcPr>
            <w:tcW w:w="737" w:type="dxa"/>
          </w:tcPr>
          <w:p w:rsidR="00170FD5" w:rsidRDefault="00170FD5">
            <w:pPr>
              <w:pStyle w:val="ConsPlusNormal"/>
              <w:jc w:val="center"/>
            </w:pPr>
            <w:r>
              <w:lastRenderedPageBreak/>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val="restart"/>
          </w:tcPr>
          <w:p w:rsidR="00170FD5" w:rsidRDefault="00170FD5">
            <w:pPr>
              <w:pStyle w:val="ConsPlusNormal"/>
            </w:pPr>
            <w:r>
              <w:t>Итого по государственной программе</w:t>
            </w:r>
          </w:p>
        </w:tc>
        <w:tc>
          <w:tcPr>
            <w:tcW w:w="1587" w:type="dxa"/>
          </w:tcPr>
          <w:p w:rsidR="00170FD5" w:rsidRDefault="00170FD5">
            <w:pPr>
              <w:pStyle w:val="ConsPlusNormal"/>
            </w:pPr>
            <w:r>
              <w:t>областной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jc w:val="center"/>
            </w:pPr>
            <w:r>
              <w:t>89 000,0</w:t>
            </w:r>
          </w:p>
        </w:tc>
        <w:tc>
          <w:tcPr>
            <w:tcW w:w="1077" w:type="dxa"/>
          </w:tcPr>
          <w:p w:rsidR="00170FD5" w:rsidRDefault="00170FD5">
            <w:pPr>
              <w:pStyle w:val="ConsPlusNormal"/>
              <w:jc w:val="center"/>
            </w:pPr>
            <w:r>
              <w:t>94 170,6</w:t>
            </w:r>
          </w:p>
        </w:tc>
        <w:tc>
          <w:tcPr>
            <w:tcW w:w="1077" w:type="dxa"/>
          </w:tcPr>
          <w:p w:rsidR="00170FD5" w:rsidRDefault="00170FD5">
            <w:pPr>
              <w:pStyle w:val="ConsPlusNormal"/>
              <w:jc w:val="center"/>
            </w:pPr>
            <w:r>
              <w:t>56 373,4</w:t>
            </w:r>
          </w:p>
        </w:tc>
        <w:tc>
          <w:tcPr>
            <w:tcW w:w="1077" w:type="dxa"/>
          </w:tcPr>
          <w:p w:rsidR="00170FD5" w:rsidRDefault="00170FD5">
            <w:pPr>
              <w:pStyle w:val="ConsPlusNormal"/>
              <w:jc w:val="center"/>
            </w:pPr>
            <w:r>
              <w:t>95 140,5</w:t>
            </w:r>
          </w:p>
        </w:tc>
        <w:tc>
          <w:tcPr>
            <w:tcW w:w="1077" w:type="dxa"/>
          </w:tcPr>
          <w:p w:rsidR="00170FD5" w:rsidRDefault="00170FD5">
            <w:pPr>
              <w:pStyle w:val="ConsPlusNormal"/>
              <w:jc w:val="center"/>
            </w:pPr>
            <w:r>
              <w:t>166 835,2</w:t>
            </w:r>
          </w:p>
        </w:tc>
        <w:tc>
          <w:tcPr>
            <w:tcW w:w="1077" w:type="dxa"/>
          </w:tcPr>
          <w:p w:rsidR="00170FD5" w:rsidRDefault="00170FD5">
            <w:pPr>
              <w:pStyle w:val="ConsPlusNormal"/>
              <w:jc w:val="center"/>
            </w:pPr>
            <w:r>
              <w:t>58 359,1</w:t>
            </w:r>
          </w:p>
        </w:tc>
        <w:tc>
          <w:tcPr>
            <w:tcW w:w="1077" w:type="dxa"/>
          </w:tcPr>
          <w:p w:rsidR="00170FD5" w:rsidRDefault="00170FD5">
            <w:pPr>
              <w:pStyle w:val="ConsPlusNormal"/>
              <w:jc w:val="center"/>
            </w:pPr>
            <w:r>
              <w:t>58 359,1</w:t>
            </w:r>
          </w:p>
        </w:tc>
        <w:tc>
          <w:tcPr>
            <w:tcW w:w="1077" w:type="dxa"/>
          </w:tcPr>
          <w:p w:rsidR="00170FD5" w:rsidRDefault="00170FD5">
            <w:pPr>
              <w:pStyle w:val="ConsPlusNormal"/>
              <w:jc w:val="center"/>
            </w:pPr>
            <w:r>
              <w:t>58 359,1</w:t>
            </w:r>
          </w:p>
        </w:tc>
        <w:tc>
          <w:tcPr>
            <w:tcW w:w="1303" w:type="dxa"/>
            <w:vMerge w:val="restart"/>
          </w:tcPr>
          <w:p w:rsidR="00170FD5" w:rsidRDefault="00170FD5">
            <w:pPr>
              <w:pStyle w:val="ConsPlusNormal"/>
              <w:jc w:val="center"/>
            </w:pPr>
            <w:r>
              <w:t>x</w:t>
            </w:r>
          </w:p>
        </w:tc>
        <w:tc>
          <w:tcPr>
            <w:tcW w:w="2154" w:type="dxa"/>
            <w:vMerge w:val="restart"/>
          </w:tcPr>
          <w:p w:rsidR="00170FD5" w:rsidRDefault="00170FD5">
            <w:pPr>
              <w:pStyle w:val="ConsPlusNormal"/>
              <w:jc w:val="center"/>
            </w:pPr>
            <w:r>
              <w:t>x</w:t>
            </w: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федеральный бюджет</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52 873,8</w:t>
            </w:r>
          </w:p>
        </w:tc>
        <w:tc>
          <w:tcPr>
            <w:tcW w:w="1077" w:type="dxa"/>
          </w:tcPr>
          <w:p w:rsidR="00170FD5" w:rsidRDefault="00170FD5">
            <w:pPr>
              <w:pStyle w:val="ConsPlusNormal"/>
              <w:jc w:val="center"/>
            </w:pPr>
            <w:r>
              <w:t>129 274,5</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161 000,0</w:t>
            </w:r>
          </w:p>
        </w:tc>
        <w:tc>
          <w:tcPr>
            <w:tcW w:w="1077" w:type="dxa"/>
          </w:tcPr>
          <w:p w:rsidR="00170FD5" w:rsidRDefault="00170FD5">
            <w:pPr>
              <w:pStyle w:val="ConsPlusNormal"/>
              <w:jc w:val="center"/>
            </w:pPr>
            <w:r>
              <w:t>0,0</w:t>
            </w:r>
          </w:p>
        </w:tc>
        <w:tc>
          <w:tcPr>
            <w:tcW w:w="1077" w:type="dxa"/>
          </w:tcPr>
          <w:p w:rsidR="00170FD5" w:rsidRDefault="00170FD5">
            <w:pPr>
              <w:pStyle w:val="ConsPlusNormal"/>
              <w:jc w:val="center"/>
            </w:pPr>
            <w:r>
              <w:t>0,0</w:t>
            </w: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местные бюджеты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внебюджетные источники</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077" w:type="dxa"/>
          </w:tcPr>
          <w:p w:rsidR="00170FD5" w:rsidRDefault="00170FD5">
            <w:pPr>
              <w:pStyle w:val="ConsPlusNormal"/>
            </w:pPr>
          </w:p>
        </w:tc>
        <w:tc>
          <w:tcPr>
            <w:tcW w:w="1303" w:type="dxa"/>
            <w:vMerge/>
          </w:tcPr>
          <w:p w:rsidR="00170FD5" w:rsidRDefault="00170FD5">
            <w:pPr>
              <w:pStyle w:val="ConsPlusNormal"/>
            </w:pPr>
          </w:p>
        </w:tc>
        <w:tc>
          <w:tcPr>
            <w:tcW w:w="2154" w:type="dxa"/>
            <w:vMerge/>
          </w:tcPr>
          <w:p w:rsidR="00170FD5" w:rsidRDefault="00170FD5">
            <w:pPr>
              <w:pStyle w:val="ConsPlusNormal"/>
            </w:pPr>
          </w:p>
        </w:tc>
      </w:tr>
      <w:tr w:rsidR="00170FD5">
        <w:tc>
          <w:tcPr>
            <w:tcW w:w="2381" w:type="dxa"/>
            <w:vMerge/>
          </w:tcPr>
          <w:p w:rsidR="00170FD5" w:rsidRDefault="00170FD5">
            <w:pPr>
              <w:pStyle w:val="ConsPlusNormal"/>
            </w:pPr>
          </w:p>
        </w:tc>
        <w:tc>
          <w:tcPr>
            <w:tcW w:w="1587" w:type="dxa"/>
          </w:tcPr>
          <w:p w:rsidR="00170FD5" w:rsidRDefault="00170FD5">
            <w:pPr>
              <w:pStyle w:val="ConsPlusNormal"/>
            </w:pPr>
            <w:r>
              <w:t>налоговые расходы</w:t>
            </w:r>
          </w:p>
        </w:tc>
        <w:tc>
          <w:tcPr>
            <w:tcW w:w="737" w:type="dxa"/>
          </w:tcPr>
          <w:p w:rsidR="00170FD5" w:rsidRDefault="00170FD5">
            <w:pPr>
              <w:pStyle w:val="ConsPlusNormal"/>
              <w:jc w:val="center"/>
            </w:pPr>
            <w:r>
              <w:t>x</w:t>
            </w:r>
          </w:p>
        </w:tc>
        <w:tc>
          <w:tcPr>
            <w:tcW w:w="510" w:type="dxa"/>
          </w:tcPr>
          <w:p w:rsidR="00170FD5" w:rsidRDefault="00170FD5">
            <w:pPr>
              <w:pStyle w:val="ConsPlusNormal"/>
              <w:jc w:val="center"/>
            </w:pPr>
            <w:r>
              <w:t>x</w:t>
            </w:r>
          </w:p>
        </w:tc>
        <w:tc>
          <w:tcPr>
            <w:tcW w:w="567" w:type="dxa"/>
          </w:tcPr>
          <w:p w:rsidR="00170FD5" w:rsidRDefault="00170FD5">
            <w:pPr>
              <w:pStyle w:val="ConsPlusNormal"/>
              <w:jc w:val="center"/>
            </w:pPr>
            <w:r>
              <w:t>x</w:t>
            </w:r>
          </w:p>
        </w:tc>
        <w:tc>
          <w:tcPr>
            <w:tcW w:w="623" w:type="dxa"/>
          </w:tcPr>
          <w:p w:rsidR="00170FD5" w:rsidRDefault="00170FD5">
            <w:pPr>
              <w:pStyle w:val="ConsPlusNormal"/>
              <w:jc w:val="center"/>
            </w:pPr>
            <w:r>
              <w:t>x</w:t>
            </w:r>
          </w:p>
        </w:tc>
        <w:tc>
          <w:tcPr>
            <w:tcW w:w="1077" w:type="dxa"/>
          </w:tcPr>
          <w:p w:rsidR="00170FD5" w:rsidRDefault="00170FD5">
            <w:pPr>
              <w:pStyle w:val="ConsPlusNormal"/>
              <w:jc w:val="center"/>
            </w:pPr>
            <w:r>
              <w:t>-</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202 000,0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077"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vMerge/>
          </w:tcPr>
          <w:p w:rsidR="00170FD5" w:rsidRDefault="00170FD5">
            <w:pPr>
              <w:pStyle w:val="ConsPlusNormal"/>
            </w:pPr>
          </w:p>
        </w:tc>
        <w:tc>
          <w:tcPr>
            <w:tcW w:w="2154" w:type="dxa"/>
            <w:vMerge/>
          </w:tcPr>
          <w:p w:rsidR="00170FD5" w:rsidRDefault="00170FD5">
            <w:pPr>
              <w:pStyle w:val="ConsPlusNormal"/>
            </w:pPr>
          </w:p>
        </w:tc>
      </w:tr>
    </w:tbl>
    <w:p w:rsidR="00170FD5" w:rsidRDefault="00170FD5">
      <w:pPr>
        <w:pStyle w:val="ConsPlusNormal"/>
        <w:sectPr w:rsidR="00170FD5">
          <w:pgSz w:w="16838" w:h="11905" w:orient="landscape"/>
          <w:pgMar w:top="1701" w:right="1134" w:bottom="850" w:left="1134" w:header="0" w:footer="0" w:gutter="0"/>
          <w:cols w:space="720"/>
          <w:titlePg/>
        </w:sectPr>
      </w:pPr>
    </w:p>
    <w:p w:rsidR="00170FD5" w:rsidRDefault="00170FD5">
      <w:pPr>
        <w:pStyle w:val="ConsPlusNormal"/>
        <w:ind w:firstLine="540"/>
        <w:jc w:val="both"/>
      </w:pPr>
    </w:p>
    <w:p w:rsidR="00170FD5" w:rsidRDefault="00170FD5">
      <w:pPr>
        <w:pStyle w:val="ConsPlusNormal"/>
        <w:ind w:firstLine="540"/>
        <w:jc w:val="both"/>
      </w:pPr>
      <w:r>
        <w:t>Применяемые сокращения:</w:t>
      </w:r>
    </w:p>
    <w:p w:rsidR="00170FD5" w:rsidRDefault="00170FD5">
      <w:pPr>
        <w:pStyle w:val="ConsPlusNormal"/>
        <w:spacing w:before="220"/>
        <w:ind w:firstLine="540"/>
        <w:jc w:val="both"/>
      </w:pPr>
      <w:r>
        <w:t>ГП - государственная программа;</w:t>
      </w:r>
    </w:p>
    <w:p w:rsidR="00170FD5" w:rsidRDefault="00170FD5">
      <w:pPr>
        <w:pStyle w:val="ConsPlusNormal"/>
        <w:spacing w:before="220"/>
        <w:ind w:firstLine="540"/>
        <w:jc w:val="both"/>
      </w:pPr>
      <w:r>
        <w:t>ГРБС - главный распорядитель бюджетных средств;</w:t>
      </w:r>
    </w:p>
    <w:p w:rsidR="00170FD5" w:rsidRDefault="00170FD5">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170FD5" w:rsidRDefault="00170FD5">
      <w:pPr>
        <w:pStyle w:val="ConsPlusNormal"/>
        <w:spacing w:before="220"/>
        <w:ind w:firstLine="540"/>
        <w:jc w:val="both"/>
      </w:pPr>
      <w:r>
        <w:t>ОМ - обозначение мероприятия;</w:t>
      </w:r>
    </w:p>
    <w:p w:rsidR="00170FD5" w:rsidRDefault="00170FD5">
      <w:pPr>
        <w:pStyle w:val="ConsPlusNormal"/>
        <w:spacing w:before="220"/>
        <w:ind w:firstLine="540"/>
        <w:jc w:val="both"/>
      </w:pPr>
      <w:r>
        <w:t>пГП - подпрограмма государственной программы.</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3</w:t>
      </w:r>
    </w:p>
    <w:p w:rsidR="00170FD5" w:rsidRDefault="00170FD5">
      <w:pPr>
        <w:pStyle w:val="ConsPlusNormal"/>
        <w:jc w:val="right"/>
      </w:pPr>
      <w:r>
        <w:t>к государственной программе</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w:t>
      </w:r>
    </w:p>
    <w:p w:rsidR="00170FD5" w:rsidRDefault="00170FD5">
      <w:pPr>
        <w:pStyle w:val="ConsPlusNormal"/>
        <w:jc w:val="right"/>
      </w:pPr>
      <w:r>
        <w:t>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6" w:name="P2621"/>
      <w:bookmarkEnd w:id="6"/>
      <w:r>
        <w:t>СВОДНЫЕ ФИНАНСОВЫЕ ЗАТРАТЫ И НАЛОГОВЫЕ РАСХОДЫ</w:t>
      </w:r>
    </w:p>
    <w:p w:rsidR="00170FD5" w:rsidRDefault="00170FD5">
      <w:pPr>
        <w:pStyle w:val="ConsPlusTitle"/>
        <w:jc w:val="center"/>
      </w:pPr>
      <w:r>
        <w:t>государственной программы Новосибирской области "Развитие</w:t>
      </w:r>
    </w:p>
    <w:p w:rsidR="00170FD5" w:rsidRDefault="00170FD5">
      <w:pPr>
        <w:pStyle w:val="ConsPlusTitle"/>
        <w:jc w:val="center"/>
      </w:pPr>
      <w:r>
        <w:t>промышленности и повышение ее конкурентоспособности</w:t>
      </w:r>
    </w:p>
    <w:p w:rsidR="00170FD5" w:rsidRDefault="00170FD5">
      <w:pPr>
        <w:pStyle w:val="ConsPlusTitle"/>
        <w:jc w:val="center"/>
      </w:pPr>
      <w:r>
        <w:t>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 ред. </w:t>
            </w:r>
            <w:hyperlink r:id="rId342">
              <w:r>
                <w:rPr>
                  <w:color w:val="0000FF"/>
                </w:rPr>
                <w:t>постановления</w:t>
              </w:r>
            </w:hyperlink>
            <w:r>
              <w:rPr>
                <w:color w:val="392C69"/>
              </w:rPr>
              <w:t xml:space="preserve"> Правительства Новосибирской области</w:t>
            </w:r>
          </w:p>
          <w:p w:rsidR="00170FD5" w:rsidRDefault="00170FD5">
            <w:pPr>
              <w:pStyle w:val="ConsPlusNormal"/>
              <w:jc w:val="center"/>
            </w:pPr>
            <w:r>
              <w:rPr>
                <w:color w:val="392C69"/>
              </w:rPr>
              <w:t>от 03.07.2023 N 283-п)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303"/>
        <w:gridCol w:w="1303"/>
        <w:gridCol w:w="1303"/>
        <w:gridCol w:w="1303"/>
        <w:gridCol w:w="1303"/>
        <w:gridCol w:w="1303"/>
        <w:gridCol w:w="1303"/>
        <w:gridCol w:w="1303"/>
        <w:gridCol w:w="1303"/>
        <w:gridCol w:w="1303"/>
        <w:gridCol w:w="1303"/>
        <w:gridCol w:w="1303"/>
        <w:gridCol w:w="1303"/>
        <w:gridCol w:w="850"/>
      </w:tblGrid>
      <w:tr w:rsidR="00170FD5">
        <w:tc>
          <w:tcPr>
            <w:tcW w:w="2891" w:type="dxa"/>
            <w:vMerge w:val="restart"/>
          </w:tcPr>
          <w:p w:rsidR="00170FD5" w:rsidRDefault="00170FD5">
            <w:pPr>
              <w:pStyle w:val="ConsPlusNormal"/>
              <w:jc w:val="center"/>
            </w:pPr>
            <w:r>
              <w:t xml:space="preserve">Источники и направления </w:t>
            </w:r>
            <w:r>
              <w:lastRenderedPageBreak/>
              <w:t>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6939" w:type="dxa"/>
            <w:gridSpan w:val="13"/>
          </w:tcPr>
          <w:p w:rsidR="00170FD5" w:rsidRDefault="00170FD5">
            <w:pPr>
              <w:pStyle w:val="ConsPlusNormal"/>
              <w:jc w:val="center"/>
            </w:pPr>
            <w:r>
              <w:lastRenderedPageBreak/>
              <w:t>Финансовые затраты, тыс. рублей</w:t>
            </w:r>
          </w:p>
        </w:tc>
        <w:tc>
          <w:tcPr>
            <w:tcW w:w="850" w:type="dxa"/>
            <w:vMerge w:val="restart"/>
          </w:tcPr>
          <w:p w:rsidR="00170FD5" w:rsidRDefault="00170FD5">
            <w:pPr>
              <w:pStyle w:val="ConsPlusNormal"/>
              <w:jc w:val="center"/>
            </w:pPr>
            <w:r>
              <w:t>Приме</w:t>
            </w:r>
            <w:r>
              <w:lastRenderedPageBreak/>
              <w:t>чание</w:t>
            </w:r>
          </w:p>
        </w:tc>
      </w:tr>
      <w:tr w:rsidR="00170FD5">
        <w:tc>
          <w:tcPr>
            <w:tcW w:w="2891" w:type="dxa"/>
            <w:vMerge/>
          </w:tcPr>
          <w:p w:rsidR="00170FD5" w:rsidRDefault="00170FD5">
            <w:pPr>
              <w:pStyle w:val="ConsPlusNormal"/>
            </w:pPr>
          </w:p>
        </w:tc>
        <w:tc>
          <w:tcPr>
            <w:tcW w:w="1303" w:type="dxa"/>
            <w:vMerge w:val="restart"/>
          </w:tcPr>
          <w:p w:rsidR="00170FD5" w:rsidRDefault="00170FD5">
            <w:pPr>
              <w:pStyle w:val="ConsPlusNormal"/>
              <w:jc w:val="center"/>
            </w:pPr>
            <w:r>
              <w:t>всего</w:t>
            </w:r>
          </w:p>
        </w:tc>
        <w:tc>
          <w:tcPr>
            <w:tcW w:w="15636" w:type="dxa"/>
            <w:gridSpan w:val="12"/>
          </w:tcPr>
          <w:p w:rsidR="00170FD5" w:rsidRDefault="00170FD5">
            <w:pPr>
              <w:pStyle w:val="ConsPlusNormal"/>
              <w:jc w:val="center"/>
            </w:pPr>
            <w:r>
              <w:t>в том числе по годам</w:t>
            </w:r>
          </w:p>
        </w:tc>
        <w:tc>
          <w:tcPr>
            <w:tcW w:w="850" w:type="dxa"/>
            <w:vMerge/>
          </w:tcPr>
          <w:p w:rsidR="00170FD5" w:rsidRDefault="00170FD5">
            <w:pPr>
              <w:pStyle w:val="ConsPlusNormal"/>
            </w:pPr>
          </w:p>
        </w:tc>
      </w:tr>
      <w:tr w:rsidR="00170FD5">
        <w:tc>
          <w:tcPr>
            <w:tcW w:w="2891" w:type="dxa"/>
            <w:vMerge/>
          </w:tcPr>
          <w:p w:rsidR="00170FD5" w:rsidRDefault="00170FD5">
            <w:pPr>
              <w:pStyle w:val="ConsPlusNormal"/>
            </w:pPr>
          </w:p>
        </w:tc>
        <w:tc>
          <w:tcPr>
            <w:tcW w:w="1303" w:type="dxa"/>
            <w:vMerge/>
          </w:tcPr>
          <w:p w:rsidR="00170FD5" w:rsidRDefault="00170FD5">
            <w:pPr>
              <w:pStyle w:val="ConsPlusNormal"/>
            </w:pPr>
          </w:p>
        </w:tc>
        <w:tc>
          <w:tcPr>
            <w:tcW w:w="1303" w:type="dxa"/>
          </w:tcPr>
          <w:p w:rsidR="00170FD5" w:rsidRDefault="00170FD5">
            <w:pPr>
              <w:pStyle w:val="ConsPlusNormal"/>
              <w:jc w:val="center"/>
            </w:pPr>
            <w:r>
              <w:t>2015</w:t>
            </w:r>
          </w:p>
        </w:tc>
        <w:tc>
          <w:tcPr>
            <w:tcW w:w="1303" w:type="dxa"/>
          </w:tcPr>
          <w:p w:rsidR="00170FD5" w:rsidRDefault="00170FD5">
            <w:pPr>
              <w:pStyle w:val="ConsPlusNormal"/>
              <w:jc w:val="center"/>
            </w:pPr>
            <w:r>
              <w:t>2016</w:t>
            </w:r>
          </w:p>
        </w:tc>
        <w:tc>
          <w:tcPr>
            <w:tcW w:w="1303" w:type="dxa"/>
          </w:tcPr>
          <w:p w:rsidR="00170FD5" w:rsidRDefault="00170FD5">
            <w:pPr>
              <w:pStyle w:val="ConsPlusNormal"/>
              <w:jc w:val="center"/>
            </w:pPr>
            <w:r>
              <w:t>2017</w:t>
            </w:r>
          </w:p>
        </w:tc>
        <w:tc>
          <w:tcPr>
            <w:tcW w:w="1303" w:type="dxa"/>
          </w:tcPr>
          <w:p w:rsidR="00170FD5" w:rsidRDefault="00170FD5">
            <w:pPr>
              <w:pStyle w:val="ConsPlusNormal"/>
              <w:jc w:val="center"/>
            </w:pPr>
            <w:r>
              <w:t>2018</w:t>
            </w:r>
          </w:p>
        </w:tc>
        <w:tc>
          <w:tcPr>
            <w:tcW w:w="1303" w:type="dxa"/>
          </w:tcPr>
          <w:p w:rsidR="00170FD5" w:rsidRDefault="00170FD5">
            <w:pPr>
              <w:pStyle w:val="ConsPlusNormal"/>
              <w:jc w:val="center"/>
            </w:pPr>
            <w:r>
              <w:t>2019</w:t>
            </w:r>
          </w:p>
        </w:tc>
        <w:tc>
          <w:tcPr>
            <w:tcW w:w="1303" w:type="dxa"/>
          </w:tcPr>
          <w:p w:rsidR="00170FD5" w:rsidRDefault="00170FD5">
            <w:pPr>
              <w:pStyle w:val="ConsPlusNormal"/>
              <w:jc w:val="center"/>
            </w:pPr>
            <w:r>
              <w:t>2020</w:t>
            </w:r>
          </w:p>
        </w:tc>
        <w:tc>
          <w:tcPr>
            <w:tcW w:w="1303" w:type="dxa"/>
          </w:tcPr>
          <w:p w:rsidR="00170FD5" w:rsidRDefault="00170FD5">
            <w:pPr>
              <w:pStyle w:val="ConsPlusNormal"/>
              <w:jc w:val="center"/>
            </w:pPr>
            <w:r>
              <w:t>2021</w:t>
            </w:r>
          </w:p>
        </w:tc>
        <w:tc>
          <w:tcPr>
            <w:tcW w:w="1303" w:type="dxa"/>
          </w:tcPr>
          <w:p w:rsidR="00170FD5" w:rsidRDefault="00170FD5">
            <w:pPr>
              <w:pStyle w:val="ConsPlusNormal"/>
              <w:jc w:val="center"/>
            </w:pPr>
            <w:r>
              <w:t>2022</w:t>
            </w:r>
          </w:p>
        </w:tc>
        <w:tc>
          <w:tcPr>
            <w:tcW w:w="1303" w:type="dxa"/>
          </w:tcPr>
          <w:p w:rsidR="00170FD5" w:rsidRDefault="00170FD5">
            <w:pPr>
              <w:pStyle w:val="ConsPlusNormal"/>
              <w:jc w:val="center"/>
            </w:pPr>
            <w:r>
              <w:t>2023</w:t>
            </w:r>
          </w:p>
        </w:tc>
        <w:tc>
          <w:tcPr>
            <w:tcW w:w="1303" w:type="dxa"/>
          </w:tcPr>
          <w:p w:rsidR="00170FD5" w:rsidRDefault="00170FD5">
            <w:pPr>
              <w:pStyle w:val="ConsPlusNormal"/>
              <w:jc w:val="center"/>
            </w:pPr>
            <w:r>
              <w:t>2024</w:t>
            </w:r>
          </w:p>
        </w:tc>
        <w:tc>
          <w:tcPr>
            <w:tcW w:w="1303" w:type="dxa"/>
          </w:tcPr>
          <w:p w:rsidR="00170FD5" w:rsidRDefault="00170FD5">
            <w:pPr>
              <w:pStyle w:val="ConsPlusNormal"/>
              <w:jc w:val="center"/>
            </w:pPr>
            <w:r>
              <w:t>2025</w:t>
            </w:r>
          </w:p>
        </w:tc>
        <w:tc>
          <w:tcPr>
            <w:tcW w:w="1303" w:type="dxa"/>
          </w:tcPr>
          <w:p w:rsidR="00170FD5" w:rsidRDefault="00170FD5">
            <w:pPr>
              <w:pStyle w:val="ConsPlusNormal"/>
              <w:jc w:val="center"/>
            </w:pPr>
            <w:r>
              <w:t>2026</w:t>
            </w:r>
          </w:p>
        </w:tc>
        <w:tc>
          <w:tcPr>
            <w:tcW w:w="850" w:type="dxa"/>
          </w:tcPr>
          <w:p w:rsidR="00170FD5" w:rsidRDefault="00170FD5">
            <w:pPr>
              <w:pStyle w:val="ConsPlusNormal"/>
            </w:pPr>
          </w:p>
        </w:tc>
      </w:tr>
      <w:tr w:rsidR="00170FD5">
        <w:tc>
          <w:tcPr>
            <w:tcW w:w="20680" w:type="dxa"/>
            <w:gridSpan w:val="15"/>
          </w:tcPr>
          <w:p w:rsidR="00170FD5" w:rsidRDefault="00170FD5">
            <w:pPr>
              <w:pStyle w:val="ConsPlusNormal"/>
              <w:jc w:val="center"/>
              <w:outlineLvl w:val="2"/>
            </w:pPr>
            <w:r>
              <w:t>Министерство промышленности, торговли и развития предпринимательства Новосибирской области</w:t>
            </w:r>
          </w:p>
        </w:tc>
      </w:tr>
      <w:tr w:rsidR="00170FD5">
        <w:tc>
          <w:tcPr>
            <w:tcW w:w="2891" w:type="dxa"/>
          </w:tcPr>
          <w:p w:rsidR="00170FD5" w:rsidRDefault="00170FD5">
            <w:pPr>
              <w:pStyle w:val="ConsPlusNormal"/>
            </w:pPr>
            <w:r>
              <w:t>Всего финансовых затрат,</w:t>
            </w:r>
          </w:p>
          <w:p w:rsidR="00170FD5" w:rsidRDefault="00170FD5">
            <w:pPr>
              <w:pStyle w:val="ConsPlusNormal"/>
            </w:pPr>
            <w:r>
              <w:t>в том числе из:</w:t>
            </w:r>
          </w:p>
        </w:tc>
        <w:tc>
          <w:tcPr>
            <w:tcW w:w="1303" w:type="dxa"/>
          </w:tcPr>
          <w:p w:rsidR="00170FD5" w:rsidRDefault="00170FD5">
            <w:pPr>
              <w:pStyle w:val="ConsPlusNormal"/>
              <w:jc w:val="center"/>
            </w:pPr>
            <w:r>
              <w:t>1 395 915,9</w:t>
            </w:r>
          </w:p>
        </w:tc>
        <w:tc>
          <w:tcPr>
            <w:tcW w:w="1303" w:type="dxa"/>
          </w:tcPr>
          <w:p w:rsidR="00170FD5" w:rsidRDefault="00170FD5">
            <w:pPr>
              <w:pStyle w:val="ConsPlusNormal"/>
              <w:jc w:val="center"/>
            </w:pPr>
            <w:r>
              <w:t>65 000,0</w:t>
            </w:r>
          </w:p>
        </w:tc>
        <w:tc>
          <w:tcPr>
            <w:tcW w:w="1303" w:type="dxa"/>
          </w:tcPr>
          <w:p w:rsidR="00170FD5" w:rsidRDefault="00170FD5">
            <w:pPr>
              <w:pStyle w:val="ConsPlusNormal"/>
              <w:jc w:val="center"/>
            </w:pPr>
            <w:r>
              <w:t>120 000,0</w:t>
            </w:r>
          </w:p>
        </w:tc>
        <w:tc>
          <w:tcPr>
            <w:tcW w:w="1303" w:type="dxa"/>
          </w:tcPr>
          <w:p w:rsidR="00170FD5" w:rsidRDefault="00170FD5">
            <w:pPr>
              <w:pStyle w:val="ConsPlusNormal"/>
              <w:jc w:val="center"/>
            </w:pPr>
            <w:r>
              <w:t>97 000,0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89 000,0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109 247,2</w:t>
            </w:r>
          </w:p>
        </w:tc>
        <w:tc>
          <w:tcPr>
            <w:tcW w:w="1303" w:type="dxa"/>
          </w:tcPr>
          <w:p w:rsidR="00170FD5" w:rsidRDefault="00170FD5">
            <w:pPr>
              <w:pStyle w:val="ConsPlusNormal"/>
              <w:jc w:val="center"/>
            </w:pPr>
            <w:r>
              <w:t>224 415,0</w:t>
            </w:r>
          </w:p>
        </w:tc>
        <w:tc>
          <w:tcPr>
            <w:tcW w:w="1303" w:type="dxa"/>
          </w:tcPr>
          <w:p w:rsidR="00170FD5" w:rsidRDefault="00170FD5">
            <w:pPr>
              <w:pStyle w:val="ConsPlusNormal"/>
              <w:jc w:val="center"/>
            </w:pPr>
            <w:r>
              <w:t>166 835,2</w:t>
            </w:r>
          </w:p>
        </w:tc>
        <w:tc>
          <w:tcPr>
            <w:tcW w:w="1303" w:type="dxa"/>
          </w:tcPr>
          <w:p w:rsidR="00170FD5" w:rsidRDefault="00170FD5">
            <w:pPr>
              <w:pStyle w:val="ConsPlusNormal"/>
              <w:jc w:val="center"/>
            </w:pPr>
            <w:r>
              <w:t>219 359,1</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850" w:type="dxa"/>
          </w:tcPr>
          <w:p w:rsidR="00170FD5" w:rsidRDefault="00170FD5">
            <w:pPr>
              <w:pStyle w:val="ConsPlusNormal"/>
            </w:pPr>
          </w:p>
        </w:tc>
      </w:tr>
      <w:tr w:rsidR="00170FD5">
        <w:tc>
          <w:tcPr>
            <w:tcW w:w="2891" w:type="dxa"/>
          </w:tcPr>
          <w:p w:rsidR="00170FD5" w:rsidRDefault="00170FD5">
            <w:pPr>
              <w:pStyle w:val="ConsPlusNormal"/>
            </w:pPr>
            <w:r>
              <w:t>федерального бюджета &lt;*&gt;</w:t>
            </w:r>
          </w:p>
        </w:tc>
        <w:tc>
          <w:tcPr>
            <w:tcW w:w="1303" w:type="dxa"/>
          </w:tcPr>
          <w:p w:rsidR="00170FD5" w:rsidRDefault="00170FD5">
            <w:pPr>
              <w:pStyle w:val="ConsPlusNormal"/>
              <w:jc w:val="center"/>
            </w:pPr>
            <w:r>
              <w:t>343 148,3</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52 873,8</w:t>
            </w:r>
          </w:p>
        </w:tc>
        <w:tc>
          <w:tcPr>
            <w:tcW w:w="1303" w:type="dxa"/>
          </w:tcPr>
          <w:p w:rsidR="00170FD5" w:rsidRDefault="00170FD5">
            <w:pPr>
              <w:pStyle w:val="ConsPlusNormal"/>
              <w:jc w:val="center"/>
            </w:pPr>
            <w:r>
              <w:t>129 274,5</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161 000,0</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850" w:type="dxa"/>
          </w:tcPr>
          <w:p w:rsidR="00170FD5" w:rsidRDefault="00170FD5">
            <w:pPr>
              <w:pStyle w:val="ConsPlusNormal"/>
            </w:pPr>
          </w:p>
        </w:tc>
      </w:tr>
      <w:tr w:rsidR="00170FD5">
        <w:tc>
          <w:tcPr>
            <w:tcW w:w="2891" w:type="dxa"/>
          </w:tcPr>
          <w:p w:rsidR="00170FD5" w:rsidRDefault="00170FD5">
            <w:pPr>
              <w:pStyle w:val="ConsPlusNormal"/>
            </w:pPr>
            <w:r>
              <w:t>областного бюджета</w:t>
            </w:r>
          </w:p>
        </w:tc>
        <w:tc>
          <w:tcPr>
            <w:tcW w:w="1303" w:type="dxa"/>
          </w:tcPr>
          <w:p w:rsidR="00170FD5" w:rsidRDefault="00170FD5">
            <w:pPr>
              <w:pStyle w:val="ConsPlusNormal"/>
              <w:jc w:val="center"/>
            </w:pPr>
            <w:r>
              <w:t>1 052 767,6</w:t>
            </w:r>
          </w:p>
        </w:tc>
        <w:tc>
          <w:tcPr>
            <w:tcW w:w="1303" w:type="dxa"/>
          </w:tcPr>
          <w:p w:rsidR="00170FD5" w:rsidRDefault="00170FD5">
            <w:pPr>
              <w:pStyle w:val="ConsPlusNormal"/>
              <w:jc w:val="center"/>
            </w:pPr>
            <w:r>
              <w:t>65 000,0</w:t>
            </w:r>
          </w:p>
        </w:tc>
        <w:tc>
          <w:tcPr>
            <w:tcW w:w="1303" w:type="dxa"/>
          </w:tcPr>
          <w:p w:rsidR="00170FD5" w:rsidRDefault="00170FD5">
            <w:pPr>
              <w:pStyle w:val="ConsPlusNormal"/>
              <w:jc w:val="center"/>
            </w:pPr>
            <w:r>
              <w:t>120 000,0</w:t>
            </w:r>
          </w:p>
        </w:tc>
        <w:tc>
          <w:tcPr>
            <w:tcW w:w="1303" w:type="dxa"/>
          </w:tcPr>
          <w:p w:rsidR="00170FD5" w:rsidRDefault="00170FD5">
            <w:pPr>
              <w:pStyle w:val="ConsPlusNormal"/>
              <w:jc w:val="center"/>
            </w:pPr>
            <w:r>
              <w:t>97 000,0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89 000,0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56 373,4</w:t>
            </w:r>
          </w:p>
        </w:tc>
        <w:tc>
          <w:tcPr>
            <w:tcW w:w="1303" w:type="dxa"/>
          </w:tcPr>
          <w:p w:rsidR="00170FD5" w:rsidRDefault="00170FD5">
            <w:pPr>
              <w:pStyle w:val="ConsPlusNormal"/>
              <w:jc w:val="center"/>
            </w:pPr>
            <w:r>
              <w:t>95 140,5</w:t>
            </w:r>
          </w:p>
        </w:tc>
        <w:tc>
          <w:tcPr>
            <w:tcW w:w="1303" w:type="dxa"/>
          </w:tcPr>
          <w:p w:rsidR="00170FD5" w:rsidRDefault="00170FD5">
            <w:pPr>
              <w:pStyle w:val="ConsPlusNormal"/>
              <w:jc w:val="center"/>
            </w:pPr>
            <w:r>
              <w:t>166 835,2</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850" w:type="dxa"/>
          </w:tcPr>
          <w:p w:rsidR="00170FD5" w:rsidRDefault="00170FD5">
            <w:pPr>
              <w:pStyle w:val="ConsPlusNormal"/>
            </w:pPr>
          </w:p>
        </w:tc>
      </w:tr>
      <w:tr w:rsidR="00170FD5">
        <w:tc>
          <w:tcPr>
            <w:tcW w:w="2891" w:type="dxa"/>
          </w:tcPr>
          <w:p w:rsidR="00170FD5" w:rsidRDefault="00170FD5">
            <w:pPr>
              <w:pStyle w:val="ConsPlusNormal"/>
            </w:pPr>
            <w:r>
              <w:t>местных бюджетов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внебюджетных источников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Капитальные вложения,</w:t>
            </w:r>
          </w:p>
          <w:p w:rsidR="00170FD5" w:rsidRDefault="00170FD5">
            <w:pPr>
              <w:pStyle w:val="ConsPlusNormal"/>
            </w:pPr>
            <w:r>
              <w:t>в том числе из:</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федерального бюджета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областного бюджета</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местных бюджетов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внебюджетных источников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НИОКР &lt;**&gt;,</w:t>
            </w:r>
          </w:p>
          <w:p w:rsidR="00170FD5" w:rsidRDefault="00170FD5">
            <w:pPr>
              <w:pStyle w:val="ConsPlusNormal"/>
            </w:pPr>
            <w:r>
              <w:t>в том числе из:</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lastRenderedPageBreak/>
              <w:t>федерального бюджета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областного бюджета</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местных бюджетов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внебюджетных источников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Прочие расходы,</w:t>
            </w:r>
          </w:p>
          <w:p w:rsidR="00170FD5" w:rsidRDefault="00170FD5">
            <w:pPr>
              <w:pStyle w:val="ConsPlusNormal"/>
            </w:pPr>
            <w:r>
              <w:t>в том числе из:</w:t>
            </w:r>
          </w:p>
        </w:tc>
        <w:tc>
          <w:tcPr>
            <w:tcW w:w="1303" w:type="dxa"/>
          </w:tcPr>
          <w:p w:rsidR="00170FD5" w:rsidRDefault="00170FD5">
            <w:pPr>
              <w:pStyle w:val="ConsPlusNormal"/>
              <w:jc w:val="center"/>
            </w:pPr>
            <w:r>
              <w:t>1 395 915,9</w:t>
            </w:r>
          </w:p>
        </w:tc>
        <w:tc>
          <w:tcPr>
            <w:tcW w:w="1303" w:type="dxa"/>
          </w:tcPr>
          <w:p w:rsidR="00170FD5" w:rsidRDefault="00170FD5">
            <w:pPr>
              <w:pStyle w:val="ConsPlusNormal"/>
              <w:jc w:val="center"/>
            </w:pPr>
            <w:r>
              <w:t>65 000,0</w:t>
            </w:r>
          </w:p>
        </w:tc>
        <w:tc>
          <w:tcPr>
            <w:tcW w:w="1303" w:type="dxa"/>
          </w:tcPr>
          <w:p w:rsidR="00170FD5" w:rsidRDefault="00170FD5">
            <w:pPr>
              <w:pStyle w:val="ConsPlusNormal"/>
              <w:jc w:val="center"/>
            </w:pPr>
            <w:r>
              <w:t>120 000,0</w:t>
            </w:r>
          </w:p>
        </w:tc>
        <w:tc>
          <w:tcPr>
            <w:tcW w:w="1303" w:type="dxa"/>
          </w:tcPr>
          <w:p w:rsidR="00170FD5" w:rsidRDefault="00170FD5">
            <w:pPr>
              <w:pStyle w:val="ConsPlusNormal"/>
              <w:jc w:val="center"/>
            </w:pPr>
            <w:r>
              <w:t>97 000,0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89 000,0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109 247,2</w:t>
            </w:r>
          </w:p>
        </w:tc>
        <w:tc>
          <w:tcPr>
            <w:tcW w:w="1303" w:type="dxa"/>
          </w:tcPr>
          <w:p w:rsidR="00170FD5" w:rsidRDefault="00170FD5">
            <w:pPr>
              <w:pStyle w:val="ConsPlusNormal"/>
              <w:jc w:val="center"/>
            </w:pPr>
            <w:r>
              <w:t>224 415,0</w:t>
            </w:r>
          </w:p>
        </w:tc>
        <w:tc>
          <w:tcPr>
            <w:tcW w:w="1303" w:type="dxa"/>
          </w:tcPr>
          <w:p w:rsidR="00170FD5" w:rsidRDefault="00170FD5">
            <w:pPr>
              <w:pStyle w:val="ConsPlusNormal"/>
              <w:jc w:val="center"/>
            </w:pPr>
            <w:r>
              <w:t>166 835,2</w:t>
            </w:r>
          </w:p>
        </w:tc>
        <w:tc>
          <w:tcPr>
            <w:tcW w:w="1303" w:type="dxa"/>
          </w:tcPr>
          <w:p w:rsidR="00170FD5" w:rsidRDefault="00170FD5">
            <w:pPr>
              <w:pStyle w:val="ConsPlusNormal"/>
              <w:jc w:val="center"/>
            </w:pPr>
            <w:r>
              <w:t>219 359,1</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850" w:type="dxa"/>
          </w:tcPr>
          <w:p w:rsidR="00170FD5" w:rsidRDefault="00170FD5">
            <w:pPr>
              <w:pStyle w:val="ConsPlusNormal"/>
            </w:pPr>
          </w:p>
        </w:tc>
      </w:tr>
      <w:tr w:rsidR="00170FD5">
        <w:tc>
          <w:tcPr>
            <w:tcW w:w="2891" w:type="dxa"/>
          </w:tcPr>
          <w:p w:rsidR="00170FD5" w:rsidRDefault="00170FD5">
            <w:pPr>
              <w:pStyle w:val="ConsPlusNormal"/>
            </w:pPr>
            <w:r>
              <w:t>федерального бюджета &lt;*&gt;</w:t>
            </w:r>
          </w:p>
        </w:tc>
        <w:tc>
          <w:tcPr>
            <w:tcW w:w="1303" w:type="dxa"/>
          </w:tcPr>
          <w:p w:rsidR="00170FD5" w:rsidRDefault="00170FD5">
            <w:pPr>
              <w:pStyle w:val="ConsPlusNormal"/>
              <w:jc w:val="center"/>
            </w:pPr>
            <w:r>
              <w:t>343 148,3</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52 873,8</w:t>
            </w:r>
          </w:p>
        </w:tc>
        <w:tc>
          <w:tcPr>
            <w:tcW w:w="1303" w:type="dxa"/>
          </w:tcPr>
          <w:p w:rsidR="00170FD5" w:rsidRDefault="00170FD5">
            <w:pPr>
              <w:pStyle w:val="ConsPlusNormal"/>
              <w:jc w:val="center"/>
            </w:pPr>
            <w:r>
              <w:t>129 274,5</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161 000,0</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850" w:type="dxa"/>
          </w:tcPr>
          <w:p w:rsidR="00170FD5" w:rsidRDefault="00170FD5">
            <w:pPr>
              <w:pStyle w:val="ConsPlusNormal"/>
            </w:pPr>
          </w:p>
        </w:tc>
      </w:tr>
      <w:tr w:rsidR="00170FD5">
        <w:tc>
          <w:tcPr>
            <w:tcW w:w="2891" w:type="dxa"/>
          </w:tcPr>
          <w:p w:rsidR="00170FD5" w:rsidRDefault="00170FD5">
            <w:pPr>
              <w:pStyle w:val="ConsPlusNormal"/>
            </w:pPr>
            <w:r>
              <w:t>областного бюджета</w:t>
            </w:r>
          </w:p>
        </w:tc>
        <w:tc>
          <w:tcPr>
            <w:tcW w:w="1303" w:type="dxa"/>
          </w:tcPr>
          <w:p w:rsidR="00170FD5" w:rsidRDefault="00170FD5">
            <w:pPr>
              <w:pStyle w:val="ConsPlusNormal"/>
              <w:jc w:val="center"/>
            </w:pPr>
            <w:r>
              <w:t>1 052 767,6</w:t>
            </w:r>
          </w:p>
        </w:tc>
        <w:tc>
          <w:tcPr>
            <w:tcW w:w="1303" w:type="dxa"/>
          </w:tcPr>
          <w:p w:rsidR="00170FD5" w:rsidRDefault="00170FD5">
            <w:pPr>
              <w:pStyle w:val="ConsPlusNormal"/>
              <w:jc w:val="center"/>
            </w:pPr>
            <w:r>
              <w:t>65 000,0</w:t>
            </w:r>
          </w:p>
        </w:tc>
        <w:tc>
          <w:tcPr>
            <w:tcW w:w="1303" w:type="dxa"/>
          </w:tcPr>
          <w:p w:rsidR="00170FD5" w:rsidRDefault="00170FD5">
            <w:pPr>
              <w:pStyle w:val="ConsPlusNormal"/>
              <w:jc w:val="center"/>
            </w:pPr>
            <w:r>
              <w:t>120 000,0</w:t>
            </w:r>
          </w:p>
        </w:tc>
        <w:tc>
          <w:tcPr>
            <w:tcW w:w="1303" w:type="dxa"/>
          </w:tcPr>
          <w:p w:rsidR="00170FD5" w:rsidRDefault="00170FD5">
            <w:pPr>
              <w:pStyle w:val="ConsPlusNormal"/>
              <w:jc w:val="center"/>
            </w:pPr>
            <w:r>
              <w:t>97 000,0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89 000,0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56 373,4</w:t>
            </w:r>
          </w:p>
        </w:tc>
        <w:tc>
          <w:tcPr>
            <w:tcW w:w="1303" w:type="dxa"/>
          </w:tcPr>
          <w:p w:rsidR="00170FD5" w:rsidRDefault="00170FD5">
            <w:pPr>
              <w:pStyle w:val="ConsPlusNormal"/>
              <w:jc w:val="center"/>
            </w:pPr>
            <w:r>
              <w:t>95 140,5</w:t>
            </w:r>
          </w:p>
        </w:tc>
        <w:tc>
          <w:tcPr>
            <w:tcW w:w="1303" w:type="dxa"/>
          </w:tcPr>
          <w:p w:rsidR="00170FD5" w:rsidRDefault="00170FD5">
            <w:pPr>
              <w:pStyle w:val="ConsPlusNormal"/>
              <w:jc w:val="center"/>
            </w:pPr>
            <w:r>
              <w:t>166 835,2</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850" w:type="dxa"/>
          </w:tcPr>
          <w:p w:rsidR="00170FD5" w:rsidRDefault="00170FD5">
            <w:pPr>
              <w:pStyle w:val="ConsPlusNormal"/>
            </w:pPr>
          </w:p>
        </w:tc>
      </w:tr>
      <w:tr w:rsidR="00170FD5">
        <w:tc>
          <w:tcPr>
            <w:tcW w:w="2891" w:type="dxa"/>
          </w:tcPr>
          <w:p w:rsidR="00170FD5" w:rsidRDefault="00170FD5">
            <w:pPr>
              <w:pStyle w:val="ConsPlusNormal"/>
            </w:pPr>
            <w:r>
              <w:t>местных бюджетов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внебюджетных источников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Всего налоговых расходов,</w:t>
            </w:r>
          </w:p>
          <w:p w:rsidR="00170FD5" w:rsidRDefault="00170FD5">
            <w:pPr>
              <w:pStyle w:val="ConsPlusNormal"/>
            </w:pPr>
            <w:r>
              <w:t>в том числе:</w:t>
            </w:r>
          </w:p>
        </w:tc>
        <w:tc>
          <w:tcPr>
            <w:tcW w:w="1303" w:type="dxa"/>
          </w:tcPr>
          <w:p w:rsidR="00170FD5" w:rsidRDefault="00170FD5">
            <w:pPr>
              <w:pStyle w:val="ConsPlusNormal"/>
              <w:jc w:val="center"/>
            </w:pPr>
            <w:r>
              <w:t>не менее</w:t>
            </w:r>
          </w:p>
          <w:p w:rsidR="00170FD5" w:rsidRDefault="00170FD5">
            <w:pPr>
              <w:pStyle w:val="ConsPlusNormal"/>
              <w:jc w:val="center"/>
            </w:pPr>
            <w:r>
              <w:t>1 014 000,0</w:t>
            </w: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850" w:type="dxa"/>
          </w:tcPr>
          <w:p w:rsidR="00170FD5" w:rsidRDefault="00170FD5">
            <w:pPr>
              <w:pStyle w:val="ConsPlusNormal"/>
            </w:pPr>
          </w:p>
        </w:tc>
      </w:tr>
      <w:tr w:rsidR="00170FD5">
        <w:tc>
          <w:tcPr>
            <w:tcW w:w="2891" w:type="dxa"/>
          </w:tcPr>
          <w:p w:rsidR="00170FD5" w:rsidRDefault="00170FD5">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Pr>
          <w:p w:rsidR="00170FD5" w:rsidRDefault="00170FD5">
            <w:pPr>
              <w:pStyle w:val="ConsPlusNormal"/>
              <w:jc w:val="center"/>
            </w:pPr>
            <w:r>
              <w:t>не менее</w:t>
            </w:r>
          </w:p>
          <w:p w:rsidR="00170FD5" w:rsidRDefault="00170FD5">
            <w:pPr>
              <w:pStyle w:val="ConsPlusNormal"/>
              <w:jc w:val="center"/>
            </w:pPr>
            <w:r>
              <w:t>1 000 000,0</w:t>
            </w: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850" w:type="dxa"/>
          </w:tcPr>
          <w:p w:rsidR="00170FD5" w:rsidRDefault="00170FD5">
            <w:pPr>
              <w:pStyle w:val="ConsPlusNormal"/>
            </w:pPr>
          </w:p>
        </w:tc>
      </w:tr>
      <w:tr w:rsidR="00170FD5">
        <w:tc>
          <w:tcPr>
            <w:tcW w:w="2891" w:type="dxa"/>
          </w:tcPr>
          <w:p w:rsidR="00170FD5" w:rsidRDefault="00170FD5">
            <w:pPr>
              <w:pStyle w:val="ConsPlusNormal"/>
            </w:pPr>
            <w:r>
              <w:t>налоговые льготы по налогу на имущество организаций</w:t>
            </w:r>
          </w:p>
        </w:tc>
        <w:tc>
          <w:tcPr>
            <w:tcW w:w="1303" w:type="dxa"/>
          </w:tcPr>
          <w:p w:rsidR="00170FD5" w:rsidRDefault="00170FD5">
            <w:pPr>
              <w:pStyle w:val="ConsPlusNormal"/>
              <w:jc w:val="center"/>
            </w:pPr>
            <w:r>
              <w:t>не менее</w:t>
            </w:r>
          </w:p>
          <w:p w:rsidR="00170FD5" w:rsidRDefault="00170FD5">
            <w:pPr>
              <w:pStyle w:val="ConsPlusNormal"/>
              <w:jc w:val="center"/>
            </w:pPr>
            <w:r>
              <w:t>14 000,0</w:t>
            </w: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850" w:type="dxa"/>
          </w:tcPr>
          <w:p w:rsidR="00170FD5" w:rsidRDefault="00170FD5">
            <w:pPr>
              <w:pStyle w:val="ConsPlusNormal"/>
            </w:pPr>
          </w:p>
        </w:tc>
      </w:tr>
      <w:tr w:rsidR="00170FD5">
        <w:tc>
          <w:tcPr>
            <w:tcW w:w="20680" w:type="dxa"/>
            <w:gridSpan w:val="15"/>
          </w:tcPr>
          <w:p w:rsidR="00170FD5" w:rsidRDefault="00170FD5">
            <w:pPr>
              <w:pStyle w:val="ConsPlusNormal"/>
            </w:pPr>
            <w:r>
              <w:t>ВСЕГО ПО ПРОГРАММЕ:</w:t>
            </w:r>
          </w:p>
        </w:tc>
      </w:tr>
      <w:tr w:rsidR="00170FD5">
        <w:tc>
          <w:tcPr>
            <w:tcW w:w="2891" w:type="dxa"/>
          </w:tcPr>
          <w:p w:rsidR="00170FD5" w:rsidRDefault="00170FD5">
            <w:pPr>
              <w:pStyle w:val="ConsPlusNormal"/>
            </w:pPr>
            <w:r>
              <w:t>Всего финансовых затрат,</w:t>
            </w:r>
          </w:p>
          <w:p w:rsidR="00170FD5" w:rsidRDefault="00170FD5">
            <w:pPr>
              <w:pStyle w:val="ConsPlusNormal"/>
            </w:pPr>
            <w:r>
              <w:lastRenderedPageBreak/>
              <w:t>в том числе из:</w:t>
            </w:r>
          </w:p>
        </w:tc>
        <w:tc>
          <w:tcPr>
            <w:tcW w:w="1303" w:type="dxa"/>
          </w:tcPr>
          <w:p w:rsidR="00170FD5" w:rsidRDefault="00170FD5">
            <w:pPr>
              <w:pStyle w:val="ConsPlusNormal"/>
              <w:jc w:val="center"/>
            </w:pPr>
            <w:r>
              <w:lastRenderedPageBreak/>
              <w:t>1 395 915,9</w:t>
            </w:r>
          </w:p>
        </w:tc>
        <w:tc>
          <w:tcPr>
            <w:tcW w:w="1303" w:type="dxa"/>
          </w:tcPr>
          <w:p w:rsidR="00170FD5" w:rsidRDefault="00170FD5">
            <w:pPr>
              <w:pStyle w:val="ConsPlusNormal"/>
              <w:jc w:val="center"/>
            </w:pPr>
            <w:r>
              <w:t>65 000,0</w:t>
            </w:r>
          </w:p>
        </w:tc>
        <w:tc>
          <w:tcPr>
            <w:tcW w:w="1303" w:type="dxa"/>
          </w:tcPr>
          <w:p w:rsidR="00170FD5" w:rsidRDefault="00170FD5">
            <w:pPr>
              <w:pStyle w:val="ConsPlusNormal"/>
              <w:jc w:val="center"/>
            </w:pPr>
            <w:r>
              <w:t>120 000,0</w:t>
            </w:r>
          </w:p>
        </w:tc>
        <w:tc>
          <w:tcPr>
            <w:tcW w:w="1303" w:type="dxa"/>
          </w:tcPr>
          <w:p w:rsidR="00170FD5" w:rsidRDefault="00170FD5">
            <w:pPr>
              <w:pStyle w:val="ConsPlusNormal"/>
              <w:jc w:val="center"/>
            </w:pPr>
            <w:r>
              <w:t>97 000,0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89 000,0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109 247,2</w:t>
            </w:r>
          </w:p>
        </w:tc>
        <w:tc>
          <w:tcPr>
            <w:tcW w:w="1303" w:type="dxa"/>
          </w:tcPr>
          <w:p w:rsidR="00170FD5" w:rsidRDefault="00170FD5">
            <w:pPr>
              <w:pStyle w:val="ConsPlusNormal"/>
              <w:jc w:val="center"/>
            </w:pPr>
            <w:r>
              <w:t>224 415,0</w:t>
            </w:r>
          </w:p>
        </w:tc>
        <w:tc>
          <w:tcPr>
            <w:tcW w:w="1303" w:type="dxa"/>
          </w:tcPr>
          <w:p w:rsidR="00170FD5" w:rsidRDefault="00170FD5">
            <w:pPr>
              <w:pStyle w:val="ConsPlusNormal"/>
              <w:jc w:val="center"/>
            </w:pPr>
            <w:r>
              <w:t>166 835,2</w:t>
            </w:r>
          </w:p>
        </w:tc>
        <w:tc>
          <w:tcPr>
            <w:tcW w:w="1303" w:type="dxa"/>
          </w:tcPr>
          <w:p w:rsidR="00170FD5" w:rsidRDefault="00170FD5">
            <w:pPr>
              <w:pStyle w:val="ConsPlusNormal"/>
              <w:jc w:val="center"/>
            </w:pPr>
            <w:r>
              <w:t>219 359,1</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850" w:type="dxa"/>
          </w:tcPr>
          <w:p w:rsidR="00170FD5" w:rsidRDefault="00170FD5">
            <w:pPr>
              <w:pStyle w:val="ConsPlusNormal"/>
            </w:pPr>
          </w:p>
        </w:tc>
      </w:tr>
      <w:tr w:rsidR="00170FD5">
        <w:tc>
          <w:tcPr>
            <w:tcW w:w="2891" w:type="dxa"/>
          </w:tcPr>
          <w:p w:rsidR="00170FD5" w:rsidRDefault="00170FD5">
            <w:pPr>
              <w:pStyle w:val="ConsPlusNormal"/>
            </w:pPr>
            <w:r>
              <w:t>федерального бюджета &lt;*&gt;</w:t>
            </w:r>
          </w:p>
        </w:tc>
        <w:tc>
          <w:tcPr>
            <w:tcW w:w="1303" w:type="dxa"/>
          </w:tcPr>
          <w:p w:rsidR="00170FD5" w:rsidRDefault="00170FD5">
            <w:pPr>
              <w:pStyle w:val="ConsPlusNormal"/>
              <w:jc w:val="center"/>
            </w:pPr>
            <w:r>
              <w:t>343 148,3</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52 873,8</w:t>
            </w:r>
          </w:p>
        </w:tc>
        <w:tc>
          <w:tcPr>
            <w:tcW w:w="1303" w:type="dxa"/>
          </w:tcPr>
          <w:p w:rsidR="00170FD5" w:rsidRDefault="00170FD5">
            <w:pPr>
              <w:pStyle w:val="ConsPlusNormal"/>
              <w:jc w:val="center"/>
            </w:pPr>
            <w:r>
              <w:t>129 274,5</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161 000,0</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850" w:type="dxa"/>
          </w:tcPr>
          <w:p w:rsidR="00170FD5" w:rsidRDefault="00170FD5">
            <w:pPr>
              <w:pStyle w:val="ConsPlusNormal"/>
            </w:pPr>
          </w:p>
        </w:tc>
      </w:tr>
      <w:tr w:rsidR="00170FD5">
        <w:tc>
          <w:tcPr>
            <w:tcW w:w="2891" w:type="dxa"/>
          </w:tcPr>
          <w:p w:rsidR="00170FD5" w:rsidRDefault="00170FD5">
            <w:pPr>
              <w:pStyle w:val="ConsPlusNormal"/>
            </w:pPr>
            <w:r>
              <w:t>областного бюджета</w:t>
            </w:r>
          </w:p>
        </w:tc>
        <w:tc>
          <w:tcPr>
            <w:tcW w:w="1303" w:type="dxa"/>
          </w:tcPr>
          <w:p w:rsidR="00170FD5" w:rsidRDefault="00170FD5">
            <w:pPr>
              <w:pStyle w:val="ConsPlusNormal"/>
              <w:jc w:val="center"/>
            </w:pPr>
            <w:r>
              <w:t>1 052 767,6</w:t>
            </w:r>
          </w:p>
        </w:tc>
        <w:tc>
          <w:tcPr>
            <w:tcW w:w="1303" w:type="dxa"/>
          </w:tcPr>
          <w:p w:rsidR="00170FD5" w:rsidRDefault="00170FD5">
            <w:pPr>
              <w:pStyle w:val="ConsPlusNormal"/>
              <w:jc w:val="center"/>
            </w:pPr>
            <w:r>
              <w:t>65 000,0</w:t>
            </w:r>
          </w:p>
        </w:tc>
        <w:tc>
          <w:tcPr>
            <w:tcW w:w="1303" w:type="dxa"/>
          </w:tcPr>
          <w:p w:rsidR="00170FD5" w:rsidRDefault="00170FD5">
            <w:pPr>
              <w:pStyle w:val="ConsPlusNormal"/>
              <w:jc w:val="center"/>
            </w:pPr>
            <w:r>
              <w:t>120 000,0</w:t>
            </w:r>
          </w:p>
        </w:tc>
        <w:tc>
          <w:tcPr>
            <w:tcW w:w="1303" w:type="dxa"/>
          </w:tcPr>
          <w:p w:rsidR="00170FD5" w:rsidRDefault="00170FD5">
            <w:pPr>
              <w:pStyle w:val="ConsPlusNormal"/>
              <w:jc w:val="center"/>
            </w:pPr>
            <w:r>
              <w:t>97 000,0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89 000,0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56 373,4</w:t>
            </w:r>
          </w:p>
        </w:tc>
        <w:tc>
          <w:tcPr>
            <w:tcW w:w="1303" w:type="dxa"/>
          </w:tcPr>
          <w:p w:rsidR="00170FD5" w:rsidRDefault="00170FD5">
            <w:pPr>
              <w:pStyle w:val="ConsPlusNormal"/>
              <w:jc w:val="center"/>
            </w:pPr>
            <w:r>
              <w:t>95 140,5</w:t>
            </w:r>
          </w:p>
        </w:tc>
        <w:tc>
          <w:tcPr>
            <w:tcW w:w="1303" w:type="dxa"/>
          </w:tcPr>
          <w:p w:rsidR="00170FD5" w:rsidRDefault="00170FD5">
            <w:pPr>
              <w:pStyle w:val="ConsPlusNormal"/>
              <w:jc w:val="center"/>
            </w:pPr>
            <w:r>
              <w:t>166 835,2</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850" w:type="dxa"/>
          </w:tcPr>
          <w:p w:rsidR="00170FD5" w:rsidRDefault="00170FD5">
            <w:pPr>
              <w:pStyle w:val="ConsPlusNormal"/>
            </w:pPr>
          </w:p>
        </w:tc>
      </w:tr>
      <w:tr w:rsidR="00170FD5">
        <w:tc>
          <w:tcPr>
            <w:tcW w:w="2891" w:type="dxa"/>
          </w:tcPr>
          <w:p w:rsidR="00170FD5" w:rsidRDefault="00170FD5">
            <w:pPr>
              <w:pStyle w:val="ConsPlusNormal"/>
            </w:pPr>
            <w:r>
              <w:t>местных бюджетов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внебюджетных источников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Капитальные вложения,</w:t>
            </w:r>
          </w:p>
          <w:p w:rsidR="00170FD5" w:rsidRDefault="00170FD5">
            <w:pPr>
              <w:pStyle w:val="ConsPlusNormal"/>
            </w:pPr>
            <w:r>
              <w:t>в том числе из:</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федерального бюджета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областного бюджета</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местных бюджетов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внебюджетных источников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НИОКР &lt;**&gt;,</w:t>
            </w:r>
          </w:p>
          <w:p w:rsidR="00170FD5" w:rsidRDefault="00170FD5">
            <w:pPr>
              <w:pStyle w:val="ConsPlusNormal"/>
            </w:pPr>
            <w:r>
              <w:t>в том числе из:</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федерального бюджета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областного бюджета</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местных бюджетов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внебюджетных источников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Прочие расходы,</w:t>
            </w:r>
          </w:p>
          <w:p w:rsidR="00170FD5" w:rsidRDefault="00170FD5">
            <w:pPr>
              <w:pStyle w:val="ConsPlusNormal"/>
            </w:pPr>
            <w:r>
              <w:t>в том числе из:</w:t>
            </w:r>
          </w:p>
        </w:tc>
        <w:tc>
          <w:tcPr>
            <w:tcW w:w="1303" w:type="dxa"/>
          </w:tcPr>
          <w:p w:rsidR="00170FD5" w:rsidRDefault="00170FD5">
            <w:pPr>
              <w:pStyle w:val="ConsPlusNormal"/>
              <w:jc w:val="center"/>
            </w:pPr>
            <w:r>
              <w:t>1 395 915,9</w:t>
            </w:r>
          </w:p>
        </w:tc>
        <w:tc>
          <w:tcPr>
            <w:tcW w:w="1303" w:type="dxa"/>
          </w:tcPr>
          <w:p w:rsidR="00170FD5" w:rsidRDefault="00170FD5">
            <w:pPr>
              <w:pStyle w:val="ConsPlusNormal"/>
              <w:jc w:val="center"/>
            </w:pPr>
            <w:r>
              <w:t>65 000,0</w:t>
            </w:r>
          </w:p>
        </w:tc>
        <w:tc>
          <w:tcPr>
            <w:tcW w:w="1303" w:type="dxa"/>
          </w:tcPr>
          <w:p w:rsidR="00170FD5" w:rsidRDefault="00170FD5">
            <w:pPr>
              <w:pStyle w:val="ConsPlusNormal"/>
              <w:jc w:val="center"/>
            </w:pPr>
            <w:r>
              <w:t>120 000,0</w:t>
            </w:r>
          </w:p>
        </w:tc>
        <w:tc>
          <w:tcPr>
            <w:tcW w:w="1303" w:type="dxa"/>
          </w:tcPr>
          <w:p w:rsidR="00170FD5" w:rsidRDefault="00170FD5">
            <w:pPr>
              <w:pStyle w:val="ConsPlusNormal"/>
              <w:jc w:val="center"/>
            </w:pPr>
            <w:r>
              <w:t>97 000,0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89 000,0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109 247,2</w:t>
            </w:r>
          </w:p>
        </w:tc>
        <w:tc>
          <w:tcPr>
            <w:tcW w:w="1303" w:type="dxa"/>
          </w:tcPr>
          <w:p w:rsidR="00170FD5" w:rsidRDefault="00170FD5">
            <w:pPr>
              <w:pStyle w:val="ConsPlusNormal"/>
              <w:jc w:val="center"/>
            </w:pPr>
            <w:r>
              <w:t>224 415,0</w:t>
            </w:r>
          </w:p>
        </w:tc>
        <w:tc>
          <w:tcPr>
            <w:tcW w:w="1303" w:type="dxa"/>
          </w:tcPr>
          <w:p w:rsidR="00170FD5" w:rsidRDefault="00170FD5">
            <w:pPr>
              <w:pStyle w:val="ConsPlusNormal"/>
              <w:jc w:val="center"/>
            </w:pPr>
            <w:r>
              <w:t>166 835,2</w:t>
            </w:r>
          </w:p>
        </w:tc>
        <w:tc>
          <w:tcPr>
            <w:tcW w:w="1303" w:type="dxa"/>
          </w:tcPr>
          <w:p w:rsidR="00170FD5" w:rsidRDefault="00170FD5">
            <w:pPr>
              <w:pStyle w:val="ConsPlusNormal"/>
              <w:jc w:val="center"/>
            </w:pPr>
            <w:r>
              <w:t>219 359,1</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850" w:type="dxa"/>
          </w:tcPr>
          <w:p w:rsidR="00170FD5" w:rsidRDefault="00170FD5">
            <w:pPr>
              <w:pStyle w:val="ConsPlusNormal"/>
            </w:pPr>
          </w:p>
        </w:tc>
      </w:tr>
      <w:tr w:rsidR="00170FD5">
        <w:tc>
          <w:tcPr>
            <w:tcW w:w="2891" w:type="dxa"/>
          </w:tcPr>
          <w:p w:rsidR="00170FD5" w:rsidRDefault="00170FD5">
            <w:pPr>
              <w:pStyle w:val="ConsPlusNormal"/>
            </w:pPr>
            <w:r>
              <w:lastRenderedPageBreak/>
              <w:t>федерального бюджета &lt;*&gt;</w:t>
            </w:r>
          </w:p>
        </w:tc>
        <w:tc>
          <w:tcPr>
            <w:tcW w:w="1303" w:type="dxa"/>
          </w:tcPr>
          <w:p w:rsidR="00170FD5" w:rsidRDefault="00170FD5">
            <w:pPr>
              <w:pStyle w:val="ConsPlusNormal"/>
              <w:jc w:val="center"/>
            </w:pPr>
            <w:r>
              <w:t>343 148,3</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52 873,8</w:t>
            </w:r>
          </w:p>
        </w:tc>
        <w:tc>
          <w:tcPr>
            <w:tcW w:w="1303" w:type="dxa"/>
          </w:tcPr>
          <w:p w:rsidR="00170FD5" w:rsidRDefault="00170FD5">
            <w:pPr>
              <w:pStyle w:val="ConsPlusNormal"/>
              <w:jc w:val="center"/>
            </w:pPr>
            <w:r>
              <w:t>129 274,5</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161 000,0</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850" w:type="dxa"/>
          </w:tcPr>
          <w:p w:rsidR="00170FD5" w:rsidRDefault="00170FD5">
            <w:pPr>
              <w:pStyle w:val="ConsPlusNormal"/>
            </w:pPr>
          </w:p>
        </w:tc>
      </w:tr>
      <w:tr w:rsidR="00170FD5">
        <w:tc>
          <w:tcPr>
            <w:tcW w:w="2891" w:type="dxa"/>
          </w:tcPr>
          <w:p w:rsidR="00170FD5" w:rsidRDefault="00170FD5">
            <w:pPr>
              <w:pStyle w:val="ConsPlusNormal"/>
            </w:pPr>
            <w:r>
              <w:t>областного бюджета</w:t>
            </w:r>
          </w:p>
        </w:tc>
        <w:tc>
          <w:tcPr>
            <w:tcW w:w="1303" w:type="dxa"/>
          </w:tcPr>
          <w:p w:rsidR="00170FD5" w:rsidRDefault="00170FD5">
            <w:pPr>
              <w:pStyle w:val="ConsPlusNormal"/>
              <w:jc w:val="center"/>
            </w:pPr>
            <w:r>
              <w:t>1 052 767,6</w:t>
            </w:r>
          </w:p>
        </w:tc>
        <w:tc>
          <w:tcPr>
            <w:tcW w:w="1303" w:type="dxa"/>
          </w:tcPr>
          <w:p w:rsidR="00170FD5" w:rsidRDefault="00170FD5">
            <w:pPr>
              <w:pStyle w:val="ConsPlusNormal"/>
              <w:jc w:val="center"/>
            </w:pPr>
            <w:r>
              <w:t>65 000,0</w:t>
            </w:r>
          </w:p>
        </w:tc>
        <w:tc>
          <w:tcPr>
            <w:tcW w:w="1303" w:type="dxa"/>
          </w:tcPr>
          <w:p w:rsidR="00170FD5" w:rsidRDefault="00170FD5">
            <w:pPr>
              <w:pStyle w:val="ConsPlusNormal"/>
              <w:jc w:val="center"/>
            </w:pPr>
            <w:r>
              <w:t>120 000,0</w:t>
            </w:r>
          </w:p>
        </w:tc>
        <w:tc>
          <w:tcPr>
            <w:tcW w:w="1303" w:type="dxa"/>
          </w:tcPr>
          <w:p w:rsidR="00170FD5" w:rsidRDefault="00170FD5">
            <w:pPr>
              <w:pStyle w:val="ConsPlusNormal"/>
              <w:jc w:val="center"/>
            </w:pPr>
            <w:r>
              <w:t>97 000,0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89 000,0</w:t>
            </w:r>
          </w:p>
        </w:tc>
        <w:tc>
          <w:tcPr>
            <w:tcW w:w="1303" w:type="dxa"/>
          </w:tcPr>
          <w:p w:rsidR="00170FD5" w:rsidRDefault="00170FD5">
            <w:pPr>
              <w:pStyle w:val="ConsPlusNormal"/>
              <w:jc w:val="center"/>
            </w:pPr>
            <w:r>
              <w:t>94 170,6</w:t>
            </w:r>
          </w:p>
        </w:tc>
        <w:tc>
          <w:tcPr>
            <w:tcW w:w="1303" w:type="dxa"/>
          </w:tcPr>
          <w:p w:rsidR="00170FD5" w:rsidRDefault="00170FD5">
            <w:pPr>
              <w:pStyle w:val="ConsPlusNormal"/>
              <w:jc w:val="center"/>
            </w:pPr>
            <w:r>
              <w:t>56 373,4</w:t>
            </w:r>
          </w:p>
        </w:tc>
        <w:tc>
          <w:tcPr>
            <w:tcW w:w="1303" w:type="dxa"/>
          </w:tcPr>
          <w:p w:rsidR="00170FD5" w:rsidRDefault="00170FD5">
            <w:pPr>
              <w:pStyle w:val="ConsPlusNormal"/>
              <w:jc w:val="center"/>
            </w:pPr>
            <w:r>
              <w:t>95 140,5</w:t>
            </w:r>
          </w:p>
        </w:tc>
        <w:tc>
          <w:tcPr>
            <w:tcW w:w="1303" w:type="dxa"/>
          </w:tcPr>
          <w:p w:rsidR="00170FD5" w:rsidRDefault="00170FD5">
            <w:pPr>
              <w:pStyle w:val="ConsPlusNormal"/>
              <w:jc w:val="center"/>
            </w:pPr>
            <w:r>
              <w:t>166 835,2</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1303" w:type="dxa"/>
          </w:tcPr>
          <w:p w:rsidR="00170FD5" w:rsidRDefault="00170FD5">
            <w:pPr>
              <w:pStyle w:val="ConsPlusNormal"/>
              <w:jc w:val="center"/>
            </w:pPr>
            <w:r>
              <w:t>58 359,1</w:t>
            </w:r>
          </w:p>
        </w:tc>
        <w:tc>
          <w:tcPr>
            <w:tcW w:w="850" w:type="dxa"/>
          </w:tcPr>
          <w:p w:rsidR="00170FD5" w:rsidRDefault="00170FD5">
            <w:pPr>
              <w:pStyle w:val="ConsPlusNormal"/>
            </w:pPr>
          </w:p>
        </w:tc>
      </w:tr>
      <w:tr w:rsidR="00170FD5">
        <w:tc>
          <w:tcPr>
            <w:tcW w:w="2891" w:type="dxa"/>
          </w:tcPr>
          <w:p w:rsidR="00170FD5" w:rsidRDefault="00170FD5">
            <w:pPr>
              <w:pStyle w:val="ConsPlusNormal"/>
            </w:pPr>
            <w:r>
              <w:t>местных бюджетов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внебюджетных источников &lt;*&gt;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1303" w:type="dxa"/>
          </w:tcPr>
          <w:p w:rsidR="00170FD5" w:rsidRDefault="00170FD5">
            <w:pPr>
              <w:pStyle w:val="ConsPlusNormal"/>
            </w:pPr>
          </w:p>
        </w:tc>
        <w:tc>
          <w:tcPr>
            <w:tcW w:w="850" w:type="dxa"/>
          </w:tcPr>
          <w:p w:rsidR="00170FD5" w:rsidRDefault="00170FD5">
            <w:pPr>
              <w:pStyle w:val="ConsPlusNormal"/>
            </w:pPr>
          </w:p>
        </w:tc>
      </w:tr>
      <w:tr w:rsidR="00170FD5">
        <w:tc>
          <w:tcPr>
            <w:tcW w:w="2891" w:type="dxa"/>
          </w:tcPr>
          <w:p w:rsidR="00170FD5" w:rsidRDefault="00170FD5">
            <w:pPr>
              <w:pStyle w:val="ConsPlusNormal"/>
            </w:pPr>
            <w:r>
              <w:t>Всего налоговых расходов,</w:t>
            </w:r>
          </w:p>
          <w:p w:rsidR="00170FD5" w:rsidRDefault="00170FD5">
            <w:pPr>
              <w:pStyle w:val="ConsPlusNormal"/>
            </w:pPr>
            <w:r>
              <w:t>в том числе:</w:t>
            </w:r>
          </w:p>
        </w:tc>
        <w:tc>
          <w:tcPr>
            <w:tcW w:w="1303" w:type="dxa"/>
          </w:tcPr>
          <w:p w:rsidR="00170FD5" w:rsidRDefault="00170FD5">
            <w:pPr>
              <w:pStyle w:val="ConsPlusNormal"/>
              <w:jc w:val="center"/>
            </w:pPr>
            <w:r>
              <w:t>не менее</w:t>
            </w:r>
          </w:p>
          <w:p w:rsidR="00170FD5" w:rsidRDefault="00170FD5">
            <w:pPr>
              <w:pStyle w:val="ConsPlusNormal"/>
              <w:jc w:val="center"/>
            </w:pPr>
            <w:r>
              <w:t>1 014 000,0</w:t>
            </w: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202 000,0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850" w:type="dxa"/>
          </w:tcPr>
          <w:p w:rsidR="00170FD5" w:rsidRDefault="00170FD5">
            <w:pPr>
              <w:pStyle w:val="ConsPlusNormal"/>
            </w:pPr>
          </w:p>
        </w:tc>
      </w:tr>
      <w:tr w:rsidR="00170FD5">
        <w:tc>
          <w:tcPr>
            <w:tcW w:w="2891" w:type="dxa"/>
          </w:tcPr>
          <w:p w:rsidR="00170FD5" w:rsidRDefault="00170FD5">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Pr>
          <w:p w:rsidR="00170FD5" w:rsidRDefault="00170FD5">
            <w:pPr>
              <w:pStyle w:val="ConsPlusNormal"/>
              <w:jc w:val="center"/>
            </w:pPr>
            <w:r>
              <w:t>не менее</w:t>
            </w:r>
          </w:p>
          <w:p w:rsidR="00170FD5" w:rsidRDefault="00170FD5">
            <w:pPr>
              <w:pStyle w:val="ConsPlusNormal"/>
              <w:jc w:val="center"/>
            </w:pPr>
            <w:r>
              <w:t>1 000 000,0</w:t>
            </w: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не менее</w:t>
            </w:r>
          </w:p>
          <w:p w:rsidR="00170FD5" w:rsidRDefault="00170FD5">
            <w:pPr>
              <w:pStyle w:val="ConsPlusNormal"/>
              <w:jc w:val="center"/>
            </w:pPr>
            <w:r>
              <w:t>200 000,0</w:t>
            </w:r>
          </w:p>
        </w:tc>
        <w:tc>
          <w:tcPr>
            <w:tcW w:w="1303" w:type="dxa"/>
          </w:tcPr>
          <w:p w:rsidR="00170FD5" w:rsidRDefault="00170FD5">
            <w:pPr>
              <w:pStyle w:val="ConsPlusNormal"/>
              <w:jc w:val="center"/>
            </w:pPr>
            <w:r>
              <w:t>-</w:t>
            </w:r>
          </w:p>
        </w:tc>
        <w:tc>
          <w:tcPr>
            <w:tcW w:w="1303" w:type="dxa"/>
          </w:tcPr>
          <w:p w:rsidR="00170FD5" w:rsidRDefault="00170FD5">
            <w:pPr>
              <w:pStyle w:val="ConsPlusNormal"/>
              <w:jc w:val="center"/>
            </w:pPr>
            <w:r>
              <w:t>-</w:t>
            </w:r>
          </w:p>
        </w:tc>
        <w:tc>
          <w:tcPr>
            <w:tcW w:w="850" w:type="dxa"/>
          </w:tcPr>
          <w:p w:rsidR="00170FD5" w:rsidRDefault="00170FD5">
            <w:pPr>
              <w:pStyle w:val="ConsPlusNormal"/>
            </w:pPr>
          </w:p>
        </w:tc>
      </w:tr>
      <w:tr w:rsidR="00170FD5">
        <w:tc>
          <w:tcPr>
            <w:tcW w:w="2891" w:type="dxa"/>
          </w:tcPr>
          <w:p w:rsidR="00170FD5" w:rsidRDefault="00170FD5">
            <w:pPr>
              <w:pStyle w:val="ConsPlusNormal"/>
            </w:pPr>
            <w:r>
              <w:t>налоговые льготы по налогу на имущество организаций</w:t>
            </w:r>
          </w:p>
        </w:tc>
        <w:tc>
          <w:tcPr>
            <w:tcW w:w="1303" w:type="dxa"/>
          </w:tcPr>
          <w:p w:rsidR="00170FD5" w:rsidRDefault="00170FD5">
            <w:pPr>
              <w:pStyle w:val="ConsPlusNormal"/>
              <w:jc w:val="center"/>
            </w:pPr>
            <w:r>
              <w:t>не менее</w:t>
            </w:r>
          </w:p>
          <w:p w:rsidR="00170FD5" w:rsidRDefault="00170FD5">
            <w:pPr>
              <w:pStyle w:val="ConsPlusNormal"/>
              <w:jc w:val="center"/>
            </w:pPr>
            <w:r>
              <w:t>14 000,0</w:t>
            </w: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pP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1303" w:type="dxa"/>
          </w:tcPr>
          <w:p w:rsidR="00170FD5" w:rsidRDefault="00170FD5">
            <w:pPr>
              <w:pStyle w:val="ConsPlusNormal"/>
              <w:jc w:val="center"/>
            </w:pPr>
            <w:r>
              <w:t>не менее</w:t>
            </w:r>
          </w:p>
          <w:p w:rsidR="00170FD5" w:rsidRDefault="00170FD5">
            <w:pPr>
              <w:pStyle w:val="ConsPlusNormal"/>
              <w:jc w:val="center"/>
            </w:pPr>
            <w:r>
              <w:t>2 000,0</w:t>
            </w:r>
          </w:p>
        </w:tc>
        <w:tc>
          <w:tcPr>
            <w:tcW w:w="850" w:type="dxa"/>
          </w:tcPr>
          <w:p w:rsidR="00170FD5" w:rsidRDefault="00170FD5">
            <w:pPr>
              <w:pStyle w:val="ConsPlusNormal"/>
            </w:pPr>
          </w:p>
        </w:tc>
      </w:tr>
    </w:tbl>
    <w:p w:rsidR="00170FD5" w:rsidRDefault="00170FD5">
      <w:pPr>
        <w:pStyle w:val="ConsPlusNormal"/>
        <w:sectPr w:rsidR="00170FD5">
          <w:pgSz w:w="16838" w:h="11905" w:orient="landscape"/>
          <w:pgMar w:top="1701" w:right="1134" w:bottom="850" w:left="1134" w:header="0" w:footer="0" w:gutter="0"/>
          <w:cols w:space="720"/>
          <w:titlePg/>
        </w:sectPr>
      </w:pPr>
    </w:p>
    <w:p w:rsidR="00170FD5" w:rsidRDefault="00170FD5">
      <w:pPr>
        <w:pStyle w:val="ConsPlusNormal"/>
        <w:ind w:firstLine="540"/>
        <w:jc w:val="both"/>
      </w:pPr>
    </w:p>
    <w:p w:rsidR="00170FD5" w:rsidRDefault="00170FD5">
      <w:pPr>
        <w:pStyle w:val="ConsPlusNormal"/>
        <w:ind w:firstLine="540"/>
        <w:jc w:val="both"/>
      </w:pPr>
      <w:r>
        <w:t>--------------------------------</w:t>
      </w:r>
    </w:p>
    <w:p w:rsidR="00170FD5" w:rsidRDefault="00170FD5">
      <w:pPr>
        <w:pStyle w:val="ConsPlusNormal"/>
        <w:spacing w:before="220"/>
        <w:ind w:firstLine="540"/>
        <w:jc w:val="both"/>
      </w:pPr>
      <w:r>
        <w:t>&lt;*&gt; Указываются прогнозные объемы.</w:t>
      </w:r>
    </w:p>
    <w:p w:rsidR="00170FD5" w:rsidRDefault="00170FD5">
      <w:pPr>
        <w:pStyle w:val="ConsPlusNormal"/>
        <w:spacing w:before="220"/>
        <w:ind w:firstLine="540"/>
        <w:jc w:val="both"/>
      </w:pPr>
      <w:r>
        <w:t>&lt;**&gt; Научно-исследовательские и опытно-конструкторские работы.</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4</w:t>
      </w:r>
    </w:p>
    <w:p w:rsidR="00170FD5" w:rsidRDefault="00170FD5">
      <w:pPr>
        <w:pStyle w:val="ConsPlusNormal"/>
        <w:jc w:val="right"/>
      </w:pPr>
      <w:r>
        <w:t>к государственной программе</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w:t>
      </w:r>
    </w:p>
    <w:p w:rsidR="00170FD5" w:rsidRDefault="00170FD5">
      <w:pPr>
        <w:pStyle w:val="ConsPlusNormal"/>
        <w:jc w:val="right"/>
      </w:pPr>
      <w:r>
        <w:t>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7" w:name="P3409"/>
      <w:bookmarkEnd w:id="7"/>
      <w:r>
        <w:t>ПОДПРОГРАММА 1</w:t>
      </w:r>
    </w:p>
    <w:p w:rsidR="00170FD5" w:rsidRDefault="00170FD5">
      <w:pPr>
        <w:pStyle w:val="ConsPlusTitle"/>
        <w:jc w:val="center"/>
      </w:pPr>
      <w:r>
        <w:t>"Техническое перевооружение промышленности</w:t>
      </w:r>
    </w:p>
    <w:p w:rsidR="00170FD5" w:rsidRDefault="00170FD5">
      <w:pPr>
        <w:pStyle w:val="ConsPlusTitle"/>
        <w:jc w:val="center"/>
      </w:pPr>
      <w:r>
        <w:t>Новосибирской области" (далее - подпрограмма)</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22.12.2015 </w:t>
            </w:r>
            <w:hyperlink r:id="rId343">
              <w:r>
                <w:rPr>
                  <w:color w:val="0000FF"/>
                </w:rPr>
                <w:t>N 452-п</w:t>
              </w:r>
            </w:hyperlink>
            <w:r>
              <w:rPr>
                <w:color w:val="392C69"/>
              </w:rPr>
              <w:t xml:space="preserve">, от 18.10.2016 </w:t>
            </w:r>
            <w:hyperlink r:id="rId344">
              <w:r>
                <w:rPr>
                  <w:color w:val="0000FF"/>
                </w:rPr>
                <w:t>N 336-п</w:t>
              </w:r>
            </w:hyperlink>
            <w:r>
              <w:rPr>
                <w:color w:val="392C69"/>
              </w:rPr>
              <w:t xml:space="preserve">, от 14.12.2016 </w:t>
            </w:r>
            <w:hyperlink r:id="rId345">
              <w:r>
                <w:rPr>
                  <w:color w:val="0000FF"/>
                </w:rPr>
                <w:t>N 405-п</w:t>
              </w:r>
            </w:hyperlink>
            <w:r>
              <w:rPr>
                <w:color w:val="392C69"/>
              </w:rPr>
              <w:t>,</w:t>
            </w:r>
          </w:p>
          <w:p w:rsidR="00170FD5" w:rsidRDefault="00170FD5">
            <w:pPr>
              <w:pStyle w:val="ConsPlusNormal"/>
              <w:jc w:val="center"/>
            </w:pPr>
            <w:r>
              <w:rPr>
                <w:color w:val="392C69"/>
              </w:rPr>
              <w:t xml:space="preserve">от 24.08.2017 </w:t>
            </w:r>
            <w:hyperlink r:id="rId346">
              <w:r>
                <w:rPr>
                  <w:color w:val="0000FF"/>
                </w:rPr>
                <w:t>N 329-п</w:t>
              </w:r>
            </w:hyperlink>
            <w:r>
              <w:rPr>
                <w:color w:val="392C69"/>
              </w:rPr>
              <w:t xml:space="preserve">, от 27.02.2018 </w:t>
            </w:r>
            <w:hyperlink r:id="rId347">
              <w:r>
                <w:rPr>
                  <w:color w:val="0000FF"/>
                </w:rPr>
                <w:t>N 74-п</w:t>
              </w:r>
            </w:hyperlink>
            <w:r>
              <w:rPr>
                <w:color w:val="392C69"/>
              </w:rPr>
              <w:t xml:space="preserve">, от 16.07.2018 </w:t>
            </w:r>
            <w:hyperlink r:id="rId348">
              <w:r>
                <w:rPr>
                  <w:color w:val="0000FF"/>
                </w:rPr>
                <w:t>N 305-п</w:t>
              </w:r>
            </w:hyperlink>
            <w:r>
              <w:rPr>
                <w:color w:val="392C69"/>
              </w:rPr>
              <w:t>,</w:t>
            </w:r>
          </w:p>
          <w:p w:rsidR="00170FD5" w:rsidRDefault="00170FD5">
            <w:pPr>
              <w:pStyle w:val="ConsPlusNormal"/>
              <w:jc w:val="center"/>
            </w:pPr>
            <w:r>
              <w:rPr>
                <w:color w:val="392C69"/>
              </w:rPr>
              <w:t xml:space="preserve">от 02.04.2019 </w:t>
            </w:r>
            <w:hyperlink r:id="rId349">
              <w:r>
                <w:rPr>
                  <w:color w:val="0000FF"/>
                </w:rPr>
                <w:t>N 127-п</w:t>
              </w:r>
            </w:hyperlink>
            <w:r>
              <w:rPr>
                <w:color w:val="392C69"/>
              </w:rPr>
              <w:t xml:space="preserve">, от 01.04.2020 </w:t>
            </w:r>
            <w:hyperlink r:id="rId350">
              <w:r>
                <w:rPr>
                  <w:color w:val="0000FF"/>
                </w:rPr>
                <w:t>N 92-п</w:t>
              </w:r>
            </w:hyperlink>
            <w:r>
              <w:rPr>
                <w:color w:val="392C69"/>
              </w:rPr>
              <w:t xml:space="preserve">, от 29.12.2020 </w:t>
            </w:r>
            <w:hyperlink r:id="rId351">
              <w:r>
                <w:rPr>
                  <w:color w:val="0000FF"/>
                </w:rPr>
                <w:t>N 560-п</w:t>
              </w:r>
            </w:hyperlink>
            <w:r>
              <w:rPr>
                <w:color w:val="392C69"/>
              </w:rPr>
              <w:t>,</w:t>
            </w:r>
          </w:p>
          <w:p w:rsidR="00170FD5" w:rsidRDefault="00170FD5">
            <w:pPr>
              <w:pStyle w:val="ConsPlusNormal"/>
              <w:jc w:val="center"/>
            </w:pPr>
            <w:r>
              <w:rPr>
                <w:color w:val="392C69"/>
              </w:rPr>
              <w:t xml:space="preserve">от 19.05.2021 </w:t>
            </w:r>
            <w:hyperlink r:id="rId352">
              <w:r>
                <w:rPr>
                  <w:color w:val="0000FF"/>
                </w:rPr>
                <w:t>N 176-п</w:t>
              </w:r>
            </w:hyperlink>
            <w:r>
              <w:rPr>
                <w:color w:val="392C69"/>
              </w:rPr>
              <w:t xml:space="preserve">, от 25.01.2022 </w:t>
            </w:r>
            <w:hyperlink r:id="rId353">
              <w:r>
                <w:rPr>
                  <w:color w:val="0000FF"/>
                </w:rPr>
                <w:t>N 19-п</w:t>
              </w:r>
            </w:hyperlink>
            <w:r>
              <w:rPr>
                <w:color w:val="392C69"/>
              </w:rPr>
              <w:t xml:space="preserve">, от 13.05.2022 </w:t>
            </w:r>
            <w:hyperlink r:id="rId354">
              <w:r>
                <w:rPr>
                  <w:color w:val="0000FF"/>
                </w:rPr>
                <w:t>N 210-п</w:t>
              </w:r>
            </w:hyperlink>
            <w:r>
              <w:rPr>
                <w:color w:val="392C69"/>
              </w:rPr>
              <w:t>,</w:t>
            </w:r>
          </w:p>
          <w:p w:rsidR="00170FD5" w:rsidRDefault="00170FD5">
            <w:pPr>
              <w:pStyle w:val="ConsPlusNormal"/>
              <w:jc w:val="center"/>
            </w:pPr>
            <w:r>
              <w:rPr>
                <w:color w:val="392C69"/>
              </w:rPr>
              <w:t xml:space="preserve">от 16.08.2022 </w:t>
            </w:r>
            <w:hyperlink r:id="rId355">
              <w:r>
                <w:rPr>
                  <w:color w:val="0000FF"/>
                </w:rPr>
                <w:t>N 388-п</w:t>
              </w:r>
            </w:hyperlink>
            <w:r>
              <w:rPr>
                <w:color w:val="392C69"/>
              </w:rPr>
              <w:t xml:space="preserve">, от 21.03.2023 </w:t>
            </w:r>
            <w:hyperlink r:id="rId356">
              <w:r>
                <w:rPr>
                  <w:color w:val="0000FF"/>
                </w:rPr>
                <w:t>N 97-п</w:t>
              </w:r>
            </w:hyperlink>
            <w:r>
              <w:rPr>
                <w:color w:val="392C69"/>
              </w:rPr>
              <w:t xml:space="preserve">, от 03.07.2023 </w:t>
            </w:r>
            <w:hyperlink r:id="rId357">
              <w:r>
                <w:rPr>
                  <w:color w:val="0000FF"/>
                </w:rPr>
                <w:t>N 283-п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2"/>
      </w:pPr>
      <w:r>
        <w:t>I. ПАСПОРТ</w:t>
      </w:r>
    </w:p>
    <w:p w:rsidR="00170FD5" w:rsidRDefault="00170FD5">
      <w:pPr>
        <w:pStyle w:val="ConsPlusTitle"/>
        <w:jc w:val="center"/>
      </w:pPr>
      <w:r>
        <w:t>подпрограммы государственной программы Новосибирской</w:t>
      </w:r>
    </w:p>
    <w:p w:rsidR="00170FD5" w:rsidRDefault="00170FD5">
      <w:pPr>
        <w:pStyle w:val="ConsPlusTitle"/>
        <w:jc w:val="center"/>
      </w:pPr>
      <w:r>
        <w:t>области "Развитие промышленности и повышение ее</w:t>
      </w:r>
    </w:p>
    <w:p w:rsidR="00170FD5" w:rsidRDefault="00170FD5">
      <w:pPr>
        <w:pStyle w:val="ConsPlusTitle"/>
        <w:jc w:val="center"/>
      </w:pPr>
      <w:r>
        <w:t>конкурентоспособности в Новосибирской области"</w:t>
      </w:r>
    </w:p>
    <w:p w:rsidR="00170FD5" w:rsidRDefault="00170FD5">
      <w:pPr>
        <w:pStyle w:val="ConsPlusNormal"/>
        <w:jc w:val="center"/>
      </w:pPr>
      <w:r>
        <w:t xml:space="preserve">(в ред. </w:t>
      </w:r>
      <w:hyperlink r:id="rId358">
        <w:r>
          <w:rPr>
            <w:color w:val="0000FF"/>
          </w:rPr>
          <w:t>постановления</w:t>
        </w:r>
      </w:hyperlink>
      <w:r>
        <w:t xml:space="preserve"> Правительства Новосибирской области</w:t>
      </w:r>
    </w:p>
    <w:p w:rsidR="00170FD5" w:rsidRDefault="00170FD5">
      <w:pPr>
        <w:pStyle w:val="ConsPlusNormal"/>
        <w:jc w:val="center"/>
      </w:pPr>
      <w:r>
        <w:t>от 02.04.2019 N 127-п)</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170FD5">
        <w:tc>
          <w:tcPr>
            <w:tcW w:w="1984" w:type="dxa"/>
            <w:tcBorders>
              <w:bottom w:val="nil"/>
            </w:tcBorders>
          </w:tcPr>
          <w:p w:rsidR="00170FD5" w:rsidRDefault="00170FD5">
            <w:pPr>
              <w:pStyle w:val="ConsPlusNormal"/>
              <w:jc w:val="both"/>
            </w:pPr>
            <w:r>
              <w:t>Наименование государственной программы</w:t>
            </w:r>
          </w:p>
        </w:tc>
        <w:tc>
          <w:tcPr>
            <w:tcW w:w="7087" w:type="dxa"/>
            <w:tcBorders>
              <w:bottom w:val="nil"/>
            </w:tcBorders>
          </w:tcPr>
          <w:p w:rsidR="00170FD5" w:rsidRDefault="00170FD5">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170FD5">
        <w:tc>
          <w:tcPr>
            <w:tcW w:w="9071" w:type="dxa"/>
            <w:gridSpan w:val="2"/>
            <w:tcBorders>
              <w:top w:val="nil"/>
            </w:tcBorders>
          </w:tcPr>
          <w:p w:rsidR="00170FD5" w:rsidRDefault="00170FD5">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02.04.2019 N 127-п)</w:t>
            </w:r>
          </w:p>
        </w:tc>
      </w:tr>
      <w:tr w:rsidR="00170FD5">
        <w:tblPrEx>
          <w:tblBorders>
            <w:insideH w:val="single" w:sz="4" w:space="0" w:color="auto"/>
          </w:tblBorders>
        </w:tblPrEx>
        <w:tc>
          <w:tcPr>
            <w:tcW w:w="1984" w:type="dxa"/>
          </w:tcPr>
          <w:p w:rsidR="00170FD5" w:rsidRDefault="00170FD5">
            <w:pPr>
              <w:pStyle w:val="ConsPlusNormal"/>
              <w:jc w:val="both"/>
            </w:pPr>
            <w:r>
              <w:t>Наименование подпрограммы</w:t>
            </w:r>
          </w:p>
        </w:tc>
        <w:tc>
          <w:tcPr>
            <w:tcW w:w="7087" w:type="dxa"/>
          </w:tcPr>
          <w:p w:rsidR="00170FD5" w:rsidRDefault="00170FD5">
            <w:pPr>
              <w:pStyle w:val="ConsPlusNormal"/>
              <w:jc w:val="both"/>
            </w:pPr>
            <w:r>
              <w:t>"Техническое перевооружение промышленности Новосибирской области"</w:t>
            </w:r>
          </w:p>
        </w:tc>
      </w:tr>
      <w:tr w:rsidR="00170FD5">
        <w:tc>
          <w:tcPr>
            <w:tcW w:w="1984" w:type="dxa"/>
            <w:tcBorders>
              <w:bottom w:val="nil"/>
            </w:tcBorders>
          </w:tcPr>
          <w:p w:rsidR="00170FD5" w:rsidRDefault="00170FD5">
            <w:pPr>
              <w:pStyle w:val="ConsPlusNormal"/>
              <w:jc w:val="both"/>
            </w:pPr>
            <w:r>
              <w:t>Разработчики подпрограммы</w:t>
            </w:r>
          </w:p>
        </w:tc>
        <w:tc>
          <w:tcPr>
            <w:tcW w:w="7087" w:type="dxa"/>
            <w:tcBorders>
              <w:bottom w:val="nil"/>
            </w:tcBorders>
          </w:tcPr>
          <w:p w:rsidR="00170FD5" w:rsidRDefault="00170FD5">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170FD5">
        <w:tc>
          <w:tcPr>
            <w:tcW w:w="9071" w:type="dxa"/>
            <w:gridSpan w:val="2"/>
            <w:tcBorders>
              <w:top w:val="nil"/>
            </w:tcBorders>
          </w:tcPr>
          <w:p w:rsidR="00170FD5" w:rsidRDefault="00170FD5">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16.07.2018 N 305-п)</w:t>
            </w:r>
          </w:p>
        </w:tc>
      </w:tr>
      <w:tr w:rsidR="00170FD5">
        <w:tblPrEx>
          <w:tblBorders>
            <w:insideH w:val="single" w:sz="4" w:space="0" w:color="auto"/>
          </w:tblBorders>
        </w:tblPrEx>
        <w:tc>
          <w:tcPr>
            <w:tcW w:w="1984" w:type="dxa"/>
          </w:tcPr>
          <w:p w:rsidR="00170FD5" w:rsidRDefault="00170FD5">
            <w:pPr>
              <w:pStyle w:val="ConsPlusNormal"/>
              <w:jc w:val="both"/>
            </w:pPr>
            <w:r>
              <w:lastRenderedPageBreak/>
              <w:t>Государственный заказчик (государственный заказчик-координатор) подпрограммы</w:t>
            </w:r>
          </w:p>
        </w:tc>
        <w:tc>
          <w:tcPr>
            <w:tcW w:w="7087" w:type="dxa"/>
          </w:tcPr>
          <w:p w:rsidR="00170FD5" w:rsidRDefault="00170FD5">
            <w:pPr>
              <w:pStyle w:val="ConsPlusNormal"/>
              <w:jc w:val="both"/>
            </w:pPr>
            <w:r>
              <w:t>Министерство промышленности, торговли и развития предпринимательства Новосибирской области</w:t>
            </w:r>
          </w:p>
        </w:tc>
      </w:tr>
      <w:tr w:rsidR="00170FD5">
        <w:tc>
          <w:tcPr>
            <w:tcW w:w="1984" w:type="dxa"/>
            <w:tcBorders>
              <w:bottom w:val="nil"/>
            </w:tcBorders>
          </w:tcPr>
          <w:p w:rsidR="00170FD5" w:rsidRDefault="00170FD5">
            <w:pPr>
              <w:pStyle w:val="ConsPlusNormal"/>
              <w:jc w:val="both"/>
            </w:pPr>
            <w:r>
              <w:t>Руководитель подпрограммы</w:t>
            </w:r>
          </w:p>
        </w:tc>
        <w:tc>
          <w:tcPr>
            <w:tcW w:w="7087" w:type="dxa"/>
            <w:tcBorders>
              <w:bottom w:val="nil"/>
            </w:tcBorders>
          </w:tcPr>
          <w:p w:rsidR="00170FD5" w:rsidRDefault="00170FD5">
            <w:pPr>
              <w:pStyle w:val="ConsPlusNormal"/>
              <w:jc w:val="both"/>
            </w:pPr>
            <w:r>
              <w:t>Министр промышленности, торговли и развития предпринимательства Новосибирской области</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27.02.2018 </w:t>
            </w:r>
            <w:hyperlink r:id="rId361">
              <w:r>
                <w:rPr>
                  <w:color w:val="0000FF"/>
                </w:rPr>
                <w:t>N 74-п</w:t>
              </w:r>
            </w:hyperlink>
            <w:r>
              <w:t xml:space="preserve">, от 02.04.2019 </w:t>
            </w:r>
            <w:hyperlink r:id="rId362">
              <w:r>
                <w:rPr>
                  <w:color w:val="0000FF"/>
                </w:rPr>
                <w:t>N 127-п</w:t>
              </w:r>
            </w:hyperlink>
            <w:r>
              <w:t>)</w:t>
            </w:r>
          </w:p>
        </w:tc>
      </w:tr>
      <w:tr w:rsidR="00170FD5">
        <w:tc>
          <w:tcPr>
            <w:tcW w:w="1984" w:type="dxa"/>
            <w:tcBorders>
              <w:bottom w:val="nil"/>
            </w:tcBorders>
          </w:tcPr>
          <w:p w:rsidR="00170FD5" w:rsidRDefault="00170FD5">
            <w:pPr>
              <w:pStyle w:val="ConsPlusNormal"/>
              <w:jc w:val="both"/>
            </w:pPr>
            <w:r>
              <w:t>Цели и задачи подпрограммы</w:t>
            </w:r>
          </w:p>
        </w:tc>
        <w:tc>
          <w:tcPr>
            <w:tcW w:w="7087" w:type="dxa"/>
            <w:tcBorders>
              <w:bottom w:val="nil"/>
            </w:tcBorders>
          </w:tcPr>
          <w:p w:rsidR="00170FD5" w:rsidRDefault="00170FD5">
            <w:pPr>
              <w:pStyle w:val="ConsPlusNormal"/>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170FD5" w:rsidRDefault="00170FD5">
            <w:pPr>
              <w:pStyle w:val="ConsPlusNormal"/>
              <w:jc w:val="both"/>
            </w:pPr>
            <w:r>
              <w:t>Задачи подпрограммы:</w:t>
            </w:r>
          </w:p>
          <w:p w:rsidR="00170FD5" w:rsidRDefault="00170FD5">
            <w:pPr>
              <w:pStyle w:val="ConsPlusNormal"/>
              <w:jc w:val="both"/>
            </w:pPr>
            <w:r>
              <w:t>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170FD5" w:rsidRDefault="00170FD5">
            <w:pPr>
              <w:pStyle w:val="ConsPlusNormal"/>
              <w:jc w:val="both"/>
            </w:pPr>
            <w:r>
              <w:t>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14.12.2016 </w:t>
            </w:r>
            <w:hyperlink r:id="rId363">
              <w:r>
                <w:rPr>
                  <w:color w:val="0000FF"/>
                </w:rPr>
                <w:t>N 405-п</w:t>
              </w:r>
            </w:hyperlink>
            <w:r>
              <w:t xml:space="preserve">, от 24.08.2017 </w:t>
            </w:r>
            <w:hyperlink r:id="rId364">
              <w:r>
                <w:rPr>
                  <w:color w:val="0000FF"/>
                </w:rPr>
                <w:t>N 329-п</w:t>
              </w:r>
            </w:hyperlink>
            <w:r>
              <w:t>)</w:t>
            </w:r>
          </w:p>
        </w:tc>
      </w:tr>
      <w:tr w:rsidR="00170FD5">
        <w:tc>
          <w:tcPr>
            <w:tcW w:w="1984" w:type="dxa"/>
            <w:tcBorders>
              <w:bottom w:val="nil"/>
            </w:tcBorders>
          </w:tcPr>
          <w:p w:rsidR="00170FD5" w:rsidRDefault="00170FD5">
            <w:pPr>
              <w:pStyle w:val="ConsPlusNormal"/>
              <w:jc w:val="both"/>
            </w:pPr>
            <w:r>
              <w:t>Сроки (этапы) реализации подпрограммы</w:t>
            </w:r>
          </w:p>
        </w:tc>
        <w:tc>
          <w:tcPr>
            <w:tcW w:w="7087" w:type="dxa"/>
            <w:tcBorders>
              <w:bottom w:val="nil"/>
            </w:tcBorders>
          </w:tcPr>
          <w:p w:rsidR="00170FD5" w:rsidRDefault="00170FD5">
            <w:pPr>
              <w:pStyle w:val="ConsPlusNormal"/>
              <w:jc w:val="both"/>
            </w:pPr>
            <w:r>
              <w:t>Период реализации подпрограммы государственной программы - 2015 - 2026 годы.</w:t>
            </w:r>
          </w:p>
          <w:p w:rsidR="00170FD5" w:rsidRDefault="00170FD5">
            <w:pPr>
              <w:pStyle w:val="ConsPlusNormal"/>
              <w:jc w:val="both"/>
            </w:pPr>
            <w:r>
              <w:t>Этапы реализации подпрограммы государственной программы не выделяются</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02.04.2019 </w:t>
            </w:r>
            <w:hyperlink r:id="rId365">
              <w:r>
                <w:rPr>
                  <w:color w:val="0000FF"/>
                </w:rPr>
                <w:t>N 127-п</w:t>
              </w:r>
            </w:hyperlink>
            <w:r>
              <w:t xml:space="preserve">, от 01.04.2020 </w:t>
            </w:r>
            <w:hyperlink r:id="rId366">
              <w:r>
                <w:rPr>
                  <w:color w:val="0000FF"/>
                </w:rPr>
                <w:t>N 92-п</w:t>
              </w:r>
            </w:hyperlink>
            <w:r>
              <w:t xml:space="preserve">, от 13.05.2022 </w:t>
            </w:r>
            <w:hyperlink r:id="rId367">
              <w:r>
                <w:rPr>
                  <w:color w:val="0000FF"/>
                </w:rPr>
                <w:t>N 210-п</w:t>
              </w:r>
            </w:hyperlink>
            <w:r>
              <w:t xml:space="preserve">, от 03.07.2023 </w:t>
            </w:r>
            <w:hyperlink r:id="rId368">
              <w:r>
                <w:rPr>
                  <w:color w:val="0000FF"/>
                </w:rPr>
                <w:t>N 283-п</w:t>
              </w:r>
            </w:hyperlink>
            <w:r>
              <w:t>)</w:t>
            </w:r>
          </w:p>
        </w:tc>
      </w:tr>
      <w:tr w:rsidR="00170FD5">
        <w:tc>
          <w:tcPr>
            <w:tcW w:w="1984" w:type="dxa"/>
            <w:tcBorders>
              <w:bottom w:val="nil"/>
            </w:tcBorders>
          </w:tcPr>
          <w:p w:rsidR="00170FD5" w:rsidRDefault="00170FD5">
            <w:pPr>
              <w:pStyle w:val="ConsPlusNormal"/>
            </w:pPr>
            <w:r>
              <w:t>Объемы финансирования подпрограммы</w:t>
            </w:r>
          </w:p>
        </w:tc>
        <w:tc>
          <w:tcPr>
            <w:tcW w:w="7087" w:type="dxa"/>
            <w:tcBorders>
              <w:bottom w:val="nil"/>
            </w:tcBorders>
          </w:tcPr>
          <w:p w:rsidR="00170FD5" w:rsidRDefault="00170FD5">
            <w:pPr>
              <w:pStyle w:val="ConsPlusNormal"/>
              <w:jc w:val="both"/>
            </w:pPr>
            <w:r>
              <w:t>Общий объем финансирования подпрограммы составляет 453 959,2 тыс. рублей.</w:t>
            </w:r>
          </w:p>
          <w:p w:rsidR="00170FD5" w:rsidRDefault="00170FD5">
            <w:pPr>
              <w:pStyle w:val="ConsPlusNormal"/>
              <w:jc w:val="both"/>
            </w:pPr>
            <w:r>
              <w:t>В том числе по годам реализации подпрограммы:</w:t>
            </w:r>
          </w:p>
          <w:p w:rsidR="00170FD5" w:rsidRDefault="00170FD5">
            <w:pPr>
              <w:pStyle w:val="ConsPlusNormal"/>
              <w:jc w:val="both"/>
            </w:pPr>
            <w:r>
              <w:t>2015 год - 40 000,0 тыс. рублей;</w:t>
            </w:r>
          </w:p>
          <w:p w:rsidR="00170FD5" w:rsidRDefault="00170FD5">
            <w:pPr>
              <w:pStyle w:val="ConsPlusNormal"/>
              <w:jc w:val="both"/>
            </w:pPr>
            <w:r>
              <w:t>2016 год - 72 000,0 тыс. рублей;</w:t>
            </w:r>
          </w:p>
          <w:p w:rsidR="00170FD5" w:rsidRDefault="00170FD5">
            <w:pPr>
              <w:pStyle w:val="ConsPlusNormal"/>
              <w:jc w:val="both"/>
            </w:pPr>
            <w:r>
              <w:t>2017 год - 67 000,0 тыс. рублей;</w:t>
            </w:r>
          </w:p>
          <w:p w:rsidR="00170FD5" w:rsidRDefault="00170FD5">
            <w:pPr>
              <w:pStyle w:val="ConsPlusNormal"/>
              <w:jc w:val="both"/>
            </w:pPr>
            <w:r>
              <w:t>2018 год - 25 000,0 тыс. рублей;</w:t>
            </w:r>
          </w:p>
          <w:p w:rsidR="00170FD5" w:rsidRDefault="00170FD5">
            <w:pPr>
              <w:pStyle w:val="ConsPlusNormal"/>
              <w:jc w:val="both"/>
            </w:pPr>
            <w:r>
              <w:t>2019 год - 25 000,0 тыс. рублей;</w:t>
            </w:r>
          </w:p>
          <w:p w:rsidR="00170FD5" w:rsidRDefault="00170FD5">
            <w:pPr>
              <w:pStyle w:val="ConsPlusNormal"/>
              <w:jc w:val="both"/>
            </w:pPr>
            <w:r>
              <w:t>2020 год - 25 000,0 тыс. рублей;</w:t>
            </w:r>
          </w:p>
          <w:p w:rsidR="00170FD5" w:rsidRDefault="00170FD5">
            <w:pPr>
              <w:pStyle w:val="ConsPlusNormal"/>
              <w:jc w:val="both"/>
            </w:pPr>
            <w:r>
              <w:t>2021 год - 32 746,5 тыс. рублей;</w:t>
            </w:r>
          </w:p>
          <w:p w:rsidR="00170FD5" w:rsidRDefault="00170FD5">
            <w:pPr>
              <w:pStyle w:val="ConsPlusNormal"/>
              <w:jc w:val="both"/>
            </w:pPr>
            <w:r>
              <w:t>2022 год - 43 939,1 тыс. рублей;</w:t>
            </w:r>
          </w:p>
          <w:p w:rsidR="00170FD5" w:rsidRDefault="00170FD5">
            <w:pPr>
              <w:pStyle w:val="ConsPlusNormal"/>
              <w:jc w:val="both"/>
            </w:pPr>
            <w:r>
              <w:t>2023 год - 25 068,4 тыс. рублей;</w:t>
            </w:r>
          </w:p>
          <w:p w:rsidR="00170FD5" w:rsidRDefault="00170FD5">
            <w:pPr>
              <w:pStyle w:val="ConsPlusNormal"/>
              <w:jc w:val="both"/>
            </w:pPr>
            <w:r>
              <w:t>2024 год - 68 068,4 тыс. рублей;</w:t>
            </w:r>
          </w:p>
          <w:p w:rsidR="00170FD5" w:rsidRDefault="00170FD5">
            <w:pPr>
              <w:pStyle w:val="ConsPlusNormal"/>
              <w:jc w:val="both"/>
            </w:pPr>
            <w:r>
              <w:t>2025 год - 15 068,4 тыс. рублей;</w:t>
            </w:r>
          </w:p>
          <w:p w:rsidR="00170FD5" w:rsidRDefault="00170FD5">
            <w:pPr>
              <w:pStyle w:val="ConsPlusNormal"/>
              <w:jc w:val="both"/>
            </w:pPr>
            <w:r>
              <w:t>2026 год - 15 068,4 тыс. рублей.</w:t>
            </w:r>
          </w:p>
          <w:p w:rsidR="00170FD5" w:rsidRDefault="00170FD5">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w:t>
            </w:r>
            <w:r>
              <w:lastRenderedPageBreak/>
              <w:t xml:space="preserve">государственной программы приведена в </w:t>
            </w:r>
            <w:hyperlink w:anchor="P1194">
              <w:r>
                <w:rPr>
                  <w:color w:val="0000FF"/>
                </w:rPr>
                <w:t>приложении N 2.1</w:t>
              </w:r>
            </w:hyperlink>
            <w:r>
              <w:t xml:space="preserve"> к государственной программе "Основные мероприятия государственной программы Новосибирской области "Развитие промышленности и повышение ее конкурентоспособности в Новосибирской области"</w:t>
            </w:r>
          </w:p>
        </w:tc>
      </w:tr>
      <w:tr w:rsidR="00170FD5">
        <w:tc>
          <w:tcPr>
            <w:tcW w:w="9071" w:type="dxa"/>
            <w:gridSpan w:val="2"/>
            <w:tcBorders>
              <w:top w:val="nil"/>
            </w:tcBorders>
          </w:tcPr>
          <w:p w:rsidR="00170FD5" w:rsidRDefault="00170FD5">
            <w:pPr>
              <w:pStyle w:val="ConsPlusNormal"/>
              <w:jc w:val="both"/>
            </w:pPr>
            <w:r>
              <w:lastRenderedPageBreak/>
              <w:t xml:space="preserve">(в ред. постановлений Правительства Новосибирской области от 21.03.2023 </w:t>
            </w:r>
            <w:hyperlink r:id="rId369">
              <w:r>
                <w:rPr>
                  <w:color w:val="0000FF"/>
                </w:rPr>
                <w:t>N 97-п</w:t>
              </w:r>
            </w:hyperlink>
            <w:r>
              <w:t xml:space="preserve">, от 03.07.2023 </w:t>
            </w:r>
            <w:hyperlink r:id="rId370">
              <w:r>
                <w:rPr>
                  <w:color w:val="0000FF"/>
                </w:rPr>
                <w:t>N 283-п</w:t>
              </w:r>
            </w:hyperlink>
            <w:r>
              <w:t>)</w:t>
            </w:r>
          </w:p>
        </w:tc>
      </w:tr>
      <w:tr w:rsidR="00170FD5">
        <w:tc>
          <w:tcPr>
            <w:tcW w:w="1984" w:type="dxa"/>
            <w:tcBorders>
              <w:bottom w:val="nil"/>
            </w:tcBorders>
          </w:tcPr>
          <w:p w:rsidR="00170FD5" w:rsidRDefault="00170FD5">
            <w:pPr>
              <w:pStyle w:val="ConsPlusNormal"/>
              <w:jc w:val="both"/>
            </w:pPr>
            <w:r>
              <w:t>Основные целевые индикаторы подпрограммы</w:t>
            </w:r>
          </w:p>
        </w:tc>
        <w:tc>
          <w:tcPr>
            <w:tcW w:w="7087" w:type="dxa"/>
            <w:tcBorders>
              <w:bottom w:val="nil"/>
            </w:tcBorders>
          </w:tcPr>
          <w:p w:rsidR="00170FD5" w:rsidRDefault="00170FD5">
            <w:pPr>
              <w:pStyle w:val="ConsPlusNormal"/>
              <w:jc w:val="both"/>
            </w:pPr>
            <w:r>
              <w:t>Основные целевые индикаторы:</w:t>
            </w:r>
          </w:p>
          <w:p w:rsidR="00170FD5" w:rsidRDefault="00170FD5">
            <w:pPr>
              <w:pStyle w:val="ConsPlusNormal"/>
              <w:jc w:val="both"/>
            </w:pPr>
            <w:r>
              <w:t>1. 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170FD5" w:rsidRDefault="00170FD5">
            <w:pPr>
              <w:pStyle w:val="ConsPlusNormal"/>
              <w:jc w:val="both"/>
            </w:pPr>
            <w:r>
              <w:t>2.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p w:rsidR="00170FD5" w:rsidRDefault="00170FD5">
            <w:pPr>
              <w:pStyle w:val="ConsPlusNormal"/>
              <w:jc w:val="both"/>
            </w:pPr>
            <w:r>
              <w:t>3.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r>
      <w:tr w:rsidR="00170FD5">
        <w:tc>
          <w:tcPr>
            <w:tcW w:w="9071" w:type="dxa"/>
            <w:gridSpan w:val="2"/>
            <w:tcBorders>
              <w:top w:val="nil"/>
            </w:tcBorders>
          </w:tcPr>
          <w:p w:rsidR="00170FD5" w:rsidRDefault="00170FD5">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24.08.2017 N 329-п)</w:t>
            </w:r>
          </w:p>
        </w:tc>
      </w:tr>
      <w:tr w:rsidR="00170FD5">
        <w:tc>
          <w:tcPr>
            <w:tcW w:w="1984" w:type="dxa"/>
            <w:tcBorders>
              <w:bottom w:val="nil"/>
            </w:tcBorders>
          </w:tcPr>
          <w:p w:rsidR="00170FD5" w:rsidRDefault="00170FD5">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170FD5" w:rsidRDefault="00170FD5">
            <w:pPr>
              <w:pStyle w:val="ConsPlusNormal"/>
              <w:jc w:val="both"/>
            </w:pPr>
            <w:r>
              <w:t>В результате реализации мероприятий подпрограммы ожидается:</w:t>
            </w:r>
          </w:p>
          <w:p w:rsidR="00170FD5" w:rsidRDefault="00170FD5">
            <w:pPr>
              <w:pStyle w:val="ConsPlusNormal"/>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2015 - 2026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170FD5" w:rsidRDefault="00170FD5">
            <w:pPr>
              <w:pStyle w:val="ConsPlusNormal"/>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220 ед.;</w:t>
            </w:r>
          </w:p>
          <w:p w:rsidR="00170FD5" w:rsidRDefault="00170FD5">
            <w:pPr>
              <w:pStyle w:val="ConsPlusNormal"/>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170FD5" w:rsidRDefault="00170FD5">
            <w:pPr>
              <w:pStyle w:val="ConsPlusNormal"/>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1 900 000,0 тыс. рублей;</w:t>
            </w:r>
          </w:p>
          <w:p w:rsidR="00170FD5" w:rsidRDefault="00170FD5">
            <w:pPr>
              <w:pStyle w:val="ConsPlusNormal"/>
              <w:jc w:val="both"/>
            </w:pPr>
            <w:r>
              <w:t>объем финансовых вложений промышленных организаций на проведенные научно-исследовательские, опытно-конструкторские и технологические работы при государственной поддержке в рамках реализации мероприятий подпрограммы - не менее 160 000,0 тыс. рублей;</w:t>
            </w:r>
          </w:p>
          <w:p w:rsidR="00170FD5" w:rsidRDefault="00170FD5">
            <w:pPr>
              <w:pStyle w:val="ConsPlusNormal"/>
              <w:jc w:val="both"/>
            </w:pPr>
            <w:r>
              <w:t>количество созданных рабочих мест к концу 2024 года составит 109 единицы;</w:t>
            </w:r>
          </w:p>
          <w:p w:rsidR="00170FD5" w:rsidRDefault="00170FD5">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2026 года достигнет 1 006,6 млн. рублей;</w:t>
            </w:r>
          </w:p>
          <w:p w:rsidR="00170FD5" w:rsidRDefault="00170FD5">
            <w:pPr>
              <w:pStyle w:val="ConsPlusNormal"/>
              <w:jc w:val="both"/>
            </w:pPr>
            <w:r>
              <w:t xml:space="preserve">объем отгруженных товаров собственного производства, выполненных работ и услуг собственными силами по виду экономической деятельности </w:t>
            </w:r>
            <w:r>
              <w:lastRenderedPageBreak/>
              <w:t>"Обрабатывающая промышленность", за исключением отраслей, не относящихся к сфере ведения Минпромторга России, к концу 2026 года достигнет 59 917,73 млн. рублей;</w:t>
            </w:r>
          </w:p>
          <w:p w:rsidR="00170FD5" w:rsidRDefault="00170FD5">
            <w:pPr>
              <w:pStyle w:val="ConsPlusNormal"/>
              <w:jc w:val="both"/>
            </w:pPr>
            <w: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 за период с 2023 по 2026 годы составит 461,0 млн. рублей</w:t>
            </w:r>
          </w:p>
        </w:tc>
      </w:tr>
      <w:tr w:rsidR="00170FD5">
        <w:tc>
          <w:tcPr>
            <w:tcW w:w="9071" w:type="dxa"/>
            <w:gridSpan w:val="2"/>
            <w:tcBorders>
              <w:top w:val="nil"/>
            </w:tcBorders>
          </w:tcPr>
          <w:p w:rsidR="00170FD5" w:rsidRDefault="00170FD5">
            <w:pPr>
              <w:pStyle w:val="ConsPlusNormal"/>
              <w:jc w:val="both"/>
            </w:pPr>
            <w:r>
              <w:lastRenderedPageBreak/>
              <w:t xml:space="preserve">(в ред. постановлений Правительства Новосибирской области от 22.12.2015 </w:t>
            </w:r>
            <w:hyperlink r:id="rId372">
              <w:r>
                <w:rPr>
                  <w:color w:val="0000FF"/>
                </w:rPr>
                <w:t>N 452-п</w:t>
              </w:r>
            </w:hyperlink>
            <w:r>
              <w:t xml:space="preserve">, от 18.10.2016 </w:t>
            </w:r>
            <w:hyperlink r:id="rId373">
              <w:r>
                <w:rPr>
                  <w:color w:val="0000FF"/>
                </w:rPr>
                <w:t>N 336-п</w:t>
              </w:r>
            </w:hyperlink>
            <w:r>
              <w:t xml:space="preserve">, от 14.12.2016 </w:t>
            </w:r>
            <w:hyperlink r:id="rId374">
              <w:r>
                <w:rPr>
                  <w:color w:val="0000FF"/>
                </w:rPr>
                <w:t>N 405-п</w:t>
              </w:r>
            </w:hyperlink>
            <w:r>
              <w:t xml:space="preserve">, от 24.08.2017 </w:t>
            </w:r>
            <w:hyperlink r:id="rId375">
              <w:r>
                <w:rPr>
                  <w:color w:val="0000FF"/>
                </w:rPr>
                <w:t>N 329-п</w:t>
              </w:r>
            </w:hyperlink>
            <w:r>
              <w:t xml:space="preserve">, от 27.02.2018 </w:t>
            </w:r>
            <w:hyperlink r:id="rId376">
              <w:r>
                <w:rPr>
                  <w:color w:val="0000FF"/>
                </w:rPr>
                <w:t>N 74-п</w:t>
              </w:r>
            </w:hyperlink>
            <w:r>
              <w:t xml:space="preserve">, от 16.07.2018 </w:t>
            </w:r>
            <w:hyperlink r:id="rId377">
              <w:r>
                <w:rPr>
                  <w:color w:val="0000FF"/>
                </w:rPr>
                <w:t>N 305-п</w:t>
              </w:r>
            </w:hyperlink>
            <w:r>
              <w:t xml:space="preserve">, от 02.04.2019 </w:t>
            </w:r>
            <w:hyperlink r:id="rId378">
              <w:r>
                <w:rPr>
                  <w:color w:val="0000FF"/>
                </w:rPr>
                <w:t>N 127-п</w:t>
              </w:r>
            </w:hyperlink>
            <w:r>
              <w:t xml:space="preserve">, от 01.04.2020 </w:t>
            </w:r>
            <w:hyperlink r:id="rId379">
              <w:r>
                <w:rPr>
                  <w:color w:val="0000FF"/>
                </w:rPr>
                <w:t>N 92-п</w:t>
              </w:r>
            </w:hyperlink>
            <w:r>
              <w:t xml:space="preserve">, от 29.12.2020 </w:t>
            </w:r>
            <w:hyperlink r:id="rId380">
              <w:r>
                <w:rPr>
                  <w:color w:val="0000FF"/>
                </w:rPr>
                <w:t>N 560-п</w:t>
              </w:r>
            </w:hyperlink>
            <w:r>
              <w:t xml:space="preserve">, от 19.05.2021 </w:t>
            </w:r>
            <w:hyperlink r:id="rId381">
              <w:r>
                <w:rPr>
                  <w:color w:val="0000FF"/>
                </w:rPr>
                <w:t>N 176-п</w:t>
              </w:r>
            </w:hyperlink>
            <w:r>
              <w:t xml:space="preserve">, от 25.01.2022 </w:t>
            </w:r>
            <w:hyperlink r:id="rId382">
              <w:r>
                <w:rPr>
                  <w:color w:val="0000FF"/>
                </w:rPr>
                <w:t>N 19-п</w:t>
              </w:r>
            </w:hyperlink>
            <w:r>
              <w:t xml:space="preserve">, от 13.05.2022 </w:t>
            </w:r>
            <w:hyperlink r:id="rId383">
              <w:r>
                <w:rPr>
                  <w:color w:val="0000FF"/>
                </w:rPr>
                <w:t>N 210-п</w:t>
              </w:r>
            </w:hyperlink>
            <w:r>
              <w:t xml:space="preserve">, от 16.08.2022 </w:t>
            </w:r>
            <w:hyperlink r:id="rId384">
              <w:r>
                <w:rPr>
                  <w:color w:val="0000FF"/>
                </w:rPr>
                <w:t>N 388-п</w:t>
              </w:r>
            </w:hyperlink>
            <w:r>
              <w:t xml:space="preserve">, от 21.03.2023 </w:t>
            </w:r>
            <w:hyperlink r:id="rId385">
              <w:r>
                <w:rPr>
                  <w:color w:val="0000FF"/>
                </w:rPr>
                <w:t>N 97-п</w:t>
              </w:r>
            </w:hyperlink>
            <w:r>
              <w:t xml:space="preserve">, от 03.07.2023 </w:t>
            </w:r>
            <w:hyperlink r:id="rId386">
              <w:r>
                <w:rPr>
                  <w:color w:val="0000FF"/>
                </w:rPr>
                <w:t>N 283-п</w:t>
              </w:r>
            </w:hyperlink>
            <w:r>
              <w:t>)</w:t>
            </w:r>
          </w:p>
        </w:tc>
      </w:tr>
    </w:tbl>
    <w:p w:rsidR="00170FD5" w:rsidRDefault="00170FD5">
      <w:pPr>
        <w:pStyle w:val="ConsPlusNormal"/>
        <w:ind w:firstLine="540"/>
        <w:jc w:val="both"/>
      </w:pPr>
    </w:p>
    <w:p w:rsidR="00170FD5" w:rsidRDefault="00170FD5">
      <w:pPr>
        <w:pStyle w:val="ConsPlusTitle"/>
        <w:jc w:val="center"/>
        <w:outlineLvl w:val="2"/>
      </w:pPr>
      <w:r>
        <w:t>II. Характеристика сферы действия подпрограммы</w:t>
      </w:r>
    </w:p>
    <w:p w:rsidR="00170FD5" w:rsidRDefault="00170FD5">
      <w:pPr>
        <w:pStyle w:val="ConsPlusNormal"/>
        <w:ind w:firstLine="540"/>
        <w:jc w:val="both"/>
      </w:pPr>
    </w:p>
    <w:p w:rsidR="00170FD5" w:rsidRDefault="00170FD5">
      <w:pPr>
        <w:pStyle w:val="ConsPlusNormal"/>
        <w:ind w:firstLine="540"/>
        <w:jc w:val="both"/>
      </w:pPr>
      <w:r>
        <w:t xml:space="preserve">Объектом, на который направлены программные мероприятия подпрограммы "Техническое перевооружение промышленности Новосибирской области" (далее - подпрограмма), являются субъекты деятельности в сфере промышленности, признанные таковыми в соответствии с Федеральным </w:t>
      </w:r>
      <w:hyperlink r:id="rId387">
        <w:r>
          <w:rPr>
            <w:color w:val="0000FF"/>
          </w:rPr>
          <w:t>законом</w:t>
        </w:r>
      </w:hyperlink>
      <w:r>
        <w:t xml:space="preserve"> от 31.12.2014 N 488-ФЗ "О промышленной политике в Российской Федерации" (далее - промышленные организации).</w:t>
      </w:r>
    </w:p>
    <w:p w:rsidR="00170FD5" w:rsidRDefault="00170FD5">
      <w:pPr>
        <w:pStyle w:val="ConsPlusNormal"/>
        <w:jc w:val="both"/>
      </w:pPr>
      <w:r>
        <w:t xml:space="preserve">(в ред. постановлений Правительства Новосибирской области от 18.10.2016 </w:t>
      </w:r>
      <w:hyperlink r:id="rId388">
        <w:r>
          <w:rPr>
            <w:color w:val="0000FF"/>
          </w:rPr>
          <w:t>N 336-п</w:t>
        </w:r>
      </w:hyperlink>
      <w:r>
        <w:t xml:space="preserve">, от 24.08.2017 </w:t>
      </w:r>
      <w:hyperlink r:id="rId389">
        <w:r>
          <w:rPr>
            <w:color w:val="0000FF"/>
          </w:rPr>
          <w:t>N 329-п</w:t>
        </w:r>
      </w:hyperlink>
      <w:r>
        <w:t>)</w:t>
      </w:r>
    </w:p>
    <w:p w:rsidR="00170FD5" w:rsidRDefault="00170FD5">
      <w:pPr>
        <w:pStyle w:val="ConsPlusNormal"/>
        <w:spacing w:before="220"/>
        <w:ind w:firstLine="540"/>
        <w:jc w:val="both"/>
      </w:pPr>
      <w:r>
        <w:t>Сфера действия подпрограммы - сфера экономики Новосибирской области, связанная с промышленным производством.</w:t>
      </w:r>
    </w:p>
    <w:p w:rsidR="00170FD5" w:rsidRDefault="00170FD5">
      <w:pPr>
        <w:pStyle w:val="ConsPlusNormal"/>
        <w:spacing w:before="220"/>
        <w:ind w:firstLine="540"/>
        <w:jc w:val="both"/>
      </w:pPr>
      <w:r>
        <w:t>Предметом регулирования подпрограммы является процесс технического перевооружения промышленности Новосибирской области гражданского и двойного назначения.</w:t>
      </w:r>
    </w:p>
    <w:p w:rsidR="00170FD5" w:rsidRDefault="00170FD5">
      <w:pPr>
        <w:pStyle w:val="ConsPlusNormal"/>
        <w:spacing w:before="220"/>
        <w:ind w:firstLine="540"/>
        <w:jc w:val="both"/>
      </w:pPr>
      <w:r>
        <w:t>Для целей настоящей подпрограммы используются следующие термины и понятия:</w:t>
      </w:r>
    </w:p>
    <w:p w:rsidR="00170FD5" w:rsidRDefault="00170FD5">
      <w:pPr>
        <w:pStyle w:val="ConsPlusNormal"/>
        <w:spacing w:before="220"/>
        <w:ind w:firstLine="540"/>
        <w:jc w:val="both"/>
      </w:pPr>
      <w:r>
        <w:t>техническое перевооружение - комплекс мероприятий по повышению технико-экономических показателей основных производственных фондов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170FD5" w:rsidRDefault="00170FD5">
      <w:pPr>
        <w:pStyle w:val="ConsPlusNormal"/>
        <w:spacing w:before="220"/>
        <w:ind w:firstLine="540"/>
        <w:jc w:val="both"/>
      </w:pPr>
      <w:r>
        <w:t>активная часть основных производственных фондов (средств) - машины, оборудование, транспортные средства организации;</w:t>
      </w:r>
    </w:p>
    <w:p w:rsidR="00170FD5" w:rsidRDefault="00170FD5">
      <w:pPr>
        <w:pStyle w:val="ConsPlusNormal"/>
        <w:jc w:val="both"/>
      </w:pPr>
      <w:r>
        <w:t xml:space="preserve">(в ред. </w:t>
      </w:r>
      <w:hyperlink r:id="rId390">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новое основное технологическое оборудование - оборудование, используемое в основном технологическом процессе и приобретенное промышленной организацией в собственность, с даты выпуска которого до даты подачи заявки на участие в конкурсе на предоставление субсидий прошло не более трех лет;</w:t>
      </w:r>
    </w:p>
    <w:p w:rsidR="00170FD5" w:rsidRDefault="00170FD5">
      <w:pPr>
        <w:pStyle w:val="ConsPlusNormal"/>
        <w:jc w:val="both"/>
      </w:pPr>
      <w:r>
        <w:t xml:space="preserve">(в ред. постановлений Правительства Новосибирской области от 18.10.2016 </w:t>
      </w:r>
      <w:hyperlink r:id="rId391">
        <w:r>
          <w:rPr>
            <w:color w:val="0000FF"/>
          </w:rPr>
          <w:t>N 336-п</w:t>
        </w:r>
      </w:hyperlink>
      <w:r>
        <w:t xml:space="preserve">, от 24.08.2017 </w:t>
      </w:r>
      <w:hyperlink r:id="rId392">
        <w:r>
          <w:rPr>
            <w:color w:val="0000FF"/>
          </w:rPr>
          <w:t>N 329-п</w:t>
        </w:r>
      </w:hyperlink>
      <w:r>
        <w:t>)</w:t>
      </w:r>
    </w:p>
    <w:p w:rsidR="00170FD5" w:rsidRDefault="00170FD5">
      <w:pPr>
        <w:pStyle w:val="ConsPlusNormal"/>
        <w:spacing w:before="220"/>
        <w:ind w:firstLine="540"/>
        <w:jc w:val="both"/>
      </w:pPr>
      <w:r>
        <w:t xml:space="preserve">научно-исследовательские, опытно-конструкторские и технологические работы - работы по созданию новой или усовершенствованию производимой продукции, по созданию новых или </w:t>
      </w:r>
      <w:r>
        <w:lastRenderedPageBreak/>
        <w:t>усовершенствованию применяемых технологий. Научно-исследовательские, опытно-конструкторские и технологические работы должны иметь прогнозируемые конечные результаты в виде разработки образца нового изделия, конструкторской документации на него или новой технологии;</w:t>
      </w:r>
    </w:p>
    <w:p w:rsidR="00170FD5" w:rsidRDefault="00170FD5">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коммерциализация научно-исследовательских, опытно-конструкторских и технологических работ - деятельность по вовлечению в экономический оборот научно-исследовательских, опытно-конструкторских и технологических работ.</w:t>
      </w:r>
    </w:p>
    <w:p w:rsidR="00170FD5" w:rsidRDefault="00170FD5">
      <w:pPr>
        <w:pStyle w:val="ConsPlusNormal"/>
        <w:jc w:val="both"/>
      </w:pPr>
      <w:r>
        <w:t xml:space="preserve">(в ред. </w:t>
      </w:r>
      <w:hyperlink r:id="rId394">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Анализ развития промышленного комплекса показывает, что основным резервом роста сводного индекса промышленного производства Новосибирской области на протяжении последних лет является увеличение объемов производства в обрабатывающих производствах.</w:t>
      </w:r>
    </w:p>
    <w:p w:rsidR="00170FD5" w:rsidRDefault="00170FD5">
      <w:pPr>
        <w:pStyle w:val="ConsPlusNormal"/>
        <w:spacing w:before="220"/>
        <w:ind w:firstLine="540"/>
        <w:jc w:val="both"/>
      </w:pPr>
      <w:r>
        <w:t>Доминирующая роль промышленных организаций обрабатывающих производств позволяет оценивать промышленность Новосибирской области как полигон для отработки механизмов модернизации экономики, структурной перестройки промышленности в направлении ее перевода на инновационный путь развития.</w:t>
      </w:r>
    </w:p>
    <w:p w:rsidR="00170FD5" w:rsidRDefault="00170FD5">
      <w:pPr>
        <w:pStyle w:val="ConsPlusNormal"/>
        <w:jc w:val="both"/>
      </w:pPr>
      <w:r>
        <w:t xml:space="preserve">(в ред. </w:t>
      </w:r>
      <w:hyperlink r:id="rId395">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Основные фонды являются фундаментом производственного потенциала экономики региона. Составляя основу материально-технической базы, они определяют возможности хозяйствующих субъектов наращивать объемы производства товаров и услуг.</w:t>
      </w:r>
    </w:p>
    <w:p w:rsidR="00170FD5" w:rsidRDefault="00170FD5">
      <w:pPr>
        <w:pStyle w:val="ConsPlusNormal"/>
        <w:spacing w:before="220"/>
        <w:ind w:firstLine="540"/>
        <w:jc w:val="both"/>
      </w:pPr>
      <w:r>
        <w:t>Степень износа основных фондов в обрабатывающих производствах составляет 44,8%. В структуре основных фондов в обрабатывающих производствах около 57% занимают "машины и оборудование". Данный вид основных фондов является основой производственного процесса промышленного комплекса Новосибирской области.</w:t>
      </w:r>
    </w:p>
    <w:p w:rsidR="00170FD5" w:rsidRDefault="00170FD5">
      <w:pPr>
        <w:pStyle w:val="ConsPlusNormal"/>
        <w:spacing w:before="220"/>
        <w:ind w:firstLine="540"/>
        <w:jc w:val="both"/>
      </w:pPr>
      <w:r>
        <w:t>Техническое перевооружение промышленного производства в части "машин и оборудования" является одним из инструментов практической реализации научно-технического прогресса и основным способом повышения конкурентоспособности отечественных организаций.</w:t>
      </w:r>
    </w:p>
    <w:p w:rsidR="00170FD5" w:rsidRDefault="00170FD5">
      <w:pPr>
        <w:pStyle w:val="ConsPlusNormal"/>
        <w:jc w:val="both"/>
      </w:pPr>
      <w:r>
        <w:t xml:space="preserve">(в ред. </w:t>
      </w:r>
      <w:hyperlink r:id="rId396">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Основными целями технического перевооружения являются:</w:t>
      </w:r>
    </w:p>
    <w:p w:rsidR="00170FD5" w:rsidRDefault="00170FD5">
      <w:pPr>
        <w:pStyle w:val="ConsPlusNormal"/>
        <w:spacing w:before="220"/>
        <w:ind w:firstLine="540"/>
        <w:jc w:val="both"/>
      </w:pPr>
      <w:r>
        <w:t>увеличение эффективности производственных мощностей промышленных организаций;</w:t>
      </w:r>
    </w:p>
    <w:p w:rsidR="00170FD5" w:rsidRDefault="00170FD5">
      <w:pPr>
        <w:pStyle w:val="ConsPlusNormal"/>
        <w:jc w:val="both"/>
      </w:pPr>
      <w:r>
        <w:t xml:space="preserve">(в ред. постановлений Правительства Новосибирской области от 14.12.2016 </w:t>
      </w:r>
      <w:hyperlink r:id="rId397">
        <w:r>
          <w:rPr>
            <w:color w:val="0000FF"/>
          </w:rPr>
          <w:t>N 405-п</w:t>
        </w:r>
      </w:hyperlink>
      <w:r>
        <w:t xml:space="preserve">, от 24.08.2017 </w:t>
      </w:r>
      <w:hyperlink r:id="rId398">
        <w:r>
          <w:rPr>
            <w:color w:val="0000FF"/>
          </w:rPr>
          <w:t>N 329-п</w:t>
        </w:r>
      </w:hyperlink>
      <w:r>
        <w:t>)</w:t>
      </w:r>
    </w:p>
    <w:p w:rsidR="00170FD5" w:rsidRDefault="00170FD5">
      <w:pPr>
        <w:pStyle w:val="ConsPlusNormal"/>
        <w:spacing w:before="220"/>
        <w:ind w:firstLine="540"/>
        <w:jc w:val="both"/>
      </w:pPr>
      <w:r>
        <w:t>увеличение объемов производства;</w:t>
      </w:r>
    </w:p>
    <w:p w:rsidR="00170FD5" w:rsidRDefault="00170FD5">
      <w:pPr>
        <w:pStyle w:val="ConsPlusNormal"/>
        <w:spacing w:before="220"/>
        <w:ind w:firstLine="540"/>
        <w:jc w:val="both"/>
      </w:pPr>
      <w:r>
        <w:t>расширение ассортимента и повышение качества продукции;</w:t>
      </w:r>
    </w:p>
    <w:p w:rsidR="00170FD5" w:rsidRDefault="00170FD5">
      <w:pPr>
        <w:pStyle w:val="ConsPlusNormal"/>
        <w:spacing w:before="220"/>
        <w:ind w:firstLine="540"/>
        <w:jc w:val="both"/>
      </w:pPr>
      <w:r>
        <w:t>повышение энергоэффективности и экологичности производства и так далее.</w:t>
      </w:r>
    </w:p>
    <w:p w:rsidR="00170FD5" w:rsidRDefault="00170FD5">
      <w:pPr>
        <w:pStyle w:val="ConsPlusNormal"/>
        <w:spacing w:before="220"/>
        <w:ind w:firstLine="540"/>
        <w:jc w:val="both"/>
      </w:pPr>
      <w:r>
        <w:t>Совершенствование производственно-технической базы невозможно без достаточного количества капитальных вложений в основной капитал. Необходимым условием развития производства любого вида деятельности является активизация инвестиционной политики организаций.</w:t>
      </w:r>
    </w:p>
    <w:p w:rsidR="00170FD5" w:rsidRDefault="00170FD5">
      <w:pPr>
        <w:pStyle w:val="ConsPlusNormal"/>
        <w:jc w:val="both"/>
      </w:pPr>
      <w:r>
        <w:t xml:space="preserve">(в ред. </w:t>
      </w:r>
      <w:hyperlink r:id="rId399">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 xml:space="preserve">В настоящее время динамику инвестиций в основной капитал (в части приобретения новых машин и оборудования) по обрабатывающим производствам нельзя характеризовать как прогрессивную. Так, за период с 2009 по 2014 год в приобретение машин и оборудования </w:t>
      </w:r>
      <w:r>
        <w:lastRenderedPageBreak/>
        <w:t>промышленными организациями обрабатывающих производств вкладывалось от 4757 до 7217,1 млн. рублей ежегодно.</w:t>
      </w:r>
    </w:p>
    <w:p w:rsidR="00170FD5" w:rsidRDefault="00170FD5">
      <w:pPr>
        <w:pStyle w:val="ConsPlusNormal"/>
        <w:jc w:val="both"/>
      </w:pPr>
      <w:r>
        <w:t xml:space="preserve">(в ред. </w:t>
      </w:r>
      <w:hyperlink r:id="rId400">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При этом, в качестве источников инвестирования организации активно используют привлеченные средства, в том числе бюджетные средства (средства федерального бюджета и бюджета субъекта Федерации). Только по итогам 2014 года средства бюджетов всех уровней составили 19,9% от общего объема инвестиций. На долю средств бюджета субъекта Российской Федерации приходилось 5,0% &lt;1&gt;.</w:t>
      </w:r>
    </w:p>
    <w:p w:rsidR="00170FD5" w:rsidRDefault="00170FD5">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w:t>
      </w:r>
    </w:p>
    <w:p w:rsidR="00170FD5" w:rsidRDefault="00170FD5">
      <w:pPr>
        <w:pStyle w:val="ConsPlusNormal"/>
        <w:spacing w:before="220"/>
        <w:ind w:firstLine="540"/>
        <w:jc w:val="both"/>
      </w:pPr>
      <w:r>
        <w:t>&lt;1&gt; Статистический бюллетень (по каталогу 3.6) "Инвестиции в экономику Новосибирской области за 2014 год".</w:t>
      </w:r>
    </w:p>
    <w:p w:rsidR="00170FD5" w:rsidRDefault="00170FD5">
      <w:pPr>
        <w:pStyle w:val="ConsPlusNormal"/>
        <w:ind w:firstLine="540"/>
        <w:jc w:val="both"/>
      </w:pPr>
    </w:p>
    <w:p w:rsidR="00170FD5" w:rsidRDefault="00170FD5">
      <w:pPr>
        <w:pStyle w:val="ConsPlusNormal"/>
        <w:ind w:firstLine="540"/>
        <w:jc w:val="both"/>
      </w:pPr>
      <w:r>
        <w:t>Это говорит о том, что высокий процент коммерческого кредита из банковского сектора ограничивает возможность привлечения финансовых средств на развитие организаций. Возможность привлечения кредитных ресурсов имеют от 30 до 40 процентов организаций, имеющих удовлетворительные показатели финансовой устойчивости.</w:t>
      </w:r>
    </w:p>
    <w:p w:rsidR="00170FD5" w:rsidRDefault="00170FD5">
      <w:pPr>
        <w:pStyle w:val="ConsPlusNormal"/>
        <w:jc w:val="both"/>
      </w:pPr>
      <w:r>
        <w:t xml:space="preserve">(в ред. </w:t>
      </w:r>
      <w:hyperlink r:id="rId402">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Незначителен объем затрат промышленных организаций обрабатывающих производств и на проведение научно-исследовательских, опытно-конструкторских и технологических работ с целью совершенствования производства, выпуска новых видов продукции, применения новых технологий. За период 2009 - 2013 годов на проведение научно-исследовательских, опытно-конструкторских и технологических работ организациями обрабатывающих производств направлялось от 274,5 до 346,3 млн. рублей ежегодно.</w:t>
      </w:r>
    </w:p>
    <w:p w:rsidR="00170FD5" w:rsidRDefault="00170FD5">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Уровень рентабельности проданных товаров, работ, услуг по обрабатывающим производствам в 2014 году составил всего 7,5 процента &lt;2&gt;.</w:t>
      </w:r>
    </w:p>
    <w:p w:rsidR="00170FD5" w:rsidRDefault="00170FD5">
      <w:pPr>
        <w:pStyle w:val="ConsPlusNormal"/>
        <w:spacing w:before="220"/>
        <w:ind w:firstLine="540"/>
        <w:jc w:val="both"/>
      </w:pPr>
      <w:r>
        <w:t>--------------------------------</w:t>
      </w:r>
    </w:p>
    <w:p w:rsidR="00170FD5" w:rsidRDefault="00170FD5">
      <w:pPr>
        <w:pStyle w:val="ConsPlusNormal"/>
        <w:spacing w:before="220"/>
        <w:ind w:firstLine="540"/>
        <w:jc w:val="both"/>
      </w:pPr>
      <w:r>
        <w:t>&lt;2&gt; Статистический сборник (по каталогу 6.11) "Финансовое состояние предприятий и организаций Новосибирской области по видам экономической деятельности на конец декабря 2014 года".</w:t>
      </w:r>
    </w:p>
    <w:p w:rsidR="00170FD5" w:rsidRDefault="00170FD5">
      <w:pPr>
        <w:pStyle w:val="ConsPlusNormal"/>
        <w:ind w:firstLine="540"/>
        <w:jc w:val="both"/>
      </w:pPr>
    </w:p>
    <w:p w:rsidR="00170FD5" w:rsidRDefault="00170FD5">
      <w:pPr>
        <w:pStyle w:val="ConsPlusNormal"/>
        <w:ind w:firstLine="540"/>
        <w:jc w:val="both"/>
      </w:pPr>
      <w:r>
        <w:t>Низкий уровень амортизационных отчислений и рентабельности организаций обрабатывающих производств, особенно с относительно продолжительным производственным циклом выпуска готовой продукции, не позволяет им иметь собственные финансовые средства в объеме, достаточном для проведения полномасштабных мероприятий технического перевооружения.</w:t>
      </w:r>
    </w:p>
    <w:p w:rsidR="00170FD5" w:rsidRDefault="00170FD5">
      <w:pPr>
        <w:pStyle w:val="ConsPlusNormal"/>
        <w:jc w:val="both"/>
      </w:pPr>
      <w:r>
        <w:t xml:space="preserve">(в ред. </w:t>
      </w:r>
      <w:hyperlink r:id="rId404">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Из приведенных выше статистических данных следует, что факторами дальнейшего развития промышленного комплекса области являются:</w:t>
      </w:r>
    </w:p>
    <w:p w:rsidR="00170FD5" w:rsidRDefault="00170FD5">
      <w:pPr>
        <w:pStyle w:val="ConsPlusNormal"/>
        <w:spacing w:before="220"/>
        <w:ind w:firstLine="540"/>
        <w:jc w:val="both"/>
      </w:pPr>
      <w:r>
        <w:t>освоение новых видов конкурентоспособной продукции;</w:t>
      </w:r>
    </w:p>
    <w:p w:rsidR="00170FD5" w:rsidRDefault="00170FD5">
      <w:pPr>
        <w:pStyle w:val="ConsPlusNormal"/>
        <w:spacing w:before="220"/>
        <w:ind w:firstLine="540"/>
        <w:jc w:val="both"/>
      </w:pPr>
      <w:r>
        <w:t>увеличение уровня использования имеющихся производственных мощностей;</w:t>
      </w:r>
    </w:p>
    <w:p w:rsidR="00170FD5" w:rsidRDefault="00170FD5">
      <w:pPr>
        <w:pStyle w:val="ConsPlusNormal"/>
        <w:spacing w:before="220"/>
        <w:ind w:firstLine="540"/>
        <w:jc w:val="both"/>
      </w:pPr>
      <w:r>
        <w:t>обновление основных фондов;</w:t>
      </w:r>
    </w:p>
    <w:p w:rsidR="00170FD5" w:rsidRDefault="00170FD5">
      <w:pPr>
        <w:pStyle w:val="ConsPlusNormal"/>
        <w:spacing w:before="220"/>
        <w:ind w:firstLine="540"/>
        <w:jc w:val="both"/>
      </w:pPr>
      <w:r>
        <w:t>повышение инновационной активности.</w:t>
      </w:r>
    </w:p>
    <w:p w:rsidR="00170FD5" w:rsidRDefault="00170FD5">
      <w:pPr>
        <w:pStyle w:val="ConsPlusNormal"/>
        <w:spacing w:before="220"/>
        <w:ind w:firstLine="540"/>
        <w:jc w:val="both"/>
      </w:pPr>
      <w:r>
        <w:lastRenderedPageBreak/>
        <w:t>В этих целях необходимо продолжить работу по созданию благоприятных условий для притока инвестиций, созданию дополнительных стимулов и возможностей у промышленных организаций к модернизации производственных мощностей, повышению инновационной активности.</w:t>
      </w:r>
    </w:p>
    <w:p w:rsidR="00170FD5" w:rsidRDefault="00170FD5">
      <w:pPr>
        <w:pStyle w:val="ConsPlusNormal"/>
        <w:jc w:val="both"/>
      </w:pPr>
      <w:r>
        <w:t xml:space="preserve">(в ред. </w:t>
      </w:r>
      <w:hyperlink r:id="rId405">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Финансово-экономический кризис показал, что резервы инерционного роста исчерпаны, необходима глубокая модернизация и диверсификация промышленного комплекса.</w:t>
      </w:r>
    </w:p>
    <w:p w:rsidR="00170FD5" w:rsidRDefault="00170FD5">
      <w:pPr>
        <w:pStyle w:val="ConsPlusNormal"/>
        <w:spacing w:before="220"/>
        <w:ind w:firstLine="540"/>
        <w:jc w:val="both"/>
      </w:pPr>
      <w:r>
        <w:t>В целом мероприятия подпрограммы направлены на сохранение и укрепление лидирующих позиций промышленного комплекса в экономике Новосибирской области, стимулирование промышленных организаций к глобальной модернизации технологической базы, разработке и внедрению в производство наукоемкой, инновационной продукции.</w:t>
      </w:r>
    </w:p>
    <w:p w:rsidR="00170FD5" w:rsidRDefault="00170FD5">
      <w:pPr>
        <w:pStyle w:val="ConsPlusNormal"/>
        <w:jc w:val="both"/>
      </w:pPr>
      <w:r>
        <w:t xml:space="preserve">(в ред. </w:t>
      </w:r>
      <w:hyperlink r:id="rId406">
        <w:r>
          <w:rPr>
            <w:color w:val="0000FF"/>
          </w:rPr>
          <w:t>постановления</w:t>
        </w:r>
      </w:hyperlink>
      <w:r>
        <w:t xml:space="preserve"> Правительства Новосибирской области от 24.08.2017 N 329-п)</w:t>
      </w:r>
    </w:p>
    <w:p w:rsidR="00170FD5" w:rsidRDefault="00170FD5">
      <w:pPr>
        <w:pStyle w:val="ConsPlusNormal"/>
        <w:ind w:firstLine="540"/>
        <w:jc w:val="both"/>
      </w:pPr>
    </w:p>
    <w:p w:rsidR="00170FD5" w:rsidRDefault="00170FD5">
      <w:pPr>
        <w:pStyle w:val="ConsPlusTitle"/>
        <w:jc w:val="center"/>
        <w:outlineLvl w:val="2"/>
      </w:pPr>
      <w:r>
        <w:t>III. Цели и задачи, целевые индикаторы подпрограммы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407">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Title"/>
        <w:jc w:val="center"/>
        <w:outlineLvl w:val="2"/>
      </w:pPr>
      <w:r>
        <w:t>IV. Характеристика мероприятий подпрограммы</w:t>
      </w:r>
    </w:p>
    <w:p w:rsidR="00170FD5" w:rsidRDefault="00170FD5">
      <w:pPr>
        <w:pStyle w:val="ConsPlusNormal"/>
        <w:ind w:firstLine="540"/>
        <w:jc w:val="both"/>
      </w:pPr>
    </w:p>
    <w:p w:rsidR="00170FD5" w:rsidRDefault="00170FD5">
      <w:pPr>
        <w:pStyle w:val="ConsPlusNormal"/>
        <w:ind w:firstLine="540"/>
        <w:jc w:val="both"/>
      </w:pPr>
      <w:r>
        <w:t>1. В целях решения задачи подпрограммы по стимулированию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 в период до 2018 года включительно реализуется мероприятие подпрограммы "предоставление субсидий на возмещение части затрат на приобретенное новое основное технологическое оборудование". Начиная с 2019 года реализуется мероприятие "возмещение части затрат на приобретенное новое основное технологическое оборудование.</w:t>
      </w:r>
    </w:p>
    <w:p w:rsidR="00170FD5" w:rsidRDefault="00170FD5">
      <w:pPr>
        <w:pStyle w:val="ConsPlusNormal"/>
        <w:jc w:val="both"/>
      </w:pPr>
      <w:r>
        <w:t xml:space="preserve">(в ред. </w:t>
      </w:r>
      <w:hyperlink r:id="rId408">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Абзац исключен. - </w:t>
      </w:r>
      <w:hyperlink r:id="rId409">
        <w:r>
          <w:rPr>
            <w:color w:val="0000FF"/>
          </w:rPr>
          <w:t>Постановление</w:t>
        </w:r>
      </w:hyperlink>
      <w:r>
        <w:t xml:space="preserve"> Правительства Новосибирской области от 21.03.2023 N 97-п.</w:t>
      </w:r>
    </w:p>
    <w:p w:rsidR="00170FD5" w:rsidRDefault="00170FD5">
      <w:pPr>
        <w:pStyle w:val="ConsPlusNormal"/>
        <w:spacing w:before="220"/>
        <w:ind w:firstLine="540"/>
        <w:jc w:val="both"/>
      </w:pPr>
      <w:r>
        <w:t>2. В целях решения задачи подпрограммы по обеспечению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 в период до 2018 года включительно реализуется мероприятие подпрограммы "предоставление субсидий на возмещение части затрат на проведенные научно-исследовательские, опытно-конструкторские и технологические работы". Начиная с 2019 года реализуется мероприятие "возмещение части затрат на проведенные научно-исследовательские, опытно-конструкторские и технологические работы.</w:t>
      </w:r>
    </w:p>
    <w:p w:rsidR="00170FD5" w:rsidRDefault="00170FD5">
      <w:pPr>
        <w:pStyle w:val="ConsPlusNormal"/>
        <w:jc w:val="both"/>
      </w:pPr>
      <w:r>
        <w:t xml:space="preserve">(в ред. </w:t>
      </w:r>
      <w:hyperlink r:id="rId410">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В рамках мероприятия за период реализации подпрограммы планируется осуществить субсидирование части затрат промышленных организаций на создание новых или усовершенствование производимых видов продукции, создание новых или усовершенствование применяемых технологий в количестве 16 единиц.</w:t>
      </w:r>
    </w:p>
    <w:p w:rsidR="00170FD5" w:rsidRDefault="00170FD5">
      <w:pPr>
        <w:pStyle w:val="ConsPlusNormal"/>
        <w:jc w:val="both"/>
      </w:pPr>
      <w:r>
        <w:t xml:space="preserve">(в ред. постановлений Правительства Новосибирской области от 22.12.2015 </w:t>
      </w:r>
      <w:hyperlink r:id="rId411">
        <w:r>
          <w:rPr>
            <w:color w:val="0000FF"/>
          </w:rPr>
          <w:t>N 452-п</w:t>
        </w:r>
      </w:hyperlink>
      <w:r>
        <w:t xml:space="preserve">, от 14.12.2016 </w:t>
      </w:r>
      <w:hyperlink r:id="rId412">
        <w:r>
          <w:rPr>
            <w:color w:val="0000FF"/>
          </w:rPr>
          <w:t>N 405-п</w:t>
        </w:r>
      </w:hyperlink>
      <w:r>
        <w:t xml:space="preserve">, от 24.08.2017 </w:t>
      </w:r>
      <w:hyperlink r:id="rId413">
        <w:r>
          <w:rPr>
            <w:color w:val="0000FF"/>
          </w:rPr>
          <w:t>N 329-п</w:t>
        </w:r>
      </w:hyperlink>
      <w:r>
        <w:t xml:space="preserve">, от 27.02.2018 </w:t>
      </w:r>
      <w:hyperlink r:id="rId414">
        <w:r>
          <w:rPr>
            <w:color w:val="0000FF"/>
          </w:rPr>
          <w:t>N 74-п</w:t>
        </w:r>
      </w:hyperlink>
      <w:r>
        <w:t xml:space="preserve">, от 16.07.2018 </w:t>
      </w:r>
      <w:hyperlink r:id="rId415">
        <w:r>
          <w:rPr>
            <w:color w:val="0000FF"/>
          </w:rPr>
          <w:t>N 305-п</w:t>
        </w:r>
      </w:hyperlink>
      <w:r>
        <w:t xml:space="preserve">, от 02.04.2019 </w:t>
      </w:r>
      <w:hyperlink r:id="rId416">
        <w:r>
          <w:rPr>
            <w:color w:val="0000FF"/>
          </w:rPr>
          <w:t>N 127-п</w:t>
        </w:r>
      </w:hyperlink>
      <w:r>
        <w:t>)</w:t>
      </w:r>
    </w:p>
    <w:p w:rsidR="00170FD5" w:rsidRDefault="00170FD5">
      <w:pPr>
        <w:pStyle w:val="ConsPlusNormal"/>
        <w:spacing w:before="220"/>
        <w:ind w:firstLine="540"/>
        <w:jc w:val="both"/>
      </w:pPr>
      <w:r>
        <w:t>Субсидии предоставляются по результатам конкурсного отбора.</w:t>
      </w:r>
    </w:p>
    <w:p w:rsidR="00170FD5" w:rsidRDefault="00170FD5">
      <w:pPr>
        <w:pStyle w:val="ConsPlusNormal"/>
        <w:spacing w:before="220"/>
        <w:ind w:firstLine="540"/>
        <w:jc w:val="both"/>
      </w:pPr>
      <w:hyperlink w:anchor="P3986">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w:t>
      </w:r>
      <w:r>
        <w:lastRenderedPageBreak/>
        <w:t>конкурентоспособности в Новосибирской области" приведен в приложении N 2 к постановлению Правительства Новосибирской области об утверждении государственной программы.</w:t>
      </w:r>
    </w:p>
    <w:p w:rsidR="00170FD5" w:rsidRDefault="00170FD5">
      <w:pPr>
        <w:pStyle w:val="ConsPlusNormal"/>
        <w:jc w:val="both"/>
      </w:pPr>
      <w:r>
        <w:t xml:space="preserve">(в ред. постановлений Правительства Новосибирской области от 22.12.2015 </w:t>
      </w:r>
      <w:hyperlink r:id="rId417">
        <w:r>
          <w:rPr>
            <w:color w:val="0000FF"/>
          </w:rPr>
          <w:t>N 452-п</w:t>
        </w:r>
      </w:hyperlink>
      <w:r>
        <w:t xml:space="preserve">, от 18.10.2016 </w:t>
      </w:r>
      <w:hyperlink r:id="rId418">
        <w:r>
          <w:rPr>
            <w:color w:val="0000FF"/>
          </w:rPr>
          <w:t>N 336-п</w:t>
        </w:r>
      </w:hyperlink>
      <w:r>
        <w:t xml:space="preserve">, от 02.04.2019 </w:t>
      </w:r>
      <w:hyperlink r:id="rId419">
        <w:r>
          <w:rPr>
            <w:color w:val="0000FF"/>
          </w:rPr>
          <w:t>N 127-п</w:t>
        </w:r>
      </w:hyperlink>
      <w:r>
        <w:t>)</w:t>
      </w:r>
    </w:p>
    <w:p w:rsidR="00170FD5" w:rsidRDefault="00170FD5">
      <w:pPr>
        <w:pStyle w:val="ConsPlusNormal"/>
        <w:ind w:firstLine="540"/>
        <w:jc w:val="both"/>
      </w:pPr>
    </w:p>
    <w:p w:rsidR="00170FD5" w:rsidRDefault="00170FD5">
      <w:pPr>
        <w:pStyle w:val="ConsPlusTitle"/>
        <w:jc w:val="center"/>
        <w:outlineLvl w:val="2"/>
      </w:pPr>
      <w:r>
        <w:t>V. Ожидаемые и конечные результаты реализации подпрограммы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420">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5</w:t>
      </w:r>
    </w:p>
    <w:p w:rsidR="00170FD5" w:rsidRDefault="00170FD5">
      <w:pPr>
        <w:pStyle w:val="ConsPlusNormal"/>
        <w:jc w:val="right"/>
      </w:pPr>
      <w:r>
        <w:t>к государственной программе</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w:t>
      </w:r>
    </w:p>
    <w:p w:rsidR="00170FD5" w:rsidRDefault="00170FD5">
      <w:pPr>
        <w:pStyle w:val="ConsPlusNormal"/>
        <w:jc w:val="right"/>
      </w:pPr>
      <w:r>
        <w:t>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8" w:name="P3577"/>
      <w:bookmarkEnd w:id="8"/>
      <w:r>
        <w:t>ПОДПРОГРАММА 2</w:t>
      </w:r>
    </w:p>
    <w:p w:rsidR="00170FD5" w:rsidRDefault="00170FD5">
      <w:pPr>
        <w:pStyle w:val="ConsPlusTitle"/>
        <w:jc w:val="center"/>
      </w:pPr>
      <w:r>
        <w:t>"Государственная поддержка научно-производственных</w:t>
      </w:r>
    </w:p>
    <w:p w:rsidR="00170FD5" w:rsidRDefault="00170FD5">
      <w:pPr>
        <w:pStyle w:val="ConsPlusTitle"/>
        <w:jc w:val="center"/>
      </w:pPr>
      <w:r>
        <w:t>центров в Новосибирской области"</w:t>
      </w:r>
    </w:p>
    <w:p w:rsidR="00170FD5" w:rsidRDefault="00170FD5">
      <w:pPr>
        <w:pStyle w:val="ConsPlusTitle"/>
        <w:jc w:val="center"/>
      </w:pPr>
      <w:r>
        <w:t>(далее - подпрограмма)</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22.12.2015 </w:t>
            </w:r>
            <w:hyperlink r:id="rId421">
              <w:r>
                <w:rPr>
                  <w:color w:val="0000FF"/>
                </w:rPr>
                <w:t>N 452-п</w:t>
              </w:r>
            </w:hyperlink>
            <w:r>
              <w:rPr>
                <w:color w:val="392C69"/>
              </w:rPr>
              <w:t xml:space="preserve">, от 18.10.2016 </w:t>
            </w:r>
            <w:hyperlink r:id="rId422">
              <w:r>
                <w:rPr>
                  <w:color w:val="0000FF"/>
                </w:rPr>
                <w:t>N 336-п</w:t>
              </w:r>
            </w:hyperlink>
            <w:r>
              <w:rPr>
                <w:color w:val="392C69"/>
              </w:rPr>
              <w:t xml:space="preserve">, от 14.12.2016 </w:t>
            </w:r>
            <w:hyperlink r:id="rId423">
              <w:r>
                <w:rPr>
                  <w:color w:val="0000FF"/>
                </w:rPr>
                <w:t>N 405-п</w:t>
              </w:r>
            </w:hyperlink>
            <w:r>
              <w:rPr>
                <w:color w:val="392C69"/>
              </w:rPr>
              <w:t>,</w:t>
            </w:r>
          </w:p>
          <w:p w:rsidR="00170FD5" w:rsidRDefault="00170FD5">
            <w:pPr>
              <w:pStyle w:val="ConsPlusNormal"/>
              <w:jc w:val="center"/>
            </w:pPr>
            <w:r>
              <w:rPr>
                <w:color w:val="392C69"/>
              </w:rPr>
              <w:t xml:space="preserve">от 24.08.2017 </w:t>
            </w:r>
            <w:hyperlink r:id="rId424">
              <w:r>
                <w:rPr>
                  <w:color w:val="0000FF"/>
                </w:rPr>
                <w:t>N 329-п</w:t>
              </w:r>
            </w:hyperlink>
            <w:r>
              <w:rPr>
                <w:color w:val="392C69"/>
              </w:rPr>
              <w:t xml:space="preserve">, от 27.02.2018 </w:t>
            </w:r>
            <w:hyperlink r:id="rId425">
              <w:r>
                <w:rPr>
                  <w:color w:val="0000FF"/>
                </w:rPr>
                <w:t>N 74-п</w:t>
              </w:r>
            </w:hyperlink>
            <w:r>
              <w:rPr>
                <w:color w:val="392C69"/>
              </w:rPr>
              <w:t xml:space="preserve">, от 16.07.2018 </w:t>
            </w:r>
            <w:hyperlink r:id="rId426">
              <w:r>
                <w:rPr>
                  <w:color w:val="0000FF"/>
                </w:rPr>
                <w:t>N 305-п</w:t>
              </w:r>
            </w:hyperlink>
            <w:r>
              <w:rPr>
                <w:color w:val="392C69"/>
              </w:rPr>
              <w:t>,</w:t>
            </w:r>
          </w:p>
          <w:p w:rsidR="00170FD5" w:rsidRDefault="00170FD5">
            <w:pPr>
              <w:pStyle w:val="ConsPlusNormal"/>
              <w:jc w:val="center"/>
            </w:pPr>
            <w:r>
              <w:rPr>
                <w:color w:val="392C69"/>
              </w:rPr>
              <w:t xml:space="preserve">от 02.04.2019 </w:t>
            </w:r>
            <w:hyperlink r:id="rId427">
              <w:r>
                <w:rPr>
                  <w:color w:val="0000FF"/>
                </w:rPr>
                <w:t>N 127-п</w:t>
              </w:r>
            </w:hyperlink>
            <w:r>
              <w:rPr>
                <w:color w:val="392C69"/>
              </w:rPr>
              <w:t xml:space="preserve">, от 01.04.2020 </w:t>
            </w:r>
            <w:hyperlink r:id="rId428">
              <w:r>
                <w:rPr>
                  <w:color w:val="0000FF"/>
                </w:rPr>
                <w:t>N 92-п</w:t>
              </w:r>
            </w:hyperlink>
            <w:r>
              <w:rPr>
                <w:color w:val="392C69"/>
              </w:rPr>
              <w:t xml:space="preserve">, от 29.12.2020 </w:t>
            </w:r>
            <w:hyperlink r:id="rId429">
              <w:r>
                <w:rPr>
                  <w:color w:val="0000FF"/>
                </w:rPr>
                <w:t>N 560-п</w:t>
              </w:r>
            </w:hyperlink>
            <w:r>
              <w:rPr>
                <w:color w:val="392C69"/>
              </w:rPr>
              <w:t>,</w:t>
            </w:r>
          </w:p>
          <w:p w:rsidR="00170FD5" w:rsidRDefault="00170FD5">
            <w:pPr>
              <w:pStyle w:val="ConsPlusNormal"/>
              <w:jc w:val="center"/>
            </w:pPr>
            <w:r>
              <w:rPr>
                <w:color w:val="392C69"/>
              </w:rPr>
              <w:t xml:space="preserve">от 25.01.2022 </w:t>
            </w:r>
            <w:hyperlink r:id="rId430">
              <w:r>
                <w:rPr>
                  <w:color w:val="0000FF"/>
                </w:rPr>
                <w:t>N 19-п</w:t>
              </w:r>
            </w:hyperlink>
            <w:r>
              <w:rPr>
                <w:color w:val="392C69"/>
              </w:rPr>
              <w:t xml:space="preserve">, от 13.05.2022 </w:t>
            </w:r>
            <w:hyperlink r:id="rId431">
              <w:r>
                <w:rPr>
                  <w:color w:val="0000FF"/>
                </w:rPr>
                <w:t>N 210-п</w:t>
              </w:r>
            </w:hyperlink>
            <w:r>
              <w:rPr>
                <w:color w:val="392C69"/>
              </w:rPr>
              <w:t xml:space="preserve">, от 24.06.2022 </w:t>
            </w:r>
            <w:hyperlink r:id="rId432">
              <w:r>
                <w:rPr>
                  <w:color w:val="0000FF"/>
                </w:rPr>
                <w:t>N 291-п</w:t>
              </w:r>
            </w:hyperlink>
            <w:r>
              <w:rPr>
                <w:color w:val="392C69"/>
              </w:rPr>
              <w:t>,</w:t>
            </w:r>
          </w:p>
          <w:p w:rsidR="00170FD5" w:rsidRDefault="00170FD5">
            <w:pPr>
              <w:pStyle w:val="ConsPlusNormal"/>
              <w:jc w:val="center"/>
            </w:pPr>
            <w:r>
              <w:rPr>
                <w:color w:val="392C69"/>
              </w:rPr>
              <w:t xml:space="preserve">от 29.12.2022 </w:t>
            </w:r>
            <w:hyperlink r:id="rId433">
              <w:r>
                <w:rPr>
                  <w:color w:val="0000FF"/>
                </w:rPr>
                <w:t>N 646-п</w:t>
              </w:r>
            </w:hyperlink>
            <w:r>
              <w:rPr>
                <w:color w:val="392C69"/>
              </w:rPr>
              <w:t xml:space="preserve">, от 21.03.2023 </w:t>
            </w:r>
            <w:hyperlink r:id="rId434">
              <w:r>
                <w:rPr>
                  <w:color w:val="0000FF"/>
                </w:rPr>
                <w:t>N 97-п</w:t>
              </w:r>
            </w:hyperlink>
            <w:r>
              <w:rPr>
                <w:color w:val="392C69"/>
              </w:rPr>
              <w:t xml:space="preserve">, от 03.07.2023 </w:t>
            </w:r>
            <w:hyperlink r:id="rId435">
              <w:r>
                <w:rPr>
                  <w:color w:val="0000FF"/>
                </w:rPr>
                <w:t>N 283-п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2"/>
      </w:pPr>
      <w:r>
        <w:t>I. ПАСПОРТ</w:t>
      </w:r>
    </w:p>
    <w:p w:rsidR="00170FD5" w:rsidRDefault="00170FD5">
      <w:pPr>
        <w:pStyle w:val="ConsPlusTitle"/>
        <w:jc w:val="center"/>
      </w:pPr>
      <w:r>
        <w:t>подпрограммы государственной программы Новосибирской</w:t>
      </w:r>
    </w:p>
    <w:p w:rsidR="00170FD5" w:rsidRDefault="00170FD5">
      <w:pPr>
        <w:pStyle w:val="ConsPlusTitle"/>
        <w:jc w:val="center"/>
      </w:pPr>
      <w:r>
        <w:t>области "Развитие промышленности и повышение ее</w:t>
      </w:r>
    </w:p>
    <w:p w:rsidR="00170FD5" w:rsidRDefault="00170FD5">
      <w:pPr>
        <w:pStyle w:val="ConsPlusTitle"/>
        <w:jc w:val="center"/>
      </w:pPr>
      <w:r>
        <w:t>конкурентоспособности в Новосибирской области"</w:t>
      </w:r>
    </w:p>
    <w:p w:rsidR="00170FD5" w:rsidRDefault="00170FD5">
      <w:pPr>
        <w:pStyle w:val="ConsPlusNormal"/>
        <w:jc w:val="center"/>
      </w:pPr>
      <w:r>
        <w:t xml:space="preserve">(в ред. </w:t>
      </w:r>
      <w:hyperlink r:id="rId436">
        <w:r>
          <w:rPr>
            <w:color w:val="0000FF"/>
          </w:rPr>
          <w:t>постановления</w:t>
        </w:r>
      </w:hyperlink>
      <w:r>
        <w:t xml:space="preserve"> Правительства Новосибирской области</w:t>
      </w:r>
    </w:p>
    <w:p w:rsidR="00170FD5" w:rsidRDefault="00170FD5">
      <w:pPr>
        <w:pStyle w:val="ConsPlusNormal"/>
        <w:jc w:val="center"/>
      </w:pPr>
      <w:r>
        <w:t>от 02.04.2019 N 127-п)</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170FD5">
        <w:tc>
          <w:tcPr>
            <w:tcW w:w="1984" w:type="dxa"/>
            <w:tcBorders>
              <w:bottom w:val="nil"/>
            </w:tcBorders>
          </w:tcPr>
          <w:p w:rsidR="00170FD5" w:rsidRDefault="00170FD5">
            <w:pPr>
              <w:pStyle w:val="ConsPlusNormal"/>
              <w:jc w:val="both"/>
            </w:pPr>
            <w:r>
              <w:t>Наименование государственной программы</w:t>
            </w:r>
          </w:p>
        </w:tc>
        <w:tc>
          <w:tcPr>
            <w:tcW w:w="7087" w:type="dxa"/>
            <w:tcBorders>
              <w:bottom w:val="nil"/>
            </w:tcBorders>
          </w:tcPr>
          <w:p w:rsidR="00170FD5" w:rsidRDefault="00170FD5">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170FD5">
        <w:tc>
          <w:tcPr>
            <w:tcW w:w="9071" w:type="dxa"/>
            <w:gridSpan w:val="2"/>
            <w:tcBorders>
              <w:top w:val="nil"/>
            </w:tcBorders>
          </w:tcPr>
          <w:p w:rsidR="00170FD5" w:rsidRDefault="00170FD5">
            <w:pPr>
              <w:pStyle w:val="ConsPlusNormal"/>
              <w:jc w:val="both"/>
            </w:pPr>
            <w:r>
              <w:t xml:space="preserve">(в ред. </w:t>
            </w:r>
            <w:hyperlink r:id="rId437">
              <w:r>
                <w:rPr>
                  <w:color w:val="0000FF"/>
                </w:rPr>
                <w:t>постановления</w:t>
              </w:r>
            </w:hyperlink>
            <w:r>
              <w:t xml:space="preserve"> Правительства Новосибирской области от 02.04.2019 N 127-п)</w:t>
            </w:r>
          </w:p>
        </w:tc>
      </w:tr>
      <w:tr w:rsidR="00170FD5">
        <w:tblPrEx>
          <w:tblBorders>
            <w:insideH w:val="single" w:sz="4" w:space="0" w:color="auto"/>
          </w:tblBorders>
        </w:tblPrEx>
        <w:tc>
          <w:tcPr>
            <w:tcW w:w="1984" w:type="dxa"/>
          </w:tcPr>
          <w:p w:rsidR="00170FD5" w:rsidRDefault="00170FD5">
            <w:pPr>
              <w:pStyle w:val="ConsPlusNormal"/>
              <w:jc w:val="both"/>
            </w:pPr>
            <w:r>
              <w:t>Наименование подпрограммы</w:t>
            </w:r>
          </w:p>
        </w:tc>
        <w:tc>
          <w:tcPr>
            <w:tcW w:w="7087" w:type="dxa"/>
          </w:tcPr>
          <w:p w:rsidR="00170FD5" w:rsidRDefault="00170FD5">
            <w:pPr>
              <w:pStyle w:val="ConsPlusNormal"/>
              <w:jc w:val="both"/>
            </w:pPr>
            <w:r>
              <w:t>"Государственная поддержка научно-производственных центров в Новосибирской области"</w:t>
            </w:r>
          </w:p>
        </w:tc>
      </w:tr>
      <w:tr w:rsidR="00170FD5">
        <w:tc>
          <w:tcPr>
            <w:tcW w:w="1984" w:type="dxa"/>
            <w:tcBorders>
              <w:bottom w:val="nil"/>
            </w:tcBorders>
          </w:tcPr>
          <w:p w:rsidR="00170FD5" w:rsidRDefault="00170FD5">
            <w:pPr>
              <w:pStyle w:val="ConsPlusNormal"/>
              <w:jc w:val="both"/>
            </w:pPr>
            <w:r>
              <w:t>Разработчики подпрограммы</w:t>
            </w:r>
          </w:p>
        </w:tc>
        <w:tc>
          <w:tcPr>
            <w:tcW w:w="7087" w:type="dxa"/>
            <w:tcBorders>
              <w:bottom w:val="nil"/>
            </w:tcBorders>
          </w:tcPr>
          <w:p w:rsidR="00170FD5" w:rsidRDefault="00170FD5">
            <w:pPr>
              <w:pStyle w:val="ConsPlusNormal"/>
              <w:jc w:val="both"/>
            </w:pPr>
            <w:r>
              <w:t xml:space="preserve">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w:t>
            </w:r>
            <w:r>
              <w:lastRenderedPageBreak/>
              <w:t>90 "О создании рабочей группы"</w:t>
            </w:r>
          </w:p>
        </w:tc>
      </w:tr>
      <w:tr w:rsidR="00170FD5">
        <w:tc>
          <w:tcPr>
            <w:tcW w:w="9071" w:type="dxa"/>
            <w:gridSpan w:val="2"/>
            <w:tcBorders>
              <w:top w:val="nil"/>
            </w:tcBorders>
          </w:tcPr>
          <w:p w:rsidR="00170FD5" w:rsidRDefault="00170FD5">
            <w:pPr>
              <w:pStyle w:val="ConsPlusNormal"/>
              <w:jc w:val="both"/>
            </w:pPr>
            <w:r>
              <w:lastRenderedPageBreak/>
              <w:t xml:space="preserve">(в ред. </w:t>
            </w:r>
            <w:hyperlink r:id="rId438">
              <w:r>
                <w:rPr>
                  <w:color w:val="0000FF"/>
                </w:rPr>
                <w:t>постановления</w:t>
              </w:r>
            </w:hyperlink>
            <w:r>
              <w:t xml:space="preserve"> Правительства Новосибирской области от 16.07.2018 N 305-п)</w:t>
            </w:r>
          </w:p>
        </w:tc>
      </w:tr>
      <w:tr w:rsidR="00170FD5">
        <w:tblPrEx>
          <w:tblBorders>
            <w:insideH w:val="single" w:sz="4" w:space="0" w:color="auto"/>
          </w:tblBorders>
        </w:tblPrEx>
        <w:tc>
          <w:tcPr>
            <w:tcW w:w="1984" w:type="dxa"/>
          </w:tcPr>
          <w:p w:rsidR="00170FD5" w:rsidRDefault="00170FD5">
            <w:pPr>
              <w:pStyle w:val="ConsPlusNormal"/>
              <w:jc w:val="both"/>
            </w:pPr>
            <w:r>
              <w:t>Государственный заказчик (государственный заказчик-координатор) подпрограммы</w:t>
            </w:r>
          </w:p>
        </w:tc>
        <w:tc>
          <w:tcPr>
            <w:tcW w:w="7087" w:type="dxa"/>
          </w:tcPr>
          <w:p w:rsidR="00170FD5" w:rsidRDefault="00170FD5">
            <w:pPr>
              <w:pStyle w:val="ConsPlusNormal"/>
              <w:jc w:val="both"/>
            </w:pPr>
            <w:r>
              <w:t>Министерство промышленности, торговли и развития предпринимательства Новосибирской области</w:t>
            </w:r>
          </w:p>
        </w:tc>
      </w:tr>
      <w:tr w:rsidR="00170FD5">
        <w:tc>
          <w:tcPr>
            <w:tcW w:w="1984" w:type="dxa"/>
            <w:tcBorders>
              <w:bottom w:val="nil"/>
            </w:tcBorders>
          </w:tcPr>
          <w:p w:rsidR="00170FD5" w:rsidRDefault="00170FD5">
            <w:pPr>
              <w:pStyle w:val="ConsPlusNormal"/>
              <w:jc w:val="both"/>
            </w:pPr>
            <w:r>
              <w:t>Руководитель подпрограммы</w:t>
            </w:r>
          </w:p>
        </w:tc>
        <w:tc>
          <w:tcPr>
            <w:tcW w:w="7087" w:type="dxa"/>
            <w:tcBorders>
              <w:bottom w:val="nil"/>
            </w:tcBorders>
          </w:tcPr>
          <w:p w:rsidR="00170FD5" w:rsidRDefault="00170FD5">
            <w:pPr>
              <w:pStyle w:val="ConsPlusNormal"/>
              <w:jc w:val="both"/>
            </w:pPr>
            <w:r>
              <w:t>Министр промышленности, торговли и развития предпринимательства Новосибирской области</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27.02.2018 </w:t>
            </w:r>
            <w:hyperlink r:id="rId439">
              <w:r>
                <w:rPr>
                  <w:color w:val="0000FF"/>
                </w:rPr>
                <w:t>N 74-п</w:t>
              </w:r>
            </w:hyperlink>
            <w:r>
              <w:t xml:space="preserve">, от 02.04.2019 </w:t>
            </w:r>
            <w:hyperlink r:id="rId440">
              <w:r>
                <w:rPr>
                  <w:color w:val="0000FF"/>
                </w:rPr>
                <w:t>N 127-п</w:t>
              </w:r>
            </w:hyperlink>
            <w:r>
              <w:t>)</w:t>
            </w:r>
          </w:p>
        </w:tc>
      </w:tr>
      <w:tr w:rsidR="00170FD5">
        <w:tblPrEx>
          <w:tblBorders>
            <w:insideH w:val="single" w:sz="4" w:space="0" w:color="auto"/>
          </w:tblBorders>
        </w:tblPrEx>
        <w:tc>
          <w:tcPr>
            <w:tcW w:w="1984" w:type="dxa"/>
          </w:tcPr>
          <w:p w:rsidR="00170FD5" w:rsidRDefault="00170FD5">
            <w:pPr>
              <w:pStyle w:val="ConsPlusNormal"/>
              <w:jc w:val="both"/>
            </w:pPr>
            <w:r>
              <w:t>Цели и задачи подпрограммы</w:t>
            </w:r>
          </w:p>
        </w:tc>
        <w:tc>
          <w:tcPr>
            <w:tcW w:w="7087" w:type="dxa"/>
          </w:tcPr>
          <w:p w:rsidR="00170FD5" w:rsidRDefault="00170FD5">
            <w:pPr>
              <w:pStyle w:val="ConsPlusNormal"/>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170FD5" w:rsidRDefault="00170FD5">
            <w:pPr>
              <w:pStyle w:val="ConsPlusNormal"/>
              <w:jc w:val="both"/>
            </w:pPr>
            <w:r>
              <w:t>Задачи подпрограммы:</w:t>
            </w:r>
          </w:p>
          <w:p w:rsidR="00170FD5" w:rsidRDefault="00170FD5">
            <w:pPr>
              <w:pStyle w:val="ConsPlusNormal"/>
              <w:jc w:val="both"/>
            </w:pPr>
            <w:r>
              <w:t>1.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170FD5" w:rsidRDefault="00170FD5">
            <w:pPr>
              <w:pStyle w:val="ConsPlusNormal"/>
              <w:jc w:val="both"/>
            </w:pPr>
            <w:r>
              <w:t>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170FD5">
        <w:tc>
          <w:tcPr>
            <w:tcW w:w="1984" w:type="dxa"/>
            <w:tcBorders>
              <w:bottom w:val="nil"/>
            </w:tcBorders>
          </w:tcPr>
          <w:p w:rsidR="00170FD5" w:rsidRDefault="00170FD5">
            <w:pPr>
              <w:pStyle w:val="ConsPlusNormal"/>
              <w:jc w:val="both"/>
            </w:pPr>
            <w:r>
              <w:t>Сроки (этапы) реализации подпрограммы</w:t>
            </w:r>
          </w:p>
        </w:tc>
        <w:tc>
          <w:tcPr>
            <w:tcW w:w="7087" w:type="dxa"/>
            <w:tcBorders>
              <w:bottom w:val="nil"/>
            </w:tcBorders>
          </w:tcPr>
          <w:p w:rsidR="00170FD5" w:rsidRDefault="00170FD5">
            <w:pPr>
              <w:pStyle w:val="ConsPlusNormal"/>
              <w:jc w:val="both"/>
            </w:pPr>
            <w:r>
              <w:t>Период реализации подпрограммы государственной программы - 2015 - 2026 годы.</w:t>
            </w:r>
          </w:p>
          <w:p w:rsidR="00170FD5" w:rsidRDefault="00170FD5">
            <w:pPr>
              <w:pStyle w:val="ConsPlusNormal"/>
              <w:jc w:val="both"/>
            </w:pPr>
            <w:r>
              <w:t>Этапы реализации подпрограммы государственной программы не выделяются</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02.04.2019 </w:t>
            </w:r>
            <w:hyperlink r:id="rId441">
              <w:r>
                <w:rPr>
                  <w:color w:val="0000FF"/>
                </w:rPr>
                <w:t>N 127-п</w:t>
              </w:r>
            </w:hyperlink>
            <w:r>
              <w:t xml:space="preserve">, от 01.04.2020 </w:t>
            </w:r>
            <w:hyperlink r:id="rId442">
              <w:r>
                <w:rPr>
                  <w:color w:val="0000FF"/>
                </w:rPr>
                <w:t>N 92-п</w:t>
              </w:r>
            </w:hyperlink>
            <w:r>
              <w:t xml:space="preserve">, от 13.05.2022 </w:t>
            </w:r>
            <w:hyperlink r:id="rId443">
              <w:r>
                <w:rPr>
                  <w:color w:val="0000FF"/>
                </w:rPr>
                <w:t>N 210-п</w:t>
              </w:r>
            </w:hyperlink>
            <w:r>
              <w:t xml:space="preserve">, от 03.07.2023 </w:t>
            </w:r>
            <w:hyperlink r:id="rId444">
              <w:r>
                <w:rPr>
                  <w:color w:val="0000FF"/>
                </w:rPr>
                <w:t>N 283-п</w:t>
              </w:r>
            </w:hyperlink>
            <w:r>
              <w:t>)</w:t>
            </w:r>
          </w:p>
        </w:tc>
      </w:tr>
      <w:tr w:rsidR="00170FD5">
        <w:tc>
          <w:tcPr>
            <w:tcW w:w="1984" w:type="dxa"/>
            <w:tcBorders>
              <w:bottom w:val="nil"/>
            </w:tcBorders>
          </w:tcPr>
          <w:p w:rsidR="00170FD5" w:rsidRDefault="00170FD5">
            <w:pPr>
              <w:pStyle w:val="ConsPlusNormal"/>
            </w:pPr>
            <w:r>
              <w:t>Объемы финансирования подпрограммы</w:t>
            </w:r>
          </w:p>
        </w:tc>
        <w:tc>
          <w:tcPr>
            <w:tcW w:w="7087" w:type="dxa"/>
            <w:tcBorders>
              <w:bottom w:val="nil"/>
            </w:tcBorders>
          </w:tcPr>
          <w:p w:rsidR="00170FD5" w:rsidRDefault="00170FD5">
            <w:pPr>
              <w:pStyle w:val="ConsPlusNormal"/>
              <w:jc w:val="both"/>
            </w:pPr>
            <w:r>
              <w:t>Общий объем финансирования подпрограммы из областного бюджета Новосибирской области составляет 208 321,7 тыс. рублей.</w:t>
            </w:r>
          </w:p>
          <w:p w:rsidR="00170FD5" w:rsidRDefault="00170FD5">
            <w:pPr>
              <w:pStyle w:val="ConsPlusNormal"/>
              <w:jc w:val="both"/>
            </w:pPr>
            <w:r>
              <w:t>В том числе по годам реализации подпрограммы:</w:t>
            </w:r>
          </w:p>
          <w:p w:rsidR="00170FD5" w:rsidRDefault="00170FD5">
            <w:pPr>
              <w:pStyle w:val="ConsPlusNormal"/>
              <w:jc w:val="both"/>
            </w:pPr>
            <w:r>
              <w:t>2015 год - 15 000,0 тыс. рублей;</w:t>
            </w:r>
          </w:p>
          <w:p w:rsidR="00170FD5" w:rsidRDefault="00170FD5">
            <w:pPr>
              <w:pStyle w:val="ConsPlusNormal"/>
              <w:jc w:val="both"/>
            </w:pPr>
            <w:r>
              <w:t>2016 год - 28 000,0 тыс. рублей;</w:t>
            </w:r>
          </w:p>
          <w:p w:rsidR="00170FD5" w:rsidRDefault="00170FD5">
            <w:pPr>
              <w:pStyle w:val="ConsPlusNormal"/>
              <w:jc w:val="both"/>
            </w:pPr>
            <w:r>
              <w:t>2017 год - 20 000,0 тыс. рублей;</w:t>
            </w:r>
          </w:p>
          <w:p w:rsidR="00170FD5" w:rsidRDefault="00170FD5">
            <w:pPr>
              <w:pStyle w:val="ConsPlusNormal"/>
              <w:jc w:val="both"/>
            </w:pPr>
            <w:r>
              <w:t>2018 год - 24 000,0 тыс. рублей;</w:t>
            </w:r>
          </w:p>
          <w:p w:rsidR="00170FD5" w:rsidRDefault="00170FD5">
            <w:pPr>
              <w:pStyle w:val="ConsPlusNormal"/>
              <w:jc w:val="both"/>
            </w:pPr>
            <w:r>
              <w:t>2019 год - 24 000,0 тыс. рублей;</w:t>
            </w:r>
          </w:p>
          <w:p w:rsidR="00170FD5" w:rsidRDefault="00170FD5">
            <w:pPr>
              <w:pStyle w:val="ConsPlusNormal"/>
              <w:jc w:val="both"/>
            </w:pPr>
            <w:r>
              <w:t>2020 год - 24 000,0 тыс. рублей;</w:t>
            </w:r>
          </w:p>
          <w:p w:rsidR="00170FD5" w:rsidRDefault="00170FD5">
            <w:pPr>
              <w:pStyle w:val="ConsPlusNormal"/>
              <w:jc w:val="both"/>
            </w:pPr>
            <w:r>
              <w:t>2021 год - 5 000,0 тыс. рублей;</w:t>
            </w:r>
          </w:p>
          <w:p w:rsidR="00170FD5" w:rsidRDefault="00170FD5">
            <w:pPr>
              <w:pStyle w:val="ConsPlusNormal"/>
              <w:jc w:val="both"/>
            </w:pPr>
            <w:r>
              <w:t>2022 год - 24 321,7 тыс. рублей;</w:t>
            </w:r>
          </w:p>
          <w:p w:rsidR="00170FD5" w:rsidRDefault="00170FD5">
            <w:pPr>
              <w:pStyle w:val="ConsPlusNormal"/>
              <w:jc w:val="both"/>
            </w:pPr>
            <w:r>
              <w:t>2023 год - 24 000,0 тыс. рублей;</w:t>
            </w:r>
          </w:p>
          <w:p w:rsidR="00170FD5" w:rsidRDefault="00170FD5">
            <w:pPr>
              <w:pStyle w:val="ConsPlusNormal"/>
              <w:jc w:val="both"/>
            </w:pPr>
            <w:r>
              <w:t>2024 год - 5 000,0 тыс. рублей;</w:t>
            </w:r>
          </w:p>
          <w:p w:rsidR="00170FD5" w:rsidRDefault="00170FD5">
            <w:pPr>
              <w:pStyle w:val="ConsPlusNormal"/>
              <w:jc w:val="both"/>
            </w:pPr>
            <w:r>
              <w:t>2025 год - 5 000,0 тыс. рублей;</w:t>
            </w:r>
          </w:p>
          <w:p w:rsidR="00170FD5" w:rsidRDefault="00170FD5">
            <w:pPr>
              <w:pStyle w:val="ConsPlusNormal"/>
              <w:jc w:val="both"/>
            </w:pPr>
            <w:r>
              <w:t>2026 год - 5 000,0 тыс. рублей.</w:t>
            </w:r>
          </w:p>
          <w:p w:rsidR="00170FD5" w:rsidRDefault="00170FD5">
            <w:pPr>
              <w:pStyle w:val="ConsPlusNormal"/>
              <w:jc w:val="both"/>
            </w:pPr>
            <w:r>
              <w:lastRenderedPageBreak/>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1194">
              <w:r>
                <w:rPr>
                  <w:color w:val="0000FF"/>
                </w:rPr>
                <w:t>приложении N 2.1</w:t>
              </w:r>
            </w:hyperlink>
            <w:r>
              <w:t xml:space="preserve"> к государственной программе "Основные мероприятия государственной программы Новосибирской области "Развитие промышленности и повышение ее конкурентоспособности в Новосибирской области"</w:t>
            </w:r>
          </w:p>
        </w:tc>
      </w:tr>
      <w:tr w:rsidR="00170FD5">
        <w:tc>
          <w:tcPr>
            <w:tcW w:w="9071" w:type="dxa"/>
            <w:gridSpan w:val="2"/>
            <w:tcBorders>
              <w:top w:val="nil"/>
            </w:tcBorders>
          </w:tcPr>
          <w:p w:rsidR="00170FD5" w:rsidRDefault="00170FD5">
            <w:pPr>
              <w:pStyle w:val="ConsPlusNormal"/>
              <w:jc w:val="both"/>
            </w:pPr>
            <w:r>
              <w:lastRenderedPageBreak/>
              <w:t xml:space="preserve">(в ред. постановлений Правительства Новосибирской области от 21.03.2023 </w:t>
            </w:r>
            <w:hyperlink r:id="rId445">
              <w:r>
                <w:rPr>
                  <w:color w:val="0000FF"/>
                </w:rPr>
                <w:t>N 97-п</w:t>
              </w:r>
            </w:hyperlink>
            <w:r>
              <w:t xml:space="preserve">, от 03.07.2023 </w:t>
            </w:r>
            <w:hyperlink r:id="rId446">
              <w:r>
                <w:rPr>
                  <w:color w:val="0000FF"/>
                </w:rPr>
                <w:t>N 283-п</w:t>
              </w:r>
            </w:hyperlink>
            <w:r>
              <w:t>)</w:t>
            </w:r>
          </w:p>
        </w:tc>
      </w:tr>
      <w:tr w:rsidR="00170FD5">
        <w:tblPrEx>
          <w:tblBorders>
            <w:insideH w:val="single" w:sz="4" w:space="0" w:color="auto"/>
          </w:tblBorders>
        </w:tblPrEx>
        <w:tc>
          <w:tcPr>
            <w:tcW w:w="1984" w:type="dxa"/>
          </w:tcPr>
          <w:p w:rsidR="00170FD5" w:rsidRDefault="00170FD5">
            <w:pPr>
              <w:pStyle w:val="ConsPlusNormal"/>
              <w:jc w:val="both"/>
            </w:pPr>
            <w:r>
              <w:t>Основные целевые индикаторы подпрограммы</w:t>
            </w:r>
          </w:p>
        </w:tc>
        <w:tc>
          <w:tcPr>
            <w:tcW w:w="7087" w:type="dxa"/>
          </w:tcPr>
          <w:p w:rsidR="00170FD5" w:rsidRDefault="00170FD5">
            <w:pPr>
              <w:pStyle w:val="ConsPlusNormal"/>
              <w:jc w:val="both"/>
            </w:pPr>
            <w:r>
              <w:t>Основные целевые индикаторы:</w:t>
            </w:r>
          </w:p>
          <w:p w:rsidR="00170FD5" w:rsidRDefault="00170FD5">
            <w:pPr>
              <w:pStyle w:val="ConsPlusNormal"/>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170FD5" w:rsidRDefault="00170FD5">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170FD5" w:rsidRDefault="00170FD5">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r>
      <w:tr w:rsidR="00170FD5">
        <w:tc>
          <w:tcPr>
            <w:tcW w:w="1984" w:type="dxa"/>
            <w:tcBorders>
              <w:bottom w:val="nil"/>
            </w:tcBorders>
          </w:tcPr>
          <w:p w:rsidR="00170FD5" w:rsidRDefault="00170FD5">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170FD5" w:rsidRDefault="00170FD5">
            <w:pPr>
              <w:pStyle w:val="ConsPlusNormal"/>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2,5 раза (в сопоставимых ценах) за период 2015 - 2026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170FD5" w:rsidRDefault="00170FD5">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составит не менее 95 единиц.</w:t>
            </w:r>
          </w:p>
          <w:p w:rsidR="00170FD5" w:rsidRDefault="00170FD5">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12 единиц</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22.12.2015 </w:t>
            </w:r>
            <w:hyperlink r:id="rId447">
              <w:r>
                <w:rPr>
                  <w:color w:val="0000FF"/>
                </w:rPr>
                <w:t>N 452-п</w:t>
              </w:r>
            </w:hyperlink>
            <w:r>
              <w:t xml:space="preserve">, от 18.10.2016 </w:t>
            </w:r>
            <w:hyperlink r:id="rId448">
              <w:r>
                <w:rPr>
                  <w:color w:val="0000FF"/>
                </w:rPr>
                <w:t>N 336-п</w:t>
              </w:r>
            </w:hyperlink>
            <w:r>
              <w:t xml:space="preserve">, от 14.12.2016 </w:t>
            </w:r>
            <w:hyperlink r:id="rId449">
              <w:r>
                <w:rPr>
                  <w:color w:val="0000FF"/>
                </w:rPr>
                <w:t>N 405-п</w:t>
              </w:r>
            </w:hyperlink>
            <w:r>
              <w:t xml:space="preserve">, от 27.02.2018 </w:t>
            </w:r>
            <w:hyperlink r:id="rId450">
              <w:r>
                <w:rPr>
                  <w:color w:val="0000FF"/>
                </w:rPr>
                <w:t>N 74-п</w:t>
              </w:r>
            </w:hyperlink>
            <w:r>
              <w:t xml:space="preserve">, от 02.04.2019 </w:t>
            </w:r>
            <w:hyperlink r:id="rId451">
              <w:r>
                <w:rPr>
                  <w:color w:val="0000FF"/>
                </w:rPr>
                <w:t>N 127-п</w:t>
              </w:r>
            </w:hyperlink>
            <w:r>
              <w:t xml:space="preserve">, от 01.04.2020 </w:t>
            </w:r>
            <w:hyperlink r:id="rId452">
              <w:r>
                <w:rPr>
                  <w:color w:val="0000FF"/>
                </w:rPr>
                <w:t>N 92-п</w:t>
              </w:r>
            </w:hyperlink>
            <w:r>
              <w:t xml:space="preserve">, от 29.12.2020 </w:t>
            </w:r>
            <w:hyperlink r:id="rId453">
              <w:r>
                <w:rPr>
                  <w:color w:val="0000FF"/>
                </w:rPr>
                <w:t>N 560-п</w:t>
              </w:r>
            </w:hyperlink>
            <w:r>
              <w:t xml:space="preserve">, от 25.01.2022 </w:t>
            </w:r>
            <w:hyperlink r:id="rId454">
              <w:r>
                <w:rPr>
                  <w:color w:val="0000FF"/>
                </w:rPr>
                <w:t>N 19-п</w:t>
              </w:r>
            </w:hyperlink>
            <w:r>
              <w:t xml:space="preserve">, от 13.05.2022 </w:t>
            </w:r>
            <w:hyperlink r:id="rId455">
              <w:r>
                <w:rPr>
                  <w:color w:val="0000FF"/>
                </w:rPr>
                <w:t>N 210-п</w:t>
              </w:r>
            </w:hyperlink>
            <w:r>
              <w:t xml:space="preserve">, от 29.12.2022 </w:t>
            </w:r>
            <w:hyperlink r:id="rId456">
              <w:r>
                <w:rPr>
                  <w:color w:val="0000FF"/>
                </w:rPr>
                <w:t>N 646-п</w:t>
              </w:r>
            </w:hyperlink>
            <w:r>
              <w:t xml:space="preserve">, от 21.03.2023 </w:t>
            </w:r>
            <w:hyperlink r:id="rId457">
              <w:r>
                <w:rPr>
                  <w:color w:val="0000FF"/>
                </w:rPr>
                <w:t>N 97-п</w:t>
              </w:r>
            </w:hyperlink>
            <w:r>
              <w:t xml:space="preserve">, от 03.07.2023 </w:t>
            </w:r>
            <w:hyperlink r:id="rId458">
              <w:r>
                <w:rPr>
                  <w:color w:val="0000FF"/>
                </w:rPr>
                <w:t>N 283-п</w:t>
              </w:r>
            </w:hyperlink>
            <w:r>
              <w:t>)</w:t>
            </w:r>
          </w:p>
        </w:tc>
      </w:tr>
    </w:tbl>
    <w:p w:rsidR="00170FD5" w:rsidRDefault="00170FD5">
      <w:pPr>
        <w:pStyle w:val="ConsPlusNormal"/>
        <w:ind w:firstLine="540"/>
        <w:jc w:val="both"/>
      </w:pPr>
    </w:p>
    <w:p w:rsidR="00170FD5" w:rsidRDefault="00170FD5">
      <w:pPr>
        <w:pStyle w:val="ConsPlusTitle"/>
        <w:jc w:val="center"/>
        <w:outlineLvl w:val="2"/>
      </w:pPr>
      <w:r>
        <w:t>II. Характеристика сферы действия подпрограммы</w:t>
      </w:r>
    </w:p>
    <w:p w:rsidR="00170FD5" w:rsidRDefault="00170FD5">
      <w:pPr>
        <w:pStyle w:val="ConsPlusNormal"/>
        <w:ind w:firstLine="540"/>
        <w:jc w:val="both"/>
      </w:pPr>
    </w:p>
    <w:p w:rsidR="00170FD5" w:rsidRDefault="00170FD5">
      <w:pPr>
        <w:pStyle w:val="ConsPlusNormal"/>
        <w:ind w:firstLine="540"/>
        <w:jc w:val="both"/>
      </w:pPr>
      <w:r>
        <w:t>Объектом регулирования подпрограммы "Государственная поддержка научно-производственных центров в Новосибирской области" является инновационная деятельность, осуществляемая научно-производственными центрами (далее - НПЦ) в приоритетных направлениях развития промышленности Новосибирской области, по выполнению комплекса научно-исследовательских, опытно-конструкторских и технологических работ по созданию новых материалов, технологий, испытанию, изготовлению опытных образцов и опытных партий изделий, сертификации высокотехнологичной продукции.</w:t>
      </w:r>
    </w:p>
    <w:p w:rsidR="00170FD5" w:rsidRDefault="00170FD5">
      <w:pPr>
        <w:pStyle w:val="ConsPlusNormal"/>
        <w:spacing w:before="220"/>
        <w:ind w:firstLine="540"/>
        <w:jc w:val="both"/>
      </w:pPr>
      <w:r>
        <w:t xml:space="preserve">Предметом регулирования подпрограммы является совокупность организационных, экономических, финансовых и иных отношений, возникающих в процессе проведения комплекса работ по созданию новых материалов, технологий, изготовлению, испытанию опытных образцов </w:t>
      </w:r>
      <w:r>
        <w:lastRenderedPageBreak/>
        <w:t>инновационной высокотехнологичной продукции, ее сертификации, приобретению специального исследовательского и опытно-экспериментального оборудования.</w:t>
      </w:r>
    </w:p>
    <w:p w:rsidR="00170FD5" w:rsidRDefault="00170FD5">
      <w:pPr>
        <w:pStyle w:val="ConsPlusNormal"/>
        <w:spacing w:before="220"/>
        <w:ind w:firstLine="540"/>
        <w:jc w:val="both"/>
      </w:pPr>
      <w:r>
        <w:t>Сфера действия подпрограммы - организационная и экономическая.</w:t>
      </w:r>
    </w:p>
    <w:p w:rsidR="00170FD5" w:rsidRDefault="00170FD5">
      <w:pPr>
        <w:pStyle w:val="ConsPlusNormal"/>
        <w:spacing w:before="220"/>
        <w:ind w:firstLine="540"/>
        <w:jc w:val="both"/>
      </w:pPr>
      <w:r>
        <w:t>Для целей подпрограммы применяются следующие основные термины и понятия:</w:t>
      </w:r>
    </w:p>
    <w:p w:rsidR="00170FD5" w:rsidRDefault="00170FD5">
      <w:pPr>
        <w:pStyle w:val="ConsPlusNormal"/>
        <w:spacing w:before="220"/>
        <w:ind w:firstLine="540"/>
        <w:jc w:val="both"/>
      </w:pPr>
      <w:r>
        <w:t>НПЦ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 Указанные работы проводятся НПЦ в приоритетных направлениях развития промышленности Новосибирской области самостоятельно и/или с привлечением на договорной основе других юридических лиц за счет бюджетных, собственных и привлеченных средств. НПЦ могут создаваться в любой организационно-правовой форме и форме собственности, за исключением государственных, муниципальных учреждений.</w:t>
      </w:r>
    </w:p>
    <w:p w:rsidR="00170FD5" w:rsidRDefault="00170FD5">
      <w:pPr>
        <w:pStyle w:val="ConsPlusNormal"/>
        <w:spacing w:before="220"/>
        <w:ind w:firstLine="540"/>
        <w:jc w:val="both"/>
      </w:pPr>
      <w:r>
        <w:t>Технологические инновации представляют собой конечный результат инновационной деятельности, получивший воплощение в виде нового либо усовершенствованного продукта или услуги, внедренных на рынке, нового либо усовершенствованного процесса или способа производства (передачи) услуг, используемых в практической деятельности. Технологическими инновациями могут быть как те продукты, процессы, услуги и методы, которые организация разрабатывает впервые, так и те, которые перенимаются ею у других организаций.</w:t>
      </w:r>
    </w:p>
    <w:p w:rsidR="00170FD5" w:rsidRDefault="00170FD5">
      <w:pPr>
        <w:pStyle w:val="ConsPlusNormal"/>
        <w:spacing w:before="220"/>
        <w:ind w:firstLine="540"/>
        <w:jc w:val="both"/>
      </w:pPr>
      <w:r>
        <w:t>Одной из проблем социально-экономического развития в Новосибирской области является существенный разрыв между высоким научно-техническим потенциалом региона и низкой восприимчивостью реального сектора экономики к инновациям. Повышение инновационной активности организаций на основе эффективного развития инновационного потенциала региона является одним из важнейших факторов увеличения объема валового регионального продукта и повышения конкурентоспособности экономики Новосибирской области.</w:t>
      </w:r>
    </w:p>
    <w:p w:rsidR="00170FD5" w:rsidRDefault="00170FD5">
      <w:pPr>
        <w:pStyle w:val="ConsPlusNormal"/>
        <w:jc w:val="both"/>
      </w:pPr>
      <w:r>
        <w:t xml:space="preserve">(в ред. </w:t>
      </w:r>
      <w:hyperlink r:id="rId459">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По данным территориального органа Федеральной службы государственной статистики по Новосибирской области (далее - Новосибирскстат), в 2013 году &lt;1&gt; организациями, осуществляющими инновационную деятельность, отгружено инновационной продукции на сумму 33,6 млрд. руб. (на 48% больше, чем в 2012 году), что составляет 27,4% к объему всей продукции, отгруженной этими организациями. Доля инновационной продукции в общем объеме отгруженной промышленной продукции в 2013 году составила 9,9% (в России - 9,2% &lt;2&gt;).</w:t>
      </w:r>
    </w:p>
    <w:p w:rsidR="00170FD5" w:rsidRDefault="00170FD5">
      <w:pPr>
        <w:pStyle w:val="ConsPlusNormal"/>
        <w:spacing w:before="220"/>
        <w:ind w:firstLine="540"/>
        <w:jc w:val="both"/>
      </w:pPr>
      <w:r>
        <w:t>--------------------------------</w:t>
      </w:r>
    </w:p>
    <w:p w:rsidR="00170FD5" w:rsidRDefault="00170FD5">
      <w:pPr>
        <w:pStyle w:val="ConsPlusNormal"/>
        <w:spacing w:before="220"/>
        <w:ind w:firstLine="540"/>
        <w:jc w:val="both"/>
      </w:pPr>
      <w:r>
        <w:t>&lt;1&gt; Статистический сборник "Наука и инновации в Новосибирской области 2009 - 2013 гг." (по каталогу 18.1), территориальный орган Федеральной службы государственной статистики по Новосибирской области, Новосибирск, 2014.</w:t>
      </w:r>
    </w:p>
    <w:p w:rsidR="00170FD5" w:rsidRDefault="00170FD5">
      <w:pPr>
        <w:pStyle w:val="ConsPlusNormal"/>
        <w:spacing w:before="220"/>
        <w:ind w:firstLine="540"/>
        <w:jc w:val="both"/>
      </w:pPr>
      <w:r>
        <w:t>&lt;2&gt; Данные сайта Федеральной службы государственной статистики.</w:t>
      </w:r>
    </w:p>
    <w:p w:rsidR="00170FD5" w:rsidRDefault="00170FD5">
      <w:pPr>
        <w:pStyle w:val="ConsPlusNormal"/>
        <w:ind w:firstLine="540"/>
        <w:jc w:val="both"/>
      </w:pPr>
    </w:p>
    <w:p w:rsidR="00170FD5" w:rsidRDefault="00170FD5">
      <w:pPr>
        <w:pStyle w:val="ConsPlusNormal"/>
        <w:ind w:firstLine="540"/>
        <w:jc w:val="both"/>
      </w:pPr>
      <w:r>
        <w:t>В соответствии с данными Новосибирскстата в 2013 году из 1024 обследованных организаций 96 организаций Новосибирской области осуществляли инвестиции в технологические (продуктовые и процессные) инновации (в 2012 году - 84 организации из 1056).</w:t>
      </w:r>
    </w:p>
    <w:p w:rsidR="00170FD5" w:rsidRDefault="00170FD5">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 xml:space="preserve">Уровень инновационной активности организаций Новосибирской области, инвестирующих в технологические инновации, в 2013 году составил 9,9%, в 2012 году соответствующий показатель - 8,6% (в России в 2012 году - 9,1%, в 2013 году - 8,9%), при этом </w:t>
      </w:r>
      <w:hyperlink r:id="rId461">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w:t>
      </w:r>
      <w:r>
        <w:lastRenderedPageBreak/>
        <w:t>60%.</w:t>
      </w:r>
    </w:p>
    <w:p w:rsidR="00170FD5" w:rsidRDefault="00170FD5">
      <w:pPr>
        <w:pStyle w:val="ConsPlusNormal"/>
        <w:spacing w:before="220"/>
        <w:ind w:firstLine="540"/>
        <w:jc w:val="both"/>
      </w:pPr>
      <w:r>
        <w:t>Из общей суммы затрат на технологические инновации в 2013 году основными направлениями являются приобретение машин и оборудования - 30,3%, исследование и разработка новых продуктов, услуг и методов их производства (передачи), новых производственных процессов - 22,4%.</w:t>
      </w:r>
    </w:p>
    <w:p w:rsidR="00170FD5" w:rsidRDefault="00170FD5">
      <w:pPr>
        <w:pStyle w:val="ConsPlusNormal"/>
        <w:spacing w:before="220"/>
        <w:ind w:firstLine="540"/>
        <w:jc w:val="both"/>
      </w:pPr>
      <w:r>
        <w:t>По объему затрат на технологические инновации среди субъектов Российской Федерации в Сибирском федеральном округе в 2012 - 2013 годах Новосибирская область занимает 6-е место (в 2010 году - 4-е; в 2011 году - 3-е). При этом регион занимает 3-е место по количеству используемых производственных технологий среди субъектов Российской Федерации (после Омской области и Алтайского края).</w:t>
      </w:r>
    </w:p>
    <w:p w:rsidR="00170FD5" w:rsidRDefault="00170FD5">
      <w:pPr>
        <w:pStyle w:val="ConsPlusNormal"/>
        <w:spacing w:before="220"/>
        <w:ind w:firstLine="540"/>
        <w:jc w:val="both"/>
      </w:pPr>
      <w:r>
        <w:t>В 2013 году в Новосибирской области было создано 26 (из которых новых, не имеющих аналогов в России, - 20) передовых производственных технологий, в том числе новых за рубежом - 1. В 2012 году количество таких технологий составляло 31, в 2011 году - 62. По группе "производство, обработка и сборка" количество созданных новых технологий также снижается: в 2011 году - 23, в 2012 году - 11, в 2013 году - 8. Таким образом, прослеживается тенденция снижения уровня инновационных разработок, внедряемых в промышленности Новосибирской области.</w:t>
      </w:r>
    </w:p>
    <w:p w:rsidR="00170FD5" w:rsidRDefault="00170FD5">
      <w:pPr>
        <w:pStyle w:val="ConsPlusNormal"/>
        <w:spacing w:before="220"/>
        <w:ind w:firstLine="540"/>
        <w:jc w:val="both"/>
      </w:pPr>
      <w:r>
        <w:t>В значительной мере финансирование затрат на технологические инновации осуществляется за счет собственных средств организаций - 71,4%.</w:t>
      </w:r>
    </w:p>
    <w:p w:rsidR="00170FD5" w:rsidRDefault="00170FD5">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По данным Новосибирскстата, в 2013 году в качестве наиболее значимых факторов, препятствующих инновационной деятельности, 84% организаций указывают на высокую стоимость нововведений, 77% - на недостаток собственных денежных средств и недостаток финансовой поддержки со стороны государства.</w:t>
      </w:r>
    </w:p>
    <w:p w:rsidR="00170FD5" w:rsidRDefault="00170FD5">
      <w:pPr>
        <w:pStyle w:val="ConsPlusNormal"/>
        <w:jc w:val="both"/>
      </w:pPr>
      <w:r>
        <w:t xml:space="preserve">(в ред. </w:t>
      </w:r>
      <w:hyperlink r:id="rId463">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Основными механизмами повышения инновационной активности организаций являются увеличение объема исследовательских, прикладных работ и финансовых средств на их комплексное проведение, обеспечение координации и кооперации между промышленными организациями, с одной стороны, и научно-исследовательскими организациями и исследовательскими подразделениями вузов - с другой.</w:t>
      </w:r>
    </w:p>
    <w:p w:rsidR="00170FD5" w:rsidRDefault="00170FD5">
      <w:pPr>
        <w:pStyle w:val="ConsPlusNormal"/>
        <w:jc w:val="both"/>
      </w:pPr>
      <w:r>
        <w:t xml:space="preserve">(в ред. </w:t>
      </w:r>
      <w:hyperlink r:id="rId464">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Научные исследования в НИИ и вузах осуществляются в основном в рамках утвержденных ими же программ и выделяемых соответствующими ведомствами на эти цели финансовых ресурсов. Проводимые исследования ориентированы на получение научных результатов. Такая разобщенность не позволяет организациям решать весь комплекс вопросов от разработки до создания новых материалов, технологий, образцов конкурентоспособной инновационной продукции в условиях, когда отраслевая наука в сфере производства продукции производственно-технического назначения и потребительских товаров была преимущественно утеряна в годы экономических реформ.</w:t>
      </w:r>
    </w:p>
    <w:p w:rsidR="00170FD5" w:rsidRDefault="00170FD5">
      <w:pPr>
        <w:pStyle w:val="ConsPlusNormal"/>
        <w:jc w:val="both"/>
      </w:pPr>
      <w:r>
        <w:t xml:space="preserve">(в ред. </w:t>
      </w:r>
      <w:hyperlink r:id="rId465">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В настоящее время новейшие технологии и продукция становятся решающим фактором преодоления технического и технологического отставания в промышленности. Поэтому для достижения положительных результатов при разработке инновационной продукции требуется глубокая интеграция потенциала различных научных организаций, высших учебных учреждений и промышленных организаций. В указанных условиях НПЦ являются одним из реальных механизмов отмеченной выше интеграции.</w:t>
      </w:r>
    </w:p>
    <w:p w:rsidR="00170FD5" w:rsidRDefault="00170FD5">
      <w:pPr>
        <w:pStyle w:val="ConsPlusNormal"/>
        <w:jc w:val="both"/>
      </w:pPr>
      <w:r>
        <w:t xml:space="preserve">(в ред. </w:t>
      </w:r>
      <w:hyperlink r:id="rId466">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lastRenderedPageBreak/>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p w:rsidR="00170FD5" w:rsidRDefault="00170FD5">
      <w:pPr>
        <w:pStyle w:val="ConsPlusNormal"/>
        <w:jc w:val="both"/>
      </w:pPr>
      <w:r>
        <w:t xml:space="preserve">(в ред. </w:t>
      </w:r>
      <w:hyperlink r:id="rId467">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Подпрограммой не только формируются организационные и финансовые условия проведения комплекса работ по инновационному циклу развития, но и в рамках НПЦ решается одна из главных проблем инновационного процесса - передача полученных результатов исследований от разработчика к предприятию-потребителю.</w:t>
      </w:r>
    </w:p>
    <w:p w:rsidR="00170FD5" w:rsidRDefault="00170FD5">
      <w:pPr>
        <w:pStyle w:val="ConsPlusNormal"/>
        <w:spacing w:before="220"/>
        <w:ind w:firstLine="540"/>
        <w:jc w:val="both"/>
      </w:pPr>
      <w:r>
        <w:t xml:space="preserve">Высокая востребованность и эффективность подпрограммы подтверждается результатами реализации ведомственной целевой </w:t>
      </w:r>
      <w:hyperlink r:id="rId468">
        <w:r>
          <w:rPr>
            <w:color w:val="0000FF"/>
          </w:rPr>
          <w:t>программы</w:t>
        </w:r>
      </w:hyperlink>
      <w:r>
        <w:t xml:space="preserve"> "Государственная поддержка научно-производственных центров в Новосибирской области на 2011 - 2014 годы". Из 3-х инновационных проектов, получивших государственную поддержку в рамках программы, два проекта перешли в инвестиционную стадию и финансируются с поддержкой ОАО "Роснано".</w:t>
      </w:r>
    </w:p>
    <w:p w:rsidR="00170FD5" w:rsidRDefault="00170FD5">
      <w:pPr>
        <w:pStyle w:val="ConsPlusNormal"/>
        <w:spacing w:before="220"/>
        <w:ind w:firstLine="540"/>
        <w:jc w:val="both"/>
      </w:pPr>
      <w:r>
        <w:t>В частности, успешно реализован инновационный проект "Комплекс работ по созданию новых материалов, технологий, опытных образцов (опытных партий) инновационной высокотехнологичной продукции на основе керамики, ее испытание, приобретение специального исследовательского и опытно-экспериментального оборудования", реализуемый ХК ОАО "НЭВЗ-Союз".</w:t>
      </w:r>
    </w:p>
    <w:p w:rsidR="00170FD5" w:rsidRDefault="00170FD5">
      <w:pPr>
        <w:pStyle w:val="ConsPlusNormal"/>
        <w:spacing w:before="220"/>
        <w:ind w:firstLine="540"/>
        <w:jc w:val="both"/>
      </w:pPr>
      <w:r>
        <w:t>Исследования выполнялись по трем основным направлениям: создание изделий медицинского назначения для высокотехнологичных отраслей, бронеэлементов на основе наноструктурированной керамики.</w:t>
      </w:r>
    </w:p>
    <w:p w:rsidR="00170FD5" w:rsidRDefault="00170FD5">
      <w:pPr>
        <w:pStyle w:val="ConsPlusNormal"/>
        <w:spacing w:before="220"/>
        <w:ind w:firstLine="540"/>
        <w:jc w:val="both"/>
      </w:pPr>
      <w:r>
        <w:t>Разработаны новые технологии по этим направлениям:</w:t>
      </w:r>
    </w:p>
    <w:p w:rsidR="00170FD5" w:rsidRDefault="00170FD5">
      <w:pPr>
        <w:pStyle w:val="ConsPlusNormal"/>
        <w:spacing w:before="220"/>
        <w:ind w:firstLine="540"/>
        <w:jc w:val="both"/>
      </w:pPr>
      <w:r>
        <w:t>технология получения пористой керамики и имплантатов из этого материала, аналогов которым в мире нет. Имплантаты проходят клинические испытания;</w:t>
      </w:r>
    </w:p>
    <w:p w:rsidR="00170FD5" w:rsidRDefault="00170FD5">
      <w:pPr>
        <w:pStyle w:val="ConsPlusNormal"/>
        <w:spacing w:before="220"/>
        <w:ind w:firstLine="540"/>
        <w:jc w:val="both"/>
      </w:pPr>
      <w:r>
        <w:t>в результате проведения совместных работ с ведущими европейскими разработчиками разработаны технологии изготовления керамических подложек с высокой теплопроводностью на уровне лучших мировых образцов;</w:t>
      </w:r>
    </w:p>
    <w:p w:rsidR="00170FD5" w:rsidRDefault="00170FD5">
      <w:pPr>
        <w:pStyle w:val="ConsPlusNormal"/>
        <w:spacing w:before="220"/>
        <w:ind w:firstLine="540"/>
        <w:jc w:val="both"/>
      </w:pPr>
      <w:r>
        <w:t>уникальная технология изготовления броневых блоков на основе керамических бронеэлементов, образцы успешно прошли испытания в испытательном центре во Франции и другие.</w:t>
      </w:r>
    </w:p>
    <w:p w:rsidR="00170FD5" w:rsidRDefault="00170FD5">
      <w:pPr>
        <w:pStyle w:val="ConsPlusNormal"/>
        <w:spacing w:before="220"/>
        <w:ind w:firstLine="540"/>
        <w:jc w:val="both"/>
      </w:pPr>
      <w:r>
        <w:t>Разработанные технологии, материалы и изделия позволяют сократить долю импорта на российском рынке керамических изделий для радиоэлектроники, машиностроения, химической и нефтехимической промышленности, медицины, снизить зависимость российского потребителя от изделий из керамики от иностранных контрагентов.</w:t>
      </w:r>
    </w:p>
    <w:p w:rsidR="00170FD5" w:rsidRDefault="00170FD5">
      <w:pPr>
        <w:pStyle w:val="ConsPlusNormal"/>
        <w:spacing w:before="220"/>
        <w:ind w:firstLine="540"/>
        <w:jc w:val="both"/>
      </w:pPr>
      <w:r>
        <w:t>Новые разработки, полученные в результате реализации данного инновационного проекта, используются для создания наукоемкого производства керамических изделий в рамках совместного проекта ОАО "Роснано" и ХК ОАО "НЭВЗ-Союз" "Создание промышленного производства изделий из функциональной и конструкционной наноструктурированной керамики для высокотехнологичных отраслей".</w:t>
      </w:r>
    </w:p>
    <w:p w:rsidR="00170FD5" w:rsidRDefault="00170FD5">
      <w:pPr>
        <w:pStyle w:val="ConsPlusNormal"/>
        <w:spacing w:before="220"/>
        <w:ind w:firstLine="540"/>
        <w:jc w:val="both"/>
      </w:pPr>
      <w:r>
        <w:t>В результате реализации данного проекта создано новое высокотехнологичное производство керамических изделий мирового уровня, открытие которого состоялось в ноябре 2013 года. Это позволяет значительно увеличить конкуренцию на мировом рынке керамики, повысить конкурентоспособность отечественного производителя.</w:t>
      </w:r>
    </w:p>
    <w:p w:rsidR="00170FD5" w:rsidRDefault="00170FD5">
      <w:pPr>
        <w:pStyle w:val="ConsPlusNormal"/>
        <w:spacing w:before="220"/>
        <w:ind w:firstLine="540"/>
        <w:jc w:val="both"/>
      </w:pPr>
      <w:r>
        <w:lastRenderedPageBreak/>
        <w:t>Был реализован проект "Разработка и внедрение в производство биологических компонентов для иммунодиагностики заболеваний человека" ЗАО "Медико-биологический Союз-Технология". В ходе реализации проекта проведен комплекс научных и исследовательских работ по созданию спектра инновационных продуктов - готовых комплектов биологических компонентов, а также их испытаний. Разработанные биологические компоненты использованы для создания современных типов тест-систем и диагностических платформ для диагностики заболеваний человека, что ускорило разработку и вывод на рынок новых диагностических продуктов.</w:t>
      </w:r>
    </w:p>
    <w:p w:rsidR="00170FD5" w:rsidRDefault="00170FD5">
      <w:pPr>
        <w:pStyle w:val="ConsPlusNormal"/>
        <w:spacing w:before="220"/>
        <w:ind w:firstLine="540"/>
        <w:jc w:val="both"/>
      </w:pPr>
      <w:r>
        <w:t>Результатом является создание при поддержке ОАО "Роснано" нового высокотехнологичного производства наборов биологических компонентов для иммунодиагностики, имеющих технические и потребительские характеристики, превышающие зарубежные аналоги, что позволяет значительно увеличить конкуренцию на мировом рынке, повысить конкурентоспособность отечественного производителя.</w:t>
      </w:r>
    </w:p>
    <w:p w:rsidR="00170FD5" w:rsidRDefault="00170FD5">
      <w:pPr>
        <w:pStyle w:val="ConsPlusNormal"/>
        <w:spacing w:before="220"/>
        <w:ind w:firstLine="540"/>
        <w:jc w:val="both"/>
      </w:pPr>
      <w:r>
        <w:t>Научно-технические центры формируются в перспективных инновационных направлениях промышленности Новосибирской области: разработка и испытание крупных вертикальных электрических машин для атомной промышленности с применением отечественных материалов (НПО "Элсиб" ОАО); разработка новых отечественных лекарственных средств (ЗАО "ПФК Обновление"); разработка новых керамических наноструктурированных и нанокомпозитных материалов, технологий, инновационной высокотехнологичной продукции для различных отраслей экономики, в том числе общепромышленного и медицинского назначения (ЗАО "НЭВЗ-Керамикс"); проведение научно-исследовательских и опытно-конструкторских и технологический работ по доработке номенклатурного ряда литейных машин нового поколения (ОАО "Сиблитмаш") и другие.</w:t>
      </w:r>
    </w:p>
    <w:p w:rsidR="00170FD5" w:rsidRDefault="00170FD5">
      <w:pPr>
        <w:pStyle w:val="ConsPlusNormal"/>
        <w:ind w:firstLine="540"/>
        <w:jc w:val="both"/>
      </w:pPr>
    </w:p>
    <w:p w:rsidR="00170FD5" w:rsidRDefault="00170FD5">
      <w:pPr>
        <w:pStyle w:val="ConsPlusTitle"/>
        <w:jc w:val="center"/>
        <w:outlineLvl w:val="2"/>
      </w:pPr>
      <w:r>
        <w:t>III. Цели и задачи, целевые индикаторы подпрограммы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469">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Title"/>
        <w:jc w:val="center"/>
        <w:outlineLvl w:val="2"/>
      </w:pPr>
      <w:r>
        <w:t>IV. Характеристика мероприятий подпрограммы</w:t>
      </w:r>
    </w:p>
    <w:p w:rsidR="00170FD5" w:rsidRDefault="00170FD5">
      <w:pPr>
        <w:pStyle w:val="ConsPlusNormal"/>
        <w:ind w:firstLine="540"/>
        <w:jc w:val="both"/>
      </w:pPr>
    </w:p>
    <w:p w:rsidR="00170FD5" w:rsidRDefault="00170FD5">
      <w:pPr>
        <w:pStyle w:val="ConsPlusNormal"/>
        <w:ind w:firstLine="540"/>
        <w:jc w:val="both"/>
      </w:pPr>
      <w:r>
        <w:t>Мероприятия подпрограммы направлены на решение задач подпрограммы.</w:t>
      </w:r>
    </w:p>
    <w:p w:rsidR="00170FD5" w:rsidRDefault="00170FD5">
      <w:pPr>
        <w:pStyle w:val="ConsPlusNormal"/>
        <w:spacing w:before="220"/>
        <w:ind w:firstLine="540"/>
        <w:jc w:val="both"/>
      </w:pPr>
      <w:r>
        <w:t>В целях решения задачи подпрограммы по формированию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 в период до 2018 года включительно реализуется мероприятие подпрограммы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Начиная с 2019 года реализуется мероприятие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170FD5" w:rsidRDefault="00170FD5">
      <w:pPr>
        <w:pStyle w:val="ConsPlusNormal"/>
        <w:jc w:val="both"/>
      </w:pPr>
      <w:r>
        <w:t xml:space="preserve">(в ред. </w:t>
      </w:r>
      <w:hyperlink r:id="rId470">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В рамках данного мероприятия за период реализации подпрограммы планируется создание не менее 92 новых материалов, технологий, опытных образцов инновационной продукции.</w:t>
      </w:r>
    </w:p>
    <w:p w:rsidR="00170FD5" w:rsidRDefault="00170FD5">
      <w:pPr>
        <w:pStyle w:val="ConsPlusNormal"/>
        <w:jc w:val="both"/>
      </w:pPr>
      <w:r>
        <w:t xml:space="preserve">(в ред. постановлений Правительства Новосибирской области от 22.12.2015 </w:t>
      </w:r>
      <w:hyperlink r:id="rId471">
        <w:r>
          <w:rPr>
            <w:color w:val="0000FF"/>
          </w:rPr>
          <w:t>N 452-п</w:t>
        </w:r>
      </w:hyperlink>
      <w:r>
        <w:t xml:space="preserve">, от 14.12.2016 </w:t>
      </w:r>
      <w:hyperlink r:id="rId472">
        <w:r>
          <w:rPr>
            <w:color w:val="0000FF"/>
          </w:rPr>
          <w:t>N 405-п</w:t>
        </w:r>
      </w:hyperlink>
      <w:r>
        <w:t xml:space="preserve">, от 27.02.2018 </w:t>
      </w:r>
      <w:hyperlink r:id="rId473">
        <w:r>
          <w:rPr>
            <w:color w:val="0000FF"/>
          </w:rPr>
          <w:t>N 74-п</w:t>
        </w:r>
      </w:hyperlink>
      <w:r>
        <w:t xml:space="preserve">, от 02.04.2019 </w:t>
      </w:r>
      <w:hyperlink r:id="rId474">
        <w:r>
          <w:rPr>
            <w:color w:val="0000FF"/>
          </w:rPr>
          <w:t>N 127-п</w:t>
        </w:r>
      </w:hyperlink>
      <w:r>
        <w:t xml:space="preserve">, от 01.04.2020 </w:t>
      </w:r>
      <w:hyperlink r:id="rId475">
        <w:r>
          <w:rPr>
            <w:color w:val="0000FF"/>
          </w:rPr>
          <w:t>N 92-п</w:t>
        </w:r>
      </w:hyperlink>
      <w:r>
        <w:t xml:space="preserve">, от 29.12.2020 </w:t>
      </w:r>
      <w:hyperlink r:id="rId476">
        <w:r>
          <w:rPr>
            <w:color w:val="0000FF"/>
          </w:rPr>
          <w:t>N 560-п</w:t>
        </w:r>
      </w:hyperlink>
      <w:r>
        <w:t xml:space="preserve">, от 25.01.2022 </w:t>
      </w:r>
      <w:hyperlink r:id="rId477">
        <w:r>
          <w:rPr>
            <w:color w:val="0000FF"/>
          </w:rPr>
          <w:t>N 19-п</w:t>
        </w:r>
      </w:hyperlink>
      <w:r>
        <w:t xml:space="preserve">, от 13.05.2022 </w:t>
      </w:r>
      <w:hyperlink r:id="rId478">
        <w:r>
          <w:rPr>
            <w:color w:val="0000FF"/>
          </w:rPr>
          <w:t>N 210-п</w:t>
        </w:r>
      </w:hyperlink>
      <w:r>
        <w:t xml:space="preserve">, от 29.12.2022 </w:t>
      </w:r>
      <w:hyperlink r:id="rId479">
        <w:r>
          <w:rPr>
            <w:color w:val="0000FF"/>
          </w:rPr>
          <w:t>N 646-п</w:t>
        </w:r>
      </w:hyperlink>
      <w:r>
        <w:t xml:space="preserve">, от 21.03.2023 </w:t>
      </w:r>
      <w:hyperlink r:id="rId480">
        <w:r>
          <w:rPr>
            <w:color w:val="0000FF"/>
          </w:rPr>
          <w:t>N 97-п</w:t>
        </w:r>
      </w:hyperlink>
      <w:r>
        <w:t>)</w:t>
      </w:r>
    </w:p>
    <w:p w:rsidR="00170FD5" w:rsidRDefault="00170FD5">
      <w:pPr>
        <w:pStyle w:val="ConsPlusNormal"/>
        <w:spacing w:before="220"/>
        <w:ind w:firstLine="540"/>
        <w:jc w:val="both"/>
      </w:pPr>
      <w:r>
        <w:t xml:space="preserve">В целях решения задачи подпрограммы по развитию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w:t>
      </w:r>
      <w:r>
        <w:lastRenderedPageBreak/>
        <w:t>продукции, в период до 2018 года включительно реализуется мероприятие подпрограммы "предоставление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Начиная с 2019 года реализуется мероприятие "возмещение части затрат на приобретенное специальное исследовательское, опытно-экспериментальное оборудование и приборы".</w:t>
      </w:r>
    </w:p>
    <w:p w:rsidR="00170FD5" w:rsidRDefault="00170FD5">
      <w:pPr>
        <w:pStyle w:val="ConsPlusNormal"/>
        <w:jc w:val="both"/>
      </w:pPr>
      <w:r>
        <w:t xml:space="preserve">(в ред. </w:t>
      </w:r>
      <w:hyperlink r:id="rId481">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В рамках мероприятия за период реализации подпрограммы планируется приобретение научно-производственными центрами не менее 12 единиц специального исследовательского, опытно-экспериментального оборудования и приборов.</w:t>
      </w:r>
    </w:p>
    <w:p w:rsidR="00170FD5" w:rsidRDefault="00170FD5">
      <w:pPr>
        <w:pStyle w:val="ConsPlusNormal"/>
        <w:jc w:val="both"/>
      </w:pPr>
      <w:r>
        <w:t xml:space="preserve">(в ред. постановлений Правительства Новосибирской области от 22.12.2015 </w:t>
      </w:r>
      <w:hyperlink r:id="rId482">
        <w:r>
          <w:rPr>
            <w:color w:val="0000FF"/>
          </w:rPr>
          <w:t>N 452-п</w:t>
        </w:r>
      </w:hyperlink>
      <w:r>
        <w:t xml:space="preserve">, от 18.10.2016 </w:t>
      </w:r>
      <w:hyperlink r:id="rId483">
        <w:r>
          <w:rPr>
            <w:color w:val="0000FF"/>
          </w:rPr>
          <w:t>N 336-п</w:t>
        </w:r>
      </w:hyperlink>
      <w:r>
        <w:t xml:space="preserve">, от 14.12.2016 </w:t>
      </w:r>
      <w:hyperlink r:id="rId484">
        <w:r>
          <w:rPr>
            <w:color w:val="0000FF"/>
          </w:rPr>
          <w:t>N 405-п</w:t>
        </w:r>
      </w:hyperlink>
      <w:r>
        <w:t xml:space="preserve">, от 02.04.2019 </w:t>
      </w:r>
      <w:hyperlink r:id="rId485">
        <w:r>
          <w:rPr>
            <w:color w:val="0000FF"/>
          </w:rPr>
          <w:t>N 127-п</w:t>
        </w:r>
      </w:hyperlink>
      <w:r>
        <w:t xml:space="preserve">, от 01.04.2020 </w:t>
      </w:r>
      <w:hyperlink r:id="rId486">
        <w:r>
          <w:rPr>
            <w:color w:val="0000FF"/>
          </w:rPr>
          <w:t>N 92-п</w:t>
        </w:r>
      </w:hyperlink>
      <w:r>
        <w:t xml:space="preserve">, от 29.12.2020 </w:t>
      </w:r>
      <w:hyperlink r:id="rId487">
        <w:r>
          <w:rPr>
            <w:color w:val="0000FF"/>
          </w:rPr>
          <w:t>N 560-п</w:t>
        </w:r>
      </w:hyperlink>
      <w:r>
        <w:t xml:space="preserve">, от 25.01.2022 </w:t>
      </w:r>
      <w:hyperlink r:id="rId488">
        <w:r>
          <w:rPr>
            <w:color w:val="0000FF"/>
          </w:rPr>
          <w:t>N 19-п</w:t>
        </w:r>
      </w:hyperlink>
      <w:r>
        <w:t xml:space="preserve">, от 13.05.2022 </w:t>
      </w:r>
      <w:hyperlink r:id="rId489">
        <w:r>
          <w:rPr>
            <w:color w:val="0000FF"/>
          </w:rPr>
          <w:t>N 210-п</w:t>
        </w:r>
      </w:hyperlink>
      <w:r>
        <w:t xml:space="preserve">, от 21.03.2023 </w:t>
      </w:r>
      <w:hyperlink r:id="rId490">
        <w:r>
          <w:rPr>
            <w:color w:val="0000FF"/>
          </w:rPr>
          <w:t>N 97-п</w:t>
        </w:r>
      </w:hyperlink>
      <w:r>
        <w:t>)</w:t>
      </w:r>
    </w:p>
    <w:p w:rsidR="00170FD5" w:rsidRDefault="00170FD5">
      <w:pPr>
        <w:pStyle w:val="ConsPlusNormal"/>
        <w:spacing w:before="220"/>
        <w:ind w:firstLine="540"/>
        <w:jc w:val="both"/>
      </w:pPr>
      <w:r>
        <w:t xml:space="preserve">Перечень программных мероприятий приведен в </w:t>
      </w:r>
      <w:hyperlink w:anchor="P1117">
        <w:r>
          <w:rPr>
            <w:color w:val="0000FF"/>
          </w:rPr>
          <w:t>приложениях N 2</w:t>
        </w:r>
      </w:hyperlink>
      <w:r>
        <w:t xml:space="preserve">, </w:t>
      </w:r>
      <w:hyperlink w:anchor="P1194">
        <w:r>
          <w:rPr>
            <w:color w:val="0000FF"/>
          </w:rPr>
          <w:t>N 2.1</w:t>
        </w:r>
      </w:hyperlink>
      <w:r>
        <w:t xml:space="preserve"> к государственной программе Новосибирской области "Развитие промышленности и повышение ее конкурентоспособности в Новосибирской области".</w:t>
      </w:r>
    </w:p>
    <w:p w:rsidR="00170FD5" w:rsidRDefault="00170FD5">
      <w:pPr>
        <w:pStyle w:val="ConsPlusNormal"/>
        <w:jc w:val="both"/>
      </w:pPr>
      <w:r>
        <w:t xml:space="preserve">(в ред. </w:t>
      </w:r>
      <w:hyperlink r:id="rId491">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Государственная поддержка предоставляется научно-производственным центрам, реализующим инновационные проекты по созданию новых материалов, технологий, опытных образцов инновационной высокотехнологичной продукции (далее - Проекты).</w:t>
      </w:r>
    </w:p>
    <w:p w:rsidR="00170FD5" w:rsidRDefault="00170FD5">
      <w:pPr>
        <w:pStyle w:val="ConsPlusNormal"/>
        <w:spacing w:before="220"/>
        <w:ind w:firstLine="540"/>
        <w:jc w:val="both"/>
      </w:pPr>
      <w:r>
        <w:t>Государственная поддержка в форме субсидий предоставляется по результатам конкурсного отбора, в ходе которого Проект подлежит экспертизе научно-технического совета при министерстве промышленности, торговли и развития предпринимательства Новосибирской области, а затем оценке конкурсной комиссией по проведению конкурсного отбора. Оценка Проекта осуществляется в баллах, при этом учитывается научно-технический уровень, новизна ожидаемых научно-технических результатов, конкурентные преимущества и другие характеристики Проекта и научно-производственного центра. Размер субсидии зависит от количества набранных Проектом баллов.</w:t>
      </w:r>
    </w:p>
    <w:p w:rsidR="00170FD5" w:rsidRDefault="00170FD5">
      <w:pPr>
        <w:pStyle w:val="ConsPlusNormal"/>
        <w:spacing w:before="220"/>
        <w:ind w:firstLine="540"/>
        <w:jc w:val="both"/>
      </w:pPr>
      <w:hyperlink w:anchor="P4773">
        <w:r>
          <w:rPr>
            <w:color w:val="0000FF"/>
          </w:rPr>
          <w:t>Порядок</w:t>
        </w:r>
      </w:hyperlink>
      <w:r>
        <w:t xml:space="preserve"> предоставления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3 к постановлению Правительства Новосибирской области об утверждении государственной программы.</w:t>
      </w:r>
    </w:p>
    <w:p w:rsidR="00170FD5" w:rsidRDefault="00170FD5">
      <w:pPr>
        <w:pStyle w:val="ConsPlusNormal"/>
        <w:jc w:val="both"/>
      </w:pPr>
      <w:r>
        <w:t xml:space="preserve">(в ред. </w:t>
      </w:r>
      <w:hyperlink r:id="rId492">
        <w:r>
          <w:rPr>
            <w:color w:val="0000FF"/>
          </w:rPr>
          <w:t>постановления</w:t>
        </w:r>
      </w:hyperlink>
      <w:r>
        <w:t xml:space="preserve"> Правительства Новосибирской области от 02.04.2019 N 127-п)</w:t>
      </w:r>
    </w:p>
    <w:p w:rsidR="00170FD5" w:rsidRDefault="00170FD5">
      <w:pPr>
        <w:pStyle w:val="ConsPlusNormal"/>
        <w:ind w:firstLine="540"/>
        <w:jc w:val="both"/>
      </w:pPr>
    </w:p>
    <w:p w:rsidR="00170FD5" w:rsidRDefault="00170FD5">
      <w:pPr>
        <w:pStyle w:val="ConsPlusTitle"/>
        <w:jc w:val="center"/>
        <w:outlineLvl w:val="2"/>
      </w:pPr>
      <w:r>
        <w:t>V. Ожидаемые и конечные результаты реализации подпрограммы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493">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6</w:t>
      </w:r>
    </w:p>
    <w:p w:rsidR="00170FD5" w:rsidRDefault="00170FD5">
      <w:pPr>
        <w:pStyle w:val="ConsPlusNormal"/>
        <w:jc w:val="right"/>
      </w:pPr>
      <w:r>
        <w:t>к государственной программе</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w:t>
      </w:r>
    </w:p>
    <w:p w:rsidR="00170FD5" w:rsidRDefault="00170FD5">
      <w:pPr>
        <w:pStyle w:val="ConsPlusNormal"/>
        <w:jc w:val="right"/>
      </w:pPr>
      <w:r>
        <w:t>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9" w:name="P3731"/>
      <w:bookmarkEnd w:id="9"/>
      <w:r>
        <w:lastRenderedPageBreak/>
        <w:t>ПОДПРОГРАММА 3</w:t>
      </w:r>
    </w:p>
    <w:p w:rsidR="00170FD5" w:rsidRDefault="00170FD5">
      <w:pPr>
        <w:pStyle w:val="ConsPlusTitle"/>
        <w:jc w:val="center"/>
      </w:pPr>
      <w:r>
        <w:t>"Развитие медицинской промышленности Новосибирской области"</w:t>
      </w:r>
    </w:p>
    <w:p w:rsidR="00170FD5" w:rsidRDefault="00170FD5">
      <w:pPr>
        <w:pStyle w:val="ConsPlusTitle"/>
        <w:jc w:val="center"/>
      </w:pPr>
      <w:r>
        <w:t>(далее - подпрограмма)</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22.12.2015 </w:t>
            </w:r>
            <w:hyperlink r:id="rId494">
              <w:r>
                <w:rPr>
                  <w:color w:val="0000FF"/>
                </w:rPr>
                <w:t>N 452-п</w:t>
              </w:r>
            </w:hyperlink>
            <w:r>
              <w:rPr>
                <w:color w:val="392C69"/>
              </w:rPr>
              <w:t xml:space="preserve">, от 18.10.2016 </w:t>
            </w:r>
            <w:hyperlink r:id="rId495">
              <w:r>
                <w:rPr>
                  <w:color w:val="0000FF"/>
                </w:rPr>
                <w:t>N 336-п</w:t>
              </w:r>
            </w:hyperlink>
            <w:r>
              <w:rPr>
                <w:color w:val="392C69"/>
              </w:rPr>
              <w:t xml:space="preserve">, от 14.12.2016 </w:t>
            </w:r>
            <w:hyperlink r:id="rId496">
              <w:r>
                <w:rPr>
                  <w:color w:val="0000FF"/>
                </w:rPr>
                <w:t>N 405-п</w:t>
              </w:r>
            </w:hyperlink>
            <w:r>
              <w:rPr>
                <w:color w:val="392C69"/>
              </w:rPr>
              <w:t>,</w:t>
            </w:r>
          </w:p>
          <w:p w:rsidR="00170FD5" w:rsidRDefault="00170FD5">
            <w:pPr>
              <w:pStyle w:val="ConsPlusNormal"/>
              <w:jc w:val="center"/>
            </w:pPr>
            <w:r>
              <w:rPr>
                <w:color w:val="392C69"/>
              </w:rPr>
              <w:t xml:space="preserve">от 24.08.2017 </w:t>
            </w:r>
            <w:hyperlink r:id="rId497">
              <w:r>
                <w:rPr>
                  <w:color w:val="0000FF"/>
                </w:rPr>
                <w:t>N 329-п</w:t>
              </w:r>
            </w:hyperlink>
            <w:r>
              <w:rPr>
                <w:color w:val="392C69"/>
              </w:rPr>
              <w:t xml:space="preserve">, от 27.02.2018 </w:t>
            </w:r>
            <w:hyperlink r:id="rId498">
              <w:r>
                <w:rPr>
                  <w:color w:val="0000FF"/>
                </w:rPr>
                <w:t>N 74-п</w:t>
              </w:r>
            </w:hyperlink>
            <w:r>
              <w:rPr>
                <w:color w:val="392C69"/>
              </w:rPr>
              <w:t xml:space="preserve">, от 16.07.2018 </w:t>
            </w:r>
            <w:hyperlink r:id="rId499">
              <w:r>
                <w:rPr>
                  <w:color w:val="0000FF"/>
                </w:rPr>
                <w:t>N 305-п</w:t>
              </w:r>
            </w:hyperlink>
            <w:r>
              <w:rPr>
                <w:color w:val="392C69"/>
              </w:rPr>
              <w:t>,</w:t>
            </w:r>
          </w:p>
          <w:p w:rsidR="00170FD5" w:rsidRDefault="00170FD5">
            <w:pPr>
              <w:pStyle w:val="ConsPlusNormal"/>
              <w:jc w:val="center"/>
            </w:pPr>
            <w:r>
              <w:rPr>
                <w:color w:val="392C69"/>
              </w:rPr>
              <w:t xml:space="preserve">от 02.04.2019 </w:t>
            </w:r>
            <w:hyperlink r:id="rId500">
              <w:r>
                <w:rPr>
                  <w:color w:val="0000FF"/>
                </w:rPr>
                <w:t>N 127-п</w:t>
              </w:r>
            </w:hyperlink>
            <w:r>
              <w:rPr>
                <w:color w:val="392C69"/>
              </w:rPr>
              <w:t xml:space="preserve">, от 01.04.2020 </w:t>
            </w:r>
            <w:hyperlink r:id="rId501">
              <w:r>
                <w:rPr>
                  <w:color w:val="0000FF"/>
                </w:rPr>
                <w:t>N 92-п</w:t>
              </w:r>
            </w:hyperlink>
            <w:r>
              <w:rPr>
                <w:color w:val="392C69"/>
              </w:rPr>
              <w:t xml:space="preserve">, от 29.12.2020 </w:t>
            </w:r>
            <w:hyperlink r:id="rId502">
              <w:r>
                <w:rPr>
                  <w:color w:val="0000FF"/>
                </w:rPr>
                <w:t>N 560-п</w:t>
              </w:r>
            </w:hyperlink>
            <w:r>
              <w:rPr>
                <w:color w:val="392C69"/>
              </w:rPr>
              <w:t>,</w:t>
            </w:r>
          </w:p>
          <w:p w:rsidR="00170FD5" w:rsidRDefault="00170FD5">
            <w:pPr>
              <w:pStyle w:val="ConsPlusNormal"/>
              <w:jc w:val="center"/>
            </w:pPr>
            <w:r>
              <w:rPr>
                <w:color w:val="392C69"/>
              </w:rPr>
              <w:t xml:space="preserve">от 25.01.2022 </w:t>
            </w:r>
            <w:hyperlink r:id="rId503">
              <w:r>
                <w:rPr>
                  <w:color w:val="0000FF"/>
                </w:rPr>
                <w:t>N 19-п</w:t>
              </w:r>
            </w:hyperlink>
            <w:r>
              <w:rPr>
                <w:color w:val="392C69"/>
              </w:rPr>
              <w:t xml:space="preserve">, от 13.05.2022 </w:t>
            </w:r>
            <w:hyperlink r:id="rId504">
              <w:r>
                <w:rPr>
                  <w:color w:val="0000FF"/>
                </w:rPr>
                <w:t>N 210-п</w:t>
              </w:r>
            </w:hyperlink>
            <w:r>
              <w:rPr>
                <w:color w:val="392C69"/>
              </w:rPr>
              <w:t xml:space="preserve">, от 21.03.2023 </w:t>
            </w:r>
            <w:hyperlink r:id="rId505">
              <w:r>
                <w:rPr>
                  <w:color w:val="0000FF"/>
                </w:rPr>
                <w:t>N 97-п</w:t>
              </w:r>
            </w:hyperlink>
            <w:r>
              <w:rPr>
                <w:color w:val="392C69"/>
              </w:rPr>
              <w:t>,</w:t>
            </w:r>
          </w:p>
          <w:p w:rsidR="00170FD5" w:rsidRDefault="00170FD5">
            <w:pPr>
              <w:pStyle w:val="ConsPlusNormal"/>
              <w:jc w:val="center"/>
            </w:pPr>
            <w:r>
              <w:rPr>
                <w:color w:val="392C69"/>
              </w:rPr>
              <w:t xml:space="preserve">от 03.07.2023 </w:t>
            </w:r>
            <w:hyperlink r:id="rId506">
              <w:r>
                <w:rPr>
                  <w:color w:val="0000FF"/>
                </w:rPr>
                <w:t>N 283-п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2"/>
      </w:pPr>
      <w:r>
        <w:t>I. ПАСПОРТ</w:t>
      </w:r>
    </w:p>
    <w:p w:rsidR="00170FD5" w:rsidRDefault="00170FD5">
      <w:pPr>
        <w:pStyle w:val="ConsPlusTitle"/>
        <w:jc w:val="center"/>
      </w:pPr>
      <w:r>
        <w:t>подпрограммы государственной программы Новосибирской</w:t>
      </w:r>
    </w:p>
    <w:p w:rsidR="00170FD5" w:rsidRDefault="00170FD5">
      <w:pPr>
        <w:pStyle w:val="ConsPlusTitle"/>
        <w:jc w:val="center"/>
      </w:pPr>
      <w:r>
        <w:t>области "Развитие промышленности и повышение ее</w:t>
      </w:r>
    </w:p>
    <w:p w:rsidR="00170FD5" w:rsidRDefault="00170FD5">
      <w:pPr>
        <w:pStyle w:val="ConsPlusTitle"/>
        <w:jc w:val="center"/>
      </w:pPr>
      <w:r>
        <w:t>конкурентоспособности в Новосибирской области"</w:t>
      </w:r>
    </w:p>
    <w:p w:rsidR="00170FD5" w:rsidRDefault="00170FD5">
      <w:pPr>
        <w:pStyle w:val="ConsPlusNormal"/>
        <w:jc w:val="center"/>
      </w:pPr>
      <w:r>
        <w:t xml:space="preserve">(в ред. </w:t>
      </w:r>
      <w:hyperlink r:id="rId507">
        <w:r>
          <w:rPr>
            <w:color w:val="0000FF"/>
          </w:rPr>
          <w:t>постановления</w:t>
        </w:r>
      </w:hyperlink>
      <w:r>
        <w:t xml:space="preserve"> Правительства Новосибирской области</w:t>
      </w:r>
    </w:p>
    <w:p w:rsidR="00170FD5" w:rsidRDefault="00170FD5">
      <w:pPr>
        <w:pStyle w:val="ConsPlusNormal"/>
        <w:jc w:val="center"/>
      </w:pPr>
      <w:r>
        <w:t>от 02.04.2019 N 127-п)</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170FD5">
        <w:tc>
          <w:tcPr>
            <w:tcW w:w="1984" w:type="dxa"/>
            <w:tcBorders>
              <w:bottom w:val="nil"/>
            </w:tcBorders>
          </w:tcPr>
          <w:p w:rsidR="00170FD5" w:rsidRDefault="00170FD5">
            <w:pPr>
              <w:pStyle w:val="ConsPlusNormal"/>
              <w:jc w:val="both"/>
            </w:pPr>
            <w:r>
              <w:t>Наименование государственной программы</w:t>
            </w:r>
          </w:p>
        </w:tc>
        <w:tc>
          <w:tcPr>
            <w:tcW w:w="7087" w:type="dxa"/>
            <w:tcBorders>
              <w:bottom w:val="nil"/>
            </w:tcBorders>
          </w:tcPr>
          <w:p w:rsidR="00170FD5" w:rsidRDefault="00170FD5">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170FD5">
        <w:tc>
          <w:tcPr>
            <w:tcW w:w="9071" w:type="dxa"/>
            <w:gridSpan w:val="2"/>
            <w:tcBorders>
              <w:top w:val="nil"/>
            </w:tcBorders>
          </w:tcPr>
          <w:p w:rsidR="00170FD5" w:rsidRDefault="00170FD5">
            <w:pPr>
              <w:pStyle w:val="ConsPlusNormal"/>
              <w:jc w:val="both"/>
            </w:pPr>
            <w:r>
              <w:t xml:space="preserve">(в ред. </w:t>
            </w:r>
            <w:hyperlink r:id="rId508">
              <w:r>
                <w:rPr>
                  <w:color w:val="0000FF"/>
                </w:rPr>
                <w:t>постановления</w:t>
              </w:r>
            </w:hyperlink>
            <w:r>
              <w:t xml:space="preserve"> Правительства Новосибирской области от 02.04.2019 N 127-п)</w:t>
            </w:r>
          </w:p>
        </w:tc>
      </w:tr>
      <w:tr w:rsidR="00170FD5">
        <w:tblPrEx>
          <w:tblBorders>
            <w:insideH w:val="single" w:sz="4" w:space="0" w:color="auto"/>
          </w:tblBorders>
        </w:tblPrEx>
        <w:tc>
          <w:tcPr>
            <w:tcW w:w="1984" w:type="dxa"/>
          </w:tcPr>
          <w:p w:rsidR="00170FD5" w:rsidRDefault="00170FD5">
            <w:pPr>
              <w:pStyle w:val="ConsPlusNormal"/>
              <w:jc w:val="both"/>
            </w:pPr>
            <w:r>
              <w:t>Наименование подпрограммы</w:t>
            </w:r>
          </w:p>
        </w:tc>
        <w:tc>
          <w:tcPr>
            <w:tcW w:w="7087" w:type="dxa"/>
          </w:tcPr>
          <w:p w:rsidR="00170FD5" w:rsidRDefault="00170FD5">
            <w:pPr>
              <w:pStyle w:val="ConsPlusNormal"/>
              <w:jc w:val="both"/>
            </w:pPr>
            <w:r>
              <w:t>"Развитие медицинской промышленности Новосибирской области"</w:t>
            </w:r>
          </w:p>
        </w:tc>
      </w:tr>
      <w:tr w:rsidR="00170FD5">
        <w:tc>
          <w:tcPr>
            <w:tcW w:w="1984" w:type="dxa"/>
            <w:tcBorders>
              <w:bottom w:val="nil"/>
            </w:tcBorders>
          </w:tcPr>
          <w:p w:rsidR="00170FD5" w:rsidRDefault="00170FD5">
            <w:pPr>
              <w:pStyle w:val="ConsPlusNormal"/>
              <w:jc w:val="both"/>
            </w:pPr>
            <w:r>
              <w:t>Разработчики подпрограммы</w:t>
            </w:r>
          </w:p>
        </w:tc>
        <w:tc>
          <w:tcPr>
            <w:tcW w:w="7087" w:type="dxa"/>
            <w:tcBorders>
              <w:bottom w:val="nil"/>
            </w:tcBorders>
          </w:tcPr>
          <w:p w:rsidR="00170FD5" w:rsidRDefault="00170FD5">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 (далее - Минпромторг НСО)</w:t>
            </w:r>
          </w:p>
        </w:tc>
      </w:tr>
      <w:tr w:rsidR="00170FD5">
        <w:tc>
          <w:tcPr>
            <w:tcW w:w="9071" w:type="dxa"/>
            <w:gridSpan w:val="2"/>
            <w:tcBorders>
              <w:top w:val="nil"/>
            </w:tcBorders>
          </w:tcPr>
          <w:p w:rsidR="00170FD5" w:rsidRDefault="00170FD5">
            <w:pPr>
              <w:pStyle w:val="ConsPlusNormal"/>
              <w:jc w:val="both"/>
            </w:pPr>
            <w:r>
              <w:t xml:space="preserve">(в ред. </w:t>
            </w:r>
            <w:hyperlink r:id="rId509">
              <w:r>
                <w:rPr>
                  <w:color w:val="0000FF"/>
                </w:rPr>
                <w:t>постановления</w:t>
              </w:r>
            </w:hyperlink>
            <w:r>
              <w:t xml:space="preserve"> Правительства Новосибирской области от 16.07.2018 N 305-п)</w:t>
            </w:r>
          </w:p>
        </w:tc>
      </w:tr>
      <w:tr w:rsidR="00170FD5">
        <w:tblPrEx>
          <w:tblBorders>
            <w:insideH w:val="single" w:sz="4" w:space="0" w:color="auto"/>
          </w:tblBorders>
        </w:tblPrEx>
        <w:tc>
          <w:tcPr>
            <w:tcW w:w="1984" w:type="dxa"/>
          </w:tcPr>
          <w:p w:rsidR="00170FD5" w:rsidRDefault="00170FD5">
            <w:pPr>
              <w:pStyle w:val="ConsPlusNormal"/>
              <w:jc w:val="both"/>
            </w:pPr>
            <w:r>
              <w:t>Государственный заказчик (государственный заказчик-координатор) подпрограммы</w:t>
            </w:r>
          </w:p>
        </w:tc>
        <w:tc>
          <w:tcPr>
            <w:tcW w:w="7087" w:type="dxa"/>
          </w:tcPr>
          <w:p w:rsidR="00170FD5" w:rsidRDefault="00170FD5">
            <w:pPr>
              <w:pStyle w:val="ConsPlusNormal"/>
              <w:jc w:val="both"/>
            </w:pPr>
            <w:r>
              <w:t>Министерство промышленности, торговли и развития предпринимательства Новосибирской области (далее - Минпромторг НСО)</w:t>
            </w:r>
          </w:p>
        </w:tc>
      </w:tr>
      <w:tr w:rsidR="00170FD5">
        <w:tc>
          <w:tcPr>
            <w:tcW w:w="1984" w:type="dxa"/>
            <w:tcBorders>
              <w:bottom w:val="nil"/>
            </w:tcBorders>
          </w:tcPr>
          <w:p w:rsidR="00170FD5" w:rsidRDefault="00170FD5">
            <w:pPr>
              <w:pStyle w:val="ConsPlusNormal"/>
              <w:jc w:val="both"/>
            </w:pPr>
            <w:r>
              <w:t>Руководитель подпрограммы</w:t>
            </w:r>
          </w:p>
        </w:tc>
        <w:tc>
          <w:tcPr>
            <w:tcW w:w="7087" w:type="dxa"/>
            <w:tcBorders>
              <w:bottom w:val="nil"/>
            </w:tcBorders>
          </w:tcPr>
          <w:p w:rsidR="00170FD5" w:rsidRDefault="00170FD5">
            <w:pPr>
              <w:pStyle w:val="ConsPlusNormal"/>
              <w:jc w:val="both"/>
            </w:pPr>
            <w:r>
              <w:t>Министр промышленности, торговли и развития предпринимательства Новосибирской области</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27.02.2018 </w:t>
            </w:r>
            <w:hyperlink r:id="rId510">
              <w:r>
                <w:rPr>
                  <w:color w:val="0000FF"/>
                </w:rPr>
                <w:t>N 74-п</w:t>
              </w:r>
            </w:hyperlink>
            <w:r>
              <w:t xml:space="preserve">, от 02.04.2019 </w:t>
            </w:r>
            <w:hyperlink r:id="rId511">
              <w:r>
                <w:rPr>
                  <w:color w:val="0000FF"/>
                </w:rPr>
                <w:t>N 127-п</w:t>
              </w:r>
            </w:hyperlink>
            <w:r>
              <w:t>)</w:t>
            </w:r>
          </w:p>
        </w:tc>
      </w:tr>
      <w:tr w:rsidR="00170FD5">
        <w:tc>
          <w:tcPr>
            <w:tcW w:w="1984" w:type="dxa"/>
            <w:tcBorders>
              <w:bottom w:val="nil"/>
            </w:tcBorders>
          </w:tcPr>
          <w:p w:rsidR="00170FD5" w:rsidRDefault="00170FD5">
            <w:pPr>
              <w:pStyle w:val="ConsPlusNormal"/>
              <w:jc w:val="both"/>
            </w:pPr>
            <w:r>
              <w:t>Цели и задачи подпрограммы</w:t>
            </w:r>
          </w:p>
        </w:tc>
        <w:tc>
          <w:tcPr>
            <w:tcW w:w="7087" w:type="dxa"/>
            <w:tcBorders>
              <w:bottom w:val="nil"/>
            </w:tcBorders>
          </w:tcPr>
          <w:p w:rsidR="00170FD5" w:rsidRDefault="00170FD5">
            <w:pPr>
              <w:pStyle w:val="ConsPlusNormal"/>
              <w:jc w:val="both"/>
            </w:pPr>
            <w:r>
              <w:t>Цель подпрограммы:</w:t>
            </w:r>
          </w:p>
          <w:p w:rsidR="00170FD5" w:rsidRDefault="00170FD5">
            <w:pPr>
              <w:pStyle w:val="ConsPlusNormal"/>
              <w:jc w:val="both"/>
            </w:pPr>
            <w:r>
              <w:t>создание условий для развития организаций медицинской промышленности Новосибирской области.</w:t>
            </w:r>
          </w:p>
          <w:p w:rsidR="00170FD5" w:rsidRDefault="00170FD5">
            <w:pPr>
              <w:pStyle w:val="ConsPlusNormal"/>
              <w:jc w:val="both"/>
            </w:pPr>
            <w:r>
              <w:t>Задачи подпрограммы:</w:t>
            </w:r>
          </w:p>
          <w:p w:rsidR="00170FD5" w:rsidRDefault="00170FD5">
            <w:pPr>
              <w:pStyle w:val="ConsPlusNormal"/>
              <w:jc w:val="both"/>
            </w:pPr>
            <w:r>
              <w:t xml:space="preserve">Задача 1. Содействие повышению эффективности работы организаций </w:t>
            </w:r>
            <w:r>
              <w:lastRenderedPageBreak/>
              <w:t>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170FD5" w:rsidRDefault="00170FD5">
            <w:pPr>
              <w:pStyle w:val="ConsPlusNormal"/>
              <w:jc w:val="both"/>
            </w:pPr>
            <w:r>
              <w:t>Задача 2. Содействие развитию инфраструктуры медицинской промышленности в Новосибирской области</w:t>
            </w:r>
          </w:p>
        </w:tc>
      </w:tr>
      <w:tr w:rsidR="00170FD5">
        <w:tc>
          <w:tcPr>
            <w:tcW w:w="9071" w:type="dxa"/>
            <w:gridSpan w:val="2"/>
            <w:tcBorders>
              <w:top w:val="nil"/>
            </w:tcBorders>
          </w:tcPr>
          <w:p w:rsidR="00170FD5" w:rsidRDefault="00170FD5">
            <w:pPr>
              <w:pStyle w:val="ConsPlusNormal"/>
              <w:jc w:val="both"/>
            </w:pPr>
            <w:r>
              <w:lastRenderedPageBreak/>
              <w:t xml:space="preserve">(в ред. </w:t>
            </w:r>
            <w:hyperlink r:id="rId512">
              <w:r>
                <w:rPr>
                  <w:color w:val="0000FF"/>
                </w:rPr>
                <w:t>постановления</w:t>
              </w:r>
            </w:hyperlink>
            <w:r>
              <w:t xml:space="preserve"> Правительства Новосибирской области от 24.08.2017 N 329-п)</w:t>
            </w:r>
          </w:p>
        </w:tc>
      </w:tr>
      <w:tr w:rsidR="00170FD5">
        <w:tc>
          <w:tcPr>
            <w:tcW w:w="1984" w:type="dxa"/>
            <w:tcBorders>
              <w:bottom w:val="nil"/>
            </w:tcBorders>
          </w:tcPr>
          <w:p w:rsidR="00170FD5" w:rsidRDefault="00170FD5">
            <w:pPr>
              <w:pStyle w:val="ConsPlusNormal"/>
              <w:jc w:val="both"/>
            </w:pPr>
            <w:r>
              <w:t>Сроки (этапы) реализации подпрограммы</w:t>
            </w:r>
          </w:p>
        </w:tc>
        <w:tc>
          <w:tcPr>
            <w:tcW w:w="7087" w:type="dxa"/>
            <w:tcBorders>
              <w:bottom w:val="nil"/>
            </w:tcBorders>
          </w:tcPr>
          <w:p w:rsidR="00170FD5" w:rsidRDefault="00170FD5">
            <w:pPr>
              <w:pStyle w:val="ConsPlusNormal"/>
              <w:jc w:val="both"/>
            </w:pPr>
            <w:r>
              <w:t>Период реализации подпрограммы государственной программы - 2015 - 2026 годы.</w:t>
            </w:r>
          </w:p>
          <w:p w:rsidR="00170FD5" w:rsidRDefault="00170FD5">
            <w:pPr>
              <w:pStyle w:val="ConsPlusNormal"/>
              <w:jc w:val="both"/>
            </w:pPr>
            <w:r>
              <w:t>Этапы реализации подпрограммы государственной программы не выделяются</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02.04.2019 </w:t>
            </w:r>
            <w:hyperlink r:id="rId513">
              <w:r>
                <w:rPr>
                  <w:color w:val="0000FF"/>
                </w:rPr>
                <w:t>N 127-п</w:t>
              </w:r>
            </w:hyperlink>
            <w:r>
              <w:t xml:space="preserve">, от 01.04.2020 </w:t>
            </w:r>
            <w:hyperlink r:id="rId514">
              <w:r>
                <w:rPr>
                  <w:color w:val="0000FF"/>
                </w:rPr>
                <w:t>N 92-п</w:t>
              </w:r>
            </w:hyperlink>
            <w:r>
              <w:t xml:space="preserve">, от 13.05.2022 </w:t>
            </w:r>
            <w:hyperlink r:id="rId515">
              <w:r>
                <w:rPr>
                  <w:color w:val="0000FF"/>
                </w:rPr>
                <w:t>N 210-п</w:t>
              </w:r>
            </w:hyperlink>
            <w:r>
              <w:t xml:space="preserve">, от 03.07.2023 </w:t>
            </w:r>
            <w:hyperlink r:id="rId516">
              <w:r>
                <w:rPr>
                  <w:color w:val="0000FF"/>
                </w:rPr>
                <w:t>N 283-п</w:t>
              </w:r>
            </w:hyperlink>
            <w:r>
              <w:t>)</w:t>
            </w:r>
          </w:p>
        </w:tc>
      </w:tr>
      <w:tr w:rsidR="00170FD5">
        <w:tc>
          <w:tcPr>
            <w:tcW w:w="1984" w:type="dxa"/>
            <w:tcBorders>
              <w:bottom w:val="nil"/>
            </w:tcBorders>
          </w:tcPr>
          <w:p w:rsidR="00170FD5" w:rsidRDefault="00170FD5">
            <w:pPr>
              <w:pStyle w:val="ConsPlusNormal"/>
            </w:pPr>
            <w:r>
              <w:t>Объемы финансирования подпрограммы</w:t>
            </w:r>
          </w:p>
        </w:tc>
        <w:tc>
          <w:tcPr>
            <w:tcW w:w="7087" w:type="dxa"/>
            <w:tcBorders>
              <w:bottom w:val="nil"/>
            </w:tcBorders>
          </w:tcPr>
          <w:p w:rsidR="00170FD5" w:rsidRDefault="00170FD5">
            <w:pPr>
              <w:pStyle w:val="ConsPlusNormal"/>
              <w:jc w:val="both"/>
            </w:pPr>
            <w:r>
              <w:t>Общий объем финансирования подпрограммы из областного бюджета Новосибирской области составляет 55 511,8 тыс. рублей.</w:t>
            </w:r>
          </w:p>
          <w:p w:rsidR="00170FD5" w:rsidRDefault="00170FD5">
            <w:pPr>
              <w:pStyle w:val="ConsPlusNormal"/>
              <w:jc w:val="both"/>
            </w:pPr>
            <w:r>
              <w:t>В том числе по годам реализации подпрограммы:</w:t>
            </w:r>
          </w:p>
          <w:p w:rsidR="00170FD5" w:rsidRDefault="00170FD5">
            <w:pPr>
              <w:pStyle w:val="ConsPlusNormal"/>
              <w:jc w:val="both"/>
            </w:pPr>
            <w:r>
              <w:t>2015 год - 10 000,0 тыс. рублей;</w:t>
            </w:r>
          </w:p>
          <w:p w:rsidR="00170FD5" w:rsidRDefault="00170FD5">
            <w:pPr>
              <w:pStyle w:val="ConsPlusNormal"/>
              <w:jc w:val="both"/>
            </w:pPr>
            <w:r>
              <w:t>2016 год - 20 000,0 тыс. рублей;</w:t>
            </w:r>
          </w:p>
          <w:p w:rsidR="00170FD5" w:rsidRDefault="00170FD5">
            <w:pPr>
              <w:pStyle w:val="ConsPlusNormal"/>
              <w:jc w:val="both"/>
            </w:pPr>
            <w:r>
              <w:t>2017 год - 10 000,0 тыс. рублей;</w:t>
            </w:r>
          </w:p>
          <w:p w:rsidR="00170FD5" w:rsidRDefault="00170FD5">
            <w:pPr>
              <w:pStyle w:val="ConsPlusNormal"/>
              <w:jc w:val="both"/>
            </w:pPr>
            <w:r>
              <w:t>2018 год - 5 170,6 тыс. рублей;</w:t>
            </w:r>
          </w:p>
          <w:p w:rsidR="00170FD5" w:rsidRDefault="00170FD5">
            <w:pPr>
              <w:pStyle w:val="ConsPlusNormal"/>
              <w:jc w:val="both"/>
            </w:pPr>
            <w:r>
              <w:t>2019 год - 0,0 тыс. рублей;</w:t>
            </w:r>
          </w:p>
          <w:p w:rsidR="00170FD5" w:rsidRDefault="00170FD5">
            <w:pPr>
              <w:pStyle w:val="ConsPlusNormal"/>
              <w:jc w:val="both"/>
            </w:pPr>
            <w:r>
              <w:t>2020 год - 5 170,6 тыс. рублей;</w:t>
            </w:r>
          </w:p>
          <w:p w:rsidR="00170FD5" w:rsidRDefault="00170FD5">
            <w:pPr>
              <w:pStyle w:val="ConsPlusNormal"/>
              <w:jc w:val="both"/>
            </w:pPr>
            <w:r>
              <w:t>2021 год - 0,0 тыс. рублей;</w:t>
            </w:r>
          </w:p>
          <w:p w:rsidR="00170FD5" w:rsidRDefault="00170FD5">
            <w:pPr>
              <w:pStyle w:val="ConsPlusNormal"/>
              <w:jc w:val="both"/>
            </w:pPr>
            <w:r>
              <w:t>2022 год - 0,0 тыс. рублей;</w:t>
            </w:r>
          </w:p>
          <w:p w:rsidR="00170FD5" w:rsidRDefault="00170FD5">
            <w:pPr>
              <w:pStyle w:val="ConsPlusNormal"/>
              <w:jc w:val="both"/>
            </w:pPr>
            <w:r>
              <w:t>2023 год - 5 170,6 тыс. рублей;</w:t>
            </w:r>
          </w:p>
          <w:p w:rsidR="00170FD5" w:rsidRDefault="00170FD5">
            <w:pPr>
              <w:pStyle w:val="ConsPlusNormal"/>
              <w:jc w:val="both"/>
            </w:pPr>
            <w:r>
              <w:t>2024 год - 0,0 тыс. рублей;</w:t>
            </w:r>
          </w:p>
          <w:p w:rsidR="00170FD5" w:rsidRDefault="00170FD5">
            <w:pPr>
              <w:pStyle w:val="ConsPlusNormal"/>
              <w:jc w:val="both"/>
            </w:pPr>
            <w:r>
              <w:t>2025 год - 0,0 тыс. рублей;</w:t>
            </w:r>
          </w:p>
          <w:p w:rsidR="00170FD5" w:rsidRDefault="00170FD5">
            <w:pPr>
              <w:pStyle w:val="ConsPlusNormal"/>
              <w:jc w:val="both"/>
            </w:pPr>
            <w:r>
              <w:t>2026 год - 0,0 тыс. рублей.</w:t>
            </w:r>
          </w:p>
          <w:p w:rsidR="00170FD5" w:rsidRDefault="00170FD5">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1194">
              <w:r>
                <w:rPr>
                  <w:color w:val="0000FF"/>
                </w:rPr>
                <w:t>приложении N 2.1</w:t>
              </w:r>
            </w:hyperlink>
            <w:r>
              <w:t xml:space="preserve"> к государственной программе "Основные мероприятия государственной программы Новосибирской области "Развитие промышленности и повышение ее конкурентоспособности в Новосибирской области"</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21.03.2023 </w:t>
            </w:r>
            <w:hyperlink r:id="rId517">
              <w:r>
                <w:rPr>
                  <w:color w:val="0000FF"/>
                </w:rPr>
                <w:t>N 97-п</w:t>
              </w:r>
            </w:hyperlink>
            <w:r>
              <w:t xml:space="preserve">, от 03.07.2023 </w:t>
            </w:r>
            <w:hyperlink r:id="rId518">
              <w:r>
                <w:rPr>
                  <w:color w:val="0000FF"/>
                </w:rPr>
                <w:t>N 283-п</w:t>
              </w:r>
            </w:hyperlink>
            <w:r>
              <w:t>)</w:t>
            </w:r>
          </w:p>
        </w:tc>
      </w:tr>
      <w:tr w:rsidR="00170FD5">
        <w:tc>
          <w:tcPr>
            <w:tcW w:w="1984" w:type="dxa"/>
            <w:tcBorders>
              <w:bottom w:val="nil"/>
            </w:tcBorders>
          </w:tcPr>
          <w:p w:rsidR="00170FD5" w:rsidRDefault="00170FD5">
            <w:pPr>
              <w:pStyle w:val="ConsPlusNormal"/>
              <w:jc w:val="both"/>
            </w:pPr>
            <w:r>
              <w:t>Основные целевые индикаторы подпрограммы</w:t>
            </w:r>
          </w:p>
        </w:tc>
        <w:tc>
          <w:tcPr>
            <w:tcW w:w="7087" w:type="dxa"/>
            <w:tcBorders>
              <w:bottom w:val="nil"/>
            </w:tcBorders>
          </w:tcPr>
          <w:p w:rsidR="00170FD5" w:rsidRDefault="00170FD5">
            <w:pPr>
              <w:pStyle w:val="ConsPlusNormal"/>
              <w:jc w:val="both"/>
            </w:pPr>
            <w:r>
              <w:t>Целевые индикаторы подпрограммы:</w:t>
            </w:r>
          </w:p>
          <w:p w:rsidR="00170FD5" w:rsidRDefault="00170FD5">
            <w:pPr>
              <w:pStyle w:val="ConsPlusNormal"/>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170FD5" w:rsidRDefault="00170FD5">
            <w:pPr>
              <w:pStyle w:val="ConsPlusNormal"/>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170FD5" w:rsidRDefault="00170FD5">
            <w:pPr>
              <w:pStyle w:val="ConsPlusNormal"/>
              <w:jc w:val="both"/>
            </w:pPr>
            <w:r>
              <w:t xml:space="preserve">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w:t>
            </w:r>
            <w:r>
              <w:lastRenderedPageBreak/>
              <w:t>реализации подпрограммы;</w:t>
            </w:r>
          </w:p>
          <w:p w:rsidR="00170FD5" w:rsidRDefault="00170FD5">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r>
      <w:tr w:rsidR="00170FD5">
        <w:tc>
          <w:tcPr>
            <w:tcW w:w="9071" w:type="dxa"/>
            <w:gridSpan w:val="2"/>
            <w:tcBorders>
              <w:top w:val="nil"/>
            </w:tcBorders>
          </w:tcPr>
          <w:p w:rsidR="00170FD5" w:rsidRDefault="00170FD5">
            <w:pPr>
              <w:pStyle w:val="ConsPlusNormal"/>
              <w:jc w:val="both"/>
            </w:pPr>
            <w:r>
              <w:lastRenderedPageBreak/>
              <w:t xml:space="preserve">(в ред. постановлений Правительства Новосибирской области от 18.10.2016 </w:t>
            </w:r>
            <w:hyperlink r:id="rId519">
              <w:r>
                <w:rPr>
                  <w:color w:val="0000FF"/>
                </w:rPr>
                <w:t>N 336-п</w:t>
              </w:r>
            </w:hyperlink>
            <w:r>
              <w:t xml:space="preserve">, от 24.08.2017 </w:t>
            </w:r>
            <w:hyperlink r:id="rId520">
              <w:r>
                <w:rPr>
                  <w:color w:val="0000FF"/>
                </w:rPr>
                <w:t>N 329-п</w:t>
              </w:r>
            </w:hyperlink>
            <w:r>
              <w:t xml:space="preserve">, от 01.04.2020 </w:t>
            </w:r>
            <w:hyperlink r:id="rId521">
              <w:r>
                <w:rPr>
                  <w:color w:val="0000FF"/>
                </w:rPr>
                <w:t>N 92-п</w:t>
              </w:r>
            </w:hyperlink>
            <w:r>
              <w:t>)</w:t>
            </w:r>
          </w:p>
        </w:tc>
      </w:tr>
      <w:tr w:rsidR="00170FD5">
        <w:tc>
          <w:tcPr>
            <w:tcW w:w="1984" w:type="dxa"/>
            <w:tcBorders>
              <w:bottom w:val="nil"/>
            </w:tcBorders>
          </w:tcPr>
          <w:p w:rsidR="00170FD5" w:rsidRDefault="00170FD5">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170FD5" w:rsidRDefault="00170FD5">
            <w:pPr>
              <w:pStyle w:val="ConsPlusNormal"/>
              <w:jc w:val="both"/>
            </w:pPr>
            <w:r>
              <w:t>В результате реализации подпрограммы ожидается:</w:t>
            </w:r>
          </w:p>
          <w:p w:rsidR="00170FD5" w:rsidRDefault="00170FD5">
            <w:pPr>
              <w:pStyle w:val="ConsPlusNormal"/>
              <w:jc w:val="both"/>
            </w:pPr>
            <w:r>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2015 - 2026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170FD5" w:rsidRDefault="00170FD5">
            <w:pPr>
              <w:pStyle w:val="ConsPlusNormal"/>
              <w:jc w:val="both"/>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170FD5" w:rsidRDefault="00170FD5">
            <w:pPr>
              <w:pStyle w:val="ConsPlusNormal"/>
              <w:jc w:val="both"/>
            </w:pPr>
            <w:r>
              <w:t>количество видов образцов продукции медицинских изделий, лекарственных средств и медицинских технологий, готовых к обязательным видам испытаний, разработанных и изготовленных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170FD5" w:rsidRDefault="00170FD5">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170FD5" w:rsidRDefault="00170FD5">
            <w:pPr>
              <w:pStyle w:val="ConsPlusNormal"/>
              <w:jc w:val="both"/>
            </w:pPr>
            <w:r>
              <w:t>Эффектом от реализации подпрограммы к 2026 году будут являться:</w:t>
            </w:r>
          </w:p>
          <w:p w:rsidR="00170FD5" w:rsidRDefault="00170FD5">
            <w:pPr>
              <w:pStyle w:val="ConsPlusNormal"/>
              <w:jc w:val="both"/>
            </w:pPr>
            <w:r>
              <w:t>рост количества организаций медицинской промышленности к концу 2026 года до 70 субъектов (аналогичный показатель 2014 года - 50);</w:t>
            </w:r>
          </w:p>
          <w:p w:rsidR="00170FD5" w:rsidRDefault="00170FD5">
            <w:pPr>
              <w:pStyle w:val="ConsPlusNormal"/>
              <w:jc w:val="both"/>
            </w:pPr>
            <w:r>
              <w:t>прирост количества рабочих мест составит 119% от аналогичного показателя 2014 года (планируемое количество рабочих мест к 2026 году составит 4350)</w:t>
            </w:r>
          </w:p>
        </w:tc>
      </w:tr>
      <w:tr w:rsidR="00170FD5">
        <w:tc>
          <w:tcPr>
            <w:tcW w:w="9071" w:type="dxa"/>
            <w:gridSpan w:val="2"/>
            <w:tcBorders>
              <w:top w:val="nil"/>
            </w:tcBorders>
          </w:tcPr>
          <w:p w:rsidR="00170FD5" w:rsidRDefault="00170FD5">
            <w:pPr>
              <w:pStyle w:val="ConsPlusNormal"/>
              <w:jc w:val="both"/>
            </w:pPr>
            <w:r>
              <w:t xml:space="preserve">(в ред. постановлений Правительства Новосибирской области от 22.12.2015 </w:t>
            </w:r>
            <w:hyperlink r:id="rId522">
              <w:r>
                <w:rPr>
                  <w:color w:val="0000FF"/>
                </w:rPr>
                <w:t>N 452-п</w:t>
              </w:r>
            </w:hyperlink>
            <w:r>
              <w:t xml:space="preserve">, от 18.10.2016 </w:t>
            </w:r>
            <w:hyperlink r:id="rId523">
              <w:r>
                <w:rPr>
                  <w:color w:val="0000FF"/>
                </w:rPr>
                <w:t>N 336-п</w:t>
              </w:r>
            </w:hyperlink>
            <w:r>
              <w:t xml:space="preserve">, от 14.12.2016 </w:t>
            </w:r>
            <w:hyperlink r:id="rId524">
              <w:r>
                <w:rPr>
                  <w:color w:val="0000FF"/>
                </w:rPr>
                <w:t>N 405-п</w:t>
              </w:r>
            </w:hyperlink>
            <w:r>
              <w:t xml:space="preserve">, от 24.08.2017 </w:t>
            </w:r>
            <w:hyperlink r:id="rId525">
              <w:r>
                <w:rPr>
                  <w:color w:val="0000FF"/>
                </w:rPr>
                <w:t>N 329-п</w:t>
              </w:r>
            </w:hyperlink>
            <w:r>
              <w:t xml:space="preserve">, от 16.07.2018 </w:t>
            </w:r>
            <w:hyperlink r:id="rId526">
              <w:r>
                <w:rPr>
                  <w:color w:val="0000FF"/>
                </w:rPr>
                <w:t>N 305-п</w:t>
              </w:r>
            </w:hyperlink>
            <w:r>
              <w:t xml:space="preserve">, от 02.04.2019 </w:t>
            </w:r>
            <w:hyperlink r:id="rId527">
              <w:r>
                <w:rPr>
                  <w:color w:val="0000FF"/>
                </w:rPr>
                <w:t>N 127-п</w:t>
              </w:r>
            </w:hyperlink>
            <w:r>
              <w:t xml:space="preserve">, от 01.04.2020 </w:t>
            </w:r>
            <w:hyperlink r:id="rId528">
              <w:r>
                <w:rPr>
                  <w:color w:val="0000FF"/>
                </w:rPr>
                <w:t>N 92-п</w:t>
              </w:r>
            </w:hyperlink>
            <w:r>
              <w:t xml:space="preserve">, от 29.12.2020 </w:t>
            </w:r>
            <w:hyperlink r:id="rId529">
              <w:r>
                <w:rPr>
                  <w:color w:val="0000FF"/>
                </w:rPr>
                <w:t>N 560-п</w:t>
              </w:r>
            </w:hyperlink>
            <w:r>
              <w:t xml:space="preserve">, от 25.01.2022 </w:t>
            </w:r>
            <w:hyperlink r:id="rId530">
              <w:r>
                <w:rPr>
                  <w:color w:val="0000FF"/>
                </w:rPr>
                <w:t>N 19-п</w:t>
              </w:r>
            </w:hyperlink>
            <w:r>
              <w:t xml:space="preserve">, от 13.05.2022 </w:t>
            </w:r>
            <w:hyperlink r:id="rId531">
              <w:r>
                <w:rPr>
                  <w:color w:val="0000FF"/>
                </w:rPr>
                <w:t>N 210-п</w:t>
              </w:r>
            </w:hyperlink>
            <w:r>
              <w:t xml:space="preserve">, от 21.03.2023 </w:t>
            </w:r>
            <w:hyperlink r:id="rId532">
              <w:r>
                <w:rPr>
                  <w:color w:val="0000FF"/>
                </w:rPr>
                <w:t>N 97-п</w:t>
              </w:r>
            </w:hyperlink>
            <w:r>
              <w:t xml:space="preserve">, от 03.07.2023 </w:t>
            </w:r>
            <w:hyperlink r:id="rId533">
              <w:r>
                <w:rPr>
                  <w:color w:val="0000FF"/>
                </w:rPr>
                <w:t>N 283-п</w:t>
              </w:r>
            </w:hyperlink>
            <w:r>
              <w:t>)</w:t>
            </w:r>
          </w:p>
        </w:tc>
      </w:tr>
    </w:tbl>
    <w:p w:rsidR="00170FD5" w:rsidRDefault="00170FD5">
      <w:pPr>
        <w:pStyle w:val="ConsPlusNormal"/>
        <w:ind w:firstLine="540"/>
        <w:jc w:val="both"/>
      </w:pPr>
    </w:p>
    <w:p w:rsidR="00170FD5" w:rsidRDefault="00170FD5">
      <w:pPr>
        <w:pStyle w:val="ConsPlusTitle"/>
        <w:jc w:val="center"/>
        <w:outlineLvl w:val="2"/>
      </w:pPr>
      <w:r>
        <w:t>II. Характеристика сферы действия подпрограммы</w:t>
      </w:r>
    </w:p>
    <w:p w:rsidR="00170FD5" w:rsidRDefault="00170FD5">
      <w:pPr>
        <w:pStyle w:val="ConsPlusNormal"/>
        <w:ind w:firstLine="540"/>
        <w:jc w:val="both"/>
      </w:pPr>
    </w:p>
    <w:p w:rsidR="00170FD5" w:rsidRDefault="00170FD5">
      <w:pPr>
        <w:pStyle w:val="ConsPlusNormal"/>
        <w:ind w:firstLine="540"/>
        <w:jc w:val="both"/>
      </w:pPr>
      <w:r>
        <w:t xml:space="preserve">Объектом регулирования подпрограммы являются организации медицинской </w:t>
      </w:r>
      <w:r>
        <w:lastRenderedPageBreak/>
        <w:t>промышленности, как уже работающие на территории Новосибирской области, так и вновь создаваемые, осуществляющие производство продукции медицинского назначения.</w:t>
      </w:r>
    </w:p>
    <w:p w:rsidR="00170FD5" w:rsidRDefault="00170FD5">
      <w:pPr>
        <w:pStyle w:val="ConsPlusNormal"/>
        <w:jc w:val="both"/>
      </w:pPr>
      <w:r>
        <w:t xml:space="preserve">(в ред. </w:t>
      </w:r>
      <w:hyperlink r:id="rId534">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Сфера действия подпрограммы - сфера экономики Новосибирской области, связанная с производством медицинских изделий, лекарственных средств и медицинских технологий.</w:t>
      </w:r>
    </w:p>
    <w:p w:rsidR="00170FD5" w:rsidRDefault="00170FD5">
      <w:pPr>
        <w:pStyle w:val="ConsPlusNormal"/>
        <w:jc w:val="both"/>
      </w:pPr>
      <w:r>
        <w:t xml:space="preserve">(в ред. </w:t>
      </w:r>
      <w:hyperlink r:id="rId535">
        <w:r>
          <w:rPr>
            <w:color w:val="0000FF"/>
          </w:rPr>
          <w:t>постановления</w:t>
        </w:r>
      </w:hyperlink>
      <w:r>
        <w:t xml:space="preserve"> Правительства Новосибирской области от 18.10.2016 N 336-п)</w:t>
      </w:r>
    </w:p>
    <w:p w:rsidR="00170FD5" w:rsidRDefault="00170FD5">
      <w:pPr>
        <w:pStyle w:val="ConsPlusNormal"/>
        <w:spacing w:before="220"/>
        <w:ind w:firstLine="540"/>
        <w:jc w:val="both"/>
      </w:pPr>
      <w:r>
        <w:t>Разрабатываемая подпрограмма позволит сформировать постоянно действующую систему разработки, подготовки и внедрения инновационной продукции медицинских изделий, лекарственных средств и медицинских технологий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170FD5" w:rsidRDefault="00170FD5">
      <w:pPr>
        <w:pStyle w:val="ConsPlusNormal"/>
        <w:jc w:val="both"/>
      </w:pPr>
      <w:r>
        <w:t xml:space="preserve">(в ред. </w:t>
      </w:r>
      <w:hyperlink r:id="rId536">
        <w:r>
          <w:rPr>
            <w:color w:val="0000FF"/>
          </w:rPr>
          <w:t>постановления</w:t>
        </w:r>
      </w:hyperlink>
      <w:r>
        <w:t xml:space="preserve"> Правительства Новосибирской области от 18.10.2016 N 336-п)</w:t>
      </w:r>
    </w:p>
    <w:p w:rsidR="00170FD5" w:rsidRDefault="00170FD5">
      <w:pPr>
        <w:pStyle w:val="ConsPlusNormal"/>
        <w:spacing w:before="220"/>
        <w:ind w:firstLine="540"/>
        <w:jc w:val="both"/>
      </w:pPr>
      <w:r>
        <w:t xml:space="preserve">Мероприятия подпрограммы направлены на выполнение задач, характерных для развития медицинской промышленности Новосибирской области в соответствии с </w:t>
      </w:r>
      <w:hyperlink r:id="rId537">
        <w:r>
          <w:rPr>
            <w:color w:val="0000FF"/>
          </w:rPr>
          <w:t>приказом</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 (далее - Стратегия):</w:t>
      </w:r>
    </w:p>
    <w:p w:rsidR="00170FD5" w:rsidRDefault="00170FD5">
      <w:pPr>
        <w:pStyle w:val="ConsPlusNormal"/>
        <w:spacing w:before="220"/>
        <w:ind w:firstLine="540"/>
        <w:jc w:val="both"/>
      </w:pPr>
      <w:r>
        <w:t>повышение конкурентоспособности отечественной фармацевтической промышленности путем гармонизации российских стандартов по разработке и производству лекарственных средств с международными требованиями;</w:t>
      </w:r>
    </w:p>
    <w:p w:rsidR="00170FD5" w:rsidRDefault="00170FD5">
      <w:pPr>
        <w:pStyle w:val="ConsPlusNormal"/>
        <w:spacing w:before="220"/>
        <w:ind w:firstLine="540"/>
        <w:jc w:val="both"/>
      </w:pPr>
      <w:r>
        <w:t>стимулирование разработки и производства инновационных лекарственных средств;</w:t>
      </w:r>
    </w:p>
    <w:p w:rsidR="00170FD5" w:rsidRDefault="00170FD5">
      <w:pPr>
        <w:pStyle w:val="ConsPlusNormal"/>
        <w:spacing w:before="220"/>
        <w:ind w:firstLine="540"/>
        <w:jc w:val="both"/>
      </w:pPr>
      <w:r>
        <w:t>осуществление технологического перевооружения российской фармацевтической отрасли.</w:t>
      </w:r>
    </w:p>
    <w:p w:rsidR="00170FD5" w:rsidRDefault="00170FD5">
      <w:pPr>
        <w:pStyle w:val="ConsPlusNormal"/>
        <w:spacing w:before="220"/>
        <w:ind w:firstLine="540"/>
        <w:jc w:val="both"/>
      </w:pPr>
      <w:r>
        <w:t xml:space="preserve">Подпрограмма основывается на следующих приоритетах </w:t>
      </w:r>
      <w:hyperlink r:id="rId538">
        <w:r>
          <w:rPr>
            <w:color w:val="0000FF"/>
          </w:rPr>
          <w:t>Стратегии</w:t>
        </w:r>
      </w:hyperlink>
      <w:r>
        <w:t>:</w:t>
      </w:r>
    </w:p>
    <w:p w:rsidR="00170FD5" w:rsidRDefault="00170FD5">
      <w:pPr>
        <w:pStyle w:val="ConsPlusNormal"/>
        <w:spacing w:before="220"/>
        <w:ind w:firstLine="540"/>
        <w:jc w:val="both"/>
      </w:pPr>
      <w:r>
        <w:t>приоритет инновационной модели развития отрасли;</w:t>
      </w:r>
    </w:p>
    <w:p w:rsidR="00170FD5" w:rsidRDefault="00170FD5">
      <w:pPr>
        <w:pStyle w:val="ConsPlusNormal"/>
        <w:spacing w:before="220"/>
        <w:ind w:firstLine="540"/>
        <w:jc w:val="both"/>
      </w:pPr>
      <w:r>
        <w:t>приоритет качества, эффективности и безопасности лекарственных средств;</w:t>
      </w:r>
    </w:p>
    <w:p w:rsidR="00170FD5" w:rsidRDefault="00170FD5">
      <w:pPr>
        <w:pStyle w:val="ConsPlusNormal"/>
        <w:spacing w:before="220"/>
        <w:ind w:firstLine="540"/>
        <w:jc w:val="both"/>
      </w:pPr>
      <w:r>
        <w:t>приоритет развития экспортоспособных производств и новых разработок.</w:t>
      </w:r>
    </w:p>
    <w:p w:rsidR="00170FD5" w:rsidRDefault="00170FD5">
      <w:pPr>
        <w:pStyle w:val="ConsPlusNormal"/>
        <w:spacing w:before="220"/>
        <w:ind w:firstLine="540"/>
        <w:jc w:val="both"/>
      </w:pPr>
      <w:r>
        <w:t>Медицинская промышленность включает в себя производство лекарственных препаратов, медицинских изделий и медицинских технологий. Необходимо отметить, что проблема развития данной отрасли лежит не столько в производстве самих аппаратов и изделий, сколько в решении задачи формирования на их базе конкурентоспособных медицинских технологий (клинических, хирургических, диагностических, реабилитационных), доступных пациенту с любым уровнем дохода и социального положения.</w:t>
      </w:r>
    </w:p>
    <w:p w:rsidR="00170FD5" w:rsidRDefault="00170FD5">
      <w:pPr>
        <w:pStyle w:val="ConsPlusNormal"/>
        <w:jc w:val="both"/>
      </w:pPr>
      <w:r>
        <w:t xml:space="preserve">(в ред. </w:t>
      </w:r>
      <w:hyperlink r:id="rId539">
        <w:r>
          <w:rPr>
            <w:color w:val="0000FF"/>
          </w:rPr>
          <w:t>постановления</w:t>
        </w:r>
      </w:hyperlink>
      <w:r>
        <w:t xml:space="preserve"> Правительства Новосибирской области от 18.10.2016 N 336-п)</w:t>
      </w:r>
    </w:p>
    <w:p w:rsidR="00170FD5" w:rsidRDefault="00170FD5">
      <w:pPr>
        <w:pStyle w:val="ConsPlusNormal"/>
        <w:spacing w:before="220"/>
        <w:ind w:firstLine="540"/>
        <w:jc w:val="both"/>
      </w:pPr>
      <w:r>
        <w:t>Подпрограмма формировалась на следующей информационной базе:</w:t>
      </w:r>
    </w:p>
    <w:p w:rsidR="00170FD5" w:rsidRDefault="00170FD5">
      <w:pPr>
        <w:pStyle w:val="ConsPlusNormal"/>
        <w:spacing w:before="220"/>
        <w:ind w:firstLine="540"/>
        <w:jc w:val="both"/>
      </w:pPr>
      <w:r>
        <w:t>результаты исследования субъектов медицинской промышленности, работающих на территории Новосибирской области;</w:t>
      </w:r>
    </w:p>
    <w:p w:rsidR="00170FD5" w:rsidRDefault="00170FD5">
      <w:pPr>
        <w:pStyle w:val="ConsPlusNormal"/>
        <w:spacing w:before="220"/>
        <w:ind w:firstLine="540"/>
        <w:jc w:val="both"/>
      </w:pPr>
      <w:r>
        <w:t>статистические данные Федеральной службы государственной статистики и территориального органа Федеральной службы государственной статистики по Новосибирской области, данные Министерства промышленности и торговли Российской Федерации, Министерства экономического развития Российской Федерации, Министерства здравоохранения и социального развития Российской Федерации, отраслевая статистическая информация, а также прогнозы развития отрасли;</w:t>
      </w:r>
    </w:p>
    <w:p w:rsidR="00170FD5" w:rsidRDefault="00170FD5">
      <w:pPr>
        <w:pStyle w:val="ConsPlusNormal"/>
        <w:spacing w:before="220"/>
        <w:ind w:firstLine="540"/>
        <w:jc w:val="both"/>
      </w:pPr>
      <w:r>
        <w:lastRenderedPageBreak/>
        <w:t>результаты исследований субъектов медицинской промышленности Новосибирской области: отраслевые НИИ, НИИ СО РАМН, СО РАН, государственные и частные клиники;</w:t>
      </w:r>
    </w:p>
    <w:p w:rsidR="00170FD5" w:rsidRDefault="00170FD5">
      <w:pPr>
        <w:pStyle w:val="ConsPlusNormal"/>
        <w:spacing w:before="220"/>
        <w:ind w:firstLine="540"/>
        <w:jc w:val="both"/>
      </w:pPr>
      <w:r>
        <w:t>целевые программы, действующие на территории Российской Федерации, Новосибирской области и в других регионах.</w:t>
      </w:r>
    </w:p>
    <w:p w:rsidR="00170FD5" w:rsidRDefault="00170FD5">
      <w:pPr>
        <w:pStyle w:val="ConsPlusNormal"/>
        <w:spacing w:before="220"/>
        <w:ind w:firstLine="540"/>
        <w:jc w:val="both"/>
      </w:pPr>
      <w:r>
        <w:t>Фармацевтический рынок России входит в десятку крупнейших фармацевтических рынков мира. Объем фармацевтического рынка в 2013 году составил 1 трлн. рублей, что на 13,6% больше, чем показатель 2012 года. При такой динамике рынка российским компаниям удается постепенно увеличивать свою долю. По результатам 2013 года она достигла 26%. Каждый год прирост производства российского сегмента составляет не менее 20%. До 2025 года прогнозируется общий объем рынка - 1,5 трлн. рублей.</w:t>
      </w:r>
    </w:p>
    <w:p w:rsidR="00170FD5" w:rsidRDefault="00170FD5">
      <w:pPr>
        <w:pStyle w:val="ConsPlusNormal"/>
        <w:jc w:val="both"/>
      </w:pPr>
      <w:r>
        <w:t xml:space="preserve">(в ред. постановлений Правительства Новосибирской области от 02.04.2019 </w:t>
      </w:r>
      <w:hyperlink r:id="rId540">
        <w:r>
          <w:rPr>
            <w:color w:val="0000FF"/>
          </w:rPr>
          <w:t>N 127-п</w:t>
        </w:r>
      </w:hyperlink>
      <w:r>
        <w:t xml:space="preserve">, от 01.04.2020 </w:t>
      </w:r>
      <w:hyperlink r:id="rId541">
        <w:r>
          <w:rPr>
            <w:color w:val="0000FF"/>
          </w:rPr>
          <w:t>N 92-п</w:t>
        </w:r>
      </w:hyperlink>
      <w:r>
        <w:t xml:space="preserve">, от 13.05.2022 </w:t>
      </w:r>
      <w:hyperlink r:id="rId542">
        <w:r>
          <w:rPr>
            <w:color w:val="0000FF"/>
          </w:rPr>
          <w:t>N 210-п</w:t>
        </w:r>
      </w:hyperlink>
      <w:r>
        <w:t>)</w:t>
      </w:r>
    </w:p>
    <w:p w:rsidR="00170FD5" w:rsidRDefault="00170FD5">
      <w:pPr>
        <w:pStyle w:val="ConsPlusNormal"/>
        <w:spacing w:before="220"/>
        <w:ind w:firstLine="540"/>
        <w:jc w:val="both"/>
      </w:pPr>
      <w:r>
        <w:t>К 2025 году необходимо довести объем производства отечественных лекарств по номенклатуре жизненно необходимых, важных лекарственных препаратов до 90%, в настоящее время этот показатель по России составляет 65%.</w:t>
      </w:r>
    </w:p>
    <w:p w:rsidR="00170FD5" w:rsidRDefault="00170FD5">
      <w:pPr>
        <w:pStyle w:val="ConsPlusNormal"/>
        <w:jc w:val="both"/>
      </w:pPr>
      <w:r>
        <w:t xml:space="preserve">(в ред. постановлений Правительства Новосибирской области от 02.04.2019 </w:t>
      </w:r>
      <w:hyperlink r:id="rId543">
        <w:r>
          <w:rPr>
            <w:color w:val="0000FF"/>
          </w:rPr>
          <w:t>N 127-п</w:t>
        </w:r>
      </w:hyperlink>
      <w:r>
        <w:t xml:space="preserve">, от 01.04.2020 </w:t>
      </w:r>
      <w:hyperlink r:id="rId544">
        <w:r>
          <w:rPr>
            <w:color w:val="0000FF"/>
          </w:rPr>
          <w:t>N 92-п</w:t>
        </w:r>
      </w:hyperlink>
      <w:r>
        <w:t xml:space="preserve">, от 13.05.2022 </w:t>
      </w:r>
      <w:hyperlink r:id="rId545">
        <w:r>
          <w:rPr>
            <w:color w:val="0000FF"/>
          </w:rPr>
          <w:t>N 210-п</w:t>
        </w:r>
      </w:hyperlink>
      <w:r>
        <w:t>)</w:t>
      </w:r>
    </w:p>
    <w:p w:rsidR="00170FD5" w:rsidRDefault="00170FD5">
      <w:pPr>
        <w:pStyle w:val="ConsPlusNormal"/>
        <w:spacing w:before="220"/>
        <w:ind w:firstLine="540"/>
        <w:jc w:val="both"/>
      </w:pPr>
      <w:r>
        <w:t>Анализ структуры медицинской промышленности Новосибирской области показал следующее.</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087"/>
        <w:gridCol w:w="1474"/>
      </w:tblGrid>
      <w:tr w:rsidR="00170FD5">
        <w:tc>
          <w:tcPr>
            <w:tcW w:w="510" w:type="dxa"/>
          </w:tcPr>
          <w:p w:rsidR="00170FD5" w:rsidRDefault="00170FD5">
            <w:pPr>
              <w:pStyle w:val="ConsPlusNormal"/>
              <w:jc w:val="center"/>
            </w:pPr>
            <w:r>
              <w:t>N п/п</w:t>
            </w:r>
          </w:p>
        </w:tc>
        <w:tc>
          <w:tcPr>
            <w:tcW w:w="7087" w:type="dxa"/>
          </w:tcPr>
          <w:p w:rsidR="00170FD5" w:rsidRDefault="00170FD5">
            <w:pPr>
              <w:pStyle w:val="ConsPlusNormal"/>
              <w:jc w:val="center"/>
            </w:pPr>
            <w:r>
              <w:t>Наименование показателя</w:t>
            </w:r>
          </w:p>
        </w:tc>
        <w:tc>
          <w:tcPr>
            <w:tcW w:w="1474" w:type="dxa"/>
          </w:tcPr>
          <w:p w:rsidR="00170FD5" w:rsidRDefault="00170FD5">
            <w:pPr>
              <w:pStyle w:val="ConsPlusNormal"/>
              <w:jc w:val="center"/>
            </w:pPr>
            <w:r>
              <w:t>По состоянию на 2014 год</w:t>
            </w:r>
          </w:p>
        </w:tc>
      </w:tr>
      <w:tr w:rsidR="00170FD5">
        <w:tblPrEx>
          <w:tblBorders>
            <w:insideH w:val="nil"/>
          </w:tblBorders>
        </w:tblPrEx>
        <w:tc>
          <w:tcPr>
            <w:tcW w:w="510" w:type="dxa"/>
            <w:tcBorders>
              <w:bottom w:val="nil"/>
            </w:tcBorders>
          </w:tcPr>
          <w:p w:rsidR="00170FD5" w:rsidRDefault="00170FD5">
            <w:pPr>
              <w:pStyle w:val="ConsPlusNormal"/>
              <w:jc w:val="center"/>
            </w:pPr>
            <w:r>
              <w:t>1</w:t>
            </w:r>
          </w:p>
        </w:tc>
        <w:tc>
          <w:tcPr>
            <w:tcW w:w="7087" w:type="dxa"/>
            <w:tcBorders>
              <w:bottom w:val="nil"/>
            </w:tcBorders>
          </w:tcPr>
          <w:p w:rsidR="00170FD5" w:rsidRDefault="00170FD5">
            <w:pPr>
              <w:pStyle w:val="ConsPlusNormal"/>
            </w:pPr>
            <w:r>
              <w:t>Общее количество наиболее крупных организаций отрасли, в том числе:</w:t>
            </w:r>
          </w:p>
        </w:tc>
        <w:tc>
          <w:tcPr>
            <w:tcW w:w="1474" w:type="dxa"/>
            <w:tcBorders>
              <w:bottom w:val="nil"/>
            </w:tcBorders>
          </w:tcPr>
          <w:p w:rsidR="00170FD5" w:rsidRDefault="00170FD5">
            <w:pPr>
              <w:pStyle w:val="ConsPlusNormal"/>
              <w:jc w:val="center"/>
            </w:pPr>
            <w:r>
              <w:t>50</w:t>
            </w:r>
          </w:p>
        </w:tc>
      </w:tr>
      <w:tr w:rsidR="00170FD5">
        <w:tblPrEx>
          <w:tblBorders>
            <w:insideH w:val="nil"/>
          </w:tblBorders>
        </w:tblPrEx>
        <w:tc>
          <w:tcPr>
            <w:tcW w:w="9071" w:type="dxa"/>
            <w:gridSpan w:val="3"/>
            <w:tcBorders>
              <w:top w:val="nil"/>
            </w:tcBorders>
          </w:tcPr>
          <w:p w:rsidR="00170FD5" w:rsidRDefault="00170FD5">
            <w:pPr>
              <w:pStyle w:val="ConsPlusNormal"/>
              <w:jc w:val="both"/>
            </w:pPr>
            <w:r>
              <w:t xml:space="preserve">(в ред. </w:t>
            </w:r>
            <w:hyperlink r:id="rId546">
              <w:r>
                <w:rPr>
                  <w:color w:val="0000FF"/>
                </w:rPr>
                <w:t>постановления</w:t>
              </w:r>
            </w:hyperlink>
            <w:r>
              <w:t xml:space="preserve"> Правительства Новосибирской области от 24.08.2017 N 329-п)</w:t>
            </w:r>
          </w:p>
        </w:tc>
      </w:tr>
      <w:tr w:rsidR="00170FD5">
        <w:tblPrEx>
          <w:tblBorders>
            <w:insideH w:val="nil"/>
          </w:tblBorders>
        </w:tblPrEx>
        <w:tc>
          <w:tcPr>
            <w:tcW w:w="510" w:type="dxa"/>
            <w:tcBorders>
              <w:bottom w:val="nil"/>
            </w:tcBorders>
          </w:tcPr>
          <w:p w:rsidR="00170FD5" w:rsidRDefault="00170FD5">
            <w:pPr>
              <w:pStyle w:val="ConsPlusNormal"/>
              <w:jc w:val="center"/>
            </w:pPr>
          </w:p>
        </w:tc>
        <w:tc>
          <w:tcPr>
            <w:tcW w:w="7087" w:type="dxa"/>
            <w:tcBorders>
              <w:bottom w:val="nil"/>
            </w:tcBorders>
          </w:tcPr>
          <w:p w:rsidR="00170FD5" w:rsidRDefault="00170FD5">
            <w:pPr>
              <w:pStyle w:val="ConsPlusNormal"/>
            </w:pPr>
            <w:r>
              <w:t>организации по производству фармацевтической продукции</w:t>
            </w:r>
          </w:p>
        </w:tc>
        <w:tc>
          <w:tcPr>
            <w:tcW w:w="1474" w:type="dxa"/>
            <w:tcBorders>
              <w:bottom w:val="nil"/>
            </w:tcBorders>
          </w:tcPr>
          <w:p w:rsidR="00170FD5" w:rsidRDefault="00170FD5">
            <w:pPr>
              <w:pStyle w:val="ConsPlusNormal"/>
              <w:jc w:val="center"/>
            </w:pPr>
            <w:r>
              <w:t>6</w:t>
            </w:r>
          </w:p>
        </w:tc>
      </w:tr>
      <w:tr w:rsidR="00170FD5">
        <w:tblPrEx>
          <w:tblBorders>
            <w:insideH w:val="nil"/>
          </w:tblBorders>
        </w:tblPrEx>
        <w:tc>
          <w:tcPr>
            <w:tcW w:w="9071" w:type="dxa"/>
            <w:gridSpan w:val="3"/>
            <w:tcBorders>
              <w:top w:val="nil"/>
            </w:tcBorders>
          </w:tcPr>
          <w:p w:rsidR="00170FD5" w:rsidRDefault="00170FD5">
            <w:pPr>
              <w:pStyle w:val="ConsPlusNormal"/>
              <w:jc w:val="both"/>
            </w:pPr>
            <w:r>
              <w:t xml:space="preserve">(в ред. </w:t>
            </w:r>
            <w:hyperlink r:id="rId547">
              <w:r>
                <w:rPr>
                  <w:color w:val="0000FF"/>
                </w:rPr>
                <w:t>постановления</w:t>
              </w:r>
            </w:hyperlink>
            <w:r>
              <w:t xml:space="preserve"> Правительства Новосибирской области от 24.08.2017 N 329-п)</w:t>
            </w:r>
          </w:p>
        </w:tc>
      </w:tr>
      <w:tr w:rsidR="00170FD5">
        <w:tblPrEx>
          <w:tblBorders>
            <w:insideH w:val="nil"/>
          </w:tblBorders>
        </w:tblPrEx>
        <w:tc>
          <w:tcPr>
            <w:tcW w:w="510" w:type="dxa"/>
            <w:tcBorders>
              <w:bottom w:val="nil"/>
            </w:tcBorders>
          </w:tcPr>
          <w:p w:rsidR="00170FD5" w:rsidRDefault="00170FD5">
            <w:pPr>
              <w:pStyle w:val="ConsPlusNormal"/>
              <w:jc w:val="center"/>
            </w:pPr>
          </w:p>
        </w:tc>
        <w:tc>
          <w:tcPr>
            <w:tcW w:w="7087" w:type="dxa"/>
            <w:tcBorders>
              <w:bottom w:val="nil"/>
            </w:tcBorders>
          </w:tcPr>
          <w:p w:rsidR="00170FD5" w:rsidRDefault="00170FD5">
            <w:pPr>
              <w:pStyle w:val="ConsPlusNormal"/>
            </w:pPr>
            <w:r>
              <w:t>организации по производству медицинской техники и медицинских изделий</w:t>
            </w:r>
          </w:p>
        </w:tc>
        <w:tc>
          <w:tcPr>
            <w:tcW w:w="1474" w:type="dxa"/>
            <w:tcBorders>
              <w:bottom w:val="nil"/>
            </w:tcBorders>
          </w:tcPr>
          <w:p w:rsidR="00170FD5" w:rsidRDefault="00170FD5">
            <w:pPr>
              <w:pStyle w:val="ConsPlusNormal"/>
              <w:jc w:val="center"/>
            </w:pPr>
            <w:r>
              <w:t>44</w:t>
            </w:r>
          </w:p>
        </w:tc>
      </w:tr>
      <w:tr w:rsidR="00170FD5">
        <w:tblPrEx>
          <w:tblBorders>
            <w:insideH w:val="nil"/>
          </w:tblBorders>
        </w:tblPrEx>
        <w:tc>
          <w:tcPr>
            <w:tcW w:w="9071" w:type="dxa"/>
            <w:gridSpan w:val="3"/>
            <w:tcBorders>
              <w:top w:val="nil"/>
            </w:tcBorders>
          </w:tcPr>
          <w:p w:rsidR="00170FD5" w:rsidRDefault="00170FD5">
            <w:pPr>
              <w:pStyle w:val="ConsPlusNormal"/>
              <w:jc w:val="both"/>
            </w:pPr>
            <w:r>
              <w:t xml:space="preserve">(в ред. </w:t>
            </w:r>
            <w:hyperlink r:id="rId548">
              <w:r>
                <w:rPr>
                  <w:color w:val="0000FF"/>
                </w:rPr>
                <w:t>постановления</w:t>
              </w:r>
            </w:hyperlink>
            <w:r>
              <w:t xml:space="preserve"> Правительства Новосибирской области от 24.08.2017 N 329-п)</w:t>
            </w:r>
          </w:p>
        </w:tc>
      </w:tr>
      <w:tr w:rsidR="00170FD5">
        <w:tc>
          <w:tcPr>
            <w:tcW w:w="510" w:type="dxa"/>
          </w:tcPr>
          <w:p w:rsidR="00170FD5" w:rsidRDefault="00170FD5">
            <w:pPr>
              <w:pStyle w:val="ConsPlusNormal"/>
              <w:jc w:val="center"/>
            </w:pPr>
            <w:r>
              <w:t>2</w:t>
            </w:r>
          </w:p>
        </w:tc>
        <w:tc>
          <w:tcPr>
            <w:tcW w:w="7087" w:type="dxa"/>
          </w:tcPr>
          <w:p w:rsidR="00170FD5" w:rsidRDefault="00170FD5">
            <w:pPr>
              <w:pStyle w:val="ConsPlusNormal"/>
            </w:pPr>
            <w:r>
              <w:t>Общее количество работающих в отрасли</w:t>
            </w:r>
          </w:p>
        </w:tc>
        <w:tc>
          <w:tcPr>
            <w:tcW w:w="1474" w:type="dxa"/>
          </w:tcPr>
          <w:p w:rsidR="00170FD5" w:rsidRDefault="00170FD5">
            <w:pPr>
              <w:pStyle w:val="ConsPlusNormal"/>
              <w:jc w:val="center"/>
            </w:pPr>
            <w:r>
              <w:t>3624 человека</w:t>
            </w:r>
          </w:p>
        </w:tc>
      </w:tr>
      <w:tr w:rsidR="00170FD5">
        <w:tc>
          <w:tcPr>
            <w:tcW w:w="510" w:type="dxa"/>
            <w:vMerge w:val="restart"/>
          </w:tcPr>
          <w:p w:rsidR="00170FD5" w:rsidRDefault="00170FD5">
            <w:pPr>
              <w:pStyle w:val="ConsPlusNormal"/>
              <w:jc w:val="center"/>
            </w:pPr>
            <w:r>
              <w:t>3</w:t>
            </w:r>
          </w:p>
        </w:tc>
        <w:tc>
          <w:tcPr>
            <w:tcW w:w="7087" w:type="dxa"/>
          </w:tcPr>
          <w:p w:rsidR="00170FD5" w:rsidRDefault="00170FD5">
            <w:pPr>
              <w:pStyle w:val="ConsPlusNormal"/>
            </w:pPr>
            <w:r>
              <w:t>По производству фармацевтической продукции:</w:t>
            </w:r>
          </w:p>
          <w:p w:rsidR="00170FD5" w:rsidRDefault="00170FD5">
            <w:pPr>
              <w:pStyle w:val="ConsPlusNormal"/>
            </w:pPr>
            <w:r>
              <w:t>объем отгруженных товаров собственного производства</w:t>
            </w:r>
          </w:p>
        </w:tc>
        <w:tc>
          <w:tcPr>
            <w:tcW w:w="1474" w:type="dxa"/>
          </w:tcPr>
          <w:p w:rsidR="00170FD5" w:rsidRDefault="00170FD5">
            <w:pPr>
              <w:pStyle w:val="ConsPlusNormal"/>
              <w:jc w:val="center"/>
            </w:pPr>
            <w:r>
              <w:t>8176,9 млн. рублей</w:t>
            </w:r>
          </w:p>
        </w:tc>
      </w:tr>
      <w:tr w:rsidR="00170FD5">
        <w:tc>
          <w:tcPr>
            <w:tcW w:w="510" w:type="dxa"/>
            <w:vMerge/>
          </w:tcPr>
          <w:p w:rsidR="00170FD5" w:rsidRDefault="00170FD5">
            <w:pPr>
              <w:pStyle w:val="ConsPlusNormal"/>
            </w:pPr>
          </w:p>
        </w:tc>
        <w:tc>
          <w:tcPr>
            <w:tcW w:w="7087" w:type="dxa"/>
          </w:tcPr>
          <w:p w:rsidR="00170FD5" w:rsidRDefault="00170FD5">
            <w:pPr>
              <w:pStyle w:val="ConsPlusNormal"/>
            </w:pPr>
            <w:r>
              <w:t>По производству медицинской техники и изделий медицинского назначения: объем отгруженных товаров собственного производства</w:t>
            </w:r>
          </w:p>
        </w:tc>
        <w:tc>
          <w:tcPr>
            <w:tcW w:w="1474" w:type="dxa"/>
          </w:tcPr>
          <w:p w:rsidR="00170FD5" w:rsidRDefault="00170FD5">
            <w:pPr>
              <w:pStyle w:val="ConsPlusNormal"/>
              <w:jc w:val="center"/>
            </w:pPr>
            <w:r>
              <w:t>957,3 млн. рублей</w:t>
            </w:r>
          </w:p>
        </w:tc>
      </w:tr>
      <w:tr w:rsidR="00170FD5">
        <w:tc>
          <w:tcPr>
            <w:tcW w:w="510" w:type="dxa"/>
          </w:tcPr>
          <w:p w:rsidR="00170FD5" w:rsidRDefault="00170FD5">
            <w:pPr>
              <w:pStyle w:val="ConsPlusNormal"/>
              <w:jc w:val="center"/>
            </w:pPr>
            <w:r>
              <w:t>4</w:t>
            </w:r>
          </w:p>
        </w:tc>
        <w:tc>
          <w:tcPr>
            <w:tcW w:w="7087" w:type="dxa"/>
          </w:tcPr>
          <w:p w:rsidR="00170FD5" w:rsidRDefault="00170FD5">
            <w:pPr>
              <w:pStyle w:val="ConsPlusNormal"/>
            </w:pPr>
            <w:r>
              <w:t>Налоговые поступления (оценка)</w:t>
            </w:r>
          </w:p>
        </w:tc>
        <w:tc>
          <w:tcPr>
            <w:tcW w:w="1474" w:type="dxa"/>
          </w:tcPr>
          <w:p w:rsidR="00170FD5" w:rsidRDefault="00170FD5">
            <w:pPr>
              <w:pStyle w:val="ConsPlusNormal"/>
              <w:jc w:val="center"/>
            </w:pPr>
            <w:r>
              <w:t>около 1 млрд. руб.</w:t>
            </w:r>
          </w:p>
        </w:tc>
      </w:tr>
    </w:tbl>
    <w:p w:rsidR="00170FD5" w:rsidRDefault="00170FD5">
      <w:pPr>
        <w:pStyle w:val="ConsPlusNormal"/>
        <w:ind w:firstLine="540"/>
        <w:jc w:val="both"/>
      </w:pPr>
    </w:p>
    <w:p w:rsidR="00170FD5" w:rsidRDefault="00170FD5">
      <w:pPr>
        <w:pStyle w:val="ConsPlusNormal"/>
        <w:ind w:firstLine="540"/>
        <w:jc w:val="both"/>
      </w:pPr>
      <w:r>
        <w:t xml:space="preserve">При формировании целей, задач и мероприятий подпрограммы учитывалось мнение организаций, которые успешно работают на территории Новосибирской области, производят лекарственные средства, изделия медицинского назначения и медицинскую технику, о необходимых мерах и способах государственной поддержки, формирование и реализация которых </w:t>
      </w:r>
      <w:r>
        <w:lastRenderedPageBreak/>
        <w:t>должны позволить решить ключевые проблемы их развития. Распределение организаций, участвовавших в мониторинге по отраслевому признаку, следующее:</w:t>
      </w:r>
    </w:p>
    <w:p w:rsidR="00170FD5" w:rsidRDefault="00170FD5">
      <w:pPr>
        <w:pStyle w:val="ConsPlusNormal"/>
        <w:jc w:val="both"/>
      </w:pPr>
      <w:r>
        <w:t xml:space="preserve">(в ред. </w:t>
      </w:r>
      <w:hyperlink r:id="rId549">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фармацевтические компании (в структуре текущего объема производства медицинской промышленности Новосибирской области приходится 77% объемов в денежном выражении), в их числе такие компании, как ЗАО ПФК "Обновление" (широкий спектр препаратов), ЗАО "Сибирский центр фармакологии и биотехнологии", ЗАО "Вектор-Биальгам", ЗАО "Вектор-Медика" и другие;</w:t>
      </w:r>
    </w:p>
    <w:p w:rsidR="00170FD5" w:rsidRDefault="00170FD5">
      <w:pPr>
        <w:pStyle w:val="ConsPlusNormal"/>
        <w:jc w:val="both"/>
      </w:pPr>
      <w:r>
        <w:t xml:space="preserve">(в ред. </w:t>
      </w:r>
      <w:hyperlink r:id="rId550">
        <w:r>
          <w:rPr>
            <w:color w:val="0000FF"/>
          </w:rPr>
          <w:t>постановления</w:t>
        </w:r>
      </w:hyperlink>
      <w:r>
        <w:t xml:space="preserve"> Правительства Новосибирской области от 18.10.2016 N 336-п)</w:t>
      </w:r>
    </w:p>
    <w:p w:rsidR="00170FD5" w:rsidRDefault="00170FD5">
      <w:pPr>
        <w:pStyle w:val="ConsPlusNormal"/>
        <w:spacing w:before="220"/>
        <w:ind w:firstLine="540"/>
        <w:jc w:val="both"/>
      </w:pPr>
      <w:r>
        <w:t>организации, занимающиеся производством медицинской техники и медицинских изделий (в структуре текущего объема производства отрасли данные компании занимают 23% объемов в денежном выражении), в их числе такие компании, как ООО "Медицинские Инновации" (производство специальных материалов, в том числе медицинского клея), ЗАО СибНИИЦМТ (широкий спектр оборудования), ООО "ОртоС (экзопротезы), ООО "Метос" (приборы для функциональной диагностики), ЗАО "ИмДи" (диагностические системы и лабораторное оборудование), ЗАО "Медико-биологический союз" (широкий спектр медицинских изделий), ООО "Фирма Системы Электроники и медицины", ЗАО "Вектор-Бест" и другие.</w:t>
      </w:r>
    </w:p>
    <w:p w:rsidR="00170FD5" w:rsidRDefault="00170FD5">
      <w:pPr>
        <w:pStyle w:val="ConsPlusNormal"/>
        <w:jc w:val="both"/>
      </w:pPr>
      <w:r>
        <w:t xml:space="preserve">(в ред. </w:t>
      </w:r>
      <w:hyperlink r:id="rId551">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По результатам проведенных исследований можно сделать следующие выводы:</w:t>
      </w:r>
    </w:p>
    <w:p w:rsidR="00170FD5" w:rsidRDefault="00170FD5">
      <w:pPr>
        <w:pStyle w:val="ConsPlusNormal"/>
        <w:spacing w:before="220"/>
        <w:ind w:firstLine="540"/>
        <w:jc w:val="both"/>
      </w:pPr>
      <w:r>
        <w:t>анализ параметров выпускаемой продукции показал, что большинство организаций Новосибирской области работает с продукцией, которая была введена в ассортимент 20 и более лет назад - доля таких компаний составила 47%. Лишь небольшая часть организаций (21%) вводила в свой ассортимент новые продукты в течение последних 5 лет;</w:t>
      </w:r>
    </w:p>
    <w:p w:rsidR="00170FD5" w:rsidRDefault="00170FD5">
      <w:pPr>
        <w:pStyle w:val="ConsPlusNormal"/>
        <w:jc w:val="both"/>
      </w:pPr>
      <w:r>
        <w:t xml:space="preserve">(в ред. </w:t>
      </w:r>
      <w:hyperlink r:id="rId552">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необходимо отметить, что большинство производимых изделий имеют зарубежные аналоги, фактически созданные производства на территории Новосибирской области занимаются импортозамещением, выпуская конкурентоспособные российские аналоги;</w:t>
      </w:r>
    </w:p>
    <w:p w:rsidR="00170FD5" w:rsidRDefault="00170FD5">
      <w:pPr>
        <w:pStyle w:val="ConsPlusNormal"/>
        <w:spacing w:before="220"/>
        <w:ind w:firstLine="540"/>
        <w:jc w:val="both"/>
      </w:pPr>
      <w:r>
        <w:t>организациями, принявшими участие в мониторинге, уже сейчас подготовлено более 39 единиц продукции, которые могут быть выведены на рынок уже в 2015 - 2016 годах. Более 50% планируемых к производству в течение ближайших двух лет новых изделий и продуктов позиционируются производителями как не имеющие зарубежных аналогов и разрабатываются ими в тесной связи с отраслевыми НИИ, НИИ СО РАН и СО РАМН, но имеются серьезные проблемы с их интеграцией в практическое здравоохранение.</w:t>
      </w:r>
    </w:p>
    <w:p w:rsidR="00170FD5" w:rsidRDefault="00170FD5">
      <w:pPr>
        <w:pStyle w:val="ConsPlusNormal"/>
        <w:jc w:val="both"/>
      </w:pPr>
      <w:r>
        <w:t xml:space="preserve">(в ред. </w:t>
      </w:r>
      <w:hyperlink r:id="rId553">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Учитывая то, что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170FD5" w:rsidRDefault="00170FD5">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170FD5" w:rsidRDefault="00170FD5">
      <w:pPr>
        <w:pStyle w:val="ConsPlusNormal"/>
        <w:jc w:val="both"/>
      </w:pPr>
      <w:r>
        <w:t xml:space="preserve">(в ред. постановлений Правительства Новосибирской области от 18.10.2016 </w:t>
      </w:r>
      <w:hyperlink r:id="rId554">
        <w:r>
          <w:rPr>
            <w:color w:val="0000FF"/>
          </w:rPr>
          <w:t>N 336-п</w:t>
        </w:r>
      </w:hyperlink>
      <w:r>
        <w:t xml:space="preserve">, от 24.08.2017 </w:t>
      </w:r>
      <w:hyperlink r:id="rId555">
        <w:r>
          <w:rPr>
            <w:color w:val="0000FF"/>
          </w:rPr>
          <w:t>N 329-п</w:t>
        </w:r>
      </w:hyperlink>
      <w:r>
        <w:t>)</w:t>
      </w:r>
    </w:p>
    <w:p w:rsidR="00170FD5" w:rsidRDefault="00170FD5">
      <w:pPr>
        <w:pStyle w:val="ConsPlusNormal"/>
        <w:spacing w:before="220"/>
        <w:ind w:firstLine="540"/>
        <w:jc w:val="both"/>
      </w:pPr>
      <w:r>
        <w:t xml:space="preserve">на втором месте - производство опытного образца продукции, что связано как правило с </w:t>
      </w:r>
      <w:r>
        <w:lastRenderedPageBreak/>
        <w:t>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170FD5" w:rsidRDefault="00170FD5">
      <w:pPr>
        <w:pStyle w:val="ConsPlusNormal"/>
        <w:spacing w:before="220"/>
        <w:ind w:firstLine="540"/>
        <w:jc w:val="both"/>
      </w:pPr>
      <w:r>
        <w:t>При формировании структуры и объема мероприятий подпрограммы были проанализированы потребности в объемах и направлениях получения государственной поддержки организаций медицинской промышленности, которые уже сейчас стабильно работают на рынке, а также компании, планирующие выпуск инновационных продуктов и технологий, базирующихся в ведущих отраслевых НИИ, НИИ СО РАН и СО РАМН. В процессе проведения мониторинга организации выразили желание участвовать в конкурсе на получение поддержки в рамках разработанных мероприятий подпрограммы, и это дает основания рассчитывать, что при реализации подпрограммы количество таких организаций будет значительно больше.</w:t>
      </w:r>
    </w:p>
    <w:p w:rsidR="00170FD5" w:rsidRDefault="00170FD5">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24.08.2017 N 329-п)</w:t>
      </w:r>
    </w:p>
    <w:p w:rsidR="00170FD5" w:rsidRDefault="00170FD5">
      <w:pPr>
        <w:pStyle w:val="ConsPlusNormal"/>
        <w:ind w:firstLine="540"/>
        <w:jc w:val="both"/>
      </w:pPr>
    </w:p>
    <w:p w:rsidR="00170FD5" w:rsidRDefault="00170FD5">
      <w:pPr>
        <w:pStyle w:val="ConsPlusTitle"/>
        <w:jc w:val="center"/>
        <w:outlineLvl w:val="2"/>
      </w:pPr>
      <w:r>
        <w:t>III. Цели и задачи, целевые индикаторы подпрограммы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557">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Title"/>
        <w:jc w:val="center"/>
        <w:outlineLvl w:val="2"/>
      </w:pPr>
      <w:r>
        <w:t>IV. Характеристика мероприятий подпрограммы</w:t>
      </w:r>
    </w:p>
    <w:p w:rsidR="00170FD5" w:rsidRDefault="00170FD5">
      <w:pPr>
        <w:pStyle w:val="ConsPlusNormal"/>
        <w:ind w:firstLine="540"/>
        <w:jc w:val="both"/>
      </w:pPr>
    </w:p>
    <w:p w:rsidR="00170FD5" w:rsidRDefault="00170FD5">
      <w:pPr>
        <w:pStyle w:val="ConsPlusNormal"/>
        <w:ind w:firstLine="540"/>
        <w:jc w:val="both"/>
      </w:pPr>
      <w:r>
        <w:t>Мероприятия подпрограммы направлены как на повышение эффективности уже существующих и стабильно работающих организаций отрасли, так и на вновь создаваемые организации медицинской промышленности.</w:t>
      </w:r>
    </w:p>
    <w:p w:rsidR="00170FD5" w:rsidRDefault="00170FD5">
      <w:pPr>
        <w:pStyle w:val="ConsPlusNormal"/>
        <w:jc w:val="both"/>
      </w:pPr>
      <w:r>
        <w:t xml:space="preserve">(в ред. </w:t>
      </w:r>
      <w:hyperlink r:id="rId558">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В целях решения задач подпрограммы в период до 2018 года включительно выполняется реализация мероприятий подпрограммы:</w:t>
      </w:r>
    </w:p>
    <w:p w:rsidR="00170FD5" w:rsidRDefault="00170FD5">
      <w:pPr>
        <w:pStyle w:val="ConsPlusNormal"/>
        <w:jc w:val="both"/>
      </w:pPr>
      <w:r>
        <w:t xml:space="preserve">(в ред. </w:t>
      </w:r>
      <w:hyperlink r:id="rId559">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предоставление организациям медицинской промышленности Новосибирской области за счет средств областного бюджета Новосибирской области субсидий на возмещение части затрат:</w:t>
      </w:r>
    </w:p>
    <w:p w:rsidR="00170FD5" w:rsidRDefault="00170FD5">
      <w:pPr>
        <w:pStyle w:val="ConsPlusNormal"/>
        <w:jc w:val="both"/>
      </w:pPr>
      <w:r>
        <w:t xml:space="preserve">(в ред. </w:t>
      </w:r>
      <w:hyperlink r:id="rId560">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170FD5" w:rsidRDefault="00170FD5">
      <w:pPr>
        <w:pStyle w:val="ConsPlusNormal"/>
        <w:jc w:val="both"/>
      </w:pPr>
      <w:r>
        <w:t xml:space="preserve">(в ред. </w:t>
      </w:r>
      <w:hyperlink r:id="rId561">
        <w:r>
          <w:rPr>
            <w:color w:val="0000FF"/>
          </w:rPr>
          <w:t>постановления</w:t>
        </w:r>
      </w:hyperlink>
      <w:r>
        <w:t xml:space="preserve"> Правительства Новосибирской области от 18.10.2016 N 336-п)</w:t>
      </w:r>
    </w:p>
    <w:p w:rsidR="00170FD5" w:rsidRDefault="00170FD5">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170FD5" w:rsidRDefault="00170FD5">
      <w:pPr>
        <w:pStyle w:val="ConsPlusNormal"/>
        <w:jc w:val="both"/>
      </w:pPr>
      <w:r>
        <w:t xml:space="preserve">(в ред. </w:t>
      </w:r>
      <w:hyperlink r:id="rId562">
        <w:r>
          <w:rPr>
            <w:color w:val="0000FF"/>
          </w:rPr>
          <w:t>постановления</w:t>
        </w:r>
      </w:hyperlink>
      <w:r>
        <w:t xml:space="preserve"> Правительства Новосибирской области от 18.10.2016 N 336-п)</w:t>
      </w:r>
    </w:p>
    <w:p w:rsidR="00170FD5" w:rsidRDefault="00170FD5">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170FD5" w:rsidRDefault="00170FD5">
      <w:pPr>
        <w:pStyle w:val="ConsPlusNormal"/>
        <w:jc w:val="both"/>
      </w:pPr>
      <w:r>
        <w:t xml:space="preserve">(в ред. постановлений Правительства Новосибирской области от 18.10.2016 </w:t>
      </w:r>
      <w:hyperlink r:id="rId563">
        <w:r>
          <w:rPr>
            <w:color w:val="0000FF"/>
          </w:rPr>
          <w:t>N 336-п</w:t>
        </w:r>
      </w:hyperlink>
      <w:r>
        <w:t xml:space="preserve">, от 24.08.2017 </w:t>
      </w:r>
      <w:hyperlink r:id="rId564">
        <w:r>
          <w:rPr>
            <w:color w:val="0000FF"/>
          </w:rPr>
          <w:t>N 329-п</w:t>
        </w:r>
      </w:hyperlink>
      <w:r>
        <w:t>)</w:t>
      </w:r>
    </w:p>
    <w:p w:rsidR="00170FD5" w:rsidRDefault="00170FD5">
      <w:pPr>
        <w:pStyle w:val="ConsPlusNormal"/>
        <w:spacing w:before="220"/>
        <w:ind w:firstLine="540"/>
        <w:jc w:val="both"/>
      </w:pPr>
      <w:r>
        <w:t>Начиная с 2019 года реализуются мероприятия подпрограммы "возмещение части затрат:</w:t>
      </w:r>
    </w:p>
    <w:p w:rsidR="00170FD5" w:rsidRDefault="00170FD5">
      <w:pPr>
        <w:pStyle w:val="ConsPlusNormal"/>
        <w:jc w:val="both"/>
      </w:pPr>
      <w:r>
        <w:t xml:space="preserve">(абзац введен </w:t>
      </w:r>
      <w:hyperlink r:id="rId565">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w:t>
      </w:r>
      <w:r>
        <w:lastRenderedPageBreak/>
        <w:t>медицинских технологий;</w:t>
      </w:r>
    </w:p>
    <w:p w:rsidR="00170FD5" w:rsidRDefault="00170FD5">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170FD5" w:rsidRDefault="00170FD5">
      <w:pPr>
        <w:pStyle w:val="ConsPlusNormal"/>
        <w:jc w:val="both"/>
      </w:pPr>
      <w:r>
        <w:t xml:space="preserve">(абзац введен </w:t>
      </w:r>
      <w:hyperlink r:id="rId567">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170FD5" w:rsidRDefault="00170FD5">
      <w:pPr>
        <w:pStyle w:val="ConsPlusNormal"/>
        <w:jc w:val="both"/>
      </w:pPr>
      <w:r>
        <w:t xml:space="preserve">(абзац введен </w:t>
      </w:r>
      <w:hyperlink r:id="rId568">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Государственная поддержка предоставляется организациям медицинской промышленности, реализующим проекты по разработке и производству медицинских изделий, лекарственных средств и медицинских технологий (далее - Проекты).</w:t>
      </w:r>
    </w:p>
    <w:p w:rsidR="00170FD5" w:rsidRDefault="00170FD5">
      <w:pPr>
        <w:pStyle w:val="ConsPlusNormal"/>
        <w:jc w:val="both"/>
      </w:pPr>
      <w:r>
        <w:t xml:space="preserve">(в ред. </w:t>
      </w:r>
      <w:hyperlink r:id="rId569">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Государственная поддержка в форме возмещения части затрат предоставляется по результатам конкурсного отбора, в ходе которого Проект подлежит оценке конкурсной комиссией по проведению конкурсного отбора. Оценка Проекта осуществляется в баллах, при этом учитываются значимость проекта для социально-экономического развития, научно-технический уровень, новизна полученных результатов, конкурентные преимущества и другие характеристики Проекта и организации медицинской промышленности. Размер возмещения зависит от количества набранных Проектом баллов.</w:t>
      </w:r>
    </w:p>
    <w:p w:rsidR="00170FD5" w:rsidRDefault="00170FD5">
      <w:pPr>
        <w:pStyle w:val="ConsPlusNormal"/>
        <w:jc w:val="both"/>
      </w:pPr>
      <w:r>
        <w:t xml:space="preserve">(абзац введен </w:t>
      </w:r>
      <w:hyperlink r:id="rId570">
        <w:r>
          <w:rPr>
            <w:color w:val="0000FF"/>
          </w:rPr>
          <w:t>постановлением</w:t>
        </w:r>
      </w:hyperlink>
      <w:r>
        <w:t xml:space="preserve"> Правительства Новосибирской области от 02.04.2019 N 127-п)</w:t>
      </w:r>
    </w:p>
    <w:p w:rsidR="00170FD5" w:rsidRDefault="00170FD5">
      <w:pPr>
        <w:pStyle w:val="ConsPlusNormal"/>
        <w:spacing w:before="220"/>
        <w:ind w:firstLine="540"/>
        <w:jc w:val="both"/>
      </w:pPr>
      <w:r>
        <w:t xml:space="preserve">Абзацы седьмой - десятый утратили силу. - </w:t>
      </w:r>
      <w:hyperlink r:id="rId571">
        <w:r>
          <w:rPr>
            <w:color w:val="0000FF"/>
          </w:rPr>
          <w:t>Постановление</w:t>
        </w:r>
      </w:hyperlink>
      <w:r>
        <w:t xml:space="preserve"> Правительства Новосибирской области от 24.08.2017 N 329-п.</w:t>
      </w:r>
    </w:p>
    <w:p w:rsidR="00170FD5" w:rsidRDefault="00170FD5">
      <w:pPr>
        <w:pStyle w:val="ConsPlusNormal"/>
        <w:spacing w:before="220"/>
        <w:ind w:firstLine="540"/>
        <w:jc w:val="both"/>
      </w:pPr>
      <w:hyperlink w:anchor="P5786">
        <w:r>
          <w:rPr>
            <w:color w:val="0000FF"/>
          </w:rPr>
          <w:t>Порядок</w:t>
        </w:r>
      </w:hyperlink>
      <w:r>
        <w:t xml:space="preserve"> предоставления субсидий, предусмотренных настоящей подпрограммой государственной программы, приведен в приложении N 4 к постановлению Правительства Новосибирской области об утверждении государственной программы.</w:t>
      </w:r>
    </w:p>
    <w:p w:rsidR="00170FD5" w:rsidRDefault="00170FD5">
      <w:pPr>
        <w:pStyle w:val="ConsPlusNormal"/>
        <w:jc w:val="both"/>
      </w:pPr>
      <w:r>
        <w:t xml:space="preserve">(в ред. </w:t>
      </w:r>
      <w:hyperlink r:id="rId572">
        <w:r>
          <w:rPr>
            <w:color w:val="0000FF"/>
          </w:rPr>
          <w:t>постановления</w:t>
        </w:r>
      </w:hyperlink>
      <w:r>
        <w:t xml:space="preserve"> Правительства Новосибирской области от 18.10.2016 N 336-п)</w:t>
      </w:r>
    </w:p>
    <w:p w:rsidR="00170FD5" w:rsidRDefault="00170FD5">
      <w:pPr>
        <w:pStyle w:val="ConsPlusNormal"/>
        <w:ind w:firstLine="540"/>
        <w:jc w:val="both"/>
      </w:pPr>
    </w:p>
    <w:p w:rsidR="00170FD5" w:rsidRDefault="00170FD5">
      <w:pPr>
        <w:pStyle w:val="ConsPlusTitle"/>
        <w:jc w:val="center"/>
        <w:outlineLvl w:val="2"/>
      </w:pPr>
      <w:r>
        <w:t>V. Ожидаемые и конечные результаты реализации подпрограммы</w:t>
      </w:r>
    </w:p>
    <w:p w:rsidR="00170FD5" w:rsidRDefault="00170FD5">
      <w:pPr>
        <w:pStyle w:val="ConsPlusNormal"/>
        <w:ind w:firstLine="540"/>
        <w:jc w:val="both"/>
      </w:pPr>
    </w:p>
    <w:p w:rsidR="00170FD5" w:rsidRDefault="00170FD5">
      <w:pPr>
        <w:pStyle w:val="ConsPlusNormal"/>
        <w:ind w:firstLine="540"/>
        <w:jc w:val="both"/>
      </w:pPr>
      <w:r>
        <w:t xml:space="preserve">Утратил силу. - </w:t>
      </w:r>
      <w:hyperlink r:id="rId573">
        <w:r>
          <w:rPr>
            <w:color w:val="0000FF"/>
          </w:rPr>
          <w:t>Постановление</w:t>
        </w:r>
      </w:hyperlink>
      <w:r>
        <w:t xml:space="preserve"> Правительства Новосибирской области от 21.03.2023 N 97-п.</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0"/>
      </w:pPr>
      <w:r>
        <w:t>Приложение N 1</w:t>
      </w:r>
    </w:p>
    <w:p w:rsidR="00170FD5" w:rsidRDefault="00170FD5">
      <w:pPr>
        <w:pStyle w:val="ConsPlusNormal"/>
        <w:jc w:val="right"/>
      </w:pPr>
      <w:r>
        <w:t>к постановлению</w:t>
      </w:r>
    </w:p>
    <w:p w:rsidR="00170FD5" w:rsidRDefault="00170FD5">
      <w:pPr>
        <w:pStyle w:val="ConsPlusNormal"/>
        <w:jc w:val="right"/>
      </w:pPr>
      <w:r>
        <w:t>Правительства Новосибирской области</w:t>
      </w:r>
    </w:p>
    <w:p w:rsidR="00170FD5" w:rsidRDefault="00170FD5">
      <w:pPr>
        <w:pStyle w:val="ConsPlusNormal"/>
        <w:jc w:val="right"/>
      </w:pPr>
      <w:r>
        <w:t>от 28.07.2015 N 291-п</w:t>
      </w:r>
    </w:p>
    <w:p w:rsidR="00170FD5" w:rsidRDefault="00170FD5">
      <w:pPr>
        <w:pStyle w:val="ConsPlusNormal"/>
        <w:ind w:firstLine="540"/>
        <w:jc w:val="both"/>
      </w:pPr>
    </w:p>
    <w:p w:rsidR="00170FD5" w:rsidRDefault="00170FD5">
      <w:pPr>
        <w:pStyle w:val="ConsPlusTitle"/>
        <w:jc w:val="center"/>
      </w:pPr>
      <w:bookmarkStart w:id="10" w:name="P3931"/>
      <w:bookmarkEnd w:id="10"/>
      <w:r>
        <w:t>ПОРЯДОК</w:t>
      </w:r>
    </w:p>
    <w:p w:rsidR="00170FD5" w:rsidRDefault="00170FD5">
      <w:pPr>
        <w:pStyle w:val="ConsPlusTitle"/>
        <w:jc w:val="center"/>
      </w:pPr>
      <w:r>
        <w:t>ФИНАНСИРОВАНИЯ МЕРОПРИЯТИЙ, ПРЕДУСМОТРЕННЫХ</w:t>
      </w:r>
    </w:p>
    <w:p w:rsidR="00170FD5" w:rsidRDefault="00170FD5">
      <w:pPr>
        <w:pStyle w:val="ConsPlusTitle"/>
        <w:jc w:val="center"/>
      </w:pPr>
      <w:r>
        <w:t>ГОСУДАРСТВЕННОЙ ПРОГРАММОЙ НОВОСИБИРСКОЙ</w:t>
      </w:r>
    </w:p>
    <w:p w:rsidR="00170FD5" w:rsidRDefault="00170FD5">
      <w:pPr>
        <w:pStyle w:val="ConsPlusTitle"/>
        <w:jc w:val="center"/>
      </w:pPr>
      <w:r>
        <w:t>ОБЛАСТИ "РАЗВИТИЕ ПРОМЫШЛЕННОСТИ И ПОВЫШЕНИЕ</w:t>
      </w:r>
    </w:p>
    <w:p w:rsidR="00170FD5" w:rsidRDefault="00170FD5">
      <w:pPr>
        <w:pStyle w:val="ConsPlusTitle"/>
        <w:jc w:val="center"/>
      </w:pPr>
      <w:r>
        <w:t>ЕЕ КОНКУРЕНТОСПОСОБНОСТИ 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18.10.2016 </w:t>
            </w:r>
            <w:hyperlink r:id="rId574">
              <w:r>
                <w:rPr>
                  <w:color w:val="0000FF"/>
                </w:rPr>
                <w:t>N 336-п</w:t>
              </w:r>
            </w:hyperlink>
            <w:r>
              <w:rPr>
                <w:color w:val="392C69"/>
              </w:rPr>
              <w:t xml:space="preserve">, от 24.08.2017 </w:t>
            </w:r>
            <w:hyperlink r:id="rId575">
              <w:r>
                <w:rPr>
                  <w:color w:val="0000FF"/>
                </w:rPr>
                <w:t>N 329-п</w:t>
              </w:r>
            </w:hyperlink>
            <w:r>
              <w:rPr>
                <w:color w:val="392C69"/>
              </w:rPr>
              <w:t xml:space="preserve">, от 16.07.2018 </w:t>
            </w:r>
            <w:hyperlink r:id="rId576">
              <w:r>
                <w:rPr>
                  <w:color w:val="0000FF"/>
                </w:rPr>
                <w:t>N 305-п</w:t>
              </w:r>
            </w:hyperlink>
            <w:r>
              <w:rPr>
                <w:color w:val="392C69"/>
              </w:rPr>
              <w:t>,</w:t>
            </w:r>
          </w:p>
          <w:p w:rsidR="00170FD5" w:rsidRDefault="00170FD5">
            <w:pPr>
              <w:pStyle w:val="ConsPlusNormal"/>
              <w:jc w:val="center"/>
            </w:pPr>
            <w:r>
              <w:rPr>
                <w:color w:val="392C69"/>
              </w:rPr>
              <w:t xml:space="preserve">от 02.04.2019 </w:t>
            </w:r>
            <w:hyperlink r:id="rId577">
              <w:r>
                <w:rPr>
                  <w:color w:val="0000FF"/>
                </w:rPr>
                <w:t>N 127-п</w:t>
              </w:r>
            </w:hyperlink>
            <w:r>
              <w:rPr>
                <w:color w:val="392C69"/>
              </w:rPr>
              <w:t xml:space="preserve">, от 29.12.2020 </w:t>
            </w:r>
            <w:hyperlink r:id="rId578">
              <w:r>
                <w:rPr>
                  <w:color w:val="0000FF"/>
                </w:rPr>
                <w:t>N 560-п</w:t>
              </w:r>
            </w:hyperlink>
            <w:r>
              <w:rPr>
                <w:color w:val="392C69"/>
              </w:rPr>
              <w:t xml:space="preserve">, от 19.05.2021 </w:t>
            </w:r>
            <w:hyperlink r:id="rId579">
              <w:r>
                <w:rPr>
                  <w:color w:val="0000FF"/>
                </w:rPr>
                <w:t>N 176-п</w:t>
              </w:r>
            </w:hyperlink>
            <w:r>
              <w:rPr>
                <w:color w:val="392C69"/>
              </w:rPr>
              <w:t>,</w:t>
            </w:r>
          </w:p>
          <w:p w:rsidR="00170FD5" w:rsidRDefault="00170FD5">
            <w:pPr>
              <w:pStyle w:val="ConsPlusNormal"/>
              <w:jc w:val="center"/>
            </w:pPr>
            <w:r>
              <w:rPr>
                <w:color w:val="392C69"/>
              </w:rPr>
              <w:t xml:space="preserve">от 21.03.2023 </w:t>
            </w:r>
            <w:hyperlink r:id="rId580">
              <w:r>
                <w:rPr>
                  <w:color w:val="0000FF"/>
                </w:rPr>
                <w:t>N 97-п</w:t>
              </w:r>
            </w:hyperlink>
            <w:r>
              <w:rPr>
                <w:color w:val="392C69"/>
              </w:rPr>
              <w:t xml:space="preserve">, от 16.05.2023 </w:t>
            </w:r>
            <w:hyperlink r:id="rId581">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ind w:firstLine="540"/>
        <w:jc w:val="both"/>
      </w:pPr>
      <w:r>
        <w:t xml:space="preserve">1. Настоящий Порядок устанавливает правила финансирования расходов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(далее - областной бюджет), объем на реализацию мероприятий, предусмотренных государственной </w:t>
      </w:r>
      <w:hyperlink w:anchor="P71">
        <w:r>
          <w:rPr>
            <w:color w:val="0000FF"/>
          </w:rPr>
          <w:t>программой</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170FD5" w:rsidRDefault="00170FD5">
      <w:pPr>
        <w:pStyle w:val="ConsPlusNormal"/>
        <w:jc w:val="both"/>
      </w:pPr>
      <w:r>
        <w:t xml:space="preserve">(в ред. постановлений Правительства Новосибирской области от 29.12.2020 </w:t>
      </w:r>
      <w:hyperlink r:id="rId582">
        <w:r>
          <w:rPr>
            <w:color w:val="0000FF"/>
          </w:rPr>
          <w:t>N 560-п</w:t>
        </w:r>
      </w:hyperlink>
      <w:r>
        <w:t xml:space="preserve">, от 19.05.2021 </w:t>
      </w:r>
      <w:hyperlink r:id="rId583">
        <w:r>
          <w:rPr>
            <w:color w:val="0000FF"/>
          </w:rPr>
          <w:t>N 176-п</w:t>
        </w:r>
      </w:hyperlink>
      <w:r>
        <w:t>)</w:t>
      </w:r>
    </w:p>
    <w:p w:rsidR="00170FD5" w:rsidRDefault="00170FD5">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промышленности, торговли и развития предпринимательства Новосибирской области (далее - министерство), на соответствующий финансовый год на реализацию мероприятий государственной программы.</w:t>
      </w:r>
    </w:p>
    <w:p w:rsidR="00170FD5" w:rsidRDefault="00170FD5">
      <w:pPr>
        <w:pStyle w:val="ConsPlusNormal"/>
        <w:spacing w:before="220"/>
        <w:ind w:firstLine="540"/>
        <w:jc w:val="both"/>
      </w:pPr>
      <w:r>
        <w:t>3. Министерство формирует и представляет в министерство финансов и налоговой политики Новосибирской области заявку на финансирование мероприятий государственной программы в порядке и в сроки, установленные министерством финансов и налоговой политики Новосибирской области.</w:t>
      </w:r>
    </w:p>
    <w:p w:rsidR="00170FD5" w:rsidRDefault="00170FD5">
      <w:pPr>
        <w:pStyle w:val="ConsPlusNormal"/>
        <w:spacing w:before="220"/>
        <w:ind w:firstLine="540"/>
        <w:jc w:val="both"/>
      </w:pPr>
      <w:r>
        <w:t>4. Финансирование мероприятий государственной программы осуществляется в соответствии с утвержденным министерством планом реализации государственной программы посредством:</w:t>
      </w:r>
    </w:p>
    <w:p w:rsidR="00170FD5" w:rsidRDefault="00170FD5">
      <w:pPr>
        <w:pStyle w:val="ConsPlusNormal"/>
        <w:jc w:val="both"/>
      </w:pPr>
      <w:r>
        <w:t xml:space="preserve">(в ред. </w:t>
      </w:r>
      <w:hyperlink r:id="rId584">
        <w:r>
          <w:rPr>
            <w:color w:val="0000FF"/>
          </w:rPr>
          <w:t>постановления</w:t>
        </w:r>
      </w:hyperlink>
      <w:r>
        <w:t xml:space="preserve"> Правительства Новосибирской области от 16.07.2018 N 305-п)</w:t>
      </w:r>
    </w:p>
    <w:p w:rsidR="00170FD5" w:rsidRDefault="00170FD5">
      <w:pPr>
        <w:pStyle w:val="ConsPlusNormal"/>
        <w:spacing w:before="220"/>
        <w:ind w:firstLine="540"/>
        <w:jc w:val="both"/>
      </w:pPr>
      <w:r>
        <w:t>предоставления Государственному фонду развития промышленности Новосибирской области субсидий на обеспечение его уставной деятельности, а также субсидий на обеспечение его текущей деятельности;</w:t>
      </w:r>
    </w:p>
    <w:p w:rsidR="00170FD5" w:rsidRDefault="00170FD5">
      <w:pPr>
        <w:pStyle w:val="ConsPlusNormal"/>
        <w:jc w:val="both"/>
      </w:pPr>
      <w:r>
        <w:t xml:space="preserve">(абзац введен </w:t>
      </w:r>
      <w:hyperlink r:id="rId585">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19.05.2021 </w:t>
      </w:r>
      <w:hyperlink r:id="rId586">
        <w:r>
          <w:rPr>
            <w:color w:val="0000FF"/>
          </w:rPr>
          <w:t>N 176-п</w:t>
        </w:r>
      </w:hyperlink>
      <w:r>
        <w:t xml:space="preserve">, от 21.03.2023 </w:t>
      </w:r>
      <w:hyperlink r:id="rId587">
        <w:r>
          <w:rPr>
            <w:color w:val="0000FF"/>
          </w:rPr>
          <w:t>N 97-п</w:t>
        </w:r>
      </w:hyperlink>
      <w:r>
        <w:t xml:space="preserve">, от 16.05.2023 </w:t>
      </w:r>
      <w:hyperlink r:id="rId588">
        <w:r>
          <w:rPr>
            <w:color w:val="0000FF"/>
          </w:rPr>
          <w:t>N 201-п</w:t>
        </w:r>
      </w:hyperlink>
      <w:r>
        <w:t>)</w:t>
      </w:r>
    </w:p>
    <w:p w:rsidR="00170FD5" w:rsidRDefault="00170FD5">
      <w:pPr>
        <w:pStyle w:val="ConsPlusNormal"/>
        <w:spacing w:before="220"/>
        <w:ind w:firstLine="540"/>
        <w:jc w:val="both"/>
      </w:pPr>
      <w:r>
        <w:t>предоставления на конкурсной основе мер государственной поддержки следующим категориям заявителей:</w:t>
      </w:r>
    </w:p>
    <w:p w:rsidR="00170FD5" w:rsidRDefault="00170FD5">
      <w:pPr>
        <w:pStyle w:val="ConsPlusNormal"/>
        <w:jc w:val="both"/>
      </w:pPr>
      <w:r>
        <w:t xml:space="preserve">(абзац введен </w:t>
      </w:r>
      <w:hyperlink r:id="rId589">
        <w:r>
          <w:rPr>
            <w:color w:val="0000FF"/>
          </w:rPr>
          <w:t>постановлением</w:t>
        </w:r>
      </w:hyperlink>
      <w:r>
        <w:t xml:space="preserve"> Правительства Новосибирской области от 16.07.2018 N 305-п)</w:t>
      </w:r>
    </w:p>
    <w:p w:rsidR="00170FD5" w:rsidRDefault="00170FD5">
      <w:pPr>
        <w:pStyle w:val="ConsPlusNormal"/>
        <w:spacing w:before="220"/>
        <w:ind w:firstLine="540"/>
        <w:jc w:val="both"/>
      </w:pPr>
      <w:r>
        <w:t>1) субъектам деятельности в сфере промышленности Новосибирской области в форме:</w:t>
      </w:r>
    </w:p>
    <w:p w:rsidR="00170FD5" w:rsidRDefault="00170FD5">
      <w:pPr>
        <w:pStyle w:val="ConsPlusNormal"/>
        <w:jc w:val="both"/>
      </w:pPr>
      <w:r>
        <w:t xml:space="preserve">(в ред. </w:t>
      </w:r>
      <w:hyperlink r:id="rId590">
        <w:r>
          <w:rPr>
            <w:color w:val="0000FF"/>
          </w:rPr>
          <w:t>постановления</w:t>
        </w:r>
      </w:hyperlink>
      <w:r>
        <w:t xml:space="preserve"> Правительства Новосибирской области от 18.10.2016 N 336-п)</w:t>
      </w:r>
    </w:p>
    <w:p w:rsidR="00170FD5" w:rsidRDefault="00170FD5">
      <w:pPr>
        <w:pStyle w:val="ConsPlusNormal"/>
        <w:spacing w:before="220"/>
        <w:ind w:firstLine="540"/>
        <w:jc w:val="both"/>
      </w:pPr>
      <w:r>
        <w:t>а) возмещения части затрат на приобретенное новое основное технологическое оборудование;</w:t>
      </w:r>
    </w:p>
    <w:p w:rsidR="00170FD5" w:rsidRDefault="00170FD5">
      <w:pPr>
        <w:pStyle w:val="ConsPlusNormal"/>
        <w:jc w:val="both"/>
      </w:pPr>
      <w:r>
        <w:t xml:space="preserve">(в ред. постановлений Правительства Новосибирской области от 24.08.2017 </w:t>
      </w:r>
      <w:hyperlink r:id="rId591">
        <w:r>
          <w:rPr>
            <w:color w:val="0000FF"/>
          </w:rPr>
          <w:t>N 329-п</w:t>
        </w:r>
      </w:hyperlink>
      <w:r>
        <w:t xml:space="preserve">, от 02.04.2019 </w:t>
      </w:r>
      <w:hyperlink r:id="rId592">
        <w:r>
          <w:rPr>
            <w:color w:val="0000FF"/>
          </w:rPr>
          <w:t>N 127-п</w:t>
        </w:r>
      </w:hyperlink>
      <w:r>
        <w:t>)</w:t>
      </w:r>
    </w:p>
    <w:p w:rsidR="00170FD5" w:rsidRDefault="00170FD5">
      <w:pPr>
        <w:pStyle w:val="ConsPlusNormal"/>
        <w:spacing w:before="220"/>
        <w:ind w:firstLine="540"/>
        <w:jc w:val="both"/>
      </w:pPr>
      <w:r>
        <w:t>б) возмещения части затрат на проведенные научно-исследовательские, опытно-конструкторские и технологические работы;</w:t>
      </w:r>
    </w:p>
    <w:p w:rsidR="00170FD5" w:rsidRDefault="00170FD5">
      <w:pPr>
        <w:pStyle w:val="ConsPlusNormal"/>
        <w:jc w:val="both"/>
      </w:pPr>
      <w:r>
        <w:t xml:space="preserve">(в ред. постановлений Правительства Новосибирской области от 24.08.2017 </w:t>
      </w:r>
      <w:hyperlink r:id="rId593">
        <w:r>
          <w:rPr>
            <w:color w:val="0000FF"/>
          </w:rPr>
          <w:t>N 329-п</w:t>
        </w:r>
      </w:hyperlink>
      <w:r>
        <w:t xml:space="preserve">, от 02.04.2019 </w:t>
      </w:r>
      <w:hyperlink r:id="rId594">
        <w:r>
          <w:rPr>
            <w:color w:val="0000FF"/>
          </w:rPr>
          <w:t>N 127-п</w:t>
        </w:r>
      </w:hyperlink>
      <w:r>
        <w:t>)</w:t>
      </w:r>
    </w:p>
    <w:p w:rsidR="00170FD5" w:rsidRDefault="00170FD5">
      <w:pPr>
        <w:pStyle w:val="ConsPlusNormal"/>
        <w:spacing w:before="220"/>
        <w:ind w:firstLine="540"/>
        <w:jc w:val="both"/>
      </w:pPr>
      <w:r>
        <w:t>2) научно-производственным центрам в форме:</w:t>
      </w:r>
    </w:p>
    <w:p w:rsidR="00170FD5" w:rsidRDefault="00170FD5">
      <w:pPr>
        <w:pStyle w:val="ConsPlusNormal"/>
        <w:spacing w:before="220"/>
        <w:ind w:firstLine="540"/>
        <w:jc w:val="both"/>
      </w:pPr>
      <w:r>
        <w:t>а) возмещения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170FD5" w:rsidRDefault="00170FD5">
      <w:pPr>
        <w:pStyle w:val="ConsPlusNormal"/>
        <w:jc w:val="both"/>
      </w:pPr>
      <w:r>
        <w:t xml:space="preserve">(пп. "а" в ред. </w:t>
      </w:r>
      <w:hyperlink r:id="rId595">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б) возмещения части затрат на приобретенное специальное исследовательское, опытно-экспериментальное оборудование и приборы;</w:t>
      </w:r>
    </w:p>
    <w:p w:rsidR="00170FD5" w:rsidRDefault="00170FD5">
      <w:pPr>
        <w:pStyle w:val="ConsPlusNormal"/>
        <w:jc w:val="both"/>
      </w:pPr>
      <w:r>
        <w:t xml:space="preserve">(пп. "б" в ред. </w:t>
      </w:r>
      <w:hyperlink r:id="rId596">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3) организациям медицинской промышленности (юридическим лицам, индивидуальным предпринимателям (за исключением государственных (муниципальных) учреждений) в форме:</w:t>
      </w:r>
    </w:p>
    <w:p w:rsidR="00170FD5" w:rsidRDefault="00170FD5">
      <w:pPr>
        <w:pStyle w:val="ConsPlusNormal"/>
        <w:jc w:val="both"/>
      </w:pPr>
      <w:r>
        <w:t xml:space="preserve">(в ред. </w:t>
      </w:r>
      <w:hyperlink r:id="rId597">
        <w:r>
          <w:rPr>
            <w:color w:val="0000FF"/>
          </w:rPr>
          <w:t>постановления</w:t>
        </w:r>
      </w:hyperlink>
      <w:r>
        <w:t xml:space="preserve"> Правительства Новосибирской области от 24.08.2017 N 329-п)</w:t>
      </w:r>
    </w:p>
    <w:p w:rsidR="00170FD5" w:rsidRDefault="00170FD5">
      <w:pPr>
        <w:pStyle w:val="ConsPlusNormal"/>
        <w:spacing w:before="220"/>
        <w:ind w:firstLine="540"/>
        <w:jc w:val="both"/>
      </w:pPr>
      <w:r>
        <w:t>а) возмещения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170FD5" w:rsidRDefault="00170FD5">
      <w:pPr>
        <w:pStyle w:val="ConsPlusNormal"/>
        <w:jc w:val="both"/>
      </w:pPr>
      <w:r>
        <w:t xml:space="preserve">(пп. "а" в ред. </w:t>
      </w:r>
      <w:hyperlink r:id="rId598">
        <w:r>
          <w:rPr>
            <w:color w:val="0000FF"/>
          </w:rPr>
          <w:t>постановления</w:t>
        </w:r>
      </w:hyperlink>
      <w:r>
        <w:t xml:space="preserve"> Правительства Новосибирской области от 02.04.2019 N 127-п)</w:t>
      </w:r>
    </w:p>
    <w:p w:rsidR="00170FD5" w:rsidRDefault="00170FD5">
      <w:pPr>
        <w:pStyle w:val="ConsPlusNormal"/>
        <w:spacing w:before="220"/>
        <w:ind w:firstLine="540"/>
        <w:jc w:val="both"/>
      </w:pPr>
      <w:r>
        <w:t>б) возмещения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170FD5" w:rsidRDefault="00170FD5">
      <w:pPr>
        <w:pStyle w:val="ConsPlusNormal"/>
        <w:jc w:val="both"/>
      </w:pPr>
      <w:r>
        <w:t xml:space="preserve">(в ред. постановлений Правительства Новосибирской области от 18.10.2016 </w:t>
      </w:r>
      <w:hyperlink r:id="rId599">
        <w:r>
          <w:rPr>
            <w:color w:val="0000FF"/>
          </w:rPr>
          <w:t>N 336-п</w:t>
        </w:r>
      </w:hyperlink>
      <w:r>
        <w:t xml:space="preserve">, от 24.08.2017 </w:t>
      </w:r>
      <w:hyperlink r:id="rId600">
        <w:r>
          <w:rPr>
            <w:color w:val="0000FF"/>
          </w:rPr>
          <w:t>N 329-п</w:t>
        </w:r>
      </w:hyperlink>
      <w:r>
        <w:t xml:space="preserve">, от 02.04.2019 </w:t>
      </w:r>
      <w:hyperlink r:id="rId601">
        <w:r>
          <w:rPr>
            <w:color w:val="0000FF"/>
          </w:rPr>
          <w:t>N 127-п</w:t>
        </w:r>
      </w:hyperlink>
      <w:r>
        <w:t>)</w:t>
      </w:r>
    </w:p>
    <w:p w:rsidR="00170FD5" w:rsidRDefault="00170FD5">
      <w:pPr>
        <w:pStyle w:val="ConsPlusNormal"/>
        <w:spacing w:before="220"/>
        <w:ind w:firstLine="540"/>
        <w:jc w:val="both"/>
      </w:pPr>
      <w:r>
        <w:t>в) возмещения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170FD5" w:rsidRDefault="00170FD5">
      <w:pPr>
        <w:pStyle w:val="ConsPlusNormal"/>
        <w:jc w:val="both"/>
      </w:pPr>
      <w:r>
        <w:t xml:space="preserve">(в ред. постановлений Правительства Новосибирской области от 18.10.2016 </w:t>
      </w:r>
      <w:hyperlink r:id="rId602">
        <w:r>
          <w:rPr>
            <w:color w:val="0000FF"/>
          </w:rPr>
          <w:t>N 336-п</w:t>
        </w:r>
      </w:hyperlink>
      <w:r>
        <w:t xml:space="preserve">, от 24.08.2017 </w:t>
      </w:r>
      <w:hyperlink r:id="rId603">
        <w:r>
          <w:rPr>
            <w:color w:val="0000FF"/>
          </w:rPr>
          <w:t>N 329-п</w:t>
        </w:r>
      </w:hyperlink>
      <w:r>
        <w:t xml:space="preserve">, от 02.04.2019 </w:t>
      </w:r>
      <w:hyperlink r:id="rId604">
        <w:r>
          <w:rPr>
            <w:color w:val="0000FF"/>
          </w:rPr>
          <w:t>N 127-п</w:t>
        </w:r>
      </w:hyperlink>
      <w:r>
        <w:t>)</w:t>
      </w:r>
    </w:p>
    <w:p w:rsidR="00170FD5" w:rsidRDefault="00170FD5">
      <w:pPr>
        <w:pStyle w:val="ConsPlusNormal"/>
        <w:spacing w:before="220"/>
        <w:ind w:firstLine="540"/>
        <w:jc w:val="both"/>
      </w:pPr>
      <w:r>
        <w:t>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170FD5" w:rsidRDefault="00170FD5">
      <w:pPr>
        <w:pStyle w:val="ConsPlusNormal"/>
        <w:spacing w:before="220"/>
        <w:ind w:firstLine="540"/>
        <w:jc w:val="both"/>
      </w:pPr>
      <w:r>
        <w:t>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170FD5" w:rsidRDefault="00170FD5">
      <w:pPr>
        <w:pStyle w:val="ConsPlusNormal"/>
        <w:spacing w:before="220"/>
        <w:ind w:firstLine="540"/>
        <w:jc w:val="both"/>
      </w:pPr>
      <w:r>
        <w:t>7. Министерство ежеквартально в срок, установленный министерством финансов и налоговой политики Новосибирской области, представляет в указанное министерство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170FD5" w:rsidRDefault="00170FD5">
      <w:pPr>
        <w:pStyle w:val="ConsPlusNormal"/>
        <w:spacing w:before="220"/>
        <w:ind w:firstLine="540"/>
        <w:jc w:val="both"/>
      </w:pPr>
      <w:r>
        <w:t>8. Министерство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170FD5" w:rsidRDefault="00170FD5">
      <w:pPr>
        <w:pStyle w:val="ConsPlusNormal"/>
        <w:spacing w:before="220"/>
        <w:ind w:firstLine="540"/>
        <w:jc w:val="both"/>
      </w:pPr>
      <w:r>
        <w:t>9. Получатели бюджетных средств несут ответственность за их нецелевое использование в соответствии с законодательством Российской Федерации.</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0"/>
      </w:pPr>
      <w:r>
        <w:t>Приложение N 2</w:t>
      </w:r>
    </w:p>
    <w:p w:rsidR="00170FD5" w:rsidRDefault="00170FD5">
      <w:pPr>
        <w:pStyle w:val="ConsPlusNormal"/>
        <w:jc w:val="right"/>
      </w:pPr>
      <w:r>
        <w:t>к постановлению</w:t>
      </w:r>
    </w:p>
    <w:p w:rsidR="00170FD5" w:rsidRDefault="00170FD5">
      <w:pPr>
        <w:pStyle w:val="ConsPlusNormal"/>
        <w:jc w:val="right"/>
      </w:pPr>
      <w:r>
        <w:t>Правительства Новосибирской области</w:t>
      </w:r>
    </w:p>
    <w:p w:rsidR="00170FD5" w:rsidRDefault="00170FD5">
      <w:pPr>
        <w:pStyle w:val="ConsPlusNormal"/>
        <w:jc w:val="right"/>
      </w:pPr>
      <w:r>
        <w:t>от 28.07.2015 N 291-п</w:t>
      </w:r>
    </w:p>
    <w:p w:rsidR="00170FD5" w:rsidRDefault="00170FD5">
      <w:pPr>
        <w:pStyle w:val="ConsPlusNormal"/>
        <w:ind w:firstLine="540"/>
        <w:jc w:val="both"/>
      </w:pPr>
    </w:p>
    <w:p w:rsidR="00170FD5" w:rsidRDefault="00170FD5">
      <w:pPr>
        <w:pStyle w:val="ConsPlusTitle"/>
        <w:jc w:val="center"/>
      </w:pPr>
      <w:bookmarkStart w:id="11" w:name="P3986"/>
      <w:bookmarkEnd w:id="11"/>
      <w:r>
        <w:t>ПОРЯДОК</w:t>
      </w:r>
    </w:p>
    <w:p w:rsidR="00170FD5" w:rsidRDefault="00170FD5">
      <w:pPr>
        <w:pStyle w:val="ConsPlusTitle"/>
        <w:jc w:val="center"/>
      </w:pPr>
      <w:r>
        <w:t>ПРЕДОСТАВЛЕНИЯ СУБСИДИЙ СУБЪЕКТАМ ДЕЯТЕЛЬНОСТИ В СФЕРЕ</w:t>
      </w:r>
    </w:p>
    <w:p w:rsidR="00170FD5" w:rsidRDefault="00170FD5">
      <w:pPr>
        <w:pStyle w:val="ConsPlusTitle"/>
        <w:jc w:val="center"/>
      </w:pPr>
      <w:r>
        <w:t>ПРОМЫШЛЕННОСТИ В РАМКАХ ПОДПРОГРАММЫ "ТЕХНИЧЕСКОЕ</w:t>
      </w:r>
    </w:p>
    <w:p w:rsidR="00170FD5" w:rsidRDefault="00170FD5">
      <w:pPr>
        <w:pStyle w:val="ConsPlusTitle"/>
        <w:jc w:val="center"/>
      </w:pPr>
      <w:r>
        <w:t>ПЕРЕВООРУЖЕНИЕ ПРОМЫШЛЕННОСТИ НОВОСИБИРСКОЙ ОБЛАСТИ"</w:t>
      </w:r>
    </w:p>
    <w:p w:rsidR="00170FD5" w:rsidRDefault="00170FD5">
      <w:pPr>
        <w:pStyle w:val="ConsPlusTitle"/>
        <w:jc w:val="center"/>
      </w:pPr>
      <w:r>
        <w:t>ГОСУДАРСТВЕННОЙ ПРОГРАММЫ НОВОСИБИРСКОЙ ОБЛАСТИ "РАЗВИТИЕ</w:t>
      </w:r>
    </w:p>
    <w:p w:rsidR="00170FD5" w:rsidRDefault="00170FD5">
      <w:pPr>
        <w:pStyle w:val="ConsPlusTitle"/>
        <w:jc w:val="center"/>
      </w:pPr>
      <w:r>
        <w:t>ПРОМЫШЛЕННОСТИ И ПОВЫШЕНИЕ ЕЕ КОНКУРЕНТОСПОСОБНОСТИ</w:t>
      </w:r>
    </w:p>
    <w:p w:rsidR="00170FD5" w:rsidRDefault="00170FD5">
      <w:pPr>
        <w:pStyle w:val="ConsPlusTitle"/>
        <w:jc w:val="center"/>
      </w:pPr>
      <w:r>
        <w:t>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08.11.2021 </w:t>
            </w:r>
            <w:hyperlink r:id="rId605">
              <w:r>
                <w:rPr>
                  <w:color w:val="0000FF"/>
                </w:rPr>
                <w:t>N 451-п</w:t>
              </w:r>
            </w:hyperlink>
            <w:r>
              <w:rPr>
                <w:color w:val="392C69"/>
              </w:rPr>
              <w:t xml:space="preserve">, от 16.08.2022 </w:t>
            </w:r>
            <w:hyperlink r:id="rId606">
              <w:r>
                <w:rPr>
                  <w:color w:val="0000FF"/>
                </w:rPr>
                <w:t>N 388-п</w:t>
              </w:r>
            </w:hyperlink>
            <w:r>
              <w:rPr>
                <w:color w:val="392C69"/>
              </w:rPr>
              <w:t xml:space="preserve">, от 01.11.2022 </w:t>
            </w:r>
            <w:hyperlink r:id="rId607">
              <w:r>
                <w:rPr>
                  <w:color w:val="0000FF"/>
                </w:rPr>
                <w:t>N 509-п</w:t>
              </w:r>
            </w:hyperlink>
            <w:r>
              <w:rPr>
                <w:color w:val="392C69"/>
              </w:rPr>
              <w:t>,</w:t>
            </w:r>
          </w:p>
          <w:p w:rsidR="00170FD5" w:rsidRDefault="00170FD5">
            <w:pPr>
              <w:pStyle w:val="ConsPlusNormal"/>
              <w:jc w:val="center"/>
            </w:pPr>
            <w:r>
              <w:rPr>
                <w:color w:val="392C69"/>
              </w:rPr>
              <w:t xml:space="preserve">от 16.05.2023 </w:t>
            </w:r>
            <w:hyperlink r:id="rId608">
              <w:r>
                <w:rPr>
                  <w:color w:val="0000FF"/>
                </w:rPr>
                <w:t>N 201-п</w:t>
              </w:r>
            </w:hyperlink>
            <w:r>
              <w:rPr>
                <w:color w:val="392C69"/>
              </w:rPr>
              <w:t>,</w:t>
            </w:r>
          </w:p>
          <w:p w:rsidR="00170FD5" w:rsidRDefault="00170FD5">
            <w:pPr>
              <w:pStyle w:val="ConsPlusNormal"/>
              <w:jc w:val="center"/>
            </w:pPr>
            <w:r>
              <w:rPr>
                <w:color w:val="392C69"/>
              </w:rPr>
              <w:t xml:space="preserve">с изм., внесенными </w:t>
            </w:r>
            <w:hyperlink r:id="rId609">
              <w:r>
                <w:rPr>
                  <w:color w:val="0000FF"/>
                </w:rPr>
                <w:t>постановлением</w:t>
              </w:r>
            </w:hyperlink>
            <w:r>
              <w:rPr>
                <w:color w:val="392C69"/>
              </w:rPr>
              <w:t xml:space="preserve"> Правительства Новосибирской области</w:t>
            </w:r>
          </w:p>
          <w:p w:rsidR="00170FD5" w:rsidRDefault="00170FD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1"/>
      </w:pPr>
      <w:r>
        <w:t>I. Общие положения</w:t>
      </w:r>
    </w:p>
    <w:p w:rsidR="00170FD5" w:rsidRDefault="00170FD5">
      <w:pPr>
        <w:pStyle w:val="ConsPlusNormal"/>
        <w:ind w:firstLine="540"/>
        <w:jc w:val="both"/>
      </w:pPr>
    </w:p>
    <w:p w:rsidR="00170FD5" w:rsidRDefault="00170FD5">
      <w:pPr>
        <w:pStyle w:val="ConsPlusNormal"/>
        <w:ind w:firstLine="540"/>
        <w:jc w:val="both"/>
      </w:pPr>
      <w:r>
        <w:t xml:space="preserve">1. Настоящий Порядок разработан в соответствии со </w:t>
      </w:r>
      <w:hyperlink r:id="rId610">
        <w:r>
          <w:rPr>
            <w:color w:val="0000FF"/>
          </w:rPr>
          <w:t>статьей 78</w:t>
        </w:r>
      </w:hyperlink>
      <w:r>
        <w:t xml:space="preserve"> Бюджетного кодекса Российской Федерации, </w:t>
      </w:r>
      <w:hyperlink r:id="rId61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 областной бюджет), в том числе средств областного бюджета, источником финансового обеспечения которых являются межбюджетные трансферты из федерального бюджета (далее - субсидии), субъектам деятельности в сфере промышленности, признанным таковыми в соответствии с Федеральным </w:t>
      </w:r>
      <w:hyperlink r:id="rId612">
        <w:r>
          <w:rPr>
            <w:color w:val="0000FF"/>
          </w:rPr>
          <w:t>законом</w:t>
        </w:r>
      </w:hyperlink>
      <w:r>
        <w:t xml:space="preserve"> от 31.12.2014 N 488-ФЗ "О промышленной политике в Российской Федерации" (далее - субъекты деятельности в сфере промышленности), в рамках </w:t>
      </w:r>
      <w:hyperlink w:anchor="P3409">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170FD5" w:rsidRDefault="00170FD5">
      <w:pPr>
        <w:pStyle w:val="ConsPlusNormal"/>
        <w:spacing w:before="220"/>
        <w:ind w:firstLine="540"/>
        <w:jc w:val="both"/>
      </w:pPr>
      <w:r>
        <w:t xml:space="preserve">2. Обязательства о предоставлении субсидий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006">
        <w:r>
          <w:rPr>
            <w:color w:val="0000FF"/>
          </w:rPr>
          <w:t>пункте 3</w:t>
        </w:r>
      </w:hyperlink>
      <w:r>
        <w:t xml:space="preserve"> настоящего Порядка.</w:t>
      </w:r>
    </w:p>
    <w:p w:rsidR="00170FD5" w:rsidRDefault="00170FD5">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w:t>
      </w:r>
      <w:r>
        <w:lastRenderedPageBreak/>
        <w:t>Новосибирской области о внесении изменений в закон об областном бюджете на соответствующий год и плановый период).</w:t>
      </w:r>
    </w:p>
    <w:p w:rsidR="00170FD5" w:rsidRDefault="00170FD5">
      <w:pPr>
        <w:pStyle w:val="ConsPlusNormal"/>
        <w:jc w:val="both"/>
      </w:pPr>
      <w:r>
        <w:t xml:space="preserve">(в ред. </w:t>
      </w:r>
      <w:hyperlink r:id="rId613">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12" w:name="P4006"/>
      <w:bookmarkEnd w:id="12"/>
      <w:r>
        <w:t>3. Цель предоставления субсидий - содействие развитию производственно-технологического потенциала субъектов деятельности в сфере промышленности.</w:t>
      </w:r>
    </w:p>
    <w:p w:rsidR="00170FD5" w:rsidRDefault="00170FD5">
      <w:pPr>
        <w:pStyle w:val="ConsPlusNormal"/>
        <w:spacing w:before="220"/>
        <w:ind w:firstLine="540"/>
        <w:jc w:val="both"/>
      </w:pPr>
      <w:bookmarkStart w:id="13" w:name="P4007"/>
      <w:bookmarkEnd w:id="13"/>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170FD5" w:rsidRDefault="00170FD5">
      <w:pPr>
        <w:pStyle w:val="ConsPlusNormal"/>
        <w:spacing w:before="220"/>
        <w:ind w:firstLine="540"/>
        <w:jc w:val="both"/>
      </w:pPr>
      <w:r>
        <w:t>1) на приобретенное новое основное технологическое оборудование &lt;1&gt; (далее - приобретенное оборудование);</w:t>
      </w:r>
    </w:p>
    <w:p w:rsidR="00170FD5" w:rsidRDefault="00170FD5">
      <w:pPr>
        <w:pStyle w:val="ConsPlusNormal"/>
        <w:spacing w:before="220"/>
        <w:ind w:firstLine="540"/>
        <w:jc w:val="both"/>
      </w:pPr>
      <w:r>
        <w:t>2) на проведенные научно-исследовательские, опытно-конструкторские и технологические работы (далее - проведенные работы).</w:t>
      </w:r>
    </w:p>
    <w:p w:rsidR="00170FD5" w:rsidRDefault="00170FD5">
      <w:pPr>
        <w:pStyle w:val="ConsPlusNormal"/>
        <w:spacing w:before="220"/>
        <w:ind w:firstLine="540"/>
        <w:jc w:val="both"/>
      </w:pPr>
      <w:r>
        <w:t>--------------------------------</w:t>
      </w:r>
    </w:p>
    <w:p w:rsidR="00170FD5" w:rsidRDefault="00170FD5">
      <w:pPr>
        <w:pStyle w:val="ConsPlusNormal"/>
        <w:spacing w:before="220"/>
        <w:ind w:firstLine="540"/>
        <w:jc w:val="both"/>
      </w:pPr>
      <w:r>
        <w:t xml:space="preserve">&lt;1&gt; - под оборудованием в целях настоящего Порядка понимается промышленная продукция, относимая в соответствии с Общероссийским классификатором продукции по видам экономической деятельности, утвержденным приказом Федерального агентства по техническому регулированию и метрологии от 31.01.2014 N 14-ст, к </w:t>
      </w:r>
      <w:hyperlink r:id="rId614">
        <w:r>
          <w:rPr>
            <w:color w:val="0000FF"/>
          </w:rPr>
          <w:t>классам 26</w:t>
        </w:r>
      </w:hyperlink>
      <w:r>
        <w:t xml:space="preserve">, </w:t>
      </w:r>
      <w:hyperlink r:id="rId615">
        <w:r>
          <w:rPr>
            <w:color w:val="0000FF"/>
          </w:rPr>
          <w:t>27</w:t>
        </w:r>
      </w:hyperlink>
      <w:r>
        <w:t xml:space="preserve"> и </w:t>
      </w:r>
      <w:hyperlink r:id="rId616">
        <w:r>
          <w:rPr>
            <w:color w:val="0000FF"/>
          </w:rPr>
          <w:t>28</w:t>
        </w:r>
      </w:hyperlink>
      <w:r>
        <w:t xml:space="preserve"> (за исключением </w:t>
      </w:r>
      <w:hyperlink r:id="rId617">
        <w:r>
          <w:rPr>
            <w:color w:val="0000FF"/>
          </w:rPr>
          <w:t>подкласса 28.3</w:t>
        </w:r>
      </w:hyperlink>
      <w:r>
        <w:t>).</w:t>
      </w:r>
    </w:p>
    <w:p w:rsidR="00170FD5" w:rsidRDefault="00170FD5">
      <w:pPr>
        <w:pStyle w:val="ConsPlusNormal"/>
        <w:ind w:firstLine="540"/>
        <w:jc w:val="both"/>
      </w:pPr>
    </w:p>
    <w:p w:rsidR="00170FD5" w:rsidRDefault="00170FD5">
      <w:pPr>
        <w:pStyle w:val="ConsPlusNormal"/>
        <w:ind w:firstLine="540"/>
        <w:jc w:val="both"/>
      </w:pPr>
      <w:r>
        <w:t>4.1. Субсидии предоставляются в целях возмещения затрат, возникших (осуществленных) не ранее 1 января года, предшествующего году заключения соглашения о предоставлении субсидии.</w:t>
      </w:r>
    </w:p>
    <w:p w:rsidR="00170FD5" w:rsidRDefault="00170FD5">
      <w:pPr>
        <w:pStyle w:val="ConsPlusNormal"/>
        <w:jc w:val="both"/>
      </w:pPr>
      <w:r>
        <w:t xml:space="preserve">(п. 4.1 введен </w:t>
      </w:r>
      <w:hyperlink r:id="rId618">
        <w:r>
          <w:rPr>
            <w:color w:val="0000FF"/>
          </w:rPr>
          <w:t>постановлением</w:t>
        </w:r>
      </w:hyperlink>
      <w:r>
        <w:t xml:space="preserve"> Правительства Новосибирской области от 16.08.2022 N 388-п)</w:t>
      </w:r>
    </w:p>
    <w:p w:rsidR="00170FD5" w:rsidRDefault="00170FD5">
      <w:pPr>
        <w:pStyle w:val="ConsPlusNormal"/>
        <w:spacing w:before="220"/>
        <w:ind w:firstLine="540"/>
        <w:jc w:val="both"/>
      </w:pPr>
      <w:bookmarkStart w:id="14" w:name="P4015"/>
      <w:bookmarkEnd w:id="14"/>
      <w:r>
        <w:t>5. Получателями субсидий являются субъекты деятельности в сфере промышленности, отвечающие следующим категориям:</w:t>
      </w:r>
    </w:p>
    <w:p w:rsidR="00170FD5" w:rsidRDefault="00170FD5">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170FD5" w:rsidRDefault="00170FD5">
      <w:pPr>
        <w:pStyle w:val="ConsPlusNormal"/>
        <w:spacing w:before="220"/>
        <w:ind w:firstLine="540"/>
        <w:jc w:val="both"/>
      </w:pPr>
      <w:r>
        <w:t>2) не являющиеся производителями подакцизных товаров;</w:t>
      </w:r>
    </w:p>
    <w:p w:rsidR="00170FD5" w:rsidRDefault="00170FD5">
      <w:pPr>
        <w:pStyle w:val="ConsPlusNormal"/>
        <w:spacing w:before="220"/>
        <w:ind w:firstLine="540"/>
        <w:jc w:val="both"/>
      </w:pPr>
      <w:r>
        <w:t xml:space="preserve">3) осуществляющие свою деятельность, относящуюся к виду экономической деятельности "Обрабатывающие производства" Общероссийского </w:t>
      </w:r>
      <w:hyperlink r:id="rId619">
        <w:r>
          <w:rPr>
            <w:color w:val="0000FF"/>
          </w:rPr>
          <w:t>классификатора</w:t>
        </w:r>
      </w:hyperlink>
      <w:r>
        <w:t xml:space="preserve"> видов экономической деятельности, утвержденного приказом Федерального агентства по техническому регулированию и метрологии от 31.01.2014 N 14-ст (за исключением отраслей, не относящихся к сфере ведения Минпромторга России);</w:t>
      </w:r>
    </w:p>
    <w:p w:rsidR="00170FD5" w:rsidRDefault="00170FD5">
      <w:pPr>
        <w:pStyle w:val="ConsPlusNormal"/>
        <w:spacing w:before="220"/>
        <w:ind w:firstLine="540"/>
        <w:jc w:val="both"/>
      </w:pPr>
      <w:r>
        <w:t>4) информация о которых размещена в государственной информационной системе промышленности в открытом доступе в сети "Интернет" (https://gisp.gov.ru).</w:t>
      </w:r>
    </w:p>
    <w:p w:rsidR="00170FD5" w:rsidRDefault="00170FD5">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субсидии (далее - отбор). Организатором отбора является министерство.</w:t>
      </w:r>
    </w:p>
    <w:p w:rsidR="00170FD5" w:rsidRDefault="00170FD5">
      <w:pPr>
        <w:pStyle w:val="ConsPlusNormal"/>
        <w:spacing w:before="220"/>
        <w:ind w:firstLine="540"/>
        <w:jc w:val="both"/>
      </w:pPr>
      <w:r>
        <w:t xml:space="preserve">7. Критерии отбора получателей субсидий установлены в </w:t>
      </w:r>
      <w:hyperlink w:anchor="P4078">
        <w:r>
          <w:rPr>
            <w:color w:val="0000FF"/>
          </w:rPr>
          <w:t>пунктах 23</w:t>
        </w:r>
      </w:hyperlink>
      <w:r>
        <w:t xml:space="preserve">, </w:t>
      </w:r>
      <w:hyperlink w:anchor="P4099">
        <w:r>
          <w:rPr>
            <w:color w:val="0000FF"/>
          </w:rPr>
          <w:t>27</w:t>
        </w:r>
      </w:hyperlink>
      <w:r>
        <w:t xml:space="preserve"> настоящего Порядка.</w:t>
      </w:r>
    </w:p>
    <w:p w:rsidR="00170FD5" w:rsidRDefault="00170FD5">
      <w:pPr>
        <w:pStyle w:val="ConsPlusNormal"/>
        <w:spacing w:before="220"/>
        <w:ind w:firstLine="540"/>
        <w:jc w:val="both"/>
      </w:pPr>
      <w:r>
        <w:t xml:space="preserve">8. Проведение отбора осуществляется в пределах объема средств, предусмотренных в </w:t>
      </w:r>
      <w:r>
        <w:lastRenderedPageBreak/>
        <w:t>составе областного бюджета на соответствующий финансовый период, в том числе областного бюджета, источником финансового обеспечения которого являются субсидии из федерального бюджета.</w:t>
      </w:r>
    </w:p>
    <w:p w:rsidR="00170FD5" w:rsidRDefault="00170FD5">
      <w:pPr>
        <w:pStyle w:val="ConsPlusNormal"/>
        <w:spacing w:before="220"/>
        <w:ind w:firstLine="540"/>
        <w:jc w:val="both"/>
      </w:pPr>
      <w:r>
        <w:t>9. 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170FD5" w:rsidRDefault="00170FD5">
      <w:pPr>
        <w:pStyle w:val="ConsPlusNormal"/>
        <w:ind w:firstLine="540"/>
        <w:jc w:val="both"/>
      </w:pPr>
    </w:p>
    <w:p w:rsidR="00170FD5" w:rsidRDefault="00170FD5">
      <w:pPr>
        <w:pStyle w:val="ConsPlusTitle"/>
        <w:jc w:val="center"/>
        <w:outlineLvl w:val="1"/>
      </w:pPr>
      <w:r>
        <w:t>II. Порядок проведения отбора</w:t>
      </w:r>
    </w:p>
    <w:p w:rsidR="00170FD5" w:rsidRDefault="00170FD5">
      <w:pPr>
        <w:pStyle w:val="ConsPlusNormal"/>
        <w:ind w:firstLine="540"/>
        <w:jc w:val="both"/>
      </w:pPr>
    </w:p>
    <w:p w:rsidR="00170FD5" w:rsidRDefault="00170FD5">
      <w:pPr>
        <w:pStyle w:val="ConsPlusNormal"/>
        <w:ind w:firstLine="540"/>
        <w:jc w:val="both"/>
      </w:pPr>
      <w:bookmarkStart w:id="15" w:name="P4027"/>
      <w:bookmarkEnd w:id="15"/>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170FD5" w:rsidRDefault="00170FD5">
      <w:pPr>
        <w:pStyle w:val="ConsPlusNormal"/>
        <w:spacing w:before="220"/>
        <w:ind w:firstLine="540"/>
        <w:jc w:val="both"/>
      </w:pPr>
      <w:r>
        <w:t>1) сроков проведения отбора;</w:t>
      </w:r>
    </w:p>
    <w:p w:rsidR="00170FD5" w:rsidRDefault="00170FD5">
      <w:pPr>
        <w:pStyle w:val="ConsPlusNormal"/>
        <w:spacing w:before="22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170FD5" w:rsidRDefault="00170FD5">
      <w:pPr>
        <w:pStyle w:val="ConsPlusNormal"/>
        <w:spacing w:before="220"/>
        <w:ind w:firstLine="540"/>
        <w:jc w:val="both"/>
      </w:pPr>
      <w:r>
        <w:t>3) наименования, места нахождения, почтового адреса, адреса электронной почты министерства;</w:t>
      </w:r>
    </w:p>
    <w:p w:rsidR="00170FD5" w:rsidRDefault="00170FD5">
      <w:pPr>
        <w:pStyle w:val="ConsPlusNormal"/>
        <w:spacing w:before="220"/>
        <w:ind w:firstLine="540"/>
        <w:jc w:val="both"/>
      </w:pPr>
      <w:r>
        <w:t>4) результатов предоставления субсидии;</w:t>
      </w:r>
    </w:p>
    <w:p w:rsidR="00170FD5" w:rsidRDefault="00170FD5">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170FD5" w:rsidRDefault="00170FD5">
      <w:pPr>
        <w:pStyle w:val="ConsPlusNormal"/>
        <w:spacing w:before="220"/>
        <w:ind w:firstLine="540"/>
        <w:jc w:val="both"/>
      </w:pPr>
      <w:r>
        <w:t xml:space="preserve">6) требований к участникам отбора в соответствии с </w:t>
      </w:r>
      <w:hyperlink w:anchor="P4044">
        <w:r>
          <w:rPr>
            <w:color w:val="0000FF"/>
          </w:rPr>
          <w:t>пунктом 14</w:t>
        </w:r>
      </w:hyperlink>
      <w:r>
        <w:t xml:space="preserve"> настоящего Порядка и </w:t>
      </w:r>
      <w:hyperlink w:anchor="P4316">
        <w:r>
          <w:rPr>
            <w:color w:val="0000FF"/>
          </w:rPr>
          <w:t>перечня</w:t>
        </w:r>
      </w:hyperlink>
      <w:r>
        <w:t xml:space="preserve"> документов в соответствии с приложением N 1 к настоящему Порядку, представляемых участниками отбора для подтверждения их соответствия указанным требованиям;</w:t>
      </w:r>
    </w:p>
    <w:p w:rsidR="00170FD5" w:rsidRDefault="00170FD5">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057">
        <w:r>
          <w:rPr>
            <w:color w:val="0000FF"/>
          </w:rPr>
          <w:t>пунктами 15</w:t>
        </w:r>
      </w:hyperlink>
      <w:r>
        <w:t xml:space="preserve">, </w:t>
      </w:r>
      <w:hyperlink w:anchor="P4058">
        <w:r>
          <w:rPr>
            <w:color w:val="0000FF"/>
          </w:rPr>
          <w:t>16</w:t>
        </w:r>
      </w:hyperlink>
      <w:r>
        <w:t xml:space="preserve">, </w:t>
      </w:r>
      <w:hyperlink w:anchor="P4061">
        <w:r>
          <w:rPr>
            <w:color w:val="0000FF"/>
          </w:rPr>
          <w:t>18</w:t>
        </w:r>
      </w:hyperlink>
      <w:r>
        <w:t xml:space="preserve"> настоящего Порядка;</w:t>
      </w:r>
    </w:p>
    <w:p w:rsidR="00170FD5" w:rsidRDefault="00170FD5">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4043">
        <w:r>
          <w:rPr>
            <w:color w:val="0000FF"/>
          </w:rPr>
          <w:t>пунктами 13</w:t>
        </w:r>
      </w:hyperlink>
      <w:r>
        <w:t xml:space="preserve">, </w:t>
      </w:r>
      <w:hyperlink w:anchor="P4060">
        <w:r>
          <w:rPr>
            <w:color w:val="0000FF"/>
          </w:rPr>
          <w:t>17</w:t>
        </w:r>
      </w:hyperlink>
      <w:r>
        <w:t xml:space="preserve"> настоящего Порядка;</w:t>
      </w:r>
    </w:p>
    <w:p w:rsidR="00170FD5" w:rsidRDefault="00170FD5">
      <w:pPr>
        <w:pStyle w:val="ConsPlusNormal"/>
        <w:spacing w:before="220"/>
        <w:ind w:firstLine="540"/>
        <w:jc w:val="both"/>
      </w:pPr>
      <w:r>
        <w:t xml:space="preserve">9) правил рассмотрения и оценки заявок участников отбора в соответствии с </w:t>
      </w:r>
      <w:hyperlink w:anchor="P4078">
        <w:r>
          <w:rPr>
            <w:color w:val="0000FF"/>
          </w:rPr>
          <w:t>пунктами 23</w:t>
        </w:r>
      </w:hyperlink>
      <w:r>
        <w:t xml:space="preserve"> - </w:t>
      </w:r>
      <w:hyperlink w:anchor="P4153">
        <w:r>
          <w:rPr>
            <w:color w:val="0000FF"/>
          </w:rPr>
          <w:t>31</w:t>
        </w:r>
      </w:hyperlink>
      <w:r>
        <w:t xml:space="preserve"> настоящего Порядка;</w:t>
      </w:r>
    </w:p>
    <w:p w:rsidR="00170FD5" w:rsidRDefault="00170FD5">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70FD5" w:rsidRDefault="00170FD5">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170FD5" w:rsidRDefault="00170FD5">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170FD5" w:rsidRDefault="00170FD5">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170FD5" w:rsidRDefault="00170FD5">
      <w:pPr>
        <w:pStyle w:val="ConsPlusNormal"/>
        <w:spacing w:before="220"/>
        <w:ind w:firstLine="540"/>
        <w:jc w:val="both"/>
      </w:pPr>
      <w:r>
        <w:t>11. Отбор базируется на принципах равенства и объективности и является открытым.</w:t>
      </w:r>
    </w:p>
    <w:p w:rsidR="00170FD5" w:rsidRDefault="00170FD5">
      <w:pPr>
        <w:pStyle w:val="ConsPlusNormal"/>
        <w:spacing w:before="220"/>
        <w:ind w:firstLine="540"/>
        <w:jc w:val="both"/>
      </w:pPr>
      <w:r>
        <w:t xml:space="preserve">12. Субъекты деятельности в сфере промышленности самостоятельно несут все расходы, </w:t>
      </w:r>
      <w:r>
        <w:lastRenderedPageBreak/>
        <w:t>связанные с подготовкой и подачей документов для участия в отборе.</w:t>
      </w:r>
    </w:p>
    <w:p w:rsidR="00170FD5" w:rsidRDefault="00170FD5">
      <w:pPr>
        <w:pStyle w:val="ConsPlusNormal"/>
        <w:spacing w:before="220"/>
        <w:ind w:firstLine="540"/>
        <w:jc w:val="both"/>
      </w:pPr>
      <w:bookmarkStart w:id="16" w:name="P4043"/>
      <w:bookmarkEnd w:id="16"/>
      <w:r>
        <w:t>13. Представленные на отбор документы не возвращаются.</w:t>
      </w:r>
    </w:p>
    <w:p w:rsidR="00170FD5" w:rsidRDefault="00170FD5">
      <w:pPr>
        <w:pStyle w:val="ConsPlusNormal"/>
        <w:spacing w:before="220"/>
        <w:ind w:firstLine="540"/>
        <w:jc w:val="both"/>
      </w:pPr>
      <w:bookmarkStart w:id="17" w:name="P4044"/>
      <w:bookmarkEnd w:id="17"/>
      <w:r>
        <w:t>14. Предоставление субсидий осуществляется при соблюдении субъектами деятельности в сфере промышленности следующих обязательных требований:</w:t>
      </w:r>
    </w:p>
    <w:p w:rsidR="00170FD5" w:rsidRDefault="00170FD5">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170FD5" w:rsidRDefault="00170FD5">
      <w:pPr>
        <w:pStyle w:val="ConsPlusNormal"/>
        <w:spacing w:before="220"/>
        <w:ind w:firstLine="540"/>
        <w:jc w:val="both"/>
      </w:pPr>
      <w:r>
        <w:t>а) для субъектов деятельности в сфере промышленности, осуществляющих свою деятельность в городе Новосибирске, - не менее чем в 2 раза;</w:t>
      </w:r>
    </w:p>
    <w:p w:rsidR="00170FD5" w:rsidRDefault="00170FD5">
      <w:pPr>
        <w:pStyle w:val="ConsPlusNormal"/>
        <w:spacing w:before="220"/>
        <w:ind w:firstLine="540"/>
        <w:jc w:val="both"/>
      </w:pPr>
      <w:r>
        <w:t>б) для субъектов деятельности в сфере промышленности,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170FD5" w:rsidRDefault="00170FD5">
      <w:pPr>
        <w:pStyle w:val="ConsPlusNormal"/>
        <w:spacing w:before="220"/>
        <w:ind w:firstLine="540"/>
        <w:jc w:val="both"/>
      </w:pPr>
      <w:r>
        <w:t>в) 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170FD5" w:rsidRDefault="00170FD5">
      <w:pPr>
        <w:pStyle w:val="ConsPlusNormal"/>
        <w:spacing w:before="220"/>
        <w:ind w:firstLine="540"/>
        <w:jc w:val="both"/>
      </w:pPr>
      <w:r>
        <w:t>2) соответствие субъекта деятельности в сфере промышленности по состоянию на дату не ранее первого числа месяца, предшествующего месяцу, в котором планируется проведение отбора, следующим требованиям:</w:t>
      </w:r>
    </w:p>
    <w:p w:rsidR="00170FD5" w:rsidRDefault="00170FD5">
      <w:pPr>
        <w:pStyle w:val="ConsPlusNormal"/>
        <w:jc w:val="both"/>
      </w:pPr>
      <w:r>
        <w:t xml:space="preserve">(в ред. </w:t>
      </w:r>
      <w:hyperlink r:id="rId620">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0FD5" w:rsidRDefault="00170FD5">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170FD5" w:rsidRDefault="00170FD5">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170FD5" w:rsidRDefault="00170FD5">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0FD5" w:rsidRDefault="00170FD5">
      <w:pPr>
        <w:pStyle w:val="ConsPlusNormal"/>
        <w:jc w:val="both"/>
      </w:pPr>
      <w:r>
        <w:lastRenderedPageBreak/>
        <w:t xml:space="preserve">(пп. "г" в ред. </w:t>
      </w:r>
      <w:hyperlink r:id="rId621">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006">
        <w:r>
          <w:rPr>
            <w:color w:val="0000FF"/>
          </w:rPr>
          <w:t>пункте 3</w:t>
        </w:r>
      </w:hyperlink>
      <w:r>
        <w:t xml:space="preserve"> настоящего Порядка.</w:t>
      </w:r>
    </w:p>
    <w:p w:rsidR="00170FD5" w:rsidRDefault="00170FD5">
      <w:pPr>
        <w:pStyle w:val="ConsPlusNormal"/>
        <w:spacing w:before="220"/>
        <w:ind w:firstLine="540"/>
        <w:jc w:val="both"/>
      </w:pPr>
      <w:bookmarkStart w:id="18" w:name="P4057"/>
      <w:bookmarkEnd w:id="18"/>
      <w:r>
        <w:t xml:space="preserve">15. Для участия в отборе субъекты деятельности в сфере промышленности представляют в министерство заявку на участие в отборе на предоставление субсидии, включающую в себя </w:t>
      </w:r>
      <w:hyperlink w:anchor="P4316">
        <w:r>
          <w:rPr>
            <w:color w:val="0000FF"/>
          </w:rPr>
          <w:t>перечень</w:t>
        </w:r>
      </w:hyperlink>
      <w:r>
        <w:t xml:space="preserve"> документов в соответствии с приложением N 1 к настоящему Порядку (далее - заявка).</w:t>
      </w:r>
    </w:p>
    <w:p w:rsidR="00170FD5" w:rsidRDefault="00170FD5">
      <w:pPr>
        <w:pStyle w:val="ConsPlusNormal"/>
        <w:spacing w:before="220"/>
        <w:ind w:firstLine="540"/>
        <w:jc w:val="both"/>
      </w:pPr>
      <w:bookmarkStart w:id="19" w:name="P4058"/>
      <w:bookmarkEnd w:id="19"/>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007">
        <w:r>
          <w:rPr>
            <w:color w:val="0000FF"/>
          </w:rPr>
          <w:t>пунктом 4</w:t>
        </w:r>
      </w:hyperlink>
      <w:r>
        <w:t xml:space="preserve"> настоящего Порядка.</w:t>
      </w:r>
    </w:p>
    <w:p w:rsidR="00170FD5" w:rsidRDefault="00170FD5">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w:t>
      </w:r>
    </w:p>
    <w:p w:rsidR="00170FD5" w:rsidRDefault="00170FD5">
      <w:pPr>
        <w:pStyle w:val="ConsPlusNormal"/>
        <w:spacing w:before="220"/>
        <w:ind w:firstLine="540"/>
        <w:jc w:val="both"/>
      </w:pPr>
      <w:bookmarkStart w:id="20" w:name="P4060"/>
      <w:bookmarkEnd w:id="20"/>
      <w:r>
        <w:t>17. Субъекты деятельности в сфере промышленности вправе отозвать свою заявку в любое время до завершения срока отбора. Внесение изменений в заявку не допускается.</w:t>
      </w:r>
    </w:p>
    <w:p w:rsidR="00170FD5" w:rsidRDefault="00170FD5">
      <w:pPr>
        <w:pStyle w:val="ConsPlusNormal"/>
        <w:spacing w:before="220"/>
        <w:ind w:firstLine="540"/>
        <w:jc w:val="both"/>
      </w:pPr>
      <w:bookmarkStart w:id="21" w:name="P4061"/>
      <w:bookmarkEnd w:id="21"/>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170FD5" w:rsidRDefault="00170FD5">
      <w:pPr>
        <w:pStyle w:val="ConsPlusNormal"/>
        <w:spacing w:before="220"/>
        <w:ind w:firstLine="540"/>
        <w:jc w:val="both"/>
      </w:pPr>
      <w:r>
        <w:t>1) копию отчета о финансовых результатах за календарный год, предшествующий году подачи заявки;</w:t>
      </w:r>
    </w:p>
    <w:p w:rsidR="00170FD5" w:rsidRDefault="00170FD5">
      <w:pPr>
        <w:pStyle w:val="ConsPlusNormal"/>
        <w:spacing w:before="220"/>
        <w:ind w:firstLine="540"/>
        <w:jc w:val="both"/>
      </w:pPr>
      <w:r>
        <w:t>2) копию справки о состоянии расчетов по налогам, сборам, страховым взносам, пеням, штрафам, процентам в отношении организаций и индивидуальных предпринимателей по состоянию на дату не ранее первого числа месяца, в котором подается заявка;</w:t>
      </w:r>
    </w:p>
    <w:p w:rsidR="00170FD5" w:rsidRDefault="00170FD5">
      <w:pPr>
        <w:pStyle w:val="ConsPlusNormal"/>
        <w:spacing w:before="220"/>
        <w:ind w:firstLine="540"/>
        <w:jc w:val="both"/>
      </w:pPr>
      <w:r>
        <w:t>3) копию выписки из Единого государственного реестра юридических лиц.</w:t>
      </w:r>
    </w:p>
    <w:p w:rsidR="00170FD5" w:rsidRDefault="00170FD5">
      <w:pPr>
        <w:pStyle w:val="ConsPlusNormal"/>
        <w:spacing w:before="220"/>
        <w:ind w:firstLine="540"/>
        <w:jc w:val="both"/>
      </w:pPr>
      <w:r>
        <w:t>--------------------------------</w:t>
      </w:r>
    </w:p>
    <w:p w:rsidR="00170FD5" w:rsidRDefault="00170FD5">
      <w:pPr>
        <w:pStyle w:val="ConsPlusNormal"/>
        <w:spacing w:before="220"/>
        <w:ind w:firstLine="540"/>
        <w:jc w:val="both"/>
      </w:pPr>
      <w:r>
        <w:t>&lt;2&gt; - субъект деятельности в сфере промышленности вправе по собственной инициативе представить документы, предусмотренные настоящим пунктом.</w:t>
      </w:r>
    </w:p>
    <w:p w:rsidR="00170FD5" w:rsidRDefault="00170FD5">
      <w:pPr>
        <w:pStyle w:val="ConsPlusNormal"/>
        <w:ind w:firstLine="540"/>
        <w:jc w:val="both"/>
      </w:pPr>
    </w:p>
    <w:p w:rsidR="00170FD5" w:rsidRDefault="00170FD5">
      <w:pPr>
        <w:pStyle w:val="ConsPlusNormal"/>
        <w:ind w:firstLine="540"/>
        <w:jc w:val="both"/>
      </w:pPr>
      <w:r>
        <w:t>19. Заявка подается в министерство по адресу: г. Новосибирск, ул. Кирова, 3, кабинет 502.</w:t>
      </w:r>
    </w:p>
    <w:p w:rsidR="00170FD5" w:rsidRDefault="00170FD5">
      <w:pPr>
        <w:pStyle w:val="ConsPlusNormal"/>
        <w:spacing w:before="220"/>
        <w:ind w:firstLine="540"/>
        <w:jc w:val="both"/>
      </w:pPr>
      <w:r>
        <w:t>20.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министерства о ее принятии.</w:t>
      </w:r>
    </w:p>
    <w:p w:rsidR="00170FD5" w:rsidRDefault="00170FD5">
      <w:pPr>
        <w:pStyle w:val="ConsPlusNormal"/>
        <w:spacing w:before="220"/>
        <w:ind w:firstLine="540"/>
        <w:jc w:val="both"/>
      </w:pPr>
      <w:bookmarkStart w:id="22" w:name="P4070"/>
      <w:bookmarkEnd w:id="22"/>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 об отклонении заявки с указанием причин такого отклонения в случаях:</w:t>
      </w:r>
    </w:p>
    <w:p w:rsidR="00170FD5" w:rsidRDefault="00170FD5">
      <w:pPr>
        <w:pStyle w:val="ConsPlusNormal"/>
        <w:spacing w:before="220"/>
        <w:ind w:firstLine="540"/>
        <w:jc w:val="both"/>
      </w:pPr>
      <w:r>
        <w:t xml:space="preserve">1) несоответствия субъекта деятельности в сфере промышленности категориям, установленным в </w:t>
      </w:r>
      <w:hyperlink w:anchor="P4015">
        <w:r>
          <w:rPr>
            <w:color w:val="0000FF"/>
          </w:rPr>
          <w:t>пункте 5</w:t>
        </w:r>
      </w:hyperlink>
      <w:r>
        <w:t xml:space="preserve"> настоящего Порядка;</w:t>
      </w:r>
    </w:p>
    <w:p w:rsidR="00170FD5" w:rsidRDefault="00170FD5">
      <w:pPr>
        <w:pStyle w:val="ConsPlusNormal"/>
        <w:spacing w:before="220"/>
        <w:ind w:firstLine="540"/>
        <w:jc w:val="both"/>
      </w:pPr>
      <w:r>
        <w:t xml:space="preserve">2) несоответствия субъекта деятельности в сфере промышленности требованиям, установленным в </w:t>
      </w:r>
      <w:hyperlink w:anchor="P4044">
        <w:r>
          <w:rPr>
            <w:color w:val="0000FF"/>
          </w:rPr>
          <w:t>пункте 14</w:t>
        </w:r>
      </w:hyperlink>
      <w:r>
        <w:t xml:space="preserve"> настоящего Порядка;</w:t>
      </w:r>
    </w:p>
    <w:p w:rsidR="00170FD5" w:rsidRDefault="00170FD5">
      <w:pPr>
        <w:pStyle w:val="ConsPlusNormal"/>
        <w:spacing w:before="220"/>
        <w:ind w:firstLine="540"/>
        <w:jc w:val="both"/>
      </w:pPr>
      <w:r>
        <w:t xml:space="preserve">3) несоответствия поданных заявки и документов требованиям, установленным </w:t>
      </w:r>
      <w:hyperlink w:anchor="P4316">
        <w:r>
          <w:rPr>
            <w:color w:val="0000FF"/>
          </w:rPr>
          <w:t>приложением N 1</w:t>
        </w:r>
      </w:hyperlink>
      <w:r>
        <w:t xml:space="preserve"> к настоящему Порядку, или непредставления (представления не в полном объеме) указанных документов (за исключением документов, представляемых по собственной </w:t>
      </w:r>
      <w:r>
        <w:lastRenderedPageBreak/>
        <w:t>инициативе);</w:t>
      </w:r>
    </w:p>
    <w:p w:rsidR="00170FD5" w:rsidRDefault="00170FD5">
      <w:pPr>
        <w:pStyle w:val="ConsPlusNormal"/>
        <w:spacing w:before="220"/>
        <w:ind w:firstLine="540"/>
        <w:jc w:val="both"/>
      </w:pPr>
      <w:r>
        <w:t>4) недостоверности представленной субъектом деятельности в сфере промышленности информации, в том числе информации о месте нахождения и адресе юридического лица;</w:t>
      </w:r>
    </w:p>
    <w:p w:rsidR="00170FD5" w:rsidRDefault="00170FD5">
      <w:pPr>
        <w:pStyle w:val="ConsPlusNormal"/>
        <w:spacing w:before="220"/>
        <w:ind w:firstLine="540"/>
        <w:jc w:val="both"/>
      </w:pPr>
      <w:r>
        <w:t>5) подачи заявки после даты и (или) времени, определенных для подачи заявок;</w:t>
      </w:r>
    </w:p>
    <w:p w:rsidR="00170FD5" w:rsidRDefault="00170FD5">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170FD5" w:rsidRDefault="00170FD5">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4078">
        <w:r>
          <w:rPr>
            <w:color w:val="0000FF"/>
          </w:rPr>
          <w:t>пунктах 23</w:t>
        </w:r>
      </w:hyperlink>
      <w:r>
        <w:t xml:space="preserve">, </w:t>
      </w:r>
      <w:hyperlink w:anchor="P4099">
        <w:r>
          <w:rPr>
            <w:color w:val="0000FF"/>
          </w:rPr>
          <w:t>27</w:t>
        </w:r>
      </w:hyperlink>
      <w:r>
        <w:t xml:space="preserve"> настоящего Порядка, требованиям, установленным в </w:t>
      </w:r>
      <w:hyperlink w:anchor="P4044">
        <w:r>
          <w:rPr>
            <w:color w:val="0000FF"/>
          </w:rPr>
          <w:t>пункте 14</w:t>
        </w:r>
      </w:hyperlink>
      <w:r>
        <w:t xml:space="preserve"> настоящего Порядка, а также заключений, направленных министерством,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027">
        <w:r>
          <w:rPr>
            <w:color w:val="0000FF"/>
          </w:rPr>
          <w:t>пунктом 10</w:t>
        </w:r>
      </w:hyperlink>
      <w:r>
        <w:t xml:space="preserve"> настоящего Порядка.</w:t>
      </w:r>
    </w:p>
    <w:p w:rsidR="00170FD5" w:rsidRDefault="00170FD5">
      <w:pPr>
        <w:pStyle w:val="ConsPlusNormal"/>
        <w:spacing w:before="220"/>
        <w:ind w:firstLine="540"/>
        <w:jc w:val="both"/>
      </w:pPr>
      <w:bookmarkStart w:id="23" w:name="P4078"/>
      <w:bookmarkEnd w:id="23"/>
      <w:r>
        <w:t xml:space="preserve">23. Министерство ранжирует заявки на предоставление субсидии на возмещение части затрат на приобретенное оборудование (за исключением заявок, отклоненных в соответствии с </w:t>
      </w:r>
      <w:hyperlink w:anchor="P4070">
        <w:r>
          <w:rPr>
            <w:color w:val="0000FF"/>
          </w:rPr>
          <w:t>пунктом 21</w:t>
        </w:r>
      </w:hyperlink>
      <w:r>
        <w:t xml:space="preserve"> настоящего Порядка) на основании плановых значений обязательных характеристик, указанных в </w:t>
      </w:r>
      <w:hyperlink w:anchor="P4184">
        <w:r>
          <w:rPr>
            <w:color w:val="0000FF"/>
          </w:rPr>
          <w:t>подпункте 1 пункта 38</w:t>
        </w:r>
      </w:hyperlink>
      <w:r>
        <w:t xml:space="preserve"> настоящего Порядка, определяемых по итогам 3-го года начиная с года получения субсидии, которые ранжируются от большего значения к меньшему значению, коэффициент заявки по обязательным характеристикам (R) определяется по формуле:</w:t>
      </w:r>
    </w:p>
    <w:p w:rsidR="00170FD5" w:rsidRDefault="00170FD5">
      <w:pPr>
        <w:pStyle w:val="ConsPlusNormal"/>
        <w:jc w:val="both"/>
      </w:pPr>
      <w:r>
        <w:t xml:space="preserve">(в ред. </w:t>
      </w:r>
      <w:hyperlink r:id="rId622">
        <w:r>
          <w:rPr>
            <w:color w:val="0000FF"/>
          </w:rPr>
          <w:t>постановления</w:t>
        </w:r>
      </w:hyperlink>
      <w:r>
        <w:t xml:space="preserve"> Правительства Новосибирской области от 01.11.2022 N 509-п)</w:t>
      </w:r>
    </w:p>
    <w:p w:rsidR="00170FD5" w:rsidRDefault="00170FD5">
      <w:pPr>
        <w:pStyle w:val="ConsPlusNormal"/>
        <w:ind w:firstLine="540"/>
        <w:jc w:val="both"/>
      </w:pPr>
    </w:p>
    <w:p w:rsidR="00170FD5" w:rsidRDefault="00170FD5">
      <w:pPr>
        <w:pStyle w:val="ConsPlusNormal"/>
        <w:jc w:val="center"/>
      </w:pPr>
      <w:r>
        <w:rPr>
          <w:noProof/>
          <w:position w:val="-26"/>
        </w:rPr>
        <w:drawing>
          <wp:inline distT="0" distB="0" distL="0" distR="0">
            <wp:extent cx="165989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659890" cy="477520"/>
                    </a:xfrm>
                    <a:prstGeom prst="rect">
                      <a:avLst/>
                    </a:prstGeom>
                    <a:noFill/>
                    <a:ln>
                      <a:noFill/>
                    </a:ln>
                  </pic:spPr>
                </pic:pic>
              </a:graphicData>
            </a:graphic>
          </wp:inline>
        </w:drawing>
      </w:r>
    </w:p>
    <w:p w:rsidR="00170FD5" w:rsidRDefault="00170FD5">
      <w:pPr>
        <w:pStyle w:val="ConsPlusNormal"/>
        <w:ind w:firstLine="540"/>
        <w:jc w:val="both"/>
      </w:pPr>
    </w:p>
    <w:p w:rsidR="00170FD5" w:rsidRDefault="00170FD5">
      <w:pPr>
        <w:pStyle w:val="ConsPlusNormal"/>
        <w:ind w:firstLine="540"/>
        <w:jc w:val="both"/>
      </w:pPr>
      <w:r>
        <w:t>где:</w:t>
      </w:r>
    </w:p>
    <w:p w:rsidR="00170FD5" w:rsidRDefault="00170FD5">
      <w:pPr>
        <w:pStyle w:val="ConsPlusNormal"/>
        <w:spacing w:before="220"/>
        <w:ind w:firstLine="540"/>
        <w:jc w:val="both"/>
      </w:pPr>
      <w:r>
        <w:t>i - порядковый номер заявки на предоставление субсидии;</w:t>
      </w:r>
    </w:p>
    <w:p w:rsidR="00170FD5" w:rsidRDefault="00170FD5">
      <w:pPr>
        <w:pStyle w:val="ConsPlusNormal"/>
        <w:spacing w:before="220"/>
        <w:ind w:firstLine="540"/>
        <w:jc w:val="both"/>
      </w:pPr>
      <w:r>
        <w:t>U1i - рейтинг (ранг) субъекта деятельности в сфере промышленности по характеристике "количество созданных рабочих мест (накопленным итогом)" на один рубль запрашиваемой в рамках заявки субсидии среди всех рассматриваемых заявок отбора;</w:t>
      </w:r>
    </w:p>
    <w:p w:rsidR="00170FD5" w:rsidRDefault="00170FD5">
      <w:pPr>
        <w:pStyle w:val="ConsPlusNormal"/>
        <w:jc w:val="both"/>
      </w:pPr>
      <w:r>
        <w:t xml:space="preserve">(в ред. </w:t>
      </w:r>
      <w:hyperlink r:id="rId624">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U2i - рейтинг (ранг) субъекта деятельности в сфере промышленности по характеристике "объем инвестиций в основной капитал по видам экономической деятельности </w:t>
      </w:r>
      <w:hyperlink r:id="rId62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170FD5" w:rsidRDefault="00170FD5">
      <w:pPr>
        <w:pStyle w:val="ConsPlusNormal"/>
        <w:jc w:val="both"/>
      </w:pPr>
      <w:r>
        <w:t xml:space="preserve">(в ред. </w:t>
      </w:r>
      <w:hyperlink r:id="rId62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U3i - рейтинг (ранг) субъекта деятельности в сфере промышленности по характеристике "объем отгруженных товаров собственного производства, выполненных работ и услуг собственными силами по видам экономической деятельности </w:t>
      </w:r>
      <w:hyperlink r:id="rId62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170FD5" w:rsidRDefault="00170FD5">
      <w:pPr>
        <w:pStyle w:val="ConsPlusNormal"/>
        <w:jc w:val="both"/>
      </w:pPr>
      <w:r>
        <w:t xml:space="preserve">(в ред. </w:t>
      </w:r>
      <w:hyperlink r:id="rId628">
        <w:r>
          <w:rPr>
            <w:color w:val="0000FF"/>
          </w:rPr>
          <w:t>постановления</w:t>
        </w:r>
      </w:hyperlink>
      <w:r>
        <w:t xml:space="preserve"> Правительства Новосибирской области от 01.11.2022 N 509-п)</w:t>
      </w:r>
    </w:p>
    <w:p w:rsidR="00170FD5" w:rsidRDefault="00170FD5">
      <w:pPr>
        <w:pStyle w:val="ConsPlusNormal"/>
        <w:jc w:val="both"/>
      </w:pPr>
      <w:r>
        <w:t xml:space="preserve">(п. 23 в ред. </w:t>
      </w:r>
      <w:hyperlink r:id="rId629">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bookmarkStart w:id="24" w:name="P4092"/>
      <w:bookmarkEnd w:id="24"/>
      <w:r>
        <w:lastRenderedPageBreak/>
        <w:t>24. Министерство каждой заявке на предоставление субсидии на возмещение части затрат на приобретенное оборудование присваивает порядковый номер от минимального значения коэффициента заявки к максимальному значению, где минимальное значение считается наилучшим, а в случае равного значения коэффициента заявки по обязательным характеристикам (R) ранжирование заявки происходит с учетом следующих правил приоритетности:</w:t>
      </w:r>
    </w:p>
    <w:p w:rsidR="00170FD5" w:rsidRDefault="00170FD5">
      <w:pPr>
        <w:pStyle w:val="ConsPlusNormal"/>
        <w:jc w:val="both"/>
      </w:pPr>
      <w:r>
        <w:t xml:space="preserve">(в ред. </w:t>
      </w:r>
      <w:hyperlink r:id="rId630">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25" w:name="P4094"/>
      <w:bookmarkEnd w:id="25"/>
      <w:r>
        <w:t xml:space="preserve">1) приоритет отдается заявке, субъект деятельности в сфере промышленности подавший которую участвует в реализации проектов </w:t>
      </w:r>
      <w:hyperlink r:id="rId63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 в сводный реестр проектов программы реиндустриализации экономики Новосибирской области до 2025 года, сформированный в соответствии с </w:t>
      </w:r>
      <w:hyperlink r:id="rId63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33">
        <w:r>
          <w:rPr>
            <w:color w:val="0000FF"/>
          </w:rPr>
          <w:t>постановлением</w:t>
        </w:r>
      </w:hyperlink>
      <w:r>
        <w:t xml:space="preserve"> Правительства Новосибирской области от 27.07.2016 N 225-п;</w:t>
      </w:r>
    </w:p>
    <w:p w:rsidR="00170FD5" w:rsidRDefault="00170FD5">
      <w:pPr>
        <w:pStyle w:val="ConsPlusNormal"/>
        <w:spacing w:before="220"/>
        <w:ind w:firstLine="540"/>
        <w:jc w:val="both"/>
      </w:pPr>
      <w:r>
        <w:t xml:space="preserve">2) в случае невозможности определения приоритета в соответствии с </w:t>
      </w:r>
      <w:hyperlink w:anchor="P4094">
        <w:r>
          <w:rPr>
            <w:color w:val="0000FF"/>
          </w:rPr>
          <w:t>подпунктом 1</w:t>
        </w:r>
      </w:hyperlink>
      <w:r>
        <w:t xml:space="preserve"> настоящего пункта приоритет отдается заявке, зарегистрированной в министерстве ранее других.</w:t>
      </w:r>
    </w:p>
    <w:p w:rsidR="00170FD5" w:rsidRDefault="00170FD5">
      <w:pPr>
        <w:pStyle w:val="ConsPlusNormal"/>
        <w:jc w:val="both"/>
      </w:pPr>
      <w:r>
        <w:t xml:space="preserve">(п. 24 в ред. </w:t>
      </w:r>
      <w:hyperlink r:id="rId634">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25. В случае если суммарный объем субсидий по заявкам на предоставление субсидии на возмещение части затрат на приобретенное оборудование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170FD5" w:rsidRDefault="00170FD5">
      <w:pPr>
        <w:pStyle w:val="ConsPlusNormal"/>
        <w:spacing w:before="220"/>
        <w:ind w:firstLine="540"/>
        <w:jc w:val="both"/>
      </w:pPr>
      <w:r>
        <w:t>26. Министерство по каждой ранжированной заявке на предоставление субсидии на возмещение части затрат на приобретенное оборудование готовит заключение и направляет в комиссию на рассмотрение.</w:t>
      </w:r>
    </w:p>
    <w:p w:rsidR="00170FD5" w:rsidRDefault="00170FD5">
      <w:pPr>
        <w:pStyle w:val="ConsPlusNormal"/>
        <w:spacing w:before="220"/>
        <w:ind w:firstLine="540"/>
        <w:jc w:val="both"/>
      </w:pPr>
      <w:bookmarkStart w:id="26" w:name="P4099"/>
      <w:bookmarkEnd w:id="26"/>
      <w:r>
        <w:t xml:space="preserve">27. Министерство ранжирует заявки на предоставление субсидии на возмещение части затрат на проведенные работы (за исключением заявок, отклоненных в соответствии с </w:t>
      </w:r>
      <w:hyperlink w:anchor="P4070">
        <w:r>
          <w:rPr>
            <w:color w:val="0000FF"/>
          </w:rPr>
          <w:t>пунктом 21</w:t>
        </w:r>
      </w:hyperlink>
      <w:r>
        <w:t xml:space="preserve"> настоящего Порядка) по следующим критериям:</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1077"/>
        <w:gridCol w:w="5045"/>
      </w:tblGrid>
      <w:tr w:rsidR="00170FD5">
        <w:tc>
          <w:tcPr>
            <w:tcW w:w="566" w:type="dxa"/>
          </w:tcPr>
          <w:p w:rsidR="00170FD5" w:rsidRDefault="00170FD5">
            <w:pPr>
              <w:pStyle w:val="ConsPlusNormal"/>
              <w:jc w:val="center"/>
            </w:pPr>
            <w:r>
              <w:t>N п/п</w:t>
            </w:r>
          </w:p>
        </w:tc>
        <w:tc>
          <w:tcPr>
            <w:tcW w:w="2381" w:type="dxa"/>
          </w:tcPr>
          <w:p w:rsidR="00170FD5" w:rsidRDefault="00170FD5">
            <w:pPr>
              <w:pStyle w:val="ConsPlusNormal"/>
              <w:jc w:val="center"/>
            </w:pPr>
            <w:r>
              <w:t>Критерий</w:t>
            </w:r>
          </w:p>
        </w:tc>
        <w:tc>
          <w:tcPr>
            <w:tcW w:w="1077" w:type="dxa"/>
          </w:tcPr>
          <w:p w:rsidR="00170FD5" w:rsidRDefault="00170FD5">
            <w:pPr>
              <w:pStyle w:val="ConsPlusNormal"/>
              <w:jc w:val="center"/>
            </w:pPr>
            <w:r>
              <w:t>Весовое значение</w:t>
            </w:r>
          </w:p>
        </w:tc>
        <w:tc>
          <w:tcPr>
            <w:tcW w:w="5045" w:type="dxa"/>
          </w:tcPr>
          <w:p w:rsidR="00170FD5" w:rsidRDefault="00170FD5">
            <w:pPr>
              <w:pStyle w:val="ConsPlusNormal"/>
              <w:jc w:val="center"/>
            </w:pPr>
            <w:r>
              <w:t>Значение критерия</w:t>
            </w:r>
          </w:p>
        </w:tc>
      </w:tr>
      <w:tr w:rsidR="00170FD5">
        <w:tc>
          <w:tcPr>
            <w:tcW w:w="566" w:type="dxa"/>
          </w:tcPr>
          <w:p w:rsidR="00170FD5" w:rsidRDefault="00170FD5">
            <w:pPr>
              <w:pStyle w:val="ConsPlusNormal"/>
              <w:jc w:val="center"/>
            </w:pPr>
            <w:r>
              <w:t>1</w:t>
            </w:r>
          </w:p>
        </w:tc>
        <w:tc>
          <w:tcPr>
            <w:tcW w:w="2381" w:type="dxa"/>
          </w:tcPr>
          <w:p w:rsidR="00170FD5" w:rsidRDefault="00170FD5">
            <w:pPr>
              <w:pStyle w:val="ConsPlusNormal"/>
            </w:pPr>
            <w:r>
              <w:t>Участие в реализации проектов и программ Новосибирской области &lt;*&gt;</w:t>
            </w:r>
          </w:p>
        </w:tc>
        <w:tc>
          <w:tcPr>
            <w:tcW w:w="1077" w:type="dxa"/>
          </w:tcPr>
          <w:p w:rsidR="00170FD5" w:rsidRDefault="00170FD5">
            <w:pPr>
              <w:pStyle w:val="ConsPlusNormal"/>
              <w:jc w:val="center"/>
            </w:pPr>
            <w:r>
              <w:t>0,1</w:t>
            </w:r>
          </w:p>
        </w:tc>
        <w:tc>
          <w:tcPr>
            <w:tcW w:w="5045" w:type="dxa"/>
          </w:tcPr>
          <w:p w:rsidR="00170FD5" w:rsidRDefault="00170FD5">
            <w:pPr>
              <w:pStyle w:val="ConsPlusNormal"/>
            </w:pPr>
            <w:r>
              <w:t xml:space="preserve">участвует в реализации проектов </w:t>
            </w:r>
            <w:hyperlink r:id="rId635">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36">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37">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p w:rsidR="00170FD5" w:rsidRDefault="00170FD5">
            <w:pPr>
              <w:pStyle w:val="ConsPlusNormal"/>
            </w:pPr>
            <w:r>
              <w:t xml:space="preserve">зарегистрирован в сети "Интернет" на сайте федерального центра компетенций в сфере </w:t>
            </w:r>
            <w:r>
              <w:lastRenderedPageBreak/>
              <w:t>производительности труда по видам экономической деятельности (https://производительность.рф) - 6 баллов;</w:t>
            </w:r>
          </w:p>
          <w:p w:rsidR="00170FD5" w:rsidRDefault="00170FD5">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638">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p w:rsidR="00170FD5" w:rsidRDefault="00170FD5">
            <w:pPr>
              <w:pStyle w:val="ConsPlusNormal"/>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r>
      <w:tr w:rsidR="00170FD5">
        <w:tc>
          <w:tcPr>
            <w:tcW w:w="566" w:type="dxa"/>
          </w:tcPr>
          <w:p w:rsidR="00170FD5" w:rsidRDefault="00170FD5">
            <w:pPr>
              <w:pStyle w:val="ConsPlusNormal"/>
              <w:jc w:val="center"/>
            </w:pPr>
            <w:r>
              <w:lastRenderedPageBreak/>
              <w:t>2</w:t>
            </w:r>
          </w:p>
        </w:tc>
        <w:tc>
          <w:tcPr>
            <w:tcW w:w="2381" w:type="dxa"/>
          </w:tcPr>
          <w:p w:rsidR="00170FD5" w:rsidRDefault="00170FD5">
            <w:pPr>
              <w:pStyle w:val="ConsPlusNormal"/>
            </w:pPr>
            <w:r>
              <w:t>Наличие планов проведения работ</w:t>
            </w:r>
          </w:p>
        </w:tc>
        <w:tc>
          <w:tcPr>
            <w:tcW w:w="1077" w:type="dxa"/>
          </w:tcPr>
          <w:p w:rsidR="00170FD5" w:rsidRDefault="00170FD5">
            <w:pPr>
              <w:pStyle w:val="ConsPlusNormal"/>
              <w:jc w:val="center"/>
            </w:pPr>
            <w:r>
              <w:t>0,2</w:t>
            </w:r>
          </w:p>
        </w:tc>
        <w:tc>
          <w:tcPr>
            <w:tcW w:w="5045" w:type="dxa"/>
          </w:tcPr>
          <w:p w:rsidR="00170FD5" w:rsidRDefault="00170FD5">
            <w:pPr>
              <w:pStyle w:val="ConsPlusNormal"/>
            </w:pPr>
            <w:r>
              <w:t>планы проведения работ утверждены на срок свыше 3 лет - 5 баллов;</w:t>
            </w:r>
          </w:p>
          <w:p w:rsidR="00170FD5" w:rsidRDefault="00170FD5">
            <w:pPr>
              <w:pStyle w:val="ConsPlusNormal"/>
            </w:pPr>
            <w:r>
              <w:t>планы проведения работ утверждены на срок до 3 лет включительно - 4 балла;</w:t>
            </w:r>
          </w:p>
          <w:p w:rsidR="00170FD5" w:rsidRDefault="00170FD5">
            <w:pPr>
              <w:pStyle w:val="ConsPlusNormal"/>
            </w:pPr>
            <w:r>
              <w:t>планы проведения работ отсутствуют - 0 баллов</w:t>
            </w:r>
          </w:p>
        </w:tc>
      </w:tr>
      <w:tr w:rsidR="00170FD5">
        <w:tc>
          <w:tcPr>
            <w:tcW w:w="566" w:type="dxa"/>
          </w:tcPr>
          <w:p w:rsidR="00170FD5" w:rsidRDefault="00170FD5">
            <w:pPr>
              <w:pStyle w:val="ConsPlusNormal"/>
              <w:jc w:val="center"/>
            </w:pPr>
            <w:r>
              <w:t>3</w:t>
            </w:r>
          </w:p>
        </w:tc>
        <w:tc>
          <w:tcPr>
            <w:tcW w:w="2381" w:type="dxa"/>
          </w:tcPr>
          <w:p w:rsidR="00170FD5" w:rsidRDefault="00170FD5">
            <w:pPr>
              <w:pStyle w:val="ConsPlusNormal"/>
            </w:pPr>
            <w:r>
              <w:t>Временной период между завершением работ и подачей заявки на участие в отборе</w:t>
            </w:r>
          </w:p>
        </w:tc>
        <w:tc>
          <w:tcPr>
            <w:tcW w:w="1077" w:type="dxa"/>
          </w:tcPr>
          <w:p w:rsidR="00170FD5" w:rsidRDefault="00170FD5">
            <w:pPr>
              <w:pStyle w:val="ConsPlusNormal"/>
              <w:jc w:val="center"/>
            </w:pPr>
            <w:r>
              <w:t>0,1</w:t>
            </w:r>
          </w:p>
        </w:tc>
        <w:tc>
          <w:tcPr>
            <w:tcW w:w="5045" w:type="dxa"/>
          </w:tcPr>
          <w:p w:rsidR="00170FD5" w:rsidRDefault="00170FD5">
            <w:pPr>
              <w:pStyle w:val="ConsPlusNormal"/>
            </w:pPr>
            <w:r>
              <w:t>до 1 года включительно - 3 балла;</w:t>
            </w:r>
          </w:p>
          <w:p w:rsidR="00170FD5" w:rsidRDefault="00170FD5">
            <w:pPr>
              <w:pStyle w:val="ConsPlusNormal"/>
            </w:pPr>
            <w:r>
              <w:t>более 1 года до 2 лет включительно - 2 балла;</w:t>
            </w:r>
          </w:p>
          <w:p w:rsidR="00170FD5" w:rsidRDefault="00170FD5">
            <w:pPr>
              <w:pStyle w:val="ConsPlusNormal"/>
            </w:pPr>
            <w:r>
              <w:t>более 2 лет - 1 балл</w:t>
            </w:r>
          </w:p>
        </w:tc>
      </w:tr>
      <w:tr w:rsidR="00170FD5">
        <w:tc>
          <w:tcPr>
            <w:tcW w:w="566" w:type="dxa"/>
          </w:tcPr>
          <w:p w:rsidR="00170FD5" w:rsidRDefault="00170FD5">
            <w:pPr>
              <w:pStyle w:val="ConsPlusNormal"/>
              <w:jc w:val="center"/>
            </w:pPr>
            <w:r>
              <w:t>4</w:t>
            </w:r>
          </w:p>
        </w:tc>
        <w:tc>
          <w:tcPr>
            <w:tcW w:w="2381" w:type="dxa"/>
          </w:tcPr>
          <w:p w:rsidR="00170FD5" w:rsidRDefault="00170FD5">
            <w:pPr>
              <w:pStyle w:val="ConsPlusNormal"/>
            </w:pPr>
            <w:r>
              <w:t>Увеличение объемов производства (фактическое или планируемое) за счет внедрения нового изделия или новой технологии</w:t>
            </w:r>
          </w:p>
        </w:tc>
        <w:tc>
          <w:tcPr>
            <w:tcW w:w="1077" w:type="dxa"/>
          </w:tcPr>
          <w:p w:rsidR="00170FD5" w:rsidRDefault="00170FD5">
            <w:pPr>
              <w:pStyle w:val="ConsPlusNormal"/>
              <w:jc w:val="center"/>
            </w:pPr>
            <w:r>
              <w:t>0,2</w:t>
            </w:r>
          </w:p>
        </w:tc>
        <w:tc>
          <w:tcPr>
            <w:tcW w:w="5045" w:type="dxa"/>
          </w:tcPr>
          <w:p w:rsidR="00170FD5" w:rsidRDefault="00170FD5">
            <w:pPr>
              <w:pStyle w:val="ConsPlusNormal"/>
            </w:pPr>
            <w:r>
              <w:t>фактическое свыше 5% от существующих объемов производства - 6 баллов;</w:t>
            </w:r>
          </w:p>
          <w:p w:rsidR="00170FD5" w:rsidRDefault="00170FD5">
            <w:pPr>
              <w:pStyle w:val="ConsPlusNormal"/>
            </w:pPr>
            <w:r>
              <w:t>фактическое от 3% до 5% включительно от существующих объемов производства - 4 балла;</w:t>
            </w:r>
          </w:p>
          <w:p w:rsidR="00170FD5" w:rsidRDefault="00170FD5">
            <w:pPr>
              <w:pStyle w:val="ConsPlusNormal"/>
            </w:pPr>
            <w:r>
              <w:t>фактическое менее 3% от существующих объемов производства - 0 баллов;</w:t>
            </w:r>
          </w:p>
          <w:p w:rsidR="00170FD5" w:rsidRDefault="00170FD5">
            <w:pPr>
              <w:pStyle w:val="ConsPlusNormal"/>
            </w:pPr>
            <w:r>
              <w:t>планируемое свыше 5% от существующих объемов производства - 4 балла;</w:t>
            </w:r>
          </w:p>
          <w:p w:rsidR="00170FD5" w:rsidRDefault="00170FD5">
            <w:pPr>
              <w:pStyle w:val="ConsPlusNormal"/>
            </w:pPr>
            <w:r>
              <w:t>планируемое от 3% до 5% включительно от существующих объемов производства - 2 балла;</w:t>
            </w:r>
          </w:p>
          <w:p w:rsidR="00170FD5" w:rsidRDefault="00170FD5">
            <w:pPr>
              <w:pStyle w:val="ConsPlusNormal"/>
            </w:pPr>
            <w:r>
              <w:t>планируемое менее 3% от существующих объемов производства - 0 баллов</w:t>
            </w:r>
          </w:p>
        </w:tc>
      </w:tr>
      <w:tr w:rsidR="00170FD5">
        <w:tc>
          <w:tcPr>
            <w:tcW w:w="566" w:type="dxa"/>
          </w:tcPr>
          <w:p w:rsidR="00170FD5" w:rsidRDefault="00170FD5">
            <w:pPr>
              <w:pStyle w:val="ConsPlusNormal"/>
              <w:jc w:val="center"/>
            </w:pPr>
            <w:r>
              <w:t>5</w:t>
            </w:r>
          </w:p>
        </w:tc>
        <w:tc>
          <w:tcPr>
            <w:tcW w:w="2381" w:type="dxa"/>
          </w:tcPr>
          <w:p w:rsidR="00170FD5" w:rsidRDefault="00170FD5">
            <w:pPr>
              <w:pStyle w:val="ConsPlusNormal"/>
            </w:pPr>
            <w:r>
              <w:t>Изменение номенклатуры выпускаемой продукции за счет внедрения нового изделия, конструкторской документации или новой технологии</w:t>
            </w:r>
          </w:p>
        </w:tc>
        <w:tc>
          <w:tcPr>
            <w:tcW w:w="1077" w:type="dxa"/>
          </w:tcPr>
          <w:p w:rsidR="00170FD5" w:rsidRDefault="00170FD5">
            <w:pPr>
              <w:pStyle w:val="ConsPlusNormal"/>
              <w:jc w:val="center"/>
            </w:pPr>
            <w:r>
              <w:t>0,2</w:t>
            </w:r>
          </w:p>
        </w:tc>
        <w:tc>
          <w:tcPr>
            <w:tcW w:w="5045" w:type="dxa"/>
          </w:tcPr>
          <w:p w:rsidR="00170FD5" w:rsidRDefault="00170FD5">
            <w:pPr>
              <w:pStyle w:val="ConsPlusNormal"/>
            </w:pPr>
            <w:r>
              <w:t>номенклатура выпускаемой продукции увеличилась - 5 баллов;</w:t>
            </w:r>
          </w:p>
          <w:p w:rsidR="00170FD5" w:rsidRDefault="00170FD5">
            <w:pPr>
              <w:pStyle w:val="ConsPlusNormal"/>
            </w:pPr>
            <w:r>
              <w:t>номенклатура выпускаемой продукции не изменилась, но улучшились технические и качественные характеристики продукции - 4 балла;</w:t>
            </w:r>
          </w:p>
          <w:p w:rsidR="00170FD5" w:rsidRDefault="00170FD5">
            <w:pPr>
              <w:pStyle w:val="ConsPlusNormal"/>
            </w:pPr>
            <w:r>
              <w:t>номенклатура и качество выпускаемой продукции не изменились - 0 баллов</w:t>
            </w:r>
          </w:p>
        </w:tc>
      </w:tr>
      <w:tr w:rsidR="00170FD5">
        <w:tc>
          <w:tcPr>
            <w:tcW w:w="566" w:type="dxa"/>
          </w:tcPr>
          <w:p w:rsidR="00170FD5" w:rsidRDefault="00170FD5">
            <w:pPr>
              <w:pStyle w:val="ConsPlusNormal"/>
              <w:jc w:val="center"/>
            </w:pPr>
            <w:r>
              <w:lastRenderedPageBreak/>
              <w:t>6</w:t>
            </w:r>
          </w:p>
        </w:tc>
        <w:tc>
          <w:tcPr>
            <w:tcW w:w="2381" w:type="dxa"/>
          </w:tcPr>
          <w:p w:rsidR="00170FD5" w:rsidRDefault="00170FD5">
            <w:pPr>
              <w:pStyle w:val="ConsPlusNormal"/>
            </w:pPr>
            <w:r>
              <w:t>Наличие договоров об использовании образцов нового изделия, конструкторской документации или новой технологии</w:t>
            </w:r>
          </w:p>
        </w:tc>
        <w:tc>
          <w:tcPr>
            <w:tcW w:w="1077" w:type="dxa"/>
          </w:tcPr>
          <w:p w:rsidR="00170FD5" w:rsidRDefault="00170FD5">
            <w:pPr>
              <w:pStyle w:val="ConsPlusNormal"/>
              <w:jc w:val="center"/>
            </w:pPr>
            <w:r>
              <w:t>0,2</w:t>
            </w:r>
          </w:p>
        </w:tc>
        <w:tc>
          <w:tcPr>
            <w:tcW w:w="5045" w:type="dxa"/>
          </w:tcPr>
          <w:p w:rsidR="00170FD5" w:rsidRDefault="00170FD5">
            <w:pPr>
              <w:pStyle w:val="ConsPlusNormal"/>
            </w:pPr>
            <w:r>
              <w:t>имеются договоры - 7 баллов;</w:t>
            </w:r>
          </w:p>
          <w:p w:rsidR="00170FD5" w:rsidRDefault="00170FD5">
            <w:pPr>
              <w:pStyle w:val="ConsPlusNormal"/>
            </w:pPr>
            <w:r>
              <w:t>договоры отсутствуют - 0 баллов</w:t>
            </w:r>
          </w:p>
        </w:tc>
      </w:tr>
    </w:tbl>
    <w:p w:rsidR="00170FD5" w:rsidRDefault="00170FD5">
      <w:pPr>
        <w:pStyle w:val="ConsPlusNormal"/>
        <w:ind w:firstLine="540"/>
        <w:jc w:val="both"/>
      </w:pPr>
    </w:p>
    <w:p w:rsidR="00170FD5" w:rsidRDefault="00170FD5">
      <w:pPr>
        <w:pStyle w:val="ConsPlusNormal"/>
        <w:ind w:firstLine="540"/>
        <w:jc w:val="both"/>
      </w:pPr>
      <w:r>
        <w:t>--------------------------------</w:t>
      </w:r>
    </w:p>
    <w:p w:rsidR="00170FD5" w:rsidRDefault="00170FD5">
      <w:pPr>
        <w:pStyle w:val="ConsPlusNormal"/>
        <w:spacing w:before="220"/>
        <w:ind w:firstLine="540"/>
        <w:jc w:val="both"/>
      </w:pPr>
      <w:r>
        <w:t>&lt;*&gt; Учитывается наибольшее значение балла.</w:t>
      </w:r>
    </w:p>
    <w:p w:rsidR="00170FD5" w:rsidRDefault="00170FD5">
      <w:pPr>
        <w:pStyle w:val="ConsPlusNormal"/>
        <w:ind w:firstLine="540"/>
        <w:jc w:val="both"/>
      </w:pPr>
    </w:p>
    <w:p w:rsidR="00170FD5" w:rsidRDefault="00170FD5">
      <w:pPr>
        <w:pStyle w:val="ConsPlusNormal"/>
        <w:ind w:firstLine="540"/>
        <w:jc w:val="both"/>
      </w:pPr>
      <w:r>
        <w:t>28. Итоговое количество баллов заявки вычисляется как сумма баллов, проставленная по каждому из критериев с учетом весового значения.</w:t>
      </w:r>
    </w:p>
    <w:p w:rsidR="00170FD5" w:rsidRDefault="00170FD5">
      <w:pPr>
        <w:pStyle w:val="ConsPlusNormal"/>
        <w:spacing w:before="220"/>
        <w:ind w:firstLine="540"/>
        <w:jc w:val="both"/>
      </w:pPr>
      <w:bookmarkStart w:id="27" w:name="P4149"/>
      <w:bookmarkEnd w:id="27"/>
      <w:r>
        <w:t>29. Министерство каждой заявке на предоставление субсидии на возмещение части затрат на проведенные работы присваивает порядковый номер от максимального количества итоговых баллов к минимальному, а в случае равного количества итоговых баллов - с учетом следующих правил приоритетности:</w:t>
      </w:r>
    </w:p>
    <w:p w:rsidR="00170FD5" w:rsidRDefault="00170FD5">
      <w:pPr>
        <w:pStyle w:val="ConsPlusNormal"/>
        <w:spacing w:before="220"/>
        <w:ind w:firstLine="540"/>
        <w:jc w:val="both"/>
      </w:pPr>
      <w:r>
        <w:t xml:space="preserve">1) участие субъекта деятельности в сфере промышленности в реализации проектов </w:t>
      </w:r>
      <w:hyperlink r:id="rId63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4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41">
        <w:r>
          <w:rPr>
            <w:color w:val="0000FF"/>
          </w:rPr>
          <w:t>постановлением</w:t>
        </w:r>
      </w:hyperlink>
      <w:r>
        <w:t xml:space="preserve"> Правительства Новосибирской области от 27.07.2016 N 225-п;</w:t>
      </w:r>
    </w:p>
    <w:p w:rsidR="00170FD5" w:rsidRDefault="00170FD5">
      <w:pPr>
        <w:pStyle w:val="ConsPlusNormal"/>
        <w:spacing w:before="220"/>
        <w:ind w:firstLine="540"/>
        <w:jc w:val="both"/>
      </w:pPr>
      <w:r>
        <w:t>2) фактическое увеличение объемов производства субъекта деятельности в сфере промышленности за счет внедрения нового изделия или новой технологии.</w:t>
      </w:r>
    </w:p>
    <w:p w:rsidR="00170FD5" w:rsidRDefault="00170FD5">
      <w:pPr>
        <w:pStyle w:val="ConsPlusNormal"/>
        <w:spacing w:before="220"/>
        <w:ind w:firstLine="540"/>
        <w:jc w:val="both"/>
      </w:pPr>
      <w:r>
        <w:t>30. В случае если суммарный объем субсидий по заявкам на предоставление субсидии на возмещение части затрат на проведенные работы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170FD5" w:rsidRDefault="00170FD5">
      <w:pPr>
        <w:pStyle w:val="ConsPlusNormal"/>
        <w:spacing w:before="220"/>
        <w:ind w:firstLine="540"/>
        <w:jc w:val="both"/>
      </w:pPr>
      <w:bookmarkStart w:id="28" w:name="P4153"/>
      <w:bookmarkEnd w:id="28"/>
      <w:r>
        <w:t>31. Министерство по каждой ранжированной заявке на предоставление субсидии на возмещение части затрат на проведенные работы готовит заключение и направляет в комиссию на рассмотрение.</w:t>
      </w:r>
    </w:p>
    <w:p w:rsidR="00170FD5" w:rsidRDefault="00170FD5">
      <w:pPr>
        <w:pStyle w:val="ConsPlusNormal"/>
        <w:spacing w:before="220"/>
        <w:ind w:firstLine="540"/>
        <w:jc w:val="both"/>
      </w:pPr>
      <w:r>
        <w:t>32.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170FD5" w:rsidRDefault="00170FD5">
      <w:pPr>
        <w:pStyle w:val="ConsPlusNormal"/>
        <w:spacing w:before="220"/>
        <w:ind w:firstLine="540"/>
        <w:jc w:val="both"/>
      </w:pPr>
      <w:r>
        <w:t>33. Министерство в течение двух рабочих дней со дня заседания комиссии на основании протоколов заседаний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170FD5" w:rsidRDefault="00170FD5">
      <w:pPr>
        <w:pStyle w:val="ConsPlusNormal"/>
        <w:spacing w:before="220"/>
        <w:ind w:firstLine="540"/>
        <w:jc w:val="both"/>
      </w:pPr>
      <w:r>
        <w:t>34. 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 и включает в себя:</w:t>
      </w:r>
    </w:p>
    <w:p w:rsidR="00170FD5" w:rsidRDefault="00170FD5">
      <w:pPr>
        <w:pStyle w:val="ConsPlusNormal"/>
        <w:spacing w:before="220"/>
        <w:ind w:firstLine="540"/>
        <w:jc w:val="both"/>
      </w:pPr>
      <w:r>
        <w:lastRenderedPageBreak/>
        <w:t>1) дату, время и место проведения рассмотрения заявок;</w:t>
      </w:r>
    </w:p>
    <w:p w:rsidR="00170FD5" w:rsidRDefault="00170FD5">
      <w:pPr>
        <w:pStyle w:val="ConsPlusNormal"/>
        <w:spacing w:before="220"/>
        <w:ind w:firstLine="540"/>
        <w:jc w:val="both"/>
      </w:pPr>
      <w:r>
        <w:t>2) дату, время и место оценки заявок;</w:t>
      </w:r>
    </w:p>
    <w:p w:rsidR="00170FD5" w:rsidRDefault="00170FD5">
      <w:pPr>
        <w:pStyle w:val="ConsPlusNormal"/>
        <w:spacing w:before="220"/>
        <w:ind w:firstLine="540"/>
        <w:jc w:val="both"/>
      </w:pPr>
      <w:r>
        <w:t>3) информацию об участниках отбора, заявки которых были рассмотрены;</w:t>
      </w:r>
    </w:p>
    <w:p w:rsidR="00170FD5" w:rsidRDefault="00170FD5">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70FD5" w:rsidRDefault="00170FD5">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170FD5" w:rsidRDefault="00170FD5">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170FD5" w:rsidRDefault="00170FD5">
      <w:pPr>
        <w:pStyle w:val="ConsPlusNormal"/>
        <w:ind w:firstLine="540"/>
        <w:jc w:val="both"/>
      </w:pPr>
    </w:p>
    <w:p w:rsidR="00170FD5" w:rsidRDefault="00170FD5">
      <w:pPr>
        <w:pStyle w:val="ConsPlusTitle"/>
        <w:jc w:val="center"/>
        <w:outlineLvl w:val="1"/>
      </w:pPr>
      <w:r>
        <w:t>III. Условия и порядок предоставления субсидий</w:t>
      </w:r>
    </w:p>
    <w:p w:rsidR="00170FD5" w:rsidRDefault="00170FD5">
      <w:pPr>
        <w:pStyle w:val="ConsPlusNormal"/>
        <w:ind w:firstLine="540"/>
        <w:jc w:val="both"/>
      </w:pPr>
    </w:p>
    <w:p w:rsidR="00170FD5" w:rsidRDefault="00170FD5">
      <w:pPr>
        <w:pStyle w:val="ConsPlusNormal"/>
        <w:ind w:firstLine="540"/>
        <w:jc w:val="both"/>
      </w:pPr>
      <w:r>
        <w:t>35. Основаниями для отказа в предоставлении субсидии являются:</w:t>
      </w:r>
    </w:p>
    <w:p w:rsidR="00170FD5" w:rsidRDefault="00170FD5">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w:t>
      </w:r>
      <w:hyperlink w:anchor="P4316">
        <w:r>
          <w:rPr>
            <w:color w:val="0000FF"/>
          </w:rPr>
          <w:t>приложением N 1</w:t>
        </w:r>
      </w:hyperlink>
      <w:r>
        <w:t xml:space="preserve">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170FD5" w:rsidRDefault="00170FD5">
      <w:pPr>
        <w:pStyle w:val="ConsPlusNormal"/>
        <w:spacing w:before="220"/>
        <w:ind w:firstLine="540"/>
        <w:jc w:val="both"/>
      </w:pPr>
      <w:r>
        <w:t>2) установление факта недостоверности представленной получателем субсидии информации;</w:t>
      </w:r>
    </w:p>
    <w:p w:rsidR="00170FD5" w:rsidRDefault="00170FD5">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4015">
        <w:r>
          <w:rPr>
            <w:color w:val="0000FF"/>
          </w:rPr>
          <w:t>пунктах 5</w:t>
        </w:r>
      </w:hyperlink>
      <w:r>
        <w:t xml:space="preserve">, </w:t>
      </w:r>
      <w:hyperlink w:anchor="P4044">
        <w:r>
          <w:rPr>
            <w:color w:val="0000FF"/>
          </w:rPr>
          <w:t>14</w:t>
        </w:r>
      </w:hyperlink>
      <w:r>
        <w:t xml:space="preserve"> настоящего Порядка;</w:t>
      </w:r>
    </w:p>
    <w:p w:rsidR="00170FD5" w:rsidRDefault="00170FD5">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170FD5" w:rsidRDefault="00170FD5">
      <w:pPr>
        <w:pStyle w:val="ConsPlusNormal"/>
        <w:spacing w:before="220"/>
        <w:ind w:firstLine="540"/>
        <w:jc w:val="both"/>
      </w:pPr>
      <w:r>
        <w:t>36. Размер субсидии на возмещение части затрат на приобретенное оборудование - 20% от стоимости оборудования, но не может превышать 10,0 млн рублей.</w:t>
      </w:r>
    </w:p>
    <w:p w:rsidR="00170FD5" w:rsidRDefault="00170FD5">
      <w:pPr>
        <w:pStyle w:val="ConsPlusNormal"/>
        <w:spacing w:before="220"/>
        <w:ind w:firstLine="540"/>
        <w:jc w:val="both"/>
      </w:pPr>
      <w:r>
        <w:t xml:space="preserve">Размер субсидии на возмещение части затрат на проведенные работы установлен в </w:t>
      </w:r>
      <w:hyperlink w:anchor="P4684">
        <w:r>
          <w:rPr>
            <w:color w:val="0000FF"/>
          </w:rPr>
          <w:t>приложении N 2</w:t>
        </w:r>
      </w:hyperlink>
      <w:r>
        <w:t xml:space="preserve"> к настоящему Порядку.</w:t>
      </w:r>
    </w:p>
    <w:p w:rsidR="00170FD5" w:rsidRDefault="00170FD5">
      <w:pPr>
        <w:pStyle w:val="ConsPlusNormal"/>
        <w:spacing w:before="220"/>
        <w:ind w:firstLine="540"/>
        <w:jc w:val="both"/>
      </w:pPr>
      <w:r>
        <w:t>Общий годовой объем субсидий на возмещение части затрат на проведенные работы, предоставляемых субъекту деятельности в сфере промышленности из областного бюджета в соответствии с настоящим Порядком, не может превышать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170FD5" w:rsidRDefault="00170FD5">
      <w:pPr>
        <w:pStyle w:val="ConsPlusNormal"/>
        <w:spacing w:before="220"/>
        <w:ind w:firstLine="540"/>
        <w:jc w:val="both"/>
      </w:pPr>
      <w:bookmarkStart w:id="29" w:name="P4174"/>
      <w:bookmarkEnd w:id="29"/>
      <w:r>
        <w:t>37. Планируемыми результатами предоставления субсидий (далее - результаты) являются:</w:t>
      </w:r>
    </w:p>
    <w:p w:rsidR="00170FD5" w:rsidRDefault="00170FD5">
      <w:pPr>
        <w:pStyle w:val="ConsPlusNormal"/>
        <w:jc w:val="both"/>
      </w:pPr>
      <w:r>
        <w:t xml:space="preserve">(в ред. </w:t>
      </w:r>
      <w:hyperlink r:id="rId642">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1) для субсидий на возмещение части затрат на приобретенное оборудование, конечное значение которых должно соответствовать количественным характеристикам, исходя из размера субсидии, установленным в </w:t>
      </w:r>
      <w:hyperlink w:anchor="P4727">
        <w:r>
          <w:rPr>
            <w:color w:val="0000FF"/>
          </w:rPr>
          <w:t>приложении N 3</w:t>
        </w:r>
      </w:hyperlink>
      <w:r>
        <w:t xml:space="preserve"> к настоящему Порядку:</w:t>
      </w:r>
    </w:p>
    <w:p w:rsidR="00170FD5" w:rsidRDefault="00170FD5">
      <w:pPr>
        <w:pStyle w:val="ConsPlusNormal"/>
        <w:spacing w:before="220"/>
        <w:ind w:firstLine="540"/>
        <w:jc w:val="both"/>
      </w:pPr>
      <w:r>
        <w:t>а) создание рабочих мест нарастающим итогом за три года, с года получения субсидии;</w:t>
      </w:r>
    </w:p>
    <w:p w:rsidR="00170FD5" w:rsidRDefault="00170FD5">
      <w:pPr>
        <w:pStyle w:val="ConsPlusNormal"/>
        <w:spacing w:before="220"/>
        <w:ind w:firstLine="540"/>
        <w:jc w:val="both"/>
      </w:pPr>
      <w:r>
        <w:t xml:space="preserve">б) увеличение объема инвестиций в основной капитал по виду экономической деятельности </w:t>
      </w:r>
      <w:r>
        <w:lastRenderedPageBreak/>
        <w:t>"Обрабатывающие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w:t>
      </w:r>
    </w:p>
    <w:p w:rsidR="00170FD5" w:rsidRDefault="00170FD5">
      <w:pPr>
        <w:pStyle w:val="ConsPlusNormal"/>
        <w:spacing w:before="220"/>
        <w:ind w:firstLine="540"/>
        <w:jc w:val="both"/>
      </w:pPr>
      <w:r>
        <w:t>в) 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w:t>
      </w:r>
    </w:p>
    <w:p w:rsidR="00170FD5" w:rsidRDefault="00170FD5">
      <w:pPr>
        <w:pStyle w:val="ConsPlusNormal"/>
        <w:spacing w:before="220"/>
        <w:ind w:firstLine="540"/>
        <w:jc w:val="both"/>
      </w:pPr>
      <w:r>
        <w:t>2) для субсидий на возмещение части затрат на проведенные работы:</w:t>
      </w:r>
    </w:p>
    <w:p w:rsidR="00170FD5" w:rsidRDefault="00170FD5">
      <w:pPr>
        <w:pStyle w:val="ConsPlusNormal"/>
        <w:spacing w:before="220"/>
        <w:ind w:firstLine="540"/>
        <w:jc w:val="both"/>
      </w:pPr>
      <w:r>
        <w:t>обеспечение получателем субсидии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получателем субсидии из областного бюджета в соответствии с настоящим Порядком.</w:t>
      </w:r>
    </w:p>
    <w:p w:rsidR="00170FD5" w:rsidRDefault="00170FD5">
      <w:pPr>
        <w:pStyle w:val="ConsPlusNormal"/>
        <w:spacing w:before="220"/>
        <w:ind w:firstLine="540"/>
        <w:jc w:val="both"/>
      </w:pPr>
      <w:bookmarkStart w:id="30" w:name="P4182"/>
      <w:bookmarkEnd w:id="30"/>
      <w:r>
        <w:t>38. Характеристиками достижения результатов (далее - характеристики) являются:</w:t>
      </w:r>
    </w:p>
    <w:p w:rsidR="00170FD5" w:rsidRDefault="00170FD5">
      <w:pPr>
        <w:pStyle w:val="ConsPlusNormal"/>
        <w:jc w:val="both"/>
      </w:pPr>
      <w:r>
        <w:t xml:space="preserve">(в ред. </w:t>
      </w:r>
      <w:hyperlink r:id="rId643">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31" w:name="P4184"/>
      <w:bookmarkEnd w:id="31"/>
      <w:r>
        <w:t>1) для субсидий на возмещение части затрат на приобретенное оборудование:</w:t>
      </w:r>
    </w:p>
    <w:p w:rsidR="00170FD5" w:rsidRDefault="00170FD5">
      <w:pPr>
        <w:pStyle w:val="ConsPlusNormal"/>
        <w:spacing w:before="220"/>
        <w:ind w:firstLine="540"/>
        <w:jc w:val="both"/>
      </w:pPr>
      <w:r>
        <w:t>а) количество созданных рабочих мест;</w:t>
      </w:r>
    </w:p>
    <w:p w:rsidR="00170FD5" w:rsidRDefault="00170FD5">
      <w:pPr>
        <w:pStyle w:val="ConsPlusNormal"/>
        <w:spacing w:before="220"/>
        <w:ind w:firstLine="540"/>
        <w:jc w:val="both"/>
      </w:pPr>
      <w:r>
        <w:t>б)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170FD5" w:rsidRDefault="00170FD5">
      <w:pPr>
        <w:pStyle w:val="ConsPlusNormal"/>
        <w:spacing w:before="220"/>
        <w:ind w:firstLine="540"/>
        <w:jc w:val="both"/>
      </w:pPr>
      <w:r>
        <w:t>в)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170FD5" w:rsidRDefault="00170FD5">
      <w:pPr>
        <w:pStyle w:val="ConsPlusNormal"/>
        <w:spacing w:before="220"/>
        <w:ind w:firstLine="540"/>
        <w:jc w:val="both"/>
      </w:pPr>
      <w:r>
        <w:t>2) для субсидий на возмещение части затрат на проведенные работы характеристика определяется по формуле:</w:t>
      </w:r>
    </w:p>
    <w:p w:rsidR="00170FD5" w:rsidRDefault="00170FD5">
      <w:pPr>
        <w:pStyle w:val="ConsPlusNormal"/>
        <w:jc w:val="both"/>
      </w:pPr>
      <w:r>
        <w:t xml:space="preserve">(в ред. </w:t>
      </w:r>
      <w:hyperlink r:id="rId644">
        <w:r>
          <w:rPr>
            <w:color w:val="0000FF"/>
          </w:rPr>
          <w:t>постановления</w:t>
        </w:r>
      </w:hyperlink>
      <w:r>
        <w:t xml:space="preserve"> Правительства Новосибирской области от 01.11.2022 N 509-п)</w:t>
      </w:r>
    </w:p>
    <w:p w:rsidR="00170FD5" w:rsidRDefault="00170FD5">
      <w:pPr>
        <w:pStyle w:val="ConsPlusNormal"/>
        <w:ind w:firstLine="540"/>
        <w:jc w:val="both"/>
      </w:pPr>
    </w:p>
    <w:p w:rsidR="00170FD5" w:rsidRDefault="00170FD5">
      <w:pPr>
        <w:pStyle w:val="ConsPlusNormal"/>
        <w:jc w:val="center"/>
      </w:pPr>
      <w:r>
        <w:t>Р = Нгпс + Нпгпс - 2 x Нгппс, где:</w:t>
      </w:r>
    </w:p>
    <w:p w:rsidR="00170FD5" w:rsidRDefault="00170FD5">
      <w:pPr>
        <w:pStyle w:val="ConsPlusNormal"/>
        <w:ind w:firstLine="540"/>
        <w:jc w:val="both"/>
      </w:pPr>
    </w:p>
    <w:p w:rsidR="00170FD5" w:rsidRDefault="00170FD5">
      <w:pPr>
        <w:pStyle w:val="ConsPlusNormal"/>
        <w:ind w:firstLine="540"/>
        <w:jc w:val="both"/>
      </w:pPr>
      <w:r>
        <w:t>Р - характеристика;</w:t>
      </w:r>
    </w:p>
    <w:p w:rsidR="00170FD5" w:rsidRDefault="00170FD5">
      <w:pPr>
        <w:pStyle w:val="ConsPlusNormal"/>
        <w:jc w:val="both"/>
      </w:pPr>
      <w:r>
        <w:t xml:space="preserve">(в ред. </w:t>
      </w:r>
      <w:hyperlink r:id="rId645">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Нгпс - налоговые платежи в год предоставления субсидии;</w:t>
      </w:r>
    </w:p>
    <w:p w:rsidR="00170FD5" w:rsidRDefault="00170FD5">
      <w:pPr>
        <w:pStyle w:val="ConsPlusNormal"/>
        <w:spacing w:before="220"/>
        <w:ind w:firstLine="540"/>
        <w:jc w:val="both"/>
      </w:pPr>
      <w:r>
        <w:t>Нпгпс - налоговые платежи в последующий год предоставления субсидии;</w:t>
      </w:r>
    </w:p>
    <w:p w:rsidR="00170FD5" w:rsidRDefault="00170FD5">
      <w:pPr>
        <w:pStyle w:val="ConsPlusNormal"/>
        <w:spacing w:before="220"/>
        <w:ind w:firstLine="540"/>
        <w:jc w:val="both"/>
      </w:pPr>
      <w:r>
        <w:t>Нгппс - налоговые платежи в год, предшествующий году предоставления субсидии.</w:t>
      </w:r>
    </w:p>
    <w:p w:rsidR="00170FD5" w:rsidRDefault="00170FD5">
      <w:pPr>
        <w:pStyle w:val="ConsPlusNormal"/>
        <w:spacing w:before="220"/>
        <w:ind w:firstLine="540"/>
        <w:jc w:val="both"/>
      </w:pPr>
      <w:r>
        <w:t>39. Министерство устанавливает значения характеристик в Соглашении.</w:t>
      </w:r>
    </w:p>
    <w:p w:rsidR="00170FD5" w:rsidRDefault="00170FD5">
      <w:pPr>
        <w:pStyle w:val="ConsPlusNormal"/>
        <w:jc w:val="both"/>
      </w:pPr>
      <w:r>
        <w:t xml:space="preserve">(в ред. </w:t>
      </w:r>
      <w:hyperlink r:id="rId64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40. Условием заключения Соглашения является принятие решения министерством о предоставлении субсидии.</w:t>
      </w:r>
    </w:p>
    <w:p w:rsidR="00170FD5" w:rsidRDefault="00170FD5">
      <w:pPr>
        <w:pStyle w:val="ConsPlusNormal"/>
        <w:spacing w:before="220"/>
        <w:ind w:firstLine="540"/>
        <w:jc w:val="both"/>
      </w:pPr>
      <w:bookmarkStart w:id="32" w:name="P4201"/>
      <w:bookmarkEnd w:id="32"/>
      <w:r>
        <w:t>41. Соглашение заключается между министерством и получателем субсидии в течение трех рабочих дней со дня принятия министерством решения о предоставлении субсидии.</w:t>
      </w:r>
    </w:p>
    <w:p w:rsidR="00170FD5" w:rsidRDefault="00170FD5">
      <w:pPr>
        <w:pStyle w:val="ConsPlusNormal"/>
        <w:spacing w:before="220"/>
        <w:ind w:firstLine="540"/>
        <w:jc w:val="both"/>
      </w:pPr>
      <w:r>
        <w:t xml:space="preserve">Соглашение (дополнительное соглашение к Соглашению) за счет средств областного </w:t>
      </w:r>
      <w:r>
        <w:lastRenderedPageBreak/>
        <w:t xml:space="preserve">бюджета заключается в соответствии с типовой формой, утвержденной </w:t>
      </w:r>
      <w:hyperlink r:id="rId647">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170FD5" w:rsidRDefault="00170FD5">
      <w:pPr>
        <w:pStyle w:val="ConsPlusNormal"/>
        <w:spacing w:before="22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648">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170FD5" w:rsidRDefault="00170FD5">
      <w:pPr>
        <w:pStyle w:val="ConsPlusNormal"/>
        <w:jc w:val="both"/>
      </w:pPr>
      <w:r>
        <w:t xml:space="preserve">(в ред. </w:t>
      </w:r>
      <w:hyperlink r:id="rId649">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170FD5" w:rsidRDefault="00170FD5">
      <w:pPr>
        <w:pStyle w:val="ConsPlusNormal"/>
        <w:spacing w:before="220"/>
        <w:ind w:firstLine="540"/>
        <w:jc w:val="both"/>
      </w:pPr>
      <w:r>
        <w:t xml:space="preserve">42. В случае неподписания Соглашения получателем субсидии в сроки, указанные в </w:t>
      </w:r>
      <w:hyperlink w:anchor="P4201">
        <w:r>
          <w:rPr>
            <w:color w:val="0000FF"/>
          </w:rPr>
          <w:t>пункте 41</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4092">
        <w:r>
          <w:rPr>
            <w:color w:val="0000FF"/>
          </w:rPr>
          <w:t>пунктами 24</w:t>
        </w:r>
      </w:hyperlink>
      <w:r>
        <w:t xml:space="preserve">, </w:t>
      </w:r>
      <w:hyperlink w:anchor="P4149">
        <w:r>
          <w:rPr>
            <w:color w:val="0000FF"/>
          </w:rPr>
          <w:t>29</w:t>
        </w:r>
      </w:hyperlink>
      <w:r>
        <w:t xml:space="preserve"> настоящего Порядка.</w:t>
      </w:r>
    </w:p>
    <w:p w:rsidR="00170FD5" w:rsidRDefault="00170FD5">
      <w:pPr>
        <w:pStyle w:val="ConsPlusNormal"/>
        <w:spacing w:before="220"/>
        <w:ind w:firstLine="540"/>
        <w:jc w:val="both"/>
      </w:pPr>
      <w:r>
        <w:t>43. В Соглашении в том числе должны содержаться:</w:t>
      </w:r>
    </w:p>
    <w:p w:rsidR="00170FD5" w:rsidRDefault="00170FD5">
      <w:pPr>
        <w:pStyle w:val="ConsPlusNormal"/>
        <w:spacing w:before="220"/>
        <w:ind w:firstLine="540"/>
        <w:jc w:val="both"/>
      </w:pPr>
      <w:r>
        <w:t xml:space="preserve">1) значения результата и характеристики, установленные в </w:t>
      </w:r>
      <w:hyperlink w:anchor="P4174">
        <w:r>
          <w:rPr>
            <w:color w:val="0000FF"/>
          </w:rPr>
          <w:t>пунктах 37</w:t>
        </w:r>
      </w:hyperlink>
      <w:r>
        <w:t xml:space="preserve">, </w:t>
      </w:r>
      <w:hyperlink w:anchor="P4182">
        <w:r>
          <w:rPr>
            <w:color w:val="0000FF"/>
          </w:rPr>
          <w:t>38</w:t>
        </w:r>
      </w:hyperlink>
      <w:r>
        <w:t xml:space="preserve"> настоящего Порядка;</w:t>
      </w:r>
    </w:p>
    <w:p w:rsidR="00170FD5" w:rsidRDefault="00170FD5">
      <w:pPr>
        <w:pStyle w:val="ConsPlusNormal"/>
        <w:jc w:val="both"/>
      </w:pPr>
      <w:r>
        <w:t xml:space="preserve">(в ред. </w:t>
      </w:r>
      <w:hyperlink r:id="rId650">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2) размер субсидии;</w:t>
      </w:r>
    </w:p>
    <w:p w:rsidR="00170FD5" w:rsidRDefault="00170FD5">
      <w:pPr>
        <w:pStyle w:val="ConsPlusNormal"/>
        <w:spacing w:before="220"/>
        <w:ind w:firstLine="540"/>
        <w:jc w:val="both"/>
      </w:pPr>
      <w:r>
        <w:t>3) сроки и формы представления получателем субсидии дополнительной отчетности;</w:t>
      </w:r>
    </w:p>
    <w:p w:rsidR="00170FD5" w:rsidRDefault="00170FD5">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4174">
        <w:r>
          <w:rPr>
            <w:color w:val="0000FF"/>
          </w:rPr>
          <w:t>пункте 37</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651">
        <w:r>
          <w:rPr>
            <w:color w:val="0000FF"/>
          </w:rPr>
          <w:t>статьями 268.1</w:t>
        </w:r>
      </w:hyperlink>
      <w:r>
        <w:t xml:space="preserve"> и </w:t>
      </w:r>
      <w:hyperlink r:id="rId652">
        <w:r>
          <w:rPr>
            <w:color w:val="0000FF"/>
          </w:rPr>
          <w:t>269.2</w:t>
        </w:r>
      </w:hyperlink>
      <w:r>
        <w:t xml:space="preserve"> Бюджетного кодекса Российской Федерации;</w:t>
      </w:r>
    </w:p>
    <w:p w:rsidR="00170FD5" w:rsidRDefault="00170FD5">
      <w:pPr>
        <w:pStyle w:val="ConsPlusNormal"/>
        <w:jc w:val="both"/>
      </w:pPr>
      <w:r>
        <w:t xml:space="preserve">(пп. 4 в ред. </w:t>
      </w:r>
      <w:hyperlink r:id="rId653">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00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170FD5" w:rsidRDefault="00170FD5">
      <w:pPr>
        <w:pStyle w:val="ConsPlusNormal"/>
        <w:spacing w:before="220"/>
        <w:ind w:firstLine="540"/>
        <w:jc w:val="both"/>
      </w:pPr>
      <w:r>
        <w:t xml:space="preserve">44. Перечисление субсидии осуществляется единовременно не позднее десятого рабочего </w:t>
      </w:r>
      <w:r>
        <w:lastRenderedPageBreak/>
        <w:t>дня, следующего за днем принятия решения о предоставлении субсидии.</w:t>
      </w:r>
    </w:p>
    <w:p w:rsidR="00170FD5" w:rsidRDefault="00170FD5">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170FD5" w:rsidRDefault="00170FD5">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170FD5" w:rsidRDefault="00170FD5">
      <w:pPr>
        <w:pStyle w:val="ConsPlusNormal"/>
        <w:ind w:firstLine="540"/>
        <w:jc w:val="both"/>
      </w:pPr>
    </w:p>
    <w:p w:rsidR="00170FD5" w:rsidRDefault="00170FD5">
      <w:pPr>
        <w:pStyle w:val="ConsPlusTitle"/>
        <w:jc w:val="center"/>
        <w:outlineLvl w:val="1"/>
      </w:pPr>
      <w:r>
        <w:t>IV. Требования к отчетности</w:t>
      </w:r>
    </w:p>
    <w:p w:rsidR="00170FD5" w:rsidRDefault="00170FD5">
      <w:pPr>
        <w:pStyle w:val="ConsPlusNormal"/>
        <w:ind w:firstLine="540"/>
        <w:jc w:val="both"/>
      </w:pPr>
    </w:p>
    <w:p w:rsidR="00170FD5" w:rsidRDefault="00170FD5">
      <w:pPr>
        <w:pStyle w:val="ConsPlusNormal"/>
        <w:ind w:firstLine="540"/>
        <w:jc w:val="both"/>
      </w:pPr>
      <w:r>
        <w:t>45. Получатели субсидий, получившие субсидию на возмещение части затрат:</w:t>
      </w:r>
    </w:p>
    <w:p w:rsidR="00170FD5" w:rsidRDefault="00170FD5">
      <w:pPr>
        <w:pStyle w:val="ConsPlusNormal"/>
        <w:spacing w:before="220"/>
        <w:ind w:firstLine="540"/>
        <w:jc w:val="both"/>
      </w:pPr>
      <w:r>
        <w:t>1) на приобретенное оборудование - представляют в министерство ежегодно в течение трех лет начиная с года, следующего за годом получения субсидии:</w:t>
      </w:r>
    </w:p>
    <w:p w:rsidR="00170FD5" w:rsidRDefault="00170FD5">
      <w:pPr>
        <w:pStyle w:val="ConsPlusNormal"/>
        <w:spacing w:before="220"/>
        <w:ind w:firstLine="540"/>
        <w:jc w:val="both"/>
      </w:pPr>
      <w:bookmarkStart w:id="33" w:name="P4223"/>
      <w:bookmarkEnd w:id="33"/>
      <w:r>
        <w:t>а) отчеты о достижении значений результатов и характеристик, в срок до 15 января;</w:t>
      </w:r>
    </w:p>
    <w:p w:rsidR="00170FD5" w:rsidRDefault="00170FD5">
      <w:pPr>
        <w:pStyle w:val="ConsPlusNormal"/>
        <w:jc w:val="both"/>
      </w:pPr>
      <w:r>
        <w:t xml:space="preserve">(в ред. </w:t>
      </w:r>
      <w:hyperlink r:id="rId654">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б) уточненные отчеты, предусмотренные </w:t>
      </w:r>
      <w:hyperlink w:anchor="P4223">
        <w:r>
          <w:rPr>
            <w:color w:val="0000FF"/>
          </w:rPr>
          <w:t>абзацем "а"</w:t>
        </w:r>
      </w:hyperlink>
      <w:r>
        <w:t xml:space="preserve"> настоящего подпункта - не позднее 5 марта;</w:t>
      </w:r>
    </w:p>
    <w:p w:rsidR="00170FD5" w:rsidRDefault="00170FD5">
      <w:pPr>
        <w:pStyle w:val="ConsPlusNormal"/>
        <w:jc w:val="both"/>
      </w:pPr>
      <w:r>
        <w:t xml:space="preserve">(пп. 1 в ред. </w:t>
      </w:r>
      <w:hyperlink r:id="rId655">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2) на проведенные работы - представляют в министерство в срок до 5 апреля в течение двух лет, начиная с года, следующего за годом получения субсидии, отчет о достижении значений результатов и характеристик.</w:t>
      </w:r>
    </w:p>
    <w:p w:rsidR="00170FD5" w:rsidRDefault="00170FD5">
      <w:pPr>
        <w:pStyle w:val="ConsPlusNormal"/>
        <w:jc w:val="both"/>
      </w:pPr>
      <w:r>
        <w:t xml:space="preserve">(в ред. </w:t>
      </w:r>
      <w:hyperlink r:id="rId65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46. Отчет о достижении значений результатов и характеристик представляется по форме, определенной формой соглашения, утвержденной </w:t>
      </w:r>
      <w:hyperlink r:id="rId657">
        <w:r>
          <w:rPr>
            <w:color w:val="0000FF"/>
          </w:rPr>
          <w:t>приказом</w:t>
        </w:r>
      </w:hyperlink>
      <w:r>
        <w:t xml:space="preserve"> N 80-НПА.</w:t>
      </w:r>
    </w:p>
    <w:p w:rsidR="00170FD5" w:rsidRDefault="00170FD5">
      <w:pPr>
        <w:pStyle w:val="ConsPlusNormal"/>
        <w:jc w:val="both"/>
      </w:pPr>
      <w:r>
        <w:t xml:space="preserve">(в ред. </w:t>
      </w:r>
      <w:hyperlink r:id="rId65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В случае если источником финансового обеспечения субсидий являются в том числе межбюджетные трансферты из федерального бюджета, отчет о достижении значений результатов и характеристик представляется по форме, определенной формой </w:t>
      </w:r>
      <w:hyperlink r:id="rId659">
        <w:r>
          <w:rPr>
            <w:color w:val="0000FF"/>
          </w:rPr>
          <w:t>соглашения</w:t>
        </w:r>
      </w:hyperlink>
      <w:r>
        <w:t>, утвержденной приказом N 199н.</w:t>
      </w:r>
    </w:p>
    <w:p w:rsidR="00170FD5" w:rsidRDefault="00170FD5">
      <w:pPr>
        <w:pStyle w:val="ConsPlusNormal"/>
        <w:jc w:val="both"/>
      </w:pPr>
      <w:r>
        <w:t xml:space="preserve">(в ред. </w:t>
      </w:r>
      <w:hyperlink r:id="rId660">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47. Министерство устанавливает в Соглашении сроки и формы представления получателем субсидии дополнительной отчетности.</w:t>
      </w:r>
    </w:p>
    <w:p w:rsidR="00170FD5" w:rsidRDefault="00170FD5">
      <w:pPr>
        <w:pStyle w:val="ConsPlusNormal"/>
        <w:spacing w:before="220"/>
        <w:ind w:firstLine="540"/>
        <w:jc w:val="both"/>
      </w:pPr>
      <w:r>
        <w:t>48.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170FD5" w:rsidRDefault="00170FD5">
      <w:pPr>
        <w:pStyle w:val="ConsPlusNormal"/>
        <w:ind w:firstLine="540"/>
        <w:jc w:val="both"/>
      </w:pPr>
    </w:p>
    <w:p w:rsidR="00170FD5" w:rsidRDefault="00170FD5">
      <w:pPr>
        <w:pStyle w:val="ConsPlusTitle"/>
        <w:jc w:val="center"/>
        <w:outlineLvl w:val="1"/>
      </w:pPr>
      <w:r>
        <w:t>V. Требования об осуществлении контроля (мониторинга)</w:t>
      </w:r>
    </w:p>
    <w:p w:rsidR="00170FD5" w:rsidRDefault="00170FD5">
      <w:pPr>
        <w:pStyle w:val="ConsPlusTitle"/>
        <w:jc w:val="center"/>
      </w:pPr>
      <w:r>
        <w:t>за соблюдением условий и порядка предоставления</w:t>
      </w:r>
    </w:p>
    <w:p w:rsidR="00170FD5" w:rsidRDefault="00170FD5">
      <w:pPr>
        <w:pStyle w:val="ConsPlusTitle"/>
        <w:jc w:val="center"/>
      </w:pPr>
      <w:r>
        <w:t>субсидий и ответственности за их нарушение</w:t>
      </w:r>
    </w:p>
    <w:p w:rsidR="00170FD5" w:rsidRDefault="00170FD5">
      <w:pPr>
        <w:pStyle w:val="ConsPlusNormal"/>
        <w:jc w:val="center"/>
      </w:pPr>
      <w:r>
        <w:t xml:space="preserve">(в ред. </w:t>
      </w:r>
      <w:hyperlink r:id="rId661">
        <w:r>
          <w:rPr>
            <w:color w:val="0000FF"/>
          </w:rPr>
          <w:t>постановления</w:t>
        </w:r>
      </w:hyperlink>
      <w:r>
        <w:t xml:space="preserve"> Правительства Новосибирской области</w:t>
      </w:r>
    </w:p>
    <w:p w:rsidR="00170FD5" w:rsidRDefault="00170FD5">
      <w:pPr>
        <w:pStyle w:val="ConsPlusNormal"/>
        <w:jc w:val="center"/>
      </w:pPr>
      <w:r>
        <w:t>от 01.11.2022 N 509-п)</w:t>
      </w:r>
    </w:p>
    <w:p w:rsidR="00170FD5" w:rsidRDefault="00170FD5">
      <w:pPr>
        <w:pStyle w:val="ConsPlusNormal"/>
        <w:ind w:firstLine="540"/>
        <w:jc w:val="both"/>
      </w:pPr>
    </w:p>
    <w:p w:rsidR="00170FD5" w:rsidRDefault="00170FD5">
      <w:pPr>
        <w:pStyle w:val="ConsPlusNormal"/>
        <w:ind w:firstLine="540"/>
        <w:jc w:val="both"/>
      </w:pPr>
      <w:r>
        <w:t xml:space="preserve">49.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4174">
        <w:r>
          <w:rPr>
            <w:color w:val="0000FF"/>
          </w:rPr>
          <w:t>пункте 37</w:t>
        </w:r>
      </w:hyperlink>
      <w:r>
        <w:t xml:space="preserve"> настоящего Порядка, а также проверка органами государственного финансового контроля в соответствии со </w:t>
      </w:r>
      <w:hyperlink r:id="rId662">
        <w:r>
          <w:rPr>
            <w:color w:val="0000FF"/>
          </w:rPr>
          <w:t>статьями 268.1</w:t>
        </w:r>
      </w:hyperlink>
      <w:r>
        <w:t xml:space="preserve"> и </w:t>
      </w:r>
      <w:hyperlink r:id="rId663">
        <w:r>
          <w:rPr>
            <w:color w:val="0000FF"/>
          </w:rPr>
          <w:t>269.2</w:t>
        </w:r>
      </w:hyperlink>
      <w:r>
        <w:t xml:space="preserve"> Бюджетного кодекса Российской Федерации.</w:t>
      </w:r>
    </w:p>
    <w:p w:rsidR="00170FD5" w:rsidRDefault="00170FD5">
      <w:pPr>
        <w:pStyle w:val="ConsPlusNormal"/>
        <w:jc w:val="both"/>
      </w:pPr>
      <w:r>
        <w:t xml:space="preserve">(п. 49 в ред. </w:t>
      </w:r>
      <w:hyperlink r:id="rId664">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50.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4174">
        <w:r>
          <w:rPr>
            <w:color w:val="0000FF"/>
          </w:rPr>
          <w:t>пункте 37</w:t>
        </w:r>
      </w:hyperlink>
      <w:r>
        <w:t xml:space="preserve"> настоящего Порядка, а также проверки органами государственного финансового контроля в соответствии со </w:t>
      </w:r>
      <w:hyperlink r:id="rId665">
        <w:r>
          <w:rPr>
            <w:color w:val="0000FF"/>
          </w:rPr>
          <w:t>статьями 268.1</w:t>
        </w:r>
      </w:hyperlink>
      <w:r>
        <w:t xml:space="preserve"> и </w:t>
      </w:r>
      <w:hyperlink r:id="rId666">
        <w:r>
          <w:rPr>
            <w:color w:val="0000FF"/>
          </w:rPr>
          <w:t>269.2</w:t>
        </w:r>
      </w:hyperlink>
      <w:r>
        <w:t xml:space="preserve"> Бюджетного кодекса Российской Федерации.</w:t>
      </w:r>
    </w:p>
    <w:p w:rsidR="00170FD5" w:rsidRDefault="00170FD5">
      <w:pPr>
        <w:pStyle w:val="ConsPlusNormal"/>
        <w:jc w:val="both"/>
      </w:pPr>
      <w:r>
        <w:t xml:space="preserve">(в ред. </w:t>
      </w:r>
      <w:hyperlink r:id="rId667">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51.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170FD5" w:rsidRDefault="00170FD5">
      <w:pPr>
        <w:pStyle w:val="ConsPlusNormal"/>
        <w:jc w:val="both"/>
      </w:pPr>
      <w:r>
        <w:t xml:space="preserve">(в ред. </w:t>
      </w:r>
      <w:hyperlink r:id="rId66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52.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4174">
        <w:r>
          <w:rPr>
            <w:color w:val="0000FF"/>
          </w:rPr>
          <w:t>пунктах 37</w:t>
        </w:r>
      </w:hyperlink>
      <w:r>
        <w:t xml:space="preserve">, </w:t>
      </w:r>
      <w:hyperlink w:anchor="P4182">
        <w:r>
          <w:rPr>
            <w:color w:val="0000FF"/>
          </w:rPr>
          <w:t>38</w:t>
        </w:r>
      </w:hyperlink>
      <w:r>
        <w:t xml:space="preserve"> настоящего Порядка, установленных министерством в Соглашении.</w:t>
      </w:r>
    </w:p>
    <w:p w:rsidR="00170FD5" w:rsidRDefault="00170FD5">
      <w:pPr>
        <w:pStyle w:val="ConsPlusNormal"/>
        <w:jc w:val="both"/>
      </w:pPr>
      <w:r>
        <w:t xml:space="preserve">(в ред. </w:t>
      </w:r>
      <w:hyperlink r:id="rId669">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53. Субсидии подлежат возврату получателем субсидии в доход областного бюджета в следующих случаях:</w:t>
      </w:r>
    </w:p>
    <w:p w:rsidR="00170FD5" w:rsidRDefault="00170FD5">
      <w:pPr>
        <w:pStyle w:val="ConsPlusNormal"/>
        <w:spacing w:before="220"/>
        <w:ind w:firstLine="540"/>
        <w:jc w:val="both"/>
      </w:pPr>
      <w:bookmarkStart w:id="34" w:name="P4251"/>
      <w:bookmarkEnd w:id="34"/>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170FD5" w:rsidRDefault="00170FD5">
      <w:pPr>
        <w:pStyle w:val="ConsPlusNormal"/>
        <w:spacing w:before="220"/>
        <w:ind w:firstLine="540"/>
        <w:jc w:val="both"/>
      </w:pPr>
      <w:bookmarkStart w:id="35" w:name="P4252"/>
      <w:bookmarkEnd w:id="35"/>
      <w:r>
        <w:t xml:space="preserve">2) недостижения значений результатов, установленных </w:t>
      </w:r>
      <w:hyperlink w:anchor="P4174">
        <w:r>
          <w:rPr>
            <w:color w:val="0000FF"/>
          </w:rPr>
          <w:t>пунктом 37</w:t>
        </w:r>
      </w:hyperlink>
      <w:r>
        <w:t xml:space="preserve"> настоящего Порядка.</w:t>
      </w:r>
    </w:p>
    <w:p w:rsidR="00170FD5" w:rsidRDefault="00170FD5">
      <w:pPr>
        <w:pStyle w:val="ConsPlusNormal"/>
        <w:jc w:val="both"/>
      </w:pPr>
      <w:r>
        <w:t xml:space="preserve">(в ред. </w:t>
      </w:r>
      <w:hyperlink r:id="rId670">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54.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170FD5" w:rsidRDefault="00170FD5">
      <w:pPr>
        <w:pStyle w:val="ConsPlusNormal"/>
        <w:spacing w:before="220"/>
        <w:ind w:firstLine="540"/>
        <w:jc w:val="both"/>
      </w:pPr>
      <w:bookmarkStart w:id="36" w:name="P4255"/>
      <w:bookmarkEnd w:id="36"/>
      <w:r>
        <w:t xml:space="preserve">1) в случае, установленном </w:t>
      </w:r>
      <w:hyperlink w:anchor="P4251">
        <w:r>
          <w:rPr>
            <w:color w:val="0000FF"/>
          </w:rPr>
          <w:t>подпунктом 1 пункта 53</w:t>
        </w:r>
      </w:hyperlink>
      <w:r>
        <w:t xml:space="preserve"> настоящего Порядка, - со дня выявления факта нарушения условий предоставления субсидий;</w:t>
      </w:r>
    </w:p>
    <w:p w:rsidR="00170FD5" w:rsidRDefault="00170FD5">
      <w:pPr>
        <w:pStyle w:val="ConsPlusNormal"/>
        <w:spacing w:before="220"/>
        <w:ind w:firstLine="540"/>
        <w:jc w:val="both"/>
      </w:pPr>
      <w:bookmarkStart w:id="37" w:name="P4256"/>
      <w:bookmarkEnd w:id="37"/>
      <w:r>
        <w:t xml:space="preserve">2) в случае, установленном </w:t>
      </w:r>
      <w:hyperlink w:anchor="P4252">
        <w:r>
          <w:rPr>
            <w:color w:val="0000FF"/>
          </w:rPr>
          <w:t>подпунктом 2 пункта 53</w:t>
        </w:r>
      </w:hyperlink>
      <w:r>
        <w:t xml:space="preserve"> настоящего Порядка, - со дня выявления факта недостижения значений результатов.</w:t>
      </w:r>
    </w:p>
    <w:p w:rsidR="00170FD5" w:rsidRDefault="00170FD5">
      <w:pPr>
        <w:pStyle w:val="ConsPlusNormal"/>
        <w:jc w:val="both"/>
      </w:pPr>
      <w:r>
        <w:t xml:space="preserve">(в ред. </w:t>
      </w:r>
      <w:hyperlink r:id="rId671">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55. Возврат субсидий, предоставленных из областного бюджета, в том числе источником финансового обеспечения которых являются межбюджетные трансферты из федерального бюджета, осуществляется:</w:t>
      </w:r>
    </w:p>
    <w:p w:rsidR="00170FD5" w:rsidRDefault="00170FD5">
      <w:pPr>
        <w:pStyle w:val="ConsPlusNormal"/>
        <w:spacing w:before="220"/>
        <w:ind w:firstLine="540"/>
        <w:jc w:val="both"/>
      </w:pPr>
      <w:r>
        <w:t xml:space="preserve">1) в случае установления факта, предусмотренного </w:t>
      </w:r>
      <w:hyperlink w:anchor="P4255">
        <w:r>
          <w:rPr>
            <w:color w:val="0000FF"/>
          </w:rPr>
          <w:t>подпунктом 1 пункта 54</w:t>
        </w:r>
      </w:hyperlink>
      <w:r>
        <w:t xml:space="preserve"> настоящего Порядка:</w:t>
      </w:r>
    </w:p>
    <w:p w:rsidR="00170FD5" w:rsidRDefault="00170FD5">
      <w:pPr>
        <w:pStyle w:val="ConsPlusNormal"/>
        <w:spacing w:before="220"/>
        <w:ind w:firstLine="540"/>
        <w:jc w:val="both"/>
      </w:pPr>
      <w:r>
        <w:t>а) по субсидиям, полученным на возмещение части затрат на приобретенное оборудование, получателем субсидии возвращается 100% суммы полученной субсидии;</w:t>
      </w:r>
    </w:p>
    <w:p w:rsidR="00170FD5" w:rsidRDefault="00170FD5">
      <w:pPr>
        <w:pStyle w:val="ConsPlusNormal"/>
        <w:spacing w:before="220"/>
        <w:ind w:firstLine="540"/>
        <w:jc w:val="both"/>
      </w:pPr>
      <w:r>
        <w:lastRenderedPageBreak/>
        <w:t>б) по субсидиям, полученным на возмещение части затрат на проведенные работы получателем субсидии возвращается сумма денежных средств в размере общего годового объема субсидий, полученных из областного бюджета в соответствии с настоящим Порядком;</w:t>
      </w:r>
    </w:p>
    <w:p w:rsidR="00170FD5" w:rsidRDefault="00170FD5">
      <w:pPr>
        <w:pStyle w:val="ConsPlusNormal"/>
        <w:spacing w:before="220"/>
        <w:ind w:firstLine="540"/>
        <w:jc w:val="both"/>
      </w:pPr>
      <w:r>
        <w:t xml:space="preserve">2) в случае установления факта, предусмотренного </w:t>
      </w:r>
      <w:hyperlink w:anchor="P4256">
        <w:r>
          <w:rPr>
            <w:color w:val="0000FF"/>
          </w:rPr>
          <w:t>подпунктом 2 пункта 54</w:t>
        </w:r>
      </w:hyperlink>
      <w:r>
        <w:t xml:space="preserve"> настоящего Порядка:</w:t>
      </w:r>
    </w:p>
    <w:p w:rsidR="00170FD5" w:rsidRDefault="00170FD5">
      <w:pPr>
        <w:pStyle w:val="ConsPlusNormal"/>
        <w:spacing w:before="220"/>
        <w:ind w:firstLine="540"/>
        <w:jc w:val="both"/>
      </w:pPr>
      <w:r>
        <w:t>а) по субсидиям, полученным на возмещение части затрат на приобретенное оборудование:</w:t>
      </w:r>
    </w:p>
    <w:p w:rsidR="00170FD5" w:rsidRDefault="00170FD5">
      <w:pPr>
        <w:pStyle w:val="ConsPlusNormal"/>
        <w:spacing w:before="220"/>
        <w:ind w:firstLine="540"/>
        <w:jc w:val="both"/>
      </w:pPr>
      <w:r>
        <w:t xml:space="preserve">суммарно более чем на 20 процентов по итогам каждого года реализации </w:t>
      </w:r>
      <w:hyperlink w:anchor="P1194">
        <w:r>
          <w:rPr>
            <w:color w:val="0000FF"/>
          </w:rPr>
          <w:t>мероприятия 1.1.1.1.1.1</w:t>
        </w:r>
      </w:hyperlink>
      <w:r>
        <w:t xml:space="preserve"> приложения N 2.1 к государственной программе, начиная с итогов 3-го года от даты заключения Соглашения, получателем субсидии возвращается 100% суммы полученной субсидии;</w:t>
      </w:r>
    </w:p>
    <w:p w:rsidR="00170FD5" w:rsidRDefault="00170FD5">
      <w:pPr>
        <w:pStyle w:val="ConsPlusNormal"/>
        <w:spacing w:before="220"/>
        <w:ind w:firstLine="540"/>
        <w:jc w:val="both"/>
      </w:pPr>
      <w:bookmarkStart w:id="38" w:name="P4265"/>
      <w:bookmarkEnd w:id="38"/>
      <w:r>
        <w:t xml:space="preserve">суммарно менее чем на 20 процентов по итогам 3-го года реализации </w:t>
      </w:r>
      <w:hyperlink w:anchor="P1194">
        <w:r>
          <w:rPr>
            <w:color w:val="0000FF"/>
          </w:rPr>
          <w:t>мероприятия 1.1.1.1.1.1</w:t>
        </w:r>
      </w:hyperlink>
      <w:r>
        <w:t xml:space="preserve"> приложения N 2.1 к государственной программе размер средств, подлежащих возврату получателем субсидии в доход областного бюджета, определяется в соответствии с </w:t>
      </w:r>
      <w:hyperlink w:anchor="P4267">
        <w:r>
          <w:rPr>
            <w:color w:val="0000FF"/>
          </w:rPr>
          <w:t>пунктом 56</w:t>
        </w:r>
      </w:hyperlink>
      <w:r>
        <w:t xml:space="preserve"> настоящего Порядка;</w:t>
      </w:r>
    </w:p>
    <w:p w:rsidR="00170FD5" w:rsidRDefault="00170FD5">
      <w:pPr>
        <w:pStyle w:val="ConsPlusNormal"/>
        <w:spacing w:before="220"/>
        <w:ind w:firstLine="540"/>
        <w:jc w:val="both"/>
      </w:pPr>
      <w:bookmarkStart w:id="39" w:name="P4266"/>
      <w:bookmarkEnd w:id="39"/>
      <w:r>
        <w:t xml:space="preserve">б) по субсидиям, полученным на возмещение части затрат на проведенные работы, получателем субсидии возвращается сумма денежных средств в размере, определенном в соответствии с </w:t>
      </w:r>
      <w:hyperlink w:anchor="P4284">
        <w:r>
          <w:rPr>
            <w:color w:val="0000FF"/>
          </w:rPr>
          <w:t>пунктом 57</w:t>
        </w:r>
      </w:hyperlink>
      <w:r>
        <w:t xml:space="preserve"> настоящего Порядка.</w:t>
      </w:r>
    </w:p>
    <w:p w:rsidR="00170FD5" w:rsidRDefault="00170FD5">
      <w:pPr>
        <w:pStyle w:val="ConsPlusNormal"/>
        <w:spacing w:before="220"/>
        <w:ind w:firstLine="540"/>
        <w:jc w:val="both"/>
      </w:pPr>
      <w:bookmarkStart w:id="40" w:name="P4267"/>
      <w:bookmarkEnd w:id="40"/>
      <w:r>
        <w:t xml:space="preserve">56. Размер средств, подлежащих возврату получателем субсидии в доход областного бюджета согласно </w:t>
      </w:r>
      <w:hyperlink w:anchor="P4265">
        <w:r>
          <w:rPr>
            <w:color w:val="0000FF"/>
          </w:rPr>
          <w:t>абзацу третьему абзаца "а" подпункта 2 пункта 55</w:t>
        </w:r>
      </w:hyperlink>
      <w:r>
        <w:t xml:space="preserve"> настоящего Порядка (Vвозврата), определяется по формуле:</w:t>
      </w:r>
    </w:p>
    <w:p w:rsidR="00170FD5" w:rsidRDefault="00170FD5">
      <w:pPr>
        <w:pStyle w:val="ConsPlusNormal"/>
        <w:ind w:firstLine="540"/>
        <w:jc w:val="both"/>
      </w:pPr>
    </w:p>
    <w:p w:rsidR="00170FD5" w:rsidRDefault="00170FD5">
      <w:pPr>
        <w:pStyle w:val="ConsPlusNormal"/>
        <w:jc w:val="center"/>
      </w:pPr>
      <w:r>
        <w:rPr>
          <w:noProof/>
          <w:position w:val="-32"/>
        </w:rPr>
        <w:drawing>
          <wp:inline distT="0" distB="0" distL="0" distR="0">
            <wp:extent cx="508190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5081905" cy="555625"/>
                    </a:xfrm>
                    <a:prstGeom prst="rect">
                      <a:avLst/>
                    </a:prstGeom>
                    <a:noFill/>
                    <a:ln>
                      <a:noFill/>
                    </a:ln>
                  </pic:spPr>
                </pic:pic>
              </a:graphicData>
            </a:graphic>
          </wp:inline>
        </w:drawing>
      </w:r>
    </w:p>
    <w:p w:rsidR="00170FD5" w:rsidRDefault="00170FD5">
      <w:pPr>
        <w:pStyle w:val="ConsPlusNormal"/>
        <w:ind w:firstLine="540"/>
        <w:jc w:val="both"/>
      </w:pPr>
    </w:p>
    <w:p w:rsidR="00170FD5" w:rsidRDefault="00170FD5">
      <w:pPr>
        <w:pStyle w:val="ConsPlusNormal"/>
        <w:ind w:firstLine="540"/>
        <w:jc w:val="both"/>
      </w:pPr>
      <w:r>
        <w:t>М</w:t>
      </w:r>
      <w:r>
        <w:rPr>
          <w:vertAlign w:val="subscript"/>
        </w:rPr>
        <w:t>п</w:t>
      </w:r>
      <w:r>
        <w:t xml:space="preserve"> - количество созданных рабочих мест нарастающим итогом за три года с года получения субсидии (плановое значение характеристики, установленное Соглашением);</w:t>
      </w:r>
    </w:p>
    <w:p w:rsidR="00170FD5" w:rsidRDefault="00170FD5">
      <w:pPr>
        <w:pStyle w:val="ConsPlusNormal"/>
        <w:jc w:val="both"/>
      </w:pPr>
      <w:r>
        <w:t xml:space="preserve">(в ред. </w:t>
      </w:r>
      <w:hyperlink r:id="rId673">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М</w:t>
      </w:r>
      <w:r>
        <w:rPr>
          <w:vertAlign w:val="subscript"/>
        </w:rPr>
        <w:t>ф</w:t>
      </w:r>
      <w:r>
        <w:t xml:space="preserve"> - количество созданных рабочих мест нарастающим итогом за три года с года получения субсидии (фактически достигнутое значение характеристики на отчетную дату);</w:t>
      </w:r>
    </w:p>
    <w:p w:rsidR="00170FD5" w:rsidRDefault="00170FD5">
      <w:pPr>
        <w:pStyle w:val="ConsPlusNormal"/>
        <w:jc w:val="both"/>
      </w:pPr>
      <w:r>
        <w:t xml:space="preserve">(в ред. </w:t>
      </w:r>
      <w:hyperlink r:id="rId674">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И</w:t>
      </w:r>
      <w:r>
        <w:rPr>
          <w:vertAlign w:val="subscript"/>
        </w:rPr>
        <w:t>п</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характеристики, установленное Соглашением);</w:t>
      </w:r>
    </w:p>
    <w:p w:rsidR="00170FD5" w:rsidRDefault="00170FD5">
      <w:pPr>
        <w:pStyle w:val="ConsPlusNormal"/>
        <w:jc w:val="both"/>
      </w:pPr>
      <w:r>
        <w:t xml:space="preserve">(в ред. </w:t>
      </w:r>
      <w:hyperlink r:id="rId675">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И</w:t>
      </w:r>
      <w:r>
        <w:rPr>
          <w:vertAlign w:val="subscript"/>
        </w:rPr>
        <w:t>ф</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характеристики на отчетную дату);</w:t>
      </w:r>
    </w:p>
    <w:p w:rsidR="00170FD5" w:rsidRDefault="00170FD5">
      <w:pPr>
        <w:pStyle w:val="ConsPlusNormal"/>
        <w:jc w:val="both"/>
      </w:pPr>
      <w:r>
        <w:t xml:space="preserve">(в ред. </w:t>
      </w:r>
      <w:hyperlink r:id="rId67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О</w:t>
      </w:r>
      <w:r>
        <w:rPr>
          <w:vertAlign w:val="subscript"/>
        </w:rPr>
        <w:t>п</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характеристики, установленное Соглашением);</w:t>
      </w:r>
    </w:p>
    <w:p w:rsidR="00170FD5" w:rsidRDefault="00170FD5">
      <w:pPr>
        <w:pStyle w:val="ConsPlusNormal"/>
        <w:jc w:val="both"/>
      </w:pPr>
      <w:r>
        <w:lastRenderedPageBreak/>
        <w:t xml:space="preserve">(в ред. </w:t>
      </w:r>
      <w:hyperlink r:id="rId677">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О</w:t>
      </w:r>
      <w:r>
        <w:rPr>
          <w:vertAlign w:val="subscript"/>
        </w:rPr>
        <w:t>ф</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характеристики на отчетную дату);</w:t>
      </w:r>
    </w:p>
    <w:p w:rsidR="00170FD5" w:rsidRDefault="00170FD5">
      <w:pPr>
        <w:pStyle w:val="ConsPlusNormal"/>
        <w:jc w:val="both"/>
      </w:pPr>
      <w:r>
        <w:t xml:space="preserve">(в ред. </w:t>
      </w:r>
      <w:hyperlink r:id="rId67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Vсубсидии - размер субсидии на возмещение части затрат на приобретенное оборудование, предоставленной получателю субсидии в отчетном финансовом году.</w:t>
      </w:r>
    </w:p>
    <w:p w:rsidR="00170FD5" w:rsidRDefault="00170FD5">
      <w:pPr>
        <w:pStyle w:val="ConsPlusNormal"/>
        <w:spacing w:before="220"/>
        <w:ind w:firstLine="540"/>
        <w:jc w:val="both"/>
      </w:pPr>
      <w:bookmarkStart w:id="41" w:name="P4284"/>
      <w:bookmarkEnd w:id="41"/>
      <w:r>
        <w:t xml:space="preserve">57. Размер средств, подлежащих возврату получателем субсидии в доход областного бюджета согласно </w:t>
      </w:r>
      <w:hyperlink w:anchor="P4266">
        <w:r>
          <w:rPr>
            <w:color w:val="0000FF"/>
          </w:rPr>
          <w:t>абзацу "б" подпункта 2 пункта 55</w:t>
        </w:r>
      </w:hyperlink>
      <w:r>
        <w:t xml:space="preserve"> настоящего Порядка (Vвозврата), определяется по формуле:</w:t>
      </w:r>
    </w:p>
    <w:p w:rsidR="00170FD5" w:rsidRDefault="00170FD5">
      <w:pPr>
        <w:pStyle w:val="ConsPlusNormal"/>
        <w:ind w:firstLine="540"/>
        <w:jc w:val="both"/>
      </w:pPr>
    </w:p>
    <w:p w:rsidR="00170FD5" w:rsidRDefault="00170FD5">
      <w:pPr>
        <w:pStyle w:val="ConsPlusNormal"/>
        <w:jc w:val="center"/>
      </w:pPr>
      <w:r>
        <w:t>Vвозврата = Vсубсидии - Н, где:</w:t>
      </w:r>
    </w:p>
    <w:p w:rsidR="00170FD5" w:rsidRDefault="00170FD5">
      <w:pPr>
        <w:pStyle w:val="ConsPlusNormal"/>
        <w:ind w:firstLine="540"/>
        <w:jc w:val="both"/>
      </w:pPr>
    </w:p>
    <w:p w:rsidR="00170FD5" w:rsidRDefault="00170FD5">
      <w:pPr>
        <w:pStyle w:val="ConsPlusNormal"/>
        <w:ind w:firstLine="540"/>
        <w:jc w:val="both"/>
      </w:pPr>
      <w:r>
        <w:t>Vсубсидии - размер субсидии на возмещение части затрат на проведенные работы, предоставленной получателю субсидии в отчетном финансовом году;</w:t>
      </w:r>
    </w:p>
    <w:p w:rsidR="00170FD5" w:rsidRDefault="00170FD5">
      <w:pPr>
        <w:pStyle w:val="ConsPlusNormal"/>
        <w:spacing w:before="220"/>
        <w:ind w:firstLine="540"/>
        <w:jc w:val="both"/>
      </w:pPr>
      <w:r>
        <w:t>Н - фактический суммарный прирост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170FD5" w:rsidRDefault="00170FD5">
      <w:pPr>
        <w:pStyle w:val="ConsPlusNormal"/>
        <w:spacing w:before="220"/>
        <w:ind w:firstLine="540"/>
        <w:jc w:val="both"/>
      </w:pPr>
      <w:bookmarkStart w:id="42" w:name="P4290"/>
      <w:bookmarkEnd w:id="42"/>
      <w:r>
        <w:t xml:space="preserve">58. Основанием для освобождения получателя субсидии от применения мер ответственности, предусмотренных </w:t>
      </w:r>
      <w:hyperlink w:anchor="P4252">
        <w:r>
          <w:rPr>
            <w:color w:val="0000FF"/>
          </w:rPr>
          <w:t>подпунктом 2 пункта 53</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170FD5" w:rsidRDefault="00170FD5">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170FD5" w:rsidRDefault="00170FD5">
      <w:pPr>
        <w:pStyle w:val="ConsPlusNormal"/>
        <w:spacing w:before="22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170FD5" w:rsidRDefault="00170FD5">
      <w:pPr>
        <w:pStyle w:val="ConsPlusNormal"/>
        <w:spacing w:before="22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170FD5" w:rsidRDefault="00170FD5">
      <w:pPr>
        <w:pStyle w:val="ConsPlusNormal"/>
        <w:spacing w:before="22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4182">
        <w:r>
          <w:rPr>
            <w:color w:val="0000FF"/>
          </w:rPr>
          <w:t>пунктом 38</w:t>
        </w:r>
      </w:hyperlink>
      <w:r>
        <w:t xml:space="preserve"> настоящего Порядка.</w:t>
      </w:r>
    </w:p>
    <w:p w:rsidR="00170FD5" w:rsidRDefault="00170FD5">
      <w:pPr>
        <w:pStyle w:val="ConsPlusNormal"/>
        <w:spacing w:before="220"/>
        <w:ind w:firstLine="540"/>
        <w:jc w:val="both"/>
      </w:pPr>
      <w:r>
        <w:t xml:space="preserve">59. Министерство при наличии одного из обстоятельств, предусмотренных </w:t>
      </w:r>
      <w:hyperlink w:anchor="P4290">
        <w:r>
          <w:rPr>
            <w:color w:val="0000FF"/>
          </w:rPr>
          <w:t>пунктом 58</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получателем субсидии,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w:t>
      </w:r>
      <w:r>
        <w:lastRenderedPageBreak/>
        <w:t>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170FD5" w:rsidRDefault="00170FD5">
      <w:pPr>
        <w:pStyle w:val="ConsPlusNormal"/>
        <w:spacing w:before="220"/>
        <w:ind w:firstLine="540"/>
        <w:jc w:val="both"/>
      </w:pPr>
      <w:r>
        <w:t>60. 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w:t>
      </w:r>
    </w:p>
    <w:p w:rsidR="00170FD5" w:rsidRDefault="00170FD5">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170FD5" w:rsidRDefault="00170FD5">
      <w:pPr>
        <w:pStyle w:val="ConsPlusNormal"/>
        <w:spacing w:before="220"/>
        <w:ind w:firstLine="540"/>
        <w:jc w:val="both"/>
      </w:pPr>
      <w:r>
        <w:t xml:space="preserve">61. В случае, установленном </w:t>
      </w:r>
      <w:hyperlink w:anchor="P4251">
        <w:r>
          <w:rPr>
            <w:color w:val="0000FF"/>
          </w:rPr>
          <w:t>подпунктом 1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не ранее чем по истечении двух календарных лет с даты возврата в доход областного бюджета суммы денежных средств в размере общего годового объема субсидий, полученных субъектом деятельности в сфере промышленности из областного бюджета в соответствии с настоящим Порядком.</w:t>
      </w:r>
    </w:p>
    <w:p w:rsidR="00170FD5" w:rsidRDefault="00170FD5">
      <w:pPr>
        <w:pStyle w:val="ConsPlusNormal"/>
        <w:spacing w:before="220"/>
        <w:ind w:firstLine="540"/>
        <w:jc w:val="both"/>
      </w:pPr>
      <w:r>
        <w:t xml:space="preserve">62. В случае, установленном </w:t>
      </w:r>
      <w:hyperlink w:anchor="P4252">
        <w:r>
          <w:rPr>
            <w:color w:val="0000FF"/>
          </w:rPr>
          <w:t>подпунктом 2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по истечении одного календарного года с даты уплаты в полном объеме суммы денежных средств в размере, определенном </w:t>
      </w:r>
      <w:hyperlink w:anchor="P4284">
        <w:r>
          <w:rPr>
            <w:color w:val="0000FF"/>
          </w:rPr>
          <w:t>пунктом 57</w:t>
        </w:r>
      </w:hyperlink>
      <w:r>
        <w:t xml:space="preserve"> настоящего Порядка.</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1</w:t>
      </w:r>
    </w:p>
    <w:p w:rsidR="00170FD5" w:rsidRDefault="00170FD5">
      <w:pPr>
        <w:pStyle w:val="ConsPlusNormal"/>
        <w:jc w:val="right"/>
      </w:pPr>
      <w:r>
        <w:t>к Порядку</w:t>
      </w:r>
    </w:p>
    <w:p w:rsidR="00170FD5" w:rsidRDefault="00170FD5">
      <w:pPr>
        <w:pStyle w:val="ConsPlusNormal"/>
        <w:jc w:val="right"/>
      </w:pPr>
      <w:r>
        <w:t>предоставления субсидий субъектам деятельности</w:t>
      </w:r>
    </w:p>
    <w:p w:rsidR="00170FD5" w:rsidRDefault="00170FD5">
      <w:pPr>
        <w:pStyle w:val="ConsPlusNormal"/>
        <w:jc w:val="right"/>
      </w:pPr>
      <w:r>
        <w:t>в сфере промышленности в рамках подпрограммы</w:t>
      </w:r>
    </w:p>
    <w:p w:rsidR="00170FD5" w:rsidRDefault="00170FD5">
      <w:pPr>
        <w:pStyle w:val="ConsPlusNormal"/>
        <w:jc w:val="right"/>
      </w:pPr>
      <w:r>
        <w:t>"Техническое перевооружение промышленности</w:t>
      </w:r>
    </w:p>
    <w:p w:rsidR="00170FD5" w:rsidRDefault="00170FD5">
      <w:pPr>
        <w:pStyle w:val="ConsPlusNormal"/>
        <w:jc w:val="right"/>
      </w:pPr>
      <w:r>
        <w:t>Новосибирской области" государственной</w:t>
      </w:r>
    </w:p>
    <w:p w:rsidR="00170FD5" w:rsidRDefault="00170FD5">
      <w:pPr>
        <w:pStyle w:val="ConsPlusNormal"/>
        <w:jc w:val="right"/>
      </w:pPr>
      <w:r>
        <w:t>программы Новосибирской области</w:t>
      </w:r>
    </w:p>
    <w:p w:rsidR="00170FD5" w:rsidRDefault="00170FD5">
      <w:pPr>
        <w:pStyle w:val="ConsPlusNormal"/>
        <w:jc w:val="right"/>
      </w:pPr>
      <w:r>
        <w:t>"Развитие промышленности и</w:t>
      </w:r>
    </w:p>
    <w:p w:rsidR="00170FD5" w:rsidRDefault="00170FD5">
      <w:pPr>
        <w:pStyle w:val="ConsPlusNormal"/>
        <w:jc w:val="right"/>
      </w:pPr>
      <w:r>
        <w:t>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43" w:name="P4316"/>
      <w:bookmarkEnd w:id="43"/>
      <w:r>
        <w:t>ПЕРЕЧЕНЬ</w:t>
      </w:r>
    </w:p>
    <w:p w:rsidR="00170FD5" w:rsidRDefault="00170FD5">
      <w:pPr>
        <w:pStyle w:val="ConsPlusTitle"/>
        <w:jc w:val="center"/>
      </w:pPr>
      <w:r>
        <w:t>документов, представляемых субъектами деятельности в сфере</w:t>
      </w:r>
    </w:p>
    <w:p w:rsidR="00170FD5" w:rsidRDefault="00170FD5">
      <w:pPr>
        <w:pStyle w:val="ConsPlusTitle"/>
        <w:jc w:val="center"/>
      </w:pPr>
      <w:r>
        <w:t>промышленности, претендующими на предоставление им субсидий</w:t>
      </w:r>
    </w:p>
    <w:p w:rsidR="00170FD5" w:rsidRDefault="00170FD5">
      <w:pPr>
        <w:pStyle w:val="ConsPlusTitle"/>
        <w:jc w:val="center"/>
      </w:pPr>
      <w:r>
        <w:t>из областного бюджета Новосибирской области в рамках</w:t>
      </w:r>
    </w:p>
    <w:p w:rsidR="00170FD5" w:rsidRDefault="00170FD5">
      <w:pPr>
        <w:pStyle w:val="ConsPlusTitle"/>
        <w:jc w:val="center"/>
      </w:pPr>
      <w:r>
        <w:t>подпрограммы "Техническое перевооружение промышленности</w:t>
      </w:r>
    </w:p>
    <w:p w:rsidR="00170FD5" w:rsidRDefault="00170FD5">
      <w:pPr>
        <w:pStyle w:val="ConsPlusTitle"/>
        <w:jc w:val="center"/>
      </w:pPr>
      <w:r>
        <w:t>Новосибирской области" государственной программы</w:t>
      </w:r>
    </w:p>
    <w:p w:rsidR="00170FD5" w:rsidRDefault="00170FD5">
      <w:pPr>
        <w:pStyle w:val="ConsPlusTitle"/>
        <w:jc w:val="center"/>
      </w:pPr>
      <w:r>
        <w:t>Новосибирской области "Развитие промышленности и</w:t>
      </w:r>
    </w:p>
    <w:p w:rsidR="00170FD5" w:rsidRDefault="00170FD5">
      <w:pPr>
        <w:pStyle w:val="ConsPlusTitle"/>
        <w:jc w:val="center"/>
      </w:pPr>
      <w:r>
        <w:t>повышение ее конкурентоспособности в Новосибирской</w:t>
      </w:r>
    </w:p>
    <w:p w:rsidR="00170FD5" w:rsidRDefault="00170FD5">
      <w:pPr>
        <w:pStyle w:val="ConsPlusTitle"/>
        <w:jc w:val="center"/>
      </w:pPr>
      <w:r>
        <w:t>области", и требования к ним</w:t>
      </w:r>
    </w:p>
    <w:p w:rsidR="00170FD5" w:rsidRDefault="00170FD5">
      <w:pPr>
        <w:pStyle w:val="ConsPlusTitle"/>
        <w:jc w:val="center"/>
      </w:pPr>
      <w:r>
        <w:t>(далее - перечень документов)</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16.08.2022 </w:t>
            </w:r>
            <w:hyperlink r:id="rId679">
              <w:r>
                <w:rPr>
                  <w:color w:val="0000FF"/>
                </w:rPr>
                <w:t>N 388-п</w:t>
              </w:r>
            </w:hyperlink>
            <w:r>
              <w:rPr>
                <w:color w:val="392C69"/>
              </w:rPr>
              <w:t xml:space="preserve">, от 01.11.2022 </w:t>
            </w:r>
            <w:hyperlink r:id="rId680">
              <w:r>
                <w:rPr>
                  <w:color w:val="0000FF"/>
                </w:rPr>
                <w:t>N 509-п</w:t>
              </w:r>
            </w:hyperlink>
            <w:r>
              <w:rPr>
                <w:color w:val="392C69"/>
              </w:rPr>
              <w:t xml:space="preserve">, от 16.05.2023 </w:t>
            </w:r>
            <w:hyperlink r:id="rId681">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ind w:firstLine="540"/>
        <w:jc w:val="both"/>
      </w:pPr>
      <w:bookmarkStart w:id="44" w:name="P4330"/>
      <w:bookmarkEnd w:id="44"/>
      <w:r>
        <w:t xml:space="preserve">1. </w:t>
      </w:r>
      <w:hyperlink w:anchor="P4417">
        <w:r>
          <w:rPr>
            <w:color w:val="0000FF"/>
          </w:rPr>
          <w:t>Заявка</w:t>
        </w:r>
      </w:hyperlink>
      <w:r>
        <w:t xml:space="preserve"> на участие в отборе на предоставление субсидии из областного бюджета </w:t>
      </w:r>
      <w:r>
        <w:lastRenderedPageBreak/>
        <w:t xml:space="preserve">Новосибирской области в рамках </w:t>
      </w:r>
      <w:hyperlink w:anchor="P3409">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N 1 к настоящему перечню документов в двух экземплярах.</w:t>
      </w:r>
    </w:p>
    <w:p w:rsidR="00170FD5" w:rsidRDefault="00170FD5">
      <w:pPr>
        <w:pStyle w:val="ConsPlusNormal"/>
        <w:spacing w:before="220"/>
        <w:ind w:firstLine="540"/>
        <w:jc w:val="both"/>
      </w:pPr>
      <w:bookmarkStart w:id="45" w:name="P4331"/>
      <w:bookmarkEnd w:id="45"/>
      <w:r>
        <w:t>2. Копия отчета о финансовых результатах:</w:t>
      </w:r>
    </w:p>
    <w:p w:rsidR="00170FD5" w:rsidRDefault="00170FD5">
      <w:pPr>
        <w:pStyle w:val="ConsPlusNormal"/>
        <w:spacing w:before="220"/>
        <w:ind w:firstLine="540"/>
        <w:jc w:val="both"/>
      </w:pPr>
      <w:r>
        <w:t>1) за последний отчетный период с начала текущего года;</w:t>
      </w:r>
    </w:p>
    <w:p w:rsidR="00170FD5" w:rsidRDefault="00170FD5">
      <w:pPr>
        <w:pStyle w:val="ConsPlusNormal"/>
        <w:spacing w:before="22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170FD5" w:rsidRDefault="00170FD5">
      <w:pPr>
        <w:pStyle w:val="ConsPlusNormal"/>
        <w:spacing w:before="220"/>
        <w:ind w:firstLine="540"/>
        <w:jc w:val="both"/>
      </w:pPr>
      <w:bookmarkStart w:id="46" w:name="P4334"/>
      <w:bookmarkEnd w:id="46"/>
      <w: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170FD5" w:rsidRDefault="00170FD5">
      <w:pPr>
        <w:pStyle w:val="ConsPlusNormal"/>
        <w:spacing w:before="220"/>
        <w:ind w:firstLine="540"/>
        <w:jc w:val="both"/>
      </w:pPr>
      <w:bookmarkStart w:id="47" w:name="P4335"/>
      <w:bookmarkEnd w:id="47"/>
      <w:r>
        <w:t>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 (далее - работы).</w:t>
      </w:r>
    </w:p>
    <w:p w:rsidR="00170FD5" w:rsidRDefault="00170FD5">
      <w:pPr>
        <w:pStyle w:val="ConsPlusNormal"/>
        <w:spacing w:before="220"/>
        <w:ind w:firstLine="540"/>
        <w:jc w:val="both"/>
      </w:pPr>
      <w:bookmarkStart w:id="48" w:name="P4336"/>
      <w:bookmarkEnd w:id="48"/>
      <w:r>
        <w:t>5.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170FD5" w:rsidRDefault="00170FD5">
      <w:pPr>
        <w:pStyle w:val="ConsPlusNormal"/>
        <w:spacing w:before="220"/>
        <w:ind w:firstLine="540"/>
        <w:jc w:val="both"/>
      </w:pPr>
      <w:bookmarkStart w:id="49" w:name="P4337"/>
      <w:bookmarkEnd w:id="49"/>
      <w:r>
        <w:t xml:space="preserve">6. </w:t>
      </w:r>
      <w:hyperlink w:anchor="P4479">
        <w:r>
          <w:rPr>
            <w:color w:val="0000FF"/>
          </w:rPr>
          <w:t>Справка</w:t>
        </w:r>
      </w:hyperlink>
      <w:r>
        <w:t xml:space="preserve"> о планируемом достижении результата предоставления субсидии, характеристики достижения результата предоставления субсидии по форме согласно приложению N 2 к настоящему перечню документов.</w:t>
      </w:r>
    </w:p>
    <w:p w:rsidR="00170FD5" w:rsidRDefault="00170FD5">
      <w:pPr>
        <w:pStyle w:val="ConsPlusNormal"/>
        <w:jc w:val="both"/>
      </w:pPr>
      <w:r>
        <w:t xml:space="preserve">(в ред. </w:t>
      </w:r>
      <w:hyperlink r:id="rId682">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50" w:name="P4339"/>
      <w:bookmarkEnd w:id="50"/>
      <w:r>
        <w:t>7.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170FD5" w:rsidRDefault="00170FD5">
      <w:pPr>
        <w:pStyle w:val="ConsPlusNormal"/>
        <w:jc w:val="both"/>
      </w:pPr>
      <w:r>
        <w:t xml:space="preserve">(в ред. </w:t>
      </w:r>
      <w:hyperlink r:id="rId683">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4589">
        <w:r>
          <w:rPr>
            <w:color w:val="0000FF"/>
          </w:rPr>
          <w:t>приложению N 3</w:t>
        </w:r>
      </w:hyperlink>
      <w:r>
        <w:t xml:space="preserve"> к настоящему перечню документов;</w:t>
      </w:r>
    </w:p>
    <w:p w:rsidR="00170FD5" w:rsidRDefault="00170FD5">
      <w:pPr>
        <w:pStyle w:val="ConsPlusNormal"/>
        <w:spacing w:before="220"/>
        <w:ind w:firstLine="540"/>
        <w:jc w:val="both"/>
      </w:pPr>
      <w:r>
        <w:t>что субъект деятельности в сфере промышленности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170FD5" w:rsidRDefault="00170FD5">
      <w:pPr>
        <w:pStyle w:val="ConsPlusNormal"/>
        <w:spacing w:before="220"/>
        <w:ind w:firstLine="540"/>
        <w:jc w:val="both"/>
      </w:pPr>
      <w:r>
        <w:t xml:space="preserve">что субъект деятельности в сфере промышленности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w:t>
      </w:r>
      <w:r>
        <w:lastRenderedPageBreak/>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0FD5" w:rsidRDefault="00170FD5">
      <w:pPr>
        <w:pStyle w:val="ConsPlusNormal"/>
        <w:jc w:val="both"/>
      </w:pPr>
      <w:r>
        <w:t xml:space="preserve">(в ред. </w:t>
      </w:r>
      <w:hyperlink r:id="rId684">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 xml:space="preserve">что субъект деятельности в сфере промышленности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006">
        <w:r>
          <w:rPr>
            <w:color w:val="0000FF"/>
          </w:rPr>
          <w:t>пункте 3</w:t>
        </w:r>
      </w:hyperlink>
      <w:r>
        <w:t xml:space="preserve"> Порядка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(информация представляется в свободной форме на бланке субъекта деятельности в сфере промышленности).</w:t>
      </w:r>
    </w:p>
    <w:p w:rsidR="00170FD5" w:rsidRDefault="00170FD5">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поручения на оплату оборудования. Расхождения между обозначением количественных величин прописью и цифрами не допускаются.</w:t>
      </w:r>
    </w:p>
    <w:p w:rsidR="00170FD5" w:rsidRDefault="00170FD5">
      <w:pPr>
        <w:pStyle w:val="ConsPlusNormal"/>
        <w:jc w:val="both"/>
      </w:pPr>
      <w:r>
        <w:t xml:space="preserve">(абзац введен </w:t>
      </w:r>
      <w:hyperlink r:id="rId685">
        <w:r>
          <w:rPr>
            <w:color w:val="0000FF"/>
          </w:rPr>
          <w:t>постановлением</w:t>
        </w:r>
      </w:hyperlink>
      <w:r>
        <w:t xml:space="preserve"> Правительства Новосибирской области от 16.08.2022 N 388-п)</w:t>
      </w:r>
    </w:p>
    <w:p w:rsidR="00170FD5" w:rsidRDefault="00170FD5">
      <w:pPr>
        <w:pStyle w:val="ConsPlusNormal"/>
        <w:spacing w:before="220"/>
        <w:ind w:firstLine="540"/>
        <w:jc w:val="both"/>
      </w:pPr>
      <w:bookmarkStart w:id="51" w:name="P4348"/>
      <w:bookmarkEnd w:id="51"/>
      <w:r>
        <w:t xml:space="preserve">8. При подаче заявки субъектом деятельности в сфере промышленности на участие в отборе на предоставление субсидии на возмещение части затрат на приобретенное оборудование, кроме документов, указанных в </w:t>
      </w:r>
      <w:hyperlink w:anchor="P4330">
        <w:r>
          <w:rPr>
            <w:color w:val="0000FF"/>
          </w:rPr>
          <w:t>пунктах 1</w:t>
        </w:r>
      </w:hyperlink>
      <w:r>
        <w:t xml:space="preserve"> - </w:t>
      </w:r>
      <w:hyperlink w:anchor="P4334">
        <w:r>
          <w:rPr>
            <w:color w:val="0000FF"/>
          </w:rPr>
          <w:t>3</w:t>
        </w:r>
      </w:hyperlink>
      <w:r>
        <w:t xml:space="preserve">, </w:t>
      </w:r>
      <w:hyperlink w:anchor="P4336">
        <w:r>
          <w:rPr>
            <w:color w:val="0000FF"/>
          </w:rPr>
          <w:t>5</w:t>
        </w:r>
      </w:hyperlink>
      <w:r>
        <w:t xml:space="preserve"> - </w:t>
      </w:r>
      <w:hyperlink w:anchor="P4339">
        <w:r>
          <w:rPr>
            <w:color w:val="0000FF"/>
          </w:rPr>
          <w:t>7</w:t>
        </w:r>
      </w:hyperlink>
      <w:r>
        <w:t xml:space="preserve"> настоящего перечня документов, представляются:</w:t>
      </w:r>
    </w:p>
    <w:p w:rsidR="00170FD5" w:rsidRDefault="00170FD5">
      <w:pPr>
        <w:pStyle w:val="ConsPlusNormal"/>
        <w:spacing w:before="220"/>
        <w:ind w:firstLine="540"/>
        <w:jc w:val="both"/>
      </w:pPr>
      <w:r>
        <w:t>1) копии следующих документов:</w:t>
      </w:r>
    </w:p>
    <w:p w:rsidR="00170FD5" w:rsidRDefault="00170FD5">
      <w:pPr>
        <w:pStyle w:val="ConsPlusNormal"/>
        <w:spacing w:before="220"/>
        <w:ind w:firstLine="540"/>
        <w:jc w:val="both"/>
      </w:pPr>
      <w:r>
        <w:t>а)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170FD5" w:rsidRDefault="00170FD5">
      <w:pPr>
        <w:pStyle w:val="ConsPlusNormal"/>
        <w:spacing w:before="220"/>
        <w:ind w:firstLine="540"/>
        <w:jc w:val="both"/>
      </w:pPr>
      <w:r>
        <w:t>б) платежные поручения на оплату оборудования;</w:t>
      </w:r>
    </w:p>
    <w:p w:rsidR="00170FD5" w:rsidRDefault="00170FD5">
      <w:pPr>
        <w:pStyle w:val="ConsPlusNormal"/>
        <w:spacing w:before="220"/>
        <w:ind w:firstLine="540"/>
        <w:jc w:val="both"/>
      </w:pPr>
      <w:r>
        <w:t>в) первичная документация по учету основных средств на оборудование по унифицированной форме (N ОС-1, N ОС-14, N ОС-15) либо по утвержденной руководителем субъекта деятельности в сфере промышленности форме первичных учетных документов;</w:t>
      </w:r>
    </w:p>
    <w:p w:rsidR="00170FD5" w:rsidRDefault="00170FD5">
      <w:pPr>
        <w:pStyle w:val="ConsPlusNormal"/>
        <w:spacing w:before="220"/>
        <w:ind w:firstLine="540"/>
        <w:jc w:val="both"/>
      </w:pPr>
      <w:r>
        <w:t>г) товарные накладные (унифицированная форма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170FD5" w:rsidRDefault="00170FD5">
      <w:pPr>
        <w:pStyle w:val="ConsPlusNormal"/>
        <w:spacing w:before="220"/>
        <w:ind w:firstLine="540"/>
        <w:jc w:val="both"/>
      </w:pPr>
      <w:r>
        <w:t>д) счета-фактуры (при наличии);</w:t>
      </w:r>
    </w:p>
    <w:p w:rsidR="00170FD5" w:rsidRDefault="00170FD5">
      <w:pPr>
        <w:pStyle w:val="ConsPlusNormal"/>
        <w:spacing w:before="220"/>
        <w:ind w:firstLine="540"/>
        <w:jc w:val="both"/>
      </w:pPr>
      <w:r>
        <w:t>е) для импортируемого оборудования: таможенные декларации, счета-фактуры (инвойсы) или счета-проформы;</w:t>
      </w:r>
    </w:p>
    <w:p w:rsidR="00170FD5" w:rsidRDefault="00170FD5">
      <w:pPr>
        <w:pStyle w:val="ConsPlusNormal"/>
        <w:spacing w:before="220"/>
        <w:ind w:firstLine="540"/>
        <w:jc w:val="both"/>
      </w:pPr>
      <w:r>
        <w:t>ж) планы (выписки из планов) технического перевооружения (внедрения новой техники, технологий), в рамках реализации которых приобретено оборудование (при наличии);</w:t>
      </w:r>
    </w:p>
    <w:p w:rsidR="00170FD5" w:rsidRDefault="00170FD5">
      <w:pPr>
        <w:pStyle w:val="ConsPlusNormal"/>
        <w:spacing w:before="220"/>
        <w:ind w:firstLine="540"/>
        <w:jc w:val="both"/>
      </w:pPr>
      <w:r>
        <w:t>2) пояснительная записка по каждой единице оборудования, отражающая:</w:t>
      </w:r>
    </w:p>
    <w:p w:rsidR="00170FD5" w:rsidRDefault="00170FD5">
      <w:pPr>
        <w:pStyle w:val="ConsPlusNormal"/>
        <w:spacing w:before="220"/>
        <w:ind w:firstLine="540"/>
        <w:jc w:val="both"/>
      </w:pPr>
      <w:r>
        <w:lastRenderedPageBreak/>
        <w:t>а) информацию:</w:t>
      </w:r>
    </w:p>
    <w:p w:rsidR="00170FD5" w:rsidRDefault="00170FD5">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68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8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88">
        <w:r>
          <w:rPr>
            <w:color w:val="0000FF"/>
          </w:rPr>
          <w:t>постановлением</w:t>
        </w:r>
      </w:hyperlink>
      <w:r>
        <w:t xml:space="preserve"> Правительства Новосибирской области от 27.07.2016 N 225-п;</w:t>
      </w:r>
    </w:p>
    <w:p w:rsidR="00170FD5" w:rsidRDefault="00170FD5">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170FD5" w:rsidRDefault="00170FD5">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8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170FD5" w:rsidRDefault="00170FD5">
      <w:pPr>
        <w:pStyle w:val="ConsPlusNormal"/>
        <w:spacing w:before="220"/>
        <w:ind w:firstLine="540"/>
        <w:jc w:val="both"/>
      </w:pPr>
      <w:r>
        <w:t>б) позиционирование места оборудования в основном технологическом процессе;</w:t>
      </w:r>
    </w:p>
    <w:p w:rsidR="00170FD5" w:rsidRDefault="00170FD5">
      <w:pPr>
        <w:pStyle w:val="ConsPlusNormal"/>
        <w:spacing w:before="220"/>
        <w:ind w:firstLine="540"/>
        <w:jc w:val="both"/>
      </w:pPr>
      <w:r>
        <w:t>в)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170FD5" w:rsidRDefault="00170FD5">
      <w:pPr>
        <w:pStyle w:val="ConsPlusNormal"/>
        <w:spacing w:before="220"/>
        <w:ind w:firstLine="540"/>
        <w:jc w:val="both"/>
      </w:pPr>
      <w:r>
        <w:t>г) месяц и год выпуска оборудования;</w:t>
      </w:r>
    </w:p>
    <w:p w:rsidR="00170FD5" w:rsidRDefault="00170FD5">
      <w:pPr>
        <w:pStyle w:val="ConsPlusNormal"/>
        <w:spacing w:before="220"/>
        <w:ind w:firstLine="540"/>
        <w:jc w:val="both"/>
      </w:pPr>
      <w:r>
        <w:t>д) страну происхождения оборудования;</w:t>
      </w:r>
    </w:p>
    <w:p w:rsidR="00170FD5" w:rsidRDefault="00170FD5">
      <w:pPr>
        <w:pStyle w:val="ConsPlusNormal"/>
        <w:spacing w:before="220"/>
        <w:ind w:firstLine="540"/>
        <w:jc w:val="both"/>
      </w:pPr>
      <w:r>
        <w:t>е) информацию о расширении ассортимента и (или) повышении качества выпускаемой продукции в результате внедрения в производство оборудования;</w:t>
      </w:r>
    </w:p>
    <w:p w:rsidR="00170FD5" w:rsidRDefault="00170FD5">
      <w:pPr>
        <w:pStyle w:val="ConsPlusNormal"/>
        <w:spacing w:before="220"/>
        <w:ind w:firstLine="540"/>
        <w:jc w:val="both"/>
      </w:pPr>
      <w:r>
        <w:t>ж) сокращение (сохранение, увеличение) численности работающих, занятых на обслуживании оборудования.</w:t>
      </w:r>
    </w:p>
    <w:p w:rsidR="00170FD5" w:rsidRDefault="00170FD5">
      <w:pPr>
        <w:pStyle w:val="ConsPlusNormal"/>
        <w:spacing w:before="220"/>
        <w:ind w:firstLine="540"/>
        <w:jc w:val="both"/>
      </w:pPr>
      <w:bookmarkStart w:id="52" w:name="P4368"/>
      <w:bookmarkEnd w:id="52"/>
      <w:r>
        <w:t xml:space="preserve">9.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работы, кроме документов, указанных в </w:t>
      </w:r>
      <w:hyperlink w:anchor="P4330">
        <w:r>
          <w:rPr>
            <w:color w:val="0000FF"/>
          </w:rPr>
          <w:t>пунктах 1</w:t>
        </w:r>
      </w:hyperlink>
      <w:r>
        <w:t xml:space="preserve"> - </w:t>
      </w:r>
      <w:hyperlink w:anchor="P4337">
        <w:r>
          <w:rPr>
            <w:color w:val="0000FF"/>
          </w:rPr>
          <w:t>6</w:t>
        </w:r>
      </w:hyperlink>
      <w:r>
        <w:t xml:space="preserve">, </w:t>
      </w:r>
      <w:hyperlink w:anchor="P4348">
        <w:r>
          <w:rPr>
            <w:color w:val="0000FF"/>
          </w:rPr>
          <w:t>8</w:t>
        </w:r>
      </w:hyperlink>
      <w:r>
        <w:t>, представляются:</w:t>
      </w:r>
    </w:p>
    <w:p w:rsidR="00170FD5" w:rsidRDefault="00170FD5">
      <w:pPr>
        <w:pStyle w:val="ConsPlusNormal"/>
        <w:spacing w:before="220"/>
        <w:ind w:firstLine="540"/>
        <w:jc w:val="both"/>
      </w:pPr>
      <w:r>
        <w:t>1) копии следующих документов:</w:t>
      </w:r>
    </w:p>
    <w:p w:rsidR="00170FD5" w:rsidRDefault="00170FD5">
      <w:pPr>
        <w:pStyle w:val="ConsPlusNormal"/>
        <w:spacing w:before="220"/>
        <w:ind w:firstLine="540"/>
        <w:jc w:val="both"/>
      </w:pPr>
      <w:r>
        <w:t>а) документы, подтверждающие проведение работ (договоры, планы, калькуляции, сметы), за исключением государственных контрактов;</w:t>
      </w:r>
    </w:p>
    <w:p w:rsidR="00170FD5" w:rsidRDefault="00170FD5">
      <w:pPr>
        <w:pStyle w:val="ConsPlusNormal"/>
        <w:spacing w:before="220"/>
        <w:ind w:firstLine="540"/>
        <w:jc w:val="both"/>
      </w:pPr>
      <w:r>
        <w:t>б) платежные поручения на оплату работ;</w:t>
      </w:r>
    </w:p>
    <w:p w:rsidR="00170FD5" w:rsidRDefault="00170FD5">
      <w:pPr>
        <w:pStyle w:val="ConsPlusNormal"/>
        <w:spacing w:before="220"/>
        <w:ind w:firstLine="540"/>
        <w:jc w:val="both"/>
      </w:pPr>
      <w:r>
        <w:t>в) счета-фактуры (при наличии);</w:t>
      </w:r>
    </w:p>
    <w:p w:rsidR="00170FD5" w:rsidRDefault="00170FD5">
      <w:pPr>
        <w:pStyle w:val="ConsPlusNormal"/>
        <w:spacing w:before="220"/>
        <w:ind w:firstLine="540"/>
        <w:jc w:val="both"/>
      </w:pPr>
      <w:r>
        <w:t>г) акты приемки работ;</w:t>
      </w:r>
    </w:p>
    <w:p w:rsidR="00170FD5" w:rsidRDefault="00170FD5">
      <w:pPr>
        <w:pStyle w:val="ConsPlusNormal"/>
        <w:spacing w:before="220"/>
        <w:ind w:firstLine="540"/>
        <w:jc w:val="both"/>
      </w:pPr>
      <w:r>
        <w:t>2) пояснительная записка по каждому виду работ, отражающая:</w:t>
      </w:r>
    </w:p>
    <w:p w:rsidR="00170FD5" w:rsidRDefault="00170FD5">
      <w:pPr>
        <w:pStyle w:val="ConsPlusNormal"/>
        <w:spacing w:before="220"/>
        <w:ind w:firstLine="540"/>
        <w:jc w:val="both"/>
      </w:pPr>
      <w:r>
        <w:t>а) информацию:</w:t>
      </w:r>
    </w:p>
    <w:p w:rsidR="00170FD5" w:rsidRDefault="00170FD5">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69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9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92">
        <w:r>
          <w:rPr>
            <w:color w:val="0000FF"/>
          </w:rPr>
          <w:t>постановлением</w:t>
        </w:r>
      </w:hyperlink>
      <w:r>
        <w:t xml:space="preserve"> Правительства Новосибирской области от 27.07.2016 N 225-п;</w:t>
      </w:r>
    </w:p>
    <w:p w:rsidR="00170FD5" w:rsidRDefault="00170FD5">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170FD5" w:rsidRDefault="00170FD5">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93">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170FD5" w:rsidRDefault="00170FD5">
      <w:pPr>
        <w:pStyle w:val="ConsPlusNormal"/>
        <w:spacing w:before="220"/>
        <w:ind w:firstLine="540"/>
        <w:jc w:val="both"/>
      </w:pPr>
      <w:r>
        <w:t>б) научную и прикладную значимость целей работ на основе прогнозируемых конечных результатов и потребности в них;</w:t>
      </w:r>
    </w:p>
    <w:p w:rsidR="00170FD5" w:rsidRDefault="00170FD5">
      <w:pPr>
        <w:pStyle w:val="ConsPlusNormal"/>
        <w:spacing w:before="220"/>
        <w:ind w:firstLine="540"/>
        <w:jc w:val="both"/>
      </w:pPr>
      <w:r>
        <w:t>в) принципиальную новизну и технологическую прогрессивность работ;</w:t>
      </w:r>
    </w:p>
    <w:p w:rsidR="00170FD5" w:rsidRDefault="00170FD5">
      <w:pPr>
        <w:pStyle w:val="ConsPlusNormal"/>
        <w:spacing w:before="220"/>
        <w:ind w:firstLine="540"/>
        <w:jc w:val="both"/>
      </w:pPr>
      <w:r>
        <w:t>г)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170FD5" w:rsidRDefault="00170FD5">
      <w:pPr>
        <w:pStyle w:val="ConsPlusNormal"/>
        <w:spacing w:before="220"/>
        <w:ind w:firstLine="540"/>
        <w:jc w:val="both"/>
      </w:pPr>
      <w:r>
        <w:t>д) описание образцов нового изделия, конструкторской документации или новой технологии;</w:t>
      </w:r>
    </w:p>
    <w:p w:rsidR="00170FD5" w:rsidRDefault="00170FD5">
      <w:pPr>
        <w:pStyle w:val="ConsPlusNormal"/>
        <w:spacing w:before="220"/>
        <w:ind w:firstLine="540"/>
        <w:jc w:val="both"/>
      </w:pPr>
      <w:r>
        <w:t>е) наличие (отсутствие) у субъекта деятельности в сфере промышленности планов проведения работ с указанием сроков проведения работ;</w:t>
      </w:r>
    </w:p>
    <w:p w:rsidR="00170FD5" w:rsidRDefault="00170FD5">
      <w:pPr>
        <w:pStyle w:val="ConsPlusNormal"/>
        <w:spacing w:before="220"/>
        <w:ind w:firstLine="540"/>
        <w:jc w:val="both"/>
      </w:pPr>
      <w:r>
        <w:t>ж) дату завершения работ, указанных в заявке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170FD5" w:rsidRDefault="00170FD5">
      <w:pPr>
        <w:pStyle w:val="ConsPlusNormal"/>
        <w:spacing w:before="220"/>
        <w:ind w:firstLine="540"/>
        <w:jc w:val="both"/>
      </w:pPr>
      <w:r>
        <w:t>з)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170FD5" w:rsidRDefault="00170FD5">
      <w:pPr>
        <w:pStyle w:val="ConsPlusNormal"/>
        <w:spacing w:before="220"/>
        <w:ind w:firstLine="540"/>
        <w:jc w:val="both"/>
      </w:pPr>
      <w:r>
        <w:t>и) изменение номенклатуры выпускаемой продукции за счет внедрения нового изделия, конструкторской документации или новой технологии;</w:t>
      </w:r>
    </w:p>
    <w:p w:rsidR="00170FD5" w:rsidRDefault="00170FD5">
      <w:pPr>
        <w:pStyle w:val="ConsPlusNormal"/>
        <w:spacing w:before="220"/>
        <w:ind w:firstLine="540"/>
        <w:jc w:val="both"/>
      </w:pPr>
      <w:r>
        <w:t>к) наличие договоров об использовании образцов нового изделия, конструкторской документации или новой технологии.</w:t>
      </w:r>
    </w:p>
    <w:p w:rsidR="00170FD5" w:rsidRDefault="00170FD5">
      <w:pPr>
        <w:pStyle w:val="ConsPlusNormal"/>
        <w:spacing w:before="220"/>
        <w:ind w:firstLine="540"/>
        <w:jc w:val="both"/>
      </w:pPr>
      <w:r>
        <w:t xml:space="preserve">10. Документы, представляемые субъектами деятельности в сфере промышленности согласно </w:t>
      </w:r>
      <w:hyperlink w:anchor="P4330">
        <w:r>
          <w:rPr>
            <w:color w:val="0000FF"/>
          </w:rPr>
          <w:t>пунктам 1</w:t>
        </w:r>
      </w:hyperlink>
      <w:r>
        <w:t xml:space="preserve">, </w:t>
      </w:r>
      <w:hyperlink w:anchor="P4337">
        <w:r>
          <w:rPr>
            <w:color w:val="0000FF"/>
          </w:rPr>
          <w:t>6</w:t>
        </w:r>
      </w:hyperlink>
      <w:r>
        <w:t xml:space="preserve">, </w:t>
      </w:r>
      <w:hyperlink w:anchor="P4339">
        <w:r>
          <w:rPr>
            <w:color w:val="0000FF"/>
          </w:rPr>
          <w:t>7</w:t>
        </w:r>
      </w:hyperlink>
      <w:r>
        <w:t xml:space="preserve">, </w:t>
      </w:r>
      <w:hyperlink w:anchor="P4348">
        <w:r>
          <w:rPr>
            <w:color w:val="0000FF"/>
          </w:rPr>
          <w:t>8</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170FD5" w:rsidRDefault="00170FD5">
      <w:pPr>
        <w:pStyle w:val="ConsPlusNormal"/>
        <w:spacing w:before="220"/>
        <w:ind w:firstLine="540"/>
        <w:jc w:val="both"/>
      </w:pPr>
      <w:r>
        <w:t xml:space="preserve">11. Документы представляются субъектами деятельности в сфере промышленности согласно </w:t>
      </w:r>
      <w:hyperlink w:anchor="P4331">
        <w:r>
          <w:rPr>
            <w:color w:val="0000FF"/>
          </w:rPr>
          <w:t>пункту 2</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(финансовой) 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170FD5" w:rsidRDefault="00170FD5">
      <w:pPr>
        <w:pStyle w:val="ConsPlusNormal"/>
        <w:spacing w:before="220"/>
        <w:ind w:firstLine="540"/>
        <w:jc w:val="both"/>
      </w:pPr>
      <w:r>
        <w:lastRenderedPageBreak/>
        <w:t xml:space="preserve">12. Документы представляются субъектами деятельности в сфере промышленности согласно </w:t>
      </w:r>
      <w:hyperlink w:anchor="P4334">
        <w:r>
          <w:rPr>
            <w:color w:val="0000FF"/>
          </w:rPr>
          <w:t>пунктам 3</w:t>
        </w:r>
      </w:hyperlink>
      <w:r>
        <w:t xml:space="preserve">, </w:t>
      </w:r>
      <w:hyperlink w:anchor="P4335">
        <w:r>
          <w:rPr>
            <w:color w:val="0000FF"/>
          </w:rPr>
          <w:t>4</w:t>
        </w:r>
      </w:hyperlink>
      <w: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налоговый орган, при получении документов из инспекции Федеральной налоговой службы России по Новосибирской области в электронной форме.</w:t>
      </w:r>
    </w:p>
    <w:p w:rsidR="00170FD5" w:rsidRDefault="00170FD5">
      <w:pPr>
        <w:pStyle w:val="ConsPlusNormal"/>
        <w:spacing w:before="220"/>
        <w:ind w:firstLine="540"/>
        <w:jc w:val="both"/>
      </w:pPr>
      <w:r>
        <w:t xml:space="preserve">13. Документы, представляемые субъектами деятельности в сфере промышленности согласно </w:t>
      </w:r>
      <w:hyperlink w:anchor="P4336">
        <w:r>
          <w:rPr>
            <w:color w:val="0000FF"/>
          </w:rPr>
          <w:t>пунктам 5</w:t>
        </w:r>
      </w:hyperlink>
      <w:r>
        <w:t xml:space="preserve">, </w:t>
      </w:r>
      <w:hyperlink w:anchor="P4348">
        <w:r>
          <w:rPr>
            <w:color w:val="0000FF"/>
          </w:rPr>
          <w:t>8</w:t>
        </w:r>
      </w:hyperlink>
      <w:r>
        <w:t xml:space="preserve">, </w:t>
      </w:r>
      <w:hyperlink w:anchor="P4368">
        <w:r>
          <w:rPr>
            <w:color w:val="0000FF"/>
          </w:rPr>
          <w:t>9</w:t>
        </w:r>
      </w:hyperlink>
      <w:r>
        <w:t xml:space="preserve"> настоящего перечня документов, заверяются печатью субъекта деятельности в сфере промышленности (при наличии печати) и имеют запись на копиях "копия верна" и дату заверения.</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2"/>
      </w:pPr>
      <w:r>
        <w:t>Приложение N 1</w:t>
      </w:r>
    </w:p>
    <w:p w:rsidR="00170FD5" w:rsidRDefault="00170FD5">
      <w:pPr>
        <w:pStyle w:val="ConsPlusNormal"/>
        <w:jc w:val="right"/>
      </w:pPr>
      <w:r>
        <w:t>к Перечню</w:t>
      </w:r>
    </w:p>
    <w:p w:rsidR="00170FD5" w:rsidRDefault="00170FD5">
      <w:pPr>
        <w:pStyle w:val="ConsPlusNormal"/>
        <w:jc w:val="right"/>
      </w:pPr>
      <w:r>
        <w:t>документов, представляемых субъектами</w:t>
      </w:r>
    </w:p>
    <w:p w:rsidR="00170FD5" w:rsidRDefault="00170FD5">
      <w:pPr>
        <w:pStyle w:val="ConsPlusNormal"/>
        <w:jc w:val="right"/>
      </w:pPr>
      <w:r>
        <w:t>деятельности в сфере промышленности, претендующими</w:t>
      </w:r>
    </w:p>
    <w:p w:rsidR="00170FD5" w:rsidRDefault="00170FD5">
      <w:pPr>
        <w:pStyle w:val="ConsPlusNormal"/>
        <w:jc w:val="right"/>
      </w:pPr>
      <w:r>
        <w:t>на предоставление им субсидий из областного</w:t>
      </w:r>
    </w:p>
    <w:p w:rsidR="00170FD5" w:rsidRDefault="00170FD5">
      <w:pPr>
        <w:pStyle w:val="ConsPlusNormal"/>
        <w:jc w:val="right"/>
      </w:pPr>
      <w:r>
        <w:t>бюджета Новосибирской области в рамках</w:t>
      </w:r>
    </w:p>
    <w:p w:rsidR="00170FD5" w:rsidRDefault="00170FD5">
      <w:pPr>
        <w:pStyle w:val="ConsPlusNormal"/>
        <w:jc w:val="right"/>
      </w:pPr>
      <w:r>
        <w:t>подпрограммы "Техническое перевооружение</w:t>
      </w:r>
    </w:p>
    <w:p w:rsidR="00170FD5" w:rsidRDefault="00170FD5">
      <w:pPr>
        <w:pStyle w:val="ConsPlusNormal"/>
        <w:jc w:val="right"/>
      </w:pPr>
      <w:r>
        <w:t>промышленности Новосибирской области"</w:t>
      </w:r>
    </w:p>
    <w:p w:rsidR="00170FD5" w:rsidRDefault="00170FD5">
      <w:pPr>
        <w:pStyle w:val="ConsPlusNormal"/>
        <w:jc w:val="right"/>
      </w:pPr>
      <w:r>
        <w:t>государственной программы Новосибирской области</w:t>
      </w:r>
    </w:p>
    <w:p w:rsidR="00170FD5" w:rsidRDefault="00170FD5">
      <w:pPr>
        <w:pStyle w:val="ConsPlusNormal"/>
        <w:jc w:val="right"/>
      </w:pPr>
      <w:r>
        <w:t>"Развитие промышленности и повышение ее</w:t>
      </w:r>
    </w:p>
    <w:p w:rsidR="00170FD5" w:rsidRDefault="00170FD5">
      <w:pPr>
        <w:pStyle w:val="ConsPlusNormal"/>
        <w:jc w:val="right"/>
      </w:pPr>
      <w:r>
        <w:t>конкурентоспособности в Новосибирской</w:t>
      </w:r>
    </w:p>
    <w:p w:rsidR="00170FD5" w:rsidRDefault="00170FD5">
      <w:pPr>
        <w:pStyle w:val="ConsPlusNormal"/>
        <w:jc w:val="right"/>
      </w:pPr>
      <w:r>
        <w:t>области", и требованиям к ним</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 ред. </w:t>
            </w:r>
            <w:hyperlink r:id="rId694">
              <w:r>
                <w:rPr>
                  <w:color w:val="0000FF"/>
                </w:rPr>
                <w:t>постановления</w:t>
              </w:r>
            </w:hyperlink>
            <w:r>
              <w:rPr>
                <w:color w:val="392C69"/>
              </w:rPr>
              <w:t xml:space="preserve"> Правительства Новосибирской области</w:t>
            </w:r>
          </w:p>
          <w:p w:rsidR="00170FD5" w:rsidRDefault="00170FD5">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nformat"/>
        <w:jc w:val="both"/>
      </w:pPr>
      <w:r>
        <w:t xml:space="preserve">                                        В министерство промышленности,</w:t>
      </w:r>
    </w:p>
    <w:p w:rsidR="00170FD5" w:rsidRDefault="00170FD5">
      <w:pPr>
        <w:pStyle w:val="ConsPlusNonformat"/>
        <w:jc w:val="both"/>
      </w:pPr>
      <w:r>
        <w:t xml:space="preserve">                                    торговли и развития предпринимательства</w:t>
      </w:r>
    </w:p>
    <w:p w:rsidR="00170FD5" w:rsidRDefault="00170FD5">
      <w:pPr>
        <w:pStyle w:val="ConsPlusNonformat"/>
        <w:jc w:val="both"/>
      </w:pPr>
      <w:r>
        <w:t xml:space="preserve">                                             Новосибирской области</w:t>
      </w:r>
    </w:p>
    <w:p w:rsidR="00170FD5" w:rsidRDefault="00170FD5">
      <w:pPr>
        <w:pStyle w:val="ConsPlusNonformat"/>
        <w:jc w:val="both"/>
      </w:pPr>
    </w:p>
    <w:p w:rsidR="00170FD5" w:rsidRDefault="00170FD5">
      <w:pPr>
        <w:pStyle w:val="ConsPlusNonformat"/>
        <w:jc w:val="both"/>
      </w:pPr>
      <w:bookmarkStart w:id="53" w:name="P4417"/>
      <w:bookmarkEnd w:id="53"/>
      <w:r>
        <w:t xml:space="preserve">                                  ЗАЯВКА</w:t>
      </w:r>
    </w:p>
    <w:p w:rsidR="00170FD5" w:rsidRDefault="00170FD5">
      <w:pPr>
        <w:pStyle w:val="ConsPlusNonformat"/>
        <w:jc w:val="both"/>
      </w:pPr>
      <w:r>
        <w:t xml:space="preserve">       на участие в отборе на предоставление субсидии из областного</w:t>
      </w:r>
    </w:p>
    <w:p w:rsidR="00170FD5" w:rsidRDefault="00170FD5">
      <w:pPr>
        <w:pStyle w:val="ConsPlusNonformat"/>
        <w:jc w:val="both"/>
      </w:pPr>
      <w:r>
        <w:t xml:space="preserve">            бюджета Новосибирской области в рамках подпрограммы</w:t>
      </w:r>
    </w:p>
    <w:p w:rsidR="00170FD5" w:rsidRDefault="00170FD5">
      <w:pPr>
        <w:pStyle w:val="ConsPlusNonformat"/>
        <w:jc w:val="both"/>
      </w:pPr>
      <w:r>
        <w:t xml:space="preserve">         "Техническое перевооружение промышленности Новосибирской</w:t>
      </w:r>
    </w:p>
    <w:p w:rsidR="00170FD5" w:rsidRDefault="00170FD5">
      <w:pPr>
        <w:pStyle w:val="ConsPlusNonformat"/>
        <w:jc w:val="both"/>
      </w:pPr>
      <w:r>
        <w:t xml:space="preserve">             области" государственной программы Новосибирской</w:t>
      </w:r>
    </w:p>
    <w:p w:rsidR="00170FD5" w:rsidRDefault="00170FD5">
      <w:pPr>
        <w:pStyle w:val="ConsPlusNonformat"/>
        <w:jc w:val="both"/>
      </w:pPr>
      <w:r>
        <w:t xml:space="preserve">              области "Развитие промышленности и повышение ее</w:t>
      </w:r>
    </w:p>
    <w:p w:rsidR="00170FD5" w:rsidRDefault="00170FD5">
      <w:pPr>
        <w:pStyle w:val="ConsPlusNonformat"/>
        <w:jc w:val="both"/>
      </w:pPr>
      <w:r>
        <w:t xml:space="preserve">              конкурентоспособности в Новосибирской области"</w:t>
      </w:r>
    </w:p>
    <w:p w:rsidR="00170FD5" w:rsidRDefault="00170FD5">
      <w:pPr>
        <w:pStyle w:val="ConsPlusNonformat"/>
        <w:jc w:val="both"/>
      </w:pPr>
    </w:p>
    <w:p w:rsidR="00170FD5" w:rsidRDefault="00170FD5">
      <w:pPr>
        <w:pStyle w:val="ConsPlusNonformat"/>
        <w:jc w:val="both"/>
      </w:pPr>
      <w:r>
        <w:t>___________________________________________________________________________</w:t>
      </w:r>
    </w:p>
    <w:p w:rsidR="00170FD5" w:rsidRDefault="00170FD5">
      <w:pPr>
        <w:pStyle w:val="ConsPlusNonformat"/>
        <w:jc w:val="both"/>
      </w:pPr>
      <w:r>
        <w:t xml:space="preserve">      (указывается полное наименование субъекта деятельности в сфере</w:t>
      </w:r>
    </w:p>
    <w:p w:rsidR="00170FD5" w:rsidRDefault="00170FD5">
      <w:pPr>
        <w:pStyle w:val="ConsPlusNonformat"/>
        <w:jc w:val="both"/>
      </w:pPr>
      <w:r>
        <w:t xml:space="preserve">            промышленности, ИНН, КПП, адрес, тел./факс, e-mail)</w:t>
      </w:r>
    </w:p>
    <w:p w:rsidR="00170FD5" w:rsidRDefault="00170FD5">
      <w:pPr>
        <w:pStyle w:val="ConsPlusNonformat"/>
        <w:jc w:val="both"/>
      </w:pPr>
    </w:p>
    <w:p w:rsidR="00170FD5" w:rsidRDefault="00170FD5">
      <w:pPr>
        <w:pStyle w:val="ConsPlusNonformat"/>
        <w:jc w:val="both"/>
      </w:pPr>
      <w:r>
        <w:t xml:space="preserve">    В   соответствии   с   </w:t>
      </w:r>
      <w:hyperlink w:anchor="P3986">
        <w:r>
          <w:rPr>
            <w:color w:val="0000FF"/>
          </w:rPr>
          <w:t>Порядком</w:t>
        </w:r>
      </w:hyperlink>
      <w:r>
        <w:t xml:space="preserve">   предоставления   субсидий   субъектам</w:t>
      </w:r>
    </w:p>
    <w:p w:rsidR="00170FD5" w:rsidRDefault="00170FD5">
      <w:pPr>
        <w:pStyle w:val="ConsPlusNonformat"/>
        <w:jc w:val="both"/>
      </w:pPr>
      <w:r>
        <w:t>деятельности  в  сфере  промышленности  в  рамках подпрограммы "Техническое</w:t>
      </w:r>
    </w:p>
    <w:p w:rsidR="00170FD5" w:rsidRDefault="00170FD5">
      <w:pPr>
        <w:pStyle w:val="ConsPlusNonformat"/>
        <w:jc w:val="both"/>
      </w:pPr>
      <w:r>
        <w:t>перевооружение   промышленности   Новосибирской   области"  государственной</w:t>
      </w:r>
    </w:p>
    <w:p w:rsidR="00170FD5" w:rsidRDefault="00170FD5">
      <w:pPr>
        <w:pStyle w:val="ConsPlusNonformat"/>
        <w:jc w:val="both"/>
      </w:pPr>
      <w:r>
        <w:t>программы  Новосибирской  области  "Развитие  промышленности и повышение ее</w:t>
      </w:r>
    </w:p>
    <w:p w:rsidR="00170FD5" w:rsidRDefault="00170FD5">
      <w:pPr>
        <w:pStyle w:val="ConsPlusNonformat"/>
        <w:jc w:val="both"/>
      </w:pPr>
      <w:r>
        <w:t>конкурентоспособности   в   Новосибирской   области"   (приложение   N  2 к</w:t>
      </w:r>
    </w:p>
    <w:p w:rsidR="00170FD5" w:rsidRDefault="00170FD5">
      <w:pPr>
        <w:pStyle w:val="ConsPlusNonformat"/>
        <w:jc w:val="both"/>
      </w:pPr>
      <w:r>
        <w:t>постановлению  Правительства  Новосибирской  области от 28.07.2015 N 291-п)</w:t>
      </w:r>
    </w:p>
    <w:p w:rsidR="00170FD5" w:rsidRDefault="00170FD5">
      <w:pPr>
        <w:pStyle w:val="ConsPlusNonformat"/>
        <w:jc w:val="both"/>
      </w:pPr>
      <w:r>
        <w:t>(далее    -    Порядок)    просит    предоставить    субсидию   в   размере</w:t>
      </w:r>
    </w:p>
    <w:p w:rsidR="00170FD5" w:rsidRDefault="00170FD5">
      <w:pPr>
        <w:pStyle w:val="ConsPlusNonformat"/>
        <w:jc w:val="both"/>
      </w:pPr>
      <w:r>
        <w:t>____________________________________ рублей в целях возмещения части затрат</w:t>
      </w:r>
    </w:p>
    <w:p w:rsidR="00170FD5" w:rsidRDefault="00170FD5">
      <w:pPr>
        <w:pStyle w:val="ConsPlusNonformat"/>
        <w:jc w:val="both"/>
      </w:pPr>
      <w:r>
        <w:lastRenderedPageBreak/>
        <w:t xml:space="preserve">          (сумма прописью)</w:t>
      </w:r>
    </w:p>
    <w:p w:rsidR="00170FD5" w:rsidRDefault="00170FD5">
      <w:pPr>
        <w:pStyle w:val="ConsPlusNonformat"/>
        <w:jc w:val="both"/>
      </w:pPr>
      <w:r>
        <w:t>___________________________________________________________________________</w:t>
      </w:r>
    </w:p>
    <w:p w:rsidR="00170FD5" w:rsidRDefault="00170FD5">
      <w:pPr>
        <w:pStyle w:val="ConsPlusNonformat"/>
        <w:jc w:val="both"/>
      </w:pPr>
      <w:r>
        <w:t xml:space="preserve">                 (указывается целевое назначение субсидии)</w:t>
      </w:r>
    </w:p>
    <w:p w:rsidR="00170FD5" w:rsidRDefault="00170FD5">
      <w:pPr>
        <w:pStyle w:val="ConsPlusNormal"/>
        <w:ind w:firstLine="540"/>
        <w:jc w:val="both"/>
      </w:pPr>
    </w:p>
    <w:p w:rsidR="00170FD5" w:rsidRDefault="00170FD5">
      <w:pPr>
        <w:pStyle w:val="ConsPlusNormal"/>
        <w:ind w:firstLine="540"/>
        <w:jc w:val="both"/>
      </w:pPr>
      <w:r>
        <w:t>Приложение: на _____ л. в 1 экз. (указывается перечень документов).</w:t>
      </w:r>
    </w:p>
    <w:p w:rsidR="00170FD5" w:rsidRDefault="00170FD5">
      <w:pPr>
        <w:pStyle w:val="ConsPlusNormal"/>
        <w:ind w:firstLine="540"/>
        <w:jc w:val="both"/>
      </w:pPr>
    </w:p>
    <w:p w:rsidR="00170FD5" w:rsidRDefault="00170FD5">
      <w:pPr>
        <w:pStyle w:val="ConsPlusNormal"/>
        <w:ind w:firstLine="540"/>
        <w:jc w:val="both"/>
      </w:pPr>
      <w:r>
        <w:t>Руководитель субъекта деятельности в сфере промышленности дает:</w:t>
      </w:r>
    </w:p>
    <w:p w:rsidR="00170FD5" w:rsidRDefault="00170FD5">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170FD5" w:rsidRDefault="00170FD5">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170FD5" w:rsidRDefault="00170FD5">
      <w:pPr>
        <w:pStyle w:val="ConsPlusNormal"/>
        <w:spacing w:before="220"/>
        <w:ind w:firstLine="540"/>
        <w:jc w:val="both"/>
      </w:pPr>
      <w:r>
        <w:t xml:space="preserve">согласие участвовать в отборе в соответствии с требованиями, указанными в Порядке, в том числе с установлением обязательств достижения планируемых результатов предоставления субсидии и характеристик достижения результата предоставления субсидии, указанных в </w:t>
      </w:r>
      <w:hyperlink w:anchor="P4174">
        <w:r>
          <w:rPr>
            <w:color w:val="0000FF"/>
          </w:rPr>
          <w:t>пунктах 37</w:t>
        </w:r>
      </w:hyperlink>
      <w:r>
        <w:t xml:space="preserve"> и </w:t>
      </w:r>
      <w:hyperlink w:anchor="P4182">
        <w:r>
          <w:rPr>
            <w:color w:val="0000FF"/>
          </w:rPr>
          <w:t>38</w:t>
        </w:r>
      </w:hyperlink>
      <w:r>
        <w:t xml:space="preserve"> Порядка.</w:t>
      </w:r>
    </w:p>
    <w:p w:rsidR="00170FD5" w:rsidRDefault="00170FD5">
      <w:pPr>
        <w:pStyle w:val="ConsPlusNormal"/>
        <w:ind w:firstLine="540"/>
        <w:jc w:val="both"/>
      </w:pPr>
    </w:p>
    <w:p w:rsidR="00170FD5" w:rsidRDefault="00170FD5">
      <w:pPr>
        <w:pStyle w:val="ConsPlusNormal"/>
        <w:ind w:firstLine="540"/>
        <w:jc w:val="both"/>
      </w:pPr>
      <w:r>
        <w:t>Настоящим гарантируем достоверность сведений, представленных нами в заявке на участие в отборе на предоставление субсидии.</w:t>
      </w:r>
    </w:p>
    <w:p w:rsidR="00170FD5" w:rsidRDefault="00170FD5">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700"/>
        <w:gridCol w:w="3458"/>
      </w:tblGrid>
      <w:tr w:rsidR="00170FD5">
        <w:tc>
          <w:tcPr>
            <w:tcW w:w="3911" w:type="dxa"/>
            <w:tcBorders>
              <w:top w:val="nil"/>
              <w:left w:val="nil"/>
              <w:bottom w:val="nil"/>
              <w:right w:val="nil"/>
            </w:tcBorders>
          </w:tcPr>
          <w:p w:rsidR="00170FD5" w:rsidRDefault="00170FD5">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170FD5" w:rsidRDefault="00170FD5">
            <w:pPr>
              <w:pStyle w:val="ConsPlusNormal"/>
            </w:pPr>
          </w:p>
        </w:tc>
        <w:tc>
          <w:tcPr>
            <w:tcW w:w="3458" w:type="dxa"/>
            <w:tcBorders>
              <w:top w:val="nil"/>
              <w:left w:val="nil"/>
              <w:bottom w:val="single" w:sz="4" w:space="0" w:color="auto"/>
              <w:right w:val="nil"/>
            </w:tcBorders>
          </w:tcPr>
          <w:p w:rsidR="00170FD5" w:rsidRDefault="00170FD5">
            <w:pPr>
              <w:pStyle w:val="ConsPlusNormal"/>
            </w:pPr>
          </w:p>
        </w:tc>
      </w:tr>
      <w:tr w:rsidR="00170FD5">
        <w:tblPrEx>
          <w:tblBorders>
            <w:insideH w:val="none" w:sz="0" w:space="0" w:color="auto"/>
          </w:tblBorders>
        </w:tblPrEx>
        <w:tc>
          <w:tcPr>
            <w:tcW w:w="3911" w:type="dxa"/>
            <w:tcBorders>
              <w:top w:val="nil"/>
              <w:left w:val="nil"/>
              <w:bottom w:val="nil"/>
              <w:right w:val="nil"/>
            </w:tcBorders>
          </w:tcPr>
          <w:p w:rsidR="00170FD5" w:rsidRDefault="00170FD5">
            <w:pPr>
              <w:pStyle w:val="ConsPlusNormal"/>
            </w:pPr>
          </w:p>
        </w:tc>
        <w:tc>
          <w:tcPr>
            <w:tcW w:w="1700" w:type="dxa"/>
            <w:tcBorders>
              <w:top w:val="single" w:sz="4" w:space="0" w:color="auto"/>
              <w:left w:val="nil"/>
              <w:bottom w:val="nil"/>
              <w:right w:val="nil"/>
            </w:tcBorders>
          </w:tcPr>
          <w:p w:rsidR="00170FD5" w:rsidRDefault="00170FD5">
            <w:pPr>
              <w:pStyle w:val="ConsPlusNormal"/>
              <w:jc w:val="center"/>
            </w:pPr>
            <w:r>
              <w:t>(подпись)</w:t>
            </w:r>
          </w:p>
        </w:tc>
        <w:tc>
          <w:tcPr>
            <w:tcW w:w="3458" w:type="dxa"/>
            <w:tcBorders>
              <w:top w:val="single" w:sz="4" w:space="0" w:color="auto"/>
              <w:left w:val="nil"/>
              <w:bottom w:val="nil"/>
              <w:right w:val="nil"/>
            </w:tcBorders>
          </w:tcPr>
          <w:p w:rsidR="00170FD5" w:rsidRDefault="00170FD5">
            <w:pPr>
              <w:pStyle w:val="ConsPlusNormal"/>
              <w:jc w:val="center"/>
            </w:pPr>
            <w:r>
              <w:t>(расшифровка подписи)</w:t>
            </w:r>
          </w:p>
        </w:tc>
      </w:tr>
      <w:tr w:rsidR="00170FD5">
        <w:tblPrEx>
          <w:tblBorders>
            <w:insideH w:val="none" w:sz="0" w:space="0" w:color="auto"/>
          </w:tblBorders>
        </w:tblPrEx>
        <w:tc>
          <w:tcPr>
            <w:tcW w:w="5611" w:type="dxa"/>
            <w:gridSpan w:val="2"/>
            <w:tcBorders>
              <w:top w:val="nil"/>
              <w:left w:val="nil"/>
              <w:bottom w:val="nil"/>
              <w:right w:val="nil"/>
            </w:tcBorders>
          </w:tcPr>
          <w:p w:rsidR="00170FD5" w:rsidRDefault="00170FD5">
            <w:pPr>
              <w:pStyle w:val="ConsPlusNormal"/>
              <w:jc w:val="center"/>
            </w:pPr>
            <w:r>
              <w:t>(заверяется печатью субъекта деятельности в сфере промышленности) (при наличии печати)</w:t>
            </w:r>
          </w:p>
        </w:tc>
        <w:tc>
          <w:tcPr>
            <w:tcW w:w="3458" w:type="dxa"/>
            <w:tcBorders>
              <w:top w:val="nil"/>
              <w:left w:val="nil"/>
              <w:bottom w:val="nil"/>
              <w:right w:val="nil"/>
            </w:tcBorders>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2"/>
      </w:pPr>
      <w:r>
        <w:t>Приложение N 2</w:t>
      </w:r>
    </w:p>
    <w:p w:rsidR="00170FD5" w:rsidRDefault="00170FD5">
      <w:pPr>
        <w:pStyle w:val="ConsPlusNormal"/>
        <w:jc w:val="right"/>
      </w:pPr>
      <w:r>
        <w:t>к Перечню</w:t>
      </w:r>
    </w:p>
    <w:p w:rsidR="00170FD5" w:rsidRDefault="00170FD5">
      <w:pPr>
        <w:pStyle w:val="ConsPlusNormal"/>
        <w:jc w:val="right"/>
      </w:pPr>
      <w:r>
        <w:t>документов, представляемых субъектами</w:t>
      </w:r>
    </w:p>
    <w:p w:rsidR="00170FD5" w:rsidRDefault="00170FD5">
      <w:pPr>
        <w:pStyle w:val="ConsPlusNormal"/>
        <w:jc w:val="right"/>
      </w:pPr>
      <w:r>
        <w:t>деятельности в сфере промышленности, претендующими</w:t>
      </w:r>
    </w:p>
    <w:p w:rsidR="00170FD5" w:rsidRDefault="00170FD5">
      <w:pPr>
        <w:pStyle w:val="ConsPlusNormal"/>
        <w:jc w:val="right"/>
      </w:pPr>
      <w:r>
        <w:t>на предоставление им субсидий из областного</w:t>
      </w:r>
    </w:p>
    <w:p w:rsidR="00170FD5" w:rsidRDefault="00170FD5">
      <w:pPr>
        <w:pStyle w:val="ConsPlusNormal"/>
        <w:jc w:val="right"/>
      </w:pPr>
      <w:r>
        <w:t>бюджета Новосибирской области в рамках</w:t>
      </w:r>
    </w:p>
    <w:p w:rsidR="00170FD5" w:rsidRDefault="00170FD5">
      <w:pPr>
        <w:pStyle w:val="ConsPlusNormal"/>
        <w:jc w:val="right"/>
      </w:pPr>
      <w:r>
        <w:t>подпрограммы "Техническое перевооружение</w:t>
      </w:r>
    </w:p>
    <w:p w:rsidR="00170FD5" w:rsidRDefault="00170FD5">
      <w:pPr>
        <w:pStyle w:val="ConsPlusNormal"/>
        <w:jc w:val="right"/>
      </w:pPr>
      <w:r>
        <w:t>промышленности Новосибирской области"</w:t>
      </w:r>
    </w:p>
    <w:p w:rsidR="00170FD5" w:rsidRDefault="00170FD5">
      <w:pPr>
        <w:pStyle w:val="ConsPlusNormal"/>
        <w:jc w:val="right"/>
      </w:pPr>
      <w:r>
        <w:t>государственной программы Новосибирской области</w:t>
      </w:r>
    </w:p>
    <w:p w:rsidR="00170FD5" w:rsidRDefault="00170FD5">
      <w:pPr>
        <w:pStyle w:val="ConsPlusNormal"/>
        <w:jc w:val="right"/>
      </w:pPr>
      <w:r>
        <w:t>"Развитие промышленности и повышение ее</w:t>
      </w:r>
    </w:p>
    <w:p w:rsidR="00170FD5" w:rsidRDefault="00170FD5">
      <w:pPr>
        <w:pStyle w:val="ConsPlusNormal"/>
        <w:jc w:val="right"/>
      </w:pPr>
      <w:r>
        <w:t>конкурентоспособности в Новосибирской</w:t>
      </w:r>
    </w:p>
    <w:p w:rsidR="00170FD5" w:rsidRDefault="00170FD5">
      <w:pPr>
        <w:pStyle w:val="ConsPlusNormal"/>
        <w:jc w:val="right"/>
      </w:pPr>
      <w:r>
        <w:t>области", и требованиям к ним</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 ред. </w:t>
            </w:r>
            <w:hyperlink r:id="rId695">
              <w:r>
                <w:rPr>
                  <w:color w:val="0000FF"/>
                </w:rPr>
                <w:t>постановления</w:t>
              </w:r>
            </w:hyperlink>
            <w:r>
              <w:rPr>
                <w:color w:val="392C69"/>
              </w:rPr>
              <w:t xml:space="preserve"> Правительства Новосибирской области</w:t>
            </w:r>
          </w:p>
          <w:p w:rsidR="00170FD5" w:rsidRDefault="00170FD5">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jc w:val="center"/>
      </w:pPr>
      <w:bookmarkStart w:id="54" w:name="P4479"/>
      <w:bookmarkEnd w:id="54"/>
      <w:r>
        <w:t>СПРАВКА</w:t>
      </w:r>
    </w:p>
    <w:p w:rsidR="00170FD5" w:rsidRDefault="00170FD5">
      <w:pPr>
        <w:pStyle w:val="ConsPlusNormal"/>
        <w:jc w:val="center"/>
      </w:pPr>
      <w:r>
        <w:t>о планируемом достижении результата предоставления</w:t>
      </w:r>
    </w:p>
    <w:p w:rsidR="00170FD5" w:rsidRDefault="00170FD5">
      <w:pPr>
        <w:pStyle w:val="ConsPlusNormal"/>
        <w:jc w:val="center"/>
      </w:pPr>
      <w:r>
        <w:t>субсидии и характеристики достижения результата</w:t>
      </w:r>
    </w:p>
    <w:p w:rsidR="00170FD5" w:rsidRDefault="00170FD5">
      <w:pPr>
        <w:pStyle w:val="ConsPlusNormal"/>
        <w:jc w:val="center"/>
      </w:pPr>
      <w:r>
        <w:t>предоставления субсидии</w:t>
      </w:r>
    </w:p>
    <w:p w:rsidR="00170FD5" w:rsidRDefault="00170FD5">
      <w:pPr>
        <w:pStyle w:val="ConsPlusNormal"/>
        <w:ind w:firstLine="540"/>
        <w:jc w:val="both"/>
      </w:pPr>
    </w:p>
    <w:p w:rsidR="00170FD5" w:rsidRDefault="00170FD5">
      <w:pPr>
        <w:pStyle w:val="ConsPlusNormal"/>
        <w:jc w:val="center"/>
        <w:outlineLvl w:val="3"/>
      </w:pPr>
      <w:r>
        <w:t>Для субсидий на возмещение части затрат на приобретенное</w:t>
      </w:r>
    </w:p>
    <w:p w:rsidR="00170FD5" w:rsidRDefault="00170FD5">
      <w:pPr>
        <w:pStyle w:val="ConsPlusNormal"/>
        <w:jc w:val="center"/>
      </w:pPr>
      <w:r>
        <w:t>новое основное технологическое оборудование</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7"/>
        <w:gridCol w:w="1700"/>
        <w:gridCol w:w="1700"/>
        <w:gridCol w:w="1700"/>
      </w:tblGrid>
      <w:tr w:rsidR="00170FD5">
        <w:tc>
          <w:tcPr>
            <w:tcW w:w="3967" w:type="dxa"/>
          </w:tcPr>
          <w:p w:rsidR="00170FD5" w:rsidRDefault="00170FD5">
            <w:pPr>
              <w:pStyle w:val="ConsPlusNormal"/>
              <w:jc w:val="center"/>
            </w:pPr>
            <w:r>
              <w:t>Характеристика достижения результата предоставления субсидии</w:t>
            </w:r>
          </w:p>
        </w:tc>
        <w:tc>
          <w:tcPr>
            <w:tcW w:w="1700" w:type="dxa"/>
          </w:tcPr>
          <w:p w:rsidR="00170FD5" w:rsidRDefault="00170FD5">
            <w:pPr>
              <w:pStyle w:val="ConsPlusNormal"/>
              <w:jc w:val="center"/>
            </w:pPr>
            <w:r>
              <w:t>за год предоставления субсидии</w:t>
            </w:r>
          </w:p>
        </w:tc>
        <w:tc>
          <w:tcPr>
            <w:tcW w:w="1700" w:type="dxa"/>
          </w:tcPr>
          <w:p w:rsidR="00170FD5" w:rsidRDefault="00170FD5">
            <w:pPr>
              <w:pStyle w:val="ConsPlusNormal"/>
              <w:jc w:val="center"/>
            </w:pPr>
            <w:r>
              <w:t>за первый год, следующий за годом предоставления субсидии (нарастающим итогом)</w:t>
            </w:r>
          </w:p>
        </w:tc>
        <w:tc>
          <w:tcPr>
            <w:tcW w:w="1700" w:type="dxa"/>
          </w:tcPr>
          <w:p w:rsidR="00170FD5" w:rsidRDefault="00170FD5">
            <w:pPr>
              <w:pStyle w:val="ConsPlusNormal"/>
              <w:jc w:val="center"/>
            </w:pPr>
            <w:r>
              <w:t>за второй год, следующий за годом предоставления субсидии (нарастающим итогом)</w:t>
            </w:r>
          </w:p>
        </w:tc>
      </w:tr>
      <w:tr w:rsidR="00170FD5">
        <w:tc>
          <w:tcPr>
            <w:tcW w:w="3967" w:type="dxa"/>
          </w:tcPr>
          <w:p w:rsidR="00170FD5" w:rsidRDefault="00170FD5">
            <w:pPr>
              <w:pStyle w:val="ConsPlusNormal"/>
              <w:jc w:val="both"/>
            </w:pPr>
            <w:r>
              <w:t>Количество созданных рабочих мест накопительным итогом за три года с года получения субсидии &lt;*&gt;, ед.</w:t>
            </w:r>
          </w:p>
        </w:tc>
        <w:tc>
          <w:tcPr>
            <w:tcW w:w="1700" w:type="dxa"/>
          </w:tcPr>
          <w:p w:rsidR="00170FD5" w:rsidRDefault="00170FD5">
            <w:pPr>
              <w:pStyle w:val="ConsPlusNormal"/>
            </w:pPr>
          </w:p>
        </w:tc>
        <w:tc>
          <w:tcPr>
            <w:tcW w:w="1700" w:type="dxa"/>
          </w:tcPr>
          <w:p w:rsidR="00170FD5" w:rsidRDefault="00170FD5">
            <w:pPr>
              <w:pStyle w:val="ConsPlusNormal"/>
            </w:pPr>
          </w:p>
        </w:tc>
        <w:tc>
          <w:tcPr>
            <w:tcW w:w="1700" w:type="dxa"/>
          </w:tcPr>
          <w:p w:rsidR="00170FD5" w:rsidRDefault="00170FD5">
            <w:pPr>
              <w:pStyle w:val="ConsPlusNormal"/>
            </w:pPr>
          </w:p>
        </w:tc>
      </w:tr>
      <w:tr w:rsidR="00170FD5">
        <w:tc>
          <w:tcPr>
            <w:tcW w:w="3967" w:type="dxa"/>
          </w:tcPr>
          <w:p w:rsidR="00170FD5" w:rsidRDefault="00170FD5">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рублей</w:t>
            </w:r>
          </w:p>
        </w:tc>
        <w:tc>
          <w:tcPr>
            <w:tcW w:w="1700" w:type="dxa"/>
          </w:tcPr>
          <w:p w:rsidR="00170FD5" w:rsidRDefault="00170FD5">
            <w:pPr>
              <w:pStyle w:val="ConsPlusNormal"/>
            </w:pPr>
          </w:p>
        </w:tc>
        <w:tc>
          <w:tcPr>
            <w:tcW w:w="1700" w:type="dxa"/>
          </w:tcPr>
          <w:p w:rsidR="00170FD5" w:rsidRDefault="00170FD5">
            <w:pPr>
              <w:pStyle w:val="ConsPlusNormal"/>
            </w:pPr>
          </w:p>
        </w:tc>
        <w:tc>
          <w:tcPr>
            <w:tcW w:w="1700" w:type="dxa"/>
          </w:tcPr>
          <w:p w:rsidR="00170FD5" w:rsidRDefault="00170FD5">
            <w:pPr>
              <w:pStyle w:val="ConsPlusNormal"/>
            </w:pPr>
          </w:p>
        </w:tc>
      </w:tr>
      <w:tr w:rsidR="00170FD5">
        <w:tc>
          <w:tcPr>
            <w:tcW w:w="3967" w:type="dxa"/>
          </w:tcPr>
          <w:p w:rsidR="00170FD5" w:rsidRDefault="00170FD5">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рублей</w:t>
            </w:r>
          </w:p>
        </w:tc>
        <w:tc>
          <w:tcPr>
            <w:tcW w:w="1700" w:type="dxa"/>
          </w:tcPr>
          <w:p w:rsidR="00170FD5" w:rsidRDefault="00170FD5">
            <w:pPr>
              <w:pStyle w:val="ConsPlusNormal"/>
            </w:pPr>
          </w:p>
        </w:tc>
        <w:tc>
          <w:tcPr>
            <w:tcW w:w="1700" w:type="dxa"/>
          </w:tcPr>
          <w:p w:rsidR="00170FD5" w:rsidRDefault="00170FD5">
            <w:pPr>
              <w:pStyle w:val="ConsPlusNormal"/>
            </w:pPr>
          </w:p>
        </w:tc>
        <w:tc>
          <w:tcPr>
            <w:tcW w:w="1700" w:type="dxa"/>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ind w:firstLine="540"/>
        <w:jc w:val="both"/>
      </w:pPr>
      <w:r>
        <w:t>--------------------------------</w:t>
      </w:r>
    </w:p>
    <w:p w:rsidR="00170FD5" w:rsidRDefault="00170FD5">
      <w:pPr>
        <w:pStyle w:val="ConsPlusNormal"/>
        <w:spacing w:before="220"/>
        <w:ind w:firstLine="540"/>
        <w:jc w:val="both"/>
      </w:pPr>
      <w:r>
        <w:t>&lt;*&gt; Значение округляется до целого в большую сторону.</w:t>
      </w:r>
    </w:p>
    <w:p w:rsidR="00170FD5" w:rsidRDefault="00170FD5">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700"/>
        <w:gridCol w:w="3458"/>
      </w:tblGrid>
      <w:tr w:rsidR="00170FD5">
        <w:tc>
          <w:tcPr>
            <w:tcW w:w="3911" w:type="dxa"/>
            <w:tcBorders>
              <w:top w:val="nil"/>
              <w:left w:val="nil"/>
              <w:bottom w:val="nil"/>
              <w:right w:val="nil"/>
            </w:tcBorders>
          </w:tcPr>
          <w:p w:rsidR="00170FD5" w:rsidRDefault="00170FD5">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170FD5" w:rsidRDefault="00170FD5">
            <w:pPr>
              <w:pStyle w:val="ConsPlusNormal"/>
            </w:pPr>
          </w:p>
        </w:tc>
        <w:tc>
          <w:tcPr>
            <w:tcW w:w="3458" w:type="dxa"/>
            <w:tcBorders>
              <w:top w:val="nil"/>
              <w:left w:val="nil"/>
              <w:bottom w:val="single" w:sz="4" w:space="0" w:color="auto"/>
              <w:right w:val="nil"/>
            </w:tcBorders>
          </w:tcPr>
          <w:p w:rsidR="00170FD5" w:rsidRDefault="00170FD5">
            <w:pPr>
              <w:pStyle w:val="ConsPlusNormal"/>
            </w:pPr>
          </w:p>
        </w:tc>
      </w:tr>
      <w:tr w:rsidR="00170FD5">
        <w:tblPrEx>
          <w:tblBorders>
            <w:insideH w:val="none" w:sz="0" w:space="0" w:color="auto"/>
          </w:tblBorders>
        </w:tblPrEx>
        <w:tc>
          <w:tcPr>
            <w:tcW w:w="3911" w:type="dxa"/>
            <w:tcBorders>
              <w:top w:val="nil"/>
              <w:left w:val="nil"/>
              <w:bottom w:val="nil"/>
              <w:right w:val="nil"/>
            </w:tcBorders>
          </w:tcPr>
          <w:p w:rsidR="00170FD5" w:rsidRDefault="00170FD5">
            <w:pPr>
              <w:pStyle w:val="ConsPlusNormal"/>
            </w:pPr>
          </w:p>
        </w:tc>
        <w:tc>
          <w:tcPr>
            <w:tcW w:w="1700" w:type="dxa"/>
            <w:tcBorders>
              <w:top w:val="single" w:sz="4" w:space="0" w:color="auto"/>
              <w:left w:val="nil"/>
              <w:bottom w:val="nil"/>
              <w:right w:val="nil"/>
            </w:tcBorders>
          </w:tcPr>
          <w:p w:rsidR="00170FD5" w:rsidRDefault="00170FD5">
            <w:pPr>
              <w:pStyle w:val="ConsPlusNormal"/>
              <w:jc w:val="center"/>
            </w:pPr>
            <w:r>
              <w:t>(подпись)</w:t>
            </w:r>
          </w:p>
        </w:tc>
        <w:tc>
          <w:tcPr>
            <w:tcW w:w="3458" w:type="dxa"/>
            <w:tcBorders>
              <w:top w:val="single" w:sz="4" w:space="0" w:color="auto"/>
              <w:left w:val="nil"/>
              <w:bottom w:val="nil"/>
              <w:right w:val="nil"/>
            </w:tcBorders>
          </w:tcPr>
          <w:p w:rsidR="00170FD5" w:rsidRDefault="00170FD5">
            <w:pPr>
              <w:pStyle w:val="ConsPlusNormal"/>
              <w:jc w:val="center"/>
            </w:pPr>
            <w:r>
              <w:t>(расшифровка подписи)</w:t>
            </w:r>
          </w:p>
        </w:tc>
      </w:tr>
      <w:tr w:rsidR="00170FD5">
        <w:tblPrEx>
          <w:tblBorders>
            <w:insideH w:val="none" w:sz="0" w:space="0" w:color="auto"/>
          </w:tblBorders>
        </w:tblPrEx>
        <w:tc>
          <w:tcPr>
            <w:tcW w:w="9069" w:type="dxa"/>
            <w:gridSpan w:val="3"/>
            <w:tcBorders>
              <w:top w:val="nil"/>
              <w:left w:val="nil"/>
              <w:bottom w:val="nil"/>
              <w:right w:val="nil"/>
            </w:tcBorders>
          </w:tcPr>
          <w:p w:rsidR="00170FD5" w:rsidRDefault="00170FD5">
            <w:pPr>
              <w:pStyle w:val="ConsPlusNormal"/>
              <w:jc w:val="center"/>
            </w:pPr>
            <w:r>
              <w:t>(заверяется печатью субъекта деятельности в сфере промышленности) (при наличии печати)</w:t>
            </w:r>
          </w:p>
        </w:tc>
      </w:tr>
    </w:tbl>
    <w:p w:rsidR="00170FD5" w:rsidRDefault="00170FD5">
      <w:pPr>
        <w:pStyle w:val="ConsPlusNormal"/>
        <w:ind w:firstLine="540"/>
        <w:jc w:val="both"/>
      </w:pPr>
    </w:p>
    <w:p w:rsidR="00170FD5" w:rsidRDefault="00170FD5">
      <w:pPr>
        <w:pStyle w:val="ConsPlusNormal"/>
        <w:jc w:val="center"/>
        <w:outlineLvl w:val="3"/>
      </w:pPr>
      <w:r>
        <w:t>Для субсидии на возмещение части затрат на проведенные</w:t>
      </w:r>
    </w:p>
    <w:p w:rsidR="00170FD5" w:rsidRDefault="00170FD5">
      <w:pPr>
        <w:pStyle w:val="ConsPlusNormal"/>
        <w:jc w:val="center"/>
      </w:pPr>
      <w:r>
        <w:t>научно-исследовательские, опытно-конструкторские</w:t>
      </w:r>
    </w:p>
    <w:p w:rsidR="00170FD5" w:rsidRDefault="00170FD5">
      <w:pPr>
        <w:pStyle w:val="ConsPlusNormal"/>
        <w:jc w:val="center"/>
      </w:pPr>
      <w:r>
        <w:t>и технологические работы</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1700"/>
        <w:gridCol w:w="1700"/>
        <w:gridCol w:w="1700"/>
      </w:tblGrid>
      <w:tr w:rsidR="00170FD5">
        <w:tc>
          <w:tcPr>
            <w:tcW w:w="3967" w:type="dxa"/>
            <w:gridSpan w:val="2"/>
          </w:tcPr>
          <w:p w:rsidR="00170FD5" w:rsidRDefault="00170FD5">
            <w:pPr>
              <w:pStyle w:val="ConsPlusNormal"/>
              <w:jc w:val="center"/>
            </w:pPr>
            <w:r>
              <w:t>Наименование налога</w:t>
            </w:r>
          </w:p>
        </w:tc>
        <w:tc>
          <w:tcPr>
            <w:tcW w:w="1700" w:type="dxa"/>
          </w:tcPr>
          <w:p w:rsidR="00170FD5" w:rsidRDefault="00170FD5">
            <w:pPr>
              <w:pStyle w:val="ConsPlusNormal"/>
              <w:jc w:val="center"/>
            </w:pPr>
            <w:r>
              <w:t>Год, предшествующий году предоставления субсидии</w:t>
            </w:r>
          </w:p>
        </w:tc>
        <w:tc>
          <w:tcPr>
            <w:tcW w:w="1700" w:type="dxa"/>
          </w:tcPr>
          <w:p w:rsidR="00170FD5" w:rsidRDefault="00170FD5">
            <w:pPr>
              <w:pStyle w:val="ConsPlusNormal"/>
              <w:jc w:val="center"/>
            </w:pPr>
            <w:r>
              <w:t>Год предоставления субсидии</w:t>
            </w:r>
          </w:p>
        </w:tc>
        <w:tc>
          <w:tcPr>
            <w:tcW w:w="1700" w:type="dxa"/>
          </w:tcPr>
          <w:p w:rsidR="00170FD5" w:rsidRDefault="00170FD5">
            <w:pPr>
              <w:pStyle w:val="ConsPlusNormal"/>
              <w:jc w:val="center"/>
            </w:pPr>
            <w:r>
              <w:t>Последующий год</w:t>
            </w:r>
          </w:p>
        </w:tc>
      </w:tr>
      <w:tr w:rsidR="00170FD5">
        <w:tc>
          <w:tcPr>
            <w:tcW w:w="9067" w:type="dxa"/>
            <w:gridSpan w:val="5"/>
            <w:vAlign w:val="center"/>
          </w:tcPr>
          <w:p w:rsidR="00170FD5" w:rsidRDefault="00170FD5">
            <w:pPr>
              <w:pStyle w:val="ConsPlusNormal"/>
              <w:jc w:val="center"/>
              <w:outlineLvl w:val="4"/>
            </w:pPr>
            <w:r>
              <w:t>1. Поступление налогов в консолидированный бюджет Новосибирской области, тыс. рублей</w:t>
            </w:r>
          </w:p>
        </w:tc>
      </w:tr>
      <w:tr w:rsidR="00170FD5">
        <w:tc>
          <w:tcPr>
            <w:tcW w:w="566" w:type="dxa"/>
          </w:tcPr>
          <w:p w:rsidR="00170FD5" w:rsidRDefault="00170FD5">
            <w:pPr>
              <w:pStyle w:val="ConsPlusNormal"/>
              <w:jc w:val="center"/>
            </w:pPr>
            <w:r>
              <w:t>1.1</w:t>
            </w:r>
          </w:p>
        </w:tc>
        <w:tc>
          <w:tcPr>
            <w:tcW w:w="3401" w:type="dxa"/>
          </w:tcPr>
          <w:p w:rsidR="00170FD5" w:rsidRDefault="00170FD5">
            <w:pPr>
              <w:pStyle w:val="ConsPlusNormal"/>
            </w:pPr>
            <w:r>
              <w:t>Налог на прибыль организаций, подлежащий зачислению в областной бюджет Новосибирской области</w:t>
            </w:r>
          </w:p>
        </w:tc>
        <w:tc>
          <w:tcPr>
            <w:tcW w:w="1700" w:type="dxa"/>
            <w:vAlign w:val="center"/>
          </w:tcPr>
          <w:p w:rsidR="00170FD5" w:rsidRDefault="00170FD5">
            <w:pPr>
              <w:pStyle w:val="ConsPlusNormal"/>
            </w:pPr>
          </w:p>
        </w:tc>
        <w:tc>
          <w:tcPr>
            <w:tcW w:w="1700" w:type="dxa"/>
            <w:vAlign w:val="center"/>
          </w:tcPr>
          <w:p w:rsidR="00170FD5" w:rsidRDefault="00170FD5">
            <w:pPr>
              <w:pStyle w:val="ConsPlusNormal"/>
            </w:pPr>
          </w:p>
        </w:tc>
        <w:tc>
          <w:tcPr>
            <w:tcW w:w="1700" w:type="dxa"/>
            <w:vAlign w:val="center"/>
          </w:tcPr>
          <w:p w:rsidR="00170FD5" w:rsidRDefault="00170FD5">
            <w:pPr>
              <w:pStyle w:val="ConsPlusNormal"/>
            </w:pPr>
          </w:p>
        </w:tc>
      </w:tr>
      <w:tr w:rsidR="00170FD5">
        <w:tc>
          <w:tcPr>
            <w:tcW w:w="566" w:type="dxa"/>
          </w:tcPr>
          <w:p w:rsidR="00170FD5" w:rsidRDefault="00170FD5">
            <w:pPr>
              <w:pStyle w:val="ConsPlusNormal"/>
              <w:jc w:val="center"/>
            </w:pPr>
            <w:r>
              <w:t>1.2</w:t>
            </w:r>
          </w:p>
        </w:tc>
        <w:tc>
          <w:tcPr>
            <w:tcW w:w="3401" w:type="dxa"/>
          </w:tcPr>
          <w:p w:rsidR="00170FD5" w:rsidRDefault="00170FD5">
            <w:pPr>
              <w:pStyle w:val="ConsPlusNormal"/>
            </w:pPr>
            <w:r>
              <w:t>Налог на доходы физических лиц</w:t>
            </w:r>
          </w:p>
        </w:tc>
        <w:tc>
          <w:tcPr>
            <w:tcW w:w="1700" w:type="dxa"/>
            <w:vAlign w:val="center"/>
          </w:tcPr>
          <w:p w:rsidR="00170FD5" w:rsidRDefault="00170FD5">
            <w:pPr>
              <w:pStyle w:val="ConsPlusNormal"/>
            </w:pPr>
          </w:p>
        </w:tc>
        <w:tc>
          <w:tcPr>
            <w:tcW w:w="1700" w:type="dxa"/>
            <w:vAlign w:val="center"/>
          </w:tcPr>
          <w:p w:rsidR="00170FD5" w:rsidRDefault="00170FD5">
            <w:pPr>
              <w:pStyle w:val="ConsPlusNormal"/>
            </w:pPr>
          </w:p>
        </w:tc>
        <w:tc>
          <w:tcPr>
            <w:tcW w:w="1700" w:type="dxa"/>
            <w:vAlign w:val="center"/>
          </w:tcPr>
          <w:p w:rsidR="00170FD5" w:rsidRDefault="00170FD5">
            <w:pPr>
              <w:pStyle w:val="ConsPlusNormal"/>
            </w:pPr>
          </w:p>
        </w:tc>
      </w:tr>
      <w:tr w:rsidR="00170FD5">
        <w:tc>
          <w:tcPr>
            <w:tcW w:w="566" w:type="dxa"/>
          </w:tcPr>
          <w:p w:rsidR="00170FD5" w:rsidRDefault="00170FD5">
            <w:pPr>
              <w:pStyle w:val="ConsPlusNormal"/>
              <w:jc w:val="center"/>
            </w:pPr>
            <w:r>
              <w:t>1.3</w:t>
            </w:r>
          </w:p>
        </w:tc>
        <w:tc>
          <w:tcPr>
            <w:tcW w:w="3401" w:type="dxa"/>
          </w:tcPr>
          <w:p w:rsidR="00170FD5" w:rsidRDefault="00170FD5">
            <w:pPr>
              <w:pStyle w:val="ConsPlusNormal"/>
            </w:pPr>
            <w:r>
              <w:t>Налог на имущество организаций</w:t>
            </w:r>
          </w:p>
        </w:tc>
        <w:tc>
          <w:tcPr>
            <w:tcW w:w="1700" w:type="dxa"/>
            <w:vAlign w:val="center"/>
          </w:tcPr>
          <w:p w:rsidR="00170FD5" w:rsidRDefault="00170FD5">
            <w:pPr>
              <w:pStyle w:val="ConsPlusNormal"/>
            </w:pPr>
          </w:p>
        </w:tc>
        <w:tc>
          <w:tcPr>
            <w:tcW w:w="1700" w:type="dxa"/>
            <w:vAlign w:val="center"/>
          </w:tcPr>
          <w:p w:rsidR="00170FD5" w:rsidRDefault="00170FD5">
            <w:pPr>
              <w:pStyle w:val="ConsPlusNormal"/>
            </w:pPr>
          </w:p>
        </w:tc>
        <w:tc>
          <w:tcPr>
            <w:tcW w:w="1700" w:type="dxa"/>
            <w:vAlign w:val="center"/>
          </w:tcPr>
          <w:p w:rsidR="00170FD5" w:rsidRDefault="00170FD5">
            <w:pPr>
              <w:pStyle w:val="ConsPlusNormal"/>
            </w:pPr>
          </w:p>
        </w:tc>
      </w:tr>
      <w:tr w:rsidR="00170FD5">
        <w:tc>
          <w:tcPr>
            <w:tcW w:w="3967" w:type="dxa"/>
            <w:gridSpan w:val="2"/>
            <w:vAlign w:val="center"/>
          </w:tcPr>
          <w:p w:rsidR="00170FD5" w:rsidRDefault="00170FD5">
            <w:pPr>
              <w:pStyle w:val="ConsPlusNormal"/>
            </w:pPr>
            <w:r>
              <w:t>Всего по налогам:</w:t>
            </w:r>
          </w:p>
        </w:tc>
        <w:tc>
          <w:tcPr>
            <w:tcW w:w="1700" w:type="dxa"/>
            <w:vAlign w:val="center"/>
          </w:tcPr>
          <w:p w:rsidR="00170FD5" w:rsidRDefault="00170FD5">
            <w:pPr>
              <w:pStyle w:val="ConsPlusNormal"/>
            </w:pPr>
          </w:p>
        </w:tc>
        <w:tc>
          <w:tcPr>
            <w:tcW w:w="1700" w:type="dxa"/>
            <w:vAlign w:val="center"/>
          </w:tcPr>
          <w:p w:rsidR="00170FD5" w:rsidRDefault="00170FD5">
            <w:pPr>
              <w:pStyle w:val="ConsPlusNormal"/>
            </w:pPr>
          </w:p>
        </w:tc>
        <w:tc>
          <w:tcPr>
            <w:tcW w:w="1700" w:type="dxa"/>
            <w:vAlign w:val="center"/>
          </w:tcPr>
          <w:p w:rsidR="00170FD5" w:rsidRDefault="00170FD5">
            <w:pPr>
              <w:pStyle w:val="ConsPlusNormal"/>
            </w:pPr>
          </w:p>
        </w:tc>
      </w:tr>
      <w:tr w:rsidR="00170FD5">
        <w:tc>
          <w:tcPr>
            <w:tcW w:w="9067" w:type="dxa"/>
            <w:gridSpan w:val="5"/>
            <w:vAlign w:val="bottom"/>
          </w:tcPr>
          <w:p w:rsidR="00170FD5" w:rsidRDefault="00170FD5">
            <w:pPr>
              <w:pStyle w:val="ConsPlusNormal"/>
              <w:jc w:val="center"/>
              <w:outlineLvl w:val="4"/>
            </w:pPr>
            <w:r>
              <w:t>2. Планируемый прирост поступлений в консолидированный бюджет Новосибирской области, тыс. рублей (по сравнению с годом, предшествующим году предоставления субсидии)</w:t>
            </w:r>
          </w:p>
        </w:tc>
      </w:tr>
      <w:tr w:rsidR="00170FD5">
        <w:tc>
          <w:tcPr>
            <w:tcW w:w="566" w:type="dxa"/>
          </w:tcPr>
          <w:p w:rsidR="00170FD5" w:rsidRDefault="00170FD5">
            <w:pPr>
              <w:pStyle w:val="ConsPlusNormal"/>
              <w:jc w:val="center"/>
            </w:pPr>
            <w:r>
              <w:t>2.1</w:t>
            </w:r>
          </w:p>
        </w:tc>
        <w:tc>
          <w:tcPr>
            <w:tcW w:w="3401" w:type="dxa"/>
          </w:tcPr>
          <w:p w:rsidR="00170FD5" w:rsidRDefault="00170FD5">
            <w:pPr>
              <w:pStyle w:val="ConsPlusNormal"/>
            </w:pPr>
            <w:r>
              <w:t>Налог на прибыль организаций, подлежащий зачислению в областной бюджет Новосибирской области</w:t>
            </w:r>
          </w:p>
        </w:tc>
        <w:tc>
          <w:tcPr>
            <w:tcW w:w="1700" w:type="dxa"/>
          </w:tcPr>
          <w:p w:rsidR="00170FD5" w:rsidRDefault="00170FD5">
            <w:pPr>
              <w:pStyle w:val="ConsPlusNormal"/>
              <w:jc w:val="center"/>
            </w:pPr>
            <w:r>
              <w:t>x</w:t>
            </w:r>
          </w:p>
        </w:tc>
        <w:tc>
          <w:tcPr>
            <w:tcW w:w="1700" w:type="dxa"/>
          </w:tcPr>
          <w:p w:rsidR="00170FD5" w:rsidRDefault="00170FD5">
            <w:pPr>
              <w:pStyle w:val="ConsPlusNormal"/>
            </w:pPr>
          </w:p>
        </w:tc>
        <w:tc>
          <w:tcPr>
            <w:tcW w:w="1700" w:type="dxa"/>
          </w:tcPr>
          <w:p w:rsidR="00170FD5" w:rsidRDefault="00170FD5">
            <w:pPr>
              <w:pStyle w:val="ConsPlusNormal"/>
            </w:pPr>
          </w:p>
        </w:tc>
      </w:tr>
      <w:tr w:rsidR="00170FD5">
        <w:tc>
          <w:tcPr>
            <w:tcW w:w="566" w:type="dxa"/>
          </w:tcPr>
          <w:p w:rsidR="00170FD5" w:rsidRDefault="00170FD5">
            <w:pPr>
              <w:pStyle w:val="ConsPlusNormal"/>
              <w:jc w:val="center"/>
            </w:pPr>
            <w:r>
              <w:t>2.2</w:t>
            </w:r>
          </w:p>
        </w:tc>
        <w:tc>
          <w:tcPr>
            <w:tcW w:w="3401" w:type="dxa"/>
          </w:tcPr>
          <w:p w:rsidR="00170FD5" w:rsidRDefault="00170FD5">
            <w:pPr>
              <w:pStyle w:val="ConsPlusNormal"/>
            </w:pPr>
            <w:r>
              <w:t>Налог на доходы физических лиц</w:t>
            </w:r>
          </w:p>
        </w:tc>
        <w:tc>
          <w:tcPr>
            <w:tcW w:w="1700" w:type="dxa"/>
          </w:tcPr>
          <w:p w:rsidR="00170FD5" w:rsidRDefault="00170FD5">
            <w:pPr>
              <w:pStyle w:val="ConsPlusNormal"/>
              <w:jc w:val="center"/>
            </w:pPr>
            <w:r>
              <w:t>x</w:t>
            </w:r>
          </w:p>
        </w:tc>
        <w:tc>
          <w:tcPr>
            <w:tcW w:w="1700" w:type="dxa"/>
          </w:tcPr>
          <w:p w:rsidR="00170FD5" w:rsidRDefault="00170FD5">
            <w:pPr>
              <w:pStyle w:val="ConsPlusNormal"/>
            </w:pPr>
          </w:p>
        </w:tc>
        <w:tc>
          <w:tcPr>
            <w:tcW w:w="1700" w:type="dxa"/>
          </w:tcPr>
          <w:p w:rsidR="00170FD5" w:rsidRDefault="00170FD5">
            <w:pPr>
              <w:pStyle w:val="ConsPlusNormal"/>
            </w:pPr>
          </w:p>
        </w:tc>
      </w:tr>
      <w:tr w:rsidR="00170FD5">
        <w:tc>
          <w:tcPr>
            <w:tcW w:w="566" w:type="dxa"/>
          </w:tcPr>
          <w:p w:rsidR="00170FD5" w:rsidRDefault="00170FD5">
            <w:pPr>
              <w:pStyle w:val="ConsPlusNormal"/>
              <w:jc w:val="center"/>
            </w:pPr>
            <w:r>
              <w:t>2.3</w:t>
            </w:r>
          </w:p>
        </w:tc>
        <w:tc>
          <w:tcPr>
            <w:tcW w:w="3401" w:type="dxa"/>
          </w:tcPr>
          <w:p w:rsidR="00170FD5" w:rsidRDefault="00170FD5">
            <w:pPr>
              <w:pStyle w:val="ConsPlusNormal"/>
            </w:pPr>
            <w:r>
              <w:t>Налог на имущество организаций</w:t>
            </w:r>
          </w:p>
        </w:tc>
        <w:tc>
          <w:tcPr>
            <w:tcW w:w="1700" w:type="dxa"/>
          </w:tcPr>
          <w:p w:rsidR="00170FD5" w:rsidRDefault="00170FD5">
            <w:pPr>
              <w:pStyle w:val="ConsPlusNormal"/>
              <w:jc w:val="center"/>
            </w:pPr>
            <w:r>
              <w:t>x</w:t>
            </w:r>
          </w:p>
        </w:tc>
        <w:tc>
          <w:tcPr>
            <w:tcW w:w="1700" w:type="dxa"/>
          </w:tcPr>
          <w:p w:rsidR="00170FD5" w:rsidRDefault="00170FD5">
            <w:pPr>
              <w:pStyle w:val="ConsPlusNormal"/>
            </w:pPr>
          </w:p>
        </w:tc>
        <w:tc>
          <w:tcPr>
            <w:tcW w:w="1700" w:type="dxa"/>
          </w:tcPr>
          <w:p w:rsidR="00170FD5" w:rsidRDefault="00170FD5">
            <w:pPr>
              <w:pStyle w:val="ConsPlusNormal"/>
            </w:pPr>
          </w:p>
        </w:tc>
      </w:tr>
      <w:tr w:rsidR="00170FD5">
        <w:tc>
          <w:tcPr>
            <w:tcW w:w="3967" w:type="dxa"/>
            <w:gridSpan w:val="2"/>
            <w:vAlign w:val="bottom"/>
          </w:tcPr>
          <w:p w:rsidR="00170FD5" w:rsidRDefault="00170FD5">
            <w:pPr>
              <w:pStyle w:val="ConsPlusNormal"/>
            </w:pPr>
            <w:r>
              <w:t>Всего по налогам:</w:t>
            </w:r>
          </w:p>
        </w:tc>
        <w:tc>
          <w:tcPr>
            <w:tcW w:w="1700" w:type="dxa"/>
          </w:tcPr>
          <w:p w:rsidR="00170FD5" w:rsidRDefault="00170FD5">
            <w:pPr>
              <w:pStyle w:val="ConsPlusNormal"/>
            </w:pPr>
          </w:p>
        </w:tc>
        <w:tc>
          <w:tcPr>
            <w:tcW w:w="1700" w:type="dxa"/>
          </w:tcPr>
          <w:p w:rsidR="00170FD5" w:rsidRDefault="00170FD5">
            <w:pPr>
              <w:pStyle w:val="ConsPlusNormal"/>
            </w:pPr>
          </w:p>
        </w:tc>
        <w:tc>
          <w:tcPr>
            <w:tcW w:w="1700" w:type="dxa"/>
          </w:tcPr>
          <w:p w:rsidR="00170FD5" w:rsidRDefault="00170FD5">
            <w:pPr>
              <w:pStyle w:val="ConsPlusNormal"/>
            </w:pPr>
          </w:p>
        </w:tc>
      </w:tr>
    </w:tbl>
    <w:p w:rsidR="00170FD5" w:rsidRDefault="00170FD5">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700"/>
        <w:gridCol w:w="3458"/>
      </w:tblGrid>
      <w:tr w:rsidR="00170FD5">
        <w:tc>
          <w:tcPr>
            <w:tcW w:w="3911" w:type="dxa"/>
            <w:tcBorders>
              <w:top w:val="nil"/>
              <w:left w:val="nil"/>
              <w:bottom w:val="nil"/>
              <w:right w:val="nil"/>
            </w:tcBorders>
          </w:tcPr>
          <w:p w:rsidR="00170FD5" w:rsidRDefault="00170FD5">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170FD5" w:rsidRDefault="00170FD5">
            <w:pPr>
              <w:pStyle w:val="ConsPlusNormal"/>
            </w:pPr>
          </w:p>
        </w:tc>
        <w:tc>
          <w:tcPr>
            <w:tcW w:w="3458" w:type="dxa"/>
            <w:tcBorders>
              <w:top w:val="nil"/>
              <w:left w:val="nil"/>
              <w:bottom w:val="single" w:sz="4" w:space="0" w:color="auto"/>
              <w:right w:val="nil"/>
            </w:tcBorders>
          </w:tcPr>
          <w:p w:rsidR="00170FD5" w:rsidRDefault="00170FD5">
            <w:pPr>
              <w:pStyle w:val="ConsPlusNormal"/>
            </w:pPr>
          </w:p>
        </w:tc>
      </w:tr>
      <w:tr w:rsidR="00170FD5">
        <w:tblPrEx>
          <w:tblBorders>
            <w:insideH w:val="none" w:sz="0" w:space="0" w:color="auto"/>
          </w:tblBorders>
        </w:tblPrEx>
        <w:tc>
          <w:tcPr>
            <w:tcW w:w="3911" w:type="dxa"/>
            <w:tcBorders>
              <w:top w:val="nil"/>
              <w:left w:val="nil"/>
              <w:bottom w:val="nil"/>
              <w:right w:val="nil"/>
            </w:tcBorders>
          </w:tcPr>
          <w:p w:rsidR="00170FD5" w:rsidRDefault="00170FD5">
            <w:pPr>
              <w:pStyle w:val="ConsPlusNormal"/>
            </w:pPr>
          </w:p>
        </w:tc>
        <w:tc>
          <w:tcPr>
            <w:tcW w:w="1700" w:type="dxa"/>
            <w:tcBorders>
              <w:top w:val="single" w:sz="4" w:space="0" w:color="auto"/>
              <w:left w:val="nil"/>
              <w:bottom w:val="nil"/>
              <w:right w:val="nil"/>
            </w:tcBorders>
          </w:tcPr>
          <w:p w:rsidR="00170FD5" w:rsidRDefault="00170FD5">
            <w:pPr>
              <w:pStyle w:val="ConsPlusNormal"/>
              <w:jc w:val="center"/>
            </w:pPr>
            <w:r>
              <w:t>(подпись)</w:t>
            </w:r>
          </w:p>
        </w:tc>
        <w:tc>
          <w:tcPr>
            <w:tcW w:w="3458" w:type="dxa"/>
            <w:tcBorders>
              <w:top w:val="single" w:sz="4" w:space="0" w:color="auto"/>
              <w:left w:val="nil"/>
              <w:bottom w:val="nil"/>
              <w:right w:val="nil"/>
            </w:tcBorders>
          </w:tcPr>
          <w:p w:rsidR="00170FD5" w:rsidRDefault="00170FD5">
            <w:pPr>
              <w:pStyle w:val="ConsPlusNormal"/>
              <w:jc w:val="center"/>
            </w:pPr>
            <w:r>
              <w:t>(расшифровка подписи)</w:t>
            </w:r>
          </w:p>
        </w:tc>
      </w:tr>
      <w:tr w:rsidR="00170FD5">
        <w:tblPrEx>
          <w:tblBorders>
            <w:insideH w:val="none" w:sz="0" w:space="0" w:color="auto"/>
          </w:tblBorders>
        </w:tblPrEx>
        <w:tc>
          <w:tcPr>
            <w:tcW w:w="9069" w:type="dxa"/>
            <w:gridSpan w:val="3"/>
            <w:tcBorders>
              <w:top w:val="nil"/>
              <w:left w:val="nil"/>
              <w:bottom w:val="nil"/>
              <w:right w:val="nil"/>
            </w:tcBorders>
          </w:tcPr>
          <w:p w:rsidR="00170FD5" w:rsidRDefault="00170FD5">
            <w:pPr>
              <w:pStyle w:val="ConsPlusNormal"/>
              <w:jc w:val="center"/>
            </w:pPr>
            <w:r>
              <w:t>(заверяется печатью субъекта деятельности в сфере промышленности) (при наличии печати)</w:t>
            </w: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2"/>
      </w:pPr>
      <w:r>
        <w:t>Приложение N 3</w:t>
      </w:r>
    </w:p>
    <w:p w:rsidR="00170FD5" w:rsidRDefault="00170FD5">
      <w:pPr>
        <w:pStyle w:val="ConsPlusNormal"/>
        <w:jc w:val="right"/>
      </w:pPr>
      <w:r>
        <w:t>к Перечню</w:t>
      </w:r>
    </w:p>
    <w:p w:rsidR="00170FD5" w:rsidRDefault="00170FD5">
      <w:pPr>
        <w:pStyle w:val="ConsPlusNormal"/>
        <w:jc w:val="right"/>
      </w:pPr>
      <w:r>
        <w:t>документов, представляемых субъектами</w:t>
      </w:r>
    </w:p>
    <w:p w:rsidR="00170FD5" w:rsidRDefault="00170FD5">
      <w:pPr>
        <w:pStyle w:val="ConsPlusNormal"/>
        <w:jc w:val="right"/>
      </w:pPr>
      <w:r>
        <w:t>деятельности в сфере промышленности, претендующими</w:t>
      </w:r>
    </w:p>
    <w:p w:rsidR="00170FD5" w:rsidRDefault="00170FD5">
      <w:pPr>
        <w:pStyle w:val="ConsPlusNormal"/>
        <w:jc w:val="right"/>
      </w:pPr>
      <w:r>
        <w:t>на предоставление им субсидий из областного</w:t>
      </w:r>
    </w:p>
    <w:p w:rsidR="00170FD5" w:rsidRDefault="00170FD5">
      <w:pPr>
        <w:pStyle w:val="ConsPlusNormal"/>
        <w:jc w:val="right"/>
      </w:pPr>
      <w:r>
        <w:t>бюджета Новосибирской области в рамках</w:t>
      </w:r>
    </w:p>
    <w:p w:rsidR="00170FD5" w:rsidRDefault="00170FD5">
      <w:pPr>
        <w:pStyle w:val="ConsPlusNormal"/>
        <w:jc w:val="right"/>
      </w:pPr>
      <w:r>
        <w:t>подпрограммы "Техническое перевооружение</w:t>
      </w:r>
    </w:p>
    <w:p w:rsidR="00170FD5" w:rsidRDefault="00170FD5">
      <w:pPr>
        <w:pStyle w:val="ConsPlusNormal"/>
        <w:jc w:val="right"/>
      </w:pPr>
      <w:r>
        <w:t>промышленности Новосибирской области"</w:t>
      </w:r>
    </w:p>
    <w:p w:rsidR="00170FD5" w:rsidRDefault="00170FD5">
      <w:pPr>
        <w:pStyle w:val="ConsPlusNormal"/>
        <w:jc w:val="right"/>
      </w:pPr>
      <w:r>
        <w:t>государственной программы Новосибирской области</w:t>
      </w:r>
    </w:p>
    <w:p w:rsidR="00170FD5" w:rsidRDefault="00170FD5">
      <w:pPr>
        <w:pStyle w:val="ConsPlusNormal"/>
        <w:jc w:val="right"/>
      </w:pPr>
      <w:r>
        <w:lastRenderedPageBreak/>
        <w:t>"Развитие промышленности и повышение ее</w:t>
      </w:r>
    </w:p>
    <w:p w:rsidR="00170FD5" w:rsidRDefault="00170FD5">
      <w:pPr>
        <w:pStyle w:val="ConsPlusNormal"/>
        <w:jc w:val="right"/>
      </w:pPr>
      <w:r>
        <w:t>конкурентоспособности в Новосибирской</w:t>
      </w:r>
    </w:p>
    <w:p w:rsidR="00170FD5" w:rsidRDefault="00170FD5">
      <w:pPr>
        <w:pStyle w:val="ConsPlusNormal"/>
        <w:jc w:val="right"/>
      </w:pPr>
      <w:r>
        <w:t>области", и требованиям к ним</w:t>
      </w:r>
    </w:p>
    <w:p w:rsidR="00170FD5" w:rsidRDefault="00170FD5">
      <w:pPr>
        <w:pStyle w:val="ConsPlusNormal"/>
        <w:ind w:firstLine="540"/>
        <w:jc w:val="both"/>
      </w:pPr>
    </w:p>
    <w:p w:rsidR="00170FD5" w:rsidRDefault="00170FD5">
      <w:pPr>
        <w:pStyle w:val="ConsPlusNormal"/>
        <w:jc w:val="center"/>
      </w:pPr>
      <w:bookmarkStart w:id="55" w:name="P4589"/>
      <w:bookmarkEnd w:id="55"/>
      <w:r>
        <w:t>ИНФОРМАЦИЯ</w:t>
      </w:r>
    </w:p>
    <w:p w:rsidR="00170FD5" w:rsidRDefault="00170FD5">
      <w:pPr>
        <w:pStyle w:val="ConsPlusNormal"/>
        <w:jc w:val="center"/>
      </w:pPr>
      <w:r>
        <w:t>о просроченной задолженности по возврату в областной бюджет</w:t>
      </w:r>
    </w:p>
    <w:p w:rsidR="00170FD5" w:rsidRDefault="00170FD5">
      <w:pPr>
        <w:pStyle w:val="ConsPlusNormal"/>
        <w:jc w:val="center"/>
      </w:pPr>
      <w:r>
        <w:t>Новосибирской области субсидий, бюджетных инвестиций,</w:t>
      </w:r>
    </w:p>
    <w:p w:rsidR="00170FD5" w:rsidRDefault="00170FD5">
      <w:pPr>
        <w:pStyle w:val="ConsPlusNormal"/>
        <w:jc w:val="center"/>
      </w:pPr>
      <w:r>
        <w:t>предоставленных в том числе в соответствии с иными правовыми</w:t>
      </w:r>
    </w:p>
    <w:p w:rsidR="00170FD5" w:rsidRDefault="00170FD5">
      <w:pPr>
        <w:pStyle w:val="ConsPlusNormal"/>
        <w:jc w:val="center"/>
      </w:pPr>
      <w:r>
        <w:t>актами, а также иной просроченной (неурегулированной)</w:t>
      </w:r>
    </w:p>
    <w:p w:rsidR="00170FD5" w:rsidRDefault="00170FD5">
      <w:pPr>
        <w:pStyle w:val="ConsPlusNormal"/>
        <w:jc w:val="center"/>
      </w:pPr>
      <w:r>
        <w:t>задолженности по денежным обязательствам</w:t>
      </w:r>
    </w:p>
    <w:p w:rsidR="00170FD5" w:rsidRDefault="00170FD5">
      <w:pPr>
        <w:pStyle w:val="ConsPlusNormal"/>
        <w:jc w:val="center"/>
      </w:pPr>
      <w:r>
        <w:t>перед Новосибирской областью</w:t>
      </w:r>
    </w:p>
    <w:p w:rsidR="00170FD5" w:rsidRDefault="00170FD5">
      <w:pPr>
        <w:pStyle w:val="ConsPlusNormal"/>
        <w:jc w:val="center"/>
      </w:pPr>
      <w:r>
        <w:t>на "____" _______________ 20___ г.</w:t>
      </w:r>
    </w:p>
    <w:p w:rsidR="00170FD5" w:rsidRDefault="00170FD5">
      <w:pPr>
        <w:pStyle w:val="ConsPlusNormal"/>
        <w:ind w:firstLine="540"/>
        <w:jc w:val="both"/>
      </w:pPr>
    </w:p>
    <w:p w:rsidR="00170FD5" w:rsidRDefault="00170FD5">
      <w:pPr>
        <w:pStyle w:val="ConsPlusNormal"/>
      </w:pPr>
      <w:r>
        <w:t>Наименование субъекта деятельности</w:t>
      </w:r>
    </w:p>
    <w:p w:rsidR="00170FD5" w:rsidRDefault="00170FD5">
      <w:pPr>
        <w:pStyle w:val="ConsPlusNormal"/>
        <w:spacing w:before="220"/>
      </w:pPr>
      <w:r>
        <w:t>в сфере промышленности ____________________________________________________</w:t>
      </w:r>
    </w:p>
    <w:p w:rsidR="00170FD5" w:rsidRDefault="00170FD5">
      <w:pPr>
        <w:pStyle w:val="ConsPlusNormal"/>
        <w:ind w:firstLine="540"/>
        <w:jc w:val="both"/>
      </w:pPr>
    </w:p>
    <w:p w:rsidR="00170FD5" w:rsidRDefault="00170FD5">
      <w:pPr>
        <w:pStyle w:val="ConsPlusNormal"/>
        <w:sectPr w:rsidR="00170F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680"/>
        <w:gridCol w:w="680"/>
        <w:gridCol w:w="566"/>
        <w:gridCol w:w="1303"/>
        <w:gridCol w:w="680"/>
        <w:gridCol w:w="566"/>
        <w:gridCol w:w="963"/>
        <w:gridCol w:w="963"/>
        <w:gridCol w:w="963"/>
        <w:gridCol w:w="737"/>
        <w:gridCol w:w="566"/>
        <w:gridCol w:w="963"/>
        <w:gridCol w:w="963"/>
        <w:gridCol w:w="963"/>
      </w:tblGrid>
      <w:tr w:rsidR="00170FD5">
        <w:tc>
          <w:tcPr>
            <w:tcW w:w="2040" w:type="dxa"/>
            <w:vMerge w:val="restart"/>
          </w:tcPr>
          <w:p w:rsidR="00170FD5" w:rsidRDefault="00170FD5">
            <w:pPr>
              <w:pStyle w:val="ConsPlusNormal"/>
              <w:jc w:val="center"/>
            </w:pPr>
            <w:r>
              <w:lastRenderedPageBreak/>
              <w:t>Наименование средств, предоставленных из областного бюджета Новосибирской области</w:t>
            </w:r>
          </w:p>
        </w:tc>
        <w:tc>
          <w:tcPr>
            <w:tcW w:w="3229" w:type="dxa"/>
            <w:gridSpan w:val="4"/>
          </w:tcPr>
          <w:p w:rsidR="00170FD5" w:rsidRDefault="00170FD5">
            <w:pPr>
              <w:pStyle w:val="ConsPlusNormal"/>
              <w:jc w:val="center"/>
            </w:pPr>
            <w: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135" w:type="dxa"/>
            <w:gridSpan w:val="5"/>
          </w:tcPr>
          <w:p w:rsidR="00170FD5" w:rsidRDefault="00170FD5">
            <w:pPr>
              <w:pStyle w:val="ConsPlusNormal"/>
              <w:jc w:val="center"/>
            </w:pPr>
            <w: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192" w:type="dxa"/>
            <w:gridSpan w:val="5"/>
          </w:tcPr>
          <w:p w:rsidR="00170FD5" w:rsidRDefault="00170FD5">
            <w:pPr>
              <w:pStyle w:val="ConsPlusNormal"/>
              <w:jc w:val="center"/>
            </w:pPr>
            <w: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170FD5">
        <w:tc>
          <w:tcPr>
            <w:tcW w:w="2040" w:type="dxa"/>
            <w:vMerge/>
          </w:tcPr>
          <w:p w:rsidR="00170FD5" w:rsidRDefault="00170FD5">
            <w:pPr>
              <w:pStyle w:val="ConsPlusNormal"/>
            </w:pPr>
          </w:p>
        </w:tc>
        <w:tc>
          <w:tcPr>
            <w:tcW w:w="680" w:type="dxa"/>
            <w:vMerge w:val="restart"/>
          </w:tcPr>
          <w:p w:rsidR="00170FD5" w:rsidRDefault="00170FD5">
            <w:pPr>
              <w:pStyle w:val="ConsPlusNormal"/>
              <w:jc w:val="center"/>
            </w:pPr>
            <w:r>
              <w:t>вид</w:t>
            </w:r>
          </w:p>
        </w:tc>
        <w:tc>
          <w:tcPr>
            <w:tcW w:w="680" w:type="dxa"/>
            <w:vMerge w:val="restart"/>
          </w:tcPr>
          <w:p w:rsidR="00170FD5" w:rsidRDefault="00170FD5">
            <w:pPr>
              <w:pStyle w:val="ConsPlusNormal"/>
              <w:jc w:val="center"/>
            </w:pPr>
            <w:r>
              <w:t>дата</w:t>
            </w:r>
          </w:p>
        </w:tc>
        <w:tc>
          <w:tcPr>
            <w:tcW w:w="566" w:type="dxa"/>
            <w:vMerge w:val="restart"/>
          </w:tcPr>
          <w:p w:rsidR="00170FD5" w:rsidRDefault="00170FD5">
            <w:pPr>
              <w:pStyle w:val="ConsPlusNormal"/>
              <w:jc w:val="center"/>
            </w:pPr>
            <w:r>
              <w:t>номер</w:t>
            </w:r>
          </w:p>
        </w:tc>
        <w:tc>
          <w:tcPr>
            <w:tcW w:w="1303" w:type="dxa"/>
            <w:vMerge w:val="restart"/>
          </w:tcPr>
          <w:p w:rsidR="00170FD5" w:rsidRDefault="00170FD5">
            <w:pPr>
              <w:pStyle w:val="ConsPlusNormal"/>
              <w:jc w:val="center"/>
            </w:pPr>
            <w:r>
              <w:t>цели предоставления</w:t>
            </w:r>
          </w:p>
        </w:tc>
        <w:tc>
          <w:tcPr>
            <w:tcW w:w="680" w:type="dxa"/>
            <w:vMerge w:val="restart"/>
          </w:tcPr>
          <w:p w:rsidR="00170FD5" w:rsidRDefault="00170FD5">
            <w:pPr>
              <w:pStyle w:val="ConsPlusNormal"/>
              <w:jc w:val="center"/>
            </w:pPr>
            <w:r>
              <w:t>дата</w:t>
            </w:r>
          </w:p>
        </w:tc>
        <w:tc>
          <w:tcPr>
            <w:tcW w:w="566" w:type="dxa"/>
            <w:vMerge w:val="restart"/>
          </w:tcPr>
          <w:p w:rsidR="00170FD5" w:rsidRDefault="00170FD5">
            <w:pPr>
              <w:pStyle w:val="ConsPlusNormal"/>
              <w:jc w:val="center"/>
            </w:pPr>
            <w:r>
              <w:t>номер</w:t>
            </w:r>
          </w:p>
        </w:tc>
        <w:tc>
          <w:tcPr>
            <w:tcW w:w="963" w:type="dxa"/>
            <w:vMerge w:val="restart"/>
          </w:tcPr>
          <w:p w:rsidR="00170FD5" w:rsidRDefault="00170FD5">
            <w:pPr>
              <w:pStyle w:val="ConsPlusNormal"/>
              <w:jc w:val="center"/>
            </w:pPr>
            <w:r>
              <w:t>сумма, тыс. руб.</w:t>
            </w:r>
          </w:p>
        </w:tc>
        <w:tc>
          <w:tcPr>
            <w:tcW w:w="1926" w:type="dxa"/>
            <w:gridSpan w:val="2"/>
          </w:tcPr>
          <w:p w:rsidR="00170FD5" w:rsidRDefault="00170FD5">
            <w:pPr>
              <w:pStyle w:val="ConsPlusNormal"/>
              <w:jc w:val="center"/>
            </w:pPr>
            <w:r>
              <w:t>из них имеется задолженность</w:t>
            </w:r>
          </w:p>
        </w:tc>
        <w:tc>
          <w:tcPr>
            <w:tcW w:w="737" w:type="dxa"/>
            <w:vMerge w:val="restart"/>
          </w:tcPr>
          <w:p w:rsidR="00170FD5" w:rsidRDefault="00170FD5">
            <w:pPr>
              <w:pStyle w:val="ConsPlusNormal"/>
              <w:jc w:val="center"/>
            </w:pPr>
            <w:r>
              <w:t>дата</w:t>
            </w:r>
          </w:p>
        </w:tc>
        <w:tc>
          <w:tcPr>
            <w:tcW w:w="566" w:type="dxa"/>
            <w:vMerge w:val="restart"/>
          </w:tcPr>
          <w:p w:rsidR="00170FD5" w:rsidRDefault="00170FD5">
            <w:pPr>
              <w:pStyle w:val="ConsPlusNormal"/>
              <w:jc w:val="center"/>
            </w:pPr>
            <w:r>
              <w:t>номер</w:t>
            </w:r>
          </w:p>
        </w:tc>
        <w:tc>
          <w:tcPr>
            <w:tcW w:w="963" w:type="dxa"/>
            <w:vMerge w:val="restart"/>
          </w:tcPr>
          <w:p w:rsidR="00170FD5" w:rsidRDefault="00170FD5">
            <w:pPr>
              <w:pStyle w:val="ConsPlusNormal"/>
              <w:jc w:val="center"/>
            </w:pPr>
            <w:r>
              <w:t>сумма, тыс. руб.</w:t>
            </w:r>
          </w:p>
        </w:tc>
        <w:tc>
          <w:tcPr>
            <w:tcW w:w="1926" w:type="dxa"/>
            <w:gridSpan w:val="2"/>
          </w:tcPr>
          <w:p w:rsidR="00170FD5" w:rsidRDefault="00170FD5">
            <w:pPr>
              <w:pStyle w:val="ConsPlusNormal"/>
              <w:jc w:val="center"/>
            </w:pPr>
            <w:r>
              <w:t>из них имеется задолженность</w:t>
            </w:r>
          </w:p>
        </w:tc>
      </w:tr>
      <w:tr w:rsidR="00170FD5">
        <w:tc>
          <w:tcPr>
            <w:tcW w:w="2040" w:type="dxa"/>
            <w:vMerge/>
          </w:tcPr>
          <w:p w:rsidR="00170FD5" w:rsidRDefault="00170FD5">
            <w:pPr>
              <w:pStyle w:val="ConsPlusNormal"/>
            </w:pPr>
          </w:p>
        </w:tc>
        <w:tc>
          <w:tcPr>
            <w:tcW w:w="680" w:type="dxa"/>
            <w:vMerge/>
          </w:tcPr>
          <w:p w:rsidR="00170FD5" w:rsidRDefault="00170FD5">
            <w:pPr>
              <w:pStyle w:val="ConsPlusNormal"/>
            </w:pPr>
          </w:p>
        </w:tc>
        <w:tc>
          <w:tcPr>
            <w:tcW w:w="680" w:type="dxa"/>
            <w:vMerge/>
          </w:tcPr>
          <w:p w:rsidR="00170FD5" w:rsidRDefault="00170FD5">
            <w:pPr>
              <w:pStyle w:val="ConsPlusNormal"/>
            </w:pPr>
          </w:p>
        </w:tc>
        <w:tc>
          <w:tcPr>
            <w:tcW w:w="566" w:type="dxa"/>
            <w:vMerge/>
          </w:tcPr>
          <w:p w:rsidR="00170FD5" w:rsidRDefault="00170FD5">
            <w:pPr>
              <w:pStyle w:val="ConsPlusNormal"/>
            </w:pPr>
          </w:p>
        </w:tc>
        <w:tc>
          <w:tcPr>
            <w:tcW w:w="1303" w:type="dxa"/>
            <w:vMerge/>
          </w:tcPr>
          <w:p w:rsidR="00170FD5" w:rsidRDefault="00170FD5">
            <w:pPr>
              <w:pStyle w:val="ConsPlusNormal"/>
            </w:pPr>
          </w:p>
        </w:tc>
        <w:tc>
          <w:tcPr>
            <w:tcW w:w="680" w:type="dxa"/>
            <w:vMerge/>
          </w:tcPr>
          <w:p w:rsidR="00170FD5" w:rsidRDefault="00170FD5">
            <w:pPr>
              <w:pStyle w:val="ConsPlusNormal"/>
            </w:pPr>
          </w:p>
        </w:tc>
        <w:tc>
          <w:tcPr>
            <w:tcW w:w="566" w:type="dxa"/>
            <w:vMerge/>
          </w:tcPr>
          <w:p w:rsidR="00170FD5" w:rsidRDefault="00170FD5">
            <w:pPr>
              <w:pStyle w:val="ConsPlusNormal"/>
            </w:pPr>
          </w:p>
        </w:tc>
        <w:tc>
          <w:tcPr>
            <w:tcW w:w="963" w:type="dxa"/>
            <w:vMerge/>
          </w:tcPr>
          <w:p w:rsidR="00170FD5" w:rsidRDefault="00170FD5">
            <w:pPr>
              <w:pStyle w:val="ConsPlusNormal"/>
            </w:pPr>
          </w:p>
        </w:tc>
        <w:tc>
          <w:tcPr>
            <w:tcW w:w="963" w:type="dxa"/>
          </w:tcPr>
          <w:p w:rsidR="00170FD5" w:rsidRDefault="00170FD5">
            <w:pPr>
              <w:pStyle w:val="ConsPlusNormal"/>
              <w:jc w:val="center"/>
            </w:pPr>
            <w:r>
              <w:t>всего</w:t>
            </w:r>
          </w:p>
        </w:tc>
        <w:tc>
          <w:tcPr>
            <w:tcW w:w="963" w:type="dxa"/>
          </w:tcPr>
          <w:p w:rsidR="00170FD5" w:rsidRDefault="00170FD5">
            <w:pPr>
              <w:pStyle w:val="ConsPlusNormal"/>
              <w:jc w:val="center"/>
            </w:pPr>
            <w:r>
              <w:t>в том числе просроченная</w:t>
            </w:r>
          </w:p>
        </w:tc>
        <w:tc>
          <w:tcPr>
            <w:tcW w:w="737" w:type="dxa"/>
            <w:vMerge/>
          </w:tcPr>
          <w:p w:rsidR="00170FD5" w:rsidRDefault="00170FD5">
            <w:pPr>
              <w:pStyle w:val="ConsPlusNormal"/>
            </w:pPr>
          </w:p>
        </w:tc>
        <w:tc>
          <w:tcPr>
            <w:tcW w:w="566" w:type="dxa"/>
            <w:vMerge/>
          </w:tcPr>
          <w:p w:rsidR="00170FD5" w:rsidRDefault="00170FD5">
            <w:pPr>
              <w:pStyle w:val="ConsPlusNormal"/>
            </w:pPr>
          </w:p>
        </w:tc>
        <w:tc>
          <w:tcPr>
            <w:tcW w:w="963" w:type="dxa"/>
            <w:vMerge/>
          </w:tcPr>
          <w:p w:rsidR="00170FD5" w:rsidRDefault="00170FD5">
            <w:pPr>
              <w:pStyle w:val="ConsPlusNormal"/>
            </w:pPr>
          </w:p>
        </w:tc>
        <w:tc>
          <w:tcPr>
            <w:tcW w:w="963" w:type="dxa"/>
          </w:tcPr>
          <w:p w:rsidR="00170FD5" w:rsidRDefault="00170FD5">
            <w:pPr>
              <w:pStyle w:val="ConsPlusNormal"/>
              <w:jc w:val="center"/>
            </w:pPr>
            <w:r>
              <w:t>всего</w:t>
            </w:r>
          </w:p>
        </w:tc>
        <w:tc>
          <w:tcPr>
            <w:tcW w:w="963" w:type="dxa"/>
          </w:tcPr>
          <w:p w:rsidR="00170FD5" w:rsidRDefault="00170FD5">
            <w:pPr>
              <w:pStyle w:val="ConsPlusNormal"/>
              <w:jc w:val="center"/>
            </w:pPr>
            <w:r>
              <w:t>в том числе просроченная</w:t>
            </w:r>
          </w:p>
        </w:tc>
      </w:tr>
      <w:tr w:rsidR="00170FD5">
        <w:tc>
          <w:tcPr>
            <w:tcW w:w="2040" w:type="dxa"/>
          </w:tcPr>
          <w:p w:rsidR="00170FD5" w:rsidRDefault="00170FD5">
            <w:pPr>
              <w:pStyle w:val="ConsPlusNormal"/>
            </w:pPr>
          </w:p>
        </w:tc>
        <w:tc>
          <w:tcPr>
            <w:tcW w:w="680" w:type="dxa"/>
          </w:tcPr>
          <w:p w:rsidR="00170FD5" w:rsidRDefault="00170FD5">
            <w:pPr>
              <w:pStyle w:val="ConsPlusNormal"/>
            </w:pPr>
          </w:p>
        </w:tc>
        <w:tc>
          <w:tcPr>
            <w:tcW w:w="680" w:type="dxa"/>
          </w:tcPr>
          <w:p w:rsidR="00170FD5" w:rsidRDefault="00170FD5">
            <w:pPr>
              <w:pStyle w:val="ConsPlusNormal"/>
            </w:pPr>
          </w:p>
        </w:tc>
        <w:tc>
          <w:tcPr>
            <w:tcW w:w="566" w:type="dxa"/>
          </w:tcPr>
          <w:p w:rsidR="00170FD5" w:rsidRDefault="00170FD5">
            <w:pPr>
              <w:pStyle w:val="ConsPlusNormal"/>
            </w:pPr>
          </w:p>
        </w:tc>
        <w:tc>
          <w:tcPr>
            <w:tcW w:w="1303" w:type="dxa"/>
          </w:tcPr>
          <w:p w:rsidR="00170FD5" w:rsidRDefault="00170FD5">
            <w:pPr>
              <w:pStyle w:val="ConsPlusNormal"/>
            </w:pPr>
          </w:p>
        </w:tc>
        <w:tc>
          <w:tcPr>
            <w:tcW w:w="680" w:type="dxa"/>
          </w:tcPr>
          <w:p w:rsidR="00170FD5" w:rsidRDefault="00170FD5">
            <w:pPr>
              <w:pStyle w:val="ConsPlusNormal"/>
            </w:pPr>
          </w:p>
        </w:tc>
        <w:tc>
          <w:tcPr>
            <w:tcW w:w="566"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c>
          <w:tcPr>
            <w:tcW w:w="737" w:type="dxa"/>
          </w:tcPr>
          <w:p w:rsidR="00170FD5" w:rsidRDefault="00170FD5">
            <w:pPr>
              <w:pStyle w:val="ConsPlusNormal"/>
            </w:pPr>
          </w:p>
        </w:tc>
        <w:tc>
          <w:tcPr>
            <w:tcW w:w="566"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r>
      <w:tr w:rsidR="00170FD5">
        <w:tc>
          <w:tcPr>
            <w:tcW w:w="2040" w:type="dxa"/>
          </w:tcPr>
          <w:p w:rsidR="00170FD5" w:rsidRDefault="00170FD5">
            <w:pPr>
              <w:pStyle w:val="ConsPlusNormal"/>
            </w:pPr>
          </w:p>
        </w:tc>
        <w:tc>
          <w:tcPr>
            <w:tcW w:w="680" w:type="dxa"/>
          </w:tcPr>
          <w:p w:rsidR="00170FD5" w:rsidRDefault="00170FD5">
            <w:pPr>
              <w:pStyle w:val="ConsPlusNormal"/>
            </w:pPr>
          </w:p>
        </w:tc>
        <w:tc>
          <w:tcPr>
            <w:tcW w:w="680" w:type="dxa"/>
          </w:tcPr>
          <w:p w:rsidR="00170FD5" w:rsidRDefault="00170FD5">
            <w:pPr>
              <w:pStyle w:val="ConsPlusNormal"/>
            </w:pPr>
          </w:p>
        </w:tc>
        <w:tc>
          <w:tcPr>
            <w:tcW w:w="566" w:type="dxa"/>
          </w:tcPr>
          <w:p w:rsidR="00170FD5" w:rsidRDefault="00170FD5">
            <w:pPr>
              <w:pStyle w:val="ConsPlusNormal"/>
            </w:pPr>
          </w:p>
        </w:tc>
        <w:tc>
          <w:tcPr>
            <w:tcW w:w="1303" w:type="dxa"/>
          </w:tcPr>
          <w:p w:rsidR="00170FD5" w:rsidRDefault="00170FD5">
            <w:pPr>
              <w:pStyle w:val="ConsPlusNormal"/>
            </w:pPr>
          </w:p>
        </w:tc>
        <w:tc>
          <w:tcPr>
            <w:tcW w:w="680" w:type="dxa"/>
          </w:tcPr>
          <w:p w:rsidR="00170FD5" w:rsidRDefault="00170FD5">
            <w:pPr>
              <w:pStyle w:val="ConsPlusNormal"/>
            </w:pPr>
          </w:p>
        </w:tc>
        <w:tc>
          <w:tcPr>
            <w:tcW w:w="566"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c>
          <w:tcPr>
            <w:tcW w:w="737" w:type="dxa"/>
          </w:tcPr>
          <w:p w:rsidR="00170FD5" w:rsidRDefault="00170FD5">
            <w:pPr>
              <w:pStyle w:val="ConsPlusNormal"/>
            </w:pPr>
          </w:p>
        </w:tc>
        <w:tc>
          <w:tcPr>
            <w:tcW w:w="566"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r>
    </w:tbl>
    <w:p w:rsidR="00170FD5" w:rsidRDefault="00170FD5">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6"/>
        <w:gridCol w:w="1190"/>
        <w:gridCol w:w="396"/>
        <w:gridCol w:w="2948"/>
        <w:gridCol w:w="6690"/>
      </w:tblGrid>
      <w:tr w:rsidR="00170FD5">
        <w:tc>
          <w:tcPr>
            <w:tcW w:w="3966" w:type="dxa"/>
            <w:gridSpan w:val="4"/>
            <w:tcBorders>
              <w:top w:val="nil"/>
              <w:left w:val="nil"/>
              <w:bottom w:val="nil"/>
              <w:right w:val="nil"/>
            </w:tcBorders>
          </w:tcPr>
          <w:p w:rsidR="00170FD5" w:rsidRDefault="00170FD5">
            <w:pPr>
              <w:pStyle w:val="ConsPlusNormal"/>
            </w:pPr>
            <w:r>
              <w:t>Руководитель субъекта деятельности в сфере промышленности (уполномоченное лицо)</w:t>
            </w:r>
          </w:p>
        </w:tc>
        <w:tc>
          <w:tcPr>
            <w:tcW w:w="9638" w:type="dxa"/>
            <w:gridSpan w:val="2"/>
            <w:tcBorders>
              <w:top w:val="nil"/>
              <w:left w:val="nil"/>
              <w:bottom w:val="nil"/>
              <w:right w:val="nil"/>
            </w:tcBorders>
          </w:tcPr>
          <w:p w:rsidR="00170FD5" w:rsidRDefault="00170FD5">
            <w:pPr>
              <w:pStyle w:val="ConsPlusNormal"/>
            </w:pPr>
          </w:p>
        </w:tc>
      </w:tr>
      <w:tr w:rsidR="00170FD5">
        <w:tc>
          <w:tcPr>
            <w:tcW w:w="1984" w:type="dxa"/>
            <w:tcBorders>
              <w:top w:val="nil"/>
              <w:left w:val="nil"/>
              <w:bottom w:val="single" w:sz="4" w:space="0" w:color="auto"/>
              <w:right w:val="nil"/>
            </w:tcBorders>
          </w:tcPr>
          <w:p w:rsidR="00170FD5" w:rsidRDefault="00170FD5">
            <w:pPr>
              <w:pStyle w:val="ConsPlusNormal"/>
            </w:pPr>
          </w:p>
        </w:tc>
        <w:tc>
          <w:tcPr>
            <w:tcW w:w="396" w:type="dxa"/>
            <w:tcBorders>
              <w:top w:val="nil"/>
              <w:left w:val="nil"/>
              <w:bottom w:val="nil"/>
              <w:right w:val="nil"/>
            </w:tcBorders>
          </w:tcPr>
          <w:p w:rsidR="00170FD5" w:rsidRDefault="00170FD5">
            <w:pPr>
              <w:pStyle w:val="ConsPlusNormal"/>
            </w:pPr>
          </w:p>
        </w:tc>
        <w:tc>
          <w:tcPr>
            <w:tcW w:w="1190" w:type="dxa"/>
            <w:tcBorders>
              <w:top w:val="nil"/>
              <w:left w:val="nil"/>
              <w:bottom w:val="single" w:sz="4" w:space="0" w:color="auto"/>
              <w:right w:val="nil"/>
            </w:tcBorders>
          </w:tcPr>
          <w:p w:rsidR="00170FD5" w:rsidRDefault="00170FD5">
            <w:pPr>
              <w:pStyle w:val="ConsPlusNormal"/>
            </w:pPr>
          </w:p>
        </w:tc>
        <w:tc>
          <w:tcPr>
            <w:tcW w:w="396" w:type="dxa"/>
            <w:tcBorders>
              <w:top w:val="nil"/>
              <w:left w:val="nil"/>
              <w:bottom w:val="nil"/>
              <w:right w:val="nil"/>
            </w:tcBorders>
          </w:tcPr>
          <w:p w:rsidR="00170FD5" w:rsidRDefault="00170FD5">
            <w:pPr>
              <w:pStyle w:val="ConsPlusNormal"/>
            </w:pPr>
          </w:p>
        </w:tc>
        <w:tc>
          <w:tcPr>
            <w:tcW w:w="2948" w:type="dxa"/>
            <w:tcBorders>
              <w:top w:val="nil"/>
              <w:left w:val="nil"/>
              <w:bottom w:val="single" w:sz="4" w:space="0" w:color="auto"/>
              <w:right w:val="nil"/>
            </w:tcBorders>
          </w:tcPr>
          <w:p w:rsidR="00170FD5" w:rsidRDefault="00170FD5">
            <w:pPr>
              <w:pStyle w:val="ConsPlusNormal"/>
            </w:pPr>
          </w:p>
        </w:tc>
        <w:tc>
          <w:tcPr>
            <w:tcW w:w="6690" w:type="dxa"/>
            <w:tcBorders>
              <w:top w:val="nil"/>
              <w:left w:val="nil"/>
              <w:bottom w:val="nil"/>
              <w:right w:val="nil"/>
            </w:tcBorders>
          </w:tcPr>
          <w:p w:rsidR="00170FD5" w:rsidRDefault="00170FD5">
            <w:pPr>
              <w:pStyle w:val="ConsPlusNormal"/>
            </w:pPr>
          </w:p>
        </w:tc>
      </w:tr>
      <w:tr w:rsidR="00170FD5">
        <w:tc>
          <w:tcPr>
            <w:tcW w:w="1984" w:type="dxa"/>
            <w:tcBorders>
              <w:top w:val="single" w:sz="4" w:space="0" w:color="auto"/>
              <w:left w:val="nil"/>
              <w:bottom w:val="nil"/>
              <w:right w:val="nil"/>
            </w:tcBorders>
          </w:tcPr>
          <w:p w:rsidR="00170FD5" w:rsidRDefault="00170FD5">
            <w:pPr>
              <w:pStyle w:val="ConsPlusNormal"/>
              <w:jc w:val="center"/>
            </w:pPr>
            <w:r>
              <w:t>(должность)</w:t>
            </w:r>
          </w:p>
        </w:tc>
        <w:tc>
          <w:tcPr>
            <w:tcW w:w="396" w:type="dxa"/>
            <w:tcBorders>
              <w:top w:val="nil"/>
              <w:left w:val="nil"/>
              <w:bottom w:val="nil"/>
              <w:right w:val="nil"/>
            </w:tcBorders>
          </w:tcPr>
          <w:p w:rsidR="00170FD5" w:rsidRDefault="00170FD5">
            <w:pPr>
              <w:pStyle w:val="ConsPlusNormal"/>
            </w:pPr>
          </w:p>
        </w:tc>
        <w:tc>
          <w:tcPr>
            <w:tcW w:w="1190" w:type="dxa"/>
            <w:tcBorders>
              <w:top w:val="single" w:sz="4" w:space="0" w:color="auto"/>
              <w:left w:val="nil"/>
              <w:bottom w:val="nil"/>
              <w:right w:val="nil"/>
            </w:tcBorders>
          </w:tcPr>
          <w:p w:rsidR="00170FD5" w:rsidRDefault="00170FD5">
            <w:pPr>
              <w:pStyle w:val="ConsPlusNormal"/>
              <w:jc w:val="center"/>
            </w:pPr>
            <w:r>
              <w:t>(подпись)</w:t>
            </w:r>
          </w:p>
        </w:tc>
        <w:tc>
          <w:tcPr>
            <w:tcW w:w="396" w:type="dxa"/>
            <w:tcBorders>
              <w:top w:val="nil"/>
              <w:left w:val="nil"/>
              <w:bottom w:val="nil"/>
              <w:right w:val="nil"/>
            </w:tcBorders>
          </w:tcPr>
          <w:p w:rsidR="00170FD5" w:rsidRDefault="00170FD5">
            <w:pPr>
              <w:pStyle w:val="ConsPlusNormal"/>
            </w:pPr>
          </w:p>
        </w:tc>
        <w:tc>
          <w:tcPr>
            <w:tcW w:w="2948" w:type="dxa"/>
            <w:tcBorders>
              <w:top w:val="single" w:sz="4" w:space="0" w:color="auto"/>
              <w:left w:val="nil"/>
              <w:bottom w:val="nil"/>
              <w:right w:val="nil"/>
            </w:tcBorders>
          </w:tcPr>
          <w:p w:rsidR="00170FD5" w:rsidRDefault="00170FD5">
            <w:pPr>
              <w:pStyle w:val="ConsPlusNormal"/>
              <w:jc w:val="center"/>
            </w:pPr>
            <w:r>
              <w:t>(расшифровка подписи)</w:t>
            </w:r>
          </w:p>
        </w:tc>
        <w:tc>
          <w:tcPr>
            <w:tcW w:w="6690" w:type="dxa"/>
            <w:tcBorders>
              <w:top w:val="nil"/>
              <w:left w:val="nil"/>
              <w:bottom w:val="nil"/>
              <w:right w:val="nil"/>
            </w:tcBorders>
          </w:tcPr>
          <w:p w:rsidR="00170FD5" w:rsidRDefault="00170FD5">
            <w:pPr>
              <w:pStyle w:val="ConsPlusNormal"/>
            </w:pPr>
          </w:p>
        </w:tc>
      </w:tr>
      <w:tr w:rsidR="00170FD5">
        <w:tc>
          <w:tcPr>
            <w:tcW w:w="13604" w:type="dxa"/>
            <w:gridSpan w:val="6"/>
            <w:tcBorders>
              <w:top w:val="nil"/>
              <w:left w:val="nil"/>
              <w:bottom w:val="nil"/>
              <w:right w:val="nil"/>
            </w:tcBorders>
          </w:tcPr>
          <w:p w:rsidR="00170FD5" w:rsidRDefault="00170FD5">
            <w:pPr>
              <w:pStyle w:val="ConsPlusNormal"/>
            </w:pPr>
          </w:p>
        </w:tc>
      </w:tr>
      <w:tr w:rsidR="00170FD5">
        <w:tc>
          <w:tcPr>
            <w:tcW w:w="13604" w:type="dxa"/>
            <w:gridSpan w:val="6"/>
            <w:tcBorders>
              <w:top w:val="nil"/>
              <w:left w:val="nil"/>
              <w:bottom w:val="single" w:sz="4" w:space="0" w:color="auto"/>
              <w:right w:val="nil"/>
            </w:tcBorders>
          </w:tcPr>
          <w:p w:rsidR="00170FD5" w:rsidRDefault="00170FD5">
            <w:pPr>
              <w:pStyle w:val="ConsPlusNormal"/>
              <w:jc w:val="both"/>
            </w:pPr>
            <w:r>
              <w:t>"____" ____________ 20___ г. (заверяется печатью субъекта деятельности в сфере промышленности) (при наличии печати)</w:t>
            </w: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2</w:t>
      </w:r>
    </w:p>
    <w:p w:rsidR="00170FD5" w:rsidRDefault="00170FD5">
      <w:pPr>
        <w:pStyle w:val="ConsPlusNormal"/>
        <w:jc w:val="right"/>
      </w:pPr>
      <w:r>
        <w:t>к Порядку</w:t>
      </w:r>
    </w:p>
    <w:p w:rsidR="00170FD5" w:rsidRDefault="00170FD5">
      <w:pPr>
        <w:pStyle w:val="ConsPlusNormal"/>
        <w:jc w:val="right"/>
      </w:pPr>
      <w:r>
        <w:t>предоставления субсидий субъектам деятельности</w:t>
      </w:r>
    </w:p>
    <w:p w:rsidR="00170FD5" w:rsidRDefault="00170FD5">
      <w:pPr>
        <w:pStyle w:val="ConsPlusNormal"/>
        <w:jc w:val="right"/>
      </w:pPr>
      <w:r>
        <w:t>в сфере промышленности в рамках подпрограммы</w:t>
      </w:r>
    </w:p>
    <w:p w:rsidR="00170FD5" w:rsidRDefault="00170FD5">
      <w:pPr>
        <w:pStyle w:val="ConsPlusNormal"/>
        <w:jc w:val="right"/>
      </w:pPr>
      <w:r>
        <w:t>"Техническое перевооружение промышленности</w:t>
      </w:r>
    </w:p>
    <w:p w:rsidR="00170FD5" w:rsidRDefault="00170FD5">
      <w:pPr>
        <w:pStyle w:val="ConsPlusNormal"/>
        <w:jc w:val="right"/>
      </w:pPr>
      <w:r>
        <w:t>Новосибирской области" государственной</w:t>
      </w:r>
    </w:p>
    <w:p w:rsidR="00170FD5" w:rsidRDefault="00170FD5">
      <w:pPr>
        <w:pStyle w:val="ConsPlusNormal"/>
        <w:jc w:val="right"/>
      </w:pPr>
      <w:r>
        <w:t>программы Новосибирской области</w:t>
      </w:r>
    </w:p>
    <w:p w:rsidR="00170FD5" w:rsidRDefault="00170FD5">
      <w:pPr>
        <w:pStyle w:val="ConsPlusNormal"/>
        <w:jc w:val="right"/>
      </w:pPr>
      <w:r>
        <w:t>"Развитие промышленности и</w:t>
      </w:r>
    </w:p>
    <w:p w:rsidR="00170FD5" w:rsidRDefault="00170FD5">
      <w:pPr>
        <w:pStyle w:val="ConsPlusNormal"/>
        <w:jc w:val="right"/>
      </w:pPr>
      <w:r>
        <w:t>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56" w:name="P4684"/>
      <w:bookmarkEnd w:id="56"/>
      <w:r>
        <w:t>РАЗМЕР СУБСИДИЙ</w:t>
      </w:r>
    </w:p>
    <w:p w:rsidR="00170FD5" w:rsidRDefault="00170FD5">
      <w:pPr>
        <w:pStyle w:val="ConsPlusTitle"/>
        <w:jc w:val="center"/>
      </w:pPr>
      <w:r>
        <w:t>из областного бюджета Новосибирской области субъектам</w:t>
      </w:r>
    </w:p>
    <w:p w:rsidR="00170FD5" w:rsidRDefault="00170FD5">
      <w:pPr>
        <w:pStyle w:val="ConsPlusTitle"/>
        <w:jc w:val="center"/>
      </w:pPr>
      <w:r>
        <w:t>деятельности в сфере промышленности на возмещение части</w:t>
      </w:r>
    </w:p>
    <w:p w:rsidR="00170FD5" w:rsidRDefault="00170FD5">
      <w:pPr>
        <w:pStyle w:val="ConsPlusTitle"/>
        <w:jc w:val="center"/>
      </w:pPr>
      <w:r>
        <w:t>затрат на проведенные научно-исследовательские,</w:t>
      </w:r>
    </w:p>
    <w:p w:rsidR="00170FD5" w:rsidRDefault="00170FD5">
      <w:pPr>
        <w:pStyle w:val="ConsPlusTitle"/>
        <w:jc w:val="center"/>
      </w:pPr>
      <w:r>
        <w:t>опытно-конструкторские и технологические работы</w:t>
      </w:r>
    </w:p>
    <w:p w:rsidR="00170FD5" w:rsidRDefault="00170FD5">
      <w:pPr>
        <w:pStyle w:val="ConsPlusTitle"/>
        <w:jc w:val="center"/>
      </w:pPr>
      <w:r>
        <w:t>(далее - работы)</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2041"/>
        <w:gridCol w:w="2041"/>
        <w:gridCol w:w="2040"/>
        <w:gridCol w:w="2041"/>
        <w:gridCol w:w="2041"/>
        <w:gridCol w:w="2041"/>
      </w:tblGrid>
      <w:tr w:rsidR="00170FD5">
        <w:tc>
          <w:tcPr>
            <w:tcW w:w="1360" w:type="dxa"/>
          </w:tcPr>
          <w:p w:rsidR="00170FD5" w:rsidRDefault="00170FD5">
            <w:pPr>
              <w:pStyle w:val="ConsPlusNormal"/>
              <w:jc w:val="center"/>
            </w:pPr>
            <w:r>
              <w:t>Средние баллы с учетом весового значения</w:t>
            </w:r>
          </w:p>
        </w:tc>
        <w:tc>
          <w:tcPr>
            <w:tcW w:w="2041" w:type="dxa"/>
          </w:tcPr>
          <w:p w:rsidR="00170FD5" w:rsidRDefault="00170FD5">
            <w:pPr>
              <w:pStyle w:val="ConsPlusNormal"/>
              <w:jc w:val="center"/>
            </w:pPr>
            <w:r>
              <w:t>0,4 - 0,9</w:t>
            </w:r>
          </w:p>
        </w:tc>
        <w:tc>
          <w:tcPr>
            <w:tcW w:w="2041" w:type="dxa"/>
          </w:tcPr>
          <w:p w:rsidR="00170FD5" w:rsidRDefault="00170FD5">
            <w:pPr>
              <w:pStyle w:val="ConsPlusNormal"/>
              <w:jc w:val="center"/>
            </w:pPr>
            <w:r>
              <w:t>1,0 - 1,6</w:t>
            </w:r>
          </w:p>
        </w:tc>
        <w:tc>
          <w:tcPr>
            <w:tcW w:w="2040" w:type="dxa"/>
          </w:tcPr>
          <w:p w:rsidR="00170FD5" w:rsidRDefault="00170FD5">
            <w:pPr>
              <w:pStyle w:val="ConsPlusNormal"/>
              <w:jc w:val="center"/>
            </w:pPr>
            <w:r>
              <w:t>1,7 - 2,1</w:t>
            </w:r>
          </w:p>
        </w:tc>
        <w:tc>
          <w:tcPr>
            <w:tcW w:w="2041" w:type="dxa"/>
          </w:tcPr>
          <w:p w:rsidR="00170FD5" w:rsidRDefault="00170FD5">
            <w:pPr>
              <w:pStyle w:val="ConsPlusNormal"/>
              <w:jc w:val="center"/>
            </w:pPr>
            <w:r>
              <w:t>2,2 - 2,6</w:t>
            </w:r>
          </w:p>
        </w:tc>
        <w:tc>
          <w:tcPr>
            <w:tcW w:w="2041" w:type="dxa"/>
          </w:tcPr>
          <w:p w:rsidR="00170FD5" w:rsidRDefault="00170FD5">
            <w:pPr>
              <w:pStyle w:val="ConsPlusNormal"/>
              <w:jc w:val="center"/>
            </w:pPr>
            <w:r>
              <w:t>2,7 - 3,4</w:t>
            </w:r>
          </w:p>
        </w:tc>
        <w:tc>
          <w:tcPr>
            <w:tcW w:w="2041" w:type="dxa"/>
          </w:tcPr>
          <w:p w:rsidR="00170FD5" w:rsidRDefault="00170FD5">
            <w:pPr>
              <w:pStyle w:val="ConsPlusNormal"/>
              <w:jc w:val="center"/>
            </w:pPr>
            <w:r>
              <w:t>3,5 - 5,6</w:t>
            </w:r>
          </w:p>
        </w:tc>
      </w:tr>
      <w:tr w:rsidR="00170FD5">
        <w:tc>
          <w:tcPr>
            <w:tcW w:w="1360" w:type="dxa"/>
          </w:tcPr>
          <w:p w:rsidR="00170FD5" w:rsidRDefault="00170FD5">
            <w:pPr>
              <w:pStyle w:val="ConsPlusNormal"/>
              <w:jc w:val="center"/>
            </w:pPr>
            <w:r>
              <w:t>Размер субсидии, млн рублей</w:t>
            </w:r>
          </w:p>
        </w:tc>
        <w:tc>
          <w:tcPr>
            <w:tcW w:w="2041" w:type="dxa"/>
          </w:tcPr>
          <w:p w:rsidR="00170FD5" w:rsidRDefault="00170FD5">
            <w:pPr>
              <w:pStyle w:val="ConsPlusNormal"/>
              <w:jc w:val="center"/>
            </w:pPr>
            <w:r>
              <w:t>до 0,5</w:t>
            </w:r>
          </w:p>
          <w:p w:rsidR="00170FD5" w:rsidRDefault="00170FD5">
            <w:pPr>
              <w:pStyle w:val="ConsPlusNormal"/>
              <w:jc w:val="center"/>
            </w:pPr>
            <w:r>
              <w:t>(не более 25% стоимости работ)</w:t>
            </w:r>
          </w:p>
        </w:tc>
        <w:tc>
          <w:tcPr>
            <w:tcW w:w="2041" w:type="dxa"/>
          </w:tcPr>
          <w:p w:rsidR="00170FD5" w:rsidRDefault="00170FD5">
            <w:pPr>
              <w:pStyle w:val="ConsPlusNormal"/>
              <w:jc w:val="center"/>
            </w:pPr>
            <w:r>
              <w:t>до 1,0</w:t>
            </w:r>
          </w:p>
          <w:p w:rsidR="00170FD5" w:rsidRDefault="00170FD5">
            <w:pPr>
              <w:pStyle w:val="ConsPlusNormal"/>
              <w:jc w:val="center"/>
            </w:pPr>
            <w:r>
              <w:t>(не более 25% стоимости работ)</w:t>
            </w:r>
          </w:p>
        </w:tc>
        <w:tc>
          <w:tcPr>
            <w:tcW w:w="2040" w:type="dxa"/>
          </w:tcPr>
          <w:p w:rsidR="00170FD5" w:rsidRDefault="00170FD5">
            <w:pPr>
              <w:pStyle w:val="ConsPlusNormal"/>
              <w:jc w:val="center"/>
            </w:pPr>
            <w:r>
              <w:t>до 2,0</w:t>
            </w:r>
          </w:p>
          <w:p w:rsidR="00170FD5" w:rsidRDefault="00170FD5">
            <w:pPr>
              <w:pStyle w:val="ConsPlusNormal"/>
              <w:jc w:val="center"/>
            </w:pPr>
            <w:r>
              <w:t>(не более 25% стоимости работ)</w:t>
            </w:r>
          </w:p>
        </w:tc>
        <w:tc>
          <w:tcPr>
            <w:tcW w:w="2041" w:type="dxa"/>
          </w:tcPr>
          <w:p w:rsidR="00170FD5" w:rsidRDefault="00170FD5">
            <w:pPr>
              <w:pStyle w:val="ConsPlusNormal"/>
              <w:jc w:val="center"/>
            </w:pPr>
            <w:r>
              <w:t>до 3,0</w:t>
            </w:r>
          </w:p>
          <w:p w:rsidR="00170FD5" w:rsidRDefault="00170FD5">
            <w:pPr>
              <w:pStyle w:val="ConsPlusNormal"/>
              <w:jc w:val="center"/>
            </w:pPr>
            <w:r>
              <w:t>(не более 25% стоимости работ)</w:t>
            </w:r>
          </w:p>
        </w:tc>
        <w:tc>
          <w:tcPr>
            <w:tcW w:w="2041" w:type="dxa"/>
          </w:tcPr>
          <w:p w:rsidR="00170FD5" w:rsidRDefault="00170FD5">
            <w:pPr>
              <w:pStyle w:val="ConsPlusNormal"/>
              <w:jc w:val="center"/>
            </w:pPr>
            <w:r>
              <w:t>до 4,0</w:t>
            </w:r>
          </w:p>
          <w:p w:rsidR="00170FD5" w:rsidRDefault="00170FD5">
            <w:pPr>
              <w:pStyle w:val="ConsPlusNormal"/>
              <w:jc w:val="center"/>
            </w:pPr>
            <w:r>
              <w:t>(не более 25% стоимости работ)</w:t>
            </w:r>
          </w:p>
        </w:tc>
        <w:tc>
          <w:tcPr>
            <w:tcW w:w="2041" w:type="dxa"/>
          </w:tcPr>
          <w:p w:rsidR="00170FD5" w:rsidRDefault="00170FD5">
            <w:pPr>
              <w:pStyle w:val="ConsPlusNormal"/>
              <w:jc w:val="center"/>
            </w:pPr>
            <w:r>
              <w:t>до 5,0</w:t>
            </w:r>
          </w:p>
          <w:p w:rsidR="00170FD5" w:rsidRDefault="00170FD5">
            <w:pPr>
              <w:pStyle w:val="ConsPlusNormal"/>
              <w:jc w:val="center"/>
            </w:pPr>
            <w:r>
              <w:t>(не более 25% стоимости работ)</w:t>
            </w:r>
          </w:p>
        </w:tc>
      </w:tr>
    </w:tbl>
    <w:p w:rsidR="00170FD5" w:rsidRDefault="00170FD5">
      <w:pPr>
        <w:pStyle w:val="ConsPlusNormal"/>
        <w:sectPr w:rsidR="00170FD5">
          <w:pgSz w:w="16838" w:h="11905" w:orient="landscape"/>
          <w:pgMar w:top="1701" w:right="1134" w:bottom="850" w:left="1134" w:header="0" w:footer="0" w:gutter="0"/>
          <w:cols w:space="720"/>
          <w:titlePg/>
        </w:sectPr>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3</w:t>
      </w:r>
    </w:p>
    <w:p w:rsidR="00170FD5" w:rsidRDefault="00170FD5">
      <w:pPr>
        <w:pStyle w:val="ConsPlusNormal"/>
        <w:jc w:val="right"/>
      </w:pPr>
      <w:r>
        <w:t>к Порядку</w:t>
      </w:r>
    </w:p>
    <w:p w:rsidR="00170FD5" w:rsidRDefault="00170FD5">
      <w:pPr>
        <w:pStyle w:val="ConsPlusNormal"/>
        <w:jc w:val="right"/>
      </w:pPr>
      <w:r>
        <w:t>предоставления субсидий субъектам деятельности</w:t>
      </w:r>
    </w:p>
    <w:p w:rsidR="00170FD5" w:rsidRDefault="00170FD5">
      <w:pPr>
        <w:pStyle w:val="ConsPlusNormal"/>
        <w:jc w:val="right"/>
      </w:pPr>
      <w:r>
        <w:t>в сфере промышленности в рамках подпрограммы</w:t>
      </w:r>
    </w:p>
    <w:p w:rsidR="00170FD5" w:rsidRDefault="00170FD5">
      <w:pPr>
        <w:pStyle w:val="ConsPlusNormal"/>
        <w:jc w:val="right"/>
      </w:pPr>
      <w:r>
        <w:t>"Техническое перевооружение промышленности</w:t>
      </w:r>
    </w:p>
    <w:p w:rsidR="00170FD5" w:rsidRDefault="00170FD5">
      <w:pPr>
        <w:pStyle w:val="ConsPlusNormal"/>
        <w:jc w:val="right"/>
      </w:pPr>
      <w:r>
        <w:t>Новосибирской области" государственной</w:t>
      </w:r>
    </w:p>
    <w:p w:rsidR="00170FD5" w:rsidRDefault="00170FD5">
      <w:pPr>
        <w:pStyle w:val="ConsPlusNormal"/>
        <w:jc w:val="right"/>
      </w:pPr>
      <w:r>
        <w:t>программы Новосибирской области</w:t>
      </w:r>
    </w:p>
    <w:p w:rsidR="00170FD5" w:rsidRDefault="00170FD5">
      <w:pPr>
        <w:pStyle w:val="ConsPlusNormal"/>
        <w:jc w:val="right"/>
      </w:pPr>
      <w:r>
        <w:t>"Развитие промышленности и</w:t>
      </w:r>
    </w:p>
    <w:p w:rsidR="00170FD5" w:rsidRDefault="00170FD5">
      <w:pPr>
        <w:pStyle w:val="ConsPlusNormal"/>
        <w:jc w:val="right"/>
      </w:pPr>
      <w:r>
        <w:t>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57" w:name="P4727"/>
      <w:bookmarkEnd w:id="57"/>
      <w:r>
        <w:t>Количественные характеристики для достижения конечного</w:t>
      </w:r>
    </w:p>
    <w:p w:rsidR="00170FD5" w:rsidRDefault="00170FD5">
      <w:pPr>
        <w:pStyle w:val="ConsPlusTitle"/>
        <w:jc w:val="center"/>
      </w:pPr>
      <w:r>
        <w:t>значения результата предоставления субсидии из областного</w:t>
      </w:r>
    </w:p>
    <w:p w:rsidR="00170FD5" w:rsidRDefault="00170FD5">
      <w:pPr>
        <w:pStyle w:val="ConsPlusTitle"/>
        <w:jc w:val="center"/>
      </w:pPr>
      <w:r>
        <w:t>бюджета Новосибирской области субъектам деятельности в сфере</w:t>
      </w:r>
    </w:p>
    <w:p w:rsidR="00170FD5" w:rsidRDefault="00170FD5">
      <w:pPr>
        <w:pStyle w:val="ConsPlusTitle"/>
        <w:jc w:val="center"/>
      </w:pPr>
      <w:r>
        <w:t>промышленности на возмещение части затрат на приобретенное</w:t>
      </w:r>
    </w:p>
    <w:p w:rsidR="00170FD5" w:rsidRDefault="00170FD5">
      <w:pPr>
        <w:pStyle w:val="ConsPlusTitle"/>
        <w:jc w:val="center"/>
      </w:pPr>
      <w:r>
        <w:t>новое основное технологическое оборудование</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 ред. </w:t>
            </w:r>
            <w:hyperlink r:id="rId696">
              <w:r>
                <w:rPr>
                  <w:color w:val="0000FF"/>
                </w:rPr>
                <w:t>постановления</w:t>
              </w:r>
            </w:hyperlink>
            <w:r>
              <w:rPr>
                <w:color w:val="392C69"/>
              </w:rPr>
              <w:t xml:space="preserve"> Правительства Новосибирской области</w:t>
            </w:r>
          </w:p>
          <w:p w:rsidR="00170FD5" w:rsidRDefault="00170FD5">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ind w:firstLine="540"/>
        <w:jc w:val="both"/>
      </w:pPr>
      <w:r>
        <w:t>Минимальные значения результата рассчитаны исходя из размера субсидии, равного 1,0 млн рублей.</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170FD5">
        <w:tc>
          <w:tcPr>
            <w:tcW w:w="2267" w:type="dxa"/>
          </w:tcPr>
          <w:p w:rsidR="00170FD5" w:rsidRDefault="00170FD5">
            <w:pPr>
              <w:pStyle w:val="ConsPlusNormal"/>
              <w:jc w:val="center"/>
            </w:pPr>
            <w:r>
              <w:t>Характеристика достижения результата предоставления субсидии</w:t>
            </w:r>
          </w:p>
        </w:tc>
        <w:tc>
          <w:tcPr>
            <w:tcW w:w="2267" w:type="dxa"/>
          </w:tcPr>
          <w:p w:rsidR="00170FD5" w:rsidRDefault="00170FD5">
            <w:pPr>
              <w:pStyle w:val="ConsPlusNormal"/>
              <w:jc w:val="center"/>
            </w:pPr>
            <w:r>
              <w:t>За год предоставления субсидии</w:t>
            </w:r>
          </w:p>
        </w:tc>
        <w:tc>
          <w:tcPr>
            <w:tcW w:w="2267" w:type="dxa"/>
          </w:tcPr>
          <w:p w:rsidR="00170FD5" w:rsidRDefault="00170FD5">
            <w:pPr>
              <w:pStyle w:val="ConsPlusNormal"/>
              <w:jc w:val="center"/>
            </w:pPr>
            <w:r>
              <w:t>За первый год, следующий за годом предоставления субсидии (нарастающим итогом)</w:t>
            </w:r>
          </w:p>
        </w:tc>
        <w:tc>
          <w:tcPr>
            <w:tcW w:w="2267" w:type="dxa"/>
          </w:tcPr>
          <w:p w:rsidR="00170FD5" w:rsidRDefault="00170FD5">
            <w:pPr>
              <w:pStyle w:val="ConsPlusNormal"/>
              <w:jc w:val="center"/>
            </w:pPr>
            <w:r>
              <w:t>За второй год, следующий за годом предоставления субсидии (нарастающим итогом)</w:t>
            </w:r>
          </w:p>
        </w:tc>
      </w:tr>
      <w:tr w:rsidR="00170FD5">
        <w:tc>
          <w:tcPr>
            <w:tcW w:w="2267" w:type="dxa"/>
          </w:tcPr>
          <w:p w:rsidR="00170FD5" w:rsidRDefault="00170FD5">
            <w:pPr>
              <w:pStyle w:val="ConsPlusNormal"/>
            </w:pPr>
            <w:r>
              <w:t>М &lt;*&gt;, ед.</w:t>
            </w:r>
          </w:p>
        </w:tc>
        <w:tc>
          <w:tcPr>
            <w:tcW w:w="2267" w:type="dxa"/>
          </w:tcPr>
          <w:p w:rsidR="00170FD5" w:rsidRDefault="00170FD5">
            <w:pPr>
              <w:pStyle w:val="ConsPlusNormal"/>
              <w:jc w:val="center"/>
            </w:pPr>
            <w:r>
              <w:t>0,2</w:t>
            </w:r>
          </w:p>
        </w:tc>
        <w:tc>
          <w:tcPr>
            <w:tcW w:w="2267" w:type="dxa"/>
          </w:tcPr>
          <w:p w:rsidR="00170FD5" w:rsidRDefault="00170FD5">
            <w:pPr>
              <w:pStyle w:val="ConsPlusNormal"/>
              <w:jc w:val="center"/>
            </w:pPr>
            <w:r>
              <w:t>0,7</w:t>
            </w:r>
          </w:p>
        </w:tc>
        <w:tc>
          <w:tcPr>
            <w:tcW w:w="2267" w:type="dxa"/>
          </w:tcPr>
          <w:p w:rsidR="00170FD5" w:rsidRDefault="00170FD5">
            <w:pPr>
              <w:pStyle w:val="ConsPlusNormal"/>
              <w:jc w:val="center"/>
            </w:pPr>
            <w:r>
              <w:t>1,3</w:t>
            </w:r>
          </w:p>
        </w:tc>
      </w:tr>
      <w:tr w:rsidR="00170FD5">
        <w:tc>
          <w:tcPr>
            <w:tcW w:w="2267" w:type="dxa"/>
          </w:tcPr>
          <w:p w:rsidR="00170FD5" w:rsidRDefault="00170FD5">
            <w:pPr>
              <w:pStyle w:val="ConsPlusNormal"/>
            </w:pPr>
            <w:r>
              <w:t>И, млн. рублей</w:t>
            </w:r>
          </w:p>
        </w:tc>
        <w:tc>
          <w:tcPr>
            <w:tcW w:w="2267" w:type="dxa"/>
          </w:tcPr>
          <w:p w:rsidR="00170FD5" w:rsidRDefault="00170FD5">
            <w:pPr>
              <w:pStyle w:val="ConsPlusNormal"/>
              <w:jc w:val="center"/>
            </w:pPr>
            <w:r>
              <w:t>1,2</w:t>
            </w:r>
          </w:p>
        </w:tc>
        <w:tc>
          <w:tcPr>
            <w:tcW w:w="2267" w:type="dxa"/>
          </w:tcPr>
          <w:p w:rsidR="00170FD5" w:rsidRDefault="00170FD5">
            <w:pPr>
              <w:pStyle w:val="ConsPlusNormal"/>
              <w:jc w:val="center"/>
            </w:pPr>
            <w:r>
              <w:t>3,4</w:t>
            </w:r>
          </w:p>
        </w:tc>
        <w:tc>
          <w:tcPr>
            <w:tcW w:w="2267" w:type="dxa"/>
          </w:tcPr>
          <w:p w:rsidR="00170FD5" w:rsidRDefault="00170FD5">
            <w:pPr>
              <w:pStyle w:val="ConsPlusNormal"/>
              <w:jc w:val="center"/>
            </w:pPr>
            <w:r>
              <w:t>5,7</w:t>
            </w:r>
          </w:p>
        </w:tc>
      </w:tr>
      <w:tr w:rsidR="00170FD5">
        <w:tc>
          <w:tcPr>
            <w:tcW w:w="2267" w:type="dxa"/>
          </w:tcPr>
          <w:p w:rsidR="00170FD5" w:rsidRDefault="00170FD5">
            <w:pPr>
              <w:pStyle w:val="ConsPlusNormal"/>
            </w:pPr>
            <w:r>
              <w:t>О, млн. рублей</w:t>
            </w:r>
          </w:p>
        </w:tc>
        <w:tc>
          <w:tcPr>
            <w:tcW w:w="2267" w:type="dxa"/>
          </w:tcPr>
          <w:p w:rsidR="00170FD5" w:rsidRDefault="00170FD5">
            <w:pPr>
              <w:pStyle w:val="ConsPlusNormal"/>
              <w:jc w:val="center"/>
            </w:pPr>
            <w:r>
              <w:t>66,9</w:t>
            </w:r>
          </w:p>
        </w:tc>
        <w:tc>
          <w:tcPr>
            <w:tcW w:w="2267" w:type="dxa"/>
          </w:tcPr>
          <w:p w:rsidR="00170FD5" w:rsidRDefault="00170FD5">
            <w:pPr>
              <w:pStyle w:val="ConsPlusNormal"/>
              <w:jc w:val="center"/>
            </w:pPr>
            <w:r>
              <w:t>200,0</w:t>
            </w:r>
          </w:p>
        </w:tc>
        <w:tc>
          <w:tcPr>
            <w:tcW w:w="2267" w:type="dxa"/>
          </w:tcPr>
          <w:p w:rsidR="00170FD5" w:rsidRDefault="00170FD5">
            <w:pPr>
              <w:pStyle w:val="ConsPlusNormal"/>
              <w:jc w:val="center"/>
            </w:pPr>
            <w:r>
              <w:t>340,0</w:t>
            </w:r>
          </w:p>
        </w:tc>
      </w:tr>
    </w:tbl>
    <w:p w:rsidR="00170FD5" w:rsidRDefault="00170FD5">
      <w:pPr>
        <w:pStyle w:val="ConsPlusNormal"/>
        <w:jc w:val="both"/>
      </w:pPr>
    </w:p>
    <w:p w:rsidR="00170FD5" w:rsidRDefault="00170FD5">
      <w:pPr>
        <w:pStyle w:val="ConsPlusNormal"/>
        <w:jc w:val="both"/>
      </w:pPr>
      <w:r>
        <w:t xml:space="preserve">(в ред. </w:t>
      </w:r>
      <w:hyperlink r:id="rId697">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w:t>
      </w:r>
    </w:p>
    <w:p w:rsidR="00170FD5" w:rsidRDefault="00170FD5">
      <w:pPr>
        <w:pStyle w:val="ConsPlusNormal"/>
        <w:spacing w:before="220"/>
        <w:ind w:firstLine="540"/>
        <w:jc w:val="both"/>
      </w:pPr>
      <w:r>
        <w:t>&lt;*&gt; Значение округляется до целого в большую сторону.</w:t>
      </w:r>
    </w:p>
    <w:p w:rsidR="00170FD5" w:rsidRDefault="00170FD5">
      <w:pPr>
        <w:pStyle w:val="ConsPlusNormal"/>
        <w:ind w:firstLine="540"/>
        <w:jc w:val="both"/>
      </w:pPr>
    </w:p>
    <w:p w:rsidR="00170FD5" w:rsidRDefault="00170FD5">
      <w:pPr>
        <w:pStyle w:val="ConsPlusNormal"/>
        <w:ind w:firstLine="540"/>
        <w:jc w:val="both"/>
      </w:pPr>
      <w:r>
        <w:t>М - количество созданных рабочих мест;</w:t>
      </w:r>
    </w:p>
    <w:p w:rsidR="00170FD5" w:rsidRDefault="00170FD5">
      <w:pPr>
        <w:pStyle w:val="ConsPlusNormal"/>
        <w:spacing w:before="220"/>
        <w:ind w:firstLine="540"/>
        <w:jc w:val="both"/>
      </w:pPr>
      <w:r>
        <w:t>И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170FD5" w:rsidRDefault="00170FD5">
      <w:pPr>
        <w:pStyle w:val="ConsPlusNormal"/>
        <w:spacing w:before="220"/>
        <w:ind w:firstLine="540"/>
        <w:jc w:val="both"/>
      </w:pPr>
      <w:r>
        <w:lastRenderedPageBreak/>
        <w:t>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170FD5" w:rsidRDefault="00170FD5">
      <w:pPr>
        <w:pStyle w:val="ConsPlusNormal"/>
        <w:spacing w:before="220"/>
        <w:ind w:firstLine="540"/>
        <w:jc w:val="both"/>
      </w:pPr>
      <w:r>
        <w:t>Конечные значения результата рассчитываются пропорционально исходя из размера субсидии.</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0"/>
      </w:pPr>
      <w:r>
        <w:t>Приложение N 3</w:t>
      </w:r>
    </w:p>
    <w:p w:rsidR="00170FD5" w:rsidRDefault="00170FD5">
      <w:pPr>
        <w:pStyle w:val="ConsPlusNormal"/>
        <w:jc w:val="right"/>
      </w:pPr>
      <w:r>
        <w:t>к постановлению</w:t>
      </w:r>
    </w:p>
    <w:p w:rsidR="00170FD5" w:rsidRDefault="00170FD5">
      <w:pPr>
        <w:pStyle w:val="ConsPlusNormal"/>
        <w:jc w:val="right"/>
      </w:pPr>
      <w:r>
        <w:t>Правительства Новосибирской области</w:t>
      </w:r>
    </w:p>
    <w:p w:rsidR="00170FD5" w:rsidRDefault="00170FD5">
      <w:pPr>
        <w:pStyle w:val="ConsPlusNormal"/>
        <w:jc w:val="right"/>
      </w:pPr>
      <w:r>
        <w:t>от 28.07.2015 N 291-п</w:t>
      </w:r>
    </w:p>
    <w:p w:rsidR="00170FD5" w:rsidRDefault="00170FD5">
      <w:pPr>
        <w:pStyle w:val="ConsPlusNormal"/>
        <w:ind w:firstLine="540"/>
        <w:jc w:val="both"/>
      </w:pPr>
    </w:p>
    <w:p w:rsidR="00170FD5" w:rsidRDefault="00170FD5">
      <w:pPr>
        <w:pStyle w:val="ConsPlusTitle"/>
        <w:jc w:val="center"/>
      </w:pPr>
      <w:bookmarkStart w:id="58" w:name="P4773"/>
      <w:bookmarkEnd w:id="58"/>
      <w:r>
        <w:t>ПОРЯДОК</w:t>
      </w:r>
    </w:p>
    <w:p w:rsidR="00170FD5" w:rsidRDefault="00170FD5">
      <w:pPr>
        <w:pStyle w:val="ConsPlusTitle"/>
        <w:jc w:val="center"/>
      </w:pPr>
      <w:r>
        <w:t>ПРЕДОСТАВЛЕНИЯ НАУЧНО-ПРОИЗВОДСТВЕННЫМ ЦЕНТРАМ СУБСИДИЙ,</w:t>
      </w:r>
    </w:p>
    <w:p w:rsidR="00170FD5" w:rsidRDefault="00170FD5">
      <w:pPr>
        <w:pStyle w:val="ConsPlusTitle"/>
        <w:jc w:val="center"/>
      </w:pPr>
      <w:r>
        <w:t>ПРЕДУСМОТРЕННЫХ ПОДПРОГРАММОЙ "ГОСУДАРСТВЕННАЯ ПОДДЕРЖКА</w:t>
      </w:r>
    </w:p>
    <w:p w:rsidR="00170FD5" w:rsidRDefault="00170FD5">
      <w:pPr>
        <w:pStyle w:val="ConsPlusTitle"/>
        <w:jc w:val="center"/>
      </w:pPr>
      <w:r>
        <w:t>НАУЧНО-ПРОИЗВОДСТВЕННЫХ ЦЕНТРОВ В НОВОСИБИРСКОЙ ОБЛАСТИ"</w:t>
      </w:r>
    </w:p>
    <w:p w:rsidR="00170FD5" w:rsidRDefault="00170FD5">
      <w:pPr>
        <w:pStyle w:val="ConsPlusTitle"/>
        <w:jc w:val="center"/>
      </w:pPr>
      <w:r>
        <w:t>ГОСУДАРСТВЕННОЙ ПРОГРАММЫ НОВОСИБИРСКОЙ ОБЛАСТИ "РАЗВИТИЕ</w:t>
      </w:r>
    </w:p>
    <w:p w:rsidR="00170FD5" w:rsidRDefault="00170FD5">
      <w:pPr>
        <w:pStyle w:val="ConsPlusTitle"/>
        <w:jc w:val="center"/>
      </w:pPr>
      <w:r>
        <w:t>ПРОМЫШЛЕННОСТИ И ПОВЫШЕНИЕ ЕЕ КОНКУРЕНТОСПОСОБНОСТИ</w:t>
      </w:r>
    </w:p>
    <w:p w:rsidR="00170FD5" w:rsidRDefault="00170FD5">
      <w:pPr>
        <w:pStyle w:val="ConsPlusTitle"/>
        <w:jc w:val="center"/>
      </w:pPr>
      <w:r>
        <w:t>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08.11.2021 </w:t>
            </w:r>
            <w:hyperlink r:id="rId698">
              <w:r>
                <w:rPr>
                  <w:color w:val="0000FF"/>
                </w:rPr>
                <w:t>N 451-п</w:t>
              </w:r>
            </w:hyperlink>
            <w:r>
              <w:rPr>
                <w:color w:val="392C69"/>
              </w:rPr>
              <w:t xml:space="preserve">, от 16.08.2022 </w:t>
            </w:r>
            <w:hyperlink r:id="rId699">
              <w:r>
                <w:rPr>
                  <w:color w:val="0000FF"/>
                </w:rPr>
                <w:t>N 388-п</w:t>
              </w:r>
            </w:hyperlink>
            <w:r>
              <w:rPr>
                <w:color w:val="392C69"/>
              </w:rPr>
              <w:t xml:space="preserve">, от 01.11.2022 </w:t>
            </w:r>
            <w:hyperlink r:id="rId700">
              <w:r>
                <w:rPr>
                  <w:color w:val="0000FF"/>
                </w:rPr>
                <w:t>N 509-п</w:t>
              </w:r>
            </w:hyperlink>
            <w:r>
              <w:rPr>
                <w:color w:val="392C69"/>
              </w:rPr>
              <w:t>,</w:t>
            </w:r>
          </w:p>
          <w:p w:rsidR="00170FD5" w:rsidRDefault="00170FD5">
            <w:pPr>
              <w:pStyle w:val="ConsPlusNormal"/>
              <w:jc w:val="center"/>
            </w:pPr>
            <w:r>
              <w:rPr>
                <w:color w:val="392C69"/>
              </w:rPr>
              <w:t xml:space="preserve">от 16.05.2023 </w:t>
            </w:r>
            <w:hyperlink r:id="rId701">
              <w:r>
                <w:rPr>
                  <w:color w:val="0000FF"/>
                </w:rPr>
                <w:t>N 201-п</w:t>
              </w:r>
            </w:hyperlink>
            <w:r>
              <w:rPr>
                <w:color w:val="392C69"/>
              </w:rPr>
              <w:t>,</w:t>
            </w:r>
          </w:p>
          <w:p w:rsidR="00170FD5" w:rsidRDefault="00170FD5">
            <w:pPr>
              <w:pStyle w:val="ConsPlusNormal"/>
              <w:jc w:val="center"/>
            </w:pPr>
            <w:r>
              <w:rPr>
                <w:color w:val="392C69"/>
              </w:rPr>
              <w:t xml:space="preserve">с изм., внесенными </w:t>
            </w:r>
            <w:hyperlink r:id="rId702">
              <w:r>
                <w:rPr>
                  <w:color w:val="0000FF"/>
                </w:rPr>
                <w:t>постановлением</w:t>
              </w:r>
            </w:hyperlink>
            <w:r>
              <w:rPr>
                <w:color w:val="392C69"/>
              </w:rPr>
              <w:t xml:space="preserve"> Правительства Новосибирской области</w:t>
            </w:r>
          </w:p>
          <w:p w:rsidR="00170FD5" w:rsidRDefault="00170FD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1"/>
      </w:pPr>
      <w:r>
        <w:t>I. Общие положения</w:t>
      </w:r>
    </w:p>
    <w:p w:rsidR="00170FD5" w:rsidRDefault="00170FD5">
      <w:pPr>
        <w:pStyle w:val="ConsPlusNormal"/>
        <w:ind w:firstLine="540"/>
        <w:jc w:val="both"/>
      </w:pPr>
    </w:p>
    <w:p w:rsidR="00170FD5" w:rsidRDefault="00170FD5">
      <w:pPr>
        <w:pStyle w:val="ConsPlusNormal"/>
        <w:ind w:firstLine="540"/>
        <w:jc w:val="both"/>
      </w:pPr>
      <w:r>
        <w:t xml:space="preserve">1. Настоящий Порядок разработан в соответствии со </w:t>
      </w:r>
      <w:hyperlink r:id="rId703">
        <w:r>
          <w:rPr>
            <w:color w:val="0000FF"/>
          </w:rPr>
          <w:t>статьей 78</w:t>
        </w:r>
      </w:hyperlink>
      <w:r>
        <w:t xml:space="preserve"> Бюджетного кодекса Российской Федерации, </w:t>
      </w:r>
      <w:hyperlink r:id="rId70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577">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170FD5" w:rsidRDefault="00170FD5">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793">
        <w:r>
          <w:rPr>
            <w:color w:val="0000FF"/>
          </w:rPr>
          <w:t>пункте 3</w:t>
        </w:r>
      </w:hyperlink>
      <w:r>
        <w:t xml:space="preserve"> настоящего Порядка.</w:t>
      </w:r>
    </w:p>
    <w:p w:rsidR="00170FD5" w:rsidRDefault="00170FD5">
      <w:pPr>
        <w:pStyle w:val="ConsPlusNormal"/>
        <w:spacing w:before="220"/>
        <w:ind w:firstLine="540"/>
        <w:jc w:val="both"/>
      </w:pPr>
      <w:r>
        <w:t xml:space="preserve">Сведения о субсидиях размещаются на едином портале бюджетной системы Российской </w:t>
      </w:r>
      <w:r>
        <w:lastRenderedPageBreak/>
        <w:t>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170FD5" w:rsidRDefault="00170FD5">
      <w:pPr>
        <w:pStyle w:val="ConsPlusNormal"/>
        <w:jc w:val="both"/>
      </w:pPr>
      <w:r>
        <w:t xml:space="preserve">(в ред. </w:t>
      </w:r>
      <w:hyperlink r:id="rId705">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59" w:name="P4793"/>
      <w:bookmarkEnd w:id="59"/>
      <w: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170FD5" w:rsidRDefault="00170FD5">
      <w:pPr>
        <w:pStyle w:val="ConsPlusNormal"/>
        <w:spacing w:before="220"/>
        <w:ind w:firstLine="540"/>
        <w:jc w:val="both"/>
      </w:pPr>
      <w:bookmarkStart w:id="60" w:name="P4794"/>
      <w:bookmarkEnd w:id="60"/>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170FD5" w:rsidRDefault="00170FD5">
      <w:pPr>
        <w:pStyle w:val="ConsPlusNormal"/>
        <w:spacing w:before="220"/>
        <w:ind w:firstLine="540"/>
        <w:jc w:val="both"/>
      </w:pPr>
      <w:r>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170FD5" w:rsidRDefault="00170FD5">
      <w:pPr>
        <w:pStyle w:val="ConsPlusNormal"/>
        <w:spacing w:before="220"/>
        <w:ind w:firstLine="540"/>
        <w:jc w:val="both"/>
      </w:pPr>
      <w:r>
        <w:t>2) на приобретенное специальное исследовательское, опытно-экспериментальное оборудование и приборы.</w:t>
      </w:r>
    </w:p>
    <w:p w:rsidR="00170FD5" w:rsidRDefault="00170FD5">
      <w:pPr>
        <w:pStyle w:val="ConsPlusNormal"/>
        <w:spacing w:before="220"/>
        <w:ind w:firstLine="540"/>
        <w:jc w:val="both"/>
      </w:pPr>
      <w:bookmarkStart w:id="61" w:name="P4797"/>
      <w:bookmarkEnd w:id="61"/>
      <w: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170FD5" w:rsidRDefault="00170FD5">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170FD5" w:rsidRDefault="00170FD5">
      <w:pPr>
        <w:pStyle w:val="ConsPlusNormal"/>
        <w:spacing w:before="220"/>
        <w:ind w:firstLine="540"/>
        <w:jc w:val="both"/>
      </w:pPr>
      <w:r>
        <w:t>2) не являющиеся производителями подакцизных товаров;</w:t>
      </w:r>
    </w:p>
    <w:p w:rsidR="00170FD5" w:rsidRDefault="00170FD5">
      <w:pPr>
        <w:pStyle w:val="ConsPlusNormal"/>
        <w:spacing w:before="220"/>
        <w:ind w:firstLine="540"/>
        <w:jc w:val="both"/>
      </w:pPr>
      <w:r>
        <w:t>3) информация о которых размещена в государственной информационной системе промышленности в открытом доступе в сети "Интернет" (https://gisp.gov.ru).</w:t>
      </w:r>
    </w:p>
    <w:p w:rsidR="00170FD5" w:rsidRDefault="00170FD5">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170FD5" w:rsidRDefault="00170FD5">
      <w:pPr>
        <w:pStyle w:val="ConsPlusNormal"/>
        <w:spacing w:before="220"/>
        <w:ind w:firstLine="540"/>
        <w:jc w:val="both"/>
      </w:pPr>
      <w:r>
        <w:t xml:space="preserve">7. Критерии отбора получателей субсидий установлены в </w:t>
      </w:r>
      <w:hyperlink w:anchor="P4888">
        <w:r>
          <w:rPr>
            <w:color w:val="0000FF"/>
          </w:rPr>
          <w:t>пункте 24</w:t>
        </w:r>
      </w:hyperlink>
      <w:r>
        <w:t xml:space="preserve"> настоящего Порядка.</w:t>
      </w:r>
    </w:p>
    <w:p w:rsidR="00170FD5" w:rsidRDefault="00170FD5">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170FD5" w:rsidRDefault="00170FD5">
      <w:pPr>
        <w:pStyle w:val="ConsPlusNormal"/>
        <w:spacing w:before="220"/>
        <w:ind w:firstLine="540"/>
        <w:jc w:val="both"/>
      </w:pPr>
      <w:r>
        <w:t>9. Организационно-техническое обеспечение проведения отбора, взаимодействие с научно-производственными центрами осуществляет министерство.</w:t>
      </w:r>
    </w:p>
    <w:p w:rsidR="00170FD5" w:rsidRDefault="00170FD5">
      <w:pPr>
        <w:pStyle w:val="ConsPlusNormal"/>
        <w:ind w:firstLine="540"/>
        <w:jc w:val="both"/>
      </w:pPr>
    </w:p>
    <w:p w:rsidR="00170FD5" w:rsidRDefault="00170FD5">
      <w:pPr>
        <w:pStyle w:val="ConsPlusTitle"/>
        <w:jc w:val="center"/>
        <w:outlineLvl w:val="1"/>
      </w:pPr>
      <w:r>
        <w:t>II. Порядок проведения отбора</w:t>
      </w:r>
    </w:p>
    <w:p w:rsidR="00170FD5" w:rsidRDefault="00170FD5">
      <w:pPr>
        <w:pStyle w:val="ConsPlusNormal"/>
        <w:ind w:firstLine="540"/>
        <w:jc w:val="both"/>
      </w:pPr>
    </w:p>
    <w:p w:rsidR="00170FD5" w:rsidRDefault="00170FD5">
      <w:pPr>
        <w:pStyle w:val="ConsPlusNormal"/>
        <w:ind w:firstLine="540"/>
        <w:jc w:val="both"/>
      </w:pPr>
      <w:bookmarkStart w:id="62" w:name="P4808"/>
      <w:bookmarkEnd w:id="62"/>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170FD5" w:rsidRDefault="00170FD5">
      <w:pPr>
        <w:pStyle w:val="ConsPlusNormal"/>
        <w:spacing w:before="220"/>
        <w:ind w:firstLine="540"/>
        <w:jc w:val="both"/>
      </w:pPr>
      <w:r>
        <w:t>1) сроков проведения отбора;</w:t>
      </w:r>
    </w:p>
    <w:p w:rsidR="00170FD5" w:rsidRDefault="00170FD5">
      <w:pPr>
        <w:pStyle w:val="ConsPlusNormal"/>
        <w:spacing w:before="220"/>
        <w:ind w:firstLine="540"/>
        <w:jc w:val="both"/>
      </w:pPr>
      <w:r>
        <w:lastRenderedPageBreak/>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170FD5" w:rsidRDefault="00170FD5">
      <w:pPr>
        <w:pStyle w:val="ConsPlusNormal"/>
        <w:spacing w:before="220"/>
        <w:ind w:firstLine="540"/>
        <w:jc w:val="both"/>
      </w:pPr>
      <w:r>
        <w:t>3) наименования, места нахождения, почтового адреса, адреса электронной почты министерства;</w:t>
      </w:r>
    </w:p>
    <w:p w:rsidR="00170FD5" w:rsidRDefault="00170FD5">
      <w:pPr>
        <w:pStyle w:val="ConsPlusNormal"/>
        <w:spacing w:before="220"/>
        <w:ind w:firstLine="540"/>
        <w:jc w:val="both"/>
      </w:pPr>
      <w:r>
        <w:t>4) результатов предоставления субсидии;</w:t>
      </w:r>
    </w:p>
    <w:p w:rsidR="00170FD5" w:rsidRDefault="00170FD5">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170FD5" w:rsidRDefault="00170FD5">
      <w:pPr>
        <w:pStyle w:val="ConsPlusNormal"/>
        <w:spacing w:before="220"/>
        <w:ind w:firstLine="540"/>
        <w:jc w:val="both"/>
      </w:pPr>
      <w:r>
        <w:t xml:space="preserve">6) требований к участникам отбора в соответствии с </w:t>
      </w:r>
      <w:hyperlink w:anchor="P4826">
        <w:r>
          <w:rPr>
            <w:color w:val="0000FF"/>
          </w:rPr>
          <w:t>пунктом 14</w:t>
        </w:r>
      </w:hyperlink>
      <w:r>
        <w:t xml:space="preserve"> настоящего Порядка и перечня документов в соответствии с </w:t>
      </w:r>
      <w:hyperlink w:anchor="P4839">
        <w:r>
          <w:rPr>
            <w:color w:val="0000FF"/>
          </w:rPr>
          <w:t>пунктом 15</w:t>
        </w:r>
      </w:hyperlink>
      <w:r>
        <w:t>, представляемых участниками отбора для подтверждения их соответствия указанным требованиям;</w:t>
      </w:r>
    </w:p>
    <w:p w:rsidR="00170FD5" w:rsidRDefault="00170FD5">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839">
        <w:r>
          <w:rPr>
            <w:color w:val="0000FF"/>
          </w:rPr>
          <w:t>пунктами 15</w:t>
        </w:r>
      </w:hyperlink>
      <w:r>
        <w:t xml:space="preserve">, </w:t>
      </w:r>
      <w:hyperlink w:anchor="P4860">
        <w:r>
          <w:rPr>
            <w:color w:val="0000FF"/>
          </w:rPr>
          <w:t>16</w:t>
        </w:r>
      </w:hyperlink>
      <w:r>
        <w:t xml:space="preserve">, </w:t>
      </w:r>
      <w:hyperlink w:anchor="P4868">
        <w:r>
          <w:rPr>
            <w:color w:val="0000FF"/>
          </w:rPr>
          <w:t>18</w:t>
        </w:r>
      </w:hyperlink>
      <w:r>
        <w:t xml:space="preserve">, </w:t>
      </w:r>
      <w:hyperlink w:anchor="P4874">
        <w:r>
          <w:rPr>
            <w:color w:val="0000FF"/>
          </w:rPr>
          <w:t>19</w:t>
        </w:r>
      </w:hyperlink>
      <w:r>
        <w:t xml:space="preserve"> настоящего Порядка;</w:t>
      </w:r>
    </w:p>
    <w:p w:rsidR="00170FD5" w:rsidRDefault="00170FD5">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4825">
        <w:r>
          <w:rPr>
            <w:color w:val="0000FF"/>
          </w:rPr>
          <w:t>пунктами 13</w:t>
        </w:r>
      </w:hyperlink>
      <w:r>
        <w:t xml:space="preserve">, </w:t>
      </w:r>
      <w:hyperlink w:anchor="P4867">
        <w:r>
          <w:rPr>
            <w:color w:val="0000FF"/>
          </w:rPr>
          <w:t>17</w:t>
        </w:r>
      </w:hyperlink>
      <w:r>
        <w:t xml:space="preserve"> настоящего Порядка;</w:t>
      </w:r>
    </w:p>
    <w:p w:rsidR="00170FD5" w:rsidRDefault="00170FD5">
      <w:pPr>
        <w:pStyle w:val="ConsPlusNormal"/>
        <w:spacing w:before="220"/>
        <w:ind w:firstLine="540"/>
        <w:jc w:val="both"/>
      </w:pPr>
      <w:r>
        <w:t xml:space="preserve">9) правил рассмотрения и оценки заявок участников отбора в соответствии с </w:t>
      </w:r>
      <w:hyperlink w:anchor="P4885">
        <w:r>
          <w:rPr>
            <w:color w:val="0000FF"/>
          </w:rPr>
          <w:t>пунктами 23</w:t>
        </w:r>
      </w:hyperlink>
      <w:r>
        <w:t xml:space="preserve"> - </w:t>
      </w:r>
      <w:hyperlink w:anchor="P4985">
        <w:r>
          <w:rPr>
            <w:color w:val="0000FF"/>
          </w:rPr>
          <w:t>27</w:t>
        </w:r>
      </w:hyperlink>
      <w:r>
        <w:t xml:space="preserve"> настоящего Порядка;</w:t>
      </w:r>
    </w:p>
    <w:p w:rsidR="00170FD5" w:rsidRDefault="00170FD5">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70FD5" w:rsidRDefault="00170FD5">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170FD5" w:rsidRDefault="00170FD5">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170FD5" w:rsidRDefault="00170FD5">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170FD5" w:rsidRDefault="00170FD5">
      <w:pPr>
        <w:pStyle w:val="ConsPlusNormal"/>
        <w:spacing w:before="220"/>
        <w:ind w:firstLine="540"/>
        <w:jc w:val="both"/>
      </w:pPr>
      <w: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170FD5" w:rsidRDefault="00170FD5">
      <w:pPr>
        <w:pStyle w:val="ConsPlusNormal"/>
        <w:spacing w:before="220"/>
        <w:ind w:firstLine="540"/>
        <w:jc w:val="both"/>
      </w:pPr>
      <w:r>
        <w:t>11. Отбор базируется на принципах равенства и объективности и является открытым.</w:t>
      </w:r>
    </w:p>
    <w:p w:rsidR="00170FD5" w:rsidRDefault="00170FD5">
      <w:pPr>
        <w:pStyle w:val="ConsPlusNormal"/>
        <w:spacing w:before="220"/>
        <w:ind w:firstLine="540"/>
        <w:jc w:val="both"/>
      </w:pPr>
      <w:r>
        <w:t>12. Научно-производственные центры самостоятельно несут все расходы, связанные с подготовкой и подачей документов для участия в отборе.</w:t>
      </w:r>
    </w:p>
    <w:p w:rsidR="00170FD5" w:rsidRDefault="00170FD5">
      <w:pPr>
        <w:pStyle w:val="ConsPlusNormal"/>
        <w:spacing w:before="220"/>
        <w:ind w:firstLine="540"/>
        <w:jc w:val="both"/>
      </w:pPr>
      <w:bookmarkStart w:id="63" w:name="P4825"/>
      <w:bookmarkEnd w:id="63"/>
      <w:r>
        <w:t>13. Представленные на отбор документы не возвращаются.</w:t>
      </w:r>
    </w:p>
    <w:p w:rsidR="00170FD5" w:rsidRDefault="00170FD5">
      <w:pPr>
        <w:pStyle w:val="ConsPlusNormal"/>
        <w:spacing w:before="220"/>
        <w:ind w:firstLine="540"/>
        <w:jc w:val="both"/>
      </w:pPr>
      <w:bookmarkStart w:id="64" w:name="P4826"/>
      <w:bookmarkEnd w:id="64"/>
      <w:r>
        <w:t>14. Предоставление субсидий осуществляется при соблюдении научно-производственным центром следующих обязательных требований:</w:t>
      </w:r>
    </w:p>
    <w:p w:rsidR="00170FD5" w:rsidRDefault="00170FD5">
      <w:pPr>
        <w:pStyle w:val="ConsPlusNormal"/>
        <w:spacing w:before="220"/>
        <w:ind w:firstLine="540"/>
        <w:jc w:val="both"/>
      </w:pPr>
      <w:r>
        <w:t xml:space="preserve">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w:t>
      </w:r>
      <w:r>
        <w:lastRenderedPageBreak/>
        <w:t>минимума для трудоспособного населения Новосибирской области за соответствующий квартал:</w:t>
      </w:r>
    </w:p>
    <w:p w:rsidR="00170FD5" w:rsidRDefault="00170FD5">
      <w:pPr>
        <w:pStyle w:val="ConsPlusNormal"/>
        <w:spacing w:before="220"/>
        <w:ind w:firstLine="540"/>
        <w:jc w:val="both"/>
      </w:pPr>
      <w:r>
        <w:t>а) для научно-производственных центров, осуществляющих свою деятельность в городе Новосибирске, - не менее чем в 2 раза;</w:t>
      </w:r>
    </w:p>
    <w:p w:rsidR="00170FD5" w:rsidRDefault="00170FD5">
      <w:pPr>
        <w:pStyle w:val="ConsPlusNormal"/>
        <w:spacing w:before="220"/>
        <w:ind w:firstLine="540"/>
        <w:jc w:val="both"/>
      </w:pPr>
      <w: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170FD5" w:rsidRDefault="00170FD5">
      <w:pPr>
        <w:pStyle w:val="ConsPlusNormal"/>
        <w:spacing w:before="220"/>
        <w:ind w:firstLine="540"/>
        <w:jc w:val="both"/>
      </w:pPr>
      <w: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170FD5" w:rsidRDefault="00170FD5">
      <w:pPr>
        <w:pStyle w:val="ConsPlusNormal"/>
        <w:spacing w:before="220"/>
        <w:ind w:firstLine="540"/>
        <w:jc w:val="both"/>
      </w:pPr>
      <w:r>
        <w:t>2) соответствие научно-производственного центра по состоянию на дату не ранее первого числа месяца, предшествующего месяцу, в котором планируется проведение отбора, следующим требованиям:</w:t>
      </w:r>
    </w:p>
    <w:p w:rsidR="00170FD5" w:rsidRDefault="00170FD5">
      <w:pPr>
        <w:pStyle w:val="ConsPlusNormal"/>
        <w:jc w:val="both"/>
      </w:pPr>
      <w:r>
        <w:t xml:space="preserve">(в ред. </w:t>
      </w:r>
      <w:hyperlink r:id="rId706">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0FD5" w:rsidRDefault="00170FD5">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170FD5" w:rsidRDefault="00170FD5">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170FD5" w:rsidRDefault="00170FD5">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0FD5" w:rsidRDefault="00170FD5">
      <w:pPr>
        <w:pStyle w:val="ConsPlusNormal"/>
        <w:jc w:val="both"/>
      </w:pPr>
      <w:r>
        <w:t xml:space="preserve">(пп. "г" в ред. </w:t>
      </w:r>
      <w:hyperlink r:id="rId707">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793">
        <w:r>
          <w:rPr>
            <w:color w:val="0000FF"/>
          </w:rPr>
          <w:t>пункте 3</w:t>
        </w:r>
      </w:hyperlink>
      <w:r>
        <w:t xml:space="preserve"> настоящего Порядка.</w:t>
      </w:r>
    </w:p>
    <w:p w:rsidR="00170FD5" w:rsidRDefault="00170FD5">
      <w:pPr>
        <w:pStyle w:val="ConsPlusNormal"/>
        <w:spacing w:before="220"/>
        <w:ind w:firstLine="540"/>
        <w:jc w:val="both"/>
      </w:pPr>
      <w:bookmarkStart w:id="65" w:name="P4839"/>
      <w:bookmarkEnd w:id="65"/>
      <w:r>
        <w:t xml:space="preserve">15. Для участия в отборе научно-производственные центры представляют в министерство </w:t>
      </w:r>
      <w:hyperlink w:anchor="P5097">
        <w:r>
          <w:rPr>
            <w:color w:val="0000FF"/>
          </w:rPr>
          <w:t>заявку</w:t>
        </w:r>
      </w:hyperlink>
      <w: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170FD5" w:rsidRDefault="00170FD5">
      <w:pPr>
        <w:pStyle w:val="ConsPlusNormal"/>
        <w:spacing w:before="220"/>
        <w:ind w:firstLine="540"/>
        <w:jc w:val="both"/>
      </w:pPr>
      <w:r>
        <w:lastRenderedPageBreak/>
        <w:t xml:space="preserve">1) </w:t>
      </w:r>
      <w:hyperlink w:anchor="P5212">
        <w:r>
          <w:rPr>
            <w:color w:val="0000FF"/>
          </w:rPr>
          <w:t>опись</w:t>
        </w:r>
      </w:hyperlink>
      <w:r>
        <w:t xml:space="preserve"> документов, представляемых для участия в отборе, по форме согласно приложению N 2 к настоящему Порядку;</w:t>
      </w:r>
    </w:p>
    <w:p w:rsidR="00170FD5" w:rsidRDefault="00170FD5">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170FD5" w:rsidRDefault="00170FD5">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170FD5" w:rsidRDefault="00170FD5">
      <w:pPr>
        <w:pStyle w:val="ConsPlusNormal"/>
        <w:spacing w:before="220"/>
        <w:ind w:firstLine="540"/>
        <w:jc w:val="both"/>
      </w:pPr>
      <w:r>
        <w:t xml:space="preserve">4) информационная </w:t>
      </w:r>
      <w:hyperlink w:anchor="P5338">
        <w:r>
          <w:rPr>
            <w:color w:val="0000FF"/>
          </w:rPr>
          <w:t>карта</w:t>
        </w:r>
      </w:hyperlink>
      <w:r>
        <w:t xml:space="preserve"> инновационного проекта согласно приложению N 3 к настоящему Порядку;</w:t>
      </w:r>
    </w:p>
    <w:p w:rsidR="00170FD5" w:rsidRDefault="00170FD5">
      <w:pPr>
        <w:pStyle w:val="ConsPlusNormal"/>
        <w:spacing w:before="220"/>
        <w:ind w:firstLine="540"/>
        <w:jc w:val="both"/>
      </w:pPr>
      <w:r>
        <w:t>5)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170FD5" w:rsidRDefault="00170FD5">
      <w:pPr>
        <w:pStyle w:val="ConsPlusNormal"/>
        <w:jc w:val="both"/>
      </w:pPr>
      <w:r>
        <w:t xml:space="preserve">(в ред. </w:t>
      </w:r>
      <w:hyperlink r:id="rId708">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5490">
        <w:r>
          <w:rPr>
            <w:color w:val="0000FF"/>
          </w:rPr>
          <w:t>приложению N 4</w:t>
        </w:r>
      </w:hyperlink>
      <w:r>
        <w:t xml:space="preserve"> к настоящему Порядку;</w:t>
      </w:r>
    </w:p>
    <w:p w:rsidR="00170FD5" w:rsidRDefault="00170FD5">
      <w:pPr>
        <w:pStyle w:val="ConsPlusNormal"/>
        <w:spacing w:before="220"/>
        <w:ind w:firstLine="540"/>
        <w:jc w:val="both"/>
      </w:pPr>
      <w: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170FD5" w:rsidRDefault="00170FD5">
      <w:pPr>
        <w:pStyle w:val="ConsPlusNormal"/>
        <w:spacing w:before="220"/>
        <w:ind w:firstLine="540"/>
        <w:jc w:val="both"/>
      </w:pPr>
      <w:r>
        <w:t>в) 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0FD5" w:rsidRDefault="00170FD5">
      <w:pPr>
        <w:pStyle w:val="ConsPlusNormal"/>
        <w:jc w:val="both"/>
      </w:pPr>
      <w:r>
        <w:t xml:space="preserve">(пп. "в" в ред. </w:t>
      </w:r>
      <w:hyperlink r:id="rId709">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4793">
        <w:r>
          <w:rPr>
            <w:color w:val="0000FF"/>
          </w:rPr>
          <w:t>пункте 3</w:t>
        </w:r>
      </w:hyperlink>
      <w:r>
        <w:t xml:space="preserve"> настоящего Порядка;</w:t>
      </w:r>
    </w:p>
    <w:p w:rsidR="00170FD5" w:rsidRDefault="00170FD5">
      <w:pPr>
        <w:pStyle w:val="ConsPlusNormal"/>
        <w:spacing w:before="220"/>
        <w:ind w:firstLine="540"/>
        <w:jc w:val="both"/>
      </w:pPr>
      <w:r>
        <w:t xml:space="preserve">6) </w:t>
      </w:r>
      <w:hyperlink w:anchor="P5588">
        <w:r>
          <w:rPr>
            <w:color w:val="0000FF"/>
          </w:rPr>
          <w:t>смета</w:t>
        </w:r>
      </w:hyperlink>
      <w:r>
        <w:t xml:space="preserve"> затрат по инновационному проекту согласно приложению N 5 к настоящему Порядку;</w:t>
      </w:r>
    </w:p>
    <w:p w:rsidR="00170FD5" w:rsidRDefault="00170FD5">
      <w:pPr>
        <w:pStyle w:val="ConsPlusNormal"/>
        <w:spacing w:before="220"/>
        <w:ind w:firstLine="540"/>
        <w:jc w:val="both"/>
      </w:pPr>
      <w:r>
        <w:t xml:space="preserve">7) </w:t>
      </w:r>
      <w:hyperlink w:anchor="P5624">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w:t>
      </w:r>
      <w:r>
        <w:lastRenderedPageBreak/>
        <w:t>настоящему Порядку;</w:t>
      </w:r>
    </w:p>
    <w:p w:rsidR="00170FD5" w:rsidRDefault="00170FD5">
      <w:pPr>
        <w:pStyle w:val="ConsPlusNormal"/>
        <w:spacing w:before="220"/>
        <w:ind w:firstLine="540"/>
        <w:jc w:val="both"/>
      </w:pPr>
      <w:r>
        <w:t xml:space="preserve">8) </w:t>
      </w:r>
      <w:hyperlink w:anchor="P5692">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170FD5" w:rsidRDefault="00170FD5">
      <w:pPr>
        <w:pStyle w:val="ConsPlusNormal"/>
        <w:spacing w:before="220"/>
        <w:ind w:firstLine="540"/>
        <w:jc w:val="both"/>
      </w:pPr>
      <w: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170FD5" w:rsidRDefault="00170FD5">
      <w:pPr>
        <w:pStyle w:val="ConsPlusNormal"/>
        <w:spacing w:before="220"/>
        <w:ind w:firstLine="540"/>
        <w:jc w:val="both"/>
      </w:pPr>
      <w: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170FD5" w:rsidRDefault="00170FD5">
      <w:pPr>
        <w:pStyle w:val="ConsPlusNormal"/>
        <w:spacing w:before="220"/>
        <w:ind w:firstLine="540"/>
        <w:jc w:val="both"/>
      </w:pPr>
      <w:r>
        <w:t>11) информацию:</w:t>
      </w:r>
    </w:p>
    <w:p w:rsidR="00170FD5" w:rsidRDefault="00170FD5">
      <w:pPr>
        <w:pStyle w:val="ConsPlusNormal"/>
        <w:spacing w:before="220"/>
        <w:ind w:firstLine="540"/>
        <w:jc w:val="both"/>
      </w:pPr>
      <w:r>
        <w:t xml:space="preserve">а) об участии научно-производственного центра в реализации проектов </w:t>
      </w:r>
      <w:hyperlink r:id="rId71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1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12">
        <w:r>
          <w:rPr>
            <w:color w:val="0000FF"/>
          </w:rPr>
          <w:t>постановлением</w:t>
        </w:r>
      </w:hyperlink>
      <w:r>
        <w:t xml:space="preserve"> Правительства Новосибирской области от 27.07.2016 N 225-п;</w:t>
      </w:r>
    </w:p>
    <w:p w:rsidR="00170FD5" w:rsidRDefault="00170FD5">
      <w:pPr>
        <w:pStyle w:val="ConsPlusNormal"/>
        <w:spacing w:before="220"/>
        <w:ind w:firstLine="540"/>
        <w:jc w:val="both"/>
      </w:pPr>
      <w: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170FD5" w:rsidRDefault="00170FD5">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13">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170FD5" w:rsidRDefault="00170FD5">
      <w:pPr>
        <w:pStyle w:val="ConsPlusNormal"/>
        <w:spacing w:before="220"/>
        <w:ind w:firstLine="540"/>
        <w:jc w:val="both"/>
      </w:pPr>
      <w:bookmarkStart w:id="66" w:name="P4860"/>
      <w:bookmarkEnd w:id="66"/>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794">
        <w:r>
          <w:rPr>
            <w:color w:val="0000FF"/>
          </w:rPr>
          <w:t>пунктом 4</w:t>
        </w:r>
      </w:hyperlink>
      <w:r>
        <w:t xml:space="preserve"> настоящего Порядка.</w:t>
      </w:r>
    </w:p>
    <w:p w:rsidR="00170FD5" w:rsidRDefault="00170FD5">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170FD5" w:rsidRDefault="00170FD5">
      <w:pPr>
        <w:pStyle w:val="ConsPlusNormal"/>
        <w:spacing w:before="220"/>
        <w:ind w:firstLine="540"/>
        <w:jc w:val="both"/>
      </w:pPr>
      <w:r>
        <w:t>Применение факсимильных подписей в документах заявки не допускается.</w:t>
      </w:r>
    </w:p>
    <w:p w:rsidR="00170FD5" w:rsidRDefault="00170FD5">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170FD5" w:rsidRDefault="00170FD5">
      <w:pPr>
        <w:pStyle w:val="ConsPlusNormal"/>
        <w:spacing w:before="220"/>
        <w:ind w:firstLine="540"/>
        <w:jc w:val="both"/>
      </w:pPr>
      <w:r>
        <w:t>Каждый документ должен быть представлен в виде отдельного файла (&lt;номер&gt;.&lt;наименование&gt;).</w:t>
      </w:r>
    </w:p>
    <w:p w:rsidR="00170FD5" w:rsidRDefault="00170FD5">
      <w:pPr>
        <w:pStyle w:val="ConsPlusNormal"/>
        <w:spacing w:before="220"/>
        <w:ind w:firstLine="540"/>
        <w:jc w:val="both"/>
      </w:pPr>
      <w:r>
        <w:t xml:space="preserve">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w:t>
      </w:r>
      <w:r>
        <w:lastRenderedPageBreak/>
        <w:t>инновационного проекта. Расхождения между обозначением количественных величин прописью и цифрами не допускаются.</w:t>
      </w:r>
    </w:p>
    <w:p w:rsidR="00170FD5" w:rsidRDefault="00170FD5">
      <w:pPr>
        <w:pStyle w:val="ConsPlusNormal"/>
        <w:jc w:val="both"/>
      </w:pPr>
      <w:r>
        <w:t xml:space="preserve">(в ред. </w:t>
      </w:r>
      <w:hyperlink r:id="rId714">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bookmarkStart w:id="67" w:name="P4867"/>
      <w:bookmarkEnd w:id="67"/>
      <w: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170FD5" w:rsidRDefault="00170FD5">
      <w:pPr>
        <w:pStyle w:val="ConsPlusNormal"/>
        <w:spacing w:before="220"/>
        <w:ind w:firstLine="540"/>
        <w:jc w:val="both"/>
      </w:pPr>
      <w:bookmarkStart w:id="68" w:name="P4868"/>
      <w:bookmarkEnd w:id="68"/>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170FD5" w:rsidRDefault="00170FD5">
      <w:pPr>
        <w:pStyle w:val="ConsPlusNormal"/>
        <w:spacing w:before="220"/>
        <w:ind w:firstLine="540"/>
        <w:jc w:val="both"/>
      </w:pPr>
      <w:r>
        <w:t>1) копию выписки из Единого государственного реестра юридических лиц (для юридических лиц);</w:t>
      </w:r>
    </w:p>
    <w:p w:rsidR="00170FD5" w:rsidRDefault="00170FD5">
      <w:pPr>
        <w:pStyle w:val="ConsPlusNormal"/>
        <w:spacing w:before="220"/>
        <w:ind w:firstLine="540"/>
        <w:jc w:val="both"/>
      </w:pPr>
      <w:r>
        <w:t>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170FD5" w:rsidRDefault="00170FD5">
      <w:pPr>
        <w:pStyle w:val="ConsPlusNormal"/>
        <w:spacing w:before="220"/>
        <w:ind w:firstLine="540"/>
        <w:jc w:val="both"/>
      </w:pPr>
      <w:r>
        <w:t>--------------------------------</w:t>
      </w:r>
    </w:p>
    <w:p w:rsidR="00170FD5" w:rsidRDefault="00170FD5">
      <w:pPr>
        <w:pStyle w:val="ConsPlusNormal"/>
        <w:spacing w:before="220"/>
        <w:ind w:firstLine="540"/>
        <w:jc w:val="both"/>
      </w:pPr>
      <w:r>
        <w:t>&lt;1&gt; - научно-производственные центры вправе по собственной инициативе представить документы, предусмотренные настоящим пунктом.</w:t>
      </w:r>
    </w:p>
    <w:p w:rsidR="00170FD5" w:rsidRDefault="00170FD5">
      <w:pPr>
        <w:pStyle w:val="ConsPlusNormal"/>
        <w:ind w:firstLine="540"/>
        <w:jc w:val="both"/>
      </w:pPr>
    </w:p>
    <w:p w:rsidR="00170FD5" w:rsidRDefault="00170FD5">
      <w:pPr>
        <w:pStyle w:val="ConsPlusNormal"/>
        <w:ind w:firstLine="540"/>
        <w:jc w:val="both"/>
      </w:pPr>
      <w:bookmarkStart w:id="69" w:name="P4874"/>
      <w:bookmarkEnd w:id="69"/>
      <w:r>
        <w:t>19. Заявка подается в министерство по адресу: г. Новосибирск, ул. Кирова, 3, кабинет 502.</w:t>
      </w:r>
    </w:p>
    <w:p w:rsidR="00170FD5" w:rsidRDefault="00170FD5">
      <w:pPr>
        <w:pStyle w:val="ConsPlusNormal"/>
        <w:spacing w:before="220"/>
        <w:ind w:firstLine="540"/>
        <w:jc w:val="both"/>
      </w:pPr>
      <w: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170FD5" w:rsidRDefault="00170FD5">
      <w:pPr>
        <w:pStyle w:val="ConsPlusNormal"/>
        <w:spacing w:before="220"/>
        <w:ind w:firstLine="540"/>
        <w:jc w:val="both"/>
      </w:pPr>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170FD5" w:rsidRDefault="00170FD5">
      <w:pPr>
        <w:pStyle w:val="ConsPlusNormal"/>
        <w:spacing w:before="220"/>
        <w:ind w:firstLine="540"/>
        <w:jc w:val="both"/>
      </w:pPr>
      <w:r>
        <w:t xml:space="preserve">1) несоответствия научно-производственного центра категориям, установленным в </w:t>
      </w:r>
      <w:hyperlink w:anchor="P4797">
        <w:r>
          <w:rPr>
            <w:color w:val="0000FF"/>
          </w:rPr>
          <w:t>пункте 5</w:t>
        </w:r>
      </w:hyperlink>
      <w:r>
        <w:t xml:space="preserve"> настоящего Порядка;</w:t>
      </w:r>
    </w:p>
    <w:p w:rsidR="00170FD5" w:rsidRDefault="00170FD5">
      <w:pPr>
        <w:pStyle w:val="ConsPlusNormal"/>
        <w:spacing w:before="220"/>
        <w:ind w:firstLine="540"/>
        <w:jc w:val="both"/>
      </w:pPr>
      <w:r>
        <w:t xml:space="preserve">2) несоответствия научно-производственного центра требованиям, установленным в </w:t>
      </w:r>
      <w:hyperlink w:anchor="P4826">
        <w:r>
          <w:rPr>
            <w:color w:val="0000FF"/>
          </w:rPr>
          <w:t>пункте 14</w:t>
        </w:r>
      </w:hyperlink>
      <w:r>
        <w:t xml:space="preserve"> настоящего Порядка;</w:t>
      </w:r>
    </w:p>
    <w:p w:rsidR="00170FD5" w:rsidRDefault="00170FD5">
      <w:pPr>
        <w:pStyle w:val="ConsPlusNormal"/>
        <w:spacing w:before="220"/>
        <w:ind w:firstLine="540"/>
        <w:jc w:val="both"/>
      </w:pPr>
      <w:r>
        <w:t xml:space="preserve">3) несоответствия поданных заявки и документов требованиям, установленным </w:t>
      </w:r>
      <w:hyperlink w:anchor="P4839">
        <w:r>
          <w:rPr>
            <w:color w:val="0000FF"/>
          </w:rPr>
          <w:t>пунктами 15</w:t>
        </w:r>
      </w:hyperlink>
      <w:r>
        <w:t xml:space="preserve">, </w:t>
      </w:r>
      <w:hyperlink w:anchor="P4860">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170FD5" w:rsidRDefault="00170FD5">
      <w:pPr>
        <w:pStyle w:val="ConsPlusNormal"/>
        <w:spacing w:before="220"/>
        <w:ind w:firstLine="540"/>
        <w:jc w:val="both"/>
      </w:pPr>
      <w: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170FD5" w:rsidRDefault="00170FD5">
      <w:pPr>
        <w:pStyle w:val="ConsPlusNormal"/>
        <w:spacing w:before="220"/>
        <w:ind w:firstLine="540"/>
        <w:jc w:val="both"/>
      </w:pPr>
      <w:r>
        <w:t>5) подачи заявки после даты и (или) времени, определенных для подачи заявок;</w:t>
      </w:r>
    </w:p>
    <w:p w:rsidR="00170FD5" w:rsidRDefault="00170FD5">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170FD5" w:rsidRDefault="00170FD5">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4888">
        <w:r>
          <w:rPr>
            <w:color w:val="0000FF"/>
          </w:rPr>
          <w:t>пункте 24</w:t>
        </w:r>
      </w:hyperlink>
      <w:r>
        <w:t xml:space="preserve"> настоящего Порядка, требованиям, установленным в </w:t>
      </w:r>
      <w:hyperlink w:anchor="P4826">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w:t>
      </w:r>
      <w:r>
        <w:lastRenderedPageBreak/>
        <w:t xml:space="preserve">дату, указанную в объявлении о проведении отбора в соответствии с </w:t>
      </w:r>
      <w:hyperlink w:anchor="P4808">
        <w:r>
          <w:rPr>
            <w:color w:val="0000FF"/>
          </w:rPr>
          <w:t>пунктом 10</w:t>
        </w:r>
      </w:hyperlink>
      <w:r>
        <w:t xml:space="preserve"> настоящего Порядка.</w:t>
      </w:r>
    </w:p>
    <w:p w:rsidR="00170FD5" w:rsidRDefault="00170FD5">
      <w:pPr>
        <w:pStyle w:val="ConsPlusNormal"/>
        <w:spacing w:before="220"/>
        <w:ind w:firstLine="540"/>
        <w:jc w:val="both"/>
      </w:pPr>
      <w:r>
        <w:t>Научно-производственный центр вправе присутствовать на заседаниях комиссии и давать пояснения по представленным им заявкам.</w:t>
      </w:r>
    </w:p>
    <w:p w:rsidR="00170FD5" w:rsidRDefault="00170FD5">
      <w:pPr>
        <w:pStyle w:val="ConsPlusNormal"/>
        <w:spacing w:before="220"/>
        <w:ind w:firstLine="540"/>
        <w:jc w:val="both"/>
      </w:pPr>
      <w:bookmarkStart w:id="70" w:name="P4885"/>
      <w:bookmarkEnd w:id="70"/>
      <w: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170FD5" w:rsidRDefault="00170FD5">
      <w:pPr>
        <w:pStyle w:val="ConsPlusNormal"/>
        <w:spacing w:before="220"/>
        <w:ind w:firstLine="540"/>
        <w:jc w:val="both"/>
      </w:pPr>
      <w: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170FD5" w:rsidRDefault="00170FD5">
      <w:pPr>
        <w:pStyle w:val="ConsPlusNormal"/>
        <w:spacing w:before="220"/>
        <w:ind w:firstLine="540"/>
        <w:jc w:val="both"/>
      </w:pPr>
      <w: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170FD5" w:rsidRDefault="00170FD5">
      <w:pPr>
        <w:pStyle w:val="ConsPlusNormal"/>
        <w:spacing w:before="220"/>
        <w:ind w:firstLine="540"/>
        <w:jc w:val="both"/>
      </w:pPr>
      <w:bookmarkStart w:id="71" w:name="P4888"/>
      <w:bookmarkEnd w:id="71"/>
      <w: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1077"/>
        <w:gridCol w:w="5045"/>
      </w:tblGrid>
      <w:tr w:rsidR="00170FD5">
        <w:tc>
          <w:tcPr>
            <w:tcW w:w="566" w:type="dxa"/>
          </w:tcPr>
          <w:p w:rsidR="00170FD5" w:rsidRDefault="00170FD5">
            <w:pPr>
              <w:pStyle w:val="ConsPlusNormal"/>
              <w:jc w:val="center"/>
            </w:pPr>
            <w:r>
              <w:t>N п/п</w:t>
            </w:r>
          </w:p>
        </w:tc>
        <w:tc>
          <w:tcPr>
            <w:tcW w:w="2381" w:type="dxa"/>
          </w:tcPr>
          <w:p w:rsidR="00170FD5" w:rsidRDefault="00170FD5">
            <w:pPr>
              <w:pStyle w:val="ConsPlusNormal"/>
              <w:jc w:val="center"/>
            </w:pPr>
            <w:r>
              <w:t>Критерии для оценки</w:t>
            </w:r>
          </w:p>
        </w:tc>
        <w:tc>
          <w:tcPr>
            <w:tcW w:w="1077" w:type="dxa"/>
          </w:tcPr>
          <w:p w:rsidR="00170FD5" w:rsidRDefault="00170FD5">
            <w:pPr>
              <w:pStyle w:val="ConsPlusNormal"/>
              <w:jc w:val="center"/>
            </w:pPr>
            <w:r>
              <w:t>Весовое значение</w:t>
            </w:r>
          </w:p>
        </w:tc>
        <w:tc>
          <w:tcPr>
            <w:tcW w:w="5045" w:type="dxa"/>
          </w:tcPr>
          <w:p w:rsidR="00170FD5" w:rsidRDefault="00170FD5">
            <w:pPr>
              <w:pStyle w:val="ConsPlusNormal"/>
              <w:jc w:val="center"/>
            </w:pPr>
            <w:r>
              <w:t>Значение критерия</w:t>
            </w:r>
          </w:p>
        </w:tc>
      </w:tr>
      <w:tr w:rsidR="00170FD5">
        <w:tc>
          <w:tcPr>
            <w:tcW w:w="566" w:type="dxa"/>
          </w:tcPr>
          <w:p w:rsidR="00170FD5" w:rsidRDefault="00170FD5">
            <w:pPr>
              <w:pStyle w:val="ConsPlusNormal"/>
              <w:jc w:val="center"/>
            </w:pPr>
            <w:r>
              <w:t>1</w:t>
            </w:r>
          </w:p>
        </w:tc>
        <w:tc>
          <w:tcPr>
            <w:tcW w:w="8503" w:type="dxa"/>
            <w:gridSpan w:val="3"/>
          </w:tcPr>
          <w:p w:rsidR="00170FD5" w:rsidRDefault="00170FD5">
            <w:pPr>
              <w:pStyle w:val="ConsPlusNormal"/>
              <w:jc w:val="center"/>
            </w:pPr>
            <w:r>
              <w:t>Критерии оценки инновационности и эффективности - 30 баллов</w:t>
            </w:r>
          </w:p>
        </w:tc>
      </w:tr>
      <w:tr w:rsidR="00170FD5">
        <w:tc>
          <w:tcPr>
            <w:tcW w:w="566" w:type="dxa"/>
            <w:vMerge w:val="restart"/>
          </w:tcPr>
          <w:p w:rsidR="00170FD5" w:rsidRDefault="00170FD5">
            <w:pPr>
              <w:pStyle w:val="ConsPlusNormal"/>
              <w:jc w:val="center"/>
            </w:pPr>
            <w:r>
              <w:t>1.1</w:t>
            </w:r>
          </w:p>
        </w:tc>
        <w:tc>
          <w:tcPr>
            <w:tcW w:w="2381" w:type="dxa"/>
            <w:vMerge w:val="restart"/>
          </w:tcPr>
          <w:p w:rsidR="00170FD5" w:rsidRDefault="00170FD5">
            <w:pPr>
              <w:pStyle w:val="ConsPlusNormal"/>
            </w:pPr>
            <w:r>
              <w:t>Соответствие тематики, целей и задач научно-технической работы (проекта) целям и задачам подпрограммы:</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полностью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частично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соответствует - 0 баллов</w:t>
            </w:r>
          </w:p>
        </w:tc>
      </w:tr>
      <w:tr w:rsidR="00170FD5">
        <w:tc>
          <w:tcPr>
            <w:tcW w:w="566" w:type="dxa"/>
            <w:vMerge w:val="restart"/>
          </w:tcPr>
          <w:p w:rsidR="00170FD5" w:rsidRDefault="00170FD5">
            <w:pPr>
              <w:pStyle w:val="ConsPlusNormal"/>
              <w:jc w:val="center"/>
            </w:pPr>
            <w:r>
              <w:t>1.2</w:t>
            </w:r>
          </w:p>
        </w:tc>
        <w:tc>
          <w:tcPr>
            <w:tcW w:w="2381" w:type="dxa"/>
            <w:vMerge w:val="restart"/>
          </w:tcPr>
          <w:p w:rsidR="00170FD5" w:rsidRDefault="00170FD5">
            <w:pPr>
              <w:pStyle w:val="ConsPlusNormal"/>
            </w:pPr>
            <w: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4975">
              <w:r>
                <w:rPr>
                  <w:color w:val="0000FF"/>
                </w:rPr>
                <w:t>&lt;*&gt;</w:t>
              </w:r>
            </w:hyperlink>
            <w:r>
              <w:t>:</w:t>
            </w:r>
          </w:p>
        </w:tc>
        <w:tc>
          <w:tcPr>
            <w:tcW w:w="1077" w:type="dxa"/>
            <w:vMerge w:val="restart"/>
          </w:tcPr>
          <w:p w:rsidR="00170FD5" w:rsidRDefault="00170FD5">
            <w:pPr>
              <w:pStyle w:val="ConsPlusNormal"/>
              <w:jc w:val="center"/>
            </w:pPr>
            <w:r>
              <w:t>0,05</w:t>
            </w:r>
          </w:p>
        </w:tc>
        <w:tc>
          <w:tcPr>
            <w:tcW w:w="5045" w:type="dxa"/>
          </w:tcPr>
          <w:p w:rsidR="00170FD5" w:rsidRDefault="00170FD5">
            <w:pPr>
              <w:pStyle w:val="ConsPlusNormal"/>
            </w:pPr>
            <w:r>
              <w:t>до 2,5 млн рублей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до 3 млн рублей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до 4 млн рублей - 5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свыше 4 млн рублей - 0 баллов</w:t>
            </w:r>
          </w:p>
        </w:tc>
      </w:tr>
      <w:tr w:rsidR="00170FD5">
        <w:tc>
          <w:tcPr>
            <w:tcW w:w="566" w:type="dxa"/>
          </w:tcPr>
          <w:p w:rsidR="00170FD5" w:rsidRDefault="00170FD5">
            <w:pPr>
              <w:pStyle w:val="ConsPlusNormal"/>
              <w:jc w:val="center"/>
            </w:pPr>
            <w:r>
              <w:t>2</w:t>
            </w:r>
          </w:p>
        </w:tc>
        <w:tc>
          <w:tcPr>
            <w:tcW w:w="8503" w:type="dxa"/>
            <w:gridSpan w:val="3"/>
          </w:tcPr>
          <w:p w:rsidR="00170FD5" w:rsidRDefault="00170FD5">
            <w:pPr>
              <w:pStyle w:val="ConsPlusNormal"/>
              <w:jc w:val="center"/>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170FD5">
        <w:tc>
          <w:tcPr>
            <w:tcW w:w="566" w:type="dxa"/>
            <w:vMerge w:val="restart"/>
          </w:tcPr>
          <w:p w:rsidR="00170FD5" w:rsidRDefault="00170FD5">
            <w:pPr>
              <w:pStyle w:val="ConsPlusNormal"/>
              <w:jc w:val="center"/>
            </w:pPr>
            <w:r>
              <w:t>2.1</w:t>
            </w:r>
          </w:p>
        </w:tc>
        <w:tc>
          <w:tcPr>
            <w:tcW w:w="2381" w:type="dxa"/>
            <w:vMerge w:val="restart"/>
          </w:tcPr>
          <w:p w:rsidR="00170FD5" w:rsidRDefault="00170FD5">
            <w:pPr>
              <w:pStyle w:val="ConsPlusNormal"/>
            </w:pPr>
            <w:r>
              <w:t xml:space="preserve">Соответствие направленности, </w:t>
            </w:r>
            <w:r>
              <w:lastRenderedPageBreak/>
              <w:t>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170FD5" w:rsidRDefault="00170FD5">
            <w:pPr>
              <w:pStyle w:val="ConsPlusNormal"/>
              <w:jc w:val="center"/>
            </w:pPr>
            <w:r>
              <w:lastRenderedPageBreak/>
              <w:t>0,1</w:t>
            </w:r>
          </w:p>
        </w:tc>
        <w:tc>
          <w:tcPr>
            <w:tcW w:w="5045" w:type="dxa"/>
          </w:tcPr>
          <w:p w:rsidR="00170FD5" w:rsidRDefault="00170FD5">
            <w:pPr>
              <w:pStyle w:val="ConsPlusNormal"/>
            </w:pPr>
            <w:r>
              <w:t>полностью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частично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соответствует - 0 баллов</w:t>
            </w:r>
          </w:p>
        </w:tc>
      </w:tr>
      <w:tr w:rsidR="00170FD5">
        <w:tc>
          <w:tcPr>
            <w:tcW w:w="566" w:type="dxa"/>
            <w:vMerge w:val="restart"/>
          </w:tcPr>
          <w:p w:rsidR="00170FD5" w:rsidRDefault="00170FD5">
            <w:pPr>
              <w:pStyle w:val="ConsPlusNormal"/>
              <w:jc w:val="center"/>
            </w:pPr>
            <w:r>
              <w:t>2.2</w:t>
            </w:r>
          </w:p>
        </w:tc>
        <w:tc>
          <w:tcPr>
            <w:tcW w:w="2381" w:type="dxa"/>
            <w:vMerge w:val="restart"/>
          </w:tcPr>
          <w:p w:rsidR="00170FD5" w:rsidRDefault="00170FD5">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принципиально новые - 35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имеют аналогов в России - 25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имеют аналоги в России, но разрабатываемый продукт обладает характеристиками, обеспечивающими высокий спрос на рынке, - 15 баллов</w:t>
            </w:r>
          </w:p>
        </w:tc>
      </w:tr>
      <w:tr w:rsidR="00170FD5">
        <w:tc>
          <w:tcPr>
            <w:tcW w:w="566" w:type="dxa"/>
            <w:vMerge w:val="restart"/>
          </w:tcPr>
          <w:p w:rsidR="00170FD5" w:rsidRDefault="00170FD5">
            <w:pPr>
              <w:pStyle w:val="ConsPlusNormal"/>
              <w:jc w:val="center"/>
            </w:pPr>
            <w:r>
              <w:t>2.3</w:t>
            </w:r>
          </w:p>
        </w:tc>
        <w:tc>
          <w:tcPr>
            <w:tcW w:w="2381" w:type="dxa"/>
            <w:vMerge w:val="restart"/>
          </w:tcPr>
          <w:p w:rsidR="00170FD5" w:rsidRDefault="00170FD5">
            <w:pPr>
              <w:pStyle w:val="ConsPlusNormal"/>
            </w:pPr>
            <w: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квалификация и опыт исполнителей обеспечивает полное выполнение НИОКТР - 30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частичное, обеспечивает решение отдельных задач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обеспечивает - 0 баллов</w:t>
            </w:r>
          </w:p>
        </w:tc>
      </w:tr>
      <w:tr w:rsidR="00170FD5">
        <w:tc>
          <w:tcPr>
            <w:tcW w:w="566" w:type="dxa"/>
            <w:vMerge w:val="restart"/>
          </w:tcPr>
          <w:p w:rsidR="00170FD5" w:rsidRDefault="00170FD5">
            <w:pPr>
              <w:pStyle w:val="ConsPlusNormal"/>
              <w:jc w:val="center"/>
            </w:pPr>
            <w:r>
              <w:t>2.4</w:t>
            </w:r>
          </w:p>
        </w:tc>
        <w:tc>
          <w:tcPr>
            <w:tcW w:w="2381" w:type="dxa"/>
            <w:vMerge w:val="restart"/>
          </w:tcPr>
          <w:p w:rsidR="00170FD5" w:rsidRDefault="00170FD5">
            <w:pPr>
              <w:pStyle w:val="ConsPlusNormal"/>
            </w:pPr>
            <w:r>
              <w:t>Наличие научно-технического задела по разрабатываемой тематике НИОКТР:</w:t>
            </w:r>
          </w:p>
        </w:tc>
        <w:tc>
          <w:tcPr>
            <w:tcW w:w="1077" w:type="dxa"/>
            <w:vMerge w:val="restart"/>
          </w:tcPr>
          <w:p w:rsidR="00170FD5" w:rsidRDefault="00170FD5">
            <w:pPr>
              <w:pStyle w:val="ConsPlusNormal"/>
              <w:jc w:val="center"/>
            </w:pPr>
            <w:r>
              <w:t>0,05</w:t>
            </w:r>
          </w:p>
        </w:tc>
        <w:tc>
          <w:tcPr>
            <w:tcW w:w="5045" w:type="dxa"/>
          </w:tcPr>
          <w:p w:rsidR="00170FD5" w:rsidRDefault="00170FD5">
            <w:pPr>
              <w:pStyle w:val="ConsPlusNormal"/>
            </w:pPr>
            <w:r>
              <w:t>задел имеется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задел отсутствует - 0 баллов</w:t>
            </w:r>
          </w:p>
        </w:tc>
      </w:tr>
      <w:tr w:rsidR="00170FD5">
        <w:tc>
          <w:tcPr>
            <w:tcW w:w="566" w:type="dxa"/>
          </w:tcPr>
          <w:p w:rsidR="00170FD5" w:rsidRDefault="00170FD5">
            <w:pPr>
              <w:pStyle w:val="ConsPlusNormal"/>
              <w:jc w:val="center"/>
            </w:pPr>
            <w:r>
              <w:t>3</w:t>
            </w:r>
          </w:p>
        </w:tc>
        <w:tc>
          <w:tcPr>
            <w:tcW w:w="8503" w:type="dxa"/>
            <w:gridSpan w:val="3"/>
          </w:tcPr>
          <w:p w:rsidR="00170FD5" w:rsidRDefault="00170FD5">
            <w:pPr>
              <w:pStyle w:val="ConsPlusNormal"/>
              <w:jc w:val="center"/>
            </w:pPr>
            <w:r>
              <w:t>Критерии развития научно-исследовательской опытно-экспериментальной базы - 20 баллов</w:t>
            </w:r>
          </w:p>
        </w:tc>
      </w:tr>
      <w:tr w:rsidR="00170FD5">
        <w:tc>
          <w:tcPr>
            <w:tcW w:w="566" w:type="dxa"/>
            <w:vMerge w:val="restart"/>
          </w:tcPr>
          <w:p w:rsidR="00170FD5" w:rsidRDefault="00170FD5">
            <w:pPr>
              <w:pStyle w:val="ConsPlusNormal"/>
              <w:jc w:val="center"/>
            </w:pPr>
            <w:r>
              <w:t>3.1</w:t>
            </w:r>
          </w:p>
        </w:tc>
        <w:tc>
          <w:tcPr>
            <w:tcW w:w="2381" w:type="dxa"/>
            <w:vMerge w:val="restart"/>
          </w:tcPr>
          <w:p w:rsidR="00170FD5" w:rsidRDefault="00170FD5">
            <w:pPr>
              <w:pStyle w:val="ConsPlusNormal"/>
            </w:pPr>
            <w:r>
              <w:t>Обеспеченность оборудованием для проведения НИОКТР, испытаний:</w:t>
            </w:r>
          </w:p>
        </w:tc>
        <w:tc>
          <w:tcPr>
            <w:tcW w:w="1077" w:type="dxa"/>
            <w:vMerge w:val="restart"/>
          </w:tcPr>
          <w:p w:rsidR="00170FD5" w:rsidRDefault="00170FD5">
            <w:pPr>
              <w:pStyle w:val="ConsPlusNormal"/>
              <w:jc w:val="center"/>
            </w:pPr>
            <w:r>
              <w:t>0,05</w:t>
            </w:r>
          </w:p>
        </w:tc>
        <w:tc>
          <w:tcPr>
            <w:tcW w:w="5045" w:type="dxa"/>
          </w:tcPr>
          <w:p w:rsidR="00170FD5" w:rsidRDefault="00170FD5">
            <w:pPr>
              <w:pStyle w:val="ConsPlusNormal"/>
            </w:pPr>
            <w:r>
              <w:t xml:space="preserve">обеспечено (баллы по </w:t>
            </w:r>
            <w:hyperlink w:anchor="P4941">
              <w:r>
                <w:rPr>
                  <w:color w:val="0000FF"/>
                </w:rPr>
                <w:t>подпунктам 3.2</w:t>
              </w:r>
            </w:hyperlink>
            <w:r>
              <w:t xml:space="preserve"> и </w:t>
            </w:r>
            <w:hyperlink w:anchor="P4946">
              <w:r>
                <w:rPr>
                  <w:color w:val="0000FF"/>
                </w:rPr>
                <w:t>3.3</w:t>
              </w:r>
            </w:hyperlink>
            <w:r>
              <w:t xml:space="preserve"> не проставляются)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обеспечено - 0 баллов</w:t>
            </w:r>
          </w:p>
        </w:tc>
      </w:tr>
      <w:tr w:rsidR="00170FD5">
        <w:tc>
          <w:tcPr>
            <w:tcW w:w="566" w:type="dxa"/>
            <w:vMerge w:val="restart"/>
          </w:tcPr>
          <w:p w:rsidR="00170FD5" w:rsidRDefault="00170FD5">
            <w:pPr>
              <w:pStyle w:val="ConsPlusNormal"/>
              <w:jc w:val="center"/>
            </w:pPr>
            <w:bookmarkStart w:id="72" w:name="P4941"/>
            <w:bookmarkEnd w:id="72"/>
            <w:r>
              <w:t>3.2</w:t>
            </w:r>
          </w:p>
        </w:tc>
        <w:tc>
          <w:tcPr>
            <w:tcW w:w="2381" w:type="dxa"/>
            <w:vMerge w:val="restart"/>
          </w:tcPr>
          <w:p w:rsidR="00170FD5" w:rsidRDefault="00170FD5">
            <w:pPr>
              <w:pStyle w:val="ConsPlusNormal"/>
            </w:pPr>
            <w:r>
              <w:t>Обоснованность приобретения специального оборудования, приборов для проведения НИОКТР, испытаний:</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отсутствуют аналоги в НСО и России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аналоги в России имеются, но не обеспечивают требуемых характеристик, приобретаются для повышения уровня научных исследований - 7 баллов</w:t>
            </w:r>
          </w:p>
        </w:tc>
      </w:tr>
      <w:tr w:rsidR="00170FD5">
        <w:tc>
          <w:tcPr>
            <w:tcW w:w="566" w:type="dxa"/>
            <w:vMerge w:val="restart"/>
          </w:tcPr>
          <w:p w:rsidR="00170FD5" w:rsidRDefault="00170FD5">
            <w:pPr>
              <w:pStyle w:val="ConsPlusNormal"/>
              <w:jc w:val="center"/>
            </w:pPr>
            <w:bookmarkStart w:id="73" w:name="P4946"/>
            <w:bookmarkEnd w:id="73"/>
            <w:r>
              <w:lastRenderedPageBreak/>
              <w:t>3.3</w:t>
            </w:r>
          </w:p>
        </w:tc>
        <w:tc>
          <w:tcPr>
            <w:tcW w:w="2381" w:type="dxa"/>
            <w:vMerge w:val="restart"/>
          </w:tcPr>
          <w:p w:rsidR="00170FD5" w:rsidRDefault="00170FD5">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170FD5" w:rsidRDefault="00170FD5">
            <w:pPr>
              <w:pStyle w:val="ConsPlusNormal"/>
            </w:pPr>
            <w:r>
              <w:t>в том числе в сфере наноиндустрии:</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предполагается использовать для расширения круга потенциальных пользователей по определенному направлению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предполагается использовать только в рамках проекта - 7 баллов</w:t>
            </w:r>
          </w:p>
        </w:tc>
      </w:tr>
      <w:tr w:rsidR="00170FD5">
        <w:tc>
          <w:tcPr>
            <w:tcW w:w="566" w:type="dxa"/>
          </w:tcPr>
          <w:p w:rsidR="00170FD5" w:rsidRDefault="00170FD5">
            <w:pPr>
              <w:pStyle w:val="ConsPlusNormal"/>
              <w:jc w:val="center"/>
            </w:pPr>
            <w:r>
              <w:t>4</w:t>
            </w:r>
          </w:p>
        </w:tc>
        <w:tc>
          <w:tcPr>
            <w:tcW w:w="8503" w:type="dxa"/>
            <w:gridSpan w:val="3"/>
          </w:tcPr>
          <w:p w:rsidR="00170FD5" w:rsidRDefault="00170FD5">
            <w:pPr>
              <w:pStyle w:val="ConsPlusNormal"/>
              <w:jc w:val="center"/>
            </w:pPr>
            <w:r>
              <w:t>Критерии результативности коммерциализации ожидаемых результатов НИОКТР - 45 баллов</w:t>
            </w:r>
          </w:p>
        </w:tc>
      </w:tr>
      <w:tr w:rsidR="00170FD5">
        <w:tc>
          <w:tcPr>
            <w:tcW w:w="566" w:type="dxa"/>
            <w:vMerge w:val="restart"/>
          </w:tcPr>
          <w:p w:rsidR="00170FD5" w:rsidRDefault="00170FD5">
            <w:pPr>
              <w:pStyle w:val="ConsPlusNormal"/>
              <w:jc w:val="center"/>
            </w:pPr>
            <w:r>
              <w:t>4.1</w:t>
            </w:r>
          </w:p>
        </w:tc>
        <w:tc>
          <w:tcPr>
            <w:tcW w:w="2381" w:type="dxa"/>
            <w:vMerge w:val="restart"/>
          </w:tcPr>
          <w:p w:rsidR="00170FD5" w:rsidRDefault="00170FD5">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свыше 200 млн рублей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до 200 млн рублей - 10 баллов</w:t>
            </w:r>
          </w:p>
        </w:tc>
      </w:tr>
      <w:tr w:rsidR="00170FD5">
        <w:tc>
          <w:tcPr>
            <w:tcW w:w="566" w:type="dxa"/>
            <w:vMerge w:val="restart"/>
          </w:tcPr>
          <w:p w:rsidR="00170FD5" w:rsidRDefault="00170FD5">
            <w:pPr>
              <w:pStyle w:val="ConsPlusNormal"/>
              <w:jc w:val="center"/>
            </w:pPr>
            <w:r>
              <w:t>4.2</w:t>
            </w:r>
          </w:p>
        </w:tc>
        <w:tc>
          <w:tcPr>
            <w:tcW w:w="2381" w:type="dxa"/>
            <w:vMerge w:val="restart"/>
          </w:tcPr>
          <w:p w:rsidR="00170FD5" w:rsidRDefault="00170FD5">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077" w:type="dxa"/>
            <w:vMerge w:val="restart"/>
          </w:tcPr>
          <w:p w:rsidR="00170FD5" w:rsidRDefault="00170FD5">
            <w:pPr>
              <w:pStyle w:val="ConsPlusNormal"/>
              <w:jc w:val="center"/>
            </w:pPr>
            <w:r>
              <w:t>0,05</w:t>
            </w:r>
          </w:p>
        </w:tc>
        <w:tc>
          <w:tcPr>
            <w:tcW w:w="5045" w:type="dxa"/>
          </w:tcPr>
          <w:p w:rsidR="00170FD5" w:rsidRDefault="00170FD5">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необходимый опыт недостаточен, источники финансирования не проработаны - 5 баллов</w:t>
            </w:r>
          </w:p>
        </w:tc>
      </w:tr>
      <w:tr w:rsidR="00170FD5">
        <w:tc>
          <w:tcPr>
            <w:tcW w:w="566" w:type="dxa"/>
            <w:vMerge w:val="restart"/>
          </w:tcPr>
          <w:p w:rsidR="00170FD5" w:rsidRDefault="00170FD5">
            <w:pPr>
              <w:pStyle w:val="ConsPlusNormal"/>
              <w:jc w:val="center"/>
            </w:pPr>
            <w:r>
              <w:t>4.3</w:t>
            </w:r>
          </w:p>
        </w:tc>
        <w:tc>
          <w:tcPr>
            <w:tcW w:w="2381" w:type="dxa"/>
            <w:vMerge w:val="restart"/>
          </w:tcPr>
          <w:p w:rsidR="00170FD5" w:rsidRDefault="00170FD5">
            <w:pPr>
              <w:pStyle w:val="ConsPlusNormal"/>
            </w:pPr>
            <w: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w:t>
            </w:r>
            <w:r>
              <w:lastRenderedPageBreak/>
              <w:t xml:space="preserve">Новосибирской области, ее практическая направленность и масштабность </w:t>
            </w:r>
            <w:hyperlink w:anchor="P4976">
              <w:r>
                <w:rPr>
                  <w:color w:val="0000FF"/>
                </w:rPr>
                <w:t>&lt;**&gt;</w:t>
              </w:r>
            </w:hyperlink>
            <w:r>
              <w:t>:</w:t>
            </w:r>
          </w:p>
        </w:tc>
        <w:tc>
          <w:tcPr>
            <w:tcW w:w="1077" w:type="dxa"/>
            <w:vMerge w:val="restart"/>
          </w:tcPr>
          <w:p w:rsidR="00170FD5" w:rsidRDefault="00170FD5">
            <w:pPr>
              <w:pStyle w:val="ConsPlusNormal"/>
              <w:jc w:val="center"/>
            </w:pPr>
            <w:r>
              <w:lastRenderedPageBreak/>
              <w:t>0,1</w:t>
            </w:r>
          </w:p>
        </w:tc>
        <w:tc>
          <w:tcPr>
            <w:tcW w:w="5045" w:type="dxa"/>
          </w:tcPr>
          <w:p w:rsidR="00170FD5" w:rsidRDefault="00170FD5">
            <w:pPr>
              <w:pStyle w:val="ConsPlusNormal"/>
            </w:pPr>
            <w:r>
              <w:t xml:space="preserve">участвует в реализации проектов </w:t>
            </w:r>
            <w:hyperlink r:id="rId715">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16">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w:t>
            </w:r>
            <w:r>
              <w:lastRenderedPageBreak/>
              <w:t xml:space="preserve">Новосибирской области, сформированный в соответствии с </w:t>
            </w:r>
            <w:hyperlink r:id="rId717">
              <w:r>
                <w:rPr>
                  <w:color w:val="0000FF"/>
                </w:rPr>
                <w:t>постановлением</w:t>
              </w:r>
            </w:hyperlink>
            <w:r>
              <w:t xml:space="preserve"> Правительства Новосибирской области от 27.07.2016 N 225-п,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718">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масштабность и перспективность решаемых задач, широкое разнообразие видов продукции и сфер применения, в том числе:</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социальное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частное решение задач на узком сегменте рынка - 5 баллов</w:t>
            </w:r>
          </w:p>
        </w:tc>
      </w:tr>
    </w:tbl>
    <w:p w:rsidR="00170FD5" w:rsidRDefault="00170FD5">
      <w:pPr>
        <w:pStyle w:val="ConsPlusNormal"/>
        <w:ind w:firstLine="540"/>
        <w:jc w:val="both"/>
      </w:pPr>
    </w:p>
    <w:p w:rsidR="00170FD5" w:rsidRDefault="00170FD5">
      <w:pPr>
        <w:pStyle w:val="ConsPlusNormal"/>
        <w:ind w:firstLine="540"/>
        <w:jc w:val="both"/>
      </w:pPr>
      <w:r>
        <w:t>--------------------------------</w:t>
      </w:r>
    </w:p>
    <w:p w:rsidR="00170FD5" w:rsidRDefault="00170FD5">
      <w:pPr>
        <w:pStyle w:val="ConsPlusNormal"/>
        <w:spacing w:before="220"/>
        <w:ind w:firstLine="540"/>
        <w:jc w:val="both"/>
      </w:pPr>
      <w:bookmarkStart w:id="74" w:name="P4975"/>
      <w:bookmarkEnd w:id="74"/>
      <w: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170FD5" w:rsidRDefault="00170FD5">
      <w:pPr>
        <w:pStyle w:val="ConsPlusNormal"/>
        <w:spacing w:before="220"/>
        <w:ind w:firstLine="540"/>
        <w:jc w:val="both"/>
      </w:pPr>
      <w:bookmarkStart w:id="75" w:name="P4976"/>
      <w:bookmarkEnd w:id="75"/>
      <w:r>
        <w:t>&lt;**&gt; Учитывается наибольшее значение балла.</w:t>
      </w:r>
    </w:p>
    <w:p w:rsidR="00170FD5" w:rsidRDefault="00170FD5">
      <w:pPr>
        <w:pStyle w:val="ConsPlusNormal"/>
        <w:ind w:firstLine="540"/>
        <w:jc w:val="both"/>
      </w:pPr>
    </w:p>
    <w:p w:rsidR="00170FD5" w:rsidRDefault="00170FD5">
      <w:pPr>
        <w:pStyle w:val="ConsPlusNormal"/>
        <w:ind w:firstLine="540"/>
        <w:jc w:val="both"/>
      </w:pPr>
      <w:r>
        <w:t xml:space="preserve">25. Члены комиссии самостоятельно оценивают заявки с учетом критериев, установленных в </w:t>
      </w:r>
      <w:hyperlink w:anchor="P4888">
        <w:r>
          <w:rPr>
            <w:color w:val="0000FF"/>
          </w:rPr>
          <w:t>пункте 24</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170FD5" w:rsidRDefault="00170FD5">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170FD5" w:rsidRDefault="00170FD5">
      <w:pPr>
        <w:pStyle w:val="ConsPlusNormal"/>
        <w:spacing w:before="220"/>
        <w:ind w:firstLine="540"/>
        <w:jc w:val="both"/>
      </w:pPr>
      <w:r>
        <w:t>Победителями отбора признаются организации, с учетом весового значения набравшие 8,0 и более 8,0 балла.</w:t>
      </w:r>
    </w:p>
    <w:p w:rsidR="00170FD5" w:rsidRDefault="00170FD5">
      <w:pPr>
        <w:pStyle w:val="ConsPlusNormal"/>
        <w:spacing w:before="220"/>
        <w:ind w:firstLine="540"/>
        <w:jc w:val="both"/>
      </w:pPr>
      <w:bookmarkStart w:id="76" w:name="P4981"/>
      <w:bookmarkEnd w:id="76"/>
      <w:r>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170FD5" w:rsidRDefault="00170FD5">
      <w:pPr>
        <w:pStyle w:val="ConsPlusNormal"/>
        <w:spacing w:before="220"/>
        <w:ind w:firstLine="540"/>
        <w:jc w:val="both"/>
      </w:pPr>
      <w:r>
        <w:t xml:space="preserve">1) участие научно-производственного центра в реализации проектов </w:t>
      </w:r>
      <w:hyperlink r:id="rId71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w:t>
      </w:r>
      <w:r>
        <w:lastRenderedPageBreak/>
        <w:t xml:space="preserve">сводный реестр проектов программы реиндустриализации экономики Новосибирской области до 2025 года, сформированный в соответствии с </w:t>
      </w:r>
      <w:hyperlink r:id="rId72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21">
        <w:r>
          <w:rPr>
            <w:color w:val="0000FF"/>
          </w:rPr>
          <w:t>постановлением</w:t>
        </w:r>
      </w:hyperlink>
      <w:r>
        <w:t xml:space="preserve"> Правительства Новосибирской области от 27.07.2016 N 225-п;</w:t>
      </w:r>
    </w:p>
    <w:p w:rsidR="00170FD5" w:rsidRDefault="00170FD5">
      <w:pPr>
        <w:pStyle w:val="ConsPlusNormal"/>
        <w:spacing w:before="220"/>
        <w:ind w:firstLine="540"/>
        <w:jc w:val="both"/>
      </w:pPr>
      <w:r>
        <w:t>2) научно-технический уровень и новизна ожидаемых научно-технических результатов (технологий, материалов, опытных образцов продукции);</w:t>
      </w:r>
    </w:p>
    <w:p w:rsidR="00170FD5" w:rsidRDefault="00170FD5">
      <w:pPr>
        <w:pStyle w:val="ConsPlusNormal"/>
        <w:spacing w:before="220"/>
        <w:ind w:firstLine="540"/>
        <w:jc w:val="both"/>
      </w:pPr>
      <w:r>
        <w:t>3) оценка планируемых объемов продаж продукции, материалов, выпускаемых с использованием ожидаемых результатов НИОКТР.</w:t>
      </w:r>
    </w:p>
    <w:p w:rsidR="00170FD5" w:rsidRDefault="00170FD5">
      <w:pPr>
        <w:pStyle w:val="ConsPlusNormal"/>
        <w:spacing w:before="220"/>
        <w:ind w:firstLine="540"/>
        <w:jc w:val="both"/>
      </w:pPr>
      <w:bookmarkStart w:id="77" w:name="P4985"/>
      <w:bookmarkEnd w:id="77"/>
      <w: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170FD5" w:rsidRDefault="00170FD5">
      <w:pPr>
        <w:pStyle w:val="ConsPlusNormal"/>
        <w:spacing w:before="220"/>
        <w:ind w:firstLine="540"/>
        <w:jc w:val="both"/>
      </w:pPr>
      <w: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170FD5" w:rsidRDefault="00170FD5">
      <w:pPr>
        <w:pStyle w:val="ConsPlusNormal"/>
        <w:spacing w:before="220"/>
        <w:ind w:firstLine="540"/>
        <w:jc w:val="both"/>
      </w:pPr>
      <w: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170FD5" w:rsidRDefault="00170FD5">
      <w:pPr>
        <w:pStyle w:val="ConsPlusNormal"/>
        <w:spacing w:before="220"/>
        <w:ind w:firstLine="540"/>
        <w:jc w:val="both"/>
      </w:pPr>
      <w: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170FD5" w:rsidRDefault="00170FD5">
      <w:pPr>
        <w:pStyle w:val="ConsPlusNormal"/>
        <w:spacing w:before="220"/>
        <w:ind w:firstLine="540"/>
        <w:jc w:val="both"/>
      </w:pPr>
      <w:r>
        <w:t>1) дату, время и место проведения рассмотрения заявок;</w:t>
      </w:r>
    </w:p>
    <w:p w:rsidR="00170FD5" w:rsidRDefault="00170FD5">
      <w:pPr>
        <w:pStyle w:val="ConsPlusNormal"/>
        <w:spacing w:before="220"/>
        <w:ind w:firstLine="540"/>
        <w:jc w:val="both"/>
      </w:pPr>
      <w:r>
        <w:t>2) дату, время и место оценки заявок;</w:t>
      </w:r>
    </w:p>
    <w:p w:rsidR="00170FD5" w:rsidRDefault="00170FD5">
      <w:pPr>
        <w:pStyle w:val="ConsPlusNormal"/>
        <w:spacing w:before="220"/>
        <w:ind w:firstLine="540"/>
        <w:jc w:val="both"/>
      </w:pPr>
      <w:r>
        <w:t>3) информацию об участниках отбора, заявки которых были рассмотрены;</w:t>
      </w:r>
    </w:p>
    <w:p w:rsidR="00170FD5" w:rsidRDefault="00170FD5">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70FD5" w:rsidRDefault="00170FD5">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170FD5" w:rsidRDefault="00170FD5">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170FD5" w:rsidRDefault="00170FD5">
      <w:pPr>
        <w:pStyle w:val="ConsPlusNormal"/>
        <w:ind w:firstLine="540"/>
        <w:jc w:val="both"/>
      </w:pPr>
    </w:p>
    <w:p w:rsidR="00170FD5" w:rsidRDefault="00170FD5">
      <w:pPr>
        <w:pStyle w:val="ConsPlusTitle"/>
        <w:jc w:val="center"/>
        <w:outlineLvl w:val="1"/>
      </w:pPr>
      <w:r>
        <w:t>III. Условия и порядок предоставления субсидий</w:t>
      </w:r>
    </w:p>
    <w:p w:rsidR="00170FD5" w:rsidRDefault="00170FD5">
      <w:pPr>
        <w:pStyle w:val="ConsPlusNormal"/>
        <w:ind w:firstLine="540"/>
        <w:jc w:val="both"/>
      </w:pPr>
    </w:p>
    <w:p w:rsidR="00170FD5" w:rsidRDefault="00170FD5">
      <w:pPr>
        <w:pStyle w:val="ConsPlusNormal"/>
        <w:ind w:firstLine="540"/>
        <w:jc w:val="both"/>
      </w:pPr>
      <w:r>
        <w:t>31. Основаниями для отказа в предоставлении субсидии являются:</w:t>
      </w:r>
    </w:p>
    <w:p w:rsidR="00170FD5" w:rsidRDefault="00170FD5">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4839">
        <w:r>
          <w:rPr>
            <w:color w:val="0000FF"/>
          </w:rPr>
          <w:t>пунктах 15</w:t>
        </w:r>
      </w:hyperlink>
      <w:r>
        <w:t xml:space="preserve">, </w:t>
      </w:r>
      <w:hyperlink w:anchor="P4860">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170FD5" w:rsidRDefault="00170FD5">
      <w:pPr>
        <w:pStyle w:val="ConsPlusNormal"/>
        <w:spacing w:before="220"/>
        <w:ind w:firstLine="540"/>
        <w:jc w:val="both"/>
      </w:pPr>
      <w:r>
        <w:lastRenderedPageBreak/>
        <w:t>2) установление факта недостоверности представленной получателем субсидии информации;</w:t>
      </w:r>
    </w:p>
    <w:p w:rsidR="00170FD5" w:rsidRDefault="00170FD5">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4797">
        <w:r>
          <w:rPr>
            <w:color w:val="0000FF"/>
          </w:rPr>
          <w:t>пунктах 5</w:t>
        </w:r>
      </w:hyperlink>
      <w:r>
        <w:t xml:space="preserve">, </w:t>
      </w:r>
      <w:hyperlink w:anchor="P4826">
        <w:r>
          <w:rPr>
            <w:color w:val="0000FF"/>
          </w:rPr>
          <w:t>14</w:t>
        </w:r>
      </w:hyperlink>
      <w:r>
        <w:t xml:space="preserve"> настоящего Порядка;</w:t>
      </w:r>
    </w:p>
    <w:p w:rsidR="00170FD5" w:rsidRDefault="00170FD5">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170FD5" w:rsidRDefault="00170FD5">
      <w:pPr>
        <w:pStyle w:val="ConsPlusNormal"/>
        <w:spacing w:before="220"/>
        <w:ind w:firstLine="540"/>
        <w:jc w:val="both"/>
      </w:pPr>
      <w:r>
        <w:t xml:space="preserve">32. Научно-производственному центру в зависимости от количества набранных баллов предоставляются субсидии в размерах согласно </w:t>
      </w:r>
      <w:hyperlink w:anchor="P5004">
        <w:r>
          <w:rPr>
            <w:color w:val="0000FF"/>
          </w:rPr>
          <w:t>пункту 33</w:t>
        </w:r>
      </w:hyperlink>
      <w:r>
        <w:t xml:space="preserve"> настоящего Порядка.</w:t>
      </w:r>
    </w:p>
    <w:p w:rsidR="00170FD5" w:rsidRDefault="00170FD5">
      <w:pPr>
        <w:pStyle w:val="ConsPlusNormal"/>
        <w:spacing w:before="220"/>
        <w:ind w:firstLine="540"/>
        <w:jc w:val="both"/>
      </w:pPr>
      <w:bookmarkStart w:id="78" w:name="P5004"/>
      <w:bookmarkEnd w:id="78"/>
      <w:r>
        <w:t>33. Размер предоставляемой субсидии определяется в соответствии со следующей таблицей:</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170FD5">
        <w:tc>
          <w:tcPr>
            <w:tcW w:w="2551" w:type="dxa"/>
          </w:tcPr>
          <w:p w:rsidR="00170FD5" w:rsidRDefault="00170FD5">
            <w:pPr>
              <w:pStyle w:val="ConsPlusNormal"/>
              <w:jc w:val="center"/>
            </w:pPr>
            <w:r>
              <w:t>Количество набранных баллов</w:t>
            </w:r>
          </w:p>
        </w:tc>
        <w:tc>
          <w:tcPr>
            <w:tcW w:w="6519" w:type="dxa"/>
          </w:tcPr>
          <w:p w:rsidR="00170FD5" w:rsidRDefault="00170FD5">
            <w:pPr>
              <w:pStyle w:val="ConsPlusNormal"/>
              <w:jc w:val="center"/>
            </w:pPr>
            <w:r>
              <w:t>Максимальный размер субсидии</w:t>
            </w:r>
          </w:p>
        </w:tc>
      </w:tr>
      <w:tr w:rsidR="00170FD5">
        <w:tc>
          <w:tcPr>
            <w:tcW w:w="2551" w:type="dxa"/>
          </w:tcPr>
          <w:p w:rsidR="00170FD5" w:rsidRDefault="00170FD5">
            <w:pPr>
              <w:pStyle w:val="ConsPlusNormal"/>
              <w:jc w:val="center"/>
            </w:pPr>
            <w:r>
              <w:t>менее 8,0</w:t>
            </w:r>
          </w:p>
        </w:tc>
        <w:tc>
          <w:tcPr>
            <w:tcW w:w="6519" w:type="dxa"/>
          </w:tcPr>
          <w:p w:rsidR="00170FD5" w:rsidRDefault="00170FD5">
            <w:pPr>
              <w:pStyle w:val="ConsPlusNormal"/>
              <w:jc w:val="center"/>
            </w:pPr>
            <w:r>
              <w:t>субсидия не предоставляется</w:t>
            </w:r>
          </w:p>
        </w:tc>
      </w:tr>
      <w:tr w:rsidR="00170FD5">
        <w:tc>
          <w:tcPr>
            <w:tcW w:w="2551" w:type="dxa"/>
          </w:tcPr>
          <w:p w:rsidR="00170FD5" w:rsidRDefault="00170FD5">
            <w:pPr>
              <w:pStyle w:val="ConsPlusNormal"/>
              <w:jc w:val="center"/>
            </w:pPr>
            <w:r>
              <w:t>8,0 - 10,5</w:t>
            </w:r>
          </w:p>
        </w:tc>
        <w:tc>
          <w:tcPr>
            <w:tcW w:w="6519" w:type="dxa"/>
          </w:tcPr>
          <w:p w:rsidR="00170FD5" w:rsidRDefault="00170FD5">
            <w:pPr>
              <w:pStyle w:val="ConsPlusNormal"/>
              <w:jc w:val="center"/>
            </w:pPr>
            <w:r>
              <w:t>25% от затрат по инновационному проекту</w:t>
            </w:r>
          </w:p>
        </w:tc>
      </w:tr>
      <w:tr w:rsidR="00170FD5">
        <w:tc>
          <w:tcPr>
            <w:tcW w:w="2551" w:type="dxa"/>
          </w:tcPr>
          <w:p w:rsidR="00170FD5" w:rsidRDefault="00170FD5">
            <w:pPr>
              <w:pStyle w:val="ConsPlusNormal"/>
              <w:jc w:val="center"/>
            </w:pPr>
            <w:r>
              <w:t>10,51 - 13,0</w:t>
            </w:r>
          </w:p>
        </w:tc>
        <w:tc>
          <w:tcPr>
            <w:tcW w:w="6519" w:type="dxa"/>
          </w:tcPr>
          <w:p w:rsidR="00170FD5" w:rsidRDefault="00170FD5">
            <w:pPr>
              <w:pStyle w:val="ConsPlusNormal"/>
              <w:jc w:val="center"/>
            </w:pPr>
            <w:r>
              <w:t>40% от затрат по инновационному проекту</w:t>
            </w:r>
          </w:p>
        </w:tc>
      </w:tr>
      <w:tr w:rsidR="00170FD5">
        <w:tc>
          <w:tcPr>
            <w:tcW w:w="2551" w:type="dxa"/>
          </w:tcPr>
          <w:p w:rsidR="00170FD5" w:rsidRDefault="00170FD5">
            <w:pPr>
              <w:pStyle w:val="ConsPlusNormal"/>
              <w:jc w:val="center"/>
            </w:pPr>
            <w:r>
              <w:t>свыше 13,0</w:t>
            </w:r>
          </w:p>
        </w:tc>
        <w:tc>
          <w:tcPr>
            <w:tcW w:w="6519" w:type="dxa"/>
          </w:tcPr>
          <w:p w:rsidR="00170FD5" w:rsidRDefault="00170FD5">
            <w:pPr>
              <w:pStyle w:val="ConsPlusNormal"/>
              <w:jc w:val="center"/>
            </w:pPr>
            <w:r>
              <w:t>50% от затрат по инновационному проекту</w:t>
            </w:r>
          </w:p>
        </w:tc>
      </w:tr>
    </w:tbl>
    <w:p w:rsidR="00170FD5" w:rsidRDefault="00170FD5">
      <w:pPr>
        <w:pStyle w:val="ConsPlusNormal"/>
        <w:ind w:firstLine="540"/>
        <w:jc w:val="both"/>
      </w:pPr>
    </w:p>
    <w:p w:rsidR="00170FD5" w:rsidRDefault="00170FD5">
      <w:pPr>
        <w:pStyle w:val="ConsPlusNormal"/>
        <w:ind w:firstLine="540"/>
        <w:jc w:val="both"/>
      </w:pPr>
      <w:bookmarkStart w:id="79" w:name="P5017"/>
      <w:bookmarkEnd w:id="79"/>
      <w:r>
        <w:t>34. Достигнутыми результатами предоставления субсидий (далее - результаты) являются:</w:t>
      </w:r>
    </w:p>
    <w:p w:rsidR="00170FD5" w:rsidRDefault="00170FD5">
      <w:pPr>
        <w:pStyle w:val="ConsPlusNormal"/>
        <w:jc w:val="both"/>
      </w:pPr>
      <w:r>
        <w:t xml:space="preserve">(в ред. </w:t>
      </w:r>
      <w:hyperlink r:id="rId722">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170FD5" w:rsidRDefault="00170FD5">
      <w:pPr>
        <w:pStyle w:val="ConsPlusNormal"/>
        <w:spacing w:before="220"/>
        <w:ind w:firstLine="540"/>
        <w:jc w:val="both"/>
      </w:pPr>
      <w: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170FD5" w:rsidRDefault="00170FD5">
      <w:pPr>
        <w:pStyle w:val="ConsPlusNormal"/>
        <w:spacing w:before="220"/>
        <w:ind w:firstLine="540"/>
        <w:jc w:val="both"/>
      </w:pPr>
      <w:bookmarkStart w:id="80" w:name="P5021"/>
      <w:bookmarkEnd w:id="80"/>
      <w:r>
        <w:t>35. Характеристиками достижения результатов (далее - характеристики) являются:</w:t>
      </w:r>
    </w:p>
    <w:p w:rsidR="00170FD5" w:rsidRDefault="00170FD5">
      <w:pPr>
        <w:pStyle w:val="ConsPlusNormal"/>
        <w:jc w:val="both"/>
      </w:pPr>
      <w:r>
        <w:t xml:space="preserve">(в ред. </w:t>
      </w:r>
      <w:hyperlink r:id="rId723">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170FD5" w:rsidRDefault="00170FD5">
      <w:pPr>
        <w:pStyle w:val="ConsPlusNormal"/>
        <w:spacing w:before="220"/>
        <w:ind w:firstLine="540"/>
        <w:jc w:val="both"/>
      </w:pPr>
      <w: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170FD5" w:rsidRDefault="00170FD5">
      <w:pPr>
        <w:pStyle w:val="ConsPlusNormal"/>
        <w:spacing w:before="220"/>
        <w:ind w:firstLine="540"/>
        <w:jc w:val="both"/>
      </w:pPr>
      <w:r>
        <w:t>36. Министерство устанавливает значение характеристик в Соглашении.</w:t>
      </w:r>
    </w:p>
    <w:p w:rsidR="00170FD5" w:rsidRDefault="00170FD5">
      <w:pPr>
        <w:pStyle w:val="ConsPlusNormal"/>
        <w:jc w:val="both"/>
      </w:pPr>
      <w:r>
        <w:t xml:space="preserve">(в ред. </w:t>
      </w:r>
      <w:hyperlink r:id="rId724">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81" w:name="P5027"/>
      <w:bookmarkEnd w:id="81"/>
      <w: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170FD5" w:rsidRDefault="00170FD5">
      <w:pPr>
        <w:pStyle w:val="ConsPlusNormal"/>
        <w:spacing w:before="220"/>
        <w:ind w:firstLine="540"/>
        <w:jc w:val="both"/>
      </w:pPr>
      <w:r>
        <w:lastRenderedPageBreak/>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725">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170FD5" w:rsidRDefault="00170FD5">
      <w:pPr>
        <w:pStyle w:val="ConsPlusNormal"/>
        <w:spacing w:before="220"/>
        <w:ind w:firstLine="540"/>
        <w:jc w:val="both"/>
      </w:pPr>
      <w:r>
        <w:t xml:space="preserve">38. В случае неподписания Соглашения получателем субсидии в сроки, указанные в </w:t>
      </w:r>
      <w:hyperlink w:anchor="P5027">
        <w:r>
          <w:rPr>
            <w:color w:val="0000FF"/>
          </w:rPr>
          <w:t>пункте 37</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4981">
        <w:r>
          <w:rPr>
            <w:color w:val="0000FF"/>
          </w:rPr>
          <w:t>пунктом 26</w:t>
        </w:r>
      </w:hyperlink>
      <w:r>
        <w:t xml:space="preserve"> настоящего Порядка.</w:t>
      </w:r>
    </w:p>
    <w:p w:rsidR="00170FD5" w:rsidRDefault="00170FD5">
      <w:pPr>
        <w:pStyle w:val="ConsPlusNormal"/>
        <w:spacing w:before="220"/>
        <w:ind w:firstLine="540"/>
        <w:jc w:val="both"/>
      </w:pPr>
      <w:r>
        <w:t>39. В Соглашении в том числе должны содержаться:</w:t>
      </w:r>
    </w:p>
    <w:p w:rsidR="00170FD5" w:rsidRDefault="00170FD5">
      <w:pPr>
        <w:pStyle w:val="ConsPlusNormal"/>
        <w:spacing w:before="220"/>
        <w:ind w:firstLine="540"/>
        <w:jc w:val="both"/>
      </w:pPr>
      <w:r>
        <w:t xml:space="preserve">1) значения результата и характеристики, установленные в </w:t>
      </w:r>
      <w:hyperlink w:anchor="P5017">
        <w:r>
          <w:rPr>
            <w:color w:val="0000FF"/>
          </w:rPr>
          <w:t>пунктах 34</w:t>
        </w:r>
      </w:hyperlink>
      <w:r>
        <w:t xml:space="preserve">, </w:t>
      </w:r>
      <w:hyperlink w:anchor="P5021">
        <w:r>
          <w:rPr>
            <w:color w:val="0000FF"/>
          </w:rPr>
          <w:t>35</w:t>
        </w:r>
      </w:hyperlink>
      <w:r>
        <w:t xml:space="preserve"> настоящего Порядка;</w:t>
      </w:r>
    </w:p>
    <w:p w:rsidR="00170FD5" w:rsidRDefault="00170FD5">
      <w:pPr>
        <w:pStyle w:val="ConsPlusNormal"/>
        <w:jc w:val="both"/>
      </w:pPr>
      <w:r>
        <w:t xml:space="preserve">(в ред. </w:t>
      </w:r>
      <w:hyperlink r:id="rId72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2) размер субсидии;</w:t>
      </w:r>
    </w:p>
    <w:p w:rsidR="00170FD5" w:rsidRDefault="00170FD5">
      <w:pPr>
        <w:pStyle w:val="ConsPlusNormal"/>
        <w:spacing w:before="220"/>
        <w:ind w:firstLine="540"/>
        <w:jc w:val="both"/>
      </w:pPr>
      <w:r>
        <w:t>3) сроки и формы представления получателем субсидии дополнительной отчетности;</w:t>
      </w:r>
    </w:p>
    <w:p w:rsidR="00170FD5" w:rsidRDefault="00170FD5">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5017">
        <w:r>
          <w:rPr>
            <w:color w:val="0000FF"/>
          </w:rPr>
          <w:t>пункте 34</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727">
        <w:r>
          <w:rPr>
            <w:color w:val="0000FF"/>
          </w:rPr>
          <w:t>статьями 268.1</w:t>
        </w:r>
      </w:hyperlink>
      <w:r>
        <w:t xml:space="preserve"> и </w:t>
      </w:r>
      <w:hyperlink r:id="rId728">
        <w:r>
          <w:rPr>
            <w:color w:val="0000FF"/>
          </w:rPr>
          <w:t>269.2</w:t>
        </w:r>
      </w:hyperlink>
      <w:r>
        <w:t xml:space="preserve"> Бюджетного кодекса Российской Федерации;</w:t>
      </w:r>
    </w:p>
    <w:p w:rsidR="00170FD5" w:rsidRDefault="00170FD5">
      <w:pPr>
        <w:pStyle w:val="ConsPlusNormal"/>
        <w:jc w:val="both"/>
      </w:pPr>
      <w:r>
        <w:t xml:space="preserve">(пп. 4 в ред. </w:t>
      </w:r>
      <w:hyperlink r:id="rId729">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79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170FD5" w:rsidRDefault="00170FD5">
      <w:pPr>
        <w:pStyle w:val="ConsPlusNormal"/>
        <w:spacing w:before="220"/>
        <w:ind w:firstLine="540"/>
        <w:jc w:val="both"/>
      </w:pPr>
      <w: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170FD5" w:rsidRDefault="00170FD5">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170FD5" w:rsidRDefault="00170FD5">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170FD5" w:rsidRDefault="00170FD5">
      <w:pPr>
        <w:pStyle w:val="ConsPlusNormal"/>
        <w:ind w:firstLine="540"/>
        <w:jc w:val="both"/>
      </w:pPr>
    </w:p>
    <w:p w:rsidR="00170FD5" w:rsidRDefault="00170FD5">
      <w:pPr>
        <w:pStyle w:val="ConsPlusTitle"/>
        <w:jc w:val="center"/>
        <w:outlineLvl w:val="1"/>
      </w:pPr>
      <w:r>
        <w:t>IV. Требования к отчетности</w:t>
      </w:r>
    </w:p>
    <w:p w:rsidR="00170FD5" w:rsidRDefault="00170FD5">
      <w:pPr>
        <w:pStyle w:val="ConsPlusNormal"/>
        <w:ind w:firstLine="540"/>
        <w:jc w:val="both"/>
      </w:pPr>
    </w:p>
    <w:p w:rsidR="00170FD5" w:rsidRDefault="00170FD5">
      <w:pPr>
        <w:pStyle w:val="ConsPlusNormal"/>
        <w:ind w:firstLine="540"/>
        <w:jc w:val="both"/>
      </w:pPr>
      <w:r>
        <w:lastRenderedPageBreak/>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730">
        <w:r>
          <w:rPr>
            <w:color w:val="0000FF"/>
          </w:rPr>
          <w:t>приказом</w:t>
        </w:r>
      </w:hyperlink>
      <w:r>
        <w:t xml:space="preserve"> N 80-НПА.</w:t>
      </w:r>
    </w:p>
    <w:p w:rsidR="00170FD5" w:rsidRDefault="00170FD5">
      <w:pPr>
        <w:pStyle w:val="ConsPlusNormal"/>
        <w:jc w:val="both"/>
      </w:pPr>
      <w:r>
        <w:t xml:space="preserve">(в ред. </w:t>
      </w:r>
      <w:hyperlink r:id="rId731">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42. Министерство устанавливает в Соглашении сроки и формы представления получателем субсидии дополнительной отчетности.</w:t>
      </w:r>
    </w:p>
    <w:p w:rsidR="00170FD5" w:rsidRDefault="00170FD5">
      <w:pPr>
        <w:pStyle w:val="ConsPlusNormal"/>
        <w:spacing w:before="220"/>
        <w:ind w:firstLine="540"/>
        <w:jc w:val="both"/>
      </w:pPr>
      <w: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170FD5" w:rsidRDefault="00170FD5">
      <w:pPr>
        <w:pStyle w:val="ConsPlusNormal"/>
        <w:ind w:firstLine="540"/>
        <w:jc w:val="both"/>
      </w:pPr>
    </w:p>
    <w:p w:rsidR="00170FD5" w:rsidRDefault="00170FD5">
      <w:pPr>
        <w:pStyle w:val="ConsPlusTitle"/>
        <w:jc w:val="center"/>
        <w:outlineLvl w:val="1"/>
      </w:pPr>
      <w:r>
        <w:t>V. Требования об осуществлении контроля (мониторинга)</w:t>
      </w:r>
    </w:p>
    <w:p w:rsidR="00170FD5" w:rsidRDefault="00170FD5">
      <w:pPr>
        <w:pStyle w:val="ConsPlusTitle"/>
        <w:jc w:val="center"/>
      </w:pPr>
      <w:r>
        <w:t>за соблюдением условий и порядка предоставления</w:t>
      </w:r>
    </w:p>
    <w:p w:rsidR="00170FD5" w:rsidRDefault="00170FD5">
      <w:pPr>
        <w:pStyle w:val="ConsPlusTitle"/>
        <w:jc w:val="center"/>
      </w:pPr>
      <w:r>
        <w:t>субсидий и ответственности за их нарушение</w:t>
      </w:r>
    </w:p>
    <w:p w:rsidR="00170FD5" w:rsidRDefault="00170FD5">
      <w:pPr>
        <w:pStyle w:val="ConsPlusNormal"/>
        <w:jc w:val="center"/>
      </w:pPr>
      <w:r>
        <w:t xml:space="preserve">(в ред. </w:t>
      </w:r>
      <w:hyperlink r:id="rId732">
        <w:r>
          <w:rPr>
            <w:color w:val="0000FF"/>
          </w:rPr>
          <w:t>постановления</w:t>
        </w:r>
      </w:hyperlink>
      <w:r>
        <w:t xml:space="preserve"> Правительства Новосибирской области</w:t>
      </w:r>
    </w:p>
    <w:p w:rsidR="00170FD5" w:rsidRDefault="00170FD5">
      <w:pPr>
        <w:pStyle w:val="ConsPlusNormal"/>
        <w:jc w:val="center"/>
      </w:pPr>
      <w:r>
        <w:t>от 01.11.2022 N 509-п)</w:t>
      </w:r>
    </w:p>
    <w:p w:rsidR="00170FD5" w:rsidRDefault="00170FD5">
      <w:pPr>
        <w:pStyle w:val="ConsPlusNormal"/>
        <w:ind w:firstLine="540"/>
        <w:jc w:val="both"/>
      </w:pPr>
    </w:p>
    <w:p w:rsidR="00170FD5" w:rsidRDefault="00170FD5">
      <w:pPr>
        <w:pStyle w:val="ConsPlusNormal"/>
        <w:ind w:firstLine="540"/>
        <w:jc w:val="both"/>
      </w:pPr>
      <w:r>
        <w:t xml:space="preserve">44.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5017">
        <w:r>
          <w:rPr>
            <w:color w:val="0000FF"/>
          </w:rPr>
          <w:t>пункте 34</w:t>
        </w:r>
      </w:hyperlink>
      <w:r>
        <w:t xml:space="preserve"> настоящего Порядка, а также проверка органами государственного финансового контроля в соответствии со </w:t>
      </w:r>
      <w:hyperlink r:id="rId733">
        <w:r>
          <w:rPr>
            <w:color w:val="0000FF"/>
          </w:rPr>
          <w:t>статьями 268.1</w:t>
        </w:r>
      </w:hyperlink>
      <w:r>
        <w:t xml:space="preserve"> и </w:t>
      </w:r>
      <w:hyperlink r:id="rId734">
        <w:r>
          <w:rPr>
            <w:color w:val="0000FF"/>
          </w:rPr>
          <w:t>269.2</w:t>
        </w:r>
      </w:hyperlink>
      <w:r>
        <w:t xml:space="preserve"> Бюджетного кодекса Российской Федерации.</w:t>
      </w:r>
    </w:p>
    <w:p w:rsidR="00170FD5" w:rsidRDefault="00170FD5">
      <w:pPr>
        <w:pStyle w:val="ConsPlusNormal"/>
        <w:jc w:val="both"/>
      </w:pPr>
      <w:r>
        <w:t xml:space="preserve">(п. 44 в ред. </w:t>
      </w:r>
      <w:hyperlink r:id="rId735">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45.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5017">
        <w:r>
          <w:rPr>
            <w:color w:val="0000FF"/>
          </w:rPr>
          <w:t>пункте 34</w:t>
        </w:r>
      </w:hyperlink>
      <w:r>
        <w:t xml:space="preserve"> настоящего Порядка, а также проверки органами государственного финансового контроля в соответствии со </w:t>
      </w:r>
      <w:hyperlink r:id="rId736">
        <w:r>
          <w:rPr>
            <w:color w:val="0000FF"/>
          </w:rPr>
          <w:t>статьями 268.1</w:t>
        </w:r>
      </w:hyperlink>
      <w:r>
        <w:t xml:space="preserve"> и </w:t>
      </w:r>
      <w:hyperlink r:id="rId737">
        <w:r>
          <w:rPr>
            <w:color w:val="0000FF"/>
          </w:rPr>
          <w:t>269.2</w:t>
        </w:r>
      </w:hyperlink>
      <w:r>
        <w:t xml:space="preserve"> Бюджетного кодекса Российской Федерации.</w:t>
      </w:r>
    </w:p>
    <w:p w:rsidR="00170FD5" w:rsidRDefault="00170FD5">
      <w:pPr>
        <w:pStyle w:val="ConsPlusNormal"/>
        <w:jc w:val="both"/>
      </w:pPr>
      <w:r>
        <w:t xml:space="preserve">(в ред. </w:t>
      </w:r>
      <w:hyperlink r:id="rId73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46.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170FD5" w:rsidRDefault="00170FD5">
      <w:pPr>
        <w:pStyle w:val="ConsPlusNormal"/>
        <w:jc w:val="both"/>
      </w:pPr>
      <w:r>
        <w:t xml:space="preserve">(в ред. </w:t>
      </w:r>
      <w:hyperlink r:id="rId739">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5017">
        <w:r>
          <w:rPr>
            <w:color w:val="0000FF"/>
          </w:rPr>
          <w:t>пунктах 34</w:t>
        </w:r>
      </w:hyperlink>
      <w:r>
        <w:t xml:space="preserve">, </w:t>
      </w:r>
      <w:hyperlink w:anchor="P5021">
        <w:r>
          <w:rPr>
            <w:color w:val="0000FF"/>
          </w:rPr>
          <w:t>35</w:t>
        </w:r>
      </w:hyperlink>
      <w:r>
        <w:t xml:space="preserve"> настоящего Порядка, установленных министерством в Соглашении.</w:t>
      </w:r>
    </w:p>
    <w:p w:rsidR="00170FD5" w:rsidRDefault="00170FD5">
      <w:pPr>
        <w:pStyle w:val="ConsPlusNormal"/>
        <w:jc w:val="both"/>
      </w:pPr>
      <w:r>
        <w:t xml:space="preserve">(в ред. </w:t>
      </w:r>
      <w:hyperlink r:id="rId740">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48. Субсидии подлежат возврату получателем субсидии в доход областного бюджета в следующих случаях:</w:t>
      </w:r>
    </w:p>
    <w:p w:rsidR="00170FD5" w:rsidRDefault="00170FD5">
      <w:pPr>
        <w:pStyle w:val="ConsPlusNormal"/>
        <w:spacing w:before="220"/>
        <w:ind w:firstLine="540"/>
        <w:jc w:val="both"/>
      </w:pPr>
      <w:bookmarkStart w:id="82" w:name="P5064"/>
      <w:bookmarkEnd w:id="82"/>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170FD5" w:rsidRDefault="00170FD5">
      <w:pPr>
        <w:pStyle w:val="ConsPlusNormal"/>
        <w:spacing w:before="220"/>
        <w:ind w:firstLine="540"/>
        <w:jc w:val="both"/>
      </w:pPr>
      <w:bookmarkStart w:id="83" w:name="P5065"/>
      <w:bookmarkEnd w:id="83"/>
      <w:r>
        <w:t xml:space="preserve">2) недостижения значений результатов, установленных </w:t>
      </w:r>
      <w:hyperlink w:anchor="P5017">
        <w:r>
          <w:rPr>
            <w:color w:val="0000FF"/>
          </w:rPr>
          <w:t>пунктом 34</w:t>
        </w:r>
      </w:hyperlink>
      <w:r>
        <w:t xml:space="preserve"> настоящего Порядка.</w:t>
      </w:r>
    </w:p>
    <w:p w:rsidR="00170FD5" w:rsidRDefault="00170FD5">
      <w:pPr>
        <w:pStyle w:val="ConsPlusNormal"/>
        <w:jc w:val="both"/>
      </w:pPr>
      <w:r>
        <w:t xml:space="preserve">(в ред. </w:t>
      </w:r>
      <w:hyperlink r:id="rId741">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w:t>
      </w:r>
      <w:r>
        <w:lastRenderedPageBreak/>
        <w:t>уведомление):</w:t>
      </w:r>
    </w:p>
    <w:p w:rsidR="00170FD5" w:rsidRDefault="00170FD5">
      <w:pPr>
        <w:pStyle w:val="ConsPlusNormal"/>
        <w:spacing w:before="220"/>
        <w:ind w:firstLine="540"/>
        <w:jc w:val="both"/>
      </w:pPr>
      <w:r>
        <w:t xml:space="preserve">1) в случае, установленном </w:t>
      </w:r>
      <w:hyperlink w:anchor="P5064">
        <w:r>
          <w:rPr>
            <w:color w:val="0000FF"/>
          </w:rPr>
          <w:t>подпунктом 1 пункта 48</w:t>
        </w:r>
      </w:hyperlink>
      <w:r>
        <w:t xml:space="preserve"> настоящего Порядка, - со дня выявления факта нарушения условий предоставления субсидий;</w:t>
      </w:r>
    </w:p>
    <w:p w:rsidR="00170FD5" w:rsidRDefault="00170FD5">
      <w:pPr>
        <w:pStyle w:val="ConsPlusNormal"/>
        <w:spacing w:before="220"/>
        <w:ind w:firstLine="540"/>
        <w:jc w:val="both"/>
      </w:pPr>
      <w:r>
        <w:t xml:space="preserve">2) в случае, установленном </w:t>
      </w:r>
      <w:hyperlink w:anchor="P5065">
        <w:r>
          <w:rPr>
            <w:color w:val="0000FF"/>
          </w:rPr>
          <w:t>подпунктом 2 пункта 48</w:t>
        </w:r>
      </w:hyperlink>
      <w:r>
        <w:t xml:space="preserve"> настоящего Порядка, - со дня выявления факта недостижения значений результатов.</w:t>
      </w:r>
    </w:p>
    <w:p w:rsidR="00170FD5" w:rsidRDefault="00170FD5">
      <w:pPr>
        <w:pStyle w:val="ConsPlusNormal"/>
        <w:jc w:val="both"/>
      </w:pPr>
      <w:r>
        <w:t xml:space="preserve">(в ред. </w:t>
      </w:r>
      <w:hyperlink r:id="rId742">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170FD5" w:rsidRDefault="00170FD5">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1</w:t>
      </w:r>
    </w:p>
    <w:p w:rsidR="00170FD5" w:rsidRDefault="00170FD5">
      <w:pPr>
        <w:pStyle w:val="ConsPlusNormal"/>
        <w:jc w:val="right"/>
      </w:pPr>
      <w:r>
        <w:t>к Порядку</w:t>
      </w:r>
    </w:p>
    <w:p w:rsidR="00170FD5" w:rsidRDefault="00170FD5">
      <w:pPr>
        <w:pStyle w:val="ConsPlusNormal"/>
        <w:jc w:val="right"/>
      </w:pPr>
      <w:r>
        <w:t>предоставления научно-производственным</w:t>
      </w:r>
    </w:p>
    <w:p w:rsidR="00170FD5" w:rsidRDefault="00170FD5">
      <w:pPr>
        <w:pStyle w:val="ConsPlusNormal"/>
        <w:jc w:val="right"/>
      </w:pPr>
      <w:r>
        <w:t>центрам субсидий, предусмотренных</w:t>
      </w:r>
    </w:p>
    <w:p w:rsidR="00170FD5" w:rsidRDefault="00170FD5">
      <w:pPr>
        <w:pStyle w:val="ConsPlusNormal"/>
        <w:jc w:val="right"/>
      </w:pPr>
      <w:r>
        <w:t>подпрограммой "Государственная поддержка</w:t>
      </w:r>
    </w:p>
    <w:p w:rsidR="00170FD5" w:rsidRDefault="00170FD5">
      <w:pPr>
        <w:pStyle w:val="ConsPlusNormal"/>
        <w:jc w:val="right"/>
      </w:pPr>
      <w:r>
        <w:t>научно-производственных центров в Новосибирской</w:t>
      </w:r>
    </w:p>
    <w:p w:rsidR="00170FD5" w:rsidRDefault="00170FD5">
      <w:pPr>
        <w:pStyle w:val="ConsPlusNormal"/>
        <w:jc w:val="right"/>
      </w:pPr>
      <w:r>
        <w:t>области" государственной программы</w:t>
      </w:r>
    </w:p>
    <w:p w:rsidR="00170FD5" w:rsidRDefault="00170FD5">
      <w:pPr>
        <w:pStyle w:val="ConsPlusNormal"/>
        <w:jc w:val="right"/>
      </w:pPr>
      <w:r>
        <w:t>Новосибирской области "Развитие промышленности</w:t>
      </w:r>
    </w:p>
    <w:p w:rsidR="00170FD5" w:rsidRDefault="00170FD5">
      <w:pPr>
        <w:pStyle w:val="ConsPlusNormal"/>
        <w:jc w:val="right"/>
      </w:pPr>
      <w:r>
        <w:t>и 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Nonformat"/>
        <w:jc w:val="both"/>
      </w:pPr>
      <w:r>
        <w:t>(оформляется на бланке юридического лица - заявителя)</w:t>
      </w:r>
    </w:p>
    <w:p w:rsidR="00170FD5" w:rsidRDefault="00170FD5">
      <w:pPr>
        <w:pStyle w:val="ConsPlusNonformat"/>
        <w:jc w:val="both"/>
      </w:pPr>
    </w:p>
    <w:p w:rsidR="00170FD5" w:rsidRDefault="00170FD5">
      <w:pPr>
        <w:pStyle w:val="ConsPlusNonformat"/>
        <w:jc w:val="both"/>
      </w:pPr>
      <w:r>
        <w:t>Дата, исх. номер</w:t>
      </w:r>
    </w:p>
    <w:p w:rsidR="00170FD5" w:rsidRDefault="00170FD5">
      <w:pPr>
        <w:pStyle w:val="ConsPlusNonformat"/>
        <w:jc w:val="both"/>
      </w:pPr>
    </w:p>
    <w:p w:rsidR="00170FD5" w:rsidRDefault="00170FD5">
      <w:pPr>
        <w:pStyle w:val="ConsPlusNonformat"/>
        <w:jc w:val="both"/>
      </w:pPr>
      <w:r>
        <w:t xml:space="preserve">                                    В министерство промышленности, торговли</w:t>
      </w:r>
    </w:p>
    <w:p w:rsidR="00170FD5" w:rsidRDefault="00170FD5">
      <w:pPr>
        <w:pStyle w:val="ConsPlusNonformat"/>
        <w:jc w:val="both"/>
      </w:pPr>
      <w:r>
        <w:t xml:space="preserve">                                             и развития предпринимательства</w:t>
      </w:r>
    </w:p>
    <w:p w:rsidR="00170FD5" w:rsidRDefault="00170FD5">
      <w:pPr>
        <w:pStyle w:val="ConsPlusNonformat"/>
        <w:jc w:val="both"/>
      </w:pPr>
      <w:r>
        <w:t xml:space="preserve">                                                      Новосибирской области</w:t>
      </w:r>
    </w:p>
    <w:p w:rsidR="00170FD5" w:rsidRDefault="00170FD5">
      <w:pPr>
        <w:pStyle w:val="ConsPlusNonformat"/>
        <w:jc w:val="both"/>
      </w:pPr>
    </w:p>
    <w:p w:rsidR="00170FD5" w:rsidRDefault="00170FD5">
      <w:pPr>
        <w:pStyle w:val="ConsPlusNonformat"/>
        <w:jc w:val="both"/>
      </w:pPr>
      <w:bookmarkStart w:id="84" w:name="P5097"/>
      <w:bookmarkEnd w:id="84"/>
      <w:r>
        <w:t xml:space="preserve">                                  ЗАЯВКА</w:t>
      </w:r>
    </w:p>
    <w:p w:rsidR="00170FD5" w:rsidRDefault="00170FD5">
      <w:pPr>
        <w:pStyle w:val="ConsPlusNonformat"/>
        <w:jc w:val="both"/>
      </w:pPr>
      <w:r>
        <w:t xml:space="preserve">                   на участие в отборе на предоставление</w:t>
      </w:r>
    </w:p>
    <w:p w:rsidR="00170FD5" w:rsidRDefault="00170FD5">
      <w:pPr>
        <w:pStyle w:val="ConsPlusNonformat"/>
        <w:jc w:val="both"/>
      </w:pPr>
      <w:r>
        <w:t xml:space="preserve">          научно-производственным центрам субсидий из областного</w:t>
      </w:r>
    </w:p>
    <w:p w:rsidR="00170FD5" w:rsidRDefault="00170FD5">
      <w:pPr>
        <w:pStyle w:val="ConsPlusNonformat"/>
        <w:jc w:val="both"/>
      </w:pPr>
      <w:r>
        <w:t xml:space="preserve">       бюджета Новосибирской области, предусмотренных подпрограммой</w:t>
      </w:r>
    </w:p>
    <w:p w:rsidR="00170FD5" w:rsidRDefault="00170FD5">
      <w:pPr>
        <w:pStyle w:val="ConsPlusNonformat"/>
        <w:jc w:val="both"/>
      </w:pPr>
      <w:r>
        <w:t xml:space="preserve">        "Государственная поддержка научно-производственных центров</w:t>
      </w:r>
    </w:p>
    <w:p w:rsidR="00170FD5" w:rsidRDefault="00170FD5">
      <w:pPr>
        <w:pStyle w:val="ConsPlusNonformat"/>
        <w:jc w:val="both"/>
      </w:pPr>
      <w:r>
        <w:t xml:space="preserve">            в Новосибирской области" государственной программы</w:t>
      </w:r>
    </w:p>
    <w:p w:rsidR="00170FD5" w:rsidRDefault="00170FD5">
      <w:pPr>
        <w:pStyle w:val="ConsPlusNonformat"/>
        <w:jc w:val="both"/>
      </w:pPr>
      <w:r>
        <w:t xml:space="preserve">        Новосибирской области "Развитие промышленности и повышение</w:t>
      </w:r>
    </w:p>
    <w:p w:rsidR="00170FD5" w:rsidRDefault="00170FD5">
      <w:pPr>
        <w:pStyle w:val="ConsPlusNonformat"/>
        <w:jc w:val="both"/>
      </w:pPr>
      <w:r>
        <w:t xml:space="preserve">             ее конкурентоспособности в Новосибирской области"</w:t>
      </w:r>
    </w:p>
    <w:p w:rsidR="00170FD5" w:rsidRDefault="00170FD5">
      <w:pPr>
        <w:pStyle w:val="ConsPlusNonformat"/>
        <w:jc w:val="both"/>
      </w:pPr>
    </w:p>
    <w:p w:rsidR="00170FD5" w:rsidRDefault="00170FD5">
      <w:pPr>
        <w:pStyle w:val="ConsPlusNonformat"/>
        <w:jc w:val="both"/>
      </w:pPr>
      <w:r>
        <w:t xml:space="preserve">    1. ___________________________________________________________________,</w:t>
      </w:r>
    </w:p>
    <w:p w:rsidR="00170FD5" w:rsidRDefault="00170FD5">
      <w:pPr>
        <w:pStyle w:val="ConsPlusNonformat"/>
        <w:jc w:val="both"/>
      </w:pPr>
      <w:r>
        <w:t xml:space="preserve">           (наименование заявителя с указанием организационно-правовой</w:t>
      </w:r>
    </w:p>
    <w:p w:rsidR="00170FD5" w:rsidRDefault="00170FD5">
      <w:pPr>
        <w:pStyle w:val="ConsPlusNonformat"/>
        <w:jc w:val="both"/>
      </w:pPr>
      <w:r>
        <w:t xml:space="preserve">                формы, места нахождения, почтового и электронного</w:t>
      </w:r>
    </w:p>
    <w:p w:rsidR="00170FD5" w:rsidRDefault="00170FD5">
      <w:pPr>
        <w:pStyle w:val="ConsPlusNonformat"/>
        <w:jc w:val="both"/>
      </w:pPr>
      <w:r>
        <w:t xml:space="preserve">                      адреса, номера контактного телефона)</w:t>
      </w:r>
    </w:p>
    <w:p w:rsidR="00170FD5" w:rsidRDefault="00170FD5">
      <w:pPr>
        <w:pStyle w:val="ConsPlusNonformat"/>
        <w:jc w:val="both"/>
      </w:pPr>
      <w:r>
        <w:t>в лице ____________________________________________________________________</w:t>
      </w:r>
    </w:p>
    <w:p w:rsidR="00170FD5" w:rsidRDefault="00170FD5">
      <w:pPr>
        <w:pStyle w:val="ConsPlusNonformat"/>
        <w:jc w:val="both"/>
      </w:pPr>
      <w:r>
        <w:t xml:space="preserve">                 (наименование должности, Ф.И.О. &lt;*&gt; руководителя</w:t>
      </w:r>
    </w:p>
    <w:p w:rsidR="00170FD5" w:rsidRDefault="00170FD5">
      <w:pPr>
        <w:pStyle w:val="ConsPlusNonformat"/>
        <w:jc w:val="both"/>
      </w:pPr>
      <w:r>
        <w:t xml:space="preserve">                             или уполномоченного лица)</w:t>
      </w:r>
    </w:p>
    <w:p w:rsidR="00170FD5" w:rsidRDefault="00170FD5">
      <w:pPr>
        <w:pStyle w:val="ConsPlusNonformat"/>
        <w:jc w:val="both"/>
      </w:pPr>
      <w:r>
        <w:t xml:space="preserve">в  соответствии  с  </w:t>
      </w:r>
      <w:hyperlink w:anchor="P4773">
        <w:r>
          <w:rPr>
            <w:color w:val="0000FF"/>
          </w:rPr>
          <w:t>Порядком</w:t>
        </w:r>
      </w:hyperlink>
      <w:r>
        <w:t xml:space="preserve"> предоставления научно-производственным центрам</w:t>
      </w:r>
    </w:p>
    <w:p w:rsidR="00170FD5" w:rsidRDefault="00170FD5">
      <w:pPr>
        <w:pStyle w:val="ConsPlusNonformat"/>
        <w:jc w:val="both"/>
      </w:pPr>
      <w:r>
        <w:t>субсидий,    предусмотренных   подпрограммой   "Государственная   поддержка</w:t>
      </w:r>
    </w:p>
    <w:p w:rsidR="00170FD5" w:rsidRDefault="00170FD5">
      <w:pPr>
        <w:pStyle w:val="ConsPlusNonformat"/>
        <w:jc w:val="both"/>
      </w:pPr>
      <w:r>
        <w:t>научно-производственных  центров  в  Новосибирской области" государственной</w:t>
      </w:r>
    </w:p>
    <w:p w:rsidR="00170FD5" w:rsidRDefault="00170FD5">
      <w:pPr>
        <w:pStyle w:val="ConsPlusNonformat"/>
        <w:jc w:val="both"/>
      </w:pPr>
      <w:r>
        <w:t>программы  Новосибирской  области  "Развитие  промышленности и повышение ее</w:t>
      </w:r>
    </w:p>
    <w:p w:rsidR="00170FD5" w:rsidRDefault="00170FD5">
      <w:pPr>
        <w:pStyle w:val="ConsPlusNonformat"/>
        <w:jc w:val="both"/>
      </w:pPr>
      <w:r>
        <w:lastRenderedPageBreak/>
        <w:t>конкурентоспособности   в   Новосибирской   области"   (приложение   N  3 к</w:t>
      </w:r>
    </w:p>
    <w:p w:rsidR="00170FD5" w:rsidRDefault="00170FD5">
      <w:pPr>
        <w:pStyle w:val="ConsPlusNonformat"/>
        <w:jc w:val="both"/>
      </w:pPr>
      <w:r>
        <w:t>постановлению  Правительства  Новосибирской  области от 28.07.2015 N 291-п)</w:t>
      </w:r>
    </w:p>
    <w:p w:rsidR="00170FD5" w:rsidRDefault="00170FD5">
      <w:pPr>
        <w:pStyle w:val="ConsPlusNonformat"/>
        <w:jc w:val="both"/>
      </w:pPr>
      <w:r>
        <w:t>(далее  -  Порядок),  просит предоставить субсидию в целях возмещения части</w:t>
      </w:r>
    </w:p>
    <w:p w:rsidR="00170FD5" w:rsidRDefault="00170FD5">
      <w:pPr>
        <w:pStyle w:val="ConsPlusNonformat"/>
        <w:jc w:val="both"/>
      </w:pPr>
      <w:r>
        <w:t>затрат</w:t>
      </w:r>
    </w:p>
    <w:p w:rsidR="00170FD5" w:rsidRDefault="00170FD5">
      <w:pPr>
        <w:pStyle w:val="ConsPlusNonformat"/>
        <w:jc w:val="both"/>
      </w:pPr>
      <w:r>
        <w:t>__________________________________________________________________________.</w:t>
      </w:r>
    </w:p>
    <w:p w:rsidR="00170FD5" w:rsidRDefault="00170FD5">
      <w:pPr>
        <w:pStyle w:val="ConsPlusNonformat"/>
        <w:jc w:val="both"/>
      </w:pPr>
      <w:r>
        <w:t xml:space="preserve">                 (указывается целевое назначение субсидии)</w:t>
      </w:r>
    </w:p>
    <w:p w:rsidR="00170FD5" w:rsidRDefault="00170FD5">
      <w:pPr>
        <w:pStyle w:val="ConsPlusNonformat"/>
        <w:jc w:val="both"/>
      </w:pPr>
      <w:bookmarkStart w:id="85" w:name="P5123"/>
      <w:bookmarkEnd w:id="85"/>
      <w:r>
        <w:t xml:space="preserve">    2.  Мы предлагаем реализацию инновационного проекта, предусматривающего</w:t>
      </w:r>
    </w:p>
    <w:p w:rsidR="00170FD5" w:rsidRDefault="00170FD5">
      <w:pPr>
        <w:pStyle w:val="ConsPlusNonformat"/>
        <w:jc w:val="both"/>
      </w:pPr>
      <w:r>
        <w:t>выполнение комплекса исследовательских, экспериментальных работ по созданию</w:t>
      </w:r>
    </w:p>
    <w:p w:rsidR="00170FD5" w:rsidRDefault="00170FD5">
      <w:pPr>
        <w:pStyle w:val="ConsPlusNonformat"/>
        <w:jc w:val="both"/>
      </w:pPr>
      <w:r>
        <w:t>новых   материалов,   технологий,   опытных   образцов   (опытных   партий)</w:t>
      </w:r>
    </w:p>
    <w:p w:rsidR="00170FD5" w:rsidRDefault="00170FD5">
      <w:pPr>
        <w:pStyle w:val="ConsPlusNonformat"/>
        <w:jc w:val="both"/>
      </w:pPr>
      <w:r>
        <w:t>инновационной   высокотехнологичной  продукции,  приобретение  специального</w:t>
      </w:r>
    </w:p>
    <w:p w:rsidR="00170FD5" w:rsidRDefault="00170FD5">
      <w:pPr>
        <w:pStyle w:val="ConsPlusNonformat"/>
        <w:jc w:val="both"/>
      </w:pPr>
      <w:r>
        <w:t>исследовательского и опытно-экспериментального оборудования</w:t>
      </w:r>
    </w:p>
    <w:p w:rsidR="00170FD5" w:rsidRDefault="00170FD5">
      <w:pPr>
        <w:pStyle w:val="ConsPlusNonformat"/>
        <w:jc w:val="both"/>
      </w:pPr>
      <w:r>
        <w:t>"________________________________________________________________________",</w:t>
      </w:r>
    </w:p>
    <w:p w:rsidR="00170FD5" w:rsidRDefault="00170FD5">
      <w:pPr>
        <w:pStyle w:val="ConsPlusNonformat"/>
        <w:jc w:val="both"/>
      </w:pPr>
      <w:r>
        <w:t xml:space="preserve">                      (указать наименование проекта)</w:t>
      </w:r>
    </w:p>
    <w:p w:rsidR="00170FD5" w:rsidRDefault="00170FD5">
      <w:pPr>
        <w:pStyle w:val="ConsPlusNonformat"/>
        <w:jc w:val="both"/>
      </w:pPr>
      <w:r>
        <w:t>который является неотъемлемой частью настоящей заявки на участие в отборе.</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782"/>
        <w:gridCol w:w="2721"/>
      </w:tblGrid>
      <w:tr w:rsidR="00170FD5">
        <w:tc>
          <w:tcPr>
            <w:tcW w:w="566" w:type="dxa"/>
          </w:tcPr>
          <w:p w:rsidR="00170FD5" w:rsidRDefault="00170FD5">
            <w:pPr>
              <w:pStyle w:val="ConsPlusNormal"/>
              <w:jc w:val="center"/>
            </w:pPr>
            <w:r>
              <w:t>N п/п</w:t>
            </w:r>
          </w:p>
        </w:tc>
        <w:tc>
          <w:tcPr>
            <w:tcW w:w="5782" w:type="dxa"/>
          </w:tcPr>
          <w:p w:rsidR="00170FD5" w:rsidRDefault="00170FD5">
            <w:pPr>
              <w:pStyle w:val="ConsPlusNormal"/>
              <w:jc w:val="center"/>
            </w:pPr>
            <w:r>
              <w:t>Наименование показателя</w:t>
            </w:r>
          </w:p>
        </w:tc>
        <w:tc>
          <w:tcPr>
            <w:tcW w:w="2721" w:type="dxa"/>
          </w:tcPr>
          <w:p w:rsidR="00170FD5" w:rsidRDefault="00170FD5">
            <w:pPr>
              <w:pStyle w:val="ConsPlusNormal"/>
              <w:jc w:val="center"/>
            </w:pPr>
            <w:r>
              <w:t>Предложение участника отбора</w:t>
            </w:r>
          </w:p>
        </w:tc>
      </w:tr>
      <w:tr w:rsidR="00170FD5">
        <w:tc>
          <w:tcPr>
            <w:tcW w:w="566" w:type="dxa"/>
          </w:tcPr>
          <w:p w:rsidR="00170FD5" w:rsidRDefault="00170FD5">
            <w:pPr>
              <w:pStyle w:val="ConsPlusNormal"/>
              <w:jc w:val="center"/>
            </w:pPr>
            <w:r>
              <w:t>1</w:t>
            </w:r>
          </w:p>
        </w:tc>
        <w:tc>
          <w:tcPr>
            <w:tcW w:w="5782" w:type="dxa"/>
          </w:tcPr>
          <w:p w:rsidR="00170FD5" w:rsidRDefault="00170FD5">
            <w:pPr>
              <w:pStyle w:val="ConsPlusNormal"/>
            </w:pPr>
            <w:r>
              <w:t>Затраты по инновационному проекту (тыс. руб.), в том числе:</w:t>
            </w:r>
          </w:p>
          <w:p w:rsidR="00170FD5" w:rsidRDefault="00170FD5">
            <w:pPr>
              <w:pStyle w:val="ConsPlusNormal"/>
            </w:pPr>
            <w:r>
              <w:t>проведение научно-исследовательских и опытно-конструкторских работ (тыс. руб.),</w:t>
            </w:r>
          </w:p>
          <w:p w:rsidR="00170FD5" w:rsidRDefault="00170FD5">
            <w:pPr>
              <w:pStyle w:val="ConsPlusNormal"/>
            </w:pPr>
            <w:r>
              <w:t>приобретение исследовательского и опытно-экспериментального оборудования (тыс. руб.)</w:t>
            </w:r>
          </w:p>
        </w:tc>
        <w:tc>
          <w:tcPr>
            <w:tcW w:w="2721" w:type="dxa"/>
          </w:tcPr>
          <w:p w:rsidR="00170FD5" w:rsidRDefault="00170FD5">
            <w:pPr>
              <w:pStyle w:val="ConsPlusNormal"/>
              <w:jc w:val="center"/>
            </w:pPr>
            <w:r>
              <w:t>цифрами и прописью</w:t>
            </w:r>
          </w:p>
        </w:tc>
      </w:tr>
      <w:tr w:rsidR="00170FD5">
        <w:tc>
          <w:tcPr>
            <w:tcW w:w="566" w:type="dxa"/>
          </w:tcPr>
          <w:p w:rsidR="00170FD5" w:rsidRDefault="00170FD5">
            <w:pPr>
              <w:pStyle w:val="ConsPlusNormal"/>
              <w:jc w:val="center"/>
            </w:pPr>
            <w:r>
              <w:t>2</w:t>
            </w:r>
          </w:p>
        </w:tc>
        <w:tc>
          <w:tcPr>
            <w:tcW w:w="5782" w:type="dxa"/>
          </w:tcPr>
          <w:p w:rsidR="00170FD5" w:rsidRDefault="00170FD5">
            <w:pPr>
              <w:pStyle w:val="ConsPlusNormal"/>
            </w:pPr>
            <w:r>
              <w:t>Период реализации работ по инновационному проекту</w:t>
            </w:r>
          </w:p>
        </w:tc>
        <w:tc>
          <w:tcPr>
            <w:tcW w:w="2721" w:type="dxa"/>
          </w:tcPr>
          <w:p w:rsidR="00170FD5" w:rsidRDefault="00170FD5">
            <w:pPr>
              <w:pStyle w:val="ConsPlusNormal"/>
              <w:jc w:val="center"/>
            </w:pPr>
            <w:r>
              <w:t>месяц</w:t>
            </w:r>
          </w:p>
        </w:tc>
      </w:tr>
      <w:tr w:rsidR="00170FD5">
        <w:tc>
          <w:tcPr>
            <w:tcW w:w="566" w:type="dxa"/>
          </w:tcPr>
          <w:p w:rsidR="00170FD5" w:rsidRDefault="00170FD5">
            <w:pPr>
              <w:pStyle w:val="ConsPlusNormal"/>
              <w:jc w:val="center"/>
            </w:pPr>
            <w:r>
              <w:t>3</w:t>
            </w:r>
          </w:p>
        </w:tc>
        <w:tc>
          <w:tcPr>
            <w:tcW w:w="5782" w:type="dxa"/>
          </w:tcPr>
          <w:p w:rsidR="00170FD5" w:rsidRDefault="00170FD5">
            <w:pPr>
              <w:pStyle w:val="ConsPlusNormal"/>
            </w:pPr>
            <w:r>
              <w:t>Срок завершения работ по инновационному проекту</w:t>
            </w:r>
          </w:p>
        </w:tc>
        <w:tc>
          <w:tcPr>
            <w:tcW w:w="2721" w:type="dxa"/>
          </w:tcPr>
          <w:p w:rsidR="00170FD5" w:rsidRDefault="00170FD5">
            <w:pPr>
              <w:pStyle w:val="ConsPlusNormal"/>
              <w:jc w:val="center"/>
            </w:pPr>
            <w:r>
              <w:t>месяц, год</w:t>
            </w:r>
          </w:p>
        </w:tc>
      </w:tr>
    </w:tbl>
    <w:p w:rsidR="00170FD5" w:rsidRDefault="00170FD5">
      <w:pPr>
        <w:pStyle w:val="ConsPlusNormal"/>
        <w:ind w:firstLine="540"/>
        <w:jc w:val="both"/>
      </w:pPr>
    </w:p>
    <w:p w:rsidR="00170FD5" w:rsidRDefault="00170FD5">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5123">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170FD5" w:rsidRDefault="00170FD5">
      <w:pPr>
        <w:pStyle w:val="ConsPlusNormal"/>
        <w:spacing w:before="220"/>
        <w:ind w:firstLine="540"/>
        <w:jc w:val="both"/>
      </w:pPr>
      <w:r>
        <w:t>4. Настоящим гарантируем достоверность сведений, представленных нами в заявке на участие в отборе.</w:t>
      </w:r>
    </w:p>
    <w:p w:rsidR="00170FD5" w:rsidRDefault="00170FD5">
      <w:pPr>
        <w:pStyle w:val="ConsPlusNormal"/>
        <w:spacing w:before="220"/>
        <w:ind w:firstLine="540"/>
        <w:jc w:val="both"/>
      </w:pPr>
      <w: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5027">
        <w:r>
          <w:rPr>
            <w:color w:val="0000FF"/>
          </w:rPr>
          <w:t>пункта 37</w:t>
        </w:r>
      </w:hyperlink>
      <w:r>
        <w:t xml:space="preserve"> Порядка.</w:t>
      </w:r>
    </w:p>
    <w:p w:rsidR="00170FD5" w:rsidRDefault="00170FD5">
      <w:pPr>
        <w:pStyle w:val="ConsPlusNonformat"/>
        <w:spacing w:before="200"/>
        <w:jc w:val="both"/>
      </w:pPr>
      <w:r>
        <w:t xml:space="preserve">    6.   Сообщаем,   что  для  оперативного  уведомления  нас  по  вопросам</w:t>
      </w:r>
    </w:p>
    <w:p w:rsidR="00170FD5" w:rsidRDefault="00170FD5">
      <w:pPr>
        <w:pStyle w:val="ConsPlusNonformat"/>
        <w:jc w:val="both"/>
      </w:pPr>
      <w:r>
        <w:t>организационного характера и взаимодействия с министерством промышленности,</w:t>
      </w:r>
    </w:p>
    <w:p w:rsidR="00170FD5" w:rsidRDefault="00170FD5">
      <w:pPr>
        <w:pStyle w:val="ConsPlusNonformat"/>
        <w:jc w:val="both"/>
      </w:pPr>
      <w:r>
        <w:t>торговли   и   развития   предпринимательства   Новосибирской   области   и</w:t>
      </w:r>
    </w:p>
    <w:p w:rsidR="00170FD5" w:rsidRDefault="00170FD5">
      <w:pPr>
        <w:pStyle w:val="ConsPlusNonformat"/>
        <w:jc w:val="both"/>
      </w:pPr>
      <w:r>
        <w:t>уполномоченными им лицами нами уполномочен</w:t>
      </w:r>
    </w:p>
    <w:p w:rsidR="00170FD5" w:rsidRDefault="00170FD5">
      <w:pPr>
        <w:pStyle w:val="ConsPlusNonformat"/>
        <w:jc w:val="both"/>
      </w:pPr>
      <w:r>
        <w:t>___________________________________________________________________________</w:t>
      </w:r>
    </w:p>
    <w:p w:rsidR="00170FD5" w:rsidRDefault="00170FD5">
      <w:pPr>
        <w:pStyle w:val="ConsPlusNonformat"/>
        <w:jc w:val="both"/>
      </w:pPr>
      <w:r>
        <w:t xml:space="preserve">     (указать Ф.И.О. &lt;*&gt; полностью, должность и контактную информацию</w:t>
      </w:r>
    </w:p>
    <w:p w:rsidR="00170FD5" w:rsidRDefault="00170FD5">
      <w:pPr>
        <w:pStyle w:val="ConsPlusNonformat"/>
        <w:jc w:val="both"/>
      </w:pPr>
      <w:r>
        <w:t xml:space="preserve">            уполномоченного лица, включая телефон, факс, адрес)</w:t>
      </w:r>
    </w:p>
    <w:p w:rsidR="00170FD5" w:rsidRDefault="00170FD5">
      <w:pPr>
        <w:pStyle w:val="ConsPlusNonformat"/>
        <w:jc w:val="both"/>
      </w:pPr>
      <w:r>
        <w:t xml:space="preserve">    7. Основные данные:</w:t>
      </w:r>
    </w:p>
    <w:p w:rsidR="00170FD5" w:rsidRDefault="00170FD5">
      <w:pPr>
        <w:pStyle w:val="ConsPlusNonformat"/>
        <w:jc w:val="both"/>
      </w:pPr>
      <w:r>
        <w:t xml:space="preserve">    7.1.   Полное   и   сокращенное   наименование   юридического  лица  (в</w:t>
      </w:r>
    </w:p>
    <w:p w:rsidR="00170FD5" w:rsidRDefault="00170FD5">
      <w:pPr>
        <w:pStyle w:val="ConsPlusNonformat"/>
        <w:jc w:val="both"/>
      </w:pPr>
      <w:r>
        <w:t>соответствии с учредительными документами) ________________________________</w:t>
      </w:r>
    </w:p>
    <w:p w:rsidR="00170FD5" w:rsidRDefault="00170FD5">
      <w:pPr>
        <w:pStyle w:val="ConsPlusNonformat"/>
        <w:jc w:val="both"/>
      </w:pPr>
      <w:r>
        <w:t xml:space="preserve">    7.2. Вид деятельности (основной), код </w:t>
      </w:r>
      <w:hyperlink r:id="rId743">
        <w:r>
          <w:rPr>
            <w:color w:val="0000FF"/>
          </w:rPr>
          <w:t>ОКВЭД</w:t>
        </w:r>
      </w:hyperlink>
      <w:r>
        <w:t>.</w:t>
      </w:r>
    </w:p>
    <w:p w:rsidR="00170FD5" w:rsidRDefault="00170FD5">
      <w:pPr>
        <w:pStyle w:val="ConsPlusNonformat"/>
        <w:jc w:val="both"/>
      </w:pPr>
      <w:r>
        <w:t xml:space="preserve">    7.3. Организационно-правовая форма ____________________________________</w:t>
      </w:r>
    </w:p>
    <w:p w:rsidR="00170FD5" w:rsidRDefault="00170FD5">
      <w:pPr>
        <w:pStyle w:val="ConsPlusNormal"/>
        <w:ind w:firstLine="540"/>
        <w:jc w:val="both"/>
      </w:pPr>
      <w:r>
        <w:t>7.4. Форма собственности.</w:t>
      </w:r>
    </w:p>
    <w:p w:rsidR="00170FD5" w:rsidRDefault="00170FD5">
      <w:pPr>
        <w:pStyle w:val="ConsPlusNormal"/>
        <w:spacing w:before="22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170FD5" w:rsidRDefault="00170FD5">
      <w:pPr>
        <w:pStyle w:val="ConsPlusNormal"/>
        <w:spacing w:before="220"/>
        <w:ind w:firstLine="540"/>
        <w:jc w:val="both"/>
      </w:pPr>
      <w:r>
        <w:t>7.6. Размер уставного капитала.</w:t>
      </w:r>
    </w:p>
    <w:p w:rsidR="00170FD5" w:rsidRDefault="00170FD5">
      <w:pPr>
        <w:pStyle w:val="ConsPlusNormal"/>
        <w:spacing w:before="220"/>
        <w:ind w:firstLine="540"/>
        <w:jc w:val="both"/>
      </w:pPr>
      <w:r>
        <w:lastRenderedPageBreak/>
        <w:t>8. Адрес юридического лица:</w:t>
      </w:r>
    </w:p>
    <w:p w:rsidR="00170FD5" w:rsidRDefault="00170FD5">
      <w:pPr>
        <w:pStyle w:val="ConsPlusNormal"/>
        <w:spacing w:before="220"/>
        <w:ind w:firstLine="540"/>
        <w:jc w:val="both"/>
      </w:pPr>
      <w:r>
        <w:t>8.1. Дата, место и орган регистрации юридического лица.</w:t>
      </w:r>
    </w:p>
    <w:p w:rsidR="00170FD5" w:rsidRDefault="00170FD5">
      <w:pPr>
        <w:pStyle w:val="ConsPlusNormal"/>
        <w:spacing w:before="220"/>
        <w:ind w:firstLine="540"/>
        <w:jc w:val="both"/>
      </w:pPr>
      <w:r>
        <w:t>8.2. Юридический адрес (местонахождение).</w:t>
      </w:r>
    </w:p>
    <w:p w:rsidR="00170FD5" w:rsidRDefault="00170FD5">
      <w:pPr>
        <w:pStyle w:val="ConsPlusNormal"/>
        <w:spacing w:before="220"/>
        <w:ind w:firstLine="540"/>
        <w:jc w:val="both"/>
      </w:pPr>
      <w:r>
        <w:t>8.3. Почтовый адрес юридического лица.</w:t>
      </w:r>
    </w:p>
    <w:p w:rsidR="00170FD5" w:rsidRDefault="00170FD5">
      <w:pPr>
        <w:pStyle w:val="ConsPlusNormal"/>
        <w:spacing w:before="220"/>
        <w:ind w:firstLine="540"/>
        <w:jc w:val="both"/>
      </w:pPr>
      <w:r>
        <w:t>9. Другие данные:</w:t>
      </w:r>
    </w:p>
    <w:p w:rsidR="00170FD5" w:rsidRDefault="00170FD5">
      <w:pPr>
        <w:pStyle w:val="ConsPlusNormal"/>
        <w:spacing w:before="220"/>
        <w:ind w:firstLine="540"/>
        <w:jc w:val="both"/>
      </w:pPr>
      <w:r>
        <w:t>9.1. Официальный веб-сайт.</w:t>
      </w:r>
    </w:p>
    <w:p w:rsidR="00170FD5" w:rsidRDefault="00170FD5">
      <w:pPr>
        <w:pStyle w:val="ConsPlusNormal"/>
        <w:spacing w:before="220"/>
        <w:ind w:firstLine="540"/>
        <w:jc w:val="both"/>
      </w:pPr>
      <w:r>
        <w:t>9.2. Сведения о включении юридического лица в перечни организаций оборонно-промышленного комплекса.</w:t>
      </w:r>
    </w:p>
    <w:p w:rsidR="00170FD5" w:rsidRDefault="00170FD5">
      <w:pPr>
        <w:pStyle w:val="ConsPlusNormal"/>
        <w:spacing w:before="220"/>
        <w:ind w:firstLine="540"/>
        <w:jc w:val="both"/>
      </w:pPr>
      <w:r>
        <w:t>10. Банковские реквизиты для перечисления субсидий:</w:t>
      </w:r>
    </w:p>
    <w:p w:rsidR="00170FD5" w:rsidRDefault="00170FD5">
      <w:pPr>
        <w:pStyle w:val="ConsPlusNormal"/>
        <w:spacing w:before="220"/>
        <w:ind w:firstLine="540"/>
        <w:jc w:val="both"/>
      </w:pPr>
      <w:r>
        <w:t>10.1. ИНН.</w:t>
      </w:r>
    </w:p>
    <w:p w:rsidR="00170FD5" w:rsidRDefault="00170FD5">
      <w:pPr>
        <w:pStyle w:val="ConsPlusNormal"/>
        <w:spacing w:before="220"/>
        <w:ind w:firstLine="540"/>
        <w:jc w:val="both"/>
      </w:pPr>
      <w:r>
        <w:t>10.2. КПП.</w:t>
      </w:r>
    </w:p>
    <w:p w:rsidR="00170FD5" w:rsidRDefault="00170FD5">
      <w:pPr>
        <w:pStyle w:val="ConsPlusNormal"/>
        <w:spacing w:before="220"/>
        <w:ind w:firstLine="540"/>
        <w:jc w:val="both"/>
      </w:pPr>
      <w:r>
        <w:t>10.3. Наименование обслуживающего банка.</w:t>
      </w:r>
    </w:p>
    <w:p w:rsidR="00170FD5" w:rsidRDefault="00170FD5">
      <w:pPr>
        <w:pStyle w:val="ConsPlusNormal"/>
        <w:spacing w:before="220"/>
        <w:ind w:firstLine="540"/>
        <w:jc w:val="both"/>
      </w:pPr>
      <w:r>
        <w:t>10.4. Расчетный счет.</w:t>
      </w:r>
    </w:p>
    <w:p w:rsidR="00170FD5" w:rsidRDefault="00170FD5">
      <w:pPr>
        <w:pStyle w:val="ConsPlusNormal"/>
        <w:spacing w:before="220"/>
        <w:ind w:firstLine="540"/>
        <w:jc w:val="both"/>
      </w:pPr>
      <w:r>
        <w:t>10.5. Корреспондентский счет.</w:t>
      </w:r>
    </w:p>
    <w:p w:rsidR="00170FD5" w:rsidRDefault="00170FD5">
      <w:pPr>
        <w:pStyle w:val="ConsPlusNormal"/>
        <w:spacing w:before="220"/>
        <w:ind w:firstLine="540"/>
        <w:jc w:val="both"/>
      </w:pPr>
      <w:r>
        <w:t>10.6. Код БИК.</w:t>
      </w:r>
    </w:p>
    <w:p w:rsidR="00170FD5" w:rsidRDefault="00170FD5">
      <w:pPr>
        <w:pStyle w:val="ConsPlusNormal"/>
        <w:spacing w:before="220"/>
        <w:ind w:firstLine="540"/>
        <w:jc w:val="both"/>
      </w:pPr>
      <w:r>
        <w:t>10.7. Код ОГРН.</w:t>
      </w:r>
    </w:p>
    <w:p w:rsidR="00170FD5" w:rsidRDefault="00170FD5">
      <w:pPr>
        <w:pStyle w:val="ConsPlusNormal"/>
        <w:spacing w:before="220"/>
        <w:ind w:firstLine="540"/>
        <w:jc w:val="both"/>
      </w:pPr>
      <w:r>
        <w:t>10.8. Корреспонденцию в наш адрес просим направлять по адресу: ________</w:t>
      </w:r>
    </w:p>
    <w:p w:rsidR="00170FD5" w:rsidRDefault="00170FD5">
      <w:pPr>
        <w:pStyle w:val="ConsPlusNormal"/>
        <w:spacing w:before="220"/>
        <w:ind w:firstLine="540"/>
        <w:jc w:val="both"/>
      </w:pPr>
      <w:r>
        <w:t>11. Руководитель юридического лица - заявителя дает:</w:t>
      </w:r>
    </w:p>
    <w:p w:rsidR="00170FD5" w:rsidRDefault="00170FD5">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170FD5" w:rsidRDefault="00170FD5">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170FD5" w:rsidRDefault="00170FD5">
      <w:pPr>
        <w:pStyle w:val="ConsPlusNormal"/>
        <w:spacing w:before="220"/>
        <w:ind w:firstLine="540"/>
        <w:jc w:val="both"/>
      </w:pPr>
      <w: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170FD5" w:rsidRDefault="00170FD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70FD5">
        <w:tc>
          <w:tcPr>
            <w:tcW w:w="9070" w:type="dxa"/>
            <w:tcBorders>
              <w:top w:val="nil"/>
              <w:left w:val="nil"/>
              <w:bottom w:val="nil"/>
              <w:right w:val="nil"/>
            </w:tcBorders>
          </w:tcPr>
          <w:p w:rsidR="00170FD5" w:rsidRDefault="00170FD5">
            <w:pPr>
              <w:pStyle w:val="ConsPlusNormal"/>
            </w:pPr>
            <w:r>
              <w:t>Руководитель юридического лица - заявителя</w:t>
            </w:r>
          </w:p>
          <w:p w:rsidR="00170FD5" w:rsidRDefault="00170FD5">
            <w:pPr>
              <w:pStyle w:val="ConsPlusNormal"/>
            </w:pPr>
            <w:r>
              <w:t>(уполномоченный представитель)</w:t>
            </w:r>
          </w:p>
        </w:tc>
      </w:tr>
      <w:tr w:rsidR="00170FD5">
        <w:tc>
          <w:tcPr>
            <w:tcW w:w="9070" w:type="dxa"/>
            <w:tcBorders>
              <w:top w:val="nil"/>
              <w:left w:val="nil"/>
              <w:bottom w:val="single" w:sz="4" w:space="0" w:color="auto"/>
              <w:right w:val="nil"/>
            </w:tcBorders>
          </w:tcPr>
          <w:p w:rsidR="00170FD5" w:rsidRDefault="00170FD5">
            <w:pPr>
              <w:pStyle w:val="ConsPlusNormal"/>
            </w:pPr>
          </w:p>
        </w:tc>
      </w:tr>
      <w:tr w:rsidR="00170FD5">
        <w:tblPrEx>
          <w:tblBorders>
            <w:insideH w:val="single" w:sz="4" w:space="0" w:color="auto"/>
          </w:tblBorders>
        </w:tblPrEx>
        <w:tc>
          <w:tcPr>
            <w:tcW w:w="9070" w:type="dxa"/>
            <w:tcBorders>
              <w:top w:val="single" w:sz="4" w:space="0" w:color="auto"/>
              <w:left w:val="nil"/>
              <w:bottom w:val="nil"/>
              <w:right w:val="nil"/>
            </w:tcBorders>
          </w:tcPr>
          <w:p w:rsidR="00170FD5" w:rsidRDefault="00170FD5">
            <w:pPr>
              <w:pStyle w:val="ConsPlusNormal"/>
              <w:jc w:val="center"/>
            </w:pPr>
            <w:r>
              <w:t>(подпись, расшифровка подписи) печать (при наличии)</w:t>
            </w:r>
          </w:p>
        </w:tc>
      </w:tr>
    </w:tbl>
    <w:p w:rsidR="00170FD5" w:rsidRDefault="00170FD5">
      <w:pPr>
        <w:pStyle w:val="ConsPlusNormal"/>
        <w:ind w:firstLine="540"/>
        <w:jc w:val="both"/>
      </w:pPr>
    </w:p>
    <w:p w:rsidR="00170FD5" w:rsidRDefault="00170FD5">
      <w:pPr>
        <w:pStyle w:val="ConsPlusNormal"/>
        <w:ind w:firstLine="540"/>
        <w:jc w:val="both"/>
      </w:pPr>
      <w:r>
        <w:t>--------------------------------</w:t>
      </w:r>
    </w:p>
    <w:p w:rsidR="00170FD5" w:rsidRDefault="00170FD5">
      <w:pPr>
        <w:pStyle w:val="ConsPlusNormal"/>
        <w:spacing w:before="220"/>
        <w:ind w:firstLine="540"/>
        <w:jc w:val="both"/>
      </w:pPr>
      <w:r>
        <w:t>&lt;*&gt; Отчество указывается при наличии.</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2</w:t>
      </w:r>
    </w:p>
    <w:p w:rsidR="00170FD5" w:rsidRDefault="00170FD5">
      <w:pPr>
        <w:pStyle w:val="ConsPlusNormal"/>
        <w:jc w:val="right"/>
      </w:pPr>
      <w:r>
        <w:t>к Порядку</w:t>
      </w:r>
    </w:p>
    <w:p w:rsidR="00170FD5" w:rsidRDefault="00170FD5">
      <w:pPr>
        <w:pStyle w:val="ConsPlusNormal"/>
        <w:jc w:val="right"/>
      </w:pPr>
      <w:r>
        <w:t>предоставления научно-производственным</w:t>
      </w:r>
    </w:p>
    <w:p w:rsidR="00170FD5" w:rsidRDefault="00170FD5">
      <w:pPr>
        <w:pStyle w:val="ConsPlusNormal"/>
        <w:jc w:val="right"/>
      </w:pPr>
      <w:r>
        <w:t>центрам субсидий, предусмотренных</w:t>
      </w:r>
    </w:p>
    <w:p w:rsidR="00170FD5" w:rsidRDefault="00170FD5">
      <w:pPr>
        <w:pStyle w:val="ConsPlusNormal"/>
        <w:jc w:val="right"/>
      </w:pPr>
      <w:r>
        <w:t>подпрограммой "Государственная поддержка</w:t>
      </w:r>
    </w:p>
    <w:p w:rsidR="00170FD5" w:rsidRDefault="00170FD5">
      <w:pPr>
        <w:pStyle w:val="ConsPlusNormal"/>
        <w:jc w:val="right"/>
      </w:pPr>
      <w:r>
        <w:t>научно-производственных центров в Новосибирской</w:t>
      </w:r>
    </w:p>
    <w:p w:rsidR="00170FD5" w:rsidRDefault="00170FD5">
      <w:pPr>
        <w:pStyle w:val="ConsPlusNormal"/>
        <w:jc w:val="right"/>
      </w:pPr>
      <w:r>
        <w:t>области" государственной программы</w:t>
      </w:r>
    </w:p>
    <w:p w:rsidR="00170FD5" w:rsidRDefault="00170FD5">
      <w:pPr>
        <w:pStyle w:val="ConsPlusNormal"/>
        <w:jc w:val="right"/>
      </w:pPr>
      <w:r>
        <w:t>Новосибирской области "Развитие промышленности</w:t>
      </w:r>
    </w:p>
    <w:p w:rsidR="00170FD5" w:rsidRDefault="00170FD5">
      <w:pPr>
        <w:pStyle w:val="ConsPlusNormal"/>
        <w:jc w:val="right"/>
      </w:pPr>
      <w:r>
        <w:t>и 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16.08.2022 </w:t>
            </w:r>
            <w:hyperlink r:id="rId744">
              <w:r>
                <w:rPr>
                  <w:color w:val="0000FF"/>
                </w:rPr>
                <w:t>N 388-п</w:t>
              </w:r>
            </w:hyperlink>
            <w:r>
              <w:rPr>
                <w:color w:val="392C69"/>
              </w:rPr>
              <w:t xml:space="preserve">, от 16.05.2023 </w:t>
            </w:r>
            <w:hyperlink r:id="rId745">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nformat"/>
        <w:jc w:val="both"/>
      </w:pPr>
      <w:bookmarkStart w:id="86" w:name="P5212"/>
      <w:bookmarkEnd w:id="86"/>
      <w:r>
        <w:t xml:space="preserve">                             ОПИСЬ ДОКУМЕНТОВ,</w:t>
      </w:r>
    </w:p>
    <w:p w:rsidR="00170FD5" w:rsidRDefault="00170FD5">
      <w:pPr>
        <w:pStyle w:val="ConsPlusNonformat"/>
        <w:jc w:val="both"/>
      </w:pPr>
      <w:r>
        <w:t xml:space="preserve">           представляемых для участия в отборе на предоставление</w:t>
      </w:r>
    </w:p>
    <w:p w:rsidR="00170FD5" w:rsidRDefault="00170FD5">
      <w:pPr>
        <w:pStyle w:val="ConsPlusNonformat"/>
        <w:jc w:val="both"/>
      </w:pPr>
      <w:r>
        <w:t xml:space="preserve">          научно-производственным центрам субсидий из областного</w:t>
      </w:r>
    </w:p>
    <w:p w:rsidR="00170FD5" w:rsidRDefault="00170FD5">
      <w:pPr>
        <w:pStyle w:val="ConsPlusNonformat"/>
        <w:jc w:val="both"/>
      </w:pPr>
      <w:r>
        <w:t xml:space="preserve">       бюджета Новосибирской области, предусмотренных подпрограммой</w:t>
      </w:r>
    </w:p>
    <w:p w:rsidR="00170FD5" w:rsidRDefault="00170FD5">
      <w:pPr>
        <w:pStyle w:val="ConsPlusNonformat"/>
        <w:jc w:val="both"/>
      </w:pPr>
      <w:r>
        <w:t xml:space="preserve">        "Государственная поддержка научно-производственных центров</w:t>
      </w:r>
    </w:p>
    <w:p w:rsidR="00170FD5" w:rsidRDefault="00170FD5">
      <w:pPr>
        <w:pStyle w:val="ConsPlusNonformat"/>
        <w:jc w:val="both"/>
      </w:pPr>
      <w:r>
        <w:t xml:space="preserve">            в Новосибирской области" государственной программы</w:t>
      </w:r>
    </w:p>
    <w:p w:rsidR="00170FD5" w:rsidRDefault="00170FD5">
      <w:pPr>
        <w:pStyle w:val="ConsPlusNonformat"/>
        <w:jc w:val="both"/>
      </w:pPr>
      <w:r>
        <w:t xml:space="preserve">        Новосибирской области "Развитие промышленности и повышение</w:t>
      </w:r>
    </w:p>
    <w:p w:rsidR="00170FD5" w:rsidRDefault="00170FD5">
      <w:pPr>
        <w:pStyle w:val="ConsPlusNonformat"/>
        <w:jc w:val="both"/>
      </w:pPr>
      <w:r>
        <w:t xml:space="preserve">             ее конкурентоспособности в Новосибирской области"</w:t>
      </w:r>
    </w:p>
    <w:p w:rsidR="00170FD5" w:rsidRDefault="00170FD5">
      <w:pPr>
        <w:pStyle w:val="ConsPlusNonformat"/>
        <w:jc w:val="both"/>
      </w:pPr>
    </w:p>
    <w:p w:rsidR="00170FD5" w:rsidRDefault="00170FD5">
      <w:pPr>
        <w:pStyle w:val="ConsPlusNonformat"/>
        <w:jc w:val="both"/>
      </w:pPr>
      <w:r>
        <w:t>___________________________________________________________________________</w:t>
      </w:r>
    </w:p>
    <w:p w:rsidR="00170FD5" w:rsidRDefault="00170FD5">
      <w:pPr>
        <w:pStyle w:val="ConsPlusNonformat"/>
        <w:jc w:val="both"/>
      </w:pPr>
      <w:r>
        <w:t xml:space="preserve">                      (наименование участника отбора)</w:t>
      </w:r>
    </w:p>
    <w:p w:rsidR="00170FD5" w:rsidRDefault="00170FD5">
      <w:pPr>
        <w:pStyle w:val="ConsPlusNonformat"/>
        <w:jc w:val="both"/>
      </w:pPr>
      <w:r>
        <w:t>представляет  в  составе  заявки  на  участие  в  отборе  на предоставление</w:t>
      </w:r>
    </w:p>
    <w:p w:rsidR="00170FD5" w:rsidRDefault="00170FD5">
      <w:pPr>
        <w:pStyle w:val="ConsPlusNonformat"/>
        <w:jc w:val="both"/>
      </w:pPr>
      <w:r>
        <w:t>научно-производственным    центрам    субсидий    из   областного   бюджета</w:t>
      </w:r>
    </w:p>
    <w:p w:rsidR="00170FD5" w:rsidRDefault="00170FD5">
      <w:pPr>
        <w:pStyle w:val="ConsPlusNonformat"/>
        <w:jc w:val="both"/>
      </w:pPr>
      <w:r>
        <w:t xml:space="preserve">Новосибирской   области,   предусмотренных  </w:t>
      </w:r>
      <w:hyperlink w:anchor="P3577">
        <w:r>
          <w:rPr>
            <w:color w:val="0000FF"/>
          </w:rPr>
          <w:t>подпрограммой</w:t>
        </w:r>
      </w:hyperlink>
      <w:r>
        <w:t xml:space="preserve">  "Государственная</w:t>
      </w:r>
    </w:p>
    <w:p w:rsidR="00170FD5" w:rsidRDefault="00170FD5">
      <w:pPr>
        <w:pStyle w:val="ConsPlusNonformat"/>
        <w:jc w:val="both"/>
      </w:pPr>
      <w:r>
        <w:t>поддержка   научно-производственных   центров   в   Новосибирской  области"</w:t>
      </w:r>
    </w:p>
    <w:p w:rsidR="00170FD5" w:rsidRDefault="00170FD5">
      <w:pPr>
        <w:pStyle w:val="ConsPlusNonformat"/>
        <w:jc w:val="both"/>
      </w:pPr>
      <w:r>
        <w:t>государственной  программы Новосибирской области "Развитие промышленности и</w:t>
      </w:r>
    </w:p>
    <w:p w:rsidR="00170FD5" w:rsidRDefault="00170FD5">
      <w:pPr>
        <w:pStyle w:val="ConsPlusNonformat"/>
        <w:jc w:val="both"/>
      </w:pPr>
      <w:r>
        <w:t>повышение    ее    конкурентоспособности    в    Новосибирской    области",</w:t>
      </w:r>
    </w:p>
    <w:p w:rsidR="00170FD5" w:rsidRDefault="00170FD5">
      <w:pPr>
        <w:pStyle w:val="ConsPlusNonformat"/>
        <w:jc w:val="both"/>
      </w:pPr>
      <w:r>
        <w:t>нижеперечисленные документы:</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648"/>
        <w:gridCol w:w="1474"/>
        <w:gridCol w:w="963"/>
        <w:gridCol w:w="1417"/>
      </w:tblGrid>
      <w:tr w:rsidR="00170FD5">
        <w:tc>
          <w:tcPr>
            <w:tcW w:w="566" w:type="dxa"/>
          </w:tcPr>
          <w:p w:rsidR="00170FD5" w:rsidRDefault="00170FD5">
            <w:pPr>
              <w:pStyle w:val="ConsPlusNormal"/>
              <w:jc w:val="center"/>
            </w:pPr>
            <w:r>
              <w:t>N п/п</w:t>
            </w:r>
          </w:p>
        </w:tc>
        <w:tc>
          <w:tcPr>
            <w:tcW w:w="4648" w:type="dxa"/>
          </w:tcPr>
          <w:p w:rsidR="00170FD5" w:rsidRDefault="00170FD5">
            <w:pPr>
              <w:pStyle w:val="ConsPlusNormal"/>
              <w:jc w:val="center"/>
            </w:pPr>
            <w:r>
              <w:t>Наименование документов</w:t>
            </w:r>
          </w:p>
        </w:tc>
        <w:tc>
          <w:tcPr>
            <w:tcW w:w="1474" w:type="dxa"/>
          </w:tcPr>
          <w:p w:rsidR="00170FD5" w:rsidRDefault="00170FD5">
            <w:pPr>
              <w:pStyle w:val="ConsPlusNormal"/>
              <w:jc w:val="center"/>
            </w:pPr>
            <w:r>
              <w:t>Страницы</w:t>
            </w:r>
          </w:p>
          <w:p w:rsidR="00170FD5" w:rsidRDefault="00170FD5">
            <w:pPr>
              <w:pStyle w:val="ConsPlusNormal"/>
              <w:jc w:val="center"/>
            </w:pPr>
            <w:r>
              <w:t>с ___ по ___</w:t>
            </w:r>
          </w:p>
        </w:tc>
        <w:tc>
          <w:tcPr>
            <w:tcW w:w="963" w:type="dxa"/>
          </w:tcPr>
          <w:p w:rsidR="00170FD5" w:rsidRDefault="00170FD5">
            <w:pPr>
              <w:pStyle w:val="ConsPlusNormal"/>
              <w:jc w:val="center"/>
            </w:pPr>
            <w:r>
              <w:t>Кол-во страниц</w:t>
            </w:r>
          </w:p>
        </w:tc>
        <w:tc>
          <w:tcPr>
            <w:tcW w:w="1417" w:type="dxa"/>
          </w:tcPr>
          <w:p w:rsidR="00170FD5" w:rsidRDefault="00170FD5">
            <w:pPr>
              <w:pStyle w:val="ConsPlusNormal"/>
              <w:jc w:val="center"/>
            </w:pPr>
            <w:r>
              <w:t>Приложение к Порядку</w:t>
            </w:r>
          </w:p>
        </w:tc>
      </w:tr>
      <w:tr w:rsidR="00170FD5">
        <w:tc>
          <w:tcPr>
            <w:tcW w:w="566" w:type="dxa"/>
          </w:tcPr>
          <w:p w:rsidR="00170FD5" w:rsidRDefault="00170FD5">
            <w:pPr>
              <w:pStyle w:val="ConsPlusNormal"/>
              <w:jc w:val="center"/>
            </w:pPr>
            <w:r>
              <w:t>1</w:t>
            </w:r>
          </w:p>
        </w:tc>
        <w:tc>
          <w:tcPr>
            <w:tcW w:w="4648" w:type="dxa"/>
          </w:tcPr>
          <w:p w:rsidR="00170FD5" w:rsidRDefault="00170FD5">
            <w:pPr>
              <w:pStyle w:val="ConsPlusNormal"/>
            </w:pPr>
            <w:r>
              <w:t>Заявка на участие в отборе</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hyperlink w:anchor="P5097">
              <w:r>
                <w:rPr>
                  <w:color w:val="0000FF"/>
                </w:rPr>
                <w:t>приложение N 1</w:t>
              </w:r>
            </w:hyperlink>
          </w:p>
        </w:tc>
      </w:tr>
      <w:tr w:rsidR="00170FD5">
        <w:tc>
          <w:tcPr>
            <w:tcW w:w="566" w:type="dxa"/>
          </w:tcPr>
          <w:p w:rsidR="00170FD5" w:rsidRDefault="00170FD5">
            <w:pPr>
              <w:pStyle w:val="ConsPlusNormal"/>
              <w:jc w:val="center"/>
            </w:pPr>
            <w:r>
              <w:t>2</w:t>
            </w:r>
          </w:p>
        </w:tc>
        <w:tc>
          <w:tcPr>
            <w:tcW w:w="4648" w:type="dxa"/>
          </w:tcPr>
          <w:p w:rsidR="00170FD5" w:rsidRDefault="00170FD5">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p>
        </w:tc>
      </w:tr>
      <w:tr w:rsidR="00170FD5">
        <w:tc>
          <w:tcPr>
            <w:tcW w:w="566" w:type="dxa"/>
          </w:tcPr>
          <w:p w:rsidR="00170FD5" w:rsidRDefault="00170FD5">
            <w:pPr>
              <w:pStyle w:val="ConsPlusNormal"/>
              <w:jc w:val="center"/>
            </w:pPr>
            <w:r>
              <w:lastRenderedPageBreak/>
              <w:t>3</w:t>
            </w:r>
          </w:p>
        </w:tc>
        <w:tc>
          <w:tcPr>
            <w:tcW w:w="4648" w:type="dxa"/>
          </w:tcPr>
          <w:p w:rsidR="00170FD5" w:rsidRDefault="00170FD5">
            <w:pPr>
              <w:pStyle w:val="ConsPlusNormal"/>
            </w:pPr>
            <w: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hyperlink w:anchor="P5338">
              <w:r>
                <w:rPr>
                  <w:color w:val="0000FF"/>
                </w:rPr>
                <w:t>приложение N 3</w:t>
              </w:r>
            </w:hyperlink>
          </w:p>
        </w:tc>
      </w:tr>
      <w:tr w:rsidR="00170FD5">
        <w:tblPrEx>
          <w:tblBorders>
            <w:insideH w:val="nil"/>
          </w:tblBorders>
        </w:tblPrEx>
        <w:tc>
          <w:tcPr>
            <w:tcW w:w="566" w:type="dxa"/>
            <w:tcBorders>
              <w:bottom w:val="nil"/>
            </w:tcBorders>
          </w:tcPr>
          <w:p w:rsidR="00170FD5" w:rsidRDefault="00170FD5">
            <w:pPr>
              <w:pStyle w:val="ConsPlusNormal"/>
              <w:jc w:val="center"/>
            </w:pPr>
            <w:r>
              <w:t>5</w:t>
            </w:r>
          </w:p>
        </w:tc>
        <w:tc>
          <w:tcPr>
            <w:tcW w:w="4648" w:type="dxa"/>
            <w:tcBorders>
              <w:bottom w:val="nil"/>
            </w:tcBorders>
          </w:tcPr>
          <w:p w:rsidR="00170FD5" w:rsidRDefault="00170FD5">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170FD5" w:rsidRDefault="00170FD5">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5490">
              <w:r>
                <w:rPr>
                  <w:color w:val="0000FF"/>
                </w:rPr>
                <w:t>приложению N 4</w:t>
              </w:r>
            </w:hyperlink>
            <w:r>
              <w:t xml:space="preserve"> к Порядку;</w:t>
            </w:r>
          </w:p>
          <w:p w:rsidR="00170FD5" w:rsidRDefault="00170FD5">
            <w:pPr>
              <w:pStyle w:val="ConsPlusNormal"/>
            </w:pPr>
            <w:r>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170FD5" w:rsidRDefault="00170FD5">
            <w:pPr>
              <w:pStyle w:val="ConsPlusNormal"/>
            </w:pPr>
          </w:p>
        </w:tc>
        <w:tc>
          <w:tcPr>
            <w:tcW w:w="963" w:type="dxa"/>
            <w:tcBorders>
              <w:bottom w:val="nil"/>
            </w:tcBorders>
          </w:tcPr>
          <w:p w:rsidR="00170FD5" w:rsidRDefault="00170FD5">
            <w:pPr>
              <w:pStyle w:val="ConsPlusNormal"/>
            </w:pPr>
          </w:p>
        </w:tc>
        <w:tc>
          <w:tcPr>
            <w:tcW w:w="1417" w:type="dxa"/>
            <w:tcBorders>
              <w:bottom w:val="nil"/>
            </w:tcBorders>
          </w:tcPr>
          <w:p w:rsidR="00170FD5" w:rsidRDefault="00170FD5">
            <w:pPr>
              <w:pStyle w:val="ConsPlusNormal"/>
            </w:pPr>
            <w:r>
              <w:t>приложение N 4</w:t>
            </w:r>
          </w:p>
        </w:tc>
      </w:tr>
      <w:tr w:rsidR="00170FD5">
        <w:tblPrEx>
          <w:tblBorders>
            <w:insideH w:val="nil"/>
          </w:tblBorders>
        </w:tblPrEx>
        <w:tc>
          <w:tcPr>
            <w:tcW w:w="566" w:type="dxa"/>
            <w:tcBorders>
              <w:top w:val="nil"/>
            </w:tcBorders>
          </w:tcPr>
          <w:p w:rsidR="00170FD5" w:rsidRDefault="00170FD5">
            <w:pPr>
              <w:pStyle w:val="ConsPlusNormal"/>
            </w:pPr>
          </w:p>
        </w:tc>
        <w:tc>
          <w:tcPr>
            <w:tcW w:w="4648" w:type="dxa"/>
            <w:tcBorders>
              <w:top w:val="nil"/>
            </w:tcBorders>
          </w:tcPr>
          <w:p w:rsidR="00170FD5" w:rsidRDefault="00170FD5">
            <w:pPr>
              <w:pStyle w:val="ConsPlusNormal"/>
            </w:pPr>
            <w:r>
              <w:t xml:space="preserve">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w:t>
            </w:r>
            <w:r>
              <w:lastRenderedPageBreak/>
              <w:t>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0FD5" w:rsidRDefault="00170FD5">
            <w:pPr>
              <w:pStyle w:val="ConsPlusNormal"/>
            </w:pPr>
            <w: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793">
              <w:r>
                <w:rPr>
                  <w:color w:val="0000FF"/>
                </w:rPr>
                <w:t>пункте 3</w:t>
              </w:r>
            </w:hyperlink>
            <w:r>
              <w:t xml:space="preserve"> Порядка</w:t>
            </w:r>
          </w:p>
        </w:tc>
        <w:tc>
          <w:tcPr>
            <w:tcW w:w="1474" w:type="dxa"/>
            <w:tcBorders>
              <w:top w:val="nil"/>
            </w:tcBorders>
          </w:tcPr>
          <w:p w:rsidR="00170FD5" w:rsidRDefault="00170FD5">
            <w:pPr>
              <w:pStyle w:val="ConsPlusNormal"/>
            </w:pPr>
          </w:p>
        </w:tc>
        <w:tc>
          <w:tcPr>
            <w:tcW w:w="963" w:type="dxa"/>
            <w:tcBorders>
              <w:top w:val="nil"/>
            </w:tcBorders>
          </w:tcPr>
          <w:p w:rsidR="00170FD5" w:rsidRDefault="00170FD5">
            <w:pPr>
              <w:pStyle w:val="ConsPlusNormal"/>
            </w:pPr>
          </w:p>
        </w:tc>
        <w:tc>
          <w:tcPr>
            <w:tcW w:w="1417" w:type="dxa"/>
            <w:tcBorders>
              <w:top w:val="nil"/>
            </w:tcBorders>
          </w:tcPr>
          <w:p w:rsidR="00170FD5" w:rsidRDefault="00170FD5">
            <w:pPr>
              <w:pStyle w:val="ConsPlusNormal"/>
            </w:pPr>
          </w:p>
        </w:tc>
      </w:tr>
      <w:tr w:rsidR="00170FD5">
        <w:tc>
          <w:tcPr>
            <w:tcW w:w="566" w:type="dxa"/>
          </w:tcPr>
          <w:p w:rsidR="00170FD5" w:rsidRDefault="00170FD5">
            <w:pPr>
              <w:pStyle w:val="ConsPlusNormal"/>
              <w:jc w:val="center"/>
            </w:pPr>
            <w:r>
              <w:t>6</w:t>
            </w:r>
          </w:p>
        </w:tc>
        <w:tc>
          <w:tcPr>
            <w:tcW w:w="4648" w:type="dxa"/>
          </w:tcPr>
          <w:p w:rsidR="00170FD5" w:rsidRDefault="00170FD5">
            <w:pPr>
              <w:pStyle w:val="ConsPlusNormal"/>
            </w:pPr>
            <w:r>
              <w:t>Смета затрат по инновационному проекту</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hyperlink w:anchor="P5588">
              <w:r>
                <w:rPr>
                  <w:color w:val="0000FF"/>
                </w:rPr>
                <w:t>приложение N 5</w:t>
              </w:r>
            </w:hyperlink>
          </w:p>
        </w:tc>
      </w:tr>
      <w:tr w:rsidR="00170FD5">
        <w:tc>
          <w:tcPr>
            <w:tcW w:w="566" w:type="dxa"/>
          </w:tcPr>
          <w:p w:rsidR="00170FD5" w:rsidRDefault="00170FD5">
            <w:pPr>
              <w:pStyle w:val="ConsPlusNormal"/>
              <w:jc w:val="center"/>
            </w:pPr>
            <w:r>
              <w:t>7</w:t>
            </w:r>
          </w:p>
        </w:tc>
        <w:tc>
          <w:tcPr>
            <w:tcW w:w="4648" w:type="dxa"/>
          </w:tcPr>
          <w:p w:rsidR="00170FD5" w:rsidRDefault="00170FD5">
            <w:pPr>
              <w:pStyle w:val="ConsPlusNormal"/>
            </w:pPr>
            <w: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hyperlink w:anchor="P5624">
              <w:r>
                <w:rPr>
                  <w:color w:val="0000FF"/>
                </w:rPr>
                <w:t>приложение N 6</w:t>
              </w:r>
            </w:hyperlink>
          </w:p>
        </w:tc>
      </w:tr>
      <w:tr w:rsidR="00170FD5">
        <w:tc>
          <w:tcPr>
            <w:tcW w:w="566" w:type="dxa"/>
          </w:tcPr>
          <w:p w:rsidR="00170FD5" w:rsidRDefault="00170FD5">
            <w:pPr>
              <w:pStyle w:val="ConsPlusNormal"/>
              <w:jc w:val="center"/>
            </w:pPr>
            <w:r>
              <w:t>8</w:t>
            </w:r>
          </w:p>
        </w:tc>
        <w:tc>
          <w:tcPr>
            <w:tcW w:w="4648" w:type="dxa"/>
          </w:tcPr>
          <w:p w:rsidR="00170FD5" w:rsidRDefault="00170FD5">
            <w:pPr>
              <w:pStyle w:val="ConsPlusNormal"/>
            </w:pPr>
            <w:r>
              <w:t>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hyperlink w:anchor="P5692">
              <w:r>
                <w:rPr>
                  <w:color w:val="0000FF"/>
                </w:rPr>
                <w:t>приложение N 7</w:t>
              </w:r>
            </w:hyperlink>
          </w:p>
        </w:tc>
      </w:tr>
      <w:tr w:rsidR="00170FD5">
        <w:tc>
          <w:tcPr>
            <w:tcW w:w="566" w:type="dxa"/>
          </w:tcPr>
          <w:p w:rsidR="00170FD5" w:rsidRDefault="00170FD5">
            <w:pPr>
              <w:pStyle w:val="ConsPlusNormal"/>
              <w:jc w:val="center"/>
            </w:pPr>
            <w:r>
              <w:t>9</w:t>
            </w:r>
          </w:p>
        </w:tc>
        <w:tc>
          <w:tcPr>
            <w:tcW w:w="4648" w:type="dxa"/>
          </w:tcPr>
          <w:p w:rsidR="00170FD5" w:rsidRDefault="00170FD5">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p>
        </w:tc>
      </w:tr>
      <w:tr w:rsidR="00170FD5">
        <w:tc>
          <w:tcPr>
            <w:tcW w:w="566" w:type="dxa"/>
          </w:tcPr>
          <w:p w:rsidR="00170FD5" w:rsidRDefault="00170FD5">
            <w:pPr>
              <w:pStyle w:val="ConsPlusNormal"/>
              <w:jc w:val="center"/>
            </w:pPr>
            <w:r>
              <w:t>10</w:t>
            </w:r>
          </w:p>
        </w:tc>
        <w:tc>
          <w:tcPr>
            <w:tcW w:w="4648" w:type="dxa"/>
          </w:tcPr>
          <w:p w:rsidR="00170FD5" w:rsidRDefault="00170FD5">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p>
        </w:tc>
      </w:tr>
      <w:tr w:rsidR="00170FD5">
        <w:tc>
          <w:tcPr>
            <w:tcW w:w="566" w:type="dxa"/>
          </w:tcPr>
          <w:p w:rsidR="00170FD5" w:rsidRDefault="00170FD5">
            <w:pPr>
              <w:pStyle w:val="ConsPlusNormal"/>
              <w:jc w:val="center"/>
            </w:pPr>
            <w:r>
              <w:t>11</w:t>
            </w:r>
          </w:p>
        </w:tc>
        <w:tc>
          <w:tcPr>
            <w:tcW w:w="4648" w:type="dxa"/>
          </w:tcPr>
          <w:p w:rsidR="00170FD5" w:rsidRDefault="00170FD5">
            <w:pPr>
              <w:pStyle w:val="ConsPlusNormal"/>
            </w:pPr>
            <w:r>
              <w:t xml:space="preserve">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w:t>
            </w:r>
            <w:r>
              <w:lastRenderedPageBreak/>
              <w:t>статистического наблюдения N ПМ) за отчетные периоды с начала текущего года</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p>
        </w:tc>
      </w:tr>
      <w:tr w:rsidR="00170FD5">
        <w:tc>
          <w:tcPr>
            <w:tcW w:w="566" w:type="dxa"/>
          </w:tcPr>
          <w:p w:rsidR="00170FD5" w:rsidRDefault="00170FD5">
            <w:pPr>
              <w:pStyle w:val="ConsPlusNormal"/>
              <w:jc w:val="center"/>
            </w:pPr>
            <w:r>
              <w:t>12</w:t>
            </w:r>
          </w:p>
        </w:tc>
        <w:tc>
          <w:tcPr>
            <w:tcW w:w="4648" w:type="dxa"/>
          </w:tcPr>
          <w:p w:rsidR="00170FD5" w:rsidRDefault="00170FD5">
            <w:pPr>
              <w:pStyle w:val="ConsPlusNormal"/>
            </w:pPr>
            <w:r>
              <w:t>Информация:</w:t>
            </w:r>
          </w:p>
          <w:p w:rsidR="00170FD5" w:rsidRDefault="00170FD5">
            <w:pPr>
              <w:pStyle w:val="ConsPlusNormal"/>
            </w:pPr>
            <w:r>
              <w:t xml:space="preserve">об участии научно-производственного центра в реализации проектов </w:t>
            </w:r>
            <w:hyperlink r:id="rId74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4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48">
              <w:r>
                <w:rPr>
                  <w:color w:val="0000FF"/>
                </w:rPr>
                <w:t>постановлением</w:t>
              </w:r>
            </w:hyperlink>
            <w:r>
              <w:t xml:space="preserve"> Правительства Новосибирской области от 27.07.2016 N 225-п;</w:t>
            </w:r>
          </w:p>
          <w:p w:rsidR="00170FD5" w:rsidRDefault="00170FD5">
            <w:pPr>
              <w:pStyle w:val="ConsPlusNormal"/>
            </w:pPr>
            <w: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170FD5" w:rsidRDefault="00170FD5">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4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p>
        </w:tc>
      </w:tr>
      <w:tr w:rsidR="00170FD5">
        <w:tc>
          <w:tcPr>
            <w:tcW w:w="566" w:type="dxa"/>
          </w:tcPr>
          <w:p w:rsidR="00170FD5" w:rsidRDefault="00170FD5">
            <w:pPr>
              <w:pStyle w:val="ConsPlusNormal"/>
            </w:pPr>
          </w:p>
        </w:tc>
        <w:tc>
          <w:tcPr>
            <w:tcW w:w="4648" w:type="dxa"/>
          </w:tcPr>
          <w:p w:rsidR="00170FD5" w:rsidRDefault="00170FD5">
            <w:pPr>
              <w:pStyle w:val="ConsPlusNormal"/>
            </w:pPr>
            <w:r>
              <w:t>ВСЕГО листов:</w:t>
            </w:r>
          </w:p>
        </w:tc>
        <w:tc>
          <w:tcPr>
            <w:tcW w:w="1474" w:type="dxa"/>
          </w:tcPr>
          <w:p w:rsidR="00170FD5" w:rsidRDefault="00170FD5">
            <w:pPr>
              <w:pStyle w:val="ConsPlusNormal"/>
            </w:pPr>
          </w:p>
        </w:tc>
        <w:tc>
          <w:tcPr>
            <w:tcW w:w="963" w:type="dxa"/>
          </w:tcPr>
          <w:p w:rsidR="00170FD5" w:rsidRDefault="00170FD5">
            <w:pPr>
              <w:pStyle w:val="ConsPlusNormal"/>
            </w:pPr>
          </w:p>
        </w:tc>
        <w:tc>
          <w:tcPr>
            <w:tcW w:w="1417" w:type="dxa"/>
          </w:tcPr>
          <w:p w:rsidR="00170FD5" w:rsidRDefault="00170FD5">
            <w:pPr>
              <w:pStyle w:val="ConsPlusNormal"/>
            </w:pPr>
          </w:p>
        </w:tc>
      </w:tr>
    </w:tbl>
    <w:p w:rsidR="00170FD5" w:rsidRDefault="00170FD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7"/>
        <w:gridCol w:w="3853"/>
      </w:tblGrid>
      <w:tr w:rsidR="00170FD5">
        <w:tc>
          <w:tcPr>
            <w:tcW w:w="5217" w:type="dxa"/>
            <w:tcBorders>
              <w:top w:val="nil"/>
              <w:left w:val="nil"/>
              <w:bottom w:val="nil"/>
              <w:right w:val="nil"/>
            </w:tcBorders>
          </w:tcPr>
          <w:p w:rsidR="00170FD5" w:rsidRDefault="00170FD5">
            <w:pPr>
              <w:pStyle w:val="ConsPlusNormal"/>
            </w:pPr>
            <w:r>
              <w:t>Руководитель юридического лица - заявителя</w:t>
            </w:r>
          </w:p>
          <w:p w:rsidR="00170FD5" w:rsidRDefault="00170FD5">
            <w:pPr>
              <w:pStyle w:val="ConsPlusNormal"/>
            </w:pPr>
            <w:r>
              <w:t>(уполномоченный представитель)</w:t>
            </w:r>
          </w:p>
        </w:tc>
        <w:tc>
          <w:tcPr>
            <w:tcW w:w="3853" w:type="dxa"/>
            <w:tcBorders>
              <w:top w:val="nil"/>
              <w:left w:val="nil"/>
              <w:bottom w:val="nil"/>
              <w:right w:val="nil"/>
            </w:tcBorders>
          </w:tcPr>
          <w:p w:rsidR="00170FD5" w:rsidRDefault="00170FD5">
            <w:pPr>
              <w:pStyle w:val="ConsPlusNormal"/>
            </w:pPr>
          </w:p>
        </w:tc>
      </w:tr>
      <w:tr w:rsidR="00170FD5">
        <w:tc>
          <w:tcPr>
            <w:tcW w:w="5217" w:type="dxa"/>
            <w:tcBorders>
              <w:top w:val="nil"/>
              <w:left w:val="nil"/>
              <w:bottom w:val="single" w:sz="4" w:space="0" w:color="auto"/>
              <w:right w:val="nil"/>
            </w:tcBorders>
          </w:tcPr>
          <w:p w:rsidR="00170FD5" w:rsidRDefault="00170FD5">
            <w:pPr>
              <w:pStyle w:val="ConsPlusNormal"/>
            </w:pPr>
          </w:p>
        </w:tc>
        <w:tc>
          <w:tcPr>
            <w:tcW w:w="3853" w:type="dxa"/>
            <w:tcBorders>
              <w:top w:val="nil"/>
              <w:left w:val="nil"/>
              <w:bottom w:val="single" w:sz="4" w:space="0" w:color="auto"/>
              <w:right w:val="nil"/>
            </w:tcBorders>
          </w:tcPr>
          <w:p w:rsidR="00170FD5" w:rsidRDefault="00170FD5">
            <w:pPr>
              <w:pStyle w:val="ConsPlusNormal"/>
            </w:pPr>
          </w:p>
        </w:tc>
      </w:tr>
      <w:tr w:rsidR="00170FD5">
        <w:tblPrEx>
          <w:tblBorders>
            <w:insideH w:val="single" w:sz="4" w:space="0" w:color="auto"/>
          </w:tblBorders>
        </w:tblPrEx>
        <w:tc>
          <w:tcPr>
            <w:tcW w:w="5217" w:type="dxa"/>
            <w:tcBorders>
              <w:top w:val="single" w:sz="4" w:space="0" w:color="auto"/>
              <w:left w:val="nil"/>
              <w:bottom w:val="nil"/>
              <w:right w:val="nil"/>
            </w:tcBorders>
          </w:tcPr>
          <w:p w:rsidR="00170FD5" w:rsidRDefault="00170FD5">
            <w:pPr>
              <w:pStyle w:val="ConsPlusNormal"/>
              <w:jc w:val="center"/>
            </w:pPr>
            <w:r>
              <w:t>(подпись, расшифровка подписи) печать (при наличии)</w:t>
            </w:r>
          </w:p>
        </w:tc>
        <w:tc>
          <w:tcPr>
            <w:tcW w:w="3853" w:type="dxa"/>
            <w:tcBorders>
              <w:top w:val="single" w:sz="4" w:space="0" w:color="auto"/>
              <w:left w:val="nil"/>
              <w:bottom w:val="nil"/>
              <w:right w:val="nil"/>
            </w:tcBorders>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lastRenderedPageBreak/>
        <w:t>Приложение N 3</w:t>
      </w:r>
    </w:p>
    <w:p w:rsidR="00170FD5" w:rsidRDefault="00170FD5">
      <w:pPr>
        <w:pStyle w:val="ConsPlusNormal"/>
        <w:jc w:val="right"/>
      </w:pPr>
      <w:r>
        <w:t>к Порядку</w:t>
      </w:r>
    </w:p>
    <w:p w:rsidR="00170FD5" w:rsidRDefault="00170FD5">
      <w:pPr>
        <w:pStyle w:val="ConsPlusNormal"/>
        <w:jc w:val="right"/>
      </w:pPr>
      <w:r>
        <w:t>предоставления научно-производственным</w:t>
      </w:r>
    </w:p>
    <w:p w:rsidR="00170FD5" w:rsidRDefault="00170FD5">
      <w:pPr>
        <w:pStyle w:val="ConsPlusNormal"/>
        <w:jc w:val="right"/>
      </w:pPr>
      <w:r>
        <w:t>центрам субсидий, предусмотренных</w:t>
      </w:r>
    </w:p>
    <w:p w:rsidR="00170FD5" w:rsidRDefault="00170FD5">
      <w:pPr>
        <w:pStyle w:val="ConsPlusNormal"/>
        <w:jc w:val="right"/>
      </w:pPr>
      <w:r>
        <w:t>подпрограммой "Государственная поддержка</w:t>
      </w:r>
    </w:p>
    <w:p w:rsidR="00170FD5" w:rsidRDefault="00170FD5">
      <w:pPr>
        <w:pStyle w:val="ConsPlusNormal"/>
        <w:jc w:val="right"/>
      </w:pPr>
      <w:r>
        <w:t>научно-производственных центров в Новосибирской</w:t>
      </w:r>
    </w:p>
    <w:p w:rsidR="00170FD5" w:rsidRDefault="00170FD5">
      <w:pPr>
        <w:pStyle w:val="ConsPlusNormal"/>
        <w:jc w:val="right"/>
      </w:pPr>
      <w:r>
        <w:t>области" государственной программы</w:t>
      </w:r>
    </w:p>
    <w:p w:rsidR="00170FD5" w:rsidRDefault="00170FD5">
      <w:pPr>
        <w:pStyle w:val="ConsPlusNormal"/>
        <w:jc w:val="right"/>
      </w:pPr>
      <w:r>
        <w:t>Новосибирской области "Развитие промышленности</w:t>
      </w:r>
    </w:p>
    <w:p w:rsidR="00170FD5" w:rsidRDefault="00170FD5">
      <w:pPr>
        <w:pStyle w:val="ConsPlusNormal"/>
        <w:jc w:val="right"/>
      </w:pPr>
      <w:r>
        <w:t>и 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Normal"/>
        <w:jc w:val="right"/>
      </w:pPr>
      <w:r>
        <w:t>УТВЕРЖДАЮ</w:t>
      </w:r>
    </w:p>
    <w:p w:rsidR="00170FD5" w:rsidRDefault="00170FD5">
      <w:pPr>
        <w:pStyle w:val="ConsPlusNormal"/>
        <w:jc w:val="right"/>
      </w:pPr>
      <w:r>
        <w:t>Руководитель юридического лица</w:t>
      </w:r>
    </w:p>
    <w:p w:rsidR="00170FD5" w:rsidRDefault="00170FD5">
      <w:pPr>
        <w:pStyle w:val="ConsPlusNormal"/>
        <w:jc w:val="right"/>
      </w:pPr>
      <w:r>
        <w:t>______________________________</w:t>
      </w:r>
    </w:p>
    <w:p w:rsidR="00170FD5" w:rsidRDefault="00170FD5">
      <w:pPr>
        <w:pStyle w:val="ConsPlusNormal"/>
        <w:ind w:firstLine="540"/>
        <w:jc w:val="both"/>
      </w:pPr>
    </w:p>
    <w:p w:rsidR="00170FD5" w:rsidRDefault="00170FD5">
      <w:pPr>
        <w:pStyle w:val="ConsPlusNormal"/>
        <w:jc w:val="right"/>
      </w:pPr>
      <w:r>
        <w:t>Дата, печать организации (при наличии печати)</w:t>
      </w:r>
    </w:p>
    <w:p w:rsidR="00170FD5" w:rsidRDefault="00170FD5">
      <w:pPr>
        <w:pStyle w:val="ConsPlusNormal"/>
        <w:ind w:firstLine="540"/>
        <w:jc w:val="both"/>
      </w:pPr>
    </w:p>
    <w:p w:rsidR="00170FD5" w:rsidRDefault="00170FD5">
      <w:pPr>
        <w:pStyle w:val="ConsPlusNormal"/>
        <w:jc w:val="center"/>
      </w:pPr>
      <w:bookmarkStart w:id="87" w:name="P5338"/>
      <w:bookmarkEnd w:id="87"/>
      <w:r>
        <w:t>ИНФОРМАЦИОННАЯ КАРТА</w:t>
      </w:r>
    </w:p>
    <w:p w:rsidR="00170FD5" w:rsidRDefault="00170FD5">
      <w:pPr>
        <w:pStyle w:val="ConsPlusNormal"/>
        <w:jc w:val="center"/>
      </w:pPr>
      <w:r>
        <w:t>инновационного проекта по проведению комплекса</w:t>
      </w:r>
    </w:p>
    <w:p w:rsidR="00170FD5" w:rsidRDefault="00170FD5">
      <w:pPr>
        <w:pStyle w:val="ConsPlusNormal"/>
        <w:jc w:val="center"/>
      </w:pPr>
      <w:r>
        <w:t>исследовательских, экспериментальных работ по созданию новых</w:t>
      </w:r>
    </w:p>
    <w:p w:rsidR="00170FD5" w:rsidRDefault="00170FD5">
      <w:pPr>
        <w:pStyle w:val="ConsPlusNormal"/>
        <w:jc w:val="center"/>
      </w:pPr>
      <w:r>
        <w:t>материалов, технологий, опытных образцов (опытных партий)</w:t>
      </w:r>
    </w:p>
    <w:p w:rsidR="00170FD5" w:rsidRDefault="00170FD5">
      <w:pPr>
        <w:pStyle w:val="ConsPlusNormal"/>
        <w:jc w:val="center"/>
      </w:pPr>
      <w:r>
        <w:t>инновационной высокотехнологичной продукции,</w:t>
      </w:r>
    </w:p>
    <w:p w:rsidR="00170FD5" w:rsidRDefault="00170FD5">
      <w:pPr>
        <w:pStyle w:val="ConsPlusNormal"/>
        <w:jc w:val="center"/>
      </w:pPr>
      <w:r>
        <w:t>приобретению специального исследовательского</w:t>
      </w:r>
    </w:p>
    <w:p w:rsidR="00170FD5" w:rsidRDefault="00170FD5">
      <w:pPr>
        <w:pStyle w:val="ConsPlusNormal"/>
        <w:jc w:val="center"/>
      </w:pPr>
      <w:r>
        <w:t>и опытно-экспериментального оборудования</w:t>
      </w:r>
    </w:p>
    <w:p w:rsidR="00170FD5" w:rsidRDefault="00170FD5">
      <w:pPr>
        <w:pStyle w:val="ConsPlusNormal"/>
        <w:ind w:firstLine="540"/>
        <w:jc w:val="both"/>
      </w:pPr>
    </w:p>
    <w:p w:rsidR="00170FD5" w:rsidRDefault="00170FD5">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170FD5" w:rsidRDefault="00170FD5">
      <w:pPr>
        <w:pStyle w:val="ConsPlusNormal"/>
        <w:spacing w:before="22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170FD5" w:rsidRDefault="00170FD5">
      <w:pPr>
        <w:pStyle w:val="ConsPlusNormal"/>
        <w:ind w:firstLine="540"/>
        <w:jc w:val="both"/>
      </w:pPr>
    </w:p>
    <w:p w:rsidR="00170FD5" w:rsidRDefault="00170FD5">
      <w:pPr>
        <w:pStyle w:val="ConsPlusNormal"/>
        <w:jc w:val="center"/>
        <w:outlineLvl w:val="2"/>
      </w:pPr>
      <w:r>
        <w:t>Раздел 1. Общие сведения об инновационном проекте</w:t>
      </w:r>
    </w:p>
    <w:p w:rsidR="00170FD5" w:rsidRDefault="00170FD5">
      <w:pPr>
        <w:pStyle w:val="ConsPlusNormal"/>
        <w:ind w:firstLine="540"/>
        <w:jc w:val="both"/>
      </w:pPr>
    </w:p>
    <w:p w:rsidR="00170FD5" w:rsidRDefault="00170FD5">
      <w:pPr>
        <w:pStyle w:val="ConsPlusNormal"/>
        <w:ind w:firstLine="540"/>
        <w:jc w:val="both"/>
      </w:pPr>
      <w:r>
        <w:t>1.1. Наименование инновационного проекта.</w:t>
      </w:r>
    </w:p>
    <w:p w:rsidR="00170FD5" w:rsidRDefault="00170FD5">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170FD5" w:rsidRDefault="00170FD5">
      <w:pPr>
        <w:pStyle w:val="ConsPlusNormal"/>
        <w:spacing w:before="220"/>
        <w:ind w:firstLine="540"/>
        <w:jc w:val="both"/>
      </w:pPr>
      <w:r>
        <w:t>1.2. Цель и задачи инновационного проекта.</w:t>
      </w:r>
    </w:p>
    <w:p w:rsidR="00170FD5" w:rsidRDefault="00170FD5">
      <w:pPr>
        <w:pStyle w:val="ConsPlusNormal"/>
        <w:spacing w:before="22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170FD5" w:rsidRDefault="00170FD5">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both"/>
            </w:pPr>
            <w:r>
              <w:rPr>
                <w:color w:val="392C69"/>
              </w:rPr>
              <w:t>КонсультантПлюс: примечание.</w:t>
            </w:r>
          </w:p>
          <w:p w:rsidR="00170FD5" w:rsidRDefault="00170FD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spacing w:before="280"/>
        <w:ind w:firstLine="540"/>
        <w:jc w:val="both"/>
      </w:pPr>
      <w:r>
        <w:t>1.4. Обоснование инновационного характера проекта и достижения индикаторов подпрограммы.</w:t>
      </w:r>
    </w:p>
    <w:p w:rsidR="00170FD5" w:rsidRDefault="00170FD5">
      <w:pPr>
        <w:pStyle w:val="ConsPlusNormal"/>
        <w:spacing w:before="220"/>
        <w:ind w:firstLine="540"/>
        <w:jc w:val="both"/>
      </w:pPr>
      <w:r>
        <w:lastRenderedPageBreak/>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170FD5" w:rsidRDefault="00170FD5">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170FD5" w:rsidRDefault="00170FD5">
      <w:pPr>
        <w:pStyle w:val="ConsPlusNormal"/>
        <w:spacing w:before="22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170FD5" w:rsidRDefault="00170FD5">
      <w:pPr>
        <w:pStyle w:val="ConsPlusNormal"/>
        <w:spacing w:before="220"/>
        <w:ind w:firstLine="540"/>
        <w:jc w:val="both"/>
      </w:pPr>
      <w:r>
        <w:t>1.5. Оценка стоимости работ и сроков выполнения работ.</w:t>
      </w:r>
    </w:p>
    <w:p w:rsidR="00170FD5" w:rsidRDefault="00170FD5">
      <w:pPr>
        <w:pStyle w:val="ConsPlusNormal"/>
        <w:spacing w:before="220"/>
        <w:ind w:firstLine="540"/>
        <w:jc w:val="both"/>
      </w:pPr>
      <w:r>
        <w:t>Общая сумма инвестиций, источники финансирования (собственные, заемные).</w:t>
      </w:r>
    </w:p>
    <w:p w:rsidR="00170FD5" w:rsidRDefault="00170FD5">
      <w:pPr>
        <w:pStyle w:val="ConsPlusNormal"/>
        <w:ind w:firstLine="540"/>
        <w:jc w:val="both"/>
      </w:pPr>
    </w:p>
    <w:p w:rsidR="00170FD5" w:rsidRDefault="00170FD5">
      <w:pPr>
        <w:pStyle w:val="ConsPlusNormal"/>
        <w:jc w:val="center"/>
        <w:outlineLvl w:val="2"/>
      </w:pPr>
      <w:r>
        <w:t>Раздел 2. Характеристики планируемых (ожидаемых) результатов</w:t>
      </w:r>
    </w:p>
    <w:p w:rsidR="00170FD5" w:rsidRDefault="00170FD5">
      <w:pPr>
        <w:pStyle w:val="ConsPlusNormal"/>
        <w:jc w:val="center"/>
      </w:pPr>
      <w:r>
        <w:t>проведения комплекса исследовательских, экспериментальных</w:t>
      </w:r>
    </w:p>
    <w:p w:rsidR="00170FD5" w:rsidRDefault="00170FD5">
      <w:pPr>
        <w:pStyle w:val="ConsPlusNormal"/>
        <w:jc w:val="center"/>
      </w:pPr>
      <w:r>
        <w:t>работ по созданию новых материалов, технологий,</w:t>
      </w:r>
    </w:p>
    <w:p w:rsidR="00170FD5" w:rsidRDefault="00170FD5">
      <w:pPr>
        <w:pStyle w:val="ConsPlusNormal"/>
        <w:jc w:val="center"/>
      </w:pPr>
      <w:r>
        <w:t>опытных образцов (опытных партий) инновационной</w:t>
      </w:r>
    </w:p>
    <w:p w:rsidR="00170FD5" w:rsidRDefault="00170FD5">
      <w:pPr>
        <w:pStyle w:val="ConsPlusNormal"/>
        <w:jc w:val="center"/>
      </w:pPr>
      <w:r>
        <w:t>высокотехнологичной продукции - НИОКТР</w:t>
      </w:r>
    </w:p>
    <w:p w:rsidR="00170FD5" w:rsidRDefault="00170FD5">
      <w:pPr>
        <w:pStyle w:val="ConsPlusNormal"/>
        <w:ind w:firstLine="540"/>
        <w:jc w:val="both"/>
      </w:pPr>
    </w:p>
    <w:p w:rsidR="00170FD5" w:rsidRDefault="00170FD5">
      <w:pPr>
        <w:pStyle w:val="ConsPlusNormal"/>
        <w:ind w:firstLine="540"/>
        <w:jc w:val="both"/>
      </w:pPr>
      <w:r>
        <w:t>2.1. Основные научные/научно-технические характеристики планируемых (ожидаемых) результатов НИОКТР.</w:t>
      </w:r>
    </w:p>
    <w:p w:rsidR="00170FD5" w:rsidRDefault="00170FD5">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170FD5" w:rsidRDefault="00170FD5">
      <w:pPr>
        <w:pStyle w:val="ConsPlusNormal"/>
        <w:spacing w:before="22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170FD5" w:rsidRDefault="00170FD5">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170FD5" w:rsidRDefault="00170FD5">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170FD5" w:rsidRDefault="00170FD5">
      <w:pPr>
        <w:pStyle w:val="ConsPlusNormal"/>
        <w:spacing w:before="220"/>
        <w:ind w:firstLine="540"/>
        <w:jc w:val="both"/>
      </w:pPr>
      <w:r>
        <w:t>2.2. Научно-технический уровень и новизна планируемых (ожидаемых) результатов НИОКТР.</w:t>
      </w:r>
    </w:p>
    <w:p w:rsidR="00170FD5" w:rsidRDefault="00170FD5">
      <w:pPr>
        <w:pStyle w:val="ConsPlusNormal"/>
        <w:spacing w:before="220"/>
        <w:ind w:firstLine="540"/>
        <w:jc w:val="both"/>
      </w:pPr>
      <w:r>
        <w:t>Оценка новизны ожидаемого результата:</w:t>
      </w:r>
    </w:p>
    <w:p w:rsidR="00170FD5" w:rsidRDefault="00170FD5">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170FD5" w:rsidRDefault="00170FD5">
      <w:pPr>
        <w:pStyle w:val="ConsPlusNormal"/>
        <w:spacing w:before="220"/>
        <w:ind w:firstLine="540"/>
        <w:jc w:val="both"/>
      </w:pPr>
      <w:r>
        <w:t>планируемый результат не будет иметь аналогов или сопоставимых прототипов;</w:t>
      </w:r>
    </w:p>
    <w:p w:rsidR="00170FD5" w:rsidRDefault="00170FD5">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170FD5" w:rsidRDefault="00170FD5">
      <w:pPr>
        <w:pStyle w:val="ConsPlusNormal"/>
        <w:spacing w:before="220"/>
        <w:ind w:firstLine="540"/>
        <w:jc w:val="both"/>
      </w:pPr>
      <w:r>
        <w:t>Обоснование научно-технического уровня планируемых результатов работ:</w:t>
      </w:r>
    </w:p>
    <w:p w:rsidR="00170FD5" w:rsidRDefault="00170FD5">
      <w:pPr>
        <w:pStyle w:val="ConsPlusNormal"/>
        <w:spacing w:before="220"/>
        <w:ind w:firstLine="540"/>
        <w:jc w:val="both"/>
      </w:pPr>
      <w:r>
        <w:t>превосходит мировой уровень;</w:t>
      </w:r>
    </w:p>
    <w:p w:rsidR="00170FD5" w:rsidRDefault="00170FD5">
      <w:pPr>
        <w:pStyle w:val="ConsPlusNormal"/>
        <w:spacing w:before="220"/>
        <w:ind w:firstLine="540"/>
        <w:jc w:val="both"/>
      </w:pPr>
      <w:r>
        <w:lastRenderedPageBreak/>
        <w:t>соответствует мировому уровню, но превосходит отечественные образцы;</w:t>
      </w:r>
    </w:p>
    <w:p w:rsidR="00170FD5" w:rsidRDefault="00170FD5">
      <w:pPr>
        <w:pStyle w:val="ConsPlusNormal"/>
        <w:spacing w:before="220"/>
        <w:ind w:firstLine="540"/>
        <w:jc w:val="both"/>
      </w:pPr>
      <w:r>
        <w:t>соответствует лучшим отечественным образцам.</w:t>
      </w:r>
    </w:p>
    <w:p w:rsidR="00170FD5" w:rsidRDefault="00170FD5">
      <w:pPr>
        <w:pStyle w:val="ConsPlusNormal"/>
        <w:spacing w:before="220"/>
        <w:ind w:firstLine="540"/>
        <w:jc w:val="both"/>
      </w:pPr>
      <w:r>
        <w:t>Представить информацию, подтверждающую научно-технический уровень:</w:t>
      </w:r>
    </w:p>
    <w:p w:rsidR="00170FD5" w:rsidRDefault="00170FD5">
      <w:pPr>
        <w:pStyle w:val="ConsPlusNormal"/>
        <w:spacing w:before="220"/>
        <w:ind w:firstLine="540"/>
        <w:jc w:val="both"/>
      </w:pPr>
      <w:r>
        <w:t>публикации по теме проекта, отражающие мировой уровень разработки;</w:t>
      </w:r>
    </w:p>
    <w:p w:rsidR="00170FD5" w:rsidRDefault="00170FD5">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170FD5" w:rsidRDefault="00170FD5">
      <w:pPr>
        <w:pStyle w:val="ConsPlusNormal"/>
        <w:spacing w:before="220"/>
        <w:ind w:firstLine="540"/>
        <w:jc w:val="both"/>
      </w:pPr>
      <w:r>
        <w:t>сведения об аналогах планируемого результата;</w:t>
      </w:r>
    </w:p>
    <w:p w:rsidR="00170FD5" w:rsidRDefault="00170FD5">
      <w:pPr>
        <w:pStyle w:val="ConsPlusNormal"/>
        <w:spacing w:before="220"/>
        <w:ind w:firstLine="540"/>
        <w:jc w:val="both"/>
      </w:pPr>
      <w:r>
        <w:t>сведения о патентах (заявках) по теме проекта, отражающих мировой уровень;</w:t>
      </w:r>
    </w:p>
    <w:p w:rsidR="00170FD5" w:rsidRDefault="00170FD5">
      <w:pPr>
        <w:pStyle w:val="ConsPlusNormal"/>
        <w:spacing w:before="220"/>
        <w:ind w:firstLine="540"/>
        <w:jc w:val="both"/>
      </w:pPr>
      <w:r>
        <w:t>сведения о патентах (заявках) по теме проекта, правообладателями которых являются научно-производственный центр, привлекаемые организации;</w:t>
      </w:r>
    </w:p>
    <w:p w:rsidR="00170FD5" w:rsidRDefault="00170FD5">
      <w:pPr>
        <w:pStyle w:val="ConsPlusNormal"/>
        <w:spacing w:before="220"/>
        <w:ind w:firstLine="540"/>
        <w:jc w:val="both"/>
      </w:pPr>
      <w:r>
        <w:t>оценка возможности получения результатов, способных к правовой охране.</w:t>
      </w:r>
    </w:p>
    <w:p w:rsidR="00170FD5" w:rsidRDefault="00170FD5">
      <w:pPr>
        <w:pStyle w:val="ConsPlusNormal"/>
        <w:ind w:firstLine="540"/>
        <w:jc w:val="both"/>
      </w:pPr>
    </w:p>
    <w:p w:rsidR="00170FD5" w:rsidRDefault="00170FD5">
      <w:pPr>
        <w:pStyle w:val="ConsPlusNormal"/>
        <w:jc w:val="center"/>
        <w:outlineLvl w:val="2"/>
      </w:pPr>
      <w:r>
        <w:t>Раздел 3. Научно-технический потенциал</w:t>
      </w:r>
    </w:p>
    <w:p w:rsidR="00170FD5" w:rsidRDefault="00170FD5">
      <w:pPr>
        <w:pStyle w:val="ConsPlusNormal"/>
        <w:jc w:val="center"/>
      </w:pPr>
      <w:r>
        <w:t>научно-производственного центра и привлекаемых организаций</w:t>
      </w:r>
    </w:p>
    <w:p w:rsidR="00170FD5" w:rsidRDefault="00170FD5">
      <w:pPr>
        <w:pStyle w:val="ConsPlusNormal"/>
        <w:ind w:firstLine="540"/>
        <w:jc w:val="both"/>
      </w:pPr>
    </w:p>
    <w:p w:rsidR="00170FD5" w:rsidRDefault="00170FD5">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170FD5" w:rsidRDefault="00170FD5">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170FD5" w:rsidRDefault="00170FD5">
      <w:pPr>
        <w:pStyle w:val="ConsPlusNormal"/>
        <w:spacing w:before="22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170FD5" w:rsidRDefault="00170FD5">
      <w:pPr>
        <w:pStyle w:val="ConsPlusNormal"/>
        <w:spacing w:before="22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170FD5" w:rsidRDefault="00170FD5">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170FD5" w:rsidRDefault="00170FD5">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170FD5" w:rsidRDefault="00170FD5">
      <w:pPr>
        <w:pStyle w:val="ConsPlusNormal"/>
        <w:spacing w:before="220"/>
        <w:ind w:firstLine="540"/>
        <w:jc w:val="both"/>
      </w:pPr>
      <w:r>
        <w:t>количество научных сотрудников, инженерно-технических работников и других исполнителей работ;</w:t>
      </w:r>
    </w:p>
    <w:p w:rsidR="00170FD5" w:rsidRDefault="00170FD5">
      <w:pPr>
        <w:pStyle w:val="ConsPlusNormal"/>
        <w:spacing w:before="220"/>
        <w:ind w:firstLine="540"/>
        <w:jc w:val="both"/>
      </w:pPr>
      <w:r>
        <w:t>количество исполнителей, имеющих докторскую степень, кандидатскую степень;</w:t>
      </w:r>
    </w:p>
    <w:p w:rsidR="00170FD5" w:rsidRDefault="00170FD5">
      <w:pPr>
        <w:pStyle w:val="ConsPlusNormal"/>
        <w:spacing w:before="22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170FD5" w:rsidRDefault="00170FD5">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170FD5" w:rsidRDefault="00170FD5">
      <w:pPr>
        <w:pStyle w:val="ConsPlusNormal"/>
        <w:spacing w:before="220"/>
        <w:ind w:firstLine="540"/>
        <w:jc w:val="both"/>
      </w:pPr>
      <w:r>
        <w:lastRenderedPageBreak/>
        <w:t>3.2. Опыт выполнения научно-производственным центром аналогичных проектов.</w:t>
      </w:r>
    </w:p>
    <w:p w:rsidR="00170FD5" w:rsidRDefault="00170FD5">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170FD5" w:rsidRDefault="00170FD5">
      <w:pPr>
        <w:pStyle w:val="ConsPlusNormal"/>
        <w:spacing w:before="22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170FD5" w:rsidRDefault="00170FD5">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170FD5" w:rsidRDefault="00170FD5">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170FD5" w:rsidRDefault="00170FD5">
      <w:pPr>
        <w:pStyle w:val="ConsPlusNormal"/>
        <w:spacing w:before="220"/>
        <w:ind w:firstLine="540"/>
        <w:jc w:val="both"/>
      </w:pPr>
      <w:r>
        <w:t>другое (указать).</w:t>
      </w:r>
    </w:p>
    <w:p w:rsidR="00170FD5" w:rsidRDefault="00170FD5">
      <w:pPr>
        <w:pStyle w:val="ConsPlusNormal"/>
        <w:spacing w:before="220"/>
        <w:ind w:firstLine="540"/>
        <w:jc w:val="both"/>
      </w:pPr>
      <w:r>
        <w:t>Наличие в научно-производственном центре инновационных и внедренческих структур.</w:t>
      </w:r>
    </w:p>
    <w:p w:rsidR="00170FD5" w:rsidRDefault="00170FD5">
      <w:pPr>
        <w:pStyle w:val="ConsPlusNormal"/>
        <w:spacing w:before="220"/>
        <w:ind w:firstLine="540"/>
        <w:jc w:val="both"/>
      </w:pPr>
      <w:r>
        <w:t>3.3. Научно-технические заделы научно-производственного центра и привлекаемых организаций.</w:t>
      </w:r>
    </w:p>
    <w:p w:rsidR="00170FD5" w:rsidRDefault="00170FD5">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170FD5" w:rsidRDefault="00170FD5">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170FD5" w:rsidRDefault="00170FD5">
      <w:pPr>
        <w:pStyle w:val="ConsPlusNormal"/>
        <w:spacing w:before="220"/>
        <w:ind w:firstLine="540"/>
        <w:jc w:val="both"/>
      </w:pPr>
      <w:r>
        <w:t>имеется научно-методическое обеспечение, необходимое для проведения поисковых/прикладных НИР и других работ;</w:t>
      </w:r>
    </w:p>
    <w:p w:rsidR="00170FD5" w:rsidRDefault="00170FD5">
      <w:pPr>
        <w:pStyle w:val="ConsPlusNormal"/>
        <w:spacing w:before="220"/>
        <w:ind w:firstLine="540"/>
        <w:jc w:val="both"/>
      </w:pPr>
      <w:r>
        <w:t>проведен патентный поиск полностью или по отдельным направлениям;</w:t>
      </w:r>
    </w:p>
    <w:p w:rsidR="00170FD5" w:rsidRDefault="00170FD5">
      <w:pPr>
        <w:pStyle w:val="ConsPlusNormal"/>
        <w:spacing w:before="220"/>
        <w:ind w:firstLine="540"/>
        <w:jc w:val="both"/>
      </w:pPr>
      <w:r>
        <w:t>имеются результаты поисковых/прикладных НИР;</w:t>
      </w:r>
    </w:p>
    <w:p w:rsidR="00170FD5" w:rsidRDefault="00170FD5">
      <w:pPr>
        <w:pStyle w:val="ConsPlusNormal"/>
        <w:spacing w:before="220"/>
        <w:ind w:firstLine="540"/>
        <w:jc w:val="both"/>
      </w:pPr>
      <w:r>
        <w:t>выполнены отдельные работы по этапам ОКР и/или ОТР;</w:t>
      </w:r>
    </w:p>
    <w:p w:rsidR="00170FD5" w:rsidRDefault="00170FD5">
      <w:pPr>
        <w:pStyle w:val="ConsPlusNormal"/>
        <w:spacing w:before="220"/>
        <w:ind w:firstLine="540"/>
        <w:jc w:val="both"/>
      </w:pPr>
      <w:r>
        <w:t>другое (указать).</w:t>
      </w:r>
    </w:p>
    <w:p w:rsidR="00170FD5" w:rsidRDefault="00170FD5">
      <w:pPr>
        <w:pStyle w:val="ConsPlusNormal"/>
        <w:ind w:firstLine="540"/>
        <w:jc w:val="both"/>
      </w:pPr>
    </w:p>
    <w:p w:rsidR="00170FD5" w:rsidRDefault="00170FD5">
      <w:pPr>
        <w:pStyle w:val="ConsPlusNormal"/>
        <w:jc w:val="center"/>
        <w:outlineLvl w:val="2"/>
      </w:pPr>
      <w:r>
        <w:t>Раздел 4. Состояние и развитие исследовательской</w:t>
      </w:r>
    </w:p>
    <w:p w:rsidR="00170FD5" w:rsidRDefault="00170FD5">
      <w:pPr>
        <w:pStyle w:val="ConsPlusNormal"/>
        <w:jc w:val="center"/>
      </w:pPr>
      <w:r>
        <w:t>и опытно-экспериментальной базы</w:t>
      </w:r>
    </w:p>
    <w:p w:rsidR="00170FD5" w:rsidRDefault="00170FD5">
      <w:pPr>
        <w:pStyle w:val="ConsPlusNormal"/>
        <w:ind w:firstLine="540"/>
        <w:jc w:val="both"/>
      </w:pPr>
    </w:p>
    <w:p w:rsidR="00170FD5" w:rsidRDefault="00170FD5">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170FD5" w:rsidRDefault="00170FD5">
      <w:pPr>
        <w:pStyle w:val="ConsPlusNormal"/>
        <w:spacing w:before="220"/>
        <w:ind w:firstLine="540"/>
        <w:jc w:val="both"/>
      </w:pPr>
      <w:r>
        <w:t>Привести сведения о наличии оборудования для реализации работ:</w:t>
      </w:r>
    </w:p>
    <w:p w:rsidR="00170FD5" w:rsidRDefault="00170FD5">
      <w:pPr>
        <w:pStyle w:val="ConsPlusNormal"/>
        <w:spacing w:before="220"/>
        <w:ind w:firstLine="540"/>
        <w:jc w:val="both"/>
      </w:pPr>
      <w:r>
        <w:t>оборудование (в том числе научное) имеется в полном объеме;</w:t>
      </w:r>
    </w:p>
    <w:p w:rsidR="00170FD5" w:rsidRDefault="00170FD5">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170FD5" w:rsidRDefault="00170FD5">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170FD5" w:rsidRDefault="00170FD5">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170FD5" w:rsidRDefault="00170FD5">
      <w:pPr>
        <w:pStyle w:val="ConsPlusNormal"/>
        <w:spacing w:before="220"/>
        <w:ind w:firstLine="540"/>
        <w:jc w:val="both"/>
      </w:pPr>
      <w:r>
        <w:lastRenderedPageBreak/>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170FD5" w:rsidRDefault="00170FD5">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170FD5" w:rsidRDefault="00170FD5">
      <w:pPr>
        <w:pStyle w:val="ConsPlusNormal"/>
        <w:spacing w:before="22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170FD5" w:rsidRDefault="00170FD5">
      <w:pPr>
        <w:pStyle w:val="ConsPlusNormal"/>
        <w:spacing w:before="22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170FD5" w:rsidRDefault="00170FD5">
      <w:pPr>
        <w:pStyle w:val="ConsPlusNormal"/>
        <w:spacing w:before="220"/>
        <w:ind w:firstLine="540"/>
        <w:jc w:val="both"/>
      </w:pPr>
      <w:r>
        <w:t>Предусматривается использование приобретаемого оборудования:</w:t>
      </w:r>
    </w:p>
    <w:p w:rsidR="00170FD5" w:rsidRDefault="00170FD5">
      <w:pPr>
        <w:pStyle w:val="ConsPlusNormal"/>
        <w:spacing w:before="22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170FD5" w:rsidRDefault="00170FD5">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170FD5" w:rsidRDefault="00170FD5">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170FD5" w:rsidRDefault="00170FD5">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170FD5" w:rsidRDefault="00170FD5">
      <w:pPr>
        <w:pStyle w:val="ConsPlusNormal"/>
        <w:ind w:firstLine="540"/>
        <w:jc w:val="both"/>
      </w:pPr>
    </w:p>
    <w:p w:rsidR="00170FD5" w:rsidRDefault="00170FD5">
      <w:pPr>
        <w:pStyle w:val="ConsPlusNormal"/>
        <w:jc w:val="center"/>
        <w:outlineLvl w:val="2"/>
      </w:pPr>
      <w:r>
        <w:t>Раздел 5. Обоснование организации высокотехнологичного</w:t>
      </w:r>
    </w:p>
    <w:p w:rsidR="00170FD5" w:rsidRDefault="00170FD5">
      <w:pPr>
        <w:pStyle w:val="ConsPlusNormal"/>
        <w:jc w:val="center"/>
      </w:pPr>
      <w:r>
        <w:t>производства с использованием ожидаемых результатов работ</w:t>
      </w:r>
    </w:p>
    <w:p w:rsidR="00170FD5" w:rsidRDefault="00170FD5">
      <w:pPr>
        <w:pStyle w:val="ConsPlusNormal"/>
        <w:ind w:firstLine="540"/>
        <w:jc w:val="both"/>
      </w:pPr>
    </w:p>
    <w:p w:rsidR="00170FD5" w:rsidRDefault="00170FD5">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170FD5" w:rsidRDefault="00170FD5">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170FD5" w:rsidRDefault="00170FD5">
      <w:pPr>
        <w:pStyle w:val="ConsPlusNormal"/>
        <w:spacing w:before="220"/>
        <w:ind w:firstLine="540"/>
        <w:jc w:val="both"/>
      </w:pPr>
      <w:r>
        <w:t>создание новых производственных объектов;</w:t>
      </w:r>
    </w:p>
    <w:p w:rsidR="00170FD5" w:rsidRDefault="00170FD5">
      <w:pPr>
        <w:pStyle w:val="ConsPlusNormal"/>
        <w:spacing w:before="220"/>
        <w:ind w:firstLine="540"/>
        <w:jc w:val="both"/>
      </w:pPr>
      <w:r>
        <w:t>реконструкция существующих производственных объектов;</w:t>
      </w:r>
    </w:p>
    <w:p w:rsidR="00170FD5" w:rsidRDefault="00170FD5">
      <w:pPr>
        <w:pStyle w:val="ConsPlusNormal"/>
        <w:spacing w:before="220"/>
        <w:ind w:firstLine="540"/>
        <w:jc w:val="both"/>
      </w:pPr>
      <w:r>
        <w:t>создание новых производственных мощностей на имеющихся площадях;</w:t>
      </w:r>
    </w:p>
    <w:p w:rsidR="00170FD5" w:rsidRDefault="00170FD5">
      <w:pPr>
        <w:pStyle w:val="ConsPlusNormal"/>
        <w:spacing w:before="220"/>
        <w:ind w:firstLine="540"/>
        <w:jc w:val="both"/>
      </w:pPr>
      <w:r>
        <w:t>модернизация действующего производства;</w:t>
      </w:r>
    </w:p>
    <w:p w:rsidR="00170FD5" w:rsidRDefault="00170FD5">
      <w:pPr>
        <w:pStyle w:val="ConsPlusNormal"/>
        <w:spacing w:before="220"/>
        <w:ind w:firstLine="540"/>
        <w:jc w:val="both"/>
      </w:pPr>
      <w:r>
        <w:t>принятие организационно-технических решений неинвестиционного характера;</w:t>
      </w:r>
    </w:p>
    <w:p w:rsidR="00170FD5" w:rsidRDefault="00170FD5">
      <w:pPr>
        <w:pStyle w:val="ConsPlusNormal"/>
        <w:spacing w:before="220"/>
        <w:ind w:firstLine="540"/>
        <w:jc w:val="both"/>
      </w:pPr>
      <w:r>
        <w:t>другие (указать - какие).</w:t>
      </w:r>
    </w:p>
    <w:p w:rsidR="00170FD5" w:rsidRDefault="00170FD5">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170FD5" w:rsidRDefault="00170FD5">
      <w:pPr>
        <w:pStyle w:val="ConsPlusNormal"/>
        <w:spacing w:before="22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170FD5" w:rsidRDefault="00170FD5">
      <w:pPr>
        <w:pStyle w:val="ConsPlusNormal"/>
        <w:spacing w:before="220"/>
        <w:ind w:firstLine="540"/>
        <w:jc w:val="both"/>
      </w:pPr>
      <w:r>
        <w:t xml:space="preserve">5.2. Оценка (краткая) рыночного потенциала высокотехнологичной продукции, </w:t>
      </w:r>
      <w:r>
        <w:lastRenderedPageBreak/>
        <w:t>произведенной с использованием ожидаемых результатов работ.</w:t>
      </w:r>
    </w:p>
    <w:p w:rsidR="00170FD5" w:rsidRDefault="00170FD5">
      <w:pPr>
        <w:pStyle w:val="ConsPlusNormal"/>
        <w:spacing w:before="22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170FD5" w:rsidRDefault="00170FD5">
      <w:pPr>
        <w:pStyle w:val="ConsPlusNormal"/>
        <w:spacing w:before="220"/>
        <w:ind w:firstLine="540"/>
        <w:jc w:val="both"/>
      </w:pPr>
      <w:r>
        <w:t>Экспортный потенциал разрабатываемой продукции.</w:t>
      </w:r>
    </w:p>
    <w:p w:rsidR="00170FD5" w:rsidRDefault="00170FD5">
      <w:pPr>
        <w:pStyle w:val="ConsPlusNormal"/>
        <w:spacing w:before="220"/>
        <w:ind w:firstLine="540"/>
        <w:jc w:val="both"/>
      </w:pPr>
      <w:r>
        <w:t>Обусловленность спроса на продукцию (комментарии с обоснованием):</w:t>
      </w:r>
    </w:p>
    <w:p w:rsidR="00170FD5" w:rsidRDefault="00170FD5">
      <w:pPr>
        <w:pStyle w:val="ConsPlusNormal"/>
        <w:spacing w:before="220"/>
        <w:ind w:firstLine="540"/>
        <w:jc w:val="both"/>
      </w:pPr>
      <w:r>
        <w:t>потребность рынка;</w:t>
      </w:r>
    </w:p>
    <w:p w:rsidR="00170FD5" w:rsidRDefault="00170FD5">
      <w:pPr>
        <w:pStyle w:val="ConsPlusNormal"/>
        <w:spacing w:before="220"/>
        <w:ind w:firstLine="540"/>
        <w:jc w:val="both"/>
      </w:pPr>
      <w:r>
        <w:t>увеличение масштабов спроса;</w:t>
      </w:r>
    </w:p>
    <w:p w:rsidR="00170FD5" w:rsidRDefault="00170FD5">
      <w:pPr>
        <w:pStyle w:val="ConsPlusNormal"/>
        <w:spacing w:before="220"/>
        <w:ind w:firstLine="540"/>
        <w:jc w:val="both"/>
      </w:pPr>
      <w:r>
        <w:t>другие (указать - какие).</w:t>
      </w:r>
    </w:p>
    <w:p w:rsidR="00170FD5" w:rsidRDefault="00170FD5">
      <w:pPr>
        <w:pStyle w:val="ConsPlusNormal"/>
        <w:spacing w:before="220"/>
        <w:ind w:firstLine="540"/>
        <w:jc w:val="both"/>
      </w:pPr>
      <w:r>
        <w:t>Возможность импортозамещения на рынке аналогичной продукции иностранных компаний.</w:t>
      </w:r>
    </w:p>
    <w:p w:rsidR="00170FD5" w:rsidRDefault="00170FD5">
      <w:pPr>
        <w:pStyle w:val="ConsPlusNormal"/>
        <w:spacing w:before="220"/>
        <w:ind w:firstLine="540"/>
        <w:jc w:val="both"/>
      </w:pPr>
      <w:r>
        <w:t>5.3. Оценка финансовых и организационных возможностей по созданию производства.</w:t>
      </w:r>
    </w:p>
    <w:p w:rsidR="00170FD5" w:rsidRDefault="00170FD5">
      <w:pPr>
        <w:pStyle w:val="ConsPlusNormal"/>
        <w:spacing w:before="22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170FD5" w:rsidRDefault="00170FD5">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170FD5" w:rsidRDefault="00170FD5">
      <w:pPr>
        <w:pStyle w:val="ConsPlusNormal"/>
        <w:spacing w:before="220"/>
        <w:ind w:firstLine="540"/>
        <w:jc w:val="both"/>
      </w:pPr>
      <w:r>
        <w:t>собственные средства научно-производственного центра;</w:t>
      </w:r>
    </w:p>
    <w:p w:rsidR="00170FD5" w:rsidRDefault="00170FD5">
      <w:pPr>
        <w:pStyle w:val="ConsPlusNormal"/>
        <w:spacing w:before="220"/>
        <w:ind w:firstLine="540"/>
        <w:jc w:val="both"/>
      </w:pPr>
      <w:r>
        <w:t>заемные средства;</w:t>
      </w:r>
    </w:p>
    <w:p w:rsidR="00170FD5" w:rsidRDefault="00170FD5">
      <w:pPr>
        <w:pStyle w:val="ConsPlusNormal"/>
        <w:spacing w:before="220"/>
        <w:ind w:firstLine="540"/>
        <w:jc w:val="both"/>
      </w:pPr>
      <w:r>
        <w:t>средства федеральных и государственных программ;</w:t>
      </w:r>
    </w:p>
    <w:p w:rsidR="00170FD5" w:rsidRDefault="00170FD5">
      <w:pPr>
        <w:pStyle w:val="ConsPlusNormal"/>
        <w:spacing w:before="220"/>
        <w:ind w:firstLine="540"/>
        <w:jc w:val="both"/>
      </w:pPr>
      <w:r>
        <w:t>средства государственных фондов и других финансовых институтов;</w:t>
      </w:r>
    </w:p>
    <w:p w:rsidR="00170FD5" w:rsidRDefault="00170FD5">
      <w:pPr>
        <w:pStyle w:val="ConsPlusNormal"/>
        <w:spacing w:before="220"/>
        <w:ind w:firstLine="540"/>
        <w:jc w:val="both"/>
      </w:pPr>
      <w:r>
        <w:t>другие источники (указать какие).</w:t>
      </w:r>
    </w:p>
    <w:p w:rsidR="00170FD5" w:rsidRDefault="00170FD5">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170FD5" w:rsidRDefault="00170FD5">
      <w:pPr>
        <w:pStyle w:val="ConsPlusNormal"/>
        <w:spacing w:before="220"/>
        <w:ind w:firstLine="540"/>
        <w:jc w:val="both"/>
      </w:pPr>
      <w:r>
        <w:t>5.4. Обоснование экономической значимости и масштаба организуемого производства.</w:t>
      </w:r>
    </w:p>
    <w:p w:rsidR="00170FD5" w:rsidRDefault="00170FD5">
      <w:pPr>
        <w:pStyle w:val="ConsPlusNormal"/>
        <w:spacing w:before="22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170FD5" w:rsidRDefault="00170FD5">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4</w:t>
      </w:r>
    </w:p>
    <w:p w:rsidR="00170FD5" w:rsidRDefault="00170FD5">
      <w:pPr>
        <w:pStyle w:val="ConsPlusNormal"/>
        <w:jc w:val="right"/>
      </w:pPr>
      <w:r>
        <w:t>к Порядку</w:t>
      </w:r>
    </w:p>
    <w:p w:rsidR="00170FD5" w:rsidRDefault="00170FD5">
      <w:pPr>
        <w:pStyle w:val="ConsPlusNormal"/>
        <w:jc w:val="right"/>
      </w:pPr>
      <w:r>
        <w:lastRenderedPageBreak/>
        <w:t>предоставления научно-производственным</w:t>
      </w:r>
    </w:p>
    <w:p w:rsidR="00170FD5" w:rsidRDefault="00170FD5">
      <w:pPr>
        <w:pStyle w:val="ConsPlusNormal"/>
        <w:jc w:val="right"/>
      </w:pPr>
      <w:r>
        <w:t>центрам субсидий, предусмотренных</w:t>
      </w:r>
    </w:p>
    <w:p w:rsidR="00170FD5" w:rsidRDefault="00170FD5">
      <w:pPr>
        <w:pStyle w:val="ConsPlusNormal"/>
        <w:jc w:val="right"/>
      </w:pPr>
      <w:r>
        <w:t>подпрограммой "Государственная поддержка</w:t>
      </w:r>
    </w:p>
    <w:p w:rsidR="00170FD5" w:rsidRDefault="00170FD5">
      <w:pPr>
        <w:pStyle w:val="ConsPlusNormal"/>
        <w:jc w:val="right"/>
      </w:pPr>
      <w:r>
        <w:t>научно-производственных центров в Новосибирской</w:t>
      </w:r>
    </w:p>
    <w:p w:rsidR="00170FD5" w:rsidRDefault="00170FD5">
      <w:pPr>
        <w:pStyle w:val="ConsPlusNormal"/>
        <w:jc w:val="right"/>
      </w:pPr>
      <w:r>
        <w:t>области" государственной программы</w:t>
      </w:r>
    </w:p>
    <w:p w:rsidR="00170FD5" w:rsidRDefault="00170FD5">
      <w:pPr>
        <w:pStyle w:val="ConsPlusNormal"/>
        <w:jc w:val="right"/>
      </w:pPr>
      <w:r>
        <w:t>Новосибирской области "Развитие промышленности</w:t>
      </w:r>
    </w:p>
    <w:p w:rsidR="00170FD5" w:rsidRDefault="00170FD5">
      <w:pPr>
        <w:pStyle w:val="ConsPlusNormal"/>
        <w:jc w:val="right"/>
      </w:pPr>
      <w:r>
        <w:t>и 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Normal"/>
        <w:jc w:val="center"/>
      </w:pPr>
      <w:bookmarkStart w:id="88" w:name="P5490"/>
      <w:bookmarkEnd w:id="88"/>
      <w:r>
        <w:t>ИНФОРМАЦИЯ</w:t>
      </w:r>
    </w:p>
    <w:p w:rsidR="00170FD5" w:rsidRDefault="00170FD5">
      <w:pPr>
        <w:pStyle w:val="ConsPlusNormal"/>
        <w:jc w:val="center"/>
      </w:pPr>
      <w:r>
        <w:t>о просроченной задолженности по возврату в областной бюджет</w:t>
      </w:r>
    </w:p>
    <w:p w:rsidR="00170FD5" w:rsidRDefault="00170FD5">
      <w:pPr>
        <w:pStyle w:val="ConsPlusNormal"/>
        <w:jc w:val="center"/>
      </w:pPr>
      <w:r>
        <w:t>Новосибирской области субсидий, бюджетных инвестиций,</w:t>
      </w:r>
    </w:p>
    <w:p w:rsidR="00170FD5" w:rsidRDefault="00170FD5">
      <w:pPr>
        <w:pStyle w:val="ConsPlusNormal"/>
        <w:jc w:val="center"/>
      </w:pPr>
      <w:r>
        <w:t>предоставленных в том числе в соответствии с иными правовыми</w:t>
      </w:r>
    </w:p>
    <w:p w:rsidR="00170FD5" w:rsidRDefault="00170FD5">
      <w:pPr>
        <w:pStyle w:val="ConsPlusNormal"/>
        <w:jc w:val="center"/>
      </w:pPr>
      <w:r>
        <w:t>актами, а также иной просроченной (неурегулированной)</w:t>
      </w:r>
    </w:p>
    <w:p w:rsidR="00170FD5" w:rsidRDefault="00170FD5">
      <w:pPr>
        <w:pStyle w:val="ConsPlusNormal"/>
        <w:jc w:val="center"/>
      </w:pPr>
      <w:r>
        <w:t>задолженности по денежным обязательствам</w:t>
      </w:r>
    </w:p>
    <w:p w:rsidR="00170FD5" w:rsidRDefault="00170FD5">
      <w:pPr>
        <w:pStyle w:val="ConsPlusNormal"/>
        <w:jc w:val="center"/>
      </w:pPr>
      <w:r>
        <w:t>перед Новосибирской областью</w:t>
      </w:r>
    </w:p>
    <w:p w:rsidR="00170FD5" w:rsidRDefault="00170FD5">
      <w:pPr>
        <w:pStyle w:val="ConsPlusNormal"/>
        <w:jc w:val="center"/>
      </w:pPr>
      <w:r>
        <w:t>на "____" ________________ 20___ г.</w:t>
      </w:r>
    </w:p>
    <w:p w:rsidR="00170FD5" w:rsidRDefault="00170FD5">
      <w:pPr>
        <w:pStyle w:val="ConsPlusNormal"/>
        <w:ind w:firstLine="540"/>
        <w:jc w:val="both"/>
      </w:pPr>
    </w:p>
    <w:p w:rsidR="00170FD5" w:rsidRDefault="00170FD5">
      <w:pPr>
        <w:pStyle w:val="ConsPlusNormal"/>
      </w:pPr>
      <w:r>
        <w:t>Наименование научно-производственного центра ______________________________</w:t>
      </w:r>
    </w:p>
    <w:p w:rsidR="00170FD5" w:rsidRDefault="00170FD5">
      <w:pPr>
        <w:pStyle w:val="ConsPlusNormal"/>
        <w:ind w:firstLine="540"/>
        <w:jc w:val="both"/>
      </w:pPr>
    </w:p>
    <w:p w:rsidR="00170FD5" w:rsidRDefault="00170FD5">
      <w:pPr>
        <w:pStyle w:val="ConsPlusNormal"/>
        <w:sectPr w:rsidR="00170F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6"/>
        <w:gridCol w:w="964"/>
        <w:gridCol w:w="964"/>
        <w:gridCol w:w="964"/>
        <w:gridCol w:w="737"/>
        <w:gridCol w:w="566"/>
        <w:gridCol w:w="963"/>
        <w:gridCol w:w="963"/>
        <w:gridCol w:w="963"/>
      </w:tblGrid>
      <w:tr w:rsidR="00170FD5">
        <w:tc>
          <w:tcPr>
            <w:tcW w:w="2041" w:type="dxa"/>
            <w:vMerge w:val="restart"/>
          </w:tcPr>
          <w:p w:rsidR="00170FD5" w:rsidRDefault="00170FD5">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170FD5" w:rsidRDefault="00170FD5">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170FD5" w:rsidRDefault="00170FD5">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170FD5" w:rsidRDefault="00170FD5">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170FD5">
        <w:tc>
          <w:tcPr>
            <w:tcW w:w="2041" w:type="dxa"/>
            <w:vMerge/>
          </w:tcPr>
          <w:p w:rsidR="00170FD5" w:rsidRDefault="00170FD5">
            <w:pPr>
              <w:pStyle w:val="ConsPlusNormal"/>
            </w:pPr>
          </w:p>
        </w:tc>
        <w:tc>
          <w:tcPr>
            <w:tcW w:w="680" w:type="dxa"/>
            <w:vMerge w:val="restart"/>
          </w:tcPr>
          <w:p w:rsidR="00170FD5" w:rsidRDefault="00170FD5">
            <w:pPr>
              <w:pStyle w:val="ConsPlusNormal"/>
              <w:jc w:val="center"/>
            </w:pPr>
            <w:r>
              <w:t>вид</w:t>
            </w:r>
          </w:p>
        </w:tc>
        <w:tc>
          <w:tcPr>
            <w:tcW w:w="680" w:type="dxa"/>
            <w:vMerge w:val="restart"/>
          </w:tcPr>
          <w:p w:rsidR="00170FD5" w:rsidRDefault="00170FD5">
            <w:pPr>
              <w:pStyle w:val="ConsPlusNormal"/>
              <w:jc w:val="center"/>
            </w:pPr>
            <w:r>
              <w:t>дата</w:t>
            </w:r>
          </w:p>
        </w:tc>
        <w:tc>
          <w:tcPr>
            <w:tcW w:w="567" w:type="dxa"/>
            <w:vMerge w:val="restart"/>
          </w:tcPr>
          <w:p w:rsidR="00170FD5" w:rsidRDefault="00170FD5">
            <w:pPr>
              <w:pStyle w:val="ConsPlusNormal"/>
              <w:jc w:val="center"/>
            </w:pPr>
            <w:r>
              <w:t>номер</w:t>
            </w:r>
          </w:p>
        </w:tc>
        <w:tc>
          <w:tcPr>
            <w:tcW w:w="1304" w:type="dxa"/>
            <w:vMerge w:val="restart"/>
          </w:tcPr>
          <w:p w:rsidR="00170FD5" w:rsidRDefault="00170FD5">
            <w:pPr>
              <w:pStyle w:val="ConsPlusNormal"/>
              <w:jc w:val="center"/>
            </w:pPr>
            <w:r>
              <w:t>цели предоставления</w:t>
            </w:r>
          </w:p>
        </w:tc>
        <w:tc>
          <w:tcPr>
            <w:tcW w:w="680" w:type="dxa"/>
            <w:vMerge w:val="restart"/>
          </w:tcPr>
          <w:p w:rsidR="00170FD5" w:rsidRDefault="00170FD5">
            <w:pPr>
              <w:pStyle w:val="ConsPlusNormal"/>
              <w:jc w:val="center"/>
            </w:pPr>
            <w:r>
              <w:t>дата</w:t>
            </w:r>
          </w:p>
        </w:tc>
        <w:tc>
          <w:tcPr>
            <w:tcW w:w="566" w:type="dxa"/>
            <w:vMerge w:val="restart"/>
          </w:tcPr>
          <w:p w:rsidR="00170FD5" w:rsidRDefault="00170FD5">
            <w:pPr>
              <w:pStyle w:val="ConsPlusNormal"/>
              <w:jc w:val="center"/>
            </w:pPr>
            <w:r>
              <w:t>номер</w:t>
            </w:r>
          </w:p>
        </w:tc>
        <w:tc>
          <w:tcPr>
            <w:tcW w:w="964" w:type="dxa"/>
            <w:vMerge w:val="restart"/>
          </w:tcPr>
          <w:p w:rsidR="00170FD5" w:rsidRDefault="00170FD5">
            <w:pPr>
              <w:pStyle w:val="ConsPlusNormal"/>
              <w:jc w:val="center"/>
            </w:pPr>
            <w:r>
              <w:t>сумма, тыс. руб.</w:t>
            </w:r>
          </w:p>
        </w:tc>
        <w:tc>
          <w:tcPr>
            <w:tcW w:w="1928" w:type="dxa"/>
            <w:gridSpan w:val="2"/>
          </w:tcPr>
          <w:p w:rsidR="00170FD5" w:rsidRDefault="00170FD5">
            <w:pPr>
              <w:pStyle w:val="ConsPlusNormal"/>
              <w:jc w:val="center"/>
            </w:pPr>
            <w:r>
              <w:t>из них имеется задолженность</w:t>
            </w:r>
          </w:p>
        </w:tc>
        <w:tc>
          <w:tcPr>
            <w:tcW w:w="737" w:type="dxa"/>
          </w:tcPr>
          <w:p w:rsidR="00170FD5" w:rsidRDefault="00170FD5">
            <w:pPr>
              <w:pStyle w:val="ConsPlusNormal"/>
              <w:jc w:val="center"/>
            </w:pPr>
            <w:r>
              <w:t>дата</w:t>
            </w:r>
          </w:p>
        </w:tc>
        <w:tc>
          <w:tcPr>
            <w:tcW w:w="566" w:type="dxa"/>
          </w:tcPr>
          <w:p w:rsidR="00170FD5" w:rsidRDefault="00170FD5">
            <w:pPr>
              <w:pStyle w:val="ConsPlusNormal"/>
              <w:jc w:val="center"/>
            </w:pPr>
            <w:r>
              <w:t>номер</w:t>
            </w:r>
          </w:p>
        </w:tc>
        <w:tc>
          <w:tcPr>
            <w:tcW w:w="963" w:type="dxa"/>
          </w:tcPr>
          <w:p w:rsidR="00170FD5" w:rsidRDefault="00170FD5">
            <w:pPr>
              <w:pStyle w:val="ConsPlusNormal"/>
              <w:jc w:val="center"/>
            </w:pPr>
            <w:r>
              <w:t>сумма, тыс. руб.</w:t>
            </w:r>
          </w:p>
        </w:tc>
        <w:tc>
          <w:tcPr>
            <w:tcW w:w="1926" w:type="dxa"/>
            <w:gridSpan w:val="2"/>
          </w:tcPr>
          <w:p w:rsidR="00170FD5" w:rsidRDefault="00170FD5">
            <w:pPr>
              <w:pStyle w:val="ConsPlusNormal"/>
              <w:jc w:val="center"/>
            </w:pPr>
            <w:r>
              <w:t>из них имеется задолженность</w:t>
            </w:r>
          </w:p>
        </w:tc>
      </w:tr>
      <w:tr w:rsidR="00170FD5">
        <w:tc>
          <w:tcPr>
            <w:tcW w:w="2041" w:type="dxa"/>
            <w:vMerge/>
          </w:tcPr>
          <w:p w:rsidR="00170FD5" w:rsidRDefault="00170FD5">
            <w:pPr>
              <w:pStyle w:val="ConsPlusNormal"/>
            </w:pPr>
          </w:p>
        </w:tc>
        <w:tc>
          <w:tcPr>
            <w:tcW w:w="680" w:type="dxa"/>
            <w:vMerge/>
          </w:tcPr>
          <w:p w:rsidR="00170FD5" w:rsidRDefault="00170FD5">
            <w:pPr>
              <w:pStyle w:val="ConsPlusNormal"/>
            </w:pPr>
          </w:p>
        </w:tc>
        <w:tc>
          <w:tcPr>
            <w:tcW w:w="680" w:type="dxa"/>
            <w:vMerge/>
          </w:tcPr>
          <w:p w:rsidR="00170FD5" w:rsidRDefault="00170FD5">
            <w:pPr>
              <w:pStyle w:val="ConsPlusNormal"/>
            </w:pPr>
          </w:p>
        </w:tc>
        <w:tc>
          <w:tcPr>
            <w:tcW w:w="567" w:type="dxa"/>
            <w:vMerge/>
          </w:tcPr>
          <w:p w:rsidR="00170FD5" w:rsidRDefault="00170FD5">
            <w:pPr>
              <w:pStyle w:val="ConsPlusNormal"/>
            </w:pPr>
          </w:p>
        </w:tc>
        <w:tc>
          <w:tcPr>
            <w:tcW w:w="1304" w:type="dxa"/>
            <w:vMerge/>
          </w:tcPr>
          <w:p w:rsidR="00170FD5" w:rsidRDefault="00170FD5">
            <w:pPr>
              <w:pStyle w:val="ConsPlusNormal"/>
            </w:pPr>
          </w:p>
        </w:tc>
        <w:tc>
          <w:tcPr>
            <w:tcW w:w="680" w:type="dxa"/>
            <w:vMerge/>
          </w:tcPr>
          <w:p w:rsidR="00170FD5" w:rsidRDefault="00170FD5">
            <w:pPr>
              <w:pStyle w:val="ConsPlusNormal"/>
            </w:pPr>
          </w:p>
        </w:tc>
        <w:tc>
          <w:tcPr>
            <w:tcW w:w="566" w:type="dxa"/>
            <w:vMerge/>
          </w:tcPr>
          <w:p w:rsidR="00170FD5" w:rsidRDefault="00170FD5">
            <w:pPr>
              <w:pStyle w:val="ConsPlusNormal"/>
            </w:pPr>
          </w:p>
        </w:tc>
        <w:tc>
          <w:tcPr>
            <w:tcW w:w="964" w:type="dxa"/>
            <w:vMerge/>
          </w:tcPr>
          <w:p w:rsidR="00170FD5" w:rsidRDefault="00170FD5">
            <w:pPr>
              <w:pStyle w:val="ConsPlusNormal"/>
            </w:pPr>
          </w:p>
        </w:tc>
        <w:tc>
          <w:tcPr>
            <w:tcW w:w="964" w:type="dxa"/>
          </w:tcPr>
          <w:p w:rsidR="00170FD5" w:rsidRDefault="00170FD5">
            <w:pPr>
              <w:pStyle w:val="ConsPlusNormal"/>
              <w:jc w:val="center"/>
            </w:pPr>
            <w:r>
              <w:t>всего</w:t>
            </w:r>
          </w:p>
        </w:tc>
        <w:tc>
          <w:tcPr>
            <w:tcW w:w="964" w:type="dxa"/>
          </w:tcPr>
          <w:p w:rsidR="00170FD5" w:rsidRDefault="00170FD5">
            <w:pPr>
              <w:pStyle w:val="ConsPlusNormal"/>
              <w:jc w:val="center"/>
            </w:pPr>
            <w:r>
              <w:t>в том числе просроченная</w:t>
            </w:r>
          </w:p>
        </w:tc>
        <w:tc>
          <w:tcPr>
            <w:tcW w:w="737" w:type="dxa"/>
          </w:tcPr>
          <w:p w:rsidR="00170FD5" w:rsidRDefault="00170FD5">
            <w:pPr>
              <w:pStyle w:val="ConsPlusNormal"/>
            </w:pPr>
          </w:p>
        </w:tc>
        <w:tc>
          <w:tcPr>
            <w:tcW w:w="566"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jc w:val="center"/>
            </w:pPr>
            <w:r>
              <w:t>всего</w:t>
            </w:r>
          </w:p>
        </w:tc>
        <w:tc>
          <w:tcPr>
            <w:tcW w:w="963" w:type="dxa"/>
          </w:tcPr>
          <w:p w:rsidR="00170FD5" w:rsidRDefault="00170FD5">
            <w:pPr>
              <w:pStyle w:val="ConsPlusNormal"/>
              <w:jc w:val="center"/>
            </w:pPr>
            <w:r>
              <w:t>в том числе просроченная</w:t>
            </w:r>
          </w:p>
        </w:tc>
      </w:tr>
      <w:tr w:rsidR="00170FD5">
        <w:tc>
          <w:tcPr>
            <w:tcW w:w="2041" w:type="dxa"/>
          </w:tcPr>
          <w:p w:rsidR="00170FD5" w:rsidRDefault="00170FD5">
            <w:pPr>
              <w:pStyle w:val="ConsPlusNormal"/>
            </w:pPr>
          </w:p>
        </w:tc>
        <w:tc>
          <w:tcPr>
            <w:tcW w:w="680" w:type="dxa"/>
          </w:tcPr>
          <w:p w:rsidR="00170FD5" w:rsidRDefault="00170FD5">
            <w:pPr>
              <w:pStyle w:val="ConsPlusNormal"/>
            </w:pPr>
          </w:p>
        </w:tc>
        <w:tc>
          <w:tcPr>
            <w:tcW w:w="680" w:type="dxa"/>
          </w:tcPr>
          <w:p w:rsidR="00170FD5" w:rsidRDefault="00170FD5">
            <w:pPr>
              <w:pStyle w:val="ConsPlusNormal"/>
            </w:pPr>
          </w:p>
        </w:tc>
        <w:tc>
          <w:tcPr>
            <w:tcW w:w="567" w:type="dxa"/>
          </w:tcPr>
          <w:p w:rsidR="00170FD5" w:rsidRDefault="00170FD5">
            <w:pPr>
              <w:pStyle w:val="ConsPlusNormal"/>
            </w:pPr>
          </w:p>
        </w:tc>
        <w:tc>
          <w:tcPr>
            <w:tcW w:w="1304" w:type="dxa"/>
          </w:tcPr>
          <w:p w:rsidR="00170FD5" w:rsidRDefault="00170FD5">
            <w:pPr>
              <w:pStyle w:val="ConsPlusNormal"/>
            </w:pPr>
          </w:p>
        </w:tc>
        <w:tc>
          <w:tcPr>
            <w:tcW w:w="680" w:type="dxa"/>
          </w:tcPr>
          <w:p w:rsidR="00170FD5" w:rsidRDefault="00170FD5">
            <w:pPr>
              <w:pStyle w:val="ConsPlusNormal"/>
            </w:pPr>
          </w:p>
        </w:tc>
        <w:tc>
          <w:tcPr>
            <w:tcW w:w="566"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737" w:type="dxa"/>
          </w:tcPr>
          <w:p w:rsidR="00170FD5" w:rsidRDefault="00170FD5">
            <w:pPr>
              <w:pStyle w:val="ConsPlusNormal"/>
            </w:pPr>
          </w:p>
        </w:tc>
        <w:tc>
          <w:tcPr>
            <w:tcW w:w="566"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r>
      <w:tr w:rsidR="00170FD5">
        <w:tc>
          <w:tcPr>
            <w:tcW w:w="2041" w:type="dxa"/>
          </w:tcPr>
          <w:p w:rsidR="00170FD5" w:rsidRDefault="00170FD5">
            <w:pPr>
              <w:pStyle w:val="ConsPlusNormal"/>
            </w:pPr>
          </w:p>
        </w:tc>
        <w:tc>
          <w:tcPr>
            <w:tcW w:w="680" w:type="dxa"/>
          </w:tcPr>
          <w:p w:rsidR="00170FD5" w:rsidRDefault="00170FD5">
            <w:pPr>
              <w:pStyle w:val="ConsPlusNormal"/>
            </w:pPr>
          </w:p>
        </w:tc>
        <w:tc>
          <w:tcPr>
            <w:tcW w:w="680" w:type="dxa"/>
          </w:tcPr>
          <w:p w:rsidR="00170FD5" w:rsidRDefault="00170FD5">
            <w:pPr>
              <w:pStyle w:val="ConsPlusNormal"/>
            </w:pPr>
          </w:p>
        </w:tc>
        <w:tc>
          <w:tcPr>
            <w:tcW w:w="567" w:type="dxa"/>
          </w:tcPr>
          <w:p w:rsidR="00170FD5" w:rsidRDefault="00170FD5">
            <w:pPr>
              <w:pStyle w:val="ConsPlusNormal"/>
            </w:pPr>
          </w:p>
        </w:tc>
        <w:tc>
          <w:tcPr>
            <w:tcW w:w="1304" w:type="dxa"/>
          </w:tcPr>
          <w:p w:rsidR="00170FD5" w:rsidRDefault="00170FD5">
            <w:pPr>
              <w:pStyle w:val="ConsPlusNormal"/>
            </w:pPr>
          </w:p>
        </w:tc>
        <w:tc>
          <w:tcPr>
            <w:tcW w:w="680" w:type="dxa"/>
          </w:tcPr>
          <w:p w:rsidR="00170FD5" w:rsidRDefault="00170FD5">
            <w:pPr>
              <w:pStyle w:val="ConsPlusNormal"/>
            </w:pPr>
          </w:p>
        </w:tc>
        <w:tc>
          <w:tcPr>
            <w:tcW w:w="566"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737" w:type="dxa"/>
          </w:tcPr>
          <w:p w:rsidR="00170FD5" w:rsidRDefault="00170FD5">
            <w:pPr>
              <w:pStyle w:val="ConsPlusNormal"/>
            </w:pPr>
          </w:p>
        </w:tc>
        <w:tc>
          <w:tcPr>
            <w:tcW w:w="566"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c>
          <w:tcPr>
            <w:tcW w:w="963" w:type="dxa"/>
          </w:tcPr>
          <w:p w:rsidR="00170FD5" w:rsidRDefault="00170FD5">
            <w:pPr>
              <w:pStyle w:val="ConsPlusNormal"/>
            </w:pPr>
          </w:p>
        </w:tc>
      </w:tr>
    </w:tbl>
    <w:p w:rsidR="00170FD5" w:rsidRDefault="00170FD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1757"/>
        <w:gridCol w:w="397"/>
        <w:gridCol w:w="1247"/>
        <w:gridCol w:w="397"/>
        <w:gridCol w:w="2778"/>
        <w:gridCol w:w="6236"/>
      </w:tblGrid>
      <w:tr w:rsidR="00170FD5">
        <w:tc>
          <w:tcPr>
            <w:tcW w:w="13606" w:type="dxa"/>
            <w:gridSpan w:val="7"/>
            <w:tcBorders>
              <w:top w:val="nil"/>
              <w:left w:val="nil"/>
              <w:bottom w:val="nil"/>
              <w:right w:val="nil"/>
            </w:tcBorders>
          </w:tcPr>
          <w:p w:rsidR="00170FD5" w:rsidRDefault="00170FD5">
            <w:pPr>
              <w:pStyle w:val="ConsPlusNormal"/>
            </w:pPr>
            <w:r>
              <w:t>Руководитель</w:t>
            </w:r>
          </w:p>
          <w:p w:rsidR="00170FD5" w:rsidRDefault="00170FD5">
            <w:pPr>
              <w:pStyle w:val="ConsPlusNormal"/>
            </w:pPr>
            <w:r>
              <w:t>научно-производственного</w:t>
            </w:r>
          </w:p>
          <w:p w:rsidR="00170FD5" w:rsidRDefault="00170FD5">
            <w:pPr>
              <w:pStyle w:val="ConsPlusNormal"/>
            </w:pPr>
            <w:r>
              <w:t>центра</w:t>
            </w:r>
          </w:p>
        </w:tc>
      </w:tr>
      <w:tr w:rsidR="00170FD5">
        <w:tc>
          <w:tcPr>
            <w:tcW w:w="2551" w:type="dxa"/>
            <w:gridSpan w:val="2"/>
            <w:tcBorders>
              <w:top w:val="nil"/>
              <w:left w:val="nil"/>
              <w:bottom w:val="nil"/>
              <w:right w:val="nil"/>
            </w:tcBorders>
          </w:tcPr>
          <w:p w:rsidR="00170FD5" w:rsidRDefault="00170FD5">
            <w:pPr>
              <w:pStyle w:val="ConsPlusNormal"/>
            </w:pPr>
            <w:r>
              <w:t>(уполномоченное лицо)</w:t>
            </w:r>
          </w:p>
        </w:tc>
        <w:tc>
          <w:tcPr>
            <w:tcW w:w="397" w:type="dxa"/>
            <w:tcBorders>
              <w:top w:val="nil"/>
              <w:left w:val="nil"/>
              <w:bottom w:val="nil"/>
              <w:right w:val="nil"/>
            </w:tcBorders>
          </w:tcPr>
          <w:p w:rsidR="00170FD5" w:rsidRDefault="00170FD5">
            <w:pPr>
              <w:pStyle w:val="ConsPlusNormal"/>
            </w:pPr>
          </w:p>
        </w:tc>
        <w:tc>
          <w:tcPr>
            <w:tcW w:w="1247" w:type="dxa"/>
            <w:tcBorders>
              <w:top w:val="nil"/>
              <w:left w:val="nil"/>
              <w:bottom w:val="single" w:sz="4" w:space="0" w:color="auto"/>
              <w:right w:val="nil"/>
            </w:tcBorders>
          </w:tcPr>
          <w:p w:rsidR="00170FD5" w:rsidRDefault="00170FD5">
            <w:pPr>
              <w:pStyle w:val="ConsPlusNormal"/>
            </w:pPr>
          </w:p>
        </w:tc>
        <w:tc>
          <w:tcPr>
            <w:tcW w:w="397" w:type="dxa"/>
            <w:tcBorders>
              <w:top w:val="nil"/>
              <w:left w:val="nil"/>
              <w:bottom w:val="nil"/>
              <w:right w:val="nil"/>
            </w:tcBorders>
          </w:tcPr>
          <w:p w:rsidR="00170FD5" w:rsidRDefault="00170FD5">
            <w:pPr>
              <w:pStyle w:val="ConsPlusNormal"/>
            </w:pPr>
          </w:p>
        </w:tc>
        <w:tc>
          <w:tcPr>
            <w:tcW w:w="2778" w:type="dxa"/>
            <w:tcBorders>
              <w:top w:val="nil"/>
              <w:left w:val="nil"/>
              <w:bottom w:val="single" w:sz="4" w:space="0" w:color="auto"/>
              <w:right w:val="nil"/>
            </w:tcBorders>
          </w:tcPr>
          <w:p w:rsidR="00170FD5" w:rsidRDefault="00170FD5">
            <w:pPr>
              <w:pStyle w:val="ConsPlusNormal"/>
            </w:pPr>
          </w:p>
        </w:tc>
        <w:tc>
          <w:tcPr>
            <w:tcW w:w="6236" w:type="dxa"/>
            <w:tcBorders>
              <w:top w:val="nil"/>
              <w:left w:val="nil"/>
              <w:bottom w:val="nil"/>
              <w:right w:val="nil"/>
            </w:tcBorders>
          </w:tcPr>
          <w:p w:rsidR="00170FD5" w:rsidRDefault="00170FD5">
            <w:pPr>
              <w:pStyle w:val="ConsPlusNormal"/>
            </w:pPr>
          </w:p>
        </w:tc>
      </w:tr>
      <w:tr w:rsidR="00170FD5">
        <w:tc>
          <w:tcPr>
            <w:tcW w:w="794" w:type="dxa"/>
            <w:tcBorders>
              <w:top w:val="nil"/>
              <w:left w:val="nil"/>
              <w:bottom w:val="nil"/>
              <w:right w:val="nil"/>
            </w:tcBorders>
          </w:tcPr>
          <w:p w:rsidR="00170FD5" w:rsidRDefault="00170FD5">
            <w:pPr>
              <w:pStyle w:val="ConsPlusNormal"/>
            </w:pPr>
          </w:p>
        </w:tc>
        <w:tc>
          <w:tcPr>
            <w:tcW w:w="1757" w:type="dxa"/>
            <w:tcBorders>
              <w:top w:val="single" w:sz="4" w:space="0" w:color="auto"/>
              <w:left w:val="nil"/>
              <w:bottom w:val="nil"/>
              <w:right w:val="nil"/>
            </w:tcBorders>
          </w:tcPr>
          <w:p w:rsidR="00170FD5" w:rsidRDefault="00170FD5">
            <w:pPr>
              <w:pStyle w:val="ConsPlusNormal"/>
              <w:jc w:val="center"/>
            </w:pPr>
            <w:r>
              <w:t>(должность)</w:t>
            </w:r>
          </w:p>
        </w:tc>
        <w:tc>
          <w:tcPr>
            <w:tcW w:w="397" w:type="dxa"/>
            <w:tcBorders>
              <w:top w:val="nil"/>
              <w:left w:val="nil"/>
              <w:bottom w:val="nil"/>
              <w:right w:val="nil"/>
            </w:tcBorders>
          </w:tcPr>
          <w:p w:rsidR="00170FD5" w:rsidRDefault="00170FD5">
            <w:pPr>
              <w:pStyle w:val="ConsPlusNormal"/>
            </w:pPr>
          </w:p>
        </w:tc>
        <w:tc>
          <w:tcPr>
            <w:tcW w:w="1247" w:type="dxa"/>
            <w:tcBorders>
              <w:top w:val="single" w:sz="4" w:space="0" w:color="auto"/>
              <w:left w:val="nil"/>
              <w:bottom w:val="nil"/>
              <w:right w:val="nil"/>
            </w:tcBorders>
          </w:tcPr>
          <w:p w:rsidR="00170FD5" w:rsidRDefault="00170FD5">
            <w:pPr>
              <w:pStyle w:val="ConsPlusNormal"/>
              <w:jc w:val="center"/>
            </w:pPr>
            <w:r>
              <w:t>(подпись)</w:t>
            </w:r>
          </w:p>
        </w:tc>
        <w:tc>
          <w:tcPr>
            <w:tcW w:w="397" w:type="dxa"/>
            <w:tcBorders>
              <w:top w:val="nil"/>
              <w:left w:val="nil"/>
              <w:bottom w:val="nil"/>
              <w:right w:val="nil"/>
            </w:tcBorders>
          </w:tcPr>
          <w:p w:rsidR="00170FD5" w:rsidRDefault="00170FD5">
            <w:pPr>
              <w:pStyle w:val="ConsPlusNormal"/>
            </w:pPr>
          </w:p>
        </w:tc>
        <w:tc>
          <w:tcPr>
            <w:tcW w:w="2778" w:type="dxa"/>
            <w:tcBorders>
              <w:top w:val="single" w:sz="4" w:space="0" w:color="auto"/>
              <w:left w:val="nil"/>
              <w:bottom w:val="nil"/>
              <w:right w:val="nil"/>
            </w:tcBorders>
          </w:tcPr>
          <w:p w:rsidR="00170FD5" w:rsidRDefault="00170FD5">
            <w:pPr>
              <w:pStyle w:val="ConsPlusNormal"/>
              <w:jc w:val="center"/>
            </w:pPr>
            <w:r>
              <w:t>(расшифровка подписи)</w:t>
            </w:r>
          </w:p>
        </w:tc>
        <w:tc>
          <w:tcPr>
            <w:tcW w:w="6236" w:type="dxa"/>
            <w:tcBorders>
              <w:top w:val="nil"/>
              <w:left w:val="nil"/>
              <w:bottom w:val="nil"/>
              <w:right w:val="nil"/>
            </w:tcBorders>
          </w:tcPr>
          <w:p w:rsidR="00170FD5" w:rsidRDefault="00170FD5">
            <w:pPr>
              <w:pStyle w:val="ConsPlusNormal"/>
            </w:pPr>
          </w:p>
        </w:tc>
      </w:tr>
      <w:tr w:rsidR="00170FD5">
        <w:tc>
          <w:tcPr>
            <w:tcW w:w="13606" w:type="dxa"/>
            <w:gridSpan w:val="7"/>
            <w:tcBorders>
              <w:top w:val="nil"/>
              <w:left w:val="nil"/>
              <w:bottom w:val="nil"/>
              <w:right w:val="nil"/>
            </w:tcBorders>
          </w:tcPr>
          <w:p w:rsidR="00170FD5" w:rsidRDefault="00170FD5">
            <w:pPr>
              <w:pStyle w:val="ConsPlusNormal"/>
            </w:pPr>
            <w:r>
              <w:t>"____" ____________ 20___ г. (заверяется печатью научно-производственного центра) (при наличии печати)</w:t>
            </w: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lastRenderedPageBreak/>
        <w:t>Приложение N 5</w:t>
      </w:r>
    </w:p>
    <w:p w:rsidR="00170FD5" w:rsidRDefault="00170FD5">
      <w:pPr>
        <w:pStyle w:val="ConsPlusNormal"/>
        <w:jc w:val="right"/>
      </w:pPr>
      <w:r>
        <w:t>к Порядку</w:t>
      </w:r>
    </w:p>
    <w:p w:rsidR="00170FD5" w:rsidRDefault="00170FD5">
      <w:pPr>
        <w:pStyle w:val="ConsPlusNormal"/>
        <w:jc w:val="right"/>
      </w:pPr>
      <w:r>
        <w:t>предоставления научно-производственным</w:t>
      </w:r>
    </w:p>
    <w:p w:rsidR="00170FD5" w:rsidRDefault="00170FD5">
      <w:pPr>
        <w:pStyle w:val="ConsPlusNormal"/>
        <w:jc w:val="right"/>
      </w:pPr>
      <w:r>
        <w:t>центрам субсидий, предусмотренных</w:t>
      </w:r>
    </w:p>
    <w:p w:rsidR="00170FD5" w:rsidRDefault="00170FD5">
      <w:pPr>
        <w:pStyle w:val="ConsPlusNormal"/>
        <w:jc w:val="right"/>
      </w:pPr>
      <w:r>
        <w:t>подпрограммой "Государственная поддержка</w:t>
      </w:r>
    </w:p>
    <w:p w:rsidR="00170FD5" w:rsidRDefault="00170FD5">
      <w:pPr>
        <w:pStyle w:val="ConsPlusNormal"/>
        <w:jc w:val="right"/>
      </w:pPr>
      <w:r>
        <w:t>научно-производственных центров в Новосибирской</w:t>
      </w:r>
    </w:p>
    <w:p w:rsidR="00170FD5" w:rsidRDefault="00170FD5">
      <w:pPr>
        <w:pStyle w:val="ConsPlusNormal"/>
        <w:jc w:val="right"/>
      </w:pPr>
      <w:r>
        <w:t>области" государственной программы</w:t>
      </w:r>
    </w:p>
    <w:p w:rsidR="00170FD5" w:rsidRDefault="00170FD5">
      <w:pPr>
        <w:pStyle w:val="ConsPlusNormal"/>
        <w:jc w:val="right"/>
      </w:pPr>
      <w:r>
        <w:t>Новосибирской области "Развитие промышленности</w:t>
      </w:r>
    </w:p>
    <w:p w:rsidR="00170FD5" w:rsidRDefault="00170FD5">
      <w:pPr>
        <w:pStyle w:val="ConsPlusNormal"/>
        <w:jc w:val="right"/>
      </w:pPr>
      <w:r>
        <w:t>и 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Normal"/>
        <w:jc w:val="center"/>
      </w:pPr>
      <w:bookmarkStart w:id="89" w:name="P5588"/>
      <w:bookmarkEnd w:id="89"/>
      <w:r>
        <w:t>СМЕТА</w:t>
      </w:r>
    </w:p>
    <w:p w:rsidR="00170FD5" w:rsidRDefault="00170FD5">
      <w:pPr>
        <w:pStyle w:val="ConsPlusNormal"/>
        <w:jc w:val="center"/>
      </w:pPr>
      <w:r>
        <w:t>затрат по инновационному проекту</w:t>
      </w:r>
    </w:p>
    <w:p w:rsidR="00170FD5" w:rsidRDefault="00170FD5">
      <w:pPr>
        <w:pStyle w:val="ConsPlusNormal"/>
        <w:ind w:firstLine="540"/>
        <w:jc w:val="both"/>
      </w:pPr>
    </w:p>
    <w:p w:rsidR="00170FD5" w:rsidRDefault="00170FD5">
      <w:pPr>
        <w:pStyle w:val="ConsPlusNormal"/>
        <w:jc w:val="center"/>
      </w:pPr>
      <w:r>
        <w:t>_________________________________________</w:t>
      </w:r>
    </w:p>
    <w:p w:rsidR="00170FD5" w:rsidRDefault="00170FD5">
      <w:pPr>
        <w:pStyle w:val="ConsPlusNormal"/>
        <w:jc w:val="center"/>
      </w:pPr>
      <w:r>
        <w:t>(наименование инновационного проекта)</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40"/>
        <w:gridCol w:w="2778"/>
        <w:gridCol w:w="1700"/>
        <w:gridCol w:w="1757"/>
        <w:gridCol w:w="1700"/>
        <w:gridCol w:w="1700"/>
      </w:tblGrid>
      <w:tr w:rsidR="00170FD5">
        <w:tc>
          <w:tcPr>
            <w:tcW w:w="1928" w:type="dxa"/>
          </w:tcPr>
          <w:p w:rsidR="00170FD5" w:rsidRDefault="00170FD5">
            <w:pPr>
              <w:pStyle w:val="ConsPlusNormal"/>
              <w:jc w:val="center"/>
            </w:pPr>
            <w:r>
              <w:t>Номер этапа</w:t>
            </w:r>
          </w:p>
        </w:tc>
        <w:tc>
          <w:tcPr>
            <w:tcW w:w="2040" w:type="dxa"/>
          </w:tcPr>
          <w:p w:rsidR="00170FD5" w:rsidRDefault="00170FD5">
            <w:pPr>
              <w:pStyle w:val="ConsPlusNormal"/>
              <w:jc w:val="center"/>
            </w:pPr>
            <w:r>
              <w:t>Название этапа</w:t>
            </w:r>
          </w:p>
        </w:tc>
        <w:tc>
          <w:tcPr>
            <w:tcW w:w="2778" w:type="dxa"/>
          </w:tcPr>
          <w:p w:rsidR="00170FD5" w:rsidRDefault="00170FD5">
            <w:pPr>
              <w:pStyle w:val="ConsPlusNormal"/>
              <w:jc w:val="center"/>
            </w:pPr>
            <w:r>
              <w:t>Перечень работ и мероприятий</w:t>
            </w:r>
          </w:p>
        </w:tc>
        <w:tc>
          <w:tcPr>
            <w:tcW w:w="1700" w:type="dxa"/>
          </w:tcPr>
          <w:p w:rsidR="00170FD5" w:rsidRDefault="00170FD5">
            <w:pPr>
              <w:pStyle w:val="ConsPlusNormal"/>
              <w:jc w:val="center"/>
            </w:pPr>
            <w:r>
              <w:t>Сроки выполнения работ</w:t>
            </w:r>
          </w:p>
        </w:tc>
        <w:tc>
          <w:tcPr>
            <w:tcW w:w="1757" w:type="dxa"/>
          </w:tcPr>
          <w:p w:rsidR="00170FD5" w:rsidRDefault="00170FD5">
            <w:pPr>
              <w:pStyle w:val="ConsPlusNormal"/>
              <w:jc w:val="center"/>
            </w:pPr>
            <w:r>
              <w:t>Контрольные показатели и документы</w:t>
            </w:r>
          </w:p>
        </w:tc>
        <w:tc>
          <w:tcPr>
            <w:tcW w:w="1700" w:type="dxa"/>
          </w:tcPr>
          <w:p w:rsidR="00170FD5" w:rsidRDefault="00170FD5">
            <w:pPr>
              <w:pStyle w:val="ConsPlusNormal"/>
              <w:jc w:val="center"/>
            </w:pPr>
            <w:r>
              <w:t>Цена выполняемых работ и мероприятий</w:t>
            </w:r>
          </w:p>
        </w:tc>
        <w:tc>
          <w:tcPr>
            <w:tcW w:w="1700" w:type="dxa"/>
          </w:tcPr>
          <w:p w:rsidR="00170FD5" w:rsidRDefault="00170FD5">
            <w:pPr>
              <w:pStyle w:val="ConsPlusNormal"/>
              <w:jc w:val="center"/>
            </w:pPr>
            <w:r>
              <w:t>Сроки оплаты</w:t>
            </w:r>
          </w:p>
        </w:tc>
      </w:tr>
      <w:tr w:rsidR="00170FD5">
        <w:tc>
          <w:tcPr>
            <w:tcW w:w="1928" w:type="dxa"/>
          </w:tcPr>
          <w:p w:rsidR="00170FD5" w:rsidRDefault="00170FD5">
            <w:pPr>
              <w:pStyle w:val="ConsPlusNormal"/>
            </w:pPr>
            <w:r>
              <w:t>Последовательно указываются этапы</w:t>
            </w:r>
          </w:p>
        </w:tc>
        <w:tc>
          <w:tcPr>
            <w:tcW w:w="2040" w:type="dxa"/>
          </w:tcPr>
          <w:p w:rsidR="00170FD5" w:rsidRDefault="00170FD5">
            <w:pPr>
              <w:pStyle w:val="ConsPlusNormal"/>
            </w:pPr>
            <w:r>
              <w:t>Название этапа должно отражать суть выполняемых на этапе работ</w:t>
            </w:r>
          </w:p>
        </w:tc>
        <w:tc>
          <w:tcPr>
            <w:tcW w:w="2778" w:type="dxa"/>
          </w:tcPr>
          <w:p w:rsidR="00170FD5" w:rsidRDefault="00170FD5">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170FD5" w:rsidRDefault="00170FD5">
            <w:pPr>
              <w:pStyle w:val="ConsPlusNormal"/>
            </w:pPr>
            <w:r>
              <w:t>Указывается для каждого этапа работ</w:t>
            </w:r>
          </w:p>
        </w:tc>
        <w:tc>
          <w:tcPr>
            <w:tcW w:w="1757" w:type="dxa"/>
          </w:tcPr>
          <w:p w:rsidR="00170FD5" w:rsidRDefault="00170FD5">
            <w:pPr>
              <w:pStyle w:val="ConsPlusNormal"/>
            </w:pPr>
            <w:r>
              <w:t>Перечень документов и объектов, создаваемых на этапе</w:t>
            </w:r>
          </w:p>
        </w:tc>
        <w:tc>
          <w:tcPr>
            <w:tcW w:w="1700" w:type="dxa"/>
          </w:tcPr>
          <w:p w:rsidR="00170FD5" w:rsidRDefault="00170FD5">
            <w:pPr>
              <w:pStyle w:val="ConsPlusNormal"/>
            </w:pPr>
            <w:r>
              <w:t>Указывается в тыс. руб. для каждой работы (мероприятия) отдельно</w:t>
            </w:r>
          </w:p>
        </w:tc>
        <w:tc>
          <w:tcPr>
            <w:tcW w:w="1700" w:type="dxa"/>
          </w:tcPr>
          <w:p w:rsidR="00170FD5" w:rsidRDefault="00170FD5">
            <w:pPr>
              <w:pStyle w:val="ConsPlusNormal"/>
            </w:pPr>
            <w:r>
              <w:t>Указывается месяц и год оплаты каждого этапа работ</w:t>
            </w: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6</w:t>
      </w:r>
    </w:p>
    <w:p w:rsidR="00170FD5" w:rsidRDefault="00170FD5">
      <w:pPr>
        <w:pStyle w:val="ConsPlusNormal"/>
        <w:jc w:val="right"/>
      </w:pPr>
      <w:r>
        <w:t>к Порядку</w:t>
      </w:r>
    </w:p>
    <w:p w:rsidR="00170FD5" w:rsidRDefault="00170FD5">
      <w:pPr>
        <w:pStyle w:val="ConsPlusNormal"/>
        <w:jc w:val="right"/>
      </w:pPr>
      <w:r>
        <w:t>предоставления научно-производственным</w:t>
      </w:r>
    </w:p>
    <w:p w:rsidR="00170FD5" w:rsidRDefault="00170FD5">
      <w:pPr>
        <w:pStyle w:val="ConsPlusNormal"/>
        <w:jc w:val="right"/>
      </w:pPr>
      <w:r>
        <w:t>центрам субсидий, предусмотренных</w:t>
      </w:r>
    </w:p>
    <w:p w:rsidR="00170FD5" w:rsidRDefault="00170FD5">
      <w:pPr>
        <w:pStyle w:val="ConsPlusNormal"/>
        <w:jc w:val="right"/>
      </w:pPr>
      <w:r>
        <w:t>подпрограммой "Государственная поддержка</w:t>
      </w:r>
    </w:p>
    <w:p w:rsidR="00170FD5" w:rsidRDefault="00170FD5">
      <w:pPr>
        <w:pStyle w:val="ConsPlusNormal"/>
        <w:jc w:val="right"/>
      </w:pPr>
      <w:r>
        <w:t>научно-производственных центров в Новосибирской</w:t>
      </w:r>
    </w:p>
    <w:p w:rsidR="00170FD5" w:rsidRDefault="00170FD5">
      <w:pPr>
        <w:pStyle w:val="ConsPlusNormal"/>
        <w:jc w:val="right"/>
      </w:pPr>
      <w:r>
        <w:t>области" государственной программы</w:t>
      </w:r>
    </w:p>
    <w:p w:rsidR="00170FD5" w:rsidRDefault="00170FD5">
      <w:pPr>
        <w:pStyle w:val="ConsPlusNormal"/>
        <w:jc w:val="right"/>
      </w:pPr>
      <w:r>
        <w:t>Новосибирской области "Развитие промышленности</w:t>
      </w:r>
    </w:p>
    <w:p w:rsidR="00170FD5" w:rsidRDefault="00170FD5">
      <w:pPr>
        <w:pStyle w:val="ConsPlusNormal"/>
        <w:jc w:val="right"/>
      </w:pPr>
      <w:r>
        <w:t>и 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Normal"/>
        <w:jc w:val="center"/>
      </w:pPr>
      <w:bookmarkStart w:id="90" w:name="P5624"/>
      <w:bookmarkEnd w:id="90"/>
      <w:r>
        <w:t>РЕЕСТР</w:t>
      </w:r>
    </w:p>
    <w:p w:rsidR="00170FD5" w:rsidRDefault="00170FD5">
      <w:pPr>
        <w:pStyle w:val="ConsPlusNormal"/>
        <w:jc w:val="center"/>
      </w:pPr>
      <w:r>
        <w:t>платежных документов, подтверждающих оплату затрат,</w:t>
      </w:r>
    </w:p>
    <w:p w:rsidR="00170FD5" w:rsidRDefault="00170FD5">
      <w:pPr>
        <w:pStyle w:val="ConsPlusNormal"/>
        <w:jc w:val="center"/>
      </w:pPr>
      <w:r>
        <w:t>связанных с реализацией инновационного проекта</w:t>
      </w:r>
    </w:p>
    <w:p w:rsidR="00170FD5" w:rsidRDefault="00170FD5">
      <w:pPr>
        <w:pStyle w:val="ConsPlusNormal"/>
        <w:jc w:val="center"/>
      </w:pPr>
      <w:r>
        <w:t>(за период не более 2-х лет)</w:t>
      </w:r>
    </w:p>
    <w:p w:rsidR="00170FD5" w:rsidRDefault="00170FD5">
      <w:pPr>
        <w:pStyle w:val="ConsPlusNormal"/>
        <w:jc w:val="center"/>
      </w:pPr>
      <w:r>
        <w:t>_________________________________________</w:t>
      </w:r>
    </w:p>
    <w:p w:rsidR="00170FD5" w:rsidRDefault="00170FD5">
      <w:pPr>
        <w:pStyle w:val="ConsPlusNormal"/>
        <w:jc w:val="center"/>
      </w:pPr>
      <w:r>
        <w:t>(наименование проекта)</w:t>
      </w:r>
    </w:p>
    <w:p w:rsidR="00170FD5" w:rsidRDefault="00170FD5">
      <w:pPr>
        <w:pStyle w:val="ConsPlusNormal"/>
        <w:ind w:firstLine="540"/>
        <w:jc w:val="both"/>
      </w:pPr>
    </w:p>
    <w:p w:rsidR="00170FD5" w:rsidRDefault="00170FD5">
      <w:pPr>
        <w:pStyle w:val="ConsPlusNormal"/>
        <w:jc w:val="right"/>
      </w:pPr>
      <w:r>
        <w:t>(рублей)</w:t>
      </w:r>
    </w:p>
    <w:p w:rsidR="00170FD5" w:rsidRDefault="00170FD5">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170FD5">
        <w:tc>
          <w:tcPr>
            <w:tcW w:w="2154" w:type="dxa"/>
          </w:tcPr>
          <w:p w:rsidR="00170FD5" w:rsidRDefault="00170FD5">
            <w:pPr>
              <w:pStyle w:val="ConsPlusNormal"/>
              <w:jc w:val="center"/>
            </w:pPr>
            <w:r>
              <w:t>Наименование статьи расходов</w:t>
            </w:r>
          </w:p>
        </w:tc>
        <w:tc>
          <w:tcPr>
            <w:tcW w:w="1531" w:type="dxa"/>
          </w:tcPr>
          <w:p w:rsidR="00170FD5" w:rsidRDefault="00170FD5">
            <w:pPr>
              <w:pStyle w:val="ConsPlusNormal"/>
              <w:jc w:val="center"/>
            </w:pPr>
            <w:r>
              <w:t>Объем фактически произведенных расходов</w:t>
            </w:r>
          </w:p>
        </w:tc>
        <w:tc>
          <w:tcPr>
            <w:tcW w:w="2211" w:type="dxa"/>
          </w:tcPr>
          <w:p w:rsidR="00170FD5" w:rsidRDefault="00170FD5">
            <w:pPr>
              <w:pStyle w:val="ConsPlusNormal"/>
              <w:jc w:val="center"/>
            </w:pPr>
            <w:r>
              <w:t>Наименование организации - получателя платежа. Номер и дата договора (при наличии)</w:t>
            </w:r>
          </w:p>
        </w:tc>
        <w:tc>
          <w:tcPr>
            <w:tcW w:w="1134" w:type="dxa"/>
          </w:tcPr>
          <w:p w:rsidR="00170FD5" w:rsidRDefault="00170FD5">
            <w:pPr>
              <w:pStyle w:val="ConsPlusNormal"/>
              <w:jc w:val="center"/>
            </w:pPr>
            <w:r>
              <w:t>Предмет договора</w:t>
            </w:r>
          </w:p>
        </w:tc>
        <w:tc>
          <w:tcPr>
            <w:tcW w:w="1474" w:type="dxa"/>
          </w:tcPr>
          <w:p w:rsidR="00170FD5" w:rsidRDefault="00170FD5">
            <w:pPr>
              <w:pStyle w:val="ConsPlusNormal"/>
              <w:jc w:val="center"/>
            </w:pPr>
            <w:r>
              <w:t>Реквизиты документа, являющегося основанием для перечисления средств</w:t>
            </w:r>
          </w:p>
        </w:tc>
        <w:tc>
          <w:tcPr>
            <w:tcW w:w="1417" w:type="dxa"/>
          </w:tcPr>
          <w:p w:rsidR="00170FD5" w:rsidRDefault="00170FD5">
            <w:pPr>
              <w:pStyle w:val="ConsPlusNormal"/>
              <w:jc w:val="center"/>
            </w:pPr>
            <w:r>
              <w:t>Реквизиты платежного поручения</w:t>
            </w:r>
          </w:p>
        </w:tc>
        <w:tc>
          <w:tcPr>
            <w:tcW w:w="1417" w:type="dxa"/>
          </w:tcPr>
          <w:p w:rsidR="00170FD5" w:rsidRDefault="00170FD5">
            <w:pPr>
              <w:pStyle w:val="ConsPlusNormal"/>
              <w:jc w:val="center"/>
            </w:pPr>
            <w:r>
              <w:t>Фактически оплачено</w:t>
            </w:r>
          </w:p>
        </w:tc>
        <w:tc>
          <w:tcPr>
            <w:tcW w:w="2268" w:type="dxa"/>
          </w:tcPr>
          <w:p w:rsidR="00170FD5" w:rsidRDefault="00170FD5">
            <w:pPr>
              <w:pStyle w:val="ConsPlusNormal"/>
              <w:jc w:val="center"/>
            </w:pPr>
            <w:r>
              <w:t>Наименование этапа плана-графика, согласно которому произведена оплата затрат в соответствии с инновационным проектом</w:t>
            </w:r>
          </w:p>
        </w:tc>
      </w:tr>
      <w:tr w:rsidR="00170FD5">
        <w:tc>
          <w:tcPr>
            <w:tcW w:w="2154" w:type="dxa"/>
          </w:tcPr>
          <w:p w:rsidR="00170FD5" w:rsidRDefault="00170FD5">
            <w:pPr>
              <w:pStyle w:val="ConsPlusNormal"/>
            </w:pPr>
          </w:p>
        </w:tc>
        <w:tc>
          <w:tcPr>
            <w:tcW w:w="1531" w:type="dxa"/>
          </w:tcPr>
          <w:p w:rsidR="00170FD5" w:rsidRDefault="00170FD5">
            <w:pPr>
              <w:pStyle w:val="ConsPlusNormal"/>
            </w:pPr>
          </w:p>
        </w:tc>
        <w:tc>
          <w:tcPr>
            <w:tcW w:w="2211" w:type="dxa"/>
          </w:tcPr>
          <w:p w:rsidR="00170FD5" w:rsidRDefault="00170FD5">
            <w:pPr>
              <w:pStyle w:val="ConsPlusNormal"/>
            </w:pPr>
          </w:p>
        </w:tc>
        <w:tc>
          <w:tcPr>
            <w:tcW w:w="1134" w:type="dxa"/>
          </w:tcPr>
          <w:p w:rsidR="00170FD5" w:rsidRDefault="00170FD5">
            <w:pPr>
              <w:pStyle w:val="ConsPlusNormal"/>
            </w:pPr>
          </w:p>
        </w:tc>
        <w:tc>
          <w:tcPr>
            <w:tcW w:w="1474" w:type="dxa"/>
          </w:tcPr>
          <w:p w:rsidR="00170FD5" w:rsidRDefault="00170FD5">
            <w:pPr>
              <w:pStyle w:val="ConsPlusNormal"/>
            </w:pPr>
          </w:p>
        </w:tc>
        <w:tc>
          <w:tcPr>
            <w:tcW w:w="1417" w:type="dxa"/>
          </w:tcPr>
          <w:p w:rsidR="00170FD5" w:rsidRDefault="00170FD5">
            <w:pPr>
              <w:pStyle w:val="ConsPlusNormal"/>
            </w:pPr>
          </w:p>
        </w:tc>
        <w:tc>
          <w:tcPr>
            <w:tcW w:w="1417" w:type="dxa"/>
          </w:tcPr>
          <w:p w:rsidR="00170FD5" w:rsidRDefault="00170FD5">
            <w:pPr>
              <w:pStyle w:val="ConsPlusNormal"/>
            </w:pPr>
          </w:p>
        </w:tc>
        <w:tc>
          <w:tcPr>
            <w:tcW w:w="2268" w:type="dxa"/>
          </w:tcPr>
          <w:p w:rsidR="00170FD5" w:rsidRDefault="00170FD5">
            <w:pPr>
              <w:pStyle w:val="ConsPlusNormal"/>
            </w:pPr>
          </w:p>
        </w:tc>
      </w:tr>
      <w:tr w:rsidR="00170FD5">
        <w:tc>
          <w:tcPr>
            <w:tcW w:w="2154" w:type="dxa"/>
          </w:tcPr>
          <w:p w:rsidR="00170FD5" w:rsidRDefault="00170FD5">
            <w:pPr>
              <w:pStyle w:val="ConsPlusNormal"/>
            </w:pPr>
          </w:p>
        </w:tc>
        <w:tc>
          <w:tcPr>
            <w:tcW w:w="1531" w:type="dxa"/>
          </w:tcPr>
          <w:p w:rsidR="00170FD5" w:rsidRDefault="00170FD5">
            <w:pPr>
              <w:pStyle w:val="ConsPlusNormal"/>
            </w:pPr>
          </w:p>
        </w:tc>
        <w:tc>
          <w:tcPr>
            <w:tcW w:w="2211" w:type="dxa"/>
          </w:tcPr>
          <w:p w:rsidR="00170FD5" w:rsidRDefault="00170FD5">
            <w:pPr>
              <w:pStyle w:val="ConsPlusNormal"/>
            </w:pPr>
          </w:p>
        </w:tc>
        <w:tc>
          <w:tcPr>
            <w:tcW w:w="1134" w:type="dxa"/>
          </w:tcPr>
          <w:p w:rsidR="00170FD5" w:rsidRDefault="00170FD5">
            <w:pPr>
              <w:pStyle w:val="ConsPlusNormal"/>
            </w:pPr>
          </w:p>
        </w:tc>
        <w:tc>
          <w:tcPr>
            <w:tcW w:w="1474" w:type="dxa"/>
          </w:tcPr>
          <w:p w:rsidR="00170FD5" w:rsidRDefault="00170FD5">
            <w:pPr>
              <w:pStyle w:val="ConsPlusNormal"/>
            </w:pPr>
          </w:p>
        </w:tc>
        <w:tc>
          <w:tcPr>
            <w:tcW w:w="1417" w:type="dxa"/>
          </w:tcPr>
          <w:p w:rsidR="00170FD5" w:rsidRDefault="00170FD5">
            <w:pPr>
              <w:pStyle w:val="ConsPlusNormal"/>
            </w:pPr>
          </w:p>
        </w:tc>
        <w:tc>
          <w:tcPr>
            <w:tcW w:w="1417" w:type="dxa"/>
          </w:tcPr>
          <w:p w:rsidR="00170FD5" w:rsidRDefault="00170FD5">
            <w:pPr>
              <w:pStyle w:val="ConsPlusNormal"/>
            </w:pPr>
          </w:p>
        </w:tc>
        <w:tc>
          <w:tcPr>
            <w:tcW w:w="2268" w:type="dxa"/>
          </w:tcPr>
          <w:p w:rsidR="00170FD5" w:rsidRDefault="00170FD5">
            <w:pPr>
              <w:pStyle w:val="ConsPlusNormal"/>
            </w:pPr>
          </w:p>
        </w:tc>
      </w:tr>
      <w:tr w:rsidR="00170FD5">
        <w:tc>
          <w:tcPr>
            <w:tcW w:w="2154" w:type="dxa"/>
          </w:tcPr>
          <w:p w:rsidR="00170FD5" w:rsidRDefault="00170FD5">
            <w:pPr>
              <w:pStyle w:val="ConsPlusNormal"/>
              <w:jc w:val="center"/>
            </w:pPr>
            <w:r>
              <w:t>-</w:t>
            </w:r>
          </w:p>
        </w:tc>
        <w:tc>
          <w:tcPr>
            <w:tcW w:w="1531" w:type="dxa"/>
          </w:tcPr>
          <w:p w:rsidR="00170FD5" w:rsidRDefault="00170FD5">
            <w:pPr>
              <w:pStyle w:val="ConsPlusNormal"/>
            </w:pPr>
            <w:r>
              <w:t xml:space="preserve">Всего, в том </w:t>
            </w:r>
            <w:r>
              <w:lastRenderedPageBreak/>
              <w:t>числе:</w:t>
            </w:r>
          </w:p>
        </w:tc>
        <w:tc>
          <w:tcPr>
            <w:tcW w:w="2211" w:type="dxa"/>
          </w:tcPr>
          <w:p w:rsidR="00170FD5" w:rsidRDefault="00170FD5">
            <w:pPr>
              <w:pStyle w:val="ConsPlusNormal"/>
              <w:jc w:val="center"/>
            </w:pPr>
            <w:r>
              <w:lastRenderedPageBreak/>
              <w:t>-</w:t>
            </w:r>
          </w:p>
        </w:tc>
        <w:tc>
          <w:tcPr>
            <w:tcW w:w="1134" w:type="dxa"/>
          </w:tcPr>
          <w:p w:rsidR="00170FD5" w:rsidRDefault="00170FD5">
            <w:pPr>
              <w:pStyle w:val="ConsPlusNormal"/>
              <w:jc w:val="center"/>
            </w:pPr>
            <w:r>
              <w:t>-</w:t>
            </w:r>
          </w:p>
        </w:tc>
        <w:tc>
          <w:tcPr>
            <w:tcW w:w="1474" w:type="dxa"/>
          </w:tcPr>
          <w:p w:rsidR="00170FD5" w:rsidRDefault="00170FD5">
            <w:pPr>
              <w:pStyle w:val="ConsPlusNormal"/>
              <w:jc w:val="center"/>
            </w:pPr>
            <w:r>
              <w:t>-</w:t>
            </w:r>
          </w:p>
        </w:tc>
        <w:tc>
          <w:tcPr>
            <w:tcW w:w="1417" w:type="dxa"/>
          </w:tcPr>
          <w:p w:rsidR="00170FD5" w:rsidRDefault="00170FD5">
            <w:pPr>
              <w:pStyle w:val="ConsPlusNormal"/>
              <w:jc w:val="center"/>
            </w:pPr>
            <w:r>
              <w:t>-</w:t>
            </w:r>
          </w:p>
        </w:tc>
        <w:tc>
          <w:tcPr>
            <w:tcW w:w="1417" w:type="dxa"/>
          </w:tcPr>
          <w:p w:rsidR="00170FD5" w:rsidRDefault="00170FD5">
            <w:pPr>
              <w:pStyle w:val="ConsPlusNormal"/>
            </w:pPr>
          </w:p>
        </w:tc>
        <w:tc>
          <w:tcPr>
            <w:tcW w:w="2268" w:type="dxa"/>
          </w:tcPr>
          <w:p w:rsidR="00170FD5" w:rsidRDefault="00170FD5">
            <w:pPr>
              <w:pStyle w:val="ConsPlusNormal"/>
              <w:jc w:val="center"/>
            </w:pPr>
            <w:r>
              <w:t>-</w:t>
            </w:r>
          </w:p>
        </w:tc>
      </w:tr>
    </w:tbl>
    <w:p w:rsidR="00170FD5" w:rsidRDefault="00170FD5">
      <w:pPr>
        <w:pStyle w:val="ConsPlusNormal"/>
        <w:ind w:firstLine="540"/>
        <w:jc w:val="both"/>
      </w:pPr>
    </w:p>
    <w:p w:rsidR="00170FD5" w:rsidRDefault="00170FD5">
      <w:pPr>
        <w:pStyle w:val="ConsPlusNonformat"/>
        <w:jc w:val="both"/>
      </w:pPr>
      <w:r>
        <w:t>Руководитель научно-производственного</w:t>
      </w:r>
    </w:p>
    <w:p w:rsidR="00170FD5" w:rsidRDefault="00170FD5">
      <w:pPr>
        <w:pStyle w:val="ConsPlusNonformat"/>
        <w:jc w:val="both"/>
      </w:pPr>
      <w:r>
        <w:t>центра            _________________ _______________________________________</w:t>
      </w:r>
    </w:p>
    <w:p w:rsidR="00170FD5" w:rsidRDefault="00170FD5">
      <w:pPr>
        <w:pStyle w:val="ConsPlusNonformat"/>
        <w:jc w:val="both"/>
      </w:pPr>
      <w:r>
        <w:t xml:space="preserve">                      (подпись)              (расшифровка подписи)</w:t>
      </w:r>
    </w:p>
    <w:p w:rsidR="00170FD5" w:rsidRDefault="00170FD5">
      <w:pPr>
        <w:pStyle w:val="ConsPlusNonformat"/>
        <w:jc w:val="both"/>
      </w:pPr>
    </w:p>
    <w:p w:rsidR="00170FD5" w:rsidRDefault="00170FD5">
      <w:pPr>
        <w:pStyle w:val="ConsPlusNonformat"/>
        <w:jc w:val="both"/>
      </w:pPr>
      <w:r>
        <w:t>Главный бухгалтер _________________ _______________________________________</w:t>
      </w:r>
    </w:p>
    <w:p w:rsidR="00170FD5" w:rsidRDefault="00170FD5">
      <w:pPr>
        <w:pStyle w:val="ConsPlusNonformat"/>
        <w:jc w:val="both"/>
      </w:pPr>
      <w:r>
        <w:t xml:space="preserve">                      (подпись)              (расшифровка подписи)</w:t>
      </w:r>
    </w:p>
    <w:p w:rsidR="00170FD5" w:rsidRDefault="00170FD5">
      <w:pPr>
        <w:pStyle w:val="ConsPlusNonformat"/>
        <w:jc w:val="both"/>
      </w:pPr>
    </w:p>
    <w:p w:rsidR="00170FD5" w:rsidRDefault="00170FD5">
      <w:pPr>
        <w:pStyle w:val="ConsPlusNonformat"/>
        <w:jc w:val="both"/>
      </w:pPr>
      <w:r>
        <w:t>Дата "____" ______________ 201__ г.</w:t>
      </w:r>
    </w:p>
    <w:p w:rsidR="00170FD5" w:rsidRDefault="00170FD5">
      <w:pPr>
        <w:pStyle w:val="ConsPlusNonformat"/>
        <w:jc w:val="both"/>
      </w:pPr>
    </w:p>
    <w:p w:rsidR="00170FD5" w:rsidRDefault="00170FD5">
      <w:pPr>
        <w:pStyle w:val="ConsPlusNonformat"/>
        <w:jc w:val="both"/>
      </w:pPr>
      <w:r>
        <w:t>печать</w:t>
      </w:r>
    </w:p>
    <w:p w:rsidR="00170FD5" w:rsidRDefault="00170FD5">
      <w:pPr>
        <w:pStyle w:val="ConsPlusNonformat"/>
        <w:jc w:val="both"/>
      </w:pPr>
      <w:r>
        <w:t>(при наличии печати)</w:t>
      </w:r>
    </w:p>
    <w:p w:rsidR="00170FD5" w:rsidRDefault="00170FD5">
      <w:pPr>
        <w:pStyle w:val="ConsPlusNormal"/>
        <w:sectPr w:rsidR="00170FD5">
          <w:pgSz w:w="16838" w:h="11905" w:orient="landscape"/>
          <w:pgMar w:top="1701" w:right="1134" w:bottom="850" w:left="1134" w:header="0" w:footer="0" w:gutter="0"/>
          <w:cols w:space="720"/>
          <w:titlePg/>
        </w:sectPr>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7</w:t>
      </w:r>
    </w:p>
    <w:p w:rsidR="00170FD5" w:rsidRDefault="00170FD5">
      <w:pPr>
        <w:pStyle w:val="ConsPlusNormal"/>
        <w:jc w:val="right"/>
      </w:pPr>
      <w:r>
        <w:t>к Порядку</w:t>
      </w:r>
    </w:p>
    <w:p w:rsidR="00170FD5" w:rsidRDefault="00170FD5">
      <w:pPr>
        <w:pStyle w:val="ConsPlusNormal"/>
        <w:jc w:val="right"/>
      </w:pPr>
      <w:r>
        <w:t>предоставления научно-производственным</w:t>
      </w:r>
    </w:p>
    <w:p w:rsidR="00170FD5" w:rsidRDefault="00170FD5">
      <w:pPr>
        <w:pStyle w:val="ConsPlusNormal"/>
        <w:jc w:val="right"/>
      </w:pPr>
      <w:r>
        <w:t>центрам субсидий, предусмотренных</w:t>
      </w:r>
    </w:p>
    <w:p w:rsidR="00170FD5" w:rsidRDefault="00170FD5">
      <w:pPr>
        <w:pStyle w:val="ConsPlusNormal"/>
        <w:jc w:val="right"/>
      </w:pPr>
      <w:r>
        <w:t>подпрограммой "Государственная поддержка</w:t>
      </w:r>
    </w:p>
    <w:p w:rsidR="00170FD5" w:rsidRDefault="00170FD5">
      <w:pPr>
        <w:pStyle w:val="ConsPlusNormal"/>
        <w:jc w:val="right"/>
      </w:pPr>
      <w:r>
        <w:t>научно-производственных центров в Новосибирской</w:t>
      </w:r>
    </w:p>
    <w:p w:rsidR="00170FD5" w:rsidRDefault="00170FD5">
      <w:pPr>
        <w:pStyle w:val="ConsPlusNormal"/>
        <w:jc w:val="right"/>
      </w:pPr>
      <w:r>
        <w:t>области" государственной программы</w:t>
      </w:r>
    </w:p>
    <w:p w:rsidR="00170FD5" w:rsidRDefault="00170FD5">
      <w:pPr>
        <w:pStyle w:val="ConsPlusNormal"/>
        <w:jc w:val="right"/>
      </w:pPr>
      <w:r>
        <w:t>Новосибирской области "Развитие промышленности</w:t>
      </w:r>
    </w:p>
    <w:p w:rsidR="00170FD5" w:rsidRDefault="00170FD5">
      <w:pPr>
        <w:pStyle w:val="ConsPlusNormal"/>
        <w:jc w:val="right"/>
      </w:pPr>
      <w:r>
        <w:t>и повышение ее конкурентоспособности</w:t>
      </w:r>
    </w:p>
    <w:p w:rsidR="00170FD5" w:rsidRDefault="00170FD5">
      <w:pPr>
        <w:pStyle w:val="ConsPlusNormal"/>
        <w:jc w:val="right"/>
      </w:pPr>
      <w:r>
        <w:t>в Новосибирской области"</w:t>
      </w:r>
    </w:p>
    <w:p w:rsidR="00170FD5" w:rsidRDefault="00170FD5">
      <w:pPr>
        <w:pStyle w:val="ConsPlusNormal"/>
        <w:ind w:firstLine="540"/>
        <w:jc w:val="both"/>
      </w:pPr>
    </w:p>
    <w:p w:rsidR="00170FD5" w:rsidRDefault="00170FD5">
      <w:pPr>
        <w:pStyle w:val="ConsPlusTitle"/>
        <w:jc w:val="center"/>
      </w:pPr>
      <w:bookmarkStart w:id="91" w:name="P5692"/>
      <w:bookmarkEnd w:id="91"/>
      <w:r>
        <w:t>ПЕРЕЧЕНЬ</w:t>
      </w:r>
    </w:p>
    <w:p w:rsidR="00170FD5" w:rsidRDefault="00170FD5">
      <w:pPr>
        <w:pStyle w:val="ConsPlusTitle"/>
        <w:jc w:val="center"/>
      </w:pPr>
      <w:r>
        <w:t>документов, подтверждающих проведение комплекса</w:t>
      </w:r>
    </w:p>
    <w:p w:rsidR="00170FD5" w:rsidRDefault="00170FD5">
      <w:pPr>
        <w:pStyle w:val="ConsPlusTitle"/>
        <w:jc w:val="center"/>
      </w:pPr>
      <w:r>
        <w:t>исследовательских, экспериментальных работ по созданию новых</w:t>
      </w:r>
    </w:p>
    <w:p w:rsidR="00170FD5" w:rsidRDefault="00170FD5">
      <w:pPr>
        <w:pStyle w:val="ConsPlusTitle"/>
        <w:jc w:val="center"/>
      </w:pPr>
      <w:r>
        <w:t>материалов, технологий, опытных образцов (опытных партий)</w:t>
      </w:r>
    </w:p>
    <w:p w:rsidR="00170FD5" w:rsidRDefault="00170FD5">
      <w:pPr>
        <w:pStyle w:val="ConsPlusTitle"/>
        <w:jc w:val="center"/>
      </w:pPr>
      <w:r>
        <w:t>инновационной высокотехнологичной продукции и приобретение</w:t>
      </w:r>
    </w:p>
    <w:p w:rsidR="00170FD5" w:rsidRDefault="00170FD5">
      <w:pPr>
        <w:pStyle w:val="ConsPlusTitle"/>
        <w:jc w:val="center"/>
      </w:pPr>
      <w:r>
        <w:t>специального исследовательского, опытно-экспериментального</w:t>
      </w:r>
    </w:p>
    <w:p w:rsidR="00170FD5" w:rsidRDefault="00170FD5">
      <w:pPr>
        <w:pStyle w:val="ConsPlusTitle"/>
        <w:jc w:val="center"/>
      </w:pPr>
      <w:r>
        <w:t>оборудования и приборов</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 ред. </w:t>
            </w:r>
            <w:hyperlink r:id="rId750">
              <w:r>
                <w:rPr>
                  <w:color w:val="0000FF"/>
                </w:rPr>
                <w:t>постановления</w:t>
              </w:r>
            </w:hyperlink>
            <w:r>
              <w:rPr>
                <w:color w:val="392C69"/>
              </w:rPr>
              <w:t xml:space="preserve"> Правительства Новосибирской области</w:t>
            </w:r>
          </w:p>
          <w:p w:rsidR="00170FD5" w:rsidRDefault="00170FD5">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2"/>
      </w:pPr>
      <w:r>
        <w:t>I. Документы, подтверждающие проведение комплекса</w:t>
      </w:r>
    </w:p>
    <w:p w:rsidR="00170FD5" w:rsidRDefault="00170FD5">
      <w:pPr>
        <w:pStyle w:val="ConsPlusTitle"/>
        <w:jc w:val="center"/>
      </w:pPr>
      <w:r>
        <w:t>исследовательских, экспериментальных работ по созданию новых</w:t>
      </w:r>
    </w:p>
    <w:p w:rsidR="00170FD5" w:rsidRDefault="00170FD5">
      <w:pPr>
        <w:pStyle w:val="ConsPlusTitle"/>
        <w:jc w:val="center"/>
      </w:pPr>
      <w:r>
        <w:t>материалов, технологий, опытных образцов (опытных партий)</w:t>
      </w:r>
    </w:p>
    <w:p w:rsidR="00170FD5" w:rsidRDefault="00170FD5">
      <w:pPr>
        <w:pStyle w:val="ConsPlusTitle"/>
        <w:jc w:val="center"/>
      </w:pPr>
      <w:r>
        <w:t>инновационной высокотехнологичной продукции</w:t>
      </w:r>
    </w:p>
    <w:p w:rsidR="00170FD5" w:rsidRDefault="00170FD5">
      <w:pPr>
        <w:pStyle w:val="ConsPlusNormal"/>
        <w:ind w:firstLine="540"/>
        <w:jc w:val="both"/>
      </w:pPr>
    </w:p>
    <w:p w:rsidR="00170FD5" w:rsidRDefault="00170FD5">
      <w:pPr>
        <w:pStyle w:val="ConsPlusNormal"/>
        <w:ind w:firstLine="540"/>
        <w:jc w:val="both"/>
      </w:pPr>
      <w:r>
        <w:t>1. При завершении НИР в целом:</w:t>
      </w:r>
    </w:p>
    <w:p w:rsidR="00170FD5" w:rsidRDefault="00170FD5">
      <w:pPr>
        <w:pStyle w:val="ConsPlusNormal"/>
        <w:spacing w:before="220"/>
        <w:ind w:firstLine="540"/>
        <w:jc w:val="both"/>
      </w:pPr>
      <w:r>
        <w:t xml:space="preserve">отчет о НИР </w:t>
      </w:r>
      <w:hyperlink r:id="rId751">
        <w:r>
          <w:rPr>
            <w:color w:val="0000FF"/>
          </w:rPr>
          <w:t>(ГОСТ 7.32-2017)</w:t>
        </w:r>
      </w:hyperlink>
      <w:r>
        <w:t>;</w:t>
      </w:r>
    </w:p>
    <w:p w:rsidR="00170FD5" w:rsidRDefault="00170FD5">
      <w:pPr>
        <w:pStyle w:val="ConsPlusNormal"/>
        <w:spacing w:before="22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170FD5" w:rsidRDefault="00170FD5">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170FD5" w:rsidRDefault="00170FD5">
      <w:pPr>
        <w:pStyle w:val="ConsPlusNormal"/>
        <w:spacing w:before="220"/>
        <w:ind w:firstLine="540"/>
        <w:jc w:val="both"/>
      </w:pPr>
      <w:r>
        <w:t>отчет о патентных исследованиях (ГОСТ Р 15.011-98);</w:t>
      </w:r>
    </w:p>
    <w:p w:rsidR="00170FD5" w:rsidRDefault="00170FD5">
      <w:pPr>
        <w:pStyle w:val="ConsPlusNormal"/>
        <w:spacing w:before="220"/>
        <w:ind w:firstLine="540"/>
        <w:jc w:val="both"/>
      </w:pPr>
      <w:r>
        <w:t>ведомость соответствия полученных результатов НИР требованиям технического задания (техническим требованиям);</w:t>
      </w:r>
    </w:p>
    <w:p w:rsidR="00170FD5" w:rsidRDefault="00170FD5">
      <w:pPr>
        <w:pStyle w:val="ConsPlusNormal"/>
        <w:spacing w:before="220"/>
        <w:ind w:firstLine="540"/>
        <w:jc w:val="both"/>
      </w:pPr>
      <w:r>
        <w:t>смета фактических затрат по НИР в целом, в том числе расходы на оплату труда и отчисления на социальные нужды;</w:t>
      </w:r>
    </w:p>
    <w:p w:rsidR="00170FD5" w:rsidRDefault="00170FD5">
      <w:pPr>
        <w:pStyle w:val="ConsPlusNormal"/>
        <w:spacing w:before="220"/>
        <w:ind w:firstLine="540"/>
        <w:jc w:val="both"/>
      </w:pPr>
      <w:r>
        <w:t>протокол рассмотрения отчета о НИР научно-техническим советом НПЦ;</w:t>
      </w:r>
    </w:p>
    <w:p w:rsidR="00170FD5" w:rsidRDefault="00170FD5">
      <w:pPr>
        <w:pStyle w:val="ConsPlusNormal"/>
        <w:spacing w:before="220"/>
        <w:ind w:firstLine="540"/>
        <w:jc w:val="both"/>
      </w:pPr>
      <w:r>
        <w:lastRenderedPageBreak/>
        <w:t>приказ руководства НПЦ о выполнении НИР.</w:t>
      </w:r>
    </w:p>
    <w:p w:rsidR="00170FD5" w:rsidRDefault="00170FD5">
      <w:pPr>
        <w:pStyle w:val="ConsPlusNormal"/>
        <w:spacing w:before="220"/>
        <w:ind w:firstLine="540"/>
        <w:jc w:val="both"/>
      </w:pPr>
      <w:r>
        <w:t>2. При завершении этапа НИР:</w:t>
      </w:r>
    </w:p>
    <w:p w:rsidR="00170FD5" w:rsidRDefault="00170FD5">
      <w:pPr>
        <w:pStyle w:val="ConsPlusNormal"/>
        <w:spacing w:before="220"/>
        <w:ind w:firstLine="540"/>
        <w:jc w:val="both"/>
      </w:pPr>
      <w:r>
        <w:t xml:space="preserve">промежуточный отчет о выполнении этапа НИР </w:t>
      </w:r>
      <w:hyperlink r:id="rId752">
        <w:r>
          <w:rPr>
            <w:color w:val="0000FF"/>
          </w:rPr>
          <w:t>(ГОСТ 7.32-2017)</w:t>
        </w:r>
      </w:hyperlink>
      <w:r>
        <w:t>;</w:t>
      </w:r>
    </w:p>
    <w:p w:rsidR="00170FD5" w:rsidRDefault="00170FD5">
      <w:pPr>
        <w:pStyle w:val="ConsPlusNormal"/>
        <w:spacing w:before="22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170FD5" w:rsidRDefault="00170FD5">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170FD5" w:rsidRDefault="00170FD5">
      <w:pPr>
        <w:pStyle w:val="ConsPlusNormal"/>
        <w:spacing w:before="220"/>
        <w:ind w:firstLine="540"/>
        <w:jc w:val="both"/>
      </w:pPr>
      <w:r>
        <w:t>смета текущих затрат по этапу НИР, в том числе расходы на оплату труда и отчисления на социальные нужды;</w:t>
      </w:r>
    </w:p>
    <w:p w:rsidR="00170FD5" w:rsidRDefault="00170FD5">
      <w:pPr>
        <w:pStyle w:val="ConsPlusNormal"/>
        <w:spacing w:before="220"/>
        <w:ind w:firstLine="540"/>
        <w:jc w:val="both"/>
      </w:pPr>
      <w:r>
        <w:t>протокол рассмотрения отчета о завершении этапа НИР научно-техническим советом НПК;</w:t>
      </w:r>
    </w:p>
    <w:p w:rsidR="00170FD5" w:rsidRDefault="00170FD5">
      <w:pPr>
        <w:pStyle w:val="ConsPlusNormal"/>
        <w:spacing w:before="220"/>
        <w:ind w:firstLine="540"/>
        <w:jc w:val="both"/>
      </w:pPr>
      <w:r>
        <w:t>приказ руководства НПЦ о выполнении этапа НИР.</w:t>
      </w:r>
    </w:p>
    <w:p w:rsidR="00170FD5" w:rsidRDefault="00170FD5">
      <w:pPr>
        <w:pStyle w:val="ConsPlusNormal"/>
        <w:spacing w:before="220"/>
        <w:ind w:firstLine="540"/>
        <w:jc w:val="both"/>
      </w:pPr>
      <w:r>
        <w:t>3. При завершении ОКР в целом:</w:t>
      </w:r>
    </w:p>
    <w:p w:rsidR="00170FD5" w:rsidRDefault="00170FD5">
      <w:pPr>
        <w:pStyle w:val="ConsPlusNormal"/>
        <w:spacing w:before="220"/>
        <w:ind w:firstLine="540"/>
        <w:jc w:val="both"/>
      </w:pPr>
      <w:r>
        <w:t>комплект конструкторской документации (</w:t>
      </w:r>
      <w:hyperlink r:id="rId753">
        <w:r>
          <w:rPr>
            <w:color w:val="0000FF"/>
          </w:rPr>
          <w:t>ГОСТ 2.102-2013</w:t>
        </w:r>
      </w:hyperlink>
      <w:r>
        <w:t xml:space="preserve">, </w:t>
      </w:r>
      <w:hyperlink r:id="rId754">
        <w:r>
          <w:rPr>
            <w:color w:val="0000FF"/>
          </w:rPr>
          <w:t>ГОСТ 19.101-77</w:t>
        </w:r>
      </w:hyperlink>
      <w:r>
        <w:t xml:space="preserve">, </w:t>
      </w:r>
      <w:hyperlink r:id="rId755">
        <w:r>
          <w:rPr>
            <w:color w:val="0000FF"/>
          </w:rPr>
          <w:t>ГОСТ 34.201-2020</w:t>
        </w:r>
      </w:hyperlink>
      <w:r>
        <w:t>);</w:t>
      </w:r>
    </w:p>
    <w:p w:rsidR="00170FD5" w:rsidRDefault="00170FD5">
      <w:pPr>
        <w:pStyle w:val="ConsPlusNormal"/>
        <w:jc w:val="both"/>
      </w:pPr>
      <w:r>
        <w:t xml:space="preserve">(в ред. </w:t>
      </w:r>
      <w:hyperlink r:id="rId75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программа предварительных испытаний опытных образов изделий (материалов);</w:t>
      </w:r>
    </w:p>
    <w:p w:rsidR="00170FD5" w:rsidRDefault="00170FD5">
      <w:pPr>
        <w:pStyle w:val="ConsPlusNormal"/>
        <w:spacing w:before="220"/>
        <w:ind w:firstLine="540"/>
        <w:jc w:val="both"/>
      </w:pPr>
      <w:r>
        <w:t>смета фактических затрат по ОКР, в том числе расходы на оплату труда и отчисления на социальные нужды;</w:t>
      </w:r>
    </w:p>
    <w:p w:rsidR="00170FD5" w:rsidRDefault="00170FD5">
      <w:pPr>
        <w:pStyle w:val="ConsPlusNormal"/>
        <w:spacing w:before="220"/>
        <w:ind w:firstLine="540"/>
        <w:jc w:val="both"/>
      </w:pPr>
      <w:r>
        <w:t>ведомость соответствия полученных результатов ОКР требованиям технического задания (техническим требованиям);</w:t>
      </w:r>
    </w:p>
    <w:p w:rsidR="00170FD5" w:rsidRDefault="00170FD5">
      <w:pPr>
        <w:pStyle w:val="ConsPlusNormal"/>
        <w:spacing w:before="220"/>
        <w:ind w:firstLine="540"/>
        <w:jc w:val="both"/>
      </w:pPr>
      <w:r>
        <w:t>акт изготовления опытных образцов изделий (макетов, экспериментальных образцов материалов);</w:t>
      </w:r>
    </w:p>
    <w:p w:rsidR="00170FD5" w:rsidRDefault="00170FD5">
      <w:pPr>
        <w:pStyle w:val="ConsPlusNormal"/>
        <w:spacing w:before="220"/>
        <w:ind w:firstLine="540"/>
        <w:jc w:val="both"/>
      </w:pPr>
      <w:r>
        <w:t xml:space="preserve">акт предварительных испытаний опытных образцов изделий (материалов), утвержденный руководством НПЦ </w:t>
      </w:r>
      <w:hyperlink r:id="rId757">
        <w:r>
          <w:rPr>
            <w:color w:val="0000FF"/>
          </w:rPr>
          <w:t>(ГОСТ Р 15.301-2016)</w:t>
        </w:r>
      </w:hyperlink>
      <w:r>
        <w:t>;</w:t>
      </w:r>
    </w:p>
    <w:p w:rsidR="00170FD5" w:rsidRDefault="00170FD5">
      <w:pPr>
        <w:pStyle w:val="ConsPlusNormal"/>
        <w:spacing w:before="220"/>
        <w:ind w:firstLine="540"/>
        <w:jc w:val="both"/>
      </w:pPr>
      <w:r>
        <w:t>ведомость соответствия опытных образцов ОКР требованиям технического задания (техническим требованиям);</w:t>
      </w:r>
    </w:p>
    <w:p w:rsidR="00170FD5" w:rsidRDefault="00170FD5">
      <w:pPr>
        <w:pStyle w:val="ConsPlusNormal"/>
        <w:spacing w:before="220"/>
        <w:ind w:firstLine="540"/>
        <w:jc w:val="both"/>
      </w:pPr>
      <w:r>
        <w:t>протокол рассмотрения отчета об ОКР научно-техническим советом НПЦ;</w:t>
      </w:r>
    </w:p>
    <w:p w:rsidR="00170FD5" w:rsidRDefault="00170FD5">
      <w:pPr>
        <w:pStyle w:val="ConsPlusNormal"/>
        <w:spacing w:before="220"/>
        <w:ind w:firstLine="540"/>
        <w:jc w:val="both"/>
      </w:pPr>
      <w:r>
        <w:t>приказ руководства НПЦ о выполнении ОКР.</w:t>
      </w:r>
    </w:p>
    <w:p w:rsidR="00170FD5" w:rsidRDefault="00170FD5">
      <w:pPr>
        <w:pStyle w:val="ConsPlusNormal"/>
        <w:spacing w:before="220"/>
        <w:ind w:firstLine="540"/>
        <w:jc w:val="both"/>
      </w:pPr>
      <w:r>
        <w:t>4. При завершении этапа ОКР:</w:t>
      </w:r>
    </w:p>
    <w:p w:rsidR="00170FD5" w:rsidRDefault="00170FD5">
      <w:pPr>
        <w:pStyle w:val="ConsPlusNormal"/>
        <w:spacing w:before="220"/>
        <w:ind w:firstLine="540"/>
        <w:jc w:val="both"/>
      </w:pPr>
      <w:r>
        <w:t xml:space="preserve">отчет по эскизному проекту </w:t>
      </w:r>
      <w:hyperlink r:id="rId758">
        <w:r>
          <w:rPr>
            <w:color w:val="0000FF"/>
          </w:rPr>
          <w:t>(ГОСТ 2.119-2013)</w:t>
        </w:r>
      </w:hyperlink>
      <w:r>
        <w:t>;</w:t>
      </w:r>
    </w:p>
    <w:p w:rsidR="00170FD5" w:rsidRDefault="00170FD5">
      <w:pPr>
        <w:pStyle w:val="ConsPlusNormal"/>
        <w:spacing w:before="220"/>
        <w:ind w:firstLine="540"/>
        <w:jc w:val="both"/>
      </w:pPr>
      <w:r>
        <w:t xml:space="preserve">отчет по техническому проекту </w:t>
      </w:r>
      <w:hyperlink r:id="rId759">
        <w:r>
          <w:rPr>
            <w:color w:val="0000FF"/>
          </w:rPr>
          <w:t>(ГОСТ 2.120-2013)</w:t>
        </w:r>
      </w:hyperlink>
      <w:r>
        <w:t>;</w:t>
      </w:r>
    </w:p>
    <w:p w:rsidR="00170FD5" w:rsidRDefault="00170FD5">
      <w:pPr>
        <w:pStyle w:val="ConsPlusNormal"/>
        <w:spacing w:before="22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170FD5" w:rsidRDefault="00170FD5">
      <w:pPr>
        <w:pStyle w:val="ConsPlusNormal"/>
        <w:spacing w:before="220"/>
        <w:ind w:firstLine="540"/>
        <w:jc w:val="both"/>
      </w:pPr>
      <w:r>
        <w:t xml:space="preserve">протоколы (акты) результатов испытаний экспериментальных образцов, подтверждающие </w:t>
      </w:r>
      <w:r>
        <w:lastRenderedPageBreak/>
        <w:t>отдельные свойства (заданные ТЗ), характеристики разрабатываемых материалов, изделий и др.;</w:t>
      </w:r>
    </w:p>
    <w:p w:rsidR="00170FD5" w:rsidRDefault="00170FD5">
      <w:pPr>
        <w:pStyle w:val="ConsPlusNormal"/>
        <w:spacing w:before="220"/>
        <w:ind w:firstLine="540"/>
        <w:jc w:val="both"/>
      </w:pPr>
      <w:r>
        <w:t>смета текущих затрат по этапу ОКР, в том числе расходы на оплату труда и отчисления на социальные нужды;</w:t>
      </w:r>
    </w:p>
    <w:p w:rsidR="00170FD5" w:rsidRDefault="00170FD5">
      <w:pPr>
        <w:pStyle w:val="ConsPlusNormal"/>
        <w:spacing w:before="220"/>
        <w:ind w:firstLine="540"/>
        <w:jc w:val="both"/>
      </w:pPr>
      <w:r>
        <w:t>протокол рассмотрения отчета о завершении этапа ОКР научно-техническим советом НПЦ;</w:t>
      </w:r>
    </w:p>
    <w:p w:rsidR="00170FD5" w:rsidRDefault="00170FD5">
      <w:pPr>
        <w:pStyle w:val="ConsPlusNormal"/>
        <w:spacing w:before="220"/>
        <w:ind w:firstLine="540"/>
        <w:jc w:val="both"/>
      </w:pPr>
      <w:r>
        <w:t>приказ руководства НПЦ о выполнении этапа ОКР.</w:t>
      </w:r>
    </w:p>
    <w:p w:rsidR="00170FD5" w:rsidRDefault="00170FD5">
      <w:pPr>
        <w:pStyle w:val="ConsPlusNormal"/>
        <w:spacing w:before="220"/>
        <w:ind w:firstLine="540"/>
        <w:jc w:val="both"/>
      </w:pPr>
      <w:r>
        <w:t>5. При завершении этапа ОТР или ОТР в целом:</w:t>
      </w:r>
    </w:p>
    <w:p w:rsidR="00170FD5" w:rsidRDefault="00170FD5">
      <w:pPr>
        <w:pStyle w:val="ConsPlusNormal"/>
        <w:spacing w:before="220"/>
        <w:ind w:firstLine="540"/>
        <w:jc w:val="both"/>
      </w:pPr>
      <w:r>
        <w:t>программа и методика отработки технологических процессов получения новых материалов, изделий (</w:t>
      </w:r>
      <w:hyperlink r:id="rId760">
        <w:r>
          <w:rPr>
            <w:color w:val="0000FF"/>
          </w:rPr>
          <w:t>ГОСТ Р 2.106-2019</w:t>
        </w:r>
      </w:hyperlink>
      <w:r>
        <w:t xml:space="preserve">, </w:t>
      </w:r>
      <w:hyperlink r:id="rId761">
        <w:r>
          <w:rPr>
            <w:color w:val="0000FF"/>
          </w:rPr>
          <w:t>ГОСТ 3.1102-2011</w:t>
        </w:r>
      </w:hyperlink>
      <w:r>
        <w:t xml:space="preserve">, </w:t>
      </w:r>
      <w:hyperlink r:id="rId762">
        <w:r>
          <w:rPr>
            <w:color w:val="0000FF"/>
          </w:rPr>
          <w:t>ГОСТ 14.201-83</w:t>
        </w:r>
      </w:hyperlink>
      <w:r>
        <w:t xml:space="preserve"> и др. согласно ТЗ (ТТ);</w:t>
      </w:r>
    </w:p>
    <w:p w:rsidR="00170FD5" w:rsidRDefault="00170FD5">
      <w:pPr>
        <w:pStyle w:val="ConsPlusNormal"/>
        <w:spacing w:before="220"/>
        <w:ind w:firstLine="540"/>
        <w:jc w:val="both"/>
      </w:pPr>
      <w:r>
        <w:t>протоколы отработки (испытаний) технологических процессов получения новых материалов, изделий;</w:t>
      </w:r>
    </w:p>
    <w:p w:rsidR="00170FD5" w:rsidRDefault="00170FD5">
      <w:pPr>
        <w:pStyle w:val="ConsPlusNormal"/>
        <w:spacing w:before="220"/>
        <w:ind w:firstLine="540"/>
        <w:jc w:val="both"/>
      </w:pPr>
      <w:r>
        <w:t xml:space="preserve">предварительный проект технологического процесса </w:t>
      </w:r>
      <w:hyperlink r:id="rId763">
        <w:r>
          <w:rPr>
            <w:color w:val="0000FF"/>
          </w:rPr>
          <w:t>(ГОСТ 3.1102-2011)</w:t>
        </w:r>
      </w:hyperlink>
      <w:r>
        <w:t>;</w:t>
      </w:r>
    </w:p>
    <w:p w:rsidR="00170FD5" w:rsidRDefault="00170FD5">
      <w:pPr>
        <w:pStyle w:val="ConsPlusNormal"/>
        <w:spacing w:before="220"/>
        <w:ind w:firstLine="540"/>
        <w:jc w:val="both"/>
      </w:pPr>
      <w:r>
        <w:t>комплект рабочей технологической документации согласно ТЗ (ТТ) (</w:t>
      </w:r>
      <w:hyperlink r:id="rId764">
        <w:r>
          <w:rPr>
            <w:color w:val="0000FF"/>
          </w:rPr>
          <w:t>ГОСТ 2.102-2013</w:t>
        </w:r>
      </w:hyperlink>
      <w:r>
        <w:t xml:space="preserve">, </w:t>
      </w:r>
      <w:hyperlink r:id="rId765">
        <w:r>
          <w:rPr>
            <w:color w:val="0000FF"/>
          </w:rPr>
          <w:t>ГОСТ 3.1102-2011</w:t>
        </w:r>
      </w:hyperlink>
      <w:r>
        <w:t>);</w:t>
      </w:r>
    </w:p>
    <w:p w:rsidR="00170FD5" w:rsidRDefault="00170FD5">
      <w:pPr>
        <w:pStyle w:val="ConsPlusNormal"/>
        <w:spacing w:before="220"/>
        <w:ind w:firstLine="540"/>
        <w:jc w:val="both"/>
      </w:pPr>
      <w:r>
        <w:t>смета фактических затрат по ОТР, в том числе расходы на оплату труда и отчисления на социальные нужды;</w:t>
      </w:r>
    </w:p>
    <w:p w:rsidR="00170FD5" w:rsidRDefault="00170FD5">
      <w:pPr>
        <w:pStyle w:val="ConsPlusNormal"/>
        <w:spacing w:before="220"/>
        <w:ind w:firstLine="540"/>
        <w:jc w:val="both"/>
      </w:pPr>
      <w:r>
        <w:t>ведомость соответствия параметров разрабатываемых технологических процессов требованиям ТЗ (ТТ);</w:t>
      </w:r>
    </w:p>
    <w:p w:rsidR="00170FD5" w:rsidRDefault="00170FD5">
      <w:pPr>
        <w:pStyle w:val="ConsPlusNormal"/>
        <w:spacing w:before="220"/>
        <w:ind w:firstLine="540"/>
        <w:jc w:val="both"/>
      </w:pPr>
      <w:r>
        <w:t>протокол рассмотрения результатов ОТР научно-техническим советом НПЦ;</w:t>
      </w:r>
    </w:p>
    <w:p w:rsidR="00170FD5" w:rsidRDefault="00170FD5">
      <w:pPr>
        <w:pStyle w:val="ConsPlusNormal"/>
        <w:spacing w:before="220"/>
        <w:ind w:firstLine="540"/>
        <w:jc w:val="both"/>
      </w:pPr>
      <w:r>
        <w:t>приказ руководства НПЦ о выполнении ОТР.</w:t>
      </w:r>
    </w:p>
    <w:p w:rsidR="00170FD5" w:rsidRDefault="00170FD5">
      <w:pPr>
        <w:pStyle w:val="ConsPlusNormal"/>
        <w:ind w:firstLine="540"/>
        <w:jc w:val="both"/>
      </w:pPr>
    </w:p>
    <w:p w:rsidR="00170FD5" w:rsidRDefault="00170FD5">
      <w:pPr>
        <w:pStyle w:val="ConsPlusTitle"/>
        <w:jc w:val="center"/>
        <w:outlineLvl w:val="2"/>
      </w:pPr>
      <w:r>
        <w:t>II. Документы, подтверждающие приобретение специального</w:t>
      </w:r>
    </w:p>
    <w:p w:rsidR="00170FD5" w:rsidRDefault="00170FD5">
      <w:pPr>
        <w:pStyle w:val="ConsPlusTitle"/>
        <w:jc w:val="center"/>
      </w:pPr>
      <w:r>
        <w:t>исследовательского, опытно-экспериментального</w:t>
      </w:r>
    </w:p>
    <w:p w:rsidR="00170FD5" w:rsidRDefault="00170FD5">
      <w:pPr>
        <w:pStyle w:val="ConsPlusTitle"/>
        <w:jc w:val="center"/>
      </w:pPr>
      <w:r>
        <w:t>оборудования и приборов</w:t>
      </w:r>
    </w:p>
    <w:p w:rsidR="00170FD5" w:rsidRDefault="00170FD5">
      <w:pPr>
        <w:pStyle w:val="ConsPlusNormal"/>
        <w:ind w:firstLine="540"/>
        <w:jc w:val="both"/>
      </w:pPr>
    </w:p>
    <w:p w:rsidR="00170FD5" w:rsidRDefault="00170FD5">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170FD5" w:rsidRDefault="00170FD5">
      <w:pPr>
        <w:pStyle w:val="ConsPlusNormal"/>
        <w:spacing w:before="22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170FD5" w:rsidRDefault="00170FD5">
      <w:pPr>
        <w:pStyle w:val="ConsPlusNormal"/>
        <w:spacing w:before="22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170FD5" w:rsidRDefault="00170FD5">
      <w:pPr>
        <w:pStyle w:val="ConsPlusNormal"/>
        <w:spacing w:before="220"/>
        <w:ind w:firstLine="540"/>
        <w:jc w:val="both"/>
      </w:pPr>
      <w:r>
        <w:t>4. Копии актов приема-передачи специального исследовательского, опытно-экспериментального оборудования и приборов (формы N ОС-1, N ОС-15).</w:t>
      </w:r>
    </w:p>
    <w:p w:rsidR="00170FD5" w:rsidRDefault="00170FD5">
      <w:pPr>
        <w:pStyle w:val="ConsPlusNormal"/>
        <w:spacing w:before="220"/>
        <w:ind w:firstLine="540"/>
        <w:jc w:val="both"/>
      </w:pPr>
      <w: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170FD5" w:rsidRDefault="00170FD5">
      <w:pPr>
        <w:pStyle w:val="ConsPlusNormal"/>
        <w:spacing w:before="22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170FD5" w:rsidRDefault="00170FD5">
      <w:pPr>
        <w:pStyle w:val="ConsPlusNormal"/>
        <w:spacing w:before="220"/>
        <w:ind w:firstLine="540"/>
        <w:jc w:val="both"/>
      </w:pPr>
      <w:r>
        <w:t xml:space="preserve">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w:t>
      </w:r>
      <w:r>
        <w:lastRenderedPageBreak/>
        <w:t>заверенные кредитной организацией;</w:t>
      </w:r>
    </w:p>
    <w:p w:rsidR="00170FD5" w:rsidRDefault="00170FD5">
      <w:pPr>
        <w:pStyle w:val="ConsPlusNormal"/>
        <w:spacing w:before="220"/>
        <w:ind w:firstLine="540"/>
        <w:jc w:val="both"/>
      </w:pPr>
      <w:r>
        <w:t>копии свифтовых сообщений о подтверждении перевода валюты;</w:t>
      </w:r>
    </w:p>
    <w:p w:rsidR="00170FD5" w:rsidRDefault="00170FD5">
      <w:pPr>
        <w:pStyle w:val="ConsPlusNormal"/>
        <w:spacing w:before="22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170FD5" w:rsidRDefault="00170FD5">
      <w:pPr>
        <w:pStyle w:val="ConsPlusNormal"/>
        <w:spacing w:before="220"/>
        <w:ind w:firstLine="540"/>
        <w:jc w:val="both"/>
      </w:pPr>
      <w:r>
        <w:t>справка о состоянии паспорта импортной сделки и копия паспорта импортной сделки;</w:t>
      </w:r>
    </w:p>
    <w:p w:rsidR="00170FD5" w:rsidRDefault="00170FD5">
      <w:pPr>
        <w:pStyle w:val="ConsPlusNormal"/>
        <w:spacing w:before="220"/>
        <w:ind w:firstLine="540"/>
        <w:jc w:val="both"/>
      </w:pPr>
      <w:r>
        <w:t>копии актов приема-передачи специального исследовательского, опытно-экспериментального оборудования и приборов (формы N ОС-1, N ОС-15).</w:t>
      </w:r>
    </w:p>
    <w:p w:rsidR="00170FD5" w:rsidRDefault="00170FD5">
      <w:pPr>
        <w:pStyle w:val="ConsPlusNormal"/>
        <w:spacing w:before="220"/>
        <w:ind w:firstLine="540"/>
        <w:jc w:val="both"/>
      </w:pPr>
      <w:r>
        <w:t>Примечание: копии документов заверяются НПЦ.</w:t>
      </w:r>
    </w:p>
    <w:p w:rsidR="00170FD5" w:rsidRDefault="00170FD5">
      <w:pPr>
        <w:pStyle w:val="ConsPlusNormal"/>
        <w:ind w:firstLine="540"/>
        <w:jc w:val="both"/>
      </w:pPr>
    </w:p>
    <w:p w:rsidR="00170FD5" w:rsidRDefault="00170FD5">
      <w:pPr>
        <w:pStyle w:val="ConsPlusNormal"/>
        <w:ind w:firstLine="540"/>
        <w:jc w:val="both"/>
      </w:pPr>
      <w:r>
        <w:t>Применяемые сокращения:</w:t>
      </w:r>
    </w:p>
    <w:p w:rsidR="00170FD5" w:rsidRDefault="00170FD5">
      <w:pPr>
        <w:pStyle w:val="ConsPlusNormal"/>
        <w:spacing w:before="220"/>
        <w:ind w:firstLine="540"/>
        <w:jc w:val="both"/>
      </w:pPr>
      <w:r>
        <w:t>НИР - научно-исследовательская работа;</w:t>
      </w:r>
    </w:p>
    <w:p w:rsidR="00170FD5" w:rsidRDefault="00170FD5">
      <w:pPr>
        <w:pStyle w:val="ConsPlusNormal"/>
        <w:spacing w:before="220"/>
        <w:ind w:firstLine="540"/>
        <w:jc w:val="both"/>
      </w:pPr>
      <w:r>
        <w:t>НПЦ - научно-производственный центр;</w:t>
      </w:r>
    </w:p>
    <w:p w:rsidR="00170FD5" w:rsidRDefault="00170FD5">
      <w:pPr>
        <w:pStyle w:val="ConsPlusNormal"/>
        <w:spacing w:before="220"/>
        <w:ind w:firstLine="540"/>
        <w:jc w:val="both"/>
      </w:pPr>
      <w:r>
        <w:t>ОКР - опытно-конструкторская работа;</w:t>
      </w:r>
    </w:p>
    <w:p w:rsidR="00170FD5" w:rsidRDefault="00170FD5">
      <w:pPr>
        <w:pStyle w:val="ConsPlusNormal"/>
        <w:spacing w:before="220"/>
        <w:ind w:firstLine="540"/>
        <w:jc w:val="both"/>
      </w:pPr>
      <w:r>
        <w:t>ОТР - опытно-технологическая работа;</w:t>
      </w:r>
    </w:p>
    <w:p w:rsidR="00170FD5" w:rsidRDefault="00170FD5">
      <w:pPr>
        <w:pStyle w:val="ConsPlusNormal"/>
        <w:spacing w:before="220"/>
        <w:ind w:firstLine="540"/>
        <w:jc w:val="both"/>
      </w:pPr>
      <w:r>
        <w:t>ТЗ (ТТ) - техническое задание (технические требования).</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0"/>
      </w:pPr>
      <w:r>
        <w:t>Приложение N 4</w:t>
      </w:r>
    </w:p>
    <w:p w:rsidR="00170FD5" w:rsidRDefault="00170FD5">
      <w:pPr>
        <w:pStyle w:val="ConsPlusNormal"/>
        <w:jc w:val="right"/>
      </w:pPr>
      <w:r>
        <w:t>к постановлению</w:t>
      </w:r>
    </w:p>
    <w:p w:rsidR="00170FD5" w:rsidRDefault="00170FD5">
      <w:pPr>
        <w:pStyle w:val="ConsPlusNormal"/>
        <w:jc w:val="right"/>
      </w:pPr>
      <w:r>
        <w:t>Правительства Новосибирской области</w:t>
      </w:r>
    </w:p>
    <w:p w:rsidR="00170FD5" w:rsidRDefault="00170FD5">
      <w:pPr>
        <w:pStyle w:val="ConsPlusNormal"/>
        <w:jc w:val="right"/>
      </w:pPr>
      <w:r>
        <w:t>от 28.07.2015 N 291-п</w:t>
      </w:r>
    </w:p>
    <w:p w:rsidR="00170FD5" w:rsidRDefault="00170FD5">
      <w:pPr>
        <w:pStyle w:val="ConsPlusNormal"/>
        <w:ind w:firstLine="540"/>
        <w:jc w:val="both"/>
      </w:pPr>
    </w:p>
    <w:p w:rsidR="00170FD5" w:rsidRDefault="00170FD5">
      <w:pPr>
        <w:pStyle w:val="ConsPlusTitle"/>
        <w:jc w:val="center"/>
      </w:pPr>
      <w:bookmarkStart w:id="92" w:name="P5786"/>
      <w:bookmarkEnd w:id="92"/>
      <w:r>
        <w:t>ПОРЯДОК</w:t>
      </w:r>
    </w:p>
    <w:p w:rsidR="00170FD5" w:rsidRDefault="00170FD5">
      <w:pPr>
        <w:pStyle w:val="ConsPlusTitle"/>
        <w:jc w:val="center"/>
      </w:pPr>
      <w:r>
        <w:t>ПРЕДОСТАВЛЕНИЯ СУБСИДИЙ, ПРЕДУСМОТРЕННЫХ ПОДПРОГРАММОЙ</w:t>
      </w:r>
    </w:p>
    <w:p w:rsidR="00170FD5" w:rsidRDefault="00170FD5">
      <w:pPr>
        <w:pStyle w:val="ConsPlusTitle"/>
        <w:jc w:val="center"/>
      </w:pPr>
      <w:r>
        <w:t>"РАЗВИТИЕ МЕДИЦИНСКОЙ ПРОМЫШЛЕННОСТИ НОВОСИБИРСКОЙ ОБЛАСТИ"</w:t>
      </w:r>
    </w:p>
    <w:p w:rsidR="00170FD5" w:rsidRDefault="00170FD5">
      <w:pPr>
        <w:pStyle w:val="ConsPlusTitle"/>
        <w:jc w:val="center"/>
      </w:pPr>
      <w:r>
        <w:t>ГОСУДАРСТВЕННОЙ ПРОГРАММЫ НОВОСИБИРСКОЙ ОБЛАСТИ "РАЗВИТИЕ</w:t>
      </w:r>
    </w:p>
    <w:p w:rsidR="00170FD5" w:rsidRDefault="00170FD5">
      <w:pPr>
        <w:pStyle w:val="ConsPlusTitle"/>
        <w:jc w:val="center"/>
      </w:pPr>
      <w:r>
        <w:t>ПРОМЫШЛЕННОСТИ И ПОВЫШЕНИЕ ЕЕ КОНКУРЕНТОСПОСОБНОСТИ</w:t>
      </w:r>
    </w:p>
    <w:p w:rsidR="00170FD5" w:rsidRDefault="00170FD5">
      <w:pPr>
        <w:pStyle w:val="ConsPlusTitle"/>
        <w:jc w:val="center"/>
      </w:pPr>
      <w:r>
        <w:t>В 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08.11.2021 </w:t>
            </w:r>
            <w:hyperlink r:id="rId766">
              <w:r>
                <w:rPr>
                  <w:color w:val="0000FF"/>
                </w:rPr>
                <w:t>N 451-п</w:t>
              </w:r>
            </w:hyperlink>
            <w:r>
              <w:rPr>
                <w:color w:val="392C69"/>
              </w:rPr>
              <w:t xml:space="preserve">, от 16.08.2022 </w:t>
            </w:r>
            <w:hyperlink r:id="rId767">
              <w:r>
                <w:rPr>
                  <w:color w:val="0000FF"/>
                </w:rPr>
                <w:t>N 388-п</w:t>
              </w:r>
            </w:hyperlink>
            <w:r>
              <w:rPr>
                <w:color w:val="392C69"/>
              </w:rPr>
              <w:t xml:space="preserve">, от 01.11.2022 </w:t>
            </w:r>
            <w:hyperlink r:id="rId768">
              <w:r>
                <w:rPr>
                  <w:color w:val="0000FF"/>
                </w:rPr>
                <w:t>N 509-п</w:t>
              </w:r>
            </w:hyperlink>
            <w:r>
              <w:rPr>
                <w:color w:val="392C69"/>
              </w:rPr>
              <w:t>,</w:t>
            </w:r>
          </w:p>
          <w:p w:rsidR="00170FD5" w:rsidRDefault="00170FD5">
            <w:pPr>
              <w:pStyle w:val="ConsPlusNormal"/>
              <w:jc w:val="center"/>
            </w:pPr>
            <w:r>
              <w:rPr>
                <w:color w:val="392C69"/>
              </w:rPr>
              <w:t xml:space="preserve">от 16.05.2023 </w:t>
            </w:r>
            <w:hyperlink r:id="rId769">
              <w:r>
                <w:rPr>
                  <w:color w:val="0000FF"/>
                </w:rPr>
                <w:t>N 201-п</w:t>
              </w:r>
            </w:hyperlink>
            <w:r>
              <w:rPr>
                <w:color w:val="392C69"/>
              </w:rPr>
              <w:t>,</w:t>
            </w:r>
          </w:p>
          <w:p w:rsidR="00170FD5" w:rsidRDefault="00170FD5">
            <w:pPr>
              <w:pStyle w:val="ConsPlusNormal"/>
              <w:jc w:val="center"/>
            </w:pPr>
            <w:r>
              <w:rPr>
                <w:color w:val="392C69"/>
              </w:rPr>
              <w:t xml:space="preserve">с изм., внесенными </w:t>
            </w:r>
            <w:hyperlink r:id="rId770">
              <w:r>
                <w:rPr>
                  <w:color w:val="0000FF"/>
                </w:rPr>
                <w:t>постановлением</w:t>
              </w:r>
            </w:hyperlink>
            <w:r>
              <w:rPr>
                <w:color w:val="392C69"/>
              </w:rPr>
              <w:t xml:space="preserve"> Правительства Новосибирской области</w:t>
            </w:r>
          </w:p>
          <w:p w:rsidR="00170FD5" w:rsidRDefault="00170FD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1"/>
      </w:pPr>
      <w:r>
        <w:t>I. Общие положения</w:t>
      </w:r>
    </w:p>
    <w:p w:rsidR="00170FD5" w:rsidRDefault="00170FD5">
      <w:pPr>
        <w:pStyle w:val="ConsPlusNormal"/>
        <w:ind w:firstLine="540"/>
        <w:jc w:val="both"/>
      </w:pPr>
    </w:p>
    <w:p w:rsidR="00170FD5" w:rsidRDefault="00170FD5">
      <w:pPr>
        <w:pStyle w:val="ConsPlusNormal"/>
        <w:ind w:firstLine="540"/>
        <w:jc w:val="both"/>
      </w:pPr>
      <w:r>
        <w:t xml:space="preserve">1. Настоящий Порядок разработан в соответствии со </w:t>
      </w:r>
      <w:hyperlink r:id="rId771">
        <w:r>
          <w:rPr>
            <w:color w:val="0000FF"/>
          </w:rPr>
          <w:t>статьей 78</w:t>
        </w:r>
      </w:hyperlink>
      <w:r>
        <w:t xml:space="preserve"> Бюджетного кодекса Российской Федерации, </w:t>
      </w:r>
      <w:hyperlink r:id="rId77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w:t>
      </w:r>
      <w:r>
        <w:lastRenderedPageBreak/>
        <w:t xml:space="preserve">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731">
        <w:r>
          <w:rPr>
            <w:color w:val="0000FF"/>
          </w:rPr>
          <w:t>подпрограммой</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170FD5" w:rsidRDefault="00170FD5">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5805">
        <w:r>
          <w:rPr>
            <w:color w:val="0000FF"/>
          </w:rPr>
          <w:t>пункте 3</w:t>
        </w:r>
      </w:hyperlink>
      <w:r>
        <w:t xml:space="preserve"> настоящего Порядка.</w:t>
      </w:r>
    </w:p>
    <w:p w:rsidR="00170FD5" w:rsidRDefault="00170FD5">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170FD5" w:rsidRDefault="00170FD5">
      <w:pPr>
        <w:pStyle w:val="ConsPlusNormal"/>
        <w:jc w:val="both"/>
      </w:pPr>
      <w:r>
        <w:t xml:space="preserve">(в ред. </w:t>
      </w:r>
      <w:hyperlink r:id="rId773">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93" w:name="P5805"/>
      <w:bookmarkEnd w:id="93"/>
      <w:r>
        <w:t>3.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170FD5" w:rsidRDefault="00170FD5">
      <w:pPr>
        <w:pStyle w:val="ConsPlusNormal"/>
        <w:spacing w:before="220"/>
        <w:ind w:firstLine="540"/>
        <w:jc w:val="both"/>
      </w:pPr>
      <w:bookmarkStart w:id="94" w:name="P5806"/>
      <w:bookmarkEnd w:id="94"/>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170FD5" w:rsidRDefault="00170FD5">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170FD5" w:rsidRDefault="00170FD5">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170FD5" w:rsidRDefault="00170FD5">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170FD5" w:rsidRDefault="00170FD5">
      <w:pPr>
        <w:pStyle w:val="ConsPlusNormal"/>
        <w:spacing w:before="220"/>
        <w:ind w:firstLine="540"/>
        <w:jc w:val="both"/>
      </w:pPr>
      <w:bookmarkStart w:id="95" w:name="P5810"/>
      <w:bookmarkEnd w:id="95"/>
      <w:r>
        <w:t>5. Получателем субсидии является организация, относящаяся к следующим категориям:</w:t>
      </w:r>
    </w:p>
    <w:p w:rsidR="00170FD5" w:rsidRDefault="00170FD5">
      <w:pPr>
        <w:pStyle w:val="ConsPlusNormal"/>
        <w:spacing w:before="220"/>
        <w:ind w:firstLine="540"/>
        <w:jc w:val="both"/>
      </w:pPr>
      <w:r>
        <w:t xml:space="preserve">1) является юридическим лицом, индивидуальным предпринимателем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774">
        <w:r>
          <w:rPr>
            <w:color w:val="0000FF"/>
          </w:rPr>
          <w:t>классификатором</w:t>
        </w:r>
      </w:hyperlink>
      <w:r>
        <w:t xml:space="preserve"> видов экономической деятельности (ОКВЭД), утвержденным приказом Федерального агентства по техническому регулированию и метрологии от 31.01.2014 N 14-ст, к </w:t>
      </w:r>
      <w:r>
        <w:lastRenderedPageBreak/>
        <w:t>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организация);</w:t>
      </w:r>
    </w:p>
    <w:p w:rsidR="00170FD5" w:rsidRDefault="00170FD5">
      <w:pPr>
        <w:pStyle w:val="ConsPlusNormal"/>
        <w:spacing w:before="220"/>
        <w:ind w:firstLine="540"/>
        <w:jc w:val="both"/>
      </w:pPr>
      <w:r>
        <w:t>2) организация должна быть зарегистрирована в установленном порядке на территории Новосибирской области;</w:t>
      </w:r>
    </w:p>
    <w:p w:rsidR="00170FD5" w:rsidRDefault="00170FD5">
      <w:pPr>
        <w:pStyle w:val="ConsPlusNormal"/>
        <w:spacing w:before="220"/>
        <w:ind w:firstLine="540"/>
        <w:jc w:val="both"/>
      </w:pPr>
      <w:r>
        <w:t xml:space="preserve">3)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5806">
        <w:r>
          <w:rPr>
            <w:color w:val="0000FF"/>
          </w:rPr>
          <w:t>пункта 4</w:t>
        </w:r>
      </w:hyperlink>
      <w:r>
        <w:t xml:space="preserve"> настоящего Порядка (при необходимости);</w:t>
      </w:r>
    </w:p>
    <w:p w:rsidR="00170FD5" w:rsidRDefault="00170FD5">
      <w:pPr>
        <w:pStyle w:val="ConsPlusNormal"/>
        <w:spacing w:before="220"/>
        <w:ind w:firstLine="540"/>
        <w:jc w:val="both"/>
      </w:pPr>
      <w:r>
        <w:t>4) информация об организации размещена в государственной информационной системе промышленности в открытом доступе в сети "Интернет" (https://gisp.gov.ru).</w:t>
      </w:r>
    </w:p>
    <w:p w:rsidR="00170FD5" w:rsidRDefault="00170FD5">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170FD5" w:rsidRDefault="00170FD5">
      <w:pPr>
        <w:pStyle w:val="ConsPlusNormal"/>
        <w:spacing w:before="220"/>
        <w:ind w:firstLine="540"/>
        <w:jc w:val="both"/>
      </w:pPr>
      <w:r>
        <w:t xml:space="preserve">7. Критерии отбора получателей субсидий установлены в </w:t>
      </w:r>
      <w:hyperlink w:anchor="P5904">
        <w:r>
          <w:rPr>
            <w:color w:val="0000FF"/>
          </w:rPr>
          <w:t>пункте 23</w:t>
        </w:r>
      </w:hyperlink>
      <w:r>
        <w:t xml:space="preserve"> настоящего Порядка.</w:t>
      </w:r>
    </w:p>
    <w:p w:rsidR="00170FD5" w:rsidRDefault="00170FD5">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170FD5" w:rsidRDefault="00170FD5">
      <w:pPr>
        <w:pStyle w:val="ConsPlusNormal"/>
        <w:spacing w:before="220"/>
        <w:ind w:firstLine="540"/>
        <w:jc w:val="both"/>
      </w:pPr>
      <w:r>
        <w:t>9. Организационно-техническое обеспечение проведения отбора, взаимодействие с организациями осуществляет министерство.</w:t>
      </w:r>
    </w:p>
    <w:p w:rsidR="00170FD5" w:rsidRDefault="00170FD5">
      <w:pPr>
        <w:pStyle w:val="ConsPlusNormal"/>
        <w:ind w:firstLine="540"/>
        <w:jc w:val="both"/>
      </w:pPr>
    </w:p>
    <w:p w:rsidR="00170FD5" w:rsidRDefault="00170FD5">
      <w:pPr>
        <w:pStyle w:val="ConsPlusTitle"/>
        <w:jc w:val="center"/>
        <w:outlineLvl w:val="1"/>
      </w:pPr>
      <w:r>
        <w:t>II. Порядок проведения отбора</w:t>
      </w:r>
    </w:p>
    <w:p w:rsidR="00170FD5" w:rsidRDefault="00170FD5">
      <w:pPr>
        <w:pStyle w:val="ConsPlusNormal"/>
        <w:ind w:firstLine="540"/>
        <w:jc w:val="both"/>
      </w:pPr>
    </w:p>
    <w:p w:rsidR="00170FD5" w:rsidRDefault="00170FD5">
      <w:pPr>
        <w:pStyle w:val="ConsPlusNormal"/>
        <w:ind w:firstLine="540"/>
        <w:jc w:val="both"/>
      </w:pPr>
      <w:bookmarkStart w:id="96" w:name="P5822"/>
      <w:bookmarkEnd w:id="96"/>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170FD5" w:rsidRDefault="00170FD5">
      <w:pPr>
        <w:pStyle w:val="ConsPlusNormal"/>
        <w:spacing w:before="220"/>
        <w:ind w:firstLine="540"/>
        <w:jc w:val="both"/>
      </w:pPr>
      <w:r>
        <w:t>1) сроков проведения отбора;</w:t>
      </w:r>
    </w:p>
    <w:p w:rsidR="00170FD5" w:rsidRDefault="00170FD5">
      <w:pPr>
        <w:pStyle w:val="ConsPlusNormal"/>
        <w:spacing w:before="22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170FD5" w:rsidRDefault="00170FD5">
      <w:pPr>
        <w:pStyle w:val="ConsPlusNormal"/>
        <w:spacing w:before="220"/>
        <w:ind w:firstLine="540"/>
        <w:jc w:val="both"/>
      </w:pPr>
      <w:r>
        <w:t>3) наименования, места нахождения, почтового адреса, адреса электронной почты министерства;</w:t>
      </w:r>
    </w:p>
    <w:p w:rsidR="00170FD5" w:rsidRDefault="00170FD5">
      <w:pPr>
        <w:pStyle w:val="ConsPlusNormal"/>
        <w:spacing w:before="220"/>
        <w:ind w:firstLine="540"/>
        <w:jc w:val="both"/>
      </w:pPr>
      <w:r>
        <w:t>4) результатов предоставления субсидии;</w:t>
      </w:r>
    </w:p>
    <w:p w:rsidR="00170FD5" w:rsidRDefault="00170FD5">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170FD5" w:rsidRDefault="00170FD5">
      <w:pPr>
        <w:pStyle w:val="ConsPlusNormal"/>
        <w:spacing w:before="220"/>
        <w:ind w:firstLine="540"/>
        <w:jc w:val="both"/>
      </w:pPr>
      <w:r>
        <w:t xml:space="preserve">6) требований к участникам отбора в соответствии с </w:t>
      </w:r>
      <w:hyperlink w:anchor="P5840">
        <w:r>
          <w:rPr>
            <w:color w:val="0000FF"/>
          </w:rPr>
          <w:t>пунктом 14</w:t>
        </w:r>
      </w:hyperlink>
      <w:r>
        <w:t xml:space="preserve"> настоящего Порядка и перечня документов в соответствии с </w:t>
      </w:r>
      <w:hyperlink w:anchor="P5853">
        <w:r>
          <w:rPr>
            <w:color w:val="0000FF"/>
          </w:rPr>
          <w:t>пунктом 15</w:t>
        </w:r>
      </w:hyperlink>
      <w:r>
        <w:t>, представляемых участниками отбора для подтверждения их соответствия указанным требованиям;</w:t>
      </w:r>
    </w:p>
    <w:p w:rsidR="00170FD5" w:rsidRDefault="00170FD5">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5853">
        <w:r>
          <w:rPr>
            <w:color w:val="0000FF"/>
          </w:rPr>
          <w:t>пунктами 15</w:t>
        </w:r>
      </w:hyperlink>
      <w:r>
        <w:t xml:space="preserve">, </w:t>
      </w:r>
      <w:hyperlink w:anchor="P5878">
        <w:r>
          <w:rPr>
            <w:color w:val="0000FF"/>
          </w:rPr>
          <w:t>16</w:t>
        </w:r>
      </w:hyperlink>
      <w:r>
        <w:t xml:space="preserve">, </w:t>
      </w:r>
      <w:hyperlink w:anchor="P5886">
        <w:r>
          <w:rPr>
            <w:color w:val="0000FF"/>
          </w:rPr>
          <w:t>18</w:t>
        </w:r>
      </w:hyperlink>
      <w:r>
        <w:t xml:space="preserve">, </w:t>
      </w:r>
      <w:hyperlink w:anchor="P5892">
        <w:r>
          <w:rPr>
            <w:color w:val="0000FF"/>
          </w:rPr>
          <w:t>19</w:t>
        </w:r>
      </w:hyperlink>
      <w:r>
        <w:t xml:space="preserve"> настоящего Порядка;</w:t>
      </w:r>
    </w:p>
    <w:p w:rsidR="00170FD5" w:rsidRDefault="00170FD5">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5839">
        <w:r>
          <w:rPr>
            <w:color w:val="0000FF"/>
          </w:rPr>
          <w:t>пунктами 13</w:t>
        </w:r>
      </w:hyperlink>
      <w:r>
        <w:t xml:space="preserve">, </w:t>
      </w:r>
      <w:hyperlink w:anchor="P5885">
        <w:r>
          <w:rPr>
            <w:color w:val="0000FF"/>
          </w:rPr>
          <w:t>17</w:t>
        </w:r>
      </w:hyperlink>
      <w:r>
        <w:t xml:space="preserve"> настоящего Порядка;</w:t>
      </w:r>
    </w:p>
    <w:p w:rsidR="00170FD5" w:rsidRDefault="00170FD5">
      <w:pPr>
        <w:pStyle w:val="ConsPlusNormal"/>
        <w:spacing w:before="220"/>
        <w:ind w:firstLine="540"/>
        <w:jc w:val="both"/>
      </w:pPr>
      <w:r>
        <w:lastRenderedPageBreak/>
        <w:t xml:space="preserve">9) правил рассмотрения и оценки заявок участников отбора в соответствии с </w:t>
      </w:r>
      <w:hyperlink w:anchor="P5894">
        <w:r>
          <w:rPr>
            <w:color w:val="0000FF"/>
          </w:rPr>
          <w:t>пунктами 21</w:t>
        </w:r>
      </w:hyperlink>
      <w:r>
        <w:t xml:space="preserve"> - </w:t>
      </w:r>
      <w:hyperlink w:anchor="P6111">
        <w:r>
          <w:rPr>
            <w:color w:val="0000FF"/>
          </w:rPr>
          <w:t>26</w:t>
        </w:r>
      </w:hyperlink>
      <w:r>
        <w:t xml:space="preserve"> настоящего Порядка;</w:t>
      </w:r>
    </w:p>
    <w:p w:rsidR="00170FD5" w:rsidRDefault="00170FD5">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70FD5" w:rsidRDefault="00170FD5">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170FD5" w:rsidRDefault="00170FD5">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170FD5" w:rsidRDefault="00170FD5">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170FD5" w:rsidRDefault="00170FD5">
      <w:pPr>
        <w:pStyle w:val="ConsPlusNormal"/>
        <w:spacing w:before="220"/>
        <w:ind w:firstLine="540"/>
        <w:jc w:val="both"/>
      </w:pPr>
      <w:r>
        <w:t>14) предельной стоимости проекта по проведению комплекса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w:t>
      </w:r>
    </w:p>
    <w:p w:rsidR="00170FD5" w:rsidRDefault="00170FD5">
      <w:pPr>
        <w:pStyle w:val="ConsPlusNormal"/>
        <w:spacing w:before="220"/>
        <w:ind w:firstLine="540"/>
        <w:jc w:val="both"/>
      </w:pPr>
      <w:r>
        <w:t>11. Отбор базируется на принципах равенства и объективности и является открытым.</w:t>
      </w:r>
    </w:p>
    <w:p w:rsidR="00170FD5" w:rsidRDefault="00170FD5">
      <w:pPr>
        <w:pStyle w:val="ConsPlusNormal"/>
        <w:spacing w:before="220"/>
        <w:ind w:firstLine="540"/>
        <w:jc w:val="both"/>
      </w:pPr>
      <w:r>
        <w:t>12. Организации самостоятельно несут все расходы, связанные с подготовкой и подачей документов для участия в отборе.</w:t>
      </w:r>
    </w:p>
    <w:p w:rsidR="00170FD5" w:rsidRDefault="00170FD5">
      <w:pPr>
        <w:pStyle w:val="ConsPlusNormal"/>
        <w:spacing w:before="220"/>
        <w:ind w:firstLine="540"/>
        <w:jc w:val="both"/>
      </w:pPr>
      <w:bookmarkStart w:id="97" w:name="P5839"/>
      <w:bookmarkEnd w:id="97"/>
      <w:r>
        <w:t>13. Представленные на отбор документы не возвращаются.</w:t>
      </w:r>
    </w:p>
    <w:p w:rsidR="00170FD5" w:rsidRDefault="00170FD5">
      <w:pPr>
        <w:pStyle w:val="ConsPlusNormal"/>
        <w:spacing w:before="220"/>
        <w:ind w:firstLine="540"/>
        <w:jc w:val="both"/>
      </w:pPr>
      <w:bookmarkStart w:id="98" w:name="P5840"/>
      <w:bookmarkEnd w:id="98"/>
      <w:r>
        <w:t>14. Предоставление субсидий осуществляется при соблюдении организацией следующих обязательных требований:</w:t>
      </w:r>
    </w:p>
    <w:p w:rsidR="00170FD5" w:rsidRDefault="00170FD5">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170FD5" w:rsidRDefault="00170FD5">
      <w:pPr>
        <w:pStyle w:val="ConsPlusNormal"/>
        <w:spacing w:before="220"/>
        <w:ind w:firstLine="540"/>
        <w:jc w:val="both"/>
      </w:pPr>
      <w:r>
        <w:t>а) для организаций, осуществляющих свою деятельность в городе Новосибирске, - не менее чем в 2 раза;</w:t>
      </w:r>
    </w:p>
    <w:p w:rsidR="00170FD5" w:rsidRDefault="00170FD5">
      <w:pPr>
        <w:pStyle w:val="ConsPlusNormal"/>
        <w:spacing w:before="220"/>
        <w:ind w:firstLine="540"/>
        <w:jc w:val="both"/>
      </w:pPr>
      <w:r>
        <w:t>б) для организаций,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170FD5" w:rsidRDefault="00170FD5">
      <w:pPr>
        <w:pStyle w:val="ConsPlusNormal"/>
        <w:spacing w:before="220"/>
        <w:ind w:firstLine="540"/>
        <w:jc w:val="both"/>
      </w:pPr>
      <w:r>
        <w:t>в) 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170FD5" w:rsidRDefault="00170FD5">
      <w:pPr>
        <w:pStyle w:val="ConsPlusNormal"/>
        <w:spacing w:before="220"/>
        <w:ind w:firstLine="540"/>
        <w:jc w:val="both"/>
      </w:pPr>
      <w:r>
        <w:t>2) соответствие организации по состоянию на дату не ранее первого числа месяца, предшествующего месяцу, в котором планируется проведение отбора, следующим требованиям:</w:t>
      </w:r>
    </w:p>
    <w:p w:rsidR="00170FD5" w:rsidRDefault="00170FD5">
      <w:pPr>
        <w:pStyle w:val="ConsPlusNormal"/>
        <w:jc w:val="both"/>
      </w:pPr>
      <w:r>
        <w:t xml:space="preserve">(в ред. </w:t>
      </w:r>
      <w:hyperlink r:id="rId775">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 xml:space="preserve">а) должна отсутствовать неисполненная обязанность по уплате налогов, сборов, страховых </w:t>
      </w:r>
      <w:r>
        <w:lastRenderedPageBreak/>
        <w:t>взносов, пеней, штрафов, процентов, подлежащих уплате в соответствии с законодательством Российской Федерации о налогах и сборах;</w:t>
      </w:r>
    </w:p>
    <w:p w:rsidR="00170FD5" w:rsidRDefault="00170FD5">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170FD5" w:rsidRDefault="00170FD5">
      <w:pPr>
        <w:pStyle w:val="ConsPlusNormal"/>
        <w:spacing w:before="220"/>
        <w:ind w:firstLine="540"/>
        <w:jc w:val="both"/>
      </w:pPr>
      <w:r>
        <w:t>в)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170FD5" w:rsidRDefault="00170FD5">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0FD5" w:rsidRDefault="00170FD5">
      <w:pPr>
        <w:pStyle w:val="ConsPlusNormal"/>
        <w:jc w:val="both"/>
      </w:pPr>
      <w:r>
        <w:t xml:space="preserve">(пп. "г" в ред. </w:t>
      </w:r>
      <w:hyperlink r:id="rId776">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 xml:space="preserve">д) не должна получать средства из областного бюджета на основании иных нормативных правовых актов Новосибирской области на цель, указанную в </w:t>
      </w:r>
      <w:hyperlink w:anchor="P5805">
        <w:r>
          <w:rPr>
            <w:color w:val="0000FF"/>
          </w:rPr>
          <w:t>пункте 3</w:t>
        </w:r>
      </w:hyperlink>
      <w:r>
        <w:t xml:space="preserve"> настоящего Порядка.</w:t>
      </w:r>
    </w:p>
    <w:p w:rsidR="00170FD5" w:rsidRDefault="00170FD5">
      <w:pPr>
        <w:pStyle w:val="ConsPlusNormal"/>
        <w:spacing w:before="220"/>
        <w:ind w:firstLine="540"/>
        <w:jc w:val="both"/>
      </w:pPr>
      <w:bookmarkStart w:id="99" w:name="P5853"/>
      <w:bookmarkEnd w:id="99"/>
      <w:r>
        <w:t xml:space="preserve">15. Для участия в отборе организации представляют в министерство </w:t>
      </w:r>
      <w:hyperlink w:anchor="P6236">
        <w:r>
          <w:rPr>
            <w:color w:val="0000FF"/>
          </w:rPr>
          <w:t>заявку</w:t>
        </w:r>
      </w:hyperlink>
      <w:r>
        <w:t xml:space="preserve"> на участие в отборе на предоставление субсидии по каждому виду субсидии по форме согласно приложению N 1 к настоящему Порядку (далее - заявка), к которой прилагаются:</w:t>
      </w:r>
    </w:p>
    <w:p w:rsidR="00170FD5" w:rsidRDefault="00170FD5">
      <w:pPr>
        <w:pStyle w:val="ConsPlusNormal"/>
        <w:spacing w:before="220"/>
        <w:ind w:firstLine="540"/>
        <w:jc w:val="both"/>
      </w:pPr>
      <w:r>
        <w:t xml:space="preserve">1) </w:t>
      </w:r>
      <w:hyperlink w:anchor="P6361">
        <w:r>
          <w:rPr>
            <w:color w:val="0000FF"/>
          </w:rPr>
          <w:t>опись</w:t>
        </w:r>
      </w:hyperlink>
      <w:r>
        <w:t xml:space="preserve"> документов, входящих в состав заявки, по форме согласно приложению N 2 к настоящему Порядку;</w:t>
      </w:r>
    </w:p>
    <w:p w:rsidR="00170FD5" w:rsidRDefault="00170FD5">
      <w:pPr>
        <w:pStyle w:val="ConsPlusNormal"/>
        <w:spacing w:before="22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170FD5" w:rsidRDefault="00170FD5">
      <w:pPr>
        <w:pStyle w:val="ConsPlusNormal"/>
        <w:spacing w:before="220"/>
        <w:ind w:firstLine="540"/>
        <w:jc w:val="both"/>
      </w:pPr>
      <w:r>
        <w:t xml:space="preserve">3) </w:t>
      </w:r>
      <w:hyperlink w:anchor="P6476">
        <w:r>
          <w:rPr>
            <w:color w:val="0000FF"/>
          </w:rPr>
          <w:t>план-график</w:t>
        </w:r>
      </w:hyperlink>
      <w:r>
        <w:t xml:space="preserve"> работ по проекту по форме согласно приложению N 3 к настоящему Порядку;</w:t>
      </w:r>
    </w:p>
    <w:p w:rsidR="00170FD5" w:rsidRDefault="00170FD5">
      <w:pPr>
        <w:pStyle w:val="ConsPlusNormal"/>
        <w:spacing w:before="220"/>
        <w:ind w:firstLine="540"/>
        <w:jc w:val="both"/>
      </w:pPr>
      <w:r>
        <w:t xml:space="preserve">4) </w:t>
      </w:r>
      <w:hyperlink w:anchor="P6508">
        <w:r>
          <w:rPr>
            <w:color w:val="0000FF"/>
          </w:rPr>
          <w:t>план</w:t>
        </w:r>
      </w:hyperlink>
      <w:r>
        <w:t xml:space="preserve"> финансирования работ по проекту по форме согласно приложению N 4 к настоящему Порядку;</w:t>
      </w:r>
    </w:p>
    <w:p w:rsidR="00170FD5" w:rsidRDefault="00170FD5">
      <w:pPr>
        <w:pStyle w:val="ConsPlusNormal"/>
        <w:spacing w:before="220"/>
        <w:ind w:firstLine="540"/>
        <w:jc w:val="both"/>
      </w:pPr>
      <w:r>
        <w:t>5) копия проекта, заверенная подписью уполномоченного лица и печатью (при наличии печати);</w:t>
      </w:r>
    </w:p>
    <w:p w:rsidR="00170FD5" w:rsidRDefault="00170FD5">
      <w:pPr>
        <w:pStyle w:val="ConsPlusNormal"/>
        <w:spacing w:before="220"/>
        <w:ind w:firstLine="540"/>
        <w:jc w:val="both"/>
      </w:pPr>
      <w:r>
        <w:t xml:space="preserve">6) информационная </w:t>
      </w:r>
      <w:hyperlink w:anchor="P6545">
        <w:r>
          <w:rPr>
            <w:color w:val="0000FF"/>
          </w:rPr>
          <w:t>карта</w:t>
        </w:r>
      </w:hyperlink>
      <w:r>
        <w:t xml:space="preserve"> проекта по форме согласно приложению N 5 к настоящему Порядку;</w:t>
      </w:r>
    </w:p>
    <w:p w:rsidR="00170FD5" w:rsidRDefault="00170FD5">
      <w:pPr>
        <w:pStyle w:val="ConsPlusNormal"/>
        <w:spacing w:before="220"/>
        <w:ind w:firstLine="540"/>
        <w:jc w:val="both"/>
      </w:pPr>
      <w:r>
        <w:t xml:space="preserve">7) копия документа (лицензия </w:t>
      </w:r>
      <w:hyperlink w:anchor="P5876">
        <w:r>
          <w:rPr>
            <w:color w:val="0000FF"/>
          </w:rPr>
          <w:t>&lt;1&gt;</w:t>
        </w:r>
      </w:hyperlink>
      <w:r>
        <w:t xml:space="preserve">,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w:t>
      </w:r>
      <w:r>
        <w:lastRenderedPageBreak/>
        <w:t>уполномоченного лица и печатью (при наличии печати);</w:t>
      </w:r>
    </w:p>
    <w:p w:rsidR="00170FD5" w:rsidRDefault="00170FD5">
      <w:pPr>
        <w:pStyle w:val="ConsPlusNormal"/>
        <w:spacing w:before="220"/>
        <w:ind w:firstLine="540"/>
        <w:jc w:val="both"/>
      </w:pPr>
      <w:r>
        <w:t>8)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170FD5" w:rsidRDefault="00170FD5">
      <w:pPr>
        <w:pStyle w:val="ConsPlusNormal"/>
        <w:jc w:val="both"/>
      </w:pPr>
      <w:r>
        <w:t xml:space="preserve">(в ред. </w:t>
      </w:r>
      <w:hyperlink r:id="rId777">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 xml:space="preserve">а) отсутствие у организации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6597">
        <w:r>
          <w:rPr>
            <w:color w:val="0000FF"/>
          </w:rPr>
          <w:t>приложению N 6</w:t>
        </w:r>
      </w:hyperlink>
      <w:r>
        <w:t xml:space="preserve"> к настоящему Порядку;</w:t>
      </w:r>
    </w:p>
    <w:p w:rsidR="00170FD5" w:rsidRDefault="00170FD5">
      <w:pPr>
        <w:pStyle w:val="ConsPlusNormal"/>
        <w:spacing w:before="220"/>
        <w:ind w:firstLine="540"/>
        <w:jc w:val="both"/>
      </w:pPr>
      <w:r>
        <w:t>б)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 лица и печатью (при наличии печати);</w:t>
      </w:r>
    </w:p>
    <w:p w:rsidR="00170FD5" w:rsidRDefault="00170FD5">
      <w:pPr>
        <w:pStyle w:val="ConsPlusNormal"/>
        <w:spacing w:before="220"/>
        <w:ind w:firstLine="540"/>
        <w:jc w:val="both"/>
      </w:pPr>
      <w:r>
        <w:t>в)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0FD5" w:rsidRDefault="00170FD5">
      <w:pPr>
        <w:pStyle w:val="ConsPlusNormal"/>
        <w:jc w:val="both"/>
      </w:pPr>
      <w:r>
        <w:t xml:space="preserve">(пп. "в" в ред. </w:t>
      </w:r>
      <w:hyperlink r:id="rId778">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 xml:space="preserve">г) что организация не получает средства из областного бюджета на основании иных нормативных правовых актов Новосибирской области на цель, указанную в </w:t>
      </w:r>
      <w:hyperlink w:anchor="P5805">
        <w:r>
          <w:rPr>
            <w:color w:val="0000FF"/>
          </w:rPr>
          <w:t>пункте 3</w:t>
        </w:r>
      </w:hyperlink>
      <w:r>
        <w:t xml:space="preserve"> настоящего Порядка;</w:t>
      </w:r>
    </w:p>
    <w:p w:rsidR="00170FD5" w:rsidRDefault="00170FD5">
      <w:pPr>
        <w:pStyle w:val="ConsPlusNormal"/>
        <w:spacing w:before="220"/>
        <w:ind w:firstLine="540"/>
        <w:jc w:val="both"/>
      </w:pPr>
      <w:r>
        <w:t xml:space="preserve">9) </w:t>
      </w:r>
      <w:hyperlink w:anchor="P6682">
        <w:r>
          <w:rPr>
            <w:color w:val="0000FF"/>
          </w:rPr>
          <w:t>реестр</w:t>
        </w:r>
      </w:hyperlink>
      <w:r>
        <w:t xml:space="preserve"> платежных документов, подтверждающих оплату затрат, связанных с реализацией проекта (за период не более 2-х лет), по форме согласно приложению N 7 к настоящему Порядку;</w:t>
      </w:r>
    </w:p>
    <w:p w:rsidR="00170FD5" w:rsidRDefault="00170FD5">
      <w:pPr>
        <w:pStyle w:val="ConsPlusNormal"/>
        <w:spacing w:before="220"/>
        <w:ind w:firstLine="540"/>
        <w:jc w:val="both"/>
      </w:pPr>
      <w:r>
        <w:t>10)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170FD5" w:rsidRDefault="00170FD5">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170FD5" w:rsidRDefault="00170FD5">
      <w:pPr>
        <w:pStyle w:val="ConsPlusNormal"/>
        <w:spacing w:before="220"/>
        <w:ind w:firstLine="540"/>
        <w:jc w:val="both"/>
      </w:pPr>
      <w:r>
        <w:t>12) информация:</w:t>
      </w:r>
    </w:p>
    <w:p w:rsidR="00170FD5" w:rsidRDefault="00170FD5">
      <w:pPr>
        <w:pStyle w:val="ConsPlusNormal"/>
        <w:spacing w:before="220"/>
        <w:ind w:firstLine="540"/>
        <w:jc w:val="both"/>
      </w:pPr>
      <w:r>
        <w:t xml:space="preserve">а) об участии организации в реализации проектов </w:t>
      </w:r>
      <w:hyperlink r:id="rId77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w:t>
      </w:r>
      <w:r>
        <w:lastRenderedPageBreak/>
        <w:t xml:space="preserve">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8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81">
        <w:r>
          <w:rPr>
            <w:color w:val="0000FF"/>
          </w:rPr>
          <w:t>постановлением</w:t>
        </w:r>
      </w:hyperlink>
      <w:r>
        <w:t xml:space="preserve"> Правительства Новосибирской области от 27.07.2016 N 225-п;</w:t>
      </w:r>
    </w:p>
    <w:p w:rsidR="00170FD5" w:rsidRDefault="00170FD5">
      <w:pPr>
        <w:pStyle w:val="ConsPlusNormal"/>
        <w:spacing w:before="220"/>
        <w:ind w:firstLine="540"/>
        <w:jc w:val="both"/>
      </w:pPr>
      <w:r>
        <w:t>б) 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170FD5" w:rsidRDefault="00170FD5">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82">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170FD5" w:rsidRDefault="00170FD5">
      <w:pPr>
        <w:pStyle w:val="ConsPlusNormal"/>
        <w:spacing w:before="220"/>
        <w:ind w:firstLine="540"/>
        <w:jc w:val="both"/>
      </w:pPr>
      <w:r>
        <w:t>--------------------------------</w:t>
      </w:r>
    </w:p>
    <w:p w:rsidR="00170FD5" w:rsidRDefault="00170FD5">
      <w:pPr>
        <w:pStyle w:val="ConsPlusNormal"/>
        <w:spacing w:before="220"/>
        <w:ind w:firstLine="540"/>
        <w:jc w:val="both"/>
      </w:pPr>
      <w:bookmarkStart w:id="100" w:name="P5876"/>
      <w:bookmarkEnd w:id="100"/>
      <w:r>
        <w:t>&lt;1&gt; - в случае если сведения о лицензии не содержатся в Едином государственном реестре юридических лиц (для юридических лиц), Едином государственном реестре индивидуальных предпринимателей (для индивидуальных предпринимателей).</w:t>
      </w:r>
    </w:p>
    <w:p w:rsidR="00170FD5" w:rsidRDefault="00170FD5">
      <w:pPr>
        <w:pStyle w:val="ConsPlusNormal"/>
        <w:ind w:firstLine="540"/>
        <w:jc w:val="both"/>
      </w:pPr>
    </w:p>
    <w:p w:rsidR="00170FD5" w:rsidRDefault="00170FD5">
      <w:pPr>
        <w:pStyle w:val="ConsPlusNormal"/>
        <w:ind w:firstLine="540"/>
        <w:jc w:val="both"/>
      </w:pPr>
      <w:bookmarkStart w:id="101" w:name="P5878"/>
      <w:bookmarkEnd w:id="101"/>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5806">
        <w:r>
          <w:rPr>
            <w:color w:val="0000FF"/>
          </w:rPr>
          <w:t>пунктом 4</w:t>
        </w:r>
      </w:hyperlink>
      <w:r>
        <w:t xml:space="preserve"> настоящего Порядка.</w:t>
      </w:r>
    </w:p>
    <w:p w:rsidR="00170FD5" w:rsidRDefault="00170FD5">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170FD5" w:rsidRDefault="00170FD5">
      <w:pPr>
        <w:pStyle w:val="ConsPlusNormal"/>
        <w:spacing w:before="220"/>
        <w:ind w:firstLine="540"/>
        <w:jc w:val="both"/>
      </w:pPr>
      <w:r>
        <w:t>Применение факсимильных подписей в документах заявки не допускается.</w:t>
      </w:r>
    </w:p>
    <w:p w:rsidR="00170FD5" w:rsidRDefault="00170FD5">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170FD5" w:rsidRDefault="00170FD5">
      <w:pPr>
        <w:pStyle w:val="ConsPlusNormal"/>
        <w:spacing w:before="220"/>
        <w:ind w:firstLine="540"/>
        <w:jc w:val="both"/>
      </w:pPr>
      <w:r>
        <w:t>Каждый документ должен быть представлен в виде отдельного файла (&lt;номер&gt;.&lt;наименование&gt;).</w:t>
      </w:r>
    </w:p>
    <w:p w:rsidR="00170FD5" w:rsidRDefault="00170FD5">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проекта. Расхождения между обозначением количественных величин прописью и цифрами не допускаются.</w:t>
      </w:r>
    </w:p>
    <w:p w:rsidR="00170FD5" w:rsidRDefault="00170FD5">
      <w:pPr>
        <w:pStyle w:val="ConsPlusNormal"/>
        <w:jc w:val="both"/>
      </w:pPr>
      <w:r>
        <w:t xml:space="preserve">(в ред. </w:t>
      </w:r>
      <w:hyperlink r:id="rId783">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bookmarkStart w:id="102" w:name="P5885"/>
      <w:bookmarkEnd w:id="102"/>
      <w:r>
        <w:t>17. Организации вправе отозвать свою заявку в любое время до завершения срока отбора. Внесение изменений в заявку не допускается.</w:t>
      </w:r>
    </w:p>
    <w:p w:rsidR="00170FD5" w:rsidRDefault="00170FD5">
      <w:pPr>
        <w:pStyle w:val="ConsPlusNormal"/>
        <w:spacing w:before="220"/>
        <w:ind w:firstLine="540"/>
        <w:jc w:val="both"/>
      </w:pPr>
      <w:bookmarkStart w:id="103" w:name="P5886"/>
      <w:bookmarkEnd w:id="103"/>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170FD5" w:rsidRDefault="00170FD5">
      <w:pPr>
        <w:pStyle w:val="ConsPlusNormal"/>
        <w:spacing w:before="220"/>
        <w:ind w:firstLine="540"/>
        <w:jc w:val="both"/>
      </w:pPr>
      <w: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170FD5" w:rsidRDefault="00170FD5">
      <w:pPr>
        <w:pStyle w:val="ConsPlusNormal"/>
        <w:spacing w:before="220"/>
        <w:ind w:firstLine="540"/>
        <w:jc w:val="both"/>
      </w:pPr>
      <w:r>
        <w:lastRenderedPageBreak/>
        <w:t>2) 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170FD5" w:rsidRDefault="00170FD5">
      <w:pPr>
        <w:pStyle w:val="ConsPlusNormal"/>
        <w:spacing w:before="220"/>
        <w:ind w:firstLine="540"/>
        <w:jc w:val="both"/>
      </w:pPr>
      <w:r>
        <w:t>--------------------------------</w:t>
      </w:r>
    </w:p>
    <w:p w:rsidR="00170FD5" w:rsidRDefault="00170FD5">
      <w:pPr>
        <w:pStyle w:val="ConsPlusNormal"/>
        <w:spacing w:before="220"/>
        <w:ind w:firstLine="540"/>
        <w:jc w:val="both"/>
      </w:pPr>
      <w:r>
        <w:t>&lt;2&gt; - организации вправе по собственной инициативе представить документы, предусмотренные настоящим пунктом.</w:t>
      </w:r>
    </w:p>
    <w:p w:rsidR="00170FD5" w:rsidRDefault="00170FD5">
      <w:pPr>
        <w:pStyle w:val="ConsPlusNormal"/>
        <w:ind w:firstLine="540"/>
        <w:jc w:val="both"/>
      </w:pPr>
    </w:p>
    <w:p w:rsidR="00170FD5" w:rsidRDefault="00170FD5">
      <w:pPr>
        <w:pStyle w:val="ConsPlusNormal"/>
        <w:ind w:firstLine="540"/>
        <w:jc w:val="both"/>
      </w:pPr>
      <w:bookmarkStart w:id="104" w:name="P5892"/>
      <w:bookmarkEnd w:id="104"/>
      <w:r>
        <w:t>19. Заявка подается в министерство по адресу: г. Новосибирск, ул. Кирова, 3, кабинет 502.</w:t>
      </w:r>
    </w:p>
    <w:p w:rsidR="00170FD5" w:rsidRDefault="00170FD5">
      <w:pPr>
        <w:pStyle w:val="ConsPlusNormal"/>
        <w:spacing w:before="220"/>
        <w:ind w:firstLine="540"/>
        <w:jc w:val="both"/>
      </w:pPr>
      <w:r>
        <w:t>20. Заявка регистрируется в министерстве в день ее подачи с указанием номера и даты регистрации. Организация получает второй экземпляр заявки с отметкой министерства о ее принятии.</w:t>
      </w:r>
    </w:p>
    <w:p w:rsidR="00170FD5" w:rsidRDefault="00170FD5">
      <w:pPr>
        <w:pStyle w:val="ConsPlusNormal"/>
        <w:spacing w:before="220"/>
        <w:ind w:firstLine="540"/>
        <w:jc w:val="both"/>
      </w:pPr>
      <w:bookmarkStart w:id="105" w:name="P5894"/>
      <w:bookmarkEnd w:id="105"/>
      <w:r>
        <w:t>21. Министерство в течение 5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организации об отклонении заявки с указанием причин такого отклонения в случаях:</w:t>
      </w:r>
    </w:p>
    <w:p w:rsidR="00170FD5" w:rsidRDefault="00170FD5">
      <w:pPr>
        <w:pStyle w:val="ConsPlusNormal"/>
        <w:spacing w:before="220"/>
        <w:ind w:firstLine="540"/>
        <w:jc w:val="both"/>
      </w:pPr>
      <w:r>
        <w:t xml:space="preserve">1) несоответствия организации категориям, установленным в </w:t>
      </w:r>
      <w:hyperlink w:anchor="P5810">
        <w:r>
          <w:rPr>
            <w:color w:val="0000FF"/>
          </w:rPr>
          <w:t>пункте 5</w:t>
        </w:r>
      </w:hyperlink>
      <w:r>
        <w:t xml:space="preserve"> настоящего Порядка;</w:t>
      </w:r>
    </w:p>
    <w:p w:rsidR="00170FD5" w:rsidRDefault="00170FD5">
      <w:pPr>
        <w:pStyle w:val="ConsPlusNormal"/>
        <w:spacing w:before="220"/>
        <w:ind w:firstLine="540"/>
        <w:jc w:val="both"/>
      </w:pPr>
      <w:r>
        <w:t xml:space="preserve">2) несоответствия организации требованиям, установленным в </w:t>
      </w:r>
      <w:hyperlink w:anchor="P5840">
        <w:r>
          <w:rPr>
            <w:color w:val="0000FF"/>
          </w:rPr>
          <w:t>пункте 14</w:t>
        </w:r>
      </w:hyperlink>
      <w:r>
        <w:t xml:space="preserve"> настоящего Порядка;</w:t>
      </w:r>
    </w:p>
    <w:p w:rsidR="00170FD5" w:rsidRDefault="00170FD5">
      <w:pPr>
        <w:pStyle w:val="ConsPlusNormal"/>
        <w:spacing w:before="220"/>
        <w:ind w:firstLine="540"/>
        <w:jc w:val="both"/>
      </w:pPr>
      <w:r>
        <w:t xml:space="preserve">3) несоответствия поданных заявки и документов требованиям, установленным </w:t>
      </w:r>
      <w:hyperlink w:anchor="P5853">
        <w:r>
          <w:rPr>
            <w:color w:val="0000FF"/>
          </w:rPr>
          <w:t>пунктами 15</w:t>
        </w:r>
      </w:hyperlink>
      <w:r>
        <w:t xml:space="preserve">, </w:t>
      </w:r>
      <w:hyperlink w:anchor="P5878">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170FD5" w:rsidRDefault="00170FD5">
      <w:pPr>
        <w:pStyle w:val="ConsPlusNormal"/>
        <w:spacing w:before="220"/>
        <w:ind w:firstLine="540"/>
        <w:jc w:val="both"/>
      </w:pPr>
      <w:r>
        <w:t>4) недостоверности представленной организацией информации, в том числе информации о месте нахождения и адресе юридического лица (индивидуального предпринимателя);</w:t>
      </w:r>
    </w:p>
    <w:p w:rsidR="00170FD5" w:rsidRDefault="00170FD5">
      <w:pPr>
        <w:pStyle w:val="ConsPlusNormal"/>
        <w:spacing w:before="220"/>
        <w:ind w:firstLine="540"/>
        <w:jc w:val="both"/>
      </w:pPr>
      <w:r>
        <w:t>5) подачи заявки после даты и (или) времени, определенных для подачи заявок;</w:t>
      </w:r>
    </w:p>
    <w:p w:rsidR="00170FD5" w:rsidRDefault="00170FD5">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170FD5" w:rsidRDefault="00170FD5">
      <w:pPr>
        <w:pStyle w:val="ConsPlusNormal"/>
        <w:spacing w:before="220"/>
        <w:ind w:firstLine="540"/>
        <w:jc w:val="both"/>
      </w:pPr>
      <w:r>
        <w:t>7) возмещения заработной платы работников организации.</w:t>
      </w:r>
    </w:p>
    <w:p w:rsidR="00170FD5" w:rsidRDefault="00170FD5">
      <w:pPr>
        <w:pStyle w:val="ConsPlusNormal"/>
        <w:spacing w:before="220"/>
        <w:ind w:firstLine="540"/>
        <w:jc w:val="both"/>
      </w:pPr>
      <w:r>
        <w:t xml:space="preserve">22. Рассмотрение и оценка заявок на предмет соответствия критериям, установленным в </w:t>
      </w:r>
      <w:hyperlink w:anchor="P5904">
        <w:r>
          <w:rPr>
            <w:color w:val="0000FF"/>
          </w:rPr>
          <w:t>пункте 23</w:t>
        </w:r>
      </w:hyperlink>
      <w:r>
        <w:t xml:space="preserve"> настоящего Порядка, требованиям, установленным в </w:t>
      </w:r>
      <w:hyperlink w:anchor="P5840">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5822">
        <w:r>
          <w:rPr>
            <w:color w:val="0000FF"/>
          </w:rPr>
          <w:t>пунктом 10</w:t>
        </w:r>
      </w:hyperlink>
      <w:r>
        <w:t xml:space="preserve"> настоящего Порядка.</w:t>
      </w:r>
    </w:p>
    <w:p w:rsidR="00170FD5" w:rsidRDefault="00170FD5">
      <w:pPr>
        <w:pStyle w:val="ConsPlusNormal"/>
        <w:spacing w:before="220"/>
        <w:ind w:firstLine="540"/>
        <w:jc w:val="both"/>
      </w:pPr>
      <w:r>
        <w:t>Организации вправе присутствовать на заседаниях комиссии и давать пояснения по представленным ими заявкам.</w:t>
      </w:r>
    </w:p>
    <w:p w:rsidR="00170FD5" w:rsidRDefault="00170FD5">
      <w:pPr>
        <w:pStyle w:val="ConsPlusNormal"/>
        <w:spacing w:before="220"/>
        <w:ind w:firstLine="540"/>
        <w:jc w:val="both"/>
      </w:pPr>
      <w:bookmarkStart w:id="106" w:name="P5904"/>
      <w:bookmarkEnd w:id="106"/>
      <w:r>
        <w:t>23.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170FD5" w:rsidRDefault="00170FD5">
      <w:pPr>
        <w:pStyle w:val="ConsPlusNormal"/>
        <w:spacing w:before="220"/>
        <w:ind w:firstLine="540"/>
        <w:jc w:val="both"/>
      </w:pPr>
      <w:r>
        <w:t>1)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1077"/>
        <w:gridCol w:w="5045"/>
      </w:tblGrid>
      <w:tr w:rsidR="00170FD5">
        <w:tc>
          <w:tcPr>
            <w:tcW w:w="566" w:type="dxa"/>
          </w:tcPr>
          <w:p w:rsidR="00170FD5" w:rsidRDefault="00170FD5">
            <w:pPr>
              <w:pStyle w:val="ConsPlusNormal"/>
              <w:jc w:val="center"/>
            </w:pPr>
            <w:r>
              <w:lastRenderedPageBreak/>
              <w:t>N п/п</w:t>
            </w:r>
          </w:p>
        </w:tc>
        <w:tc>
          <w:tcPr>
            <w:tcW w:w="2381" w:type="dxa"/>
          </w:tcPr>
          <w:p w:rsidR="00170FD5" w:rsidRDefault="00170FD5">
            <w:pPr>
              <w:pStyle w:val="ConsPlusNormal"/>
              <w:jc w:val="center"/>
            </w:pPr>
            <w:r>
              <w:t>Критерии для оценки</w:t>
            </w:r>
          </w:p>
        </w:tc>
        <w:tc>
          <w:tcPr>
            <w:tcW w:w="1077" w:type="dxa"/>
          </w:tcPr>
          <w:p w:rsidR="00170FD5" w:rsidRDefault="00170FD5">
            <w:pPr>
              <w:pStyle w:val="ConsPlusNormal"/>
              <w:jc w:val="center"/>
            </w:pPr>
            <w:r>
              <w:t>Весовое значение</w:t>
            </w:r>
          </w:p>
        </w:tc>
        <w:tc>
          <w:tcPr>
            <w:tcW w:w="5045" w:type="dxa"/>
          </w:tcPr>
          <w:p w:rsidR="00170FD5" w:rsidRDefault="00170FD5">
            <w:pPr>
              <w:pStyle w:val="ConsPlusNormal"/>
              <w:jc w:val="center"/>
            </w:pPr>
            <w:r>
              <w:t>Значение критерия</w:t>
            </w:r>
          </w:p>
        </w:tc>
      </w:tr>
      <w:tr w:rsidR="00170FD5">
        <w:tc>
          <w:tcPr>
            <w:tcW w:w="566" w:type="dxa"/>
          </w:tcPr>
          <w:p w:rsidR="00170FD5" w:rsidRDefault="00170FD5">
            <w:pPr>
              <w:pStyle w:val="ConsPlusNormal"/>
              <w:jc w:val="center"/>
            </w:pPr>
            <w:r>
              <w:t>1</w:t>
            </w:r>
          </w:p>
        </w:tc>
        <w:tc>
          <w:tcPr>
            <w:tcW w:w="8503" w:type="dxa"/>
            <w:gridSpan w:val="3"/>
          </w:tcPr>
          <w:p w:rsidR="00170FD5" w:rsidRDefault="00170FD5">
            <w:pPr>
              <w:pStyle w:val="ConsPlusNormal"/>
            </w:pPr>
            <w:r>
              <w:t>Критерии оценки инновационности и эффективности проекта - 70 баллов</w:t>
            </w:r>
          </w:p>
        </w:tc>
      </w:tr>
      <w:tr w:rsidR="00170FD5">
        <w:tc>
          <w:tcPr>
            <w:tcW w:w="566" w:type="dxa"/>
            <w:vMerge w:val="restart"/>
          </w:tcPr>
          <w:p w:rsidR="00170FD5" w:rsidRDefault="00170FD5">
            <w:pPr>
              <w:pStyle w:val="ConsPlusNormal"/>
              <w:jc w:val="center"/>
            </w:pPr>
            <w:r>
              <w:t>1.1</w:t>
            </w:r>
          </w:p>
        </w:tc>
        <w:tc>
          <w:tcPr>
            <w:tcW w:w="2381" w:type="dxa"/>
            <w:vMerge w:val="restart"/>
          </w:tcPr>
          <w:p w:rsidR="00170FD5" w:rsidRDefault="00170FD5">
            <w:pPr>
              <w:pStyle w:val="ConsPlusNormal"/>
            </w:pPr>
            <w:r>
              <w:t>Наличие и число патентов</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2 и более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есть 1 патент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отсутствуют - 0 баллов</w:t>
            </w:r>
          </w:p>
        </w:tc>
      </w:tr>
      <w:tr w:rsidR="00170FD5">
        <w:tc>
          <w:tcPr>
            <w:tcW w:w="566" w:type="dxa"/>
            <w:vMerge w:val="restart"/>
          </w:tcPr>
          <w:p w:rsidR="00170FD5" w:rsidRDefault="00170FD5">
            <w:pPr>
              <w:pStyle w:val="ConsPlusNormal"/>
              <w:jc w:val="center"/>
            </w:pPr>
            <w:r>
              <w:t>1.2</w:t>
            </w:r>
          </w:p>
        </w:tc>
        <w:tc>
          <w:tcPr>
            <w:tcW w:w="2381" w:type="dxa"/>
            <w:vMerge w:val="restart"/>
          </w:tcPr>
          <w:p w:rsidR="00170FD5" w:rsidRDefault="00170FD5">
            <w:pPr>
              <w:pStyle w:val="ConsPlusNormal"/>
            </w:pPr>
            <w: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w:anchor="P3731">
              <w:r>
                <w:rPr>
                  <w:color w:val="0000FF"/>
                </w:rPr>
                <w:t>подпрограммы</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Подпрограмма)</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востребована (соответствует) - 30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востребована (не соответствует) - 0 баллов</w:t>
            </w:r>
          </w:p>
        </w:tc>
      </w:tr>
      <w:tr w:rsidR="00170FD5">
        <w:tc>
          <w:tcPr>
            <w:tcW w:w="566" w:type="dxa"/>
            <w:vMerge w:val="restart"/>
          </w:tcPr>
          <w:p w:rsidR="00170FD5" w:rsidRDefault="00170FD5">
            <w:pPr>
              <w:pStyle w:val="ConsPlusNormal"/>
              <w:jc w:val="center"/>
            </w:pPr>
            <w:r>
              <w:t>1.3</w:t>
            </w:r>
          </w:p>
        </w:tc>
        <w:tc>
          <w:tcPr>
            <w:tcW w:w="2381" w:type="dxa"/>
            <w:vMerge w:val="restart"/>
          </w:tcPr>
          <w:p w:rsidR="00170FD5" w:rsidRDefault="00170FD5">
            <w:pPr>
              <w:pStyle w:val="ConsPlusNormal"/>
            </w:pPr>
            <w:r>
              <w:t xml:space="preserve">Значимость проекта для социально-экономического </w:t>
            </w:r>
            <w:r>
              <w:lastRenderedPageBreak/>
              <w:t>развития Новосибирской области &lt;*&gt;</w:t>
            </w:r>
          </w:p>
        </w:tc>
        <w:tc>
          <w:tcPr>
            <w:tcW w:w="1077" w:type="dxa"/>
            <w:vMerge w:val="restart"/>
          </w:tcPr>
          <w:p w:rsidR="00170FD5" w:rsidRDefault="00170FD5">
            <w:pPr>
              <w:pStyle w:val="ConsPlusNormal"/>
              <w:jc w:val="center"/>
            </w:pPr>
            <w:r>
              <w:lastRenderedPageBreak/>
              <w:t>0,1</w:t>
            </w:r>
          </w:p>
        </w:tc>
        <w:tc>
          <w:tcPr>
            <w:tcW w:w="5045" w:type="dxa"/>
          </w:tcPr>
          <w:p w:rsidR="00170FD5" w:rsidRDefault="00170FD5">
            <w:pPr>
              <w:pStyle w:val="ConsPlusNormal"/>
            </w:pPr>
            <w:r>
              <w:t xml:space="preserve">участвует в реализации проектов </w:t>
            </w:r>
            <w:hyperlink r:id="rId784">
              <w:r>
                <w:rPr>
                  <w:color w:val="0000FF"/>
                </w:rPr>
                <w:t>программы</w:t>
              </w:r>
            </w:hyperlink>
            <w:r>
              <w:t xml:space="preserve"> реиндустриализации экономики Новосибирской области до 2025 года, утвержденной </w:t>
            </w:r>
            <w:r>
              <w:lastRenderedPageBreak/>
              <w:t xml:space="preserve">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8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86">
              <w:r>
                <w:rPr>
                  <w:color w:val="0000FF"/>
                </w:rPr>
                <w:t>постановлением</w:t>
              </w:r>
            </w:hyperlink>
            <w:r>
              <w:t xml:space="preserve"> Правительства Новосибирской области от 27.07.2016 N 225-п, - 25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продукция находится в реестре инновационной, в том числе нанотехнологической, продукции, производимой</w:t>
            </w:r>
          </w:p>
          <w:p w:rsidR="00170FD5" w:rsidRDefault="00170FD5">
            <w:pPr>
              <w:pStyle w:val="ConsPlusNormal"/>
            </w:pPr>
            <w:r>
              <w:t>в Новосибирской области, сформированном</w:t>
            </w:r>
          </w:p>
          <w:p w:rsidR="00170FD5" w:rsidRDefault="00170FD5">
            <w:pPr>
              <w:pStyle w:val="ConsPlusNormal"/>
            </w:pPr>
            <w:r>
              <w:t xml:space="preserve">в соответствии с </w:t>
            </w:r>
            <w:hyperlink r:id="rId787">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масштабное решение задач и (или) сферы применения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частное решение задач, узкий сегмент применения - 5 баллов</w:t>
            </w:r>
          </w:p>
        </w:tc>
      </w:tr>
      <w:tr w:rsidR="00170FD5">
        <w:tc>
          <w:tcPr>
            <w:tcW w:w="566" w:type="dxa"/>
          </w:tcPr>
          <w:p w:rsidR="00170FD5" w:rsidRDefault="00170FD5">
            <w:pPr>
              <w:pStyle w:val="ConsPlusNormal"/>
              <w:jc w:val="center"/>
            </w:pPr>
            <w:r>
              <w:t>2</w:t>
            </w:r>
          </w:p>
        </w:tc>
        <w:tc>
          <w:tcPr>
            <w:tcW w:w="8503" w:type="dxa"/>
            <w:gridSpan w:val="3"/>
          </w:tcPr>
          <w:p w:rsidR="00170FD5" w:rsidRDefault="00170FD5">
            <w:pPr>
              <w:pStyle w:val="ConsPlusNormal"/>
            </w:pPr>
            <w:r>
              <w:t>Критерии оценки качества проекта по достижении полученных результатов - 40 баллов</w:t>
            </w:r>
          </w:p>
        </w:tc>
      </w:tr>
      <w:tr w:rsidR="00170FD5">
        <w:tc>
          <w:tcPr>
            <w:tcW w:w="566" w:type="dxa"/>
            <w:vMerge w:val="restart"/>
          </w:tcPr>
          <w:p w:rsidR="00170FD5" w:rsidRDefault="00170FD5">
            <w:pPr>
              <w:pStyle w:val="ConsPlusNormal"/>
              <w:jc w:val="center"/>
            </w:pPr>
            <w:r>
              <w:t>2.1</w:t>
            </w:r>
          </w:p>
        </w:tc>
        <w:tc>
          <w:tcPr>
            <w:tcW w:w="2381" w:type="dxa"/>
            <w:vMerge w:val="restart"/>
          </w:tcPr>
          <w:p w:rsidR="00170FD5" w:rsidRDefault="00170FD5">
            <w:pPr>
              <w:pStyle w:val="ConsPlusNormal"/>
            </w:pPr>
            <w:r>
              <w:t>Соответствие полученных результатов научно-исследовательских работ (НИР) функциональным характеристикам продукции, услуг</w:t>
            </w:r>
          </w:p>
        </w:tc>
        <w:tc>
          <w:tcPr>
            <w:tcW w:w="1077" w:type="dxa"/>
            <w:vMerge w:val="restart"/>
          </w:tcPr>
          <w:p w:rsidR="00170FD5" w:rsidRDefault="00170FD5">
            <w:pPr>
              <w:pStyle w:val="ConsPlusNormal"/>
              <w:jc w:val="center"/>
            </w:pPr>
            <w:r>
              <w:t>0,2</w:t>
            </w:r>
          </w:p>
        </w:tc>
        <w:tc>
          <w:tcPr>
            <w:tcW w:w="5045" w:type="dxa"/>
          </w:tcPr>
          <w:p w:rsidR="00170FD5" w:rsidRDefault="00170FD5">
            <w:pPr>
              <w:pStyle w:val="ConsPlusNormal"/>
            </w:pPr>
            <w:r>
              <w:t>полное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частичное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соответствует - 0 баллов</w:t>
            </w:r>
          </w:p>
        </w:tc>
      </w:tr>
      <w:tr w:rsidR="00170FD5">
        <w:tc>
          <w:tcPr>
            <w:tcW w:w="566" w:type="dxa"/>
            <w:vMerge w:val="restart"/>
          </w:tcPr>
          <w:p w:rsidR="00170FD5" w:rsidRDefault="00170FD5">
            <w:pPr>
              <w:pStyle w:val="ConsPlusNormal"/>
              <w:jc w:val="center"/>
            </w:pPr>
            <w:r>
              <w:t>2.2</w:t>
            </w:r>
          </w:p>
        </w:tc>
        <w:tc>
          <w:tcPr>
            <w:tcW w:w="2381" w:type="dxa"/>
            <w:vMerge w:val="restart"/>
          </w:tcPr>
          <w:p w:rsidR="00170FD5" w:rsidRDefault="00170FD5">
            <w:pPr>
              <w:pStyle w:val="ConsPlusNormal"/>
            </w:pPr>
            <w:r>
              <w:t>Научно-технический уровень и новизна полученных результатов и конкурентные преимущества</w:t>
            </w:r>
          </w:p>
        </w:tc>
        <w:tc>
          <w:tcPr>
            <w:tcW w:w="1077" w:type="dxa"/>
            <w:vMerge w:val="restart"/>
          </w:tcPr>
          <w:p w:rsidR="00170FD5" w:rsidRDefault="00170FD5">
            <w:pPr>
              <w:pStyle w:val="ConsPlusNormal"/>
              <w:jc w:val="center"/>
            </w:pPr>
            <w:r>
              <w:t>0,2</w:t>
            </w:r>
          </w:p>
        </w:tc>
        <w:tc>
          <w:tcPr>
            <w:tcW w:w="5045" w:type="dxa"/>
          </w:tcPr>
          <w:p w:rsidR="00170FD5" w:rsidRDefault="00170FD5">
            <w:pPr>
              <w:pStyle w:val="ConsPlusNormal"/>
            </w:pPr>
            <w:r>
              <w:t>принципиально новые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имеют аналогов в России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имеют аналоги в России, но разрабатываемый продукт/услуга обладает конкурентными преимуществами - 12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имеют аналоги в России, но разрабатываемый продукт/услуга не обладает конкурентными преимуществами - 0 баллов</w:t>
            </w:r>
          </w:p>
        </w:tc>
      </w:tr>
      <w:tr w:rsidR="00170FD5">
        <w:tc>
          <w:tcPr>
            <w:tcW w:w="566" w:type="dxa"/>
          </w:tcPr>
          <w:p w:rsidR="00170FD5" w:rsidRDefault="00170FD5">
            <w:pPr>
              <w:pStyle w:val="ConsPlusNormal"/>
              <w:jc w:val="center"/>
            </w:pPr>
            <w:r>
              <w:t>3</w:t>
            </w:r>
          </w:p>
        </w:tc>
        <w:tc>
          <w:tcPr>
            <w:tcW w:w="8503" w:type="dxa"/>
            <w:gridSpan w:val="3"/>
          </w:tcPr>
          <w:p w:rsidR="00170FD5" w:rsidRDefault="00170FD5">
            <w:pPr>
              <w:pStyle w:val="ConsPlusNormal"/>
            </w:pPr>
            <w:r>
              <w:t>Критерии результативности коммерциализации ожидаемых результатов проекта - 50 баллов</w:t>
            </w:r>
          </w:p>
        </w:tc>
      </w:tr>
      <w:tr w:rsidR="00170FD5">
        <w:tc>
          <w:tcPr>
            <w:tcW w:w="566" w:type="dxa"/>
            <w:vMerge w:val="restart"/>
          </w:tcPr>
          <w:p w:rsidR="00170FD5" w:rsidRDefault="00170FD5">
            <w:pPr>
              <w:pStyle w:val="ConsPlusNormal"/>
              <w:jc w:val="center"/>
            </w:pPr>
            <w:r>
              <w:t>3.1</w:t>
            </w:r>
          </w:p>
        </w:tc>
        <w:tc>
          <w:tcPr>
            <w:tcW w:w="2381" w:type="dxa"/>
            <w:vMerge w:val="restart"/>
          </w:tcPr>
          <w:p w:rsidR="00170FD5" w:rsidRDefault="00170FD5">
            <w:pPr>
              <w:pStyle w:val="ConsPlusNormal"/>
            </w:pPr>
            <w:r>
              <w:t>Оценка планируемого срока окупаемости бюджетных средств с момента их получения</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до 3 лет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до 4 лет - 8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до 5 лет - 6 баллов</w:t>
            </w:r>
          </w:p>
        </w:tc>
      </w:tr>
      <w:tr w:rsidR="00170FD5">
        <w:tc>
          <w:tcPr>
            <w:tcW w:w="566" w:type="dxa"/>
            <w:vMerge w:val="restart"/>
          </w:tcPr>
          <w:p w:rsidR="00170FD5" w:rsidRDefault="00170FD5">
            <w:pPr>
              <w:pStyle w:val="ConsPlusNormal"/>
              <w:jc w:val="center"/>
            </w:pPr>
            <w:r>
              <w:t>3.2</w:t>
            </w:r>
          </w:p>
        </w:tc>
        <w:tc>
          <w:tcPr>
            <w:tcW w:w="2381" w:type="dxa"/>
            <w:vMerge w:val="restart"/>
          </w:tcPr>
          <w:p w:rsidR="00170FD5" w:rsidRDefault="00170FD5">
            <w:pPr>
              <w:pStyle w:val="ConsPlusNormal"/>
            </w:pPr>
            <w:r>
              <w:t>Наличие собственных (привлеченных) финансовых ресурсов для реализации целей проекта</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61 - 100%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30 - 60%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0 - 29% - 0 баллов</w:t>
            </w:r>
          </w:p>
        </w:tc>
      </w:tr>
      <w:tr w:rsidR="00170FD5">
        <w:tc>
          <w:tcPr>
            <w:tcW w:w="566" w:type="dxa"/>
            <w:vMerge w:val="restart"/>
          </w:tcPr>
          <w:p w:rsidR="00170FD5" w:rsidRDefault="00170FD5">
            <w:pPr>
              <w:pStyle w:val="ConsPlusNormal"/>
              <w:jc w:val="center"/>
            </w:pPr>
            <w:r>
              <w:t>3.3</w:t>
            </w:r>
          </w:p>
        </w:tc>
        <w:tc>
          <w:tcPr>
            <w:tcW w:w="2381" w:type="dxa"/>
            <w:vMerge w:val="restart"/>
          </w:tcPr>
          <w:p w:rsidR="00170FD5" w:rsidRDefault="00170FD5">
            <w:pPr>
              <w:pStyle w:val="ConsPlusNormal"/>
            </w:pPr>
            <w:r>
              <w:t>Опыт по освоению производства инновационной продукции и продвижению ее на рынок</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у организации есть успешный опыт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у организации отсутствует опыт, но есть специалисты, имеющие опыт,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у организации отсутствует опыт и специалисты - 0 баллов</w:t>
            </w:r>
          </w:p>
        </w:tc>
      </w:tr>
    </w:tbl>
    <w:p w:rsidR="00170FD5" w:rsidRDefault="00170FD5">
      <w:pPr>
        <w:pStyle w:val="ConsPlusNormal"/>
        <w:ind w:firstLine="540"/>
        <w:jc w:val="both"/>
      </w:pPr>
    </w:p>
    <w:p w:rsidR="00170FD5" w:rsidRDefault="00170FD5">
      <w:pPr>
        <w:pStyle w:val="ConsPlusNormal"/>
        <w:ind w:firstLine="540"/>
        <w:jc w:val="both"/>
      </w:pPr>
      <w:r>
        <w:t>--------------------------------</w:t>
      </w:r>
    </w:p>
    <w:p w:rsidR="00170FD5" w:rsidRDefault="00170FD5">
      <w:pPr>
        <w:pStyle w:val="ConsPlusNormal"/>
        <w:spacing w:before="220"/>
        <w:ind w:firstLine="540"/>
        <w:jc w:val="both"/>
      </w:pPr>
      <w:r>
        <w:t>&lt;*&gt; Учитывается наибольшее значение балла.</w:t>
      </w:r>
    </w:p>
    <w:p w:rsidR="00170FD5" w:rsidRDefault="00170FD5">
      <w:pPr>
        <w:pStyle w:val="ConsPlusNormal"/>
        <w:ind w:firstLine="540"/>
        <w:jc w:val="both"/>
      </w:pPr>
    </w:p>
    <w:p w:rsidR="00170FD5" w:rsidRDefault="00170FD5">
      <w:pPr>
        <w:pStyle w:val="ConsPlusNormal"/>
        <w:ind w:firstLine="540"/>
        <w:jc w:val="both"/>
      </w:pPr>
      <w:r>
        <w:t>2)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1077"/>
        <w:gridCol w:w="5045"/>
      </w:tblGrid>
      <w:tr w:rsidR="00170FD5">
        <w:tc>
          <w:tcPr>
            <w:tcW w:w="566" w:type="dxa"/>
          </w:tcPr>
          <w:p w:rsidR="00170FD5" w:rsidRDefault="00170FD5">
            <w:pPr>
              <w:pStyle w:val="ConsPlusNormal"/>
              <w:jc w:val="center"/>
            </w:pPr>
            <w:r>
              <w:t>N п/п</w:t>
            </w:r>
          </w:p>
        </w:tc>
        <w:tc>
          <w:tcPr>
            <w:tcW w:w="2381" w:type="dxa"/>
          </w:tcPr>
          <w:p w:rsidR="00170FD5" w:rsidRDefault="00170FD5">
            <w:pPr>
              <w:pStyle w:val="ConsPlusNormal"/>
              <w:jc w:val="center"/>
            </w:pPr>
            <w:r>
              <w:t>Критерии для оценки</w:t>
            </w:r>
          </w:p>
        </w:tc>
        <w:tc>
          <w:tcPr>
            <w:tcW w:w="1077" w:type="dxa"/>
          </w:tcPr>
          <w:p w:rsidR="00170FD5" w:rsidRDefault="00170FD5">
            <w:pPr>
              <w:pStyle w:val="ConsPlusNormal"/>
              <w:jc w:val="center"/>
            </w:pPr>
            <w:r>
              <w:t>Весовое значение</w:t>
            </w:r>
          </w:p>
        </w:tc>
        <w:tc>
          <w:tcPr>
            <w:tcW w:w="5045" w:type="dxa"/>
          </w:tcPr>
          <w:p w:rsidR="00170FD5" w:rsidRDefault="00170FD5">
            <w:pPr>
              <w:pStyle w:val="ConsPlusNormal"/>
              <w:jc w:val="center"/>
            </w:pPr>
            <w:r>
              <w:t>Значение критерия</w:t>
            </w:r>
          </w:p>
        </w:tc>
      </w:tr>
      <w:tr w:rsidR="00170FD5">
        <w:tc>
          <w:tcPr>
            <w:tcW w:w="566" w:type="dxa"/>
          </w:tcPr>
          <w:p w:rsidR="00170FD5" w:rsidRDefault="00170FD5">
            <w:pPr>
              <w:pStyle w:val="ConsPlusNormal"/>
              <w:jc w:val="center"/>
            </w:pPr>
            <w:r>
              <w:t>1</w:t>
            </w:r>
          </w:p>
        </w:tc>
        <w:tc>
          <w:tcPr>
            <w:tcW w:w="8503" w:type="dxa"/>
            <w:gridSpan w:val="3"/>
          </w:tcPr>
          <w:p w:rsidR="00170FD5" w:rsidRDefault="00170FD5">
            <w:pPr>
              <w:pStyle w:val="ConsPlusNormal"/>
            </w:pPr>
            <w:r>
              <w:t>Критерии оценки инновационности и эффективности проекта - 60</w:t>
            </w:r>
          </w:p>
        </w:tc>
      </w:tr>
      <w:tr w:rsidR="00170FD5">
        <w:tc>
          <w:tcPr>
            <w:tcW w:w="566" w:type="dxa"/>
            <w:vMerge w:val="restart"/>
          </w:tcPr>
          <w:p w:rsidR="00170FD5" w:rsidRDefault="00170FD5">
            <w:pPr>
              <w:pStyle w:val="ConsPlusNormal"/>
              <w:jc w:val="center"/>
            </w:pPr>
            <w:r>
              <w:t>1.1</w:t>
            </w:r>
          </w:p>
        </w:tc>
        <w:tc>
          <w:tcPr>
            <w:tcW w:w="2381" w:type="dxa"/>
            <w:vMerge w:val="restart"/>
          </w:tcPr>
          <w:p w:rsidR="00170FD5" w:rsidRDefault="00170FD5">
            <w:pPr>
              <w:pStyle w:val="ConsPlusNormal"/>
            </w:pPr>
            <w: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2 и более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есть 1 патент - 7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отсутствуют - 0 баллов</w:t>
            </w:r>
          </w:p>
        </w:tc>
      </w:tr>
      <w:tr w:rsidR="00170FD5">
        <w:tc>
          <w:tcPr>
            <w:tcW w:w="566" w:type="dxa"/>
            <w:vMerge w:val="restart"/>
          </w:tcPr>
          <w:p w:rsidR="00170FD5" w:rsidRDefault="00170FD5">
            <w:pPr>
              <w:pStyle w:val="ConsPlusNormal"/>
              <w:jc w:val="center"/>
            </w:pPr>
            <w:r>
              <w:t>1.2</w:t>
            </w:r>
          </w:p>
        </w:tc>
        <w:tc>
          <w:tcPr>
            <w:tcW w:w="2381" w:type="dxa"/>
            <w:vMerge w:val="restart"/>
          </w:tcPr>
          <w:p w:rsidR="00170FD5" w:rsidRDefault="00170FD5">
            <w:pPr>
              <w:pStyle w:val="ConsPlusNormal"/>
            </w:pPr>
            <w:r>
              <w:t xml:space="preserve">Соответствие проекта приоритетам системы здравоохранения (востребованность продукции и услуг в </w:t>
            </w:r>
            <w:r>
              <w:lastRenderedPageBreak/>
              <w:t>системе здравоохранения), целям и задачам Подпрограммы</w:t>
            </w:r>
          </w:p>
        </w:tc>
        <w:tc>
          <w:tcPr>
            <w:tcW w:w="1077" w:type="dxa"/>
            <w:vMerge w:val="restart"/>
          </w:tcPr>
          <w:p w:rsidR="00170FD5" w:rsidRDefault="00170FD5">
            <w:pPr>
              <w:pStyle w:val="ConsPlusNormal"/>
              <w:jc w:val="center"/>
            </w:pPr>
            <w:r>
              <w:lastRenderedPageBreak/>
              <w:t>0,1</w:t>
            </w:r>
          </w:p>
        </w:tc>
        <w:tc>
          <w:tcPr>
            <w:tcW w:w="5045" w:type="dxa"/>
          </w:tcPr>
          <w:p w:rsidR="00170FD5" w:rsidRDefault="00170FD5">
            <w:pPr>
              <w:pStyle w:val="ConsPlusNormal"/>
            </w:pPr>
            <w:r>
              <w:t>востребована (соответствует) - 25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востребована (не соответствует) - 0 баллов</w:t>
            </w:r>
          </w:p>
        </w:tc>
      </w:tr>
      <w:tr w:rsidR="00170FD5">
        <w:tc>
          <w:tcPr>
            <w:tcW w:w="566" w:type="dxa"/>
            <w:vMerge w:val="restart"/>
          </w:tcPr>
          <w:p w:rsidR="00170FD5" w:rsidRDefault="00170FD5">
            <w:pPr>
              <w:pStyle w:val="ConsPlusNormal"/>
              <w:jc w:val="center"/>
            </w:pPr>
            <w:r>
              <w:t>1.3</w:t>
            </w:r>
          </w:p>
        </w:tc>
        <w:tc>
          <w:tcPr>
            <w:tcW w:w="2381" w:type="dxa"/>
            <w:vMerge w:val="restart"/>
          </w:tcPr>
          <w:p w:rsidR="00170FD5" w:rsidRDefault="00170FD5">
            <w:pPr>
              <w:pStyle w:val="ConsPlusNormal"/>
            </w:pPr>
            <w:r>
              <w:t>Значимость проекта для социально-экономического развития Новосибирской области &lt;*&gt;</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 xml:space="preserve">участвует в реализации проектов </w:t>
            </w:r>
            <w:hyperlink r:id="rId788">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8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0">
              <w:r>
                <w:rPr>
                  <w:color w:val="0000FF"/>
                </w:rPr>
                <w:t>постановлением</w:t>
              </w:r>
            </w:hyperlink>
            <w:r>
              <w:t xml:space="preserve"> Правительства Новосибирской области от 27.07.2016 N 225-п, - 25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79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масштабное решение задач и (или) сферы применения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частное решение задач, узкий сегмент применения - 5 баллов</w:t>
            </w:r>
          </w:p>
        </w:tc>
      </w:tr>
      <w:tr w:rsidR="00170FD5">
        <w:tc>
          <w:tcPr>
            <w:tcW w:w="566" w:type="dxa"/>
          </w:tcPr>
          <w:p w:rsidR="00170FD5" w:rsidRDefault="00170FD5">
            <w:pPr>
              <w:pStyle w:val="ConsPlusNormal"/>
              <w:jc w:val="center"/>
            </w:pPr>
            <w:r>
              <w:t>2</w:t>
            </w:r>
          </w:p>
        </w:tc>
        <w:tc>
          <w:tcPr>
            <w:tcW w:w="8503" w:type="dxa"/>
            <w:gridSpan w:val="3"/>
          </w:tcPr>
          <w:p w:rsidR="00170FD5" w:rsidRDefault="00170FD5">
            <w:pPr>
              <w:pStyle w:val="ConsPlusNormal"/>
            </w:pPr>
            <w:r>
              <w:t>Критерии оценки качества проекта по достижении намеченных результатов - 55 баллов</w:t>
            </w:r>
          </w:p>
        </w:tc>
      </w:tr>
      <w:tr w:rsidR="00170FD5">
        <w:tc>
          <w:tcPr>
            <w:tcW w:w="566" w:type="dxa"/>
            <w:vMerge w:val="restart"/>
          </w:tcPr>
          <w:p w:rsidR="00170FD5" w:rsidRDefault="00170FD5">
            <w:pPr>
              <w:pStyle w:val="ConsPlusNormal"/>
              <w:jc w:val="center"/>
            </w:pPr>
            <w:r>
              <w:t>2.1</w:t>
            </w:r>
          </w:p>
        </w:tc>
        <w:tc>
          <w:tcPr>
            <w:tcW w:w="2381" w:type="dxa"/>
            <w:vMerge w:val="restart"/>
          </w:tcPr>
          <w:p w:rsidR="00170FD5" w:rsidRDefault="00170FD5">
            <w:pPr>
              <w:pStyle w:val="ConsPlusNormal"/>
            </w:pPr>
            <w:r>
              <w:t xml:space="preserve">Наличие условий для разработки и производства медицинских изделий, лекарственных средств, медицинских технологий, соответствующих </w:t>
            </w:r>
            <w:r>
              <w:lastRenderedPageBreak/>
              <w:t>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1077" w:type="dxa"/>
            <w:vMerge w:val="restart"/>
          </w:tcPr>
          <w:p w:rsidR="00170FD5" w:rsidRDefault="00170FD5">
            <w:pPr>
              <w:pStyle w:val="ConsPlusNormal"/>
              <w:jc w:val="center"/>
            </w:pPr>
            <w:r>
              <w:lastRenderedPageBreak/>
              <w:t>0,1</w:t>
            </w:r>
          </w:p>
        </w:tc>
        <w:tc>
          <w:tcPr>
            <w:tcW w:w="5045" w:type="dxa"/>
          </w:tcPr>
          <w:p w:rsidR="00170FD5" w:rsidRDefault="00170FD5">
            <w:pPr>
              <w:pStyle w:val="ConsPlusNormal"/>
            </w:pPr>
            <w:r>
              <w:t>есть собственное производство, соответствует требованиям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есть собственное помещение, соответствует требованиям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предполагается аренда помещения, соответствует требованиям - 5 баллов</w:t>
            </w:r>
          </w:p>
        </w:tc>
      </w:tr>
      <w:tr w:rsidR="00170FD5">
        <w:tc>
          <w:tcPr>
            <w:tcW w:w="566" w:type="dxa"/>
            <w:vMerge w:val="restart"/>
          </w:tcPr>
          <w:p w:rsidR="00170FD5" w:rsidRDefault="00170FD5">
            <w:pPr>
              <w:pStyle w:val="ConsPlusNormal"/>
              <w:jc w:val="center"/>
            </w:pPr>
            <w:r>
              <w:t>2.2</w:t>
            </w:r>
          </w:p>
        </w:tc>
        <w:tc>
          <w:tcPr>
            <w:tcW w:w="2381" w:type="dxa"/>
            <w:vMerge w:val="restart"/>
          </w:tcPr>
          <w:p w:rsidR="00170FD5" w:rsidRDefault="00170FD5">
            <w:pPr>
              <w:pStyle w:val="ConsPlusNormal"/>
            </w:pPr>
            <w: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1077" w:type="dxa"/>
            <w:vMerge w:val="restart"/>
          </w:tcPr>
          <w:p w:rsidR="00170FD5" w:rsidRDefault="00170FD5">
            <w:pPr>
              <w:pStyle w:val="ConsPlusNormal"/>
              <w:jc w:val="center"/>
            </w:pPr>
            <w:r>
              <w:t>0,2</w:t>
            </w:r>
          </w:p>
        </w:tc>
        <w:tc>
          <w:tcPr>
            <w:tcW w:w="5045" w:type="dxa"/>
          </w:tcPr>
          <w:p w:rsidR="00170FD5" w:rsidRDefault="00170FD5">
            <w:pPr>
              <w:pStyle w:val="ConsPlusNormal"/>
            </w:pPr>
            <w:r>
              <w:t>полное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частичное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соответствует - 0 баллов</w:t>
            </w:r>
          </w:p>
        </w:tc>
      </w:tr>
      <w:tr w:rsidR="00170FD5">
        <w:tc>
          <w:tcPr>
            <w:tcW w:w="566" w:type="dxa"/>
            <w:vMerge w:val="restart"/>
          </w:tcPr>
          <w:p w:rsidR="00170FD5" w:rsidRDefault="00170FD5">
            <w:pPr>
              <w:pStyle w:val="ConsPlusNormal"/>
              <w:jc w:val="center"/>
            </w:pPr>
            <w:r>
              <w:t>2.3</w:t>
            </w:r>
          </w:p>
        </w:tc>
        <w:tc>
          <w:tcPr>
            <w:tcW w:w="2381" w:type="dxa"/>
            <w:vMerge w:val="restart"/>
          </w:tcPr>
          <w:p w:rsidR="00170FD5" w:rsidRDefault="00170FD5">
            <w:pPr>
              <w:pStyle w:val="ConsPlusNormal"/>
            </w:pPr>
            <w:r>
              <w:t>Научно-технический уровень и новизна полученных результатов, конкурентные преимущества</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принципиально новые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имеют аналогов в России - 12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имеют аналоги в России, но разрабатываемый продукт/услуга обладает конкурентными преимуществами - 8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имеют аналоги в России, но разрабатываемый продукт/услуга не обладает конкурентными преимуществами - 0 баллов</w:t>
            </w:r>
          </w:p>
        </w:tc>
      </w:tr>
      <w:tr w:rsidR="00170FD5">
        <w:tc>
          <w:tcPr>
            <w:tcW w:w="566" w:type="dxa"/>
          </w:tcPr>
          <w:p w:rsidR="00170FD5" w:rsidRDefault="00170FD5">
            <w:pPr>
              <w:pStyle w:val="ConsPlusNormal"/>
              <w:jc w:val="center"/>
            </w:pPr>
            <w:r>
              <w:t>3</w:t>
            </w:r>
          </w:p>
        </w:tc>
        <w:tc>
          <w:tcPr>
            <w:tcW w:w="8503" w:type="dxa"/>
            <w:gridSpan w:val="3"/>
          </w:tcPr>
          <w:p w:rsidR="00170FD5" w:rsidRDefault="00170FD5">
            <w:pPr>
              <w:pStyle w:val="ConsPlusNormal"/>
            </w:pPr>
            <w:r>
              <w:t>Критерии результативности коммерциализации ожидаемых результатов проекта - 45 баллов</w:t>
            </w:r>
          </w:p>
        </w:tc>
      </w:tr>
      <w:tr w:rsidR="00170FD5">
        <w:tc>
          <w:tcPr>
            <w:tcW w:w="566" w:type="dxa"/>
            <w:vMerge w:val="restart"/>
          </w:tcPr>
          <w:p w:rsidR="00170FD5" w:rsidRDefault="00170FD5">
            <w:pPr>
              <w:pStyle w:val="ConsPlusNormal"/>
              <w:jc w:val="center"/>
            </w:pPr>
            <w:r>
              <w:t>3.1</w:t>
            </w:r>
          </w:p>
        </w:tc>
        <w:tc>
          <w:tcPr>
            <w:tcW w:w="2381" w:type="dxa"/>
            <w:vMerge w:val="restart"/>
          </w:tcPr>
          <w:p w:rsidR="00170FD5" w:rsidRDefault="00170FD5">
            <w:pPr>
              <w:pStyle w:val="ConsPlusNormal"/>
            </w:pPr>
            <w:r>
              <w:t>Оценка планируемого срока окупаемости бюджетных средств с момента их получения</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до 3 лет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до 4 лет - 8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до 5 лет - 6 баллов</w:t>
            </w:r>
          </w:p>
        </w:tc>
      </w:tr>
      <w:tr w:rsidR="00170FD5">
        <w:tc>
          <w:tcPr>
            <w:tcW w:w="566" w:type="dxa"/>
            <w:vMerge w:val="restart"/>
          </w:tcPr>
          <w:p w:rsidR="00170FD5" w:rsidRDefault="00170FD5">
            <w:pPr>
              <w:pStyle w:val="ConsPlusNormal"/>
              <w:jc w:val="center"/>
            </w:pPr>
            <w:r>
              <w:t>3.2</w:t>
            </w:r>
          </w:p>
        </w:tc>
        <w:tc>
          <w:tcPr>
            <w:tcW w:w="2381" w:type="dxa"/>
            <w:vMerge w:val="restart"/>
          </w:tcPr>
          <w:p w:rsidR="00170FD5" w:rsidRDefault="00170FD5">
            <w:pPr>
              <w:pStyle w:val="ConsPlusNormal"/>
            </w:pPr>
            <w:r>
              <w:t>Наличие собственных (привлеченных) финансовых ресурсов для реализации целей проекта</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61 - 100%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30 - 60%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0 - 29% - 0 баллов</w:t>
            </w:r>
          </w:p>
        </w:tc>
      </w:tr>
      <w:tr w:rsidR="00170FD5">
        <w:tc>
          <w:tcPr>
            <w:tcW w:w="566" w:type="dxa"/>
            <w:vMerge w:val="restart"/>
          </w:tcPr>
          <w:p w:rsidR="00170FD5" w:rsidRDefault="00170FD5">
            <w:pPr>
              <w:pStyle w:val="ConsPlusNormal"/>
              <w:jc w:val="center"/>
            </w:pPr>
            <w:r>
              <w:t>3.3</w:t>
            </w:r>
          </w:p>
        </w:tc>
        <w:tc>
          <w:tcPr>
            <w:tcW w:w="2381" w:type="dxa"/>
            <w:vMerge w:val="restart"/>
          </w:tcPr>
          <w:p w:rsidR="00170FD5" w:rsidRDefault="00170FD5">
            <w:pPr>
              <w:pStyle w:val="ConsPlusNormal"/>
            </w:pPr>
            <w:r>
              <w:t>Опыт по освоению производства инновационной продукции и продвижению ее на рынок</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у организации есть успешный опыт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у организации отсутствует опыт, но есть специалисты, имеющие опыт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у организации отсутствует опыт и специалисты - 0 баллов</w:t>
            </w:r>
          </w:p>
        </w:tc>
      </w:tr>
    </w:tbl>
    <w:p w:rsidR="00170FD5" w:rsidRDefault="00170FD5">
      <w:pPr>
        <w:pStyle w:val="ConsPlusNormal"/>
        <w:ind w:firstLine="540"/>
        <w:jc w:val="both"/>
      </w:pPr>
    </w:p>
    <w:p w:rsidR="00170FD5" w:rsidRDefault="00170FD5">
      <w:pPr>
        <w:pStyle w:val="ConsPlusNormal"/>
        <w:ind w:firstLine="540"/>
        <w:jc w:val="both"/>
      </w:pPr>
      <w:r>
        <w:lastRenderedPageBreak/>
        <w:t>--------------------------------</w:t>
      </w:r>
    </w:p>
    <w:p w:rsidR="00170FD5" w:rsidRDefault="00170FD5">
      <w:pPr>
        <w:pStyle w:val="ConsPlusNormal"/>
        <w:spacing w:before="220"/>
        <w:ind w:firstLine="540"/>
        <w:jc w:val="both"/>
      </w:pPr>
      <w:r>
        <w:t>&lt;*&gt; Учитывается наибольшее значение балла.</w:t>
      </w:r>
    </w:p>
    <w:p w:rsidR="00170FD5" w:rsidRDefault="00170FD5">
      <w:pPr>
        <w:pStyle w:val="ConsPlusNormal"/>
        <w:ind w:firstLine="540"/>
        <w:jc w:val="both"/>
      </w:pPr>
    </w:p>
    <w:p w:rsidR="00170FD5" w:rsidRDefault="00170FD5">
      <w:pPr>
        <w:pStyle w:val="ConsPlusNormal"/>
        <w:ind w:firstLine="540"/>
        <w:jc w:val="both"/>
      </w:pPr>
      <w:r>
        <w:t>3)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1077"/>
        <w:gridCol w:w="5045"/>
      </w:tblGrid>
      <w:tr w:rsidR="00170FD5">
        <w:tc>
          <w:tcPr>
            <w:tcW w:w="566" w:type="dxa"/>
          </w:tcPr>
          <w:p w:rsidR="00170FD5" w:rsidRDefault="00170FD5">
            <w:pPr>
              <w:pStyle w:val="ConsPlusNormal"/>
              <w:jc w:val="center"/>
            </w:pPr>
            <w:r>
              <w:t>N п/п</w:t>
            </w:r>
          </w:p>
        </w:tc>
        <w:tc>
          <w:tcPr>
            <w:tcW w:w="2381" w:type="dxa"/>
          </w:tcPr>
          <w:p w:rsidR="00170FD5" w:rsidRDefault="00170FD5">
            <w:pPr>
              <w:pStyle w:val="ConsPlusNormal"/>
              <w:jc w:val="center"/>
            </w:pPr>
            <w:r>
              <w:t>Критерии для оценки</w:t>
            </w:r>
          </w:p>
        </w:tc>
        <w:tc>
          <w:tcPr>
            <w:tcW w:w="1077" w:type="dxa"/>
          </w:tcPr>
          <w:p w:rsidR="00170FD5" w:rsidRDefault="00170FD5">
            <w:pPr>
              <w:pStyle w:val="ConsPlusNormal"/>
              <w:jc w:val="center"/>
            </w:pPr>
            <w:r>
              <w:t>Весовое значение</w:t>
            </w:r>
          </w:p>
        </w:tc>
        <w:tc>
          <w:tcPr>
            <w:tcW w:w="5045" w:type="dxa"/>
          </w:tcPr>
          <w:p w:rsidR="00170FD5" w:rsidRDefault="00170FD5">
            <w:pPr>
              <w:pStyle w:val="ConsPlusNormal"/>
              <w:jc w:val="center"/>
            </w:pPr>
            <w:r>
              <w:t>Значение критерия</w:t>
            </w:r>
          </w:p>
        </w:tc>
      </w:tr>
      <w:tr w:rsidR="00170FD5">
        <w:tc>
          <w:tcPr>
            <w:tcW w:w="566" w:type="dxa"/>
          </w:tcPr>
          <w:p w:rsidR="00170FD5" w:rsidRDefault="00170FD5">
            <w:pPr>
              <w:pStyle w:val="ConsPlusNormal"/>
              <w:jc w:val="center"/>
            </w:pPr>
            <w:r>
              <w:t>1</w:t>
            </w:r>
          </w:p>
        </w:tc>
        <w:tc>
          <w:tcPr>
            <w:tcW w:w="8503" w:type="dxa"/>
            <w:gridSpan w:val="3"/>
          </w:tcPr>
          <w:p w:rsidR="00170FD5" w:rsidRDefault="00170FD5">
            <w:pPr>
              <w:pStyle w:val="ConsPlusNormal"/>
            </w:pPr>
            <w:r>
              <w:t>Критерии оценки инновационности и эффективности проекта - 45 баллов</w:t>
            </w:r>
          </w:p>
        </w:tc>
      </w:tr>
      <w:tr w:rsidR="00170FD5">
        <w:tc>
          <w:tcPr>
            <w:tcW w:w="566" w:type="dxa"/>
            <w:vMerge w:val="restart"/>
          </w:tcPr>
          <w:p w:rsidR="00170FD5" w:rsidRDefault="00170FD5">
            <w:pPr>
              <w:pStyle w:val="ConsPlusNormal"/>
              <w:jc w:val="center"/>
            </w:pPr>
            <w:r>
              <w:t>1.1</w:t>
            </w:r>
          </w:p>
        </w:tc>
        <w:tc>
          <w:tcPr>
            <w:tcW w:w="2381" w:type="dxa"/>
            <w:vMerge w:val="restart"/>
          </w:tcPr>
          <w:p w:rsidR="00170FD5" w:rsidRDefault="00170FD5">
            <w:pPr>
              <w:pStyle w:val="ConsPlusNormal"/>
            </w:pPr>
            <w:r>
              <w:t>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077" w:type="dxa"/>
            <w:vMerge w:val="restart"/>
          </w:tcPr>
          <w:p w:rsidR="00170FD5" w:rsidRDefault="00170FD5">
            <w:pPr>
              <w:pStyle w:val="ConsPlusNormal"/>
              <w:jc w:val="center"/>
            </w:pPr>
            <w:r>
              <w:t>0,2</w:t>
            </w:r>
          </w:p>
        </w:tc>
        <w:tc>
          <w:tcPr>
            <w:tcW w:w="5045" w:type="dxa"/>
          </w:tcPr>
          <w:p w:rsidR="00170FD5" w:rsidRDefault="00170FD5">
            <w:pPr>
              <w:pStyle w:val="ConsPlusNormal"/>
            </w:pPr>
            <w:r>
              <w:t>5 - 10 заявок в год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1 - 4 заявок в год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0 - 0 баллов</w:t>
            </w:r>
          </w:p>
        </w:tc>
      </w:tr>
      <w:tr w:rsidR="00170FD5">
        <w:tc>
          <w:tcPr>
            <w:tcW w:w="566" w:type="dxa"/>
            <w:vMerge w:val="restart"/>
          </w:tcPr>
          <w:p w:rsidR="00170FD5" w:rsidRDefault="00170FD5">
            <w:pPr>
              <w:pStyle w:val="ConsPlusNormal"/>
              <w:jc w:val="center"/>
            </w:pPr>
            <w:r>
              <w:t>1.2</w:t>
            </w:r>
          </w:p>
        </w:tc>
        <w:tc>
          <w:tcPr>
            <w:tcW w:w="2381" w:type="dxa"/>
            <w:vMerge w:val="restart"/>
          </w:tcPr>
          <w:p w:rsidR="00170FD5" w:rsidRDefault="00170FD5">
            <w:pPr>
              <w:pStyle w:val="ConsPlusNormal"/>
            </w:pPr>
            <w:r>
              <w:t>Значимость проекта для социально-экономического развития Новосибирской области &lt;*&gt;</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 xml:space="preserve">участвует в реализации проектов </w:t>
            </w:r>
            <w:hyperlink r:id="rId79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9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4">
              <w:r>
                <w:rPr>
                  <w:color w:val="0000FF"/>
                </w:rPr>
                <w:t>постановлением</w:t>
              </w:r>
            </w:hyperlink>
            <w:r>
              <w:t xml:space="preserve"> Правительства Новосибирской области от 27.07.2016 N 225-п, - 25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w:t>
            </w:r>
            <w:r>
              <w:lastRenderedPageBreak/>
              <w:t xml:space="preserve">сформированным в соответствии с </w:t>
            </w:r>
            <w:hyperlink r:id="rId79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масштабное решение задач и (или) сферы применения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частное решение задач, узкий сегмент применения - 5 баллов</w:t>
            </w:r>
          </w:p>
        </w:tc>
      </w:tr>
      <w:tr w:rsidR="00170FD5">
        <w:tc>
          <w:tcPr>
            <w:tcW w:w="566" w:type="dxa"/>
          </w:tcPr>
          <w:p w:rsidR="00170FD5" w:rsidRDefault="00170FD5">
            <w:pPr>
              <w:pStyle w:val="ConsPlusNormal"/>
              <w:jc w:val="center"/>
            </w:pPr>
            <w:r>
              <w:t>2</w:t>
            </w:r>
          </w:p>
        </w:tc>
        <w:tc>
          <w:tcPr>
            <w:tcW w:w="8503" w:type="dxa"/>
            <w:gridSpan w:val="3"/>
          </w:tcPr>
          <w:p w:rsidR="00170FD5" w:rsidRDefault="00170FD5">
            <w:pPr>
              <w:pStyle w:val="ConsPlusNormal"/>
            </w:pPr>
            <w:r>
              <w:t>Критерии оценки качества проекта по достижении полученных результатов - 40 баллов</w:t>
            </w:r>
          </w:p>
        </w:tc>
      </w:tr>
      <w:tr w:rsidR="00170FD5">
        <w:tc>
          <w:tcPr>
            <w:tcW w:w="566" w:type="dxa"/>
            <w:vMerge w:val="restart"/>
          </w:tcPr>
          <w:p w:rsidR="00170FD5" w:rsidRDefault="00170FD5">
            <w:pPr>
              <w:pStyle w:val="ConsPlusNormal"/>
              <w:jc w:val="center"/>
            </w:pPr>
            <w:r>
              <w:t>2.1</w:t>
            </w:r>
          </w:p>
        </w:tc>
        <w:tc>
          <w:tcPr>
            <w:tcW w:w="2381" w:type="dxa"/>
            <w:vMerge w:val="restart"/>
          </w:tcPr>
          <w:p w:rsidR="00170FD5" w:rsidRDefault="00170FD5">
            <w:pPr>
              <w:pStyle w:val="ConsPlusNormal"/>
            </w:pPr>
            <w:r>
              <w:t>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1077" w:type="dxa"/>
            <w:vMerge w:val="restart"/>
          </w:tcPr>
          <w:p w:rsidR="00170FD5" w:rsidRDefault="00170FD5">
            <w:pPr>
              <w:pStyle w:val="ConsPlusNormal"/>
              <w:jc w:val="center"/>
            </w:pPr>
            <w:r>
              <w:t>0,2</w:t>
            </w:r>
          </w:p>
        </w:tc>
        <w:tc>
          <w:tcPr>
            <w:tcW w:w="5045" w:type="dxa"/>
          </w:tcPr>
          <w:p w:rsidR="00170FD5" w:rsidRDefault="00170FD5">
            <w:pPr>
              <w:pStyle w:val="ConsPlusNormal"/>
            </w:pPr>
            <w:r>
              <w:t>соответствуют - 40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соответствуют - 0 баллов</w:t>
            </w:r>
          </w:p>
        </w:tc>
      </w:tr>
      <w:tr w:rsidR="00170FD5">
        <w:tc>
          <w:tcPr>
            <w:tcW w:w="566" w:type="dxa"/>
          </w:tcPr>
          <w:p w:rsidR="00170FD5" w:rsidRDefault="00170FD5">
            <w:pPr>
              <w:pStyle w:val="ConsPlusNormal"/>
              <w:jc w:val="center"/>
            </w:pPr>
            <w:r>
              <w:t>3</w:t>
            </w:r>
          </w:p>
        </w:tc>
        <w:tc>
          <w:tcPr>
            <w:tcW w:w="8503" w:type="dxa"/>
            <w:gridSpan w:val="3"/>
          </w:tcPr>
          <w:p w:rsidR="00170FD5" w:rsidRDefault="00170FD5">
            <w:pPr>
              <w:pStyle w:val="ConsPlusNormal"/>
            </w:pPr>
            <w:r>
              <w:t>Критерии развития материально-технической производственной базы - 20 баллов</w:t>
            </w:r>
          </w:p>
        </w:tc>
      </w:tr>
      <w:tr w:rsidR="00170FD5">
        <w:tc>
          <w:tcPr>
            <w:tcW w:w="566" w:type="dxa"/>
            <w:vMerge w:val="restart"/>
          </w:tcPr>
          <w:p w:rsidR="00170FD5" w:rsidRDefault="00170FD5">
            <w:pPr>
              <w:pStyle w:val="ConsPlusNormal"/>
              <w:jc w:val="center"/>
            </w:pPr>
            <w:r>
              <w:t>3.1</w:t>
            </w:r>
          </w:p>
        </w:tc>
        <w:tc>
          <w:tcPr>
            <w:tcW w:w="2381" w:type="dxa"/>
            <w:vMerge w:val="restart"/>
          </w:tcPr>
          <w:p w:rsidR="00170FD5" w:rsidRDefault="00170FD5">
            <w:pPr>
              <w:pStyle w:val="ConsPlusNormal"/>
            </w:pPr>
            <w: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обоснована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 обоснована - 0 баллов</w:t>
            </w:r>
          </w:p>
        </w:tc>
      </w:tr>
      <w:tr w:rsidR="00170FD5">
        <w:tc>
          <w:tcPr>
            <w:tcW w:w="566" w:type="dxa"/>
          </w:tcPr>
          <w:p w:rsidR="00170FD5" w:rsidRDefault="00170FD5">
            <w:pPr>
              <w:pStyle w:val="ConsPlusNormal"/>
              <w:jc w:val="center"/>
            </w:pPr>
            <w:r>
              <w:t>4</w:t>
            </w:r>
          </w:p>
        </w:tc>
        <w:tc>
          <w:tcPr>
            <w:tcW w:w="8503" w:type="dxa"/>
            <w:gridSpan w:val="3"/>
          </w:tcPr>
          <w:p w:rsidR="00170FD5" w:rsidRDefault="00170FD5">
            <w:pPr>
              <w:pStyle w:val="ConsPlusNormal"/>
            </w:pPr>
            <w:r>
              <w:t>Критерии результативности коммерциализации ожидаемых результатов проекта - 55 баллов</w:t>
            </w:r>
          </w:p>
        </w:tc>
      </w:tr>
      <w:tr w:rsidR="00170FD5">
        <w:tc>
          <w:tcPr>
            <w:tcW w:w="566" w:type="dxa"/>
            <w:vMerge w:val="restart"/>
          </w:tcPr>
          <w:p w:rsidR="00170FD5" w:rsidRDefault="00170FD5">
            <w:pPr>
              <w:pStyle w:val="ConsPlusNormal"/>
              <w:jc w:val="center"/>
            </w:pPr>
            <w:r>
              <w:t>4.1</w:t>
            </w:r>
          </w:p>
        </w:tc>
        <w:tc>
          <w:tcPr>
            <w:tcW w:w="2381" w:type="dxa"/>
            <w:vMerge w:val="restart"/>
          </w:tcPr>
          <w:p w:rsidR="00170FD5" w:rsidRDefault="00170FD5">
            <w:pPr>
              <w:pStyle w:val="ConsPlusNormal"/>
            </w:pPr>
            <w:r>
              <w:t xml:space="preserve">Оценка планируемого </w:t>
            </w:r>
            <w:r>
              <w:lastRenderedPageBreak/>
              <w:t>срока окупаемости бюджетных средств с момента их получения</w:t>
            </w:r>
          </w:p>
        </w:tc>
        <w:tc>
          <w:tcPr>
            <w:tcW w:w="1077" w:type="dxa"/>
            <w:vMerge w:val="restart"/>
          </w:tcPr>
          <w:p w:rsidR="00170FD5" w:rsidRDefault="00170FD5">
            <w:pPr>
              <w:pStyle w:val="ConsPlusNormal"/>
              <w:jc w:val="center"/>
            </w:pPr>
            <w:r>
              <w:lastRenderedPageBreak/>
              <w:t>0,2</w:t>
            </w:r>
          </w:p>
        </w:tc>
        <w:tc>
          <w:tcPr>
            <w:tcW w:w="5045" w:type="dxa"/>
          </w:tcPr>
          <w:p w:rsidR="00170FD5" w:rsidRDefault="00170FD5">
            <w:pPr>
              <w:pStyle w:val="ConsPlusNormal"/>
            </w:pPr>
            <w:r>
              <w:t>до 3 лет - 15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до 4 лет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до 5 лет - 5 баллов</w:t>
            </w:r>
          </w:p>
        </w:tc>
      </w:tr>
      <w:tr w:rsidR="00170FD5">
        <w:tc>
          <w:tcPr>
            <w:tcW w:w="566" w:type="dxa"/>
            <w:vMerge w:val="restart"/>
          </w:tcPr>
          <w:p w:rsidR="00170FD5" w:rsidRDefault="00170FD5">
            <w:pPr>
              <w:pStyle w:val="ConsPlusNormal"/>
              <w:jc w:val="center"/>
            </w:pPr>
            <w:r>
              <w:t>4.2</w:t>
            </w:r>
          </w:p>
        </w:tc>
        <w:tc>
          <w:tcPr>
            <w:tcW w:w="2381" w:type="dxa"/>
            <w:vMerge w:val="restart"/>
          </w:tcPr>
          <w:p w:rsidR="00170FD5" w:rsidRDefault="00170FD5">
            <w:pPr>
              <w:pStyle w:val="ConsPlusNormal"/>
            </w:pPr>
            <w:r>
              <w:t>Наличие собственных (привлеченных) финансовых ресурсов для реализации целей проекта</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61 - 100%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30 - 60% - 10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0 - 29% - 0 баллов</w:t>
            </w:r>
          </w:p>
        </w:tc>
      </w:tr>
      <w:tr w:rsidR="00170FD5">
        <w:tc>
          <w:tcPr>
            <w:tcW w:w="566" w:type="dxa"/>
            <w:vMerge w:val="restart"/>
          </w:tcPr>
          <w:p w:rsidR="00170FD5" w:rsidRDefault="00170FD5">
            <w:pPr>
              <w:pStyle w:val="ConsPlusNormal"/>
              <w:jc w:val="center"/>
            </w:pPr>
            <w:r>
              <w:t>4.3</w:t>
            </w:r>
          </w:p>
        </w:tc>
        <w:tc>
          <w:tcPr>
            <w:tcW w:w="2381" w:type="dxa"/>
            <w:vMerge w:val="restart"/>
          </w:tcPr>
          <w:p w:rsidR="00170FD5" w:rsidRDefault="00170FD5">
            <w:pPr>
              <w:pStyle w:val="ConsPlusNormal"/>
            </w:pPr>
            <w:r>
              <w:t>Опыт по проведению сертификации</w:t>
            </w:r>
          </w:p>
        </w:tc>
        <w:tc>
          <w:tcPr>
            <w:tcW w:w="1077" w:type="dxa"/>
            <w:vMerge w:val="restart"/>
          </w:tcPr>
          <w:p w:rsidR="00170FD5" w:rsidRDefault="00170FD5">
            <w:pPr>
              <w:pStyle w:val="ConsPlusNormal"/>
              <w:jc w:val="center"/>
            </w:pPr>
            <w:r>
              <w:t>0,1</w:t>
            </w:r>
          </w:p>
        </w:tc>
        <w:tc>
          <w:tcPr>
            <w:tcW w:w="5045" w:type="dxa"/>
          </w:tcPr>
          <w:p w:rsidR="00170FD5" w:rsidRDefault="00170FD5">
            <w:pPr>
              <w:pStyle w:val="ConsPlusNormal"/>
            </w:pPr>
            <w:r>
              <w:t>есть - 20 баллов</w:t>
            </w:r>
          </w:p>
        </w:tc>
      </w:tr>
      <w:tr w:rsidR="00170FD5">
        <w:tc>
          <w:tcPr>
            <w:tcW w:w="566" w:type="dxa"/>
            <w:vMerge/>
          </w:tcPr>
          <w:p w:rsidR="00170FD5" w:rsidRDefault="00170FD5">
            <w:pPr>
              <w:pStyle w:val="ConsPlusNormal"/>
            </w:pPr>
          </w:p>
        </w:tc>
        <w:tc>
          <w:tcPr>
            <w:tcW w:w="2381" w:type="dxa"/>
            <w:vMerge/>
          </w:tcPr>
          <w:p w:rsidR="00170FD5" w:rsidRDefault="00170FD5">
            <w:pPr>
              <w:pStyle w:val="ConsPlusNormal"/>
            </w:pPr>
          </w:p>
        </w:tc>
        <w:tc>
          <w:tcPr>
            <w:tcW w:w="1077" w:type="dxa"/>
            <w:vMerge/>
          </w:tcPr>
          <w:p w:rsidR="00170FD5" w:rsidRDefault="00170FD5">
            <w:pPr>
              <w:pStyle w:val="ConsPlusNormal"/>
            </w:pPr>
          </w:p>
        </w:tc>
        <w:tc>
          <w:tcPr>
            <w:tcW w:w="5045" w:type="dxa"/>
          </w:tcPr>
          <w:p w:rsidR="00170FD5" w:rsidRDefault="00170FD5">
            <w:pPr>
              <w:pStyle w:val="ConsPlusNormal"/>
            </w:pPr>
            <w:r>
              <w:t>нет - 0 баллов</w:t>
            </w:r>
          </w:p>
        </w:tc>
      </w:tr>
    </w:tbl>
    <w:p w:rsidR="00170FD5" w:rsidRDefault="00170FD5">
      <w:pPr>
        <w:pStyle w:val="ConsPlusNormal"/>
        <w:ind w:firstLine="540"/>
        <w:jc w:val="both"/>
      </w:pPr>
    </w:p>
    <w:p w:rsidR="00170FD5" w:rsidRDefault="00170FD5">
      <w:pPr>
        <w:pStyle w:val="ConsPlusNormal"/>
        <w:ind w:firstLine="540"/>
        <w:jc w:val="both"/>
      </w:pPr>
      <w:r>
        <w:t>--------------------------------</w:t>
      </w:r>
    </w:p>
    <w:p w:rsidR="00170FD5" w:rsidRDefault="00170FD5">
      <w:pPr>
        <w:pStyle w:val="ConsPlusNormal"/>
        <w:spacing w:before="220"/>
        <w:ind w:firstLine="540"/>
        <w:jc w:val="both"/>
      </w:pPr>
      <w:r>
        <w:t>&lt;*&gt; Учитывается наибольшее значение балла.</w:t>
      </w:r>
    </w:p>
    <w:p w:rsidR="00170FD5" w:rsidRDefault="00170FD5">
      <w:pPr>
        <w:pStyle w:val="ConsPlusNormal"/>
        <w:ind w:firstLine="540"/>
        <w:jc w:val="both"/>
      </w:pPr>
    </w:p>
    <w:p w:rsidR="00170FD5" w:rsidRDefault="00170FD5">
      <w:pPr>
        <w:pStyle w:val="ConsPlusNormal"/>
        <w:ind w:firstLine="540"/>
        <w:jc w:val="both"/>
      </w:pPr>
      <w:r>
        <w:t xml:space="preserve">24. Члены комиссии самостоятельно оценивают заявки с учетом критериев, установленных в </w:t>
      </w:r>
      <w:hyperlink w:anchor="P5904">
        <w:r>
          <w:rPr>
            <w:color w:val="0000FF"/>
          </w:rPr>
          <w:t>пункте 23</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170FD5" w:rsidRDefault="00170FD5">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170FD5" w:rsidRDefault="00170FD5">
      <w:pPr>
        <w:pStyle w:val="ConsPlusNormal"/>
        <w:spacing w:before="220"/>
        <w:ind w:firstLine="540"/>
        <w:jc w:val="both"/>
      </w:pPr>
      <w:r>
        <w:t>Победителями отбора признаются организации, набравшие более 11,5 балла с учетом весового значения.</w:t>
      </w:r>
    </w:p>
    <w:p w:rsidR="00170FD5" w:rsidRDefault="00170FD5">
      <w:pPr>
        <w:pStyle w:val="ConsPlusNormal"/>
        <w:spacing w:before="220"/>
        <w:ind w:firstLine="540"/>
        <w:jc w:val="both"/>
      </w:pPr>
      <w:bookmarkStart w:id="107" w:name="P6107"/>
      <w:bookmarkEnd w:id="107"/>
      <w:r>
        <w:t>25.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170FD5" w:rsidRDefault="00170FD5">
      <w:pPr>
        <w:pStyle w:val="ConsPlusNormal"/>
        <w:spacing w:before="220"/>
        <w:ind w:firstLine="540"/>
        <w:jc w:val="both"/>
      </w:pPr>
      <w:r>
        <w:t xml:space="preserve">1) участие организации в реализации проектов </w:t>
      </w:r>
      <w:hyperlink r:id="rId79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9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8">
        <w:r>
          <w:rPr>
            <w:color w:val="0000FF"/>
          </w:rPr>
          <w:t>постановлением</w:t>
        </w:r>
      </w:hyperlink>
      <w:r>
        <w:t xml:space="preserve"> Правительства Новосибирской области от 27.07.2016 N 225-п;</w:t>
      </w:r>
    </w:p>
    <w:p w:rsidR="00170FD5" w:rsidRDefault="00170FD5">
      <w:pPr>
        <w:pStyle w:val="ConsPlusNormal"/>
        <w:spacing w:before="220"/>
        <w:ind w:firstLine="540"/>
        <w:jc w:val="both"/>
      </w:pPr>
      <w:r>
        <w:t>2) научно-технический уровень и новизна полученных результатов и конкурентные преимущества;</w:t>
      </w:r>
    </w:p>
    <w:p w:rsidR="00170FD5" w:rsidRDefault="00170FD5">
      <w:pPr>
        <w:pStyle w:val="ConsPlusNormal"/>
        <w:spacing w:before="220"/>
        <w:ind w:firstLine="540"/>
        <w:jc w:val="both"/>
      </w:pPr>
      <w:r>
        <w:t>3) опыт по освоению производства инновационной продукции и продвижению ее на рынок.</w:t>
      </w:r>
    </w:p>
    <w:p w:rsidR="00170FD5" w:rsidRDefault="00170FD5">
      <w:pPr>
        <w:pStyle w:val="ConsPlusNormal"/>
        <w:spacing w:before="220"/>
        <w:ind w:firstLine="540"/>
        <w:jc w:val="both"/>
      </w:pPr>
      <w:bookmarkStart w:id="108" w:name="P6111"/>
      <w:bookmarkEnd w:id="108"/>
      <w:r>
        <w:t>26.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170FD5" w:rsidRDefault="00170FD5">
      <w:pPr>
        <w:pStyle w:val="ConsPlusNormal"/>
        <w:spacing w:before="220"/>
        <w:ind w:firstLine="540"/>
        <w:jc w:val="both"/>
      </w:pPr>
      <w:r>
        <w:t>27.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170FD5" w:rsidRDefault="00170FD5">
      <w:pPr>
        <w:pStyle w:val="ConsPlusNormal"/>
        <w:spacing w:before="220"/>
        <w:ind w:firstLine="540"/>
        <w:jc w:val="both"/>
      </w:pPr>
      <w:r>
        <w:t xml:space="preserve">28.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w:t>
      </w:r>
      <w:r>
        <w:lastRenderedPageBreak/>
        <w:t>предоставления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170FD5" w:rsidRDefault="00170FD5">
      <w:pPr>
        <w:pStyle w:val="ConsPlusNormal"/>
        <w:spacing w:before="220"/>
        <w:ind w:firstLine="540"/>
        <w:jc w:val="both"/>
      </w:pPr>
      <w:r>
        <w:t>29.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170FD5" w:rsidRDefault="00170FD5">
      <w:pPr>
        <w:pStyle w:val="ConsPlusNormal"/>
        <w:spacing w:before="220"/>
        <w:ind w:firstLine="540"/>
        <w:jc w:val="both"/>
      </w:pPr>
      <w:r>
        <w:t>1) дату, время и место проведения рассмотрения заявок;</w:t>
      </w:r>
    </w:p>
    <w:p w:rsidR="00170FD5" w:rsidRDefault="00170FD5">
      <w:pPr>
        <w:pStyle w:val="ConsPlusNormal"/>
        <w:spacing w:before="220"/>
        <w:ind w:firstLine="540"/>
        <w:jc w:val="both"/>
      </w:pPr>
      <w:r>
        <w:t>2) дату, время и место оценки заявок;</w:t>
      </w:r>
    </w:p>
    <w:p w:rsidR="00170FD5" w:rsidRDefault="00170FD5">
      <w:pPr>
        <w:pStyle w:val="ConsPlusNormal"/>
        <w:spacing w:before="220"/>
        <w:ind w:firstLine="540"/>
        <w:jc w:val="both"/>
      </w:pPr>
      <w:r>
        <w:t>3) информацию об участниках отбора, заявки которых были рассмотрены;</w:t>
      </w:r>
    </w:p>
    <w:p w:rsidR="00170FD5" w:rsidRDefault="00170FD5">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70FD5" w:rsidRDefault="00170FD5">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170FD5" w:rsidRDefault="00170FD5">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170FD5" w:rsidRDefault="00170FD5">
      <w:pPr>
        <w:pStyle w:val="ConsPlusNormal"/>
        <w:ind w:firstLine="540"/>
        <w:jc w:val="both"/>
      </w:pPr>
    </w:p>
    <w:p w:rsidR="00170FD5" w:rsidRDefault="00170FD5">
      <w:pPr>
        <w:pStyle w:val="ConsPlusTitle"/>
        <w:jc w:val="center"/>
        <w:outlineLvl w:val="1"/>
      </w:pPr>
      <w:r>
        <w:t>III. Условия и порядок предоставления субсидий</w:t>
      </w:r>
    </w:p>
    <w:p w:rsidR="00170FD5" w:rsidRDefault="00170FD5">
      <w:pPr>
        <w:pStyle w:val="ConsPlusNormal"/>
        <w:ind w:firstLine="540"/>
        <w:jc w:val="both"/>
      </w:pPr>
    </w:p>
    <w:p w:rsidR="00170FD5" w:rsidRDefault="00170FD5">
      <w:pPr>
        <w:pStyle w:val="ConsPlusNormal"/>
        <w:ind w:firstLine="540"/>
        <w:jc w:val="both"/>
      </w:pPr>
      <w:r>
        <w:t>30. Основаниями для отказа в предоставлении субсидии являются:</w:t>
      </w:r>
    </w:p>
    <w:p w:rsidR="00170FD5" w:rsidRDefault="00170FD5">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5853">
        <w:r>
          <w:rPr>
            <w:color w:val="0000FF"/>
          </w:rPr>
          <w:t>пунктах 15</w:t>
        </w:r>
      </w:hyperlink>
      <w:r>
        <w:t xml:space="preserve">, </w:t>
      </w:r>
      <w:hyperlink w:anchor="P5878">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170FD5" w:rsidRDefault="00170FD5">
      <w:pPr>
        <w:pStyle w:val="ConsPlusNormal"/>
        <w:spacing w:before="220"/>
        <w:ind w:firstLine="540"/>
        <w:jc w:val="both"/>
      </w:pPr>
      <w:r>
        <w:t>2) установление факта недостоверности представленной получателем субсидии информации;</w:t>
      </w:r>
    </w:p>
    <w:p w:rsidR="00170FD5" w:rsidRDefault="00170FD5">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5810">
        <w:r>
          <w:rPr>
            <w:color w:val="0000FF"/>
          </w:rPr>
          <w:t>пунктах 5</w:t>
        </w:r>
      </w:hyperlink>
      <w:r>
        <w:t xml:space="preserve">, </w:t>
      </w:r>
      <w:hyperlink w:anchor="P5840">
        <w:r>
          <w:rPr>
            <w:color w:val="0000FF"/>
          </w:rPr>
          <w:t>14</w:t>
        </w:r>
      </w:hyperlink>
      <w:r>
        <w:t xml:space="preserve"> настоящего Порядка;</w:t>
      </w:r>
    </w:p>
    <w:p w:rsidR="00170FD5" w:rsidRDefault="00170FD5">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170FD5" w:rsidRDefault="00170FD5">
      <w:pPr>
        <w:pStyle w:val="ConsPlusNormal"/>
        <w:spacing w:before="220"/>
        <w:ind w:firstLine="540"/>
        <w:jc w:val="both"/>
      </w:pPr>
      <w:r>
        <w:t xml:space="preserve">31. Организации в зависимости от количества набранных баллов предоставляются субсидии в размерах согласно </w:t>
      </w:r>
      <w:hyperlink w:anchor="P6130">
        <w:r>
          <w:rPr>
            <w:color w:val="0000FF"/>
          </w:rPr>
          <w:t>пункту 32</w:t>
        </w:r>
      </w:hyperlink>
      <w:r>
        <w:t xml:space="preserve"> настоящего Порядка.</w:t>
      </w:r>
    </w:p>
    <w:p w:rsidR="00170FD5" w:rsidRDefault="00170FD5">
      <w:pPr>
        <w:pStyle w:val="ConsPlusNormal"/>
        <w:spacing w:before="220"/>
        <w:ind w:firstLine="540"/>
        <w:jc w:val="both"/>
      </w:pPr>
      <w:bookmarkStart w:id="109" w:name="P6130"/>
      <w:bookmarkEnd w:id="109"/>
      <w:r>
        <w:t>32. Размер предоставляемой субсидии определяется в соответствии со следующей таблицей:</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1757"/>
        <w:gridCol w:w="1757"/>
        <w:gridCol w:w="1757"/>
      </w:tblGrid>
      <w:tr w:rsidR="00170FD5">
        <w:tc>
          <w:tcPr>
            <w:tcW w:w="566" w:type="dxa"/>
            <w:vMerge w:val="restart"/>
          </w:tcPr>
          <w:p w:rsidR="00170FD5" w:rsidRDefault="00170FD5">
            <w:pPr>
              <w:pStyle w:val="ConsPlusNormal"/>
              <w:jc w:val="center"/>
            </w:pPr>
            <w:r>
              <w:t>N п/п</w:t>
            </w:r>
          </w:p>
        </w:tc>
        <w:tc>
          <w:tcPr>
            <w:tcW w:w="3231" w:type="dxa"/>
            <w:vMerge w:val="restart"/>
          </w:tcPr>
          <w:p w:rsidR="00170FD5" w:rsidRDefault="00170FD5">
            <w:pPr>
              <w:pStyle w:val="ConsPlusNormal"/>
              <w:jc w:val="center"/>
            </w:pPr>
            <w:r>
              <w:t>Направления предоставления субсидий</w:t>
            </w:r>
          </w:p>
        </w:tc>
        <w:tc>
          <w:tcPr>
            <w:tcW w:w="5271" w:type="dxa"/>
            <w:gridSpan w:val="3"/>
          </w:tcPr>
          <w:p w:rsidR="00170FD5" w:rsidRDefault="00170FD5">
            <w:pPr>
              <w:pStyle w:val="ConsPlusNormal"/>
              <w:jc w:val="center"/>
            </w:pPr>
            <w:r>
              <w:t>Количество набранных баллов</w:t>
            </w:r>
          </w:p>
        </w:tc>
      </w:tr>
      <w:tr w:rsidR="00170FD5">
        <w:tc>
          <w:tcPr>
            <w:tcW w:w="566" w:type="dxa"/>
            <w:vMerge/>
          </w:tcPr>
          <w:p w:rsidR="00170FD5" w:rsidRDefault="00170FD5">
            <w:pPr>
              <w:pStyle w:val="ConsPlusNormal"/>
            </w:pPr>
          </w:p>
        </w:tc>
        <w:tc>
          <w:tcPr>
            <w:tcW w:w="3231" w:type="dxa"/>
            <w:vMerge/>
          </w:tcPr>
          <w:p w:rsidR="00170FD5" w:rsidRDefault="00170FD5">
            <w:pPr>
              <w:pStyle w:val="ConsPlusNormal"/>
            </w:pPr>
          </w:p>
        </w:tc>
        <w:tc>
          <w:tcPr>
            <w:tcW w:w="1757" w:type="dxa"/>
          </w:tcPr>
          <w:p w:rsidR="00170FD5" w:rsidRDefault="00170FD5">
            <w:pPr>
              <w:pStyle w:val="ConsPlusNormal"/>
              <w:jc w:val="center"/>
            </w:pPr>
            <w:r>
              <w:t>11,5 балла и менее</w:t>
            </w:r>
          </w:p>
        </w:tc>
        <w:tc>
          <w:tcPr>
            <w:tcW w:w="1757" w:type="dxa"/>
          </w:tcPr>
          <w:p w:rsidR="00170FD5" w:rsidRDefault="00170FD5">
            <w:pPr>
              <w:pStyle w:val="ConsPlusNormal"/>
              <w:jc w:val="center"/>
            </w:pPr>
            <w:r>
              <w:t>от 11,6 до 16,0 балла</w:t>
            </w:r>
          </w:p>
        </w:tc>
        <w:tc>
          <w:tcPr>
            <w:tcW w:w="1757" w:type="dxa"/>
          </w:tcPr>
          <w:p w:rsidR="00170FD5" w:rsidRDefault="00170FD5">
            <w:pPr>
              <w:pStyle w:val="ConsPlusNormal"/>
              <w:jc w:val="center"/>
            </w:pPr>
            <w:r>
              <w:t>16,1 балла и более</w:t>
            </w:r>
          </w:p>
        </w:tc>
      </w:tr>
      <w:tr w:rsidR="00170FD5">
        <w:tc>
          <w:tcPr>
            <w:tcW w:w="566" w:type="dxa"/>
          </w:tcPr>
          <w:p w:rsidR="00170FD5" w:rsidRDefault="00170FD5">
            <w:pPr>
              <w:pStyle w:val="ConsPlusNormal"/>
              <w:jc w:val="center"/>
            </w:pPr>
            <w:r>
              <w:t>1</w:t>
            </w:r>
          </w:p>
        </w:tc>
        <w:tc>
          <w:tcPr>
            <w:tcW w:w="3231" w:type="dxa"/>
          </w:tcPr>
          <w:p w:rsidR="00170FD5" w:rsidRDefault="00170FD5">
            <w:pPr>
              <w:pStyle w:val="ConsPlusNormal"/>
            </w:pPr>
            <w:r>
              <w:t xml:space="preserve">На проведенные доклинические (в том числе технические и/или токсикологические) и/или клинические </w:t>
            </w:r>
            <w:r>
              <w:lastRenderedPageBreak/>
              <w:t>испытания/исследования медицинских изделий, лекарственных средств и медицинских технологий</w:t>
            </w:r>
          </w:p>
        </w:tc>
        <w:tc>
          <w:tcPr>
            <w:tcW w:w="1757" w:type="dxa"/>
          </w:tcPr>
          <w:p w:rsidR="00170FD5" w:rsidRDefault="00170FD5">
            <w:pPr>
              <w:pStyle w:val="ConsPlusNormal"/>
              <w:jc w:val="center"/>
            </w:pPr>
            <w:r>
              <w:lastRenderedPageBreak/>
              <w:t>субсидия не предоставляется</w:t>
            </w:r>
          </w:p>
        </w:tc>
        <w:tc>
          <w:tcPr>
            <w:tcW w:w="1757" w:type="dxa"/>
          </w:tcPr>
          <w:p w:rsidR="00170FD5" w:rsidRDefault="00170FD5">
            <w:pPr>
              <w:pStyle w:val="ConsPlusNormal"/>
              <w:jc w:val="center"/>
            </w:pPr>
            <w:r>
              <w:t xml:space="preserve">предоставление субсидий в размере 25% от величины затрат, </w:t>
            </w:r>
            <w:r>
              <w:lastRenderedPageBreak/>
              <w:t>но не более 1,6 млн рублей</w:t>
            </w:r>
          </w:p>
        </w:tc>
        <w:tc>
          <w:tcPr>
            <w:tcW w:w="1757" w:type="dxa"/>
          </w:tcPr>
          <w:p w:rsidR="00170FD5" w:rsidRDefault="00170FD5">
            <w:pPr>
              <w:pStyle w:val="ConsPlusNormal"/>
              <w:jc w:val="center"/>
            </w:pPr>
            <w:r>
              <w:lastRenderedPageBreak/>
              <w:t xml:space="preserve">предоставление субсидий в размере 50% от величины затрат, </w:t>
            </w:r>
            <w:r>
              <w:lastRenderedPageBreak/>
              <w:t>но не более 2,6 млн рублей</w:t>
            </w:r>
          </w:p>
        </w:tc>
      </w:tr>
      <w:tr w:rsidR="00170FD5">
        <w:tc>
          <w:tcPr>
            <w:tcW w:w="566" w:type="dxa"/>
          </w:tcPr>
          <w:p w:rsidR="00170FD5" w:rsidRDefault="00170FD5">
            <w:pPr>
              <w:pStyle w:val="ConsPlusNormal"/>
              <w:jc w:val="center"/>
            </w:pPr>
            <w:r>
              <w:lastRenderedPageBreak/>
              <w:t>2</w:t>
            </w:r>
          </w:p>
        </w:tc>
        <w:tc>
          <w:tcPr>
            <w:tcW w:w="3231" w:type="dxa"/>
          </w:tcPr>
          <w:p w:rsidR="00170FD5" w:rsidRDefault="00170FD5">
            <w:pPr>
              <w:pStyle w:val="ConsPlusNormal"/>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Pr>
          <w:p w:rsidR="00170FD5" w:rsidRDefault="00170FD5">
            <w:pPr>
              <w:pStyle w:val="ConsPlusNormal"/>
              <w:jc w:val="center"/>
            </w:pPr>
            <w:r>
              <w:t>субсидия не предоставляется</w:t>
            </w:r>
          </w:p>
        </w:tc>
        <w:tc>
          <w:tcPr>
            <w:tcW w:w="1757" w:type="dxa"/>
          </w:tcPr>
          <w:p w:rsidR="00170FD5" w:rsidRDefault="00170FD5">
            <w:pPr>
              <w:pStyle w:val="ConsPlusNormal"/>
              <w:jc w:val="center"/>
            </w:pPr>
            <w:r>
              <w:t>предоставление субсидий в размере 25% от величины затрат, но не более 1,6 млн рублей</w:t>
            </w:r>
          </w:p>
        </w:tc>
        <w:tc>
          <w:tcPr>
            <w:tcW w:w="1757" w:type="dxa"/>
          </w:tcPr>
          <w:p w:rsidR="00170FD5" w:rsidRDefault="00170FD5">
            <w:pPr>
              <w:pStyle w:val="ConsPlusNormal"/>
              <w:jc w:val="center"/>
            </w:pPr>
            <w:r>
              <w:t>предоставление субсидий в размере 50% от величины затрат, но не более 2,6 млн рублей</w:t>
            </w:r>
          </w:p>
        </w:tc>
      </w:tr>
      <w:tr w:rsidR="00170FD5">
        <w:tc>
          <w:tcPr>
            <w:tcW w:w="566" w:type="dxa"/>
          </w:tcPr>
          <w:p w:rsidR="00170FD5" w:rsidRDefault="00170FD5">
            <w:pPr>
              <w:pStyle w:val="ConsPlusNormal"/>
              <w:jc w:val="center"/>
            </w:pPr>
            <w:r>
              <w:t>3</w:t>
            </w:r>
          </w:p>
        </w:tc>
        <w:tc>
          <w:tcPr>
            <w:tcW w:w="3231" w:type="dxa"/>
          </w:tcPr>
          <w:p w:rsidR="00170FD5" w:rsidRDefault="00170FD5">
            <w:pPr>
              <w:pStyle w:val="ConsPlusNormal"/>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Pr>
          <w:p w:rsidR="00170FD5" w:rsidRDefault="00170FD5">
            <w:pPr>
              <w:pStyle w:val="ConsPlusNormal"/>
              <w:jc w:val="center"/>
            </w:pPr>
            <w:r>
              <w:t>субсидия не предоставляется</w:t>
            </w:r>
          </w:p>
        </w:tc>
        <w:tc>
          <w:tcPr>
            <w:tcW w:w="1757" w:type="dxa"/>
          </w:tcPr>
          <w:p w:rsidR="00170FD5" w:rsidRDefault="00170FD5">
            <w:pPr>
              <w:pStyle w:val="ConsPlusNormal"/>
              <w:jc w:val="center"/>
            </w:pPr>
            <w:r>
              <w:t>предоставление субсидий в размере 25% от величины затрат, но не более 2,0 млн рублей</w:t>
            </w:r>
          </w:p>
        </w:tc>
        <w:tc>
          <w:tcPr>
            <w:tcW w:w="1757" w:type="dxa"/>
          </w:tcPr>
          <w:p w:rsidR="00170FD5" w:rsidRDefault="00170FD5">
            <w:pPr>
              <w:pStyle w:val="ConsPlusNormal"/>
              <w:jc w:val="center"/>
            </w:pPr>
            <w:r>
              <w:t>предоставление субсидий в размере 50% от величины затрат, но не более 4,0 млн рублей</w:t>
            </w:r>
          </w:p>
        </w:tc>
      </w:tr>
    </w:tbl>
    <w:p w:rsidR="00170FD5" w:rsidRDefault="00170FD5">
      <w:pPr>
        <w:pStyle w:val="ConsPlusNormal"/>
        <w:ind w:firstLine="540"/>
        <w:jc w:val="both"/>
      </w:pPr>
    </w:p>
    <w:p w:rsidR="00170FD5" w:rsidRDefault="00170FD5">
      <w:pPr>
        <w:pStyle w:val="ConsPlusNormal"/>
        <w:ind w:firstLine="540"/>
        <w:jc w:val="both"/>
      </w:pPr>
      <w:bookmarkStart w:id="110" w:name="P6154"/>
      <w:bookmarkEnd w:id="110"/>
      <w:r>
        <w:t>33. Достигнутыми результатами предоставления субсидий (далее - результаты) являются:</w:t>
      </w:r>
    </w:p>
    <w:p w:rsidR="00170FD5" w:rsidRDefault="00170FD5">
      <w:pPr>
        <w:pStyle w:val="ConsPlusNormal"/>
        <w:jc w:val="both"/>
      </w:pPr>
      <w:r>
        <w:t xml:space="preserve">(в ред. </w:t>
      </w:r>
      <w:hyperlink r:id="rId799">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1)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170FD5" w:rsidRDefault="00170FD5">
      <w:pPr>
        <w:pStyle w:val="ConsPlusNormal"/>
        <w:spacing w:before="220"/>
        <w:ind w:firstLine="540"/>
        <w:jc w:val="both"/>
      </w:pPr>
      <w:r>
        <w:t>2) 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170FD5" w:rsidRDefault="00170FD5">
      <w:pPr>
        <w:pStyle w:val="ConsPlusNormal"/>
        <w:spacing w:before="220"/>
        <w:ind w:firstLine="540"/>
        <w:jc w:val="both"/>
      </w:pPr>
      <w:r>
        <w:t>3) 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170FD5" w:rsidRDefault="00170FD5">
      <w:pPr>
        <w:pStyle w:val="ConsPlusNormal"/>
        <w:spacing w:before="220"/>
        <w:ind w:firstLine="540"/>
        <w:jc w:val="both"/>
      </w:pPr>
      <w:bookmarkStart w:id="111" w:name="P6159"/>
      <w:bookmarkEnd w:id="111"/>
      <w:r>
        <w:t>34. Характеристиками достижения результатов (далее - характеристики) являются:</w:t>
      </w:r>
    </w:p>
    <w:p w:rsidR="00170FD5" w:rsidRDefault="00170FD5">
      <w:pPr>
        <w:pStyle w:val="ConsPlusNormal"/>
        <w:jc w:val="both"/>
      </w:pPr>
      <w:r>
        <w:t xml:space="preserve">(в ред. </w:t>
      </w:r>
      <w:hyperlink r:id="rId800">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lastRenderedPageBreak/>
        <w:t>1)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170FD5" w:rsidRDefault="00170FD5">
      <w:pPr>
        <w:pStyle w:val="ConsPlusNormal"/>
        <w:spacing w:before="220"/>
        <w:ind w:firstLine="540"/>
        <w:jc w:val="both"/>
      </w:pPr>
      <w:r>
        <w:t>2)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170FD5" w:rsidRDefault="00170FD5">
      <w:pPr>
        <w:pStyle w:val="ConsPlusNormal"/>
        <w:spacing w:before="220"/>
        <w:ind w:firstLine="540"/>
        <w:jc w:val="both"/>
      </w:pPr>
      <w:r>
        <w:t>3) 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170FD5" w:rsidRDefault="00170FD5">
      <w:pPr>
        <w:pStyle w:val="ConsPlusNormal"/>
        <w:spacing w:before="220"/>
        <w:ind w:firstLine="540"/>
        <w:jc w:val="both"/>
      </w:pPr>
      <w:r>
        <w:t>35. Министерство устанавливает значение характеристик в Соглашении.</w:t>
      </w:r>
    </w:p>
    <w:p w:rsidR="00170FD5" w:rsidRDefault="00170FD5">
      <w:pPr>
        <w:pStyle w:val="ConsPlusNormal"/>
        <w:jc w:val="both"/>
      </w:pPr>
      <w:r>
        <w:t xml:space="preserve">(в ред. </w:t>
      </w:r>
      <w:hyperlink r:id="rId801">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112" w:name="P6166"/>
      <w:bookmarkEnd w:id="112"/>
      <w:r>
        <w:t>36.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170FD5" w:rsidRDefault="00170FD5">
      <w:pPr>
        <w:pStyle w:val="ConsPlusNormal"/>
        <w:spacing w:before="22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802">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170FD5" w:rsidRDefault="00170FD5">
      <w:pPr>
        <w:pStyle w:val="ConsPlusNormal"/>
        <w:spacing w:before="220"/>
        <w:ind w:firstLine="540"/>
        <w:jc w:val="both"/>
      </w:pPr>
      <w:r>
        <w:t xml:space="preserve">37. В случае неподписания Соглашения получателем субсидии в сроки, указанные в </w:t>
      </w:r>
      <w:hyperlink w:anchor="P6166">
        <w:r>
          <w:rPr>
            <w:color w:val="0000FF"/>
          </w:rPr>
          <w:t>пункте 36</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6107">
        <w:r>
          <w:rPr>
            <w:color w:val="0000FF"/>
          </w:rPr>
          <w:t>пунктом 25</w:t>
        </w:r>
      </w:hyperlink>
      <w:r>
        <w:t xml:space="preserve"> настоящего Порядка.</w:t>
      </w:r>
    </w:p>
    <w:p w:rsidR="00170FD5" w:rsidRDefault="00170FD5">
      <w:pPr>
        <w:pStyle w:val="ConsPlusNormal"/>
        <w:spacing w:before="220"/>
        <w:ind w:firstLine="540"/>
        <w:jc w:val="both"/>
      </w:pPr>
      <w:r>
        <w:t>38. В Соглашении в том числе должны содержаться:</w:t>
      </w:r>
    </w:p>
    <w:p w:rsidR="00170FD5" w:rsidRDefault="00170FD5">
      <w:pPr>
        <w:pStyle w:val="ConsPlusNormal"/>
        <w:spacing w:before="220"/>
        <w:ind w:firstLine="540"/>
        <w:jc w:val="both"/>
      </w:pPr>
      <w:r>
        <w:t xml:space="preserve">1) значения результата и характеристики, установленные в </w:t>
      </w:r>
      <w:hyperlink w:anchor="P6154">
        <w:r>
          <w:rPr>
            <w:color w:val="0000FF"/>
          </w:rPr>
          <w:t>пунктах 33</w:t>
        </w:r>
      </w:hyperlink>
      <w:r>
        <w:t xml:space="preserve">, </w:t>
      </w:r>
      <w:hyperlink w:anchor="P6159">
        <w:r>
          <w:rPr>
            <w:color w:val="0000FF"/>
          </w:rPr>
          <w:t>34</w:t>
        </w:r>
      </w:hyperlink>
      <w:r>
        <w:t xml:space="preserve"> настоящего Порядка;</w:t>
      </w:r>
    </w:p>
    <w:p w:rsidR="00170FD5" w:rsidRDefault="00170FD5">
      <w:pPr>
        <w:pStyle w:val="ConsPlusNormal"/>
        <w:jc w:val="both"/>
      </w:pPr>
      <w:r>
        <w:t xml:space="preserve">(в ред. </w:t>
      </w:r>
      <w:hyperlink r:id="rId803">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2) размер субсидии;</w:t>
      </w:r>
    </w:p>
    <w:p w:rsidR="00170FD5" w:rsidRDefault="00170FD5">
      <w:pPr>
        <w:pStyle w:val="ConsPlusNormal"/>
        <w:spacing w:before="220"/>
        <w:ind w:firstLine="540"/>
        <w:jc w:val="both"/>
      </w:pPr>
      <w:r>
        <w:t>3) сроки и формы представления получателем субсидии дополнительной отчетности;</w:t>
      </w:r>
    </w:p>
    <w:p w:rsidR="00170FD5" w:rsidRDefault="00170FD5">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6154">
        <w:r>
          <w:rPr>
            <w:color w:val="0000FF"/>
          </w:rPr>
          <w:t>пункте 33</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w:t>
      </w:r>
      <w:r>
        <w:lastRenderedPageBreak/>
        <w:t xml:space="preserve">предоставления субсидии в соответствии со </w:t>
      </w:r>
      <w:hyperlink r:id="rId804">
        <w:r>
          <w:rPr>
            <w:color w:val="0000FF"/>
          </w:rPr>
          <w:t>статьями 268.1</w:t>
        </w:r>
      </w:hyperlink>
      <w:r>
        <w:t xml:space="preserve"> и </w:t>
      </w:r>
      <w:hyperlink r:id="rId805">
        <w:r>
          <w:rPr>
            <w:color w:val="0000FF"/>
          </w:rPr>
          <w:t>269.2</w:t>
        </w:r>
      </w:hyperlink>
      <w:r>
        <w:t xml:space="preserve"> Бюджетного кодекса Российской Федерации;</w:t>
      </w:r>
    </w:p>
    <w:p w:rsidR="00170FD5" w:rsidRDefault="00170FD5">
      <w:pPr>
        <w:pStyle w:val="ConsPlusNormal"/>
        <w:jc w:val="both"/>
      </w:pPr>
      <w:r>
        <w:t xml:space="preserve">(пп. 4 в ред. </w:t>
      </w:r>
      <w:hyperlink r:id="rId80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80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170FD5" w:rsidRDefault="00170FD5">
      <w:pPr>
        <w:pStyle w:val="ConsPlusNormal"/>
        <w:spacing w:before="220"/>
        <w:ind w:firstLine="540"/>
        <w:jc w:val="both"/>
      </w:pPr>
      <w:r>
        <w:t>39.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170FD5" w:rsidRDefault="00170FD5">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170FD5" w:rsidRDefault="00170FD5">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170FD5" w:rsidRDefault="00170FD5">
      <w:pPr>
        <w:pStyle w:val="ConsPlusNormal"/>
        <w:ind w:firstLine="540"/>
        <w:jc w:val="both"/>
      </w:pPr>
    </w:p>
    <w:p w:rsidR="00170FD5" w:rsidRDefault="00170FD5">
      <w:pPr>
        <w:pStyle w:val="ConsPlusTitle"/>
        <w:jc w:val="center"/>
        <w:outlineLvl w:val="1"/>
      </w:pPr>
      <w:r>
        <w:t>IV. Требования к отчетности</w:t>
      </w:r>
    </w:p>
    <w:p w:rsidR="00170FD5" w:rsidRDefault="00170FD5">
      <w:pPr>
        <w:pStyle w:val="ConsPlusNormal"/>
        <w:ind w:firstLine="540"/>
        <w:jc w:val="both"/>
      </w:pPr>
    </w:p>
    <w:p w:rsidR="00170FD5" w:rsidRDefault="00170FD5">
      <w:pPr>
        <w:pStyle w:val="ConsPlusNormal"/>
        <w:ind w:firstLine="540"/>
        <w:jc w:val="both"/>
      </w:pPr>
      <w:r>
        <w:t xml:space="preserve">40. Получатели субсидий, получившие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807">
        <w:r>
          <w:rPr>
            <w:color w:val="0000FF"/>
          </w:rPr>
          <w:t>приказом</w:t>
        </w:r>
      </w:hyperlink>
      <w:r>
        <w:t xml:space="preserve"> N 80-НПА.</w:t>
      </w:r>
    </w:p>
    <w:p w:rsidR="00170FD5" w:rsidRDefault="00170FD5">
      <w:pPr>
        <w:pStyle w:val="ConsPlusNormal"/>
        <w:jc w:val="both"/>
      </w:pPr>
      <w:r>
        <w:t xml:space="preserve">(в ред. </w:t>
      </w:r>
      <w:hyperlink r:id="rId80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41. Министерство устанавливает в Соглашении сроки и формы представления получателем субсидии дополнительной отчетности.</w:t>
      </w:r>
    </w:p>
    <w:p w:rsidR="00170FD5" w:rsidRDefault="00170FD5">
      <w:pPr>
        <w:pStyle w:val="ConsPlusNormal"/>
        <w:spacing w:before="220"/>
        <w:ind w:firstLine="540"/>
        <w:jc w:val="both"/>
      </w:pPr>
      <w:r>
        <w:t>42.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170FD5" w:rsidRDefault="00170FD5">
      <w:pPr>
        <w:pStyle w:val="ConsPlusNormal"/>
        <w:ind w:firstLine="540"/>
        <w:jc w:val="both"/>
      </w:pPr>
    </w:p>
    <w:p w:rsidR="00170FD5" w:rsidRDefault="00170FD5">
      <w:pPr>
        <w:pStyle w:val="ConsPlusTitle"/>
        <w:jc w:val="center"/>
        <w:outlineLvl w:val="1"/>
      </w:pPr>
      <w:r>
        <w:t>V. Требования об осуществлении контроля (мониторинга)</w:t>
      </w:r>
    </w:p>
    <w:p w:rsidR="00170FD5" w:rsidRDefault="00170FD5">
      <w:pPr>
        <w:pStyle w:val="ConsPlusTitle"/>
        <w:jc w:val="center"/>
      </w:pPr>
      <w:r>
        <w:t>за соблюдением условий и порядка предоставления</w:t>
      </w:r>
    </w:p>
    <w:p w:rsidR="00170FD5" w:rsidRDefault="00170FD5">
      <w:pPr>
        <w:pStyle w:val="ConsPlusTitle"/>
        <w:jc w:val="center"/>
      </w:pPr>
      <w:r>
        <w:t>субсидий и ответственности за их нарушение</w:t>
      </w:r>
    </w:p>
    <w:p w:rsidR="00170FD5" w:rsidRDefault="00170FD5">
      <w:pPr>
        <w:pStyle w:val="ConsPlusNormal"/>
        <w:jc w:val="center"/>
      </w:pPr>
      <w:r>
        <w:t xml:space="preserve">(в ред. </w:t>
      </w:r>
      <w:hyperlink r:id="rId809">
        <w:r>
          <w:rPr>
            <w:color w:val="0000FF"/>
          </w:rPr>
          <w:t>постановления</w:t>
        </w:r>
      </w:hyperlink>
      <w:r>
        <w:t xml:space="preserve"> Правительства Новосибирской области</w:t>
      </w:r>
    </w:p>
    <w:p w:rsidR="00170FD5" w:rsidRDefault="00170FD5">
      <w:pPr>
        <w:pStyle w:val="ConsPlusNormal"/>
        <w:jc w:val="center"/>
      </w:pPr>
      <w:r>
        <w:t>от 01.11.2022 N 509-п)</w:t>
      </w:r>
    </w:p>
    <w:p w:rsidR="00170FD5" w:rsidRDefault="00170FD5">
      <w:pPr>
        <w:pStyle w:val="ConsPlusNormal"/>
        <w:ind w:firstLine="540"/>
        <w:jc w:val="both"/>
      </w:pPr>
    </w:p>
    <w:p w:rsidR="00170FD5" w:rsidRDefault="00170FD5">
      <w:pPr>
        <w:pStyle w:val="ConsPlusNormal"/>
        <w:ind w:firstLine="540"/>
        <w:jc w:val="both"/>
      </w:pPr>
      <w:r>
        <w:t xml:space="preserve">43.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6154">
        <w:r>
          <w:rPr>
            <w:color w:val="0000FF"/>
          </w:rPr>
          <w:t>пункте 33</w:t>
        </w:r>
      </w:hyperlink>
      <w:r>
        <w:t xml:space="preserve"> настоящего Порядка, а также проверка органами государственного финансового контроля в соответствии со </w:t>
      </w:r>
      <w:hyperlink r:id="rId810">
        <w:r>
          <w:rPr>
            <w:color w:val="0000FF"/>
          </w:rPr>
          <w:t>статьями 268.1</w:t>
        </w:r>
      </w:hyperlink>
      <w:r>
        <w:t xml:space="preserve"> и </w:t>
      </w:r>
      <w:hyperlink r:id="rId811">
        <w:r>
          <w:rPr>
            <w:color w:val="0000FF"/>
          </w:rPr>
          <w:t>269.2</w:t>
        </w:r>
      </w:hyperlink>
      <w:r>
        <w:t xml:space="preserve"> Бюджетного кодекса Российской Федерации.</w:t>
      </w:r>
    </w:p>
    <w:p w:rsidR="00170FD5" w:rsidRDefault="00170FD5">
      <w:pPr>
        <w:pStyle w:val="ConsPlusNormal"/>
        <w:jc w:val="both"/>
      </w:pPr>
      <w:r>
        <w:t xml:space="preserve">(п. 43 в ред. </w:t>
      </w:r>
      <w:hyperlink r:id="rId812">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44.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w:t>
      </w:r>
      <w:r>
        <w:lastRenderedPageBreak/>
        <w:t xml:space="preserve">их получателем, в том числе в части достижения результата, указанного в </w:t>
      </w:r>
      <w:hyperlink w:anchor="P6154">
        <w:r>
          <w:rPr>
            <w:color w:val="0000FF"/>
          </w:rPr>
          <w:t>пункте 33</w:t>
        </w:r>
      </w:hyperlink>
      <w:r>
        <w:t xml:space="preserve"> настоящего Порядка, а также проверки органами государственного финансового контроля в соответствии со </w:t>
      </w:r>
      <w:hyperlink r:id="rId813">
        <w:r>
          <w:rPr>
            <w:color w:val="0000FF"/>
          </w:rPr>
          <w:t>статьями 268.1</w:t>
        </w:r>
      </w:hyperlink>
      <w:r>
        <w:t xml:space="preserve"> и </w:t>
      </w:r>
      <w:hyperlink r:id="rId814">
        <w:r>
          <w:rPr>
            <w:color w:val="0000FF"/>
          </w:rPr>
          <w:t>269.2</w:t>
        </w:r>
      </w:hyperlink>
      <w:r>
        <w:t xml:space="preserve"> Бюджетного кодекса Российской Федерации.</w:t>
      </w:r>
    </w:p>
    <w:p w:rsidR="00170FD5" w:rsidRDefault="00170FD5">
      <w:pPr>
        <w:pStyle w:val="ConsPlusNormal"/>
        <w:jc w:val="both"/>
      </w:pPr>
      <w:r>
        <w:t xml:space="preserve">(в ред. </w:t>
      </w:r>
      <w:hyperlink r:id="rId815">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45.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170FD5" w:rsidRDefault="00170FD5">
      <w:pPr>
        <w:pStyle w:val="ConsPlusNormal"/>
        <w:jc w:val="both"/>
      </w:pPr>
      <w:r>
        <w:t xml:space="preserve">(в ред. </w:t>
      </w:r>
      <w:hyperlink r:id="rId81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46. Министерство в течение 10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6154">
        <w:r>
          <w:rPr>
            <w:color w:val="0000FF"/>
          </w:rPr>
          <w:t>пунктах 33</w:t>
        </w:r>
      </w:hyperlink>
      <w:r>
        <w:t xml:space="preserve">, </w:t>
      </w:r>
      <w:hyperlink w:anchor="P6159">
        <w:r>
          <w:rPr>
            <w:color w:val="0000FF"/>
          </w:rPr>
          <w:t>34</w:t>
        </w:r>
      </w:hyperlink>
      <w:r>
        <w:t xml:space="preserve"> настоящего Порядка, установленных министерством в Соглашении.</w:t>
      </w:r>
    </w:p>
    <w:p w:rsidR="00170FD5" w:rsidRDefault="00170FD5">
      <w:pPr>
        <w:pStyle w:val="ConsPlusNormal"/>
        <w:jc w:val="both"/>
      </w:pPr>
      <w:r>
        <w:t xml:space="preserve">(в ред. </w:t>
      </w:r>
      <w:hyperlink r:id="rId817">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47. Субсидии подлежат возврату получателем субсидии в доход областного бюджета в следующих случаях:</w:t>
      </w:r>
    </w:p>
    <w:p w:rsidR="00170FD5" w:rsidRDefault="00170FD5">
      <w:pPr>
        <w:pStyle w:val="ConsPlusNormal"/>
        <w:spacing w:before="220"/>
        <w:ind w:firstLine="540"/>
        <w:jc w:val="both"/>
      </w:pPr>
      <w:bookmarkStart w:id="113" w:name="P6203"/>
      <w:bookmarkEnd w:id="113"/>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170FD5" w:rsidRDefault="00170FD5">
      <w:pPr>
        <w:pStyle w:val="ConsPlusNormal"/>
        <w:spacing w:before="220"/>
        <w:ind w:firstLine="540"/>
        <w:jc w:val="both"/>
      </w:pPr>
      <w:bookmarkStart w:id="114" w:name="P6204"/>
      <w:bookmarkEnd w:id="114"/>
      <w:r>
        <w:t xml:space="preserve">2) недостижения значений результатов, установленных </w:t>
      </w:r>
      <w:hyperlink w:anchor="P6154">
        <w:r>
          <w:rPr>
            <w:color w:val="0000FF"/>
          </w:rPr>
          <w:t>пунктом 33</w:t>
        </w:r>
      </w:hyperlink>
      <w:r>
        <w:t xml:space="preserve"> настоящего Порядка.</w:t>
      </w:r>
    </w:p>
    <w:p w:rsidR="00170FD5" w:rsidRDefault="00170FD5">
      <w:pPr>
        <w:pStyle w:val="ConsPlusNormal"/>
        <w:jc w:val="both"/>
      </w:pPr>
      <w:r>
        <w:t xml:space="preserve">(в ред. </w:t>
      </w:r>
      <w:hyperlink r:id="rId81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48. Министерство в течение 10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170FD5" w:rsidRDefault="00170FD5">
      <w:pPr>
        <w:pStyle w:val="ConsPlusNormal"/>
        <w:spacing w:before="220"/>
        <w:ind w:firstLine="540"/>
        <w:jc w:val="both"/>
      </w:pPr>
      <w:r>
        <w:t xml:space="preserve">1) в случае, установленном </w:t>
      </w:r>
      <w:hyperlink w:anchor="P6203">
        <w:r>
          <w:rPr>
            <w:color w:val="0000FF"/>
          </w:rPr>
          <w:t>подпунктом 1 пункта 47</w:t>
        </w:r>
      </w:hyperlink>
      <w:r>
        <w:t xml:space="preserve"> настоящего Порядка, - со дня выявления факта нарушения условий предоставления субсидий;</w:t>
      </w:r>
    </w:p>
    <w:p w:rsidR="00170FD5" w:rsidRDefault="00170FD5">
      <w:pPr>
        <w:pStyle w:val="ConsPlusNormal"/>
        <w:spacing w:before="220"/>
        <w:ind w:firstLine="540"/>
        <w:jc w:val="both"/>
      </w:pPr>
      <w:r>
        <w:t xml:space="preserve">2) в случае, установленном </w:t>
      </w:r>
      <w:hyperlink w:anchor="P6204">
        <w:r>
          <w:rPr>
            <w:color w:val="0000FF"/>
          </w:rPr>
          <w:t>подпунктом 2 пункта 47</w:t>
        </w:r>
      </w:hyperlink>
      <w:r>
        <w:t xml:space="preserve"> настоящего Порядка, - со дня выявления факта недостижения значений результатов.</w:t>
      </w:r>
    </w:p>
    <w:p w:rsidR="00170FD5" w:rsidRDefault="00170FD5">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49. Организация обязана не позднее 20 рабочих дней со дня получения соответствующего уведомления перечислить денежные средства в доход областного бюджета.</w:t>
      </w:r>
    </w:p>
    <w:p w:rsidR="00170FD5" w:rsidRDefault="00170FD5">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1</w:t>
      </w:r>
    </w:p>
    <w:p w:rsidR="00170FD5" w:rsidRDefault="00170FD5">
      <w:pPr>
        <w:pStyle w:val="ConsPlusNormal"/>
        <w:jc w:val="right"/>
      </w:pPr>
      <w:r>
        <w:t>к Порядку</w:t>
      </w:r>
    </w:p>
    <w:p w:rsidR="00170FD5" w:rsidRDefault="00170FD5">
      <w:pPr>
        <w:pStyle w:val="ConsPlusNormal"/>
        <w:jc w:val="right"/>
      </w:pPr>
      <w:r>
        <w:t>предоставления субсидий, предусмотренных</w:t>
      </w:r>
    </w:p>
    <w:p w:rsidR="00170FD5" w:rsidRDefault="00170FD5">
      <w:pPr>
        <w:pStyle w:val="ConsPlusNormal"/>
        <w:jc w:val="right"/>
      </w:pPr>
      <w:r>
        <w:t>подпрограммой "Развитие медицинской</w:t>
      </w:r>
    </w:p>
    <w:p w:rsidR="00170FD5" w:rsidRDefault="00170FD5">
      <w:pPr>
        <w:pStyle w:val="ConsPlusNormal"/>
        <w:jc w:val="right"/>
      </w:pPr>
      <w:r>
        <w:t>промышленности Новосибирской области"</w:t>
      </w:r>
    </w:p>
    <w:p w:rsidR="00170FD5" w:rsidRDefault="00170FD5">
      <w:pPr>
        <w:pStyle w:val="ConsPlusNormal"/>
        <w:jc w:val="right"/>
      </w:pPr>
      <w:r>
        <w:t>государственной программы</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 ее</w:t>
      </w:r>
    </w:p>
    <w:p w:rsidR="00170FD5" w:rsidRDefault="00170FD5">
      <w:pPr>
        <w:pStyle w:val="ConsPlusNormal"/>
        <w:jc w:val="right"/>
      </w:pPr>
      <w:r>
        <w:t>конкурентоспособности в</w:t>
      </w:r>
    </w:p>
    <w:p w:rsidR="00170FD5" w:rsidRDefault="00170FD5">
      <w:pPr>
        <w:pStyle w:val="ConsPlusNormal"/>
        <w:jc w:val="right"/>
      </w:pPr>
      <w:r>
        <w:t>Новосибирской области"</w:t>
      </w:r>
    </w:p>
    <w:p w:rsidR="00170FD5" w:rsidRDefault="00170FD5">
      <w:pPr>
        <w:pStyle w:val="ConsPlusNormal"/>
        <w:ind w:firstLine="540"/>
        <w:jc w:val="both"/>
      </w:pPr>
    </w:p>
    <w:p w:rsidR="00170FD5" w:rsidRDefault="00170FD5">
      <w:pPr>
        <w:pStyle w:val="ConsPlusNonformat"/>
        <w:jc w:val="both"/>
      </w:pPr>
      <w:r>
        <w:t>(оформляется на бланке организации)</w:t>
      </w:r>
    </w:p>
    <w:p w:rsidR="00170FD5" w:rsidRDefault="00170FD5">
      <w:pPr>
        <w:pStyle w:val="ConsPlusNonformat"/>
        <w:jc w:val="both"/>
      </w:pPr>
    </w:p>
    <w:p w:rsidR="00170FD5" w:rsidRDefault="00170FD5">
      <w:pPr>
        <w:pStyle w:val="ConsPlusNonformat"/>
        <w:jc w:val="both"/>
      </w:pPr>
      <w:r>
        <w:t>Дата, исх. номер</w:t>
      </w:r>
    </w:p>
    <w:p w:rsidR="00170FD5" w:rsidRDefault="00170FD5">
      <w:pPr>
        <w:pStyle w:val="ConsPlusNonformat"/>
        <w:jc w:val="both"/>
      </w:pPr>
    </w:p>
    <w:p w:rsidR="00170FD5" w:rsidRDefault="00170FD5">
      <w:pPr>
        <w:pStyle w:val="ConsPlusNonformat"/>
        <w:jc w:val="both"/>
      </w:pPr>
      <w:r>
        <w:t xml:space="preserve">                                    В министерство промышленности, торговли</w:t>
      </w:r>
    </w:p>
    <w:p w:rsidR="00170FD5" w:rsidRDefault="00170FD5">
      <w:pPr>
        <w:pStyle w:val="ConsPlusNonformat"/>
        <w:jc w:val="both"/>
      </w:pPr>
      <w:r>
        <w:t xml:space="preserve">                                             и развития предпринимательства</w:t>
      </w:r>
    </w:p>
    <w:p w:rsidR="00170FD5" w:rsidRDefault="00170FD5">
      <w:pPr>
        <w:pStyle w:val="ConsPlusNonformat"/>
        <w:jc w:val="both"/>
      </w:pPr>
      <w:r>
        <w:t xml:space="preserve">                                                      Новосибирской области</w:t>
      </w:r>
    </w:p>
    <w:p w:rsidR="00170FD5" w:rsidRDefault="00170FD5">
      <w:pPr>
        <w:pStyle w:val="ConsPlusNonformat"/>
        <w:jc w:val="both"/>
      </w:pPr>
    </w:p>
    <w:p w:rsidR="00170FD5" w:rsidRDefault="00170FD5">
      <w:pPr>
        <w:pStyle w:val="ConsPlusNonformat"/>
        <w:jc w:val="both"/>
      </w:pPr>
      <w:bookmarkStart w:id="115" w:name="P6236"/>
      <w:bookmarkEnd w:id="115"/>
      <w:r>
        <w:t xml:space="preserve">                                  ЗАЯВКА</w:t>
      </w:r>
    </w:p>
    <w:p w:rsidR="00170FD5" w:rsidRDefault="00170FD5">
      <w:pPr>
        <w:pStyle w:val="ConsPlusNonformat"/>
        <w:jc w:val="both"/>
      </w:pPr>
      <w:r>
        <w:t xml:space="preserve">       на участие в отборе на предоставление субсидий из областного</w:t>
      </w:r>
    </w:p>
    <w:p w:rsidR="00170FD5" w:rsidRDefault="00170FD5">
      <w:pPr>
        <w:pStyle w:val="ConsPlusNonformat"/>
        <w:jc w:val="both"/>
      </w:pPr>
      <w:r>
        <w:t xml:space="preserve">       бюджета Новосибирской области, предусмотренных подпрограммой</w:t>
      </w:r>
    </w:p>
    <w:p w:rsidR="00170FD5" w:rsidRDefault="00170FD5">
      <w:pPr>
        <w:pStyle w:val="ConsPlusNonformat"/>
        <w:jc w:val="both"/>
      </w:pPr>
      <w:r>
        <w:t xml:space="preserve">        "Развитие медицинской промышленности Новосибирской области"</w:t>
      </w:r>
    </w:p>
    <w:p w:rsidR="00170FD5" w:rsidRDefault="00170FD5">
      <w:pPr>
        <w:pStyle w:val="ConsPlusNonformat"/>
        <w:jc w:val="both"/>
      </w:pPr>
      <w:r>
        <w:t xml:space="preserve">         государственной программы Новосибирской области "Развитие</w:t>
      </w:r>
    </w:p>
    <w:p w:rsidR="00170FD5" w:rsidRDefault="00170FD5">
      <w:pPr>
        <w:pStyle w:val="ConsPlusNonformat"/>
        <w:jc w:val="both"/>
      </w:pPr>
      <w:r>
        <w:t xml:space="preserve">            промышленности и повышение ее конкурентоспособности</w:t>
      </w:r>
    </w:p>
    <w:p w:rsidR="00170FD5" w:rsidRDefault="00170FD5">
      <w:pPr>
        <w:pStyle w:val="ConsPlusNonformat"/>
        <w:jc w:val="both"/>
      </w:pPr>
      <w:r>
        <w:t xml:space="preserve">                         в Новосибирской области"</w:t>
      </w:r>
    </w:p>
    <w:p w:rsidR="00170FD5" w:rsidRDefault="00170FD5">
      <w:pPr>
        <w:pStyle w:val="ConsPlusNonformat"/>
        <w:jc w:val="both"/>
      </w:pPr>
    </w:p>
    <w:p w:rsidR="00170FD5" w:rsidRDefault="00170FD5">
      <w:pPr>
        <w:pStyle w:val="ConsPlusNonformat"/>
        <w:jc w:val="both"/>
      </w:pPr>
      <w:r>
        <w:t>___________________________________________________________________________</w:t>
      </w:r>
    </w:p>
    <w:p w:rsidR="00170FD5" w:rsidRDefault="00170FD5">
      <w:pPr>
        <w:pStyle w:val="ConsPlusNonformat"/>
        <w:jc w:val="both"/>
      </w:pPr>
      <w:r>
        <w:t xml:space="preserve">   (наименование организации с указанием организационно-правовой формы,</w:t>
      </w:r>
    </w:p>
    <w:p w:rsidR="00170FD5" w:rsidRDefault="00170FD5">
      <w:pPr>
        <w:pStyle w:val="ConsPlusNonformat"/>
        <w:jc w:val="both"/>
      </w:pPr>
      <w:r>
        <w:t xml:space="preserve">       телефон, факс, адрес электронной почты, официальный веб-сайт)</w:t>
      </w:r>
    </w:p>
    <w:p w:rsidR="00170FD5" w:rsidRDefault="00170FD5">
      <w:pPr>
        <w:pStyle w:val="ConsPlusNonformat"/>
        <w:jc w:val="both"/>
      </w:pPr>
    </w:p>
    <w:p w:rsidR="00170FD5" w:rsidRDefault="00170FD5">
      <w:pPr>
        <w:pStyle w:val="ConsPlusNonformat"/>
        <w:jc w:val="both"/>
      </w:pPr>
      <w:r>
        <w:t>в лице ____________________________________________________________________</w:t>
      </w:r>
    </w:p>
    <w:p w:rsidR="00170FD5" w:rsidRDefault="00170FD5">
      <w:pPr>
        <w:pStyle w:val="ConsPlusNonformat"/>
        <w:jc w:val="both"/>
      </w:pPr>
      <w:r>
        <w:t xml:space="preserve">                 (наименование должности, Ф.И.О. &lt;*&gt; руководителя</w:t>
      </w:r>
    </w:p>
    <w:p w:rsidR="00170FD5" w:rsidRDefault="00170FD5">
      <w:pPr>
        <w:pStyle w:val="ConsPlusNonformat"/>
        <w:jc w:val="both"/>
      </w:pPr>
      <w:r>
        <w:t xml:space="preserve">                             или уполномоченного лица)</w:t>
      </w:r>
    </w:p>
    <w:p w:rsidR="00170FD5" w:rsidRDefault="00170FD5">
      <w:pPr>
        <w:pStyle w:val="ConsPlusNonformat"/>
        <w:jc w:val="both"/>
      </w:pPr>
    </w:p>
    <w:p w:rsidR="00170FD5" w:rsidRDefault="00170FD5">
      <w:pPr>
        <w:pStyle w:val="ConsPlusNonformat"/>
        <w:jc w:val="both"/>
      </w:pPr>
      <w:r>
        <w:t xml:space="preserve">    Общие сведения об организации:</w:t>
      </w:r>
    </w:p>
    <w:p w:rsidR="00170FD5" w:rsidRDefault="00170FD5">
      <w:pPr>
        <w:pStyle w:val="ConsPlusNonformat"/>
        <w:jc w:val="both"/>
      </w:pPr>
      <w:r>
        <w:t xml:space="preserve">    1. Ф.И.О. &lt;*&gt; руководителя ____________________________________________</w:t>
      </w:r>
    </w:p>
    <w:p w:rsidR="00170FD5" w:rsidRDefault="00170FD5">
      <w:pPr>
        <w:pStyle w:val="ConsPlusNonformat"/>
        <w:jc w:val="both"/>
      </w:pPr>
      <w:r>
        <w:t xml:space="preserve">    2. Регистрационный номер ______________________________________________</w:t>
      </w:r>
    </w:p>
    <w:p w:rsidR="00170FD5" w:rsidRDefault="00170FD5">
      <w:pPr>
        <w:pStyle w:val="ConsPlusNonformat"/>
        <w:jc w:val="both"/>
      </w:pPr>
      <w:r>
        <w:t xml:space="preserve">    3. Дата регистрации ___________________________________________________</w:t>
      </w:r>
    </w:p>
    <w:p w:rsidR="00170FD5" w:rsidRDefault="00170FD5">
      <w:pPr>
        <w:pStyle w:val="ConsPlusNonformat"/>
        <w:jc w:val="both"/>
      </w:pPr>
      <w:r>
        <w:t xml:space="preserve">    4. Место регистрации __________________________________________________</w:t>
      </w:r>
    </w:p>
    <w:p w:rsidR="00170FD5" w:rsidRDefault="00170FD5">
      <w:pPr>
        <w:pStyle w:val="ConsPlusNonformat"/>
        <w:jc w:val="both"/>
      </w:pPr>
      <w:r>
        <w:t xml:space="preserve">    5. Юридический адрес __________________________________________________</w:t>
      </w:r>
    </w:p>
    <w:p w:rsidR="00170FD5" w:rsidRDefault="00170FD5">
      <w:pPr>
        <w:pStyle w:val="ConsPlusNonformat"/>
        <w:jc w:val="both"/>
      </w:pPr>
      <w:r>
        <w:t xml:space="preserve">    6. Почтовый адрес _____________________________________________________</w:t>
      </w:r>
    </w:p>
    <w:p w:rsidR="00170FD5" w:rsidRDefault="00170FD5">
      <w:pPr>
        <w:pStyle w:val="ConsPlusNonformat"/>
        <w:jc w:val="both"/>
      </w:pPr>
      <w:r>
        <w:t xml:space="preserve">    7. ИНН ________________________________________________________________</w:t>
      </w:r>
    </w:p>
    <w:p w:rsidR="00170FD5" w:rsidRDefault="00170FD5">
      <w:pPr>
        <w:pStyle w:val="ConsPlusNonformat"/>
        <w:jc w:val="both"/>
      </w:pPr>
      <w:r>
        <w:t xml:space="preserve">    8. КПП ________________________________________________________________</w:t>
      </w:r>
    </w:p>
    <w:p w:rsidR="00170FD5" w:rsidRDefault="00170FD5">
      <w:pPr>
        <w:pStyle w:val="ConsPlusNonformat"/>
        <w:jc w:val="both"/>
      </w:pPr>
      <w:r>
        <w:t xml:space="preserve">    9. Коды </w:t>
      </w:r>
      <w:hyperlink r:id="rId820">
        <w:r>
          <w:rPr>
            <w:color w:val="0000FF"/>
          </w:rPr>
          <w:t>ОКВЭД</w:t>
        </w:r>
      </w:hyperlink>
      <w:r>
        <w:t xml:space="preserve"> _________________________________________________________</w:t>
      </w:r>
    </w:p>
    <w:p w:rsidR="00170FD5" w:rsidRDefault="00170FD5">
      <w:pPr>
        <w:pStyle w:val="ConsPlusNonformat"/>
        <w:jc w:val="both"/>
      </w:pPr>
      <w:r>
        <w:t xml:space="preserve">    10. Наименование основного вида деятельности __________________________</w:t>
      </w:r>
    </w:p>
    <w:p w:rsidR="00170FD5" w:rsidRDefault="00170FD5">
      <w:pPr>
        <w:pStyle w:val="ConsPlusNonformat"/>
        <w:jc w:val="both"/>
      </w:pPr>
      <w:r>
        <w:t xml:space="preserve">    11. Код </w:t>
      </w:r>
      <w:hyperlink r:id="rId821">
        <w:r>
          <w:rPr>
            <w:color w:val="0000FF"/>
          </w:rPr>
          <w:t>ОКАТО</w:t>
        </w:r>
      </w:hyperlink>
      <w:r>
        <w:t xml:space="preserve"> _________________________________________________________</w:t>
      </w:r>
    </w:p>
    <w:p w:rsidR="00170FD5" w:rsidRDefault="00170FD5">
      <w:pPr>
        <w:pStyle w:val="ConsPlusNonformat"/>
        <w:jc w:val="both"/>
      </w:pPr>
      <w:r>
        <w:t xml:space="preserve">    12. Код ОКПО __________________________________________________________</w:t>
      </w:r>
    </w:p>
    <w:p w:rsidR="00170FD5" w:rsidRDefault="00170FD5">
      <w:pPr>
        <w:pStyle w:val="ConsPlusNonformat"/>
        <w:jc w:val="both"/>
      </w:pPr>
      <w:r>
        <w:t xml:space="preserve">    13.   Получали   субсидии   по   </w:t>
      </w:r>
      <w:hyperlink w:anchor="P3731">
        <w:r>
          <w:rPr>
            <w:color w:val="0000FF"/>
          </w:rPr>
          <w:t>подпрограмме</w:t>
        </w:r>
      </w:hyperlink>
      <w:r>
        <w:t xml:space="preserve">   "Развитие   медицинской</w:t>
      </w:r>
    </w:p>
    <w:p w:rsidR="00170FD5" w:rsidRDefault="00170FD5">
      <w:pPr>
        <w:pStyle w:val="ConsPlusNonformat"/>
        <w:jc w:val="both"/>
      </w:pPr>
      <w:r>
        <w:t>промышленности    Новосибирской    области"    государственной    программы</w:t>
      </w:r>
    </w:p>
    <w:p w:rsidR="00170FD5" w:rsidRDefault="00170FD5">
      <w:pPr>
        <w:pStyle w:val="ConsPlusNonformat"/>
        <w:jc w:val="both"/>
      </w:pPr>
      <w:r>
        <w:t>Новосибирской    области    "Развитие   промышленности   и   повышение   ее</w:t>
      </w:r>
    </w:p>
    <w:p w:rsidR="00170FD5" w:rsidRDefault="00170FD5">
      <w:pPr>
        <w:pStyle w:val="ConsPlusNonformat"/>
        <w:jc w:val="both"/>
      </w:pPr>
      <w:r>
        <w:t>конкурентоспособности  в  Новосибирской  области"  (далее  -  Подпрограмма)</w:t>
      </w:r>
    </w:p>
    <w:p w:rsidR="00170FD5" w:rsidRDefault="00170FD5">
      <w:pPr>
        <w:pStyle w:val="ConsPlusNonformat"/>
        <w:jc w:val="both"/>
      </w:pPr>
      <w:r>
        <w:t>ранее:</w:t>
      </w:r>
    </w:p>
    <w:p w:rsidR="00170FD5" w:rsidRDefault="00170FD5">
      <w:pPr>
        <w:pStyle w:val="ConsPlusNonformat"/>
        <w:jc w:val="both"/>
      </w:pPr>
      <w:r>
        <w:t xml:space="preserve">    13.1.  Наименование  субсидии  и проекта (предусматривающего выполнение</w:t>
      </w:r>
    </w:p>
    <w:p w:rsidR="00170FD5" w:rsidRDefault="00170FD5">
      <w:pPr>
        <w:pStyle w:val="ConsPlusNonformat"/>
        <w:jc w:val="both"/>
      </w:pPr>
      <w:r>
        <w:t>мероприятий в рамках реализации Подпрограммы) _____________________________</w:t>
      </w:r>
    </w:p>
    <w:p w:rsidR="00170FD5" w:rsidRDefault="00170FD5">
      <w:pPr>
        <w:pStyle w:val="ConsPlusNonformat"/>
        <w:jc w:val="both"/>
      </w:pPr>
      <w:r>
        <w:t>___________________________________________________________________________</w:t>
      </w:r>
    </w:p>
    <w:p w:rsidR="00170FD5" w:rsidRDefault="00170FD5">
      <w:pPr>
        <w:pStyle w:val="ConsPlusNonformat"/>
        <w:jc w:val="both"/>
      </w:pPr>
      <w:r>
        <w:t xml:space="preserve">    13.2. Дата заключения соглашения (договора) о предоставлении субсидии в</w:t>
      </w:r>
    </w:p>
    <w:p w:rsidR="00170FD5" w:rsidRDefault="00170FD5">
      <w:pPr>
        <w:pStyle w:val="ConsPlusNonformat"/>
        <w:jc w:val="both"/>
      </w:pPr>
      <w:r>
        <w:t>рамках Подпрограммы _______________________________________________________</w:t>
      </w:r>
    </w:p>
    <w:p w:rsidR="00170FD5" w:rsidRDefault="00170FD5">
      <w:pPr>
        <w:pStyle w:val="ConsPlusNonformat"/>
        <w:jc w:val="both"/>
      </w:pPr>
      <w:r>
        <w:t xml:space="preserve">    13.3. Сумма субсидии (в рублях) _______________________________________</w:t>
      </w:r>
    </w:p>
    <w:p w:rsidR="00170FD5" w:rsidRDefault="00170FD5">
      <w:pPr>
        <w:pStyle w:val="ConsPlusNonformat"/>
        <w:jc w:val="both"/>
      </w:pPr>
      <w:r>
        <w:t xml:space="preserve">    14.  Является  ли  организация участником реализации проектов </w:t>
      </w:r>
      <w:hyperlink r:id="rId822">
        <w:r>
          <w:rPr>
            <w:color w:val="0000FF"/>
          </w:rPr>
          <w:t>программы</w:t>
        </w:r>
      </w:hyperlink>
    </w:p>
    <w:p w:rsidR="00170FD5" w:rsidRDefault="00170FD5">
      <w:pPr>
        <w:pStyle w:val="ConsPlusNonformat"/>
        <w:jc w:val="both"/>
      </w:pPr>
      <w:r>
        <w:t>реиндустриализации   экономики   Новосибирской   области   до   2025  года,</w:t>
      </w:r>
    </w:p>
    <w:p w:rsidR="00170FD5" w:rsidRDefault="00170FD5">
      <w:pPr>
        <w:pStyle w:val="ConsPlusNonformat"/>
        <w:jc w:val="both"/>
      </w:pPr>
      <w:r>
        <w:t>утвержденной    постановлением    Правительства    Новосибирской    области</w:t>
      </w:r>
    </w:p>
    <w:p w:rsidR="00170FD5" w:rsidRDefault="00170FD5">
      <w:pPr>
        <w:pStyle w:val="ConsPlusNonformat"/>
        <w:jc w:val="both"/>
      </w:pPr>
      <w:r>
        <w:t>от  01.04.2016  N  89-п,  включенных  в  сводный  реестр проектов программы</w:t>
      </w:r>
    </w:p>
    <w:p w:rsidR="00170FD5" w:rsidRDefault="00170FD5">
      <w:pPr>
        <w:pStyle w:val="ConsPlusNonformat"/>
        <w:jc w:val="both"/>
      </w:pPr>
      <w:r>
        <w:t>реиндустриализации   экономики   Новосибирской   области   до   2025  года,</w:t>
      </w:r>
    </w:p>
    <w:p w:rsidR="00170FD5" w:rsidRDefault="00170FD5">
      <w:pPr>
        <w:pStyle w:val="ConsPlusNonformat"/>
        <w:jc w:val="both"/>
      </w:pPr>
      <w:r>
        <w:t xml:space="preserve">сформированный  в  соответствии  с </w:t>
      </w:r>
      <w:hyperlink r:id="rId823">
        <w:r>
          <w:rPr>
            <w:color w:val="0000FF"/>
          </w:rPr>
          <w:t>постановлением</w:t>
        </w:r>
      </w:hyperlink>
      <w:r>
        <w:t xml:space="preserve"> Губернатора Новосибирской</w:t>
      </w:r>
    </w:p>
    <w:p w:rsidR="00170FD5" w:rsidRDefault="00170FD5">
      <w:pPr>
        <w:pStyle w:val="ConsPlusNonformat"/>
        <w:jc w:val="both"/>
      </w:pPr>
      <w:r>
        <w:t>области  от  21.04.2017 N 84, и (или) государственный реестр инвестиционных</w:t>
      </w:r>
    </w:p>
    <w:p w:rsidR="00170FD5" w:rsidRDefault="00170FD5">
      <w:pPr>
        <w:pStyle w:val="ConsPlusNonformat"/>
        <w:jc w:val="both"/>
      </w:pPr>
      <w:r>
        <w:t>проектов   Новосибирской   области,   сформированный   в   соответствии   с</w:t>
      </w:r>
    </w:p>
    <w:p w:rsidR="00170FD5" w:rsidRDefault="00170FD5">
      <w:pPr>
        <w:pStyle w:val="ConsPlusNonformat"/>
        <w:jc w:val="both"/>
      </w:pPr>
      <w:hyperlink r:id="rId824">
        <w:r>
          <w:rPr>
            <w:color w:val="0000FF"/>
          </w:rPr>
          <w:t>постановлением</w:t>
        </w:r>
      </w:hyperlink>
      <w:r>
        <w:t xml:space="preserve"> Правительства Новосибирской области от 27.07.2016 N 225-п.</w:t>
      </w:r>
    </w:p>
    <w:p w:rsidR="00170FD5" w:rsidRDefault="00170FD5">
      <w:pPr>
        <w:pStyle w:val="ConsPlusNonformat"/>
        <w:jc w:val="both"/>
      </w:pPr>
      <w:r>
        <w:t>"________________________________________________________________________".</w:t>
      </w:r>
    </w:p>
    <w:p w:rsidR="00170FD5" w:rsidRDefault="00170FD5">
      <w:pPr>
        <w:pStyle w:val="ConsPlusNonformat"/>
        <w:jc w:val="both"/>
      </w:pPr>
      <w:r>
        <w:t xml:space="preserve">          (нет/наименование проекта Программы реиндустриализации</w:t>
      </w:r>
    </w:p>
    <w:p w:rsidR="00170FD5" w:rsidRDefault="00170FD5">
      <w:pPr>
        <w:pStyle w:val="ConsPlusNonformat"/>
        <w:jc w:val="both"/>
      </w:pPr>
      <w:r>
        <w:t xml:space="preserve">               экономики Новосибирской области до 2025 года)</w:t>
      </w:r>
    </w:p>
    <w:p w:rsidR="00170FD5" w:rsidRDefault="00170FD5">
      <w:pPr>
        <w:pStyle w:val="ConsPlusNonformat"/>
        <w:jc w:val="both"/>
      </w:pPr>
    </w:p>
    <w:p w:rsidR="00170FD5" w:rsidRDefault="00170FD5">
      <w:pPr>
        <w:pStyle w:val="ConsPlusNonformat"/>
        <w:jc w:val="both"/>
      </w:pPr>
      <w:r>
        <w:t xml:space="preserve">    Сообщаем  о согласии участвовать в отборе на предоставление субсидий из</w:t>
      </w:r>
    </w:p>
    <w:p w:rsidR="00170FD5" w:rsidRDefault="00170FD5">
      <w:pPr>
        <w:pStyle w:val="ConsPlusNonformat"/>
        <w:jc w:val="both"/>
      </w:pPr>
      <w:r>
        <w:t>областного бюджета Новосибирской области, предусмотренных Подпрограммой, на</w:t>
      </w:r>
    </w:p>
    <w:p w:rsidR="00170FD5" w:rsidRDefault="00170FD5">
      <w:pPr>
        <w:pStyle w:val="ConsPlusNonformat"/>
        <w:jc w:val="both"/>
      </w:pPr>
      <w:r>
        <w:lastRenderedPageBreak/>
        <w:t>условиях,  установленных  Порядком предоставления субсидий, предусмотренных</w:t>
      </w:r>
    </w:p>
    <w:p w:rsidR="00170FD5" w:rsidRDefault="00170FD5">
      <w:pPr>
        <w:pStyle w:val="ConsPlusNonformat"/>
        <w:jc w:val="both"/>
      </w:pPr>
      <w:r>
        <w:t>Подпрограммой, и направляем настоящую заявку на участие в отборе:</w:t>
      </w:r>
    </w:p>
    <w:p w:rsidR="00170FD5" w:rsidRDefault="00170FD5">
      <w:pPr>
        <w:pStyle w:val="ConsPlusNonformat"/>
        <w:jc w:val="both"/>
      </w:pPr>
      <w:r>
        <w:t>___________________________________________________________________________</w:t>
      </w:r>
    </w:p>
    <w:p w:rsidR="00170FD5" w:rsidRDefault="00170FD5">
      <w:pPr>
        <w:pStyle w:val="ConsPlusNonformat"/>
        <w:jc w:val="both"/>
      </w:pPr>
      <w:r>
        <w:t xml:space="preserve">                      (указать наименование субсидии)</w:t>
      </w:r>
    </w:p>
    <w:p w:rsidR="00170FD5" w:rsidRDefault="00170FD5">
      <w:pPr>
        <w:pStyle w:val="ConsPlusNonformat"/>
        <w:jc w:val="both"/>
      </w:pPr>
      <w:r>
        <w:t xml:space="preserve">    Мы   предлагаем   реализацию   проекта  (предусматривающего  выполнение</w:t>
      </w:r>
    </w:p>
    <w:p w:rsidR="00170FD5" w:rsidRDefault="00170FD5">
      <w:pPr>
        <w:pStyle w:val="ConsPlusNonformat"/>
        <w:jc w:val="both"/>
      </w:pPr>
      <w:r>
        <w:t>мероприятий в рамках реализации Подпрограммы)</w:t>
      </w:r>
    </w:p>
    <w:p w:rsidR="00170FD5" w:rsidRDefault="00170FD5">
      <w:pPr>
        <w:pStyle w:val="ConsPlusNonformat"/>
        <w:jc w:val="both"/>
      </w:pPr>
      <w:r>
        <w:t>"________________________________________________________________________",</w:t>
      </w:r>
    </w:p>
    <w:p w:rsidR="00170FD5" w:rsidRDefault="00170FD5">
      <w:pPr>
        <w:pStyle w:val="ConsPlusNonformat"/>
        <w:jc w:val="both"/>
      </w:pPr>
      <w:r>
        <w:t xml:space="preserve">                      (указать наименование проекта)</w:t>
      </w:r>
    </w:p>
    <w:p w:rsidR="00170FD5" w:rsidRDefault="00170FD5">
      <w:pPr>
        <w:pStyle w:val="ConsPlusNonformat"/>
        <w:jc w:val="both"/>
      </w:pPr>
      <w:r>
        <w:t>который является неотъемлемой частью настоящей заявки на участие в отборе.</w:t>
      </w:r>
    </w:p>
    <w:p w:rsidR="00170FD5" w:rsidRDefault="00170FD5">
      <w:pPr>
        <w:pStyle w:val="ConsPlusNonformat"/>
        <w:jc w:val="both"/>
      </w:pPr>
      <w:r>
        <w:t xml:space="preserve">    Сумма  затрат  на  реализацию  проекта,  указанного в настоящей заявке,</w:t>
      </w:r>
    </w:p>
    <w:p w:rsidR="00170FD5" w:rsidRDefault="00170FD5">
      <w:pPr>
        <w:pStyle w:val="ConsPlusNonformat"/>
        <w:jc w:val="both"/>
      </w:pPr>
      <w:r>
        <w:t xml:space="preserve">согласно  прилагаемому </w:t>
      </w:r>
      <w:hyperlink w:anchor="P6682">
        <w:r>
          <w:rPr>
            <w:color w:val="0000FF"/>
          </w:rPr>
          <w:t>реестру</w:t>
        </w:r>
      </w:hyperlink>
      <w:r>
        <w:t xml:space="preserve"> платежных документов, подтверждающему оплату</w:t>
      </w:r>
    </w:p>
    <w:p w:rsidR="00170FD5" w:rsidRDefault="00170FD5">
      <w:pPr>
        <w:pStyle w:val="ConsPlusNonformat"/>
        <w:jc w:val="both"/>
      </w:pPr>
      <w:r>
        <w:t>затрат,  связанных  с  реализацией  проекта  (за  период  не более 2-х лет)</w:t>
      </w:r>
    </w:p>
    <w:p w:rsidR="00170FD5" w:rsidRDefault="00170FD5">
      <w:pPr>
        <w:pStyle w:val="ConsPlusNonformat"/>
        <w:jc w:val="both"/>
      </w:pPr>
      <w:r>
        <w:t>(приложение   N   7   к  Порядку  предоставления  субсидий, предусмотренных</w:t>
      </w:r>
    </w:p>
    <w:p w:rsidR="00170FD5" w:rsidRDefault="00170FD5">
      <w:pPr>
        <w:pStyle w:val="ConsPlusNonformat"/>
        <w:jc w:val="both"/>
      </w:pPr>
      <w:r>
        <w:t>Подпрограммой), составляет ________________________________________________</w:t>
      </w:r>
    </w:p>
    <w:p w:rsidR="00170FD5" w:rsidRDefault="00170FD5">
      <w:pPr>
        <w:pStyle w:val="ConsPlusNonformat"/>
        <w:jc w:val="both"/>
      </w:pPr>
      <w:r>
        <w:t xml:space="preserve">                                   (цифрами и прописью, в рублях)</w:t>
      </w:r>
    </w:p>
    <w:p w:rsidR="00170FD5" w:rsidRDefault="00170FD5">
      <w:pPr>
        <w:pStyle w:val="ConsPlusNonformat"/>
        <w:jc w:val="both"/>
      </w:pPr>
    </w:p>
    <w:p w:rsidR="00170FD5" w:rsidRDefault="00170FD5">
      <w:pPr>
        <w:pStyle w:val="ConsPlusNonformat"/>
        <w:jc w:val="both"/>
      </w:pPr>
      <w:r>
        <w:t xml:space="preserve">    Настоящим  гарантируем  достоверность  сведений,  представленных нами в</w:t>
      </w:r>
    </w:p>
    <w:p w:rsidR="00170FD5" w:rsidRDefault="00170FD5">
      <w:pPr>
        <w:pStyle w:val="ConsPlusNonformat"/>
        <w:jc w:val="both"/>
      </w:pPr>
      <w:r>
        <w:t>заявке на участие в отборе.</w:t>
      </w:r>
    </w:p>
    <w:p w:rsidR="00170FD5" w:rsidRDefault="00170FD5">
      <w:pPr>
        <w:pStyle w:val="ConsPlusNonformat"/>
        <w:jc w:val="both"/>
      </w:pPr>
      <w:r>
        <w:t xml:space="preserve">    В   случае   признания   нас   победителем  отбора  мы  берем  на  себя</w:t>
      </w:r>
    </w:p>
    <w:p w:rsidR="00170FD5" w:rsidRDefault="00170FD5">
      <w:pPr>
        <w:pStyle w:val="ConsPlusNonformat"/>
        <w:jc w:val="both"/>
      </w:pPr>
      <w:r>
        <w:t>обязательство подписать соглашение с министерством промышленности, торговли</w:t>
      </w:r>
    </w:p>
    <w:p w:rsidR="00170FD5" w:rsidRDefault="00170FD5">
      <w:pPr>
        <w:pStyle w:val="ConsPlusNonformat"/>
        <w:jc w:val="both"/>
      </w:pPr>
      <w:r>
        <w:t>и  развития  предпринимательства Новосибирской области (далее - Минпромторг</w:t>
      </w:r>
    </w:p>
    <w:p w:rsidR="00170FD5" w:rsidRDefault="00170FD5">
      <w:pPr>
        <w:pStyle w:val="ConsPlusNonformat"/>
        <w:jc w:val="both"/>
      </w:pPr>
      <w:r>
        <w:t>НСО)  о  предоставлении  субсидии  в  соответствии  с  требованиями Порядка</w:t>
      </w:r>
    </w:p>
    <w:p w:rsidR="00170FD5" w:rsidRDefault="00170FD5">
      <w:pPr>
        <w:pStyle w:val="ConsPlusNonformat"/>
        <w:jc w:val="both"/>
      </w:pPr>
      <w:r>
        <w:t>предоставления субсидий, предусмотренных Подпрограммой.</w:t>
      </w:r>
    </w:p>
    <w:p w:rsidR="00170FD5" w:rsidRDefault="00170FD5">
      <w:pPr>
        <w:pStyle w:val="ConsPlusNonformat"/>
        <w:jc w:val="both"/>
      </w:pPr>
      <w:r>
        <w:t xml:space="preserve">    Сообщаем,   что   для   оперативного   уведомления   нас   по  вопросам</w:t>
      </w:r>
    </w:p>
    <w:p w:rsidR="00170FD5" w:rsidRDefault="00170FD5">
      <w:pPr>
        <w:pStyle w:val="ConsPlusNonformat"/>
        <w:jc w:val="both"/>
      </w:pPr>
      <w:r>
        <w:t>организационного   характера   и   взаимодействия  с  Минпромторгом  НСО  и</w:t>
      </w:r>
    </w:p>
    <w:p w:rsidR="00170FD5" w:rsidRDefault="00170FD5">
      <w:pPr>
        <w:pStyle w:val="ConsPlusNonformat"/>
        <w:jc w:val="both"/>
      </w:pPr>
      <w:r>
        <w:t>уполномоченными им лицами нами уполномочен</w:t>
      </w:r>
    </w:p>
    <w:p w:rsidR="00170FD5" w:rsidRDefault="00170FD5">
      <w:pPr>
        <w:pStyle w:val="ConsPlusNonformat"/>
        <w:jc w:val="both"/>
      </w:pPr>
      <w:r>
        <w:t>___________________________________________________________________________</w:t>
      </w:r>
    </w:p>
    <w:p w:rsidR="00170FD5" w:rsidRDefault="00170FD5">
      <w:pPr>
        <w:pStyle w:val="ConsPlusNonformat"/>
        <w:jc w:val="both"/>
      </w:pPr>
      <w:r>
        <w:t xml:space="preserve">    (Ф.И.О. &lt;*&gt; полностью, должность, телефон, факс, электронный адрес)</w:t>
      </w:r>
    </w:p>
    <w:p w:rsidR="00170FD5" w:rsidRDefault="00170FD5">
      <w:pPr>
        <w:pStyle w:val="ConsPlusNonformat"/>
        <w:jc w:val="both"/>
      </w:pPr>
    </w:p>
    <w:p w:rsidR="00170FD5" w:rsidRDefault="00170FD5">
      <w:pPr>
        <w:pStyle w:val="ConsPlusNonformat"/>
        <w:jc w:val="both"/>
      </w:pPr>
      <w:r>
        <w:t xml:space="preserve">    Корреспонденцию  в  наш адрес просим направлять по почтовому адресу или</w:t>
      </w:r>
    </w:p>
    <w:p w:rsidR="00170FD5" w:rsidRDefault="00170FD5">
      <w:pPr>
        <w:pStyle w:val="ConsPlusNonformat"/>
        <w:jc w:val="both"/>
      </w:pPr>
      <w:r>
        <w:t>электронной почте: ________________________________________________________</w:t>
      </w:r>
    </w:p>
    <w:p w:rsidR="00170FD5" w:rsidRDefault="00170FD5">
      <w:pPr>
        <w:pStyle w:val="ConsPlusNormal"/>
        <w:ind w:firstLine="540"/>
        <w:jc w:val="both"/>
      </w:pPr>
      <w:r>
        <w:t>Руководитель юридического лица - заявителя дает:</w:t>
      </w:r>
    </w:p>
    <w:p w:rsidR="00170FD5" w:rsidRDefault="00170FD5">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170FD5" w:rsidRDefault="00170FD5">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170FD5" w:rsidRDefault="00170FD5">
      <w:pPr>
        <w:pStyle w:val="ConsPlusNormal"/>
        <w:spacing w:before="220"/>
        <w:ind w:firstLine="540"/>
        <w:jc w:val="both"/>
      </w:pPr>
      <w:r>
        <w:t xml:space="preserve">К настоящей заявке на участие в отборе прилагаются документы, являющиеся неотъемлемой частью настоящей заявки на участие в отборе, согласно прилагаемой </w:t>
      </w:r>
      <w:hyperlink w:anchor="P6361">
        <w:r>
          <w:rPr>
            <w:color w:val="0000FF"/>
          </w:rPr>
          <w:t>описи</w:t>
        </w:r>
      </w:hyperlink>
      <w:r>
        <w:t xml:space="preserve"> документов (по форме приложения N 2 Порядка предоставления субсидий, предусмотренных Подпрограммой).</w:t>
      </w:r>
    </w:p>
    <w:p w:rsidR="00170FD5" w:rsidRDefault="00170FD5">
      <w:pPr>
        <w:pStyle w:val="ConsPlusNormal"/>
        <w:spacing w:before="220"/>
        <w:ind w:firstLine="540"/>
        <w:jc w:val="both"/>
      </w:pPr>
      <w:r>
        <w:t>15. Наши банковские реквизиты для перечисления субсидии:</w:t>
      </w:r>
    </w:p>
    <w:p w:rsidR="00170FD5" w:rsidRDefault="00170FD5">
      <w:pPr>
        <w:pStyle w:val="ConsPlusNormal"/>
        <w:spacing w:before="220"/>
        <w:ind w:firstLine="540"/>
        <w:jc w:val="both"/>
      </w:pPr>
      <w:r>
        <w:t>ИНН.</w:t>
      </w:r>
    </w:p>
    <w:p w:rsidR="00170FD5" w:rsidRDefault="00170FD5">
      <w:pPr>
        <w:pStyle w:val="ConsPlusNormal"/>
        <w:spacing w:before="220"/>
        <w:ind w:firstLine="540"/>
        <w:jc w:val="both"/>
      </w:pPr>
      <w:r>
        <w:t>КПП.</w:t>
      </w:r>
    </w:p>
    <w:p w:rsidR="00170FD5" w:rsidRDefault="00170FD5">
      <w:pPr>
        <w:pStyle w:val="ConsPlusNormal"/>
        <w:spacing w:before="220"/>
        <w:ind w:firstLine="540"/>
        <w:jc w:val="both"/>
      </w:pPr>
      <w:r>
        <w:t>Наименование обслуживающего банка.</w:t>
      </w:r>
    </w:p>
    <w:p w:rsidR="00170FD5" w:rsidRDefault="00170FD5">
      <w:pPr>
        <w:pStyle w:val="ConsPlusNormal"/>
        <w:spacing w:before="220"/>
        <w:ind w:firstLine="540"/>
        <w:jc w:val="both"/>
      </w:pPr>
      <w:r>
        <w:t>Расчетный счет.</w:t>
      </w:r>
    </w:p>
    <w:p w:rsidR="00170FD5" w:rsidRDefault="00170FD5">
      <w:pPr>
        <w:pStyle w:val="ConsPlusNormal"/>
        <w:spacing w:before="220"/>
        <w:ind w:firstLine="540"/>
        <w:jc w:val="both"/>
      </w:pPr>
      <w:r>
        <w:t>Корреспондентский счет.</w:t>
      </w:r>
    </w:p>
    <w:p w:rsidR="00170FD5" w:rsidRDefault="00170FD5">
      <w:pPr>
        <w:pStyle w:val="ConsPlusNormal"/>
        <w:spacing w:before="220"/>
        <w:ind w:firstLine="540"/>
        <w:jc w:val="both"/>
      </w:pPr>
      <w:r>
        <w:t>Код БИК.</w:t>
      </w:r>
    </w:p>
    <w:p w:rsidR="00170FD5" w:rsidRDefault="00170FD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1"/>
        <w:gridCol w:w="5329"/>
      </w:tblGrid>
      <w:tr w:rsidR="00170FD5">
        <w:tc>
          <w:tcPr>
            <w:tcW w:w="3741" w:type="dxa"/>
            <w:tcBorders>
              <w:top w:val="nil"/>
              <w:left w:val="nil"/>
              <w:bottom w:val="nil"/>
              <w:right w:val="nil"/>
            </w:tcBorders>
          </w:tcPr>
          <w:p w:rsidR="00170FD5" w:rsidRDefault="00170FD5">
            <w:pPr>
              <w:pStyle w:val="ConsPlusNormal"/>
            </w:pPr>
            <w:r>
              <w:t>Руководитель организации</w:t>
            </w:r>
          </w:p>
          <w:p w:rsidR="00170FD5" w:rsidRDefault="00170FD5">
            <w:pPr>
              <w:pStyle w:val="ConsPlusNormal"/>
            </w:pPr>
            <w:r>
              <w:lastRenderedPageBreak/>
              <w:t>(уполномоченный представитель)</w:t>
            </w:r>
          </w:p>
        </w:tc>
        <w:tc>
          <w:tcPr>
            <w:tcW w:w="5329" w:type="dxa"/>
            <w:tcBorders>
              <w:top w:val="nil"/>
              <w:left w:val="nil"/>
              <w:bottom w:val="single" w:sz="4" w:space="0" w:color="auto"/>
              <w:right w:val="nil"/>
            </w:tcBorders>
          </w:tcPr>
          <w:p w:rsidR="00170FD5" w:rsidRDefault="00170FD5">
            <w:pPr>
              <w:pStyle w:val="ConsPlusNormal"/>
            </w:pPr>
          </w:p>
        </w:tc>
      </w:tr>
      <w:tr w:rsidR="00170FD5">
        <w:tc>
          <w:tcPr>
            <w:tcW w:w="3741" w:type="dxa"/>
            <w:tcBorders>
              <w:top w:val="nil"/>
              <w:left w:val="nil"/>
              <w:bottom w:val="nil"/>
              <w:right w:val="nil"/>
            </w:tcBorders>
          </w:tcPr>
          <w:p w:rsidR="00170FD5" w:rsidRDefault="00170FD5">
            <w:pPr>
              <w:pStyle w:val="ConsPlusNormal"/>
            </w:pPr>
          </w:p>
        </w:tc>
        <w:tc>
          <w:tcPr>
            <w:tcW w:w="5329" w:type="dxa"/>
            <w:tcBorders>
              <w:top w:val="single" w:sz="4" w:space="0" w:color="auto"/>
              <w:left w:val="nil"/>
              <w:bottom w:val="nil"/>
              <w:right w:val="nil"/>
            </w:tcBorders>
          </w:tcPr>
          <w:p w:rsidR="00170FD5" w:rsidRDefault="00170FD5">
            <w:pPr>
              <w:pStyle w:val="ConsPlusNormal"/>
              <w:jc w:val="center"/>
            </w:pPr>
            <w:r>
              <w:t>(подпись) (расшифровка подписи)</w:t>
            </w:r>
          </w:p>
        </w:tc>
      </w:tr>
    </w:tbl>
    <w:p w:rsidR="00170FD5" w:rsidRDefault="00170FD5">
      <w:pPr>
        <w:pStyle w:val="ConsPlusNormal"/>
        <w:ind w:firstLine="540"/>
        <w:jc w:val="both"/>
      </w:pPr>
    </w:p>
    <w:p w:rsidR="00170FD5" w:rsidRDefault="00170FD5">
      <w:pPr>
        <w:pStyle w:val="ConsPlusNormal"/>
        <w:ind w:firstLine="540"/>
        <w:jc w:val="both"/>
      </w:pPr>
      <w:r>
        <w:t>--------------------------------</w:t>
      </w:r>
    </w:p>
    <w:p w:rsidR="00170FD5" w:rsidRDefault="00170FD5">
      <w:pPr>
        <w:pStyle w:val="ConsPlusNormal"/>
        <w:spacing w:before="220"/>
        <w:ind w:firstLine="540"/>
        <w:jc w:val="both"/>
      </w:pPr>
      <w:r>
        <w:t>&lt;*&gt; Отчество указывается при наличии.</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2</w:t>
      </w:r>
    </w:p>
    <w:p w:rsidR="00170FD5" w:rsidRDefault="00170FD5">
      <w:pPr>
        <w:pStyle w:val="ConsPlusNormal"/>
        <w:jc w:val="right"/>
      </w:pPr>
      <w:r>
        <w:t>к Порядку</w:t>
      </w:r>
    </w:p>
    <w:p w:rsidR="00170FD5" w:rsidRDefault="00170FD5">
      <w:pPr>
        <w:pStyle w:val="ConsPlusNormal"/>
        <w:jc w:val="right"/>
      </w:pPr>
      <w:r>
        <w:t>предоставления субсидий, предусмотренных</w:t>
      </w:r>
    </w:p>
    <w:p w:rsidR="00170FD5" w:rsidRDefault="00170FD5">
      <w:pPr>
        <w:pStyle w:val="ConsPlusNormal"/>
        <w:jc w:val="right"/>
      </w:pPr>
      <w:r>
        <w:t>подпрограммой "Развитие медицинской</w:t>
      </w:r>
    </w:p>
    <w:p w:rsidR="00170FD5" w:rsidRDefault="00170FD5">
      <w:pPr>
        <w:pStyle w:val="ConsPlusNormal"/>
        <w:jc w:val="right"/>
      </w:pPr>
      <w:r>
        <w:t>промышленности Новосибирской области"</w:t>
      </w:r>
    </w:p>
    <w:p w:rsidR="00170FD5" w:rsidRDefault="00170FD5">
      <w:pPr>
        <w:pStyle w:val="ConsPlusNormal"/>
        <w:jc w:val="right"/>
      </w:pPr>
      <w:r>
        <w:t>государственной программы</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 ее</w:t>
      </w:r>
    </w:p>
    <w:p w:rsidR="00170FD5" w:rsidRDefault="00170FD5">
      <w:pPr>
        <w:pStyle w:val="ConsPlusNormal"/>
        <w:jc w:val="right"/>
      </w:pPr>
      <w:r>
        <w:t>конкурентоспособности в</w:t>
      </w:r>
    </w:p>
    <w:p w:rsidR="00170FD5" w:rsidRDefault="00170FD5">
      <w:pPr>
        <w:pStyle w:val="ConsPlusNormal"/>
        <w:jc w:val="right"/>
      </w:pPr>
      <w:r>
        <w:t>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16.08.2022 </w:t>
            </w:r>
            <w:hyperlink r:id="rId825">
              <w:r>
                <w:rPr>
                  <w:color w:val="0000FF"/>
                </w:rPr>
                <w:t>N 388-п</w:t>
              </w:r>
            </w:hyperlink>
            <w:r>
              <w:rPr>
                <w:color w:val="392C69"/>
              </w:rPr>
              <w:t xml:space="preserve">, от 16.05.2023 </w:t>
            </w:r>
            <w:hyperlink r:id="rId826">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nformat"/>
        <w:jc w:val="both"/>
      </w:pPr>
      <w:bookmarkStart w:id="116" w:name="P6361"/>
      <w:bookmarkEnd w:id="116"/>
      <w:r>
        <w:t xml:space="preserve">                             Опись документов,</w:t>
      </w:r>
    </w:p>
    <w:p w:rsidR="00170FD5" w:rsidRDefault="00170FD5">
      <w:pPr>
        <w:pStyle w:val="ConsPlusNonformat"/>
        <w:jc w:val="both"/>
      </w:pPr>
      <w:r>
        <w:t xml:space="preserve">               входящих в состав заявки на участие в отборе</w:t>
      </w:r>
    </w:p>
    <w:p w:rsidR="00170FD5" w:rsidRDefault="00170FD5">
      <w:pPr>
        <w:pStyle w:val="ConsPlusNonformat"/>
        <w:jc w:val="both"/>
      </w:pPr>
      <w:r>
        <w:t xml:space="preserve">             на предоставление субсидий из областного бюджета</w:t>
      </w:r>
    </w:p>
    <w:p w:rsidR="00170FD5" w:rsidRDefault="00170FD5">
      <w:pPr>
        <w:pStyle w:val="ConsPlusNonformat"/>
        <w:jc w:val="both"/>
      </w:pPr>
      <w:r>
        <w:t xml:space="preserve">           Новосибирской области, предусмотренных подпрограммой</w:t>
      </w:r>
    </w:p>
    <w:p w:rsidR="00170FD5" w:rsidRDefault="00170FD5">
      <w:pPr>
        <w:pStyle w:val="ConsPlusNonformat"/>
        <w:jc w:val="both"/>
      </w:pPr>
      <w:r>
        <w:t xml:space="preserve">        "Развитие медицинской промышленности Новосибирской области"</w:t>
      </w:r>
    </w:p>
    <w:p w:rsidR="00170FD5" w:rsidRDefault="00170FD5">
      <w:pPr>
        <w:pStyle w:val="ConsPlusNonformat"/>
        <w:jc w:val="both"/>
      </w:pPr>
      <w:r>
        <w:t xml:space="preserve">         государственной программы Новосибирской области "Развитие</w:t>
      </w:r>
    </w:p>
    <w:p w:rsidR="00170FD5" w:rsidRDefault="00170FD5">
      <w:pPr>
        <w:pStyle w:val="ConsPlusNonformat"/>
        <w:jc w:val="both"/>
      </w:pPr>
      <w:r>
        <w:t xml:space="preserve">            промышленности и повышение ее конкурентоспособности</w:t>
      </w:r>
    </w:p>
    <w:p w:rsidR="00170FD5" w:rsidRDefault="00170FD5">
      <w:pPr>
        <w:pStyle w:val="ConsPlusNonformat"/>
        <w:jc w:val="both"/>
      </w:pPr>
      <w:r>
        <w:t xml:space="preserve">                         в Новосибирской области"</w:t>
      </w:r>
    </w:p>
    <w:p w:rsidR="00170FD5" w:rsidRDefault="00170FD5">
      <w:pPr>
        <w:pStyle w:val="ConsPlusNonformat"/>
        <w:jc w:val="both"/>
      </w:pPr>
    </w:p>
    <w:p w:rsidR="00170FD5" w:rsidRDefault="00170FD5">
      <w:pPr>
        <w:pStyle w:val="ConsPlusNonformat"/>
        <w:jc w:val="both"/>
      </w:pPr>
      <w:r>
        <w:t>___________________________________________________________________________</w:t>
      </w:r>
    </w:p>
    <w:p w:rsidR="00170FD5" w:rsidRDefault="00170FD5">
      <w:pPr>
        <w:pStyle w:val="ConsPlusNonformat"/>
        <w:jc w:val="both"/>
      </w:pPr>
      <w:r>
        <w:t xml:space="preserve">                      (наименование участника отбора)</w:t>
      </w:r>
    </w:p>
    <w:p w:rsidR="00170FD5" w:rsidRDefault="00170FD5">
      <w:pPr>
        <w:pStyle w:val="ConsPlusNonformat"/>
        <w:jc w:val="both"/>
      </w:pPr>
      <w:r>
        <w:t>представляет  в  составе  заявки  на  участие  в  отборе  на предоставление</w:t>
      </w:r>
    </w:p>
    <w:p w:rsidR="00170FD5" w:rsidRDefault="00170FD5">
      <w:pPr>
        <w:pStyle w:val="ConsPlusNonformat"/>
        <w:jc w:val="both"/>
      </w:pPr>
      <w:r>
        <w:t>субсидий  из  областного  бюджета  Новосибирской  области,  предусмотренных</w:t>
      </w:r>
    </w:p>
    <w:p w:rsidR="00170FD5" w:rsidRDefault="00170FD5">
      <w:pPr>
        <w:pStyle w:val="ConsPlusNonformat"/>
        <w:jc w:val="both"/>
      </w:pPr>
      <w:hyperlink w:anchor="P3731">
        <w:r>
          <w:rPr>
            <w:color w:val="0000FF"/>
          </w:rPr>
          <w:t>подпрограммой</w:t>
        </w:r>
      </w:hyperlink>
      <w:r>
        <w:t xml:space="preserve">  "Развитие  медицинской промышленности Новосибирской области"</w:t>
      </w:r>
    </w:p>
    <w:p w:rsidR="00170FD5" w:rsidRDefault="00170FD5">
      <w:pPr>
        <w:pStyle w:val="ConsPlusNonformat"/>
        <w:jc w:val="both"/>
      </w:pPr>
      <w:r>
        <w:t>государственной  программы Новосибирской области "Развитие промышленности и</w:t>
      </w:r>
    </w:p>
    <w:p w:rsidR="00170FD5" w:rsidRDefault="00170FD5">
      <w:pPr>
        <w:pStyle w:val="ConsPlusNonformat"/>
        <w:jc w:val="both"/>
      </w:pPr>
      <w:r>
        <w:t>повышение    ее    конкурентоспособности    в    Новосибирской    области",</w:t>
      </w:r>
    </w:p>
    <w:p w:rsidR="00170FD5" w:rsidRDefault="00170FD5">
      <w:pPr>
        <w:pStyle w:val="ConsPlusNonformat"/>
        <w:jc w:val="both"/>
      </w:pPr>
      <w:r>
        <w:t>нижеперечисленные документы:</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474"/>
        <w:gridCol w:w="964"/>
        <w:gridCol w:w="1417"/>
      </w:tblGrid>
      <w:tr w:rsidR="00170FD5">
        <w:tc>
          <w:tcPr>
            <w:tcW w:w="567" w:type="dxa"/>
          </w:tcPr>
          <w:p w:rsidR="00170FD5" w:rsidRDefault="00170FD5">
            <w:pPr>
              <w:pStyle w:val="ConsPlusNormal"/>
              <w:jc w:val="center"/>
            </w:pPr>
            <w:r>
              <w:t>N п/п</w:t>
            </w:r>
          </w:p>
        </w:tc>
        <w:tc>
          <w:tcPr>
            <w:tcW w:w="4649" w:type="dxa"/>
          </w:tcPr>
          <w:p w:rsidR="00170FD5" w:rsidRDefault="00170FD5">
            <w:pPr>
              <w:pStyle w:val="ConsPlusNormal"/>
              <w:jc w:val="center"/>
            </w:pPr>
            <w:r>
              <w:t>Наименование документов</w:t>
            </w:r>
          </w:p>
        </w:tc>
        <w:tc>
          <w:tcPr>
            <w:tcW w:w="1474" w:type="dxa"/>
          </w:tcPr>
          <w:p w:rsidR="00170FD5" w:rsidRDefault="00170FD5">
            <w:pPr>
              <w:pStyle w:val="ConsPlusNormal"/>
              <w:jc w:val="center"/>
            </w:pPr>
            <w:r>
              <w:t>Страницы</w:t>
            </w:r>
          </w:p>
          <w:p w:rsidR="00170FD5" w:rsidRDefault="00170FD5">
            <w:pPr>
              <w:pStyle w:val="ConsPlusNormal"/>
              <w:jc w:val="center"/>
            </w:pPr>
            <w:r>
              <w:t>с ___ по ___</w:t>
            </w:r>
          </w:p>
        </w:tc>
        <w:tc>
          <w:tcPr>
            <w:tcW w:w="964" w:type="dxa"/>
          </w:tcPr>
          <w:p w:rsidR="00170FD5" w:rsidRDefault="00170FD5">
            <w:pPr>
              <w:pStyle w:val="ConsPlusNormal"/>
              <w:jc w:val="center"/>
            </w:pPr>
            <w:r>
              <w:t>Кол-во страниц</w:t>
            </w:r>
          </w:p>
        </w:tc>
        <w:tc>
          <w:tcPr>
            <w:tcW w:w="1417" w:type="dxa"/>
          </w:tcPr>
          <w:p w:rsidR="00170FD5" w:rsidRDefault="00170FD5">
            <w:pPr>
              <w:pStyle w:val="ConsPlusNormal"/>
              <w:jc w:val="center"/>
            </w:pPr>
            <w:r>
              <w:t>Приложение к Порядку</w:t>
            </w:r>
          </w:p>
        </w:tc>
      </w:tr>
      <w:tr w:rsidR="00170FD5">
        <w:tc>
          <w:tcPr>
            <w:tcW w:w="567" w:type="dxa"/>
          </w:tcPr>
          <w:p w:rsidR="00170FD5" w:rsidRDefault="00170FD5">
            <w:pPr>
              <w:pStyle w:val="ConsPlusNormal"/>
              <w:jc w:val="center"/>
            </w:pPr>
            <w:r>
              <w:t>1</w:t>
            </w:r>
          </w:p>
        </w:tc>
        <w:tc>
          <w:tcPr>
            <w:tcW w:w="4649" w:type="dxa"/>
          </w:tcPr>
          <w:p w:rsidR="00170FD5" w:rsidRDefault="00170FD5">
            <w:pPr>
              <w:pStyle w:val="ConsPlusNormal"/>
            </w:pPr>
            <w:r>
              <w:t>Заявка на участие в отборе</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jc w:val="center"/>
            </w:pPr>
            <w:hyperlink w:anchor="P6236">
              <w:r>
                <w:rPr>
                  <w:color w:val="0000FF"/>
                </w:rPr>
                <w:t>приложение N 1</w:t>
              </w:r>
            </w:hyperlink>
          </w:p>
        </w:tc>
      </w:tr>
      <w:tr w:rsidR="00170FD5">
        <w:tc>
          <w:tcPr>
            <w:tcW w:w="567" w:type="dxa"/>
          </w:tcPr>
          <w:p w:rsidR="00170FD5" w:rsidRDefault="00170FD5">
            <w:pPr>
              <w:pStyle w:val="ConsPlusNormal"/>
              <w:jc w:val="center"/>
            </w:pPr>
            <w:r>
              <w:t>2</w:t>
            </w:r>
          </w:p>
        </w:tc>
        <w:tc>
          <w:tcPr>
            <w:tcW w:w="4649" w:type="dxa"/>
          </w:tcPr>
          <w:p w:rsidR="00170FD5" w:rsidRDefault="00170FD5">
            <w:pPr>
              <w:pStyle w:val="ConsPlusNormal"/>
            </w:pPr>
            <w:r>
              <w:t xml:space="preserve">Документы, подтверждающие полномочия лиц на осуществление действий от имени организации (приказа о назначении на должность - для должностного лица, </w:t>
            </w:r>
            <w:r>
              <w:lastRenderedPageBreak/>
              <w:t>имеющего право действовать без доверенности, доверенность представителя организации)</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pPr>
          </w:p>
        </w:tc>
      </w:tr>
      <w:tr w:rsidR="00170FD5">
        <w:tc>
          <w:tcPr>
            <w:tcW w:w="567" w:type="dxa"/>
          </w:tcPr>
          <w:p w:rsidR="00170FD5" w:rsidRDefault="00170FD5">
            <w:pPr>
              <w:pStyle w:val="ConsPlusNormal"/>
              <w:jc w:val="center"/>
            </w:pPr>
            <w:r>
              <w:t>3</w:t>
            </w:r>
          </w:p>
        </w:tc>
        <w:tc>
          <w:tcPr>
            <w:tcW w:w="4649" w:type="dxa"/>
          </w:tcPr>
          <w:p w:rsidR="00170FD5" w:rsidRDefault="00170FD5">
            <w:pPr>
              <w:pStyle w:val="ConsPlusNormal"/>
            </w:pPr>
            <w:r>
              <w:t>План-график работ по проекту</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jc w:val="center"/>
            </w:pPr>
            <w:hyperlink w:anchor="P6476">
              <w:r>
                <w:rPr>
                  <w:color w:val="0000FF"/>
                </w:rPr>
                <w:t>приложение N 3</w:t>
              </w:r>
            </w:hyperlink>
          </w:p>
        </w:tc>
      </w:tr>
      <w:tr w:rsidR="00170FD5">
        <w:tc>
          <w:tcPr>
            <w:tcW w:w="567" w:type="dxa"/>
          </w:tcPr>
          <w:p w:rsidR="00170FD5" w:rsidRDefault="00170FD5">
            <w:pPr>
              <w:pStyle w:val="ConsPlusNormal"/>
              <w:jc w:val="center"/>
            </w:pPr>
            <w:r>
              <w:t>4</w:t>
            </w:r>
          </w:p>
        </w:tc>
        <w:tc>
          <w:tcPr>
            <w:tcW w:w="4649" w:type="dxa"/>
          </w:tcPr>
          <w:p w:rsidR="00170FD5" w:rsidRDefault="00170FD5">
            <w:pPr>
              <w:pStyle w:val="ConsPlusNormal"/>
            </w:pPr>
            <w:r>
              <w:t>План финансирования работ по проекту</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jc w:val="center"/>
            </w:pPr>
            <w:hyperlink w:anchor="P6508">
              <w:r>
                <w:rPr>
                  <w:color w:val="0000FF"/>
                </w:rPr>
                <w:t>приложение N 4</w:t>
              </w:r>
            </w:hyperlink>
          </w:p>
        </w:tc>
      </w:tr>
      <w:tr w:rsidR="00170FD5">
        <w:tc>
          <w:tcPr>
            <w:tcW w:w="567" w:type="dxa"/>
          </w:tcPr>
          <w:p w:rsidR="00170FD5" w:rsidRDefault="00170FD5">
            <w:pPr>
              <w:pStyle w:val="ConsPlusNormal"/>
              <w:jc w:val="center"/>
            </w:pPr>
            <w:r>
              <w:t>5</w:t>
            </w:r>
          </w:p>
        </w:tc>
        <w:tc>
          <w:tcPr>
            <w:tcW w:w="4649" w:type="dxa"/>
          </w:tcPr>
          <w:p w:rsidR="00170FD5" w:rsidRDefault="00170FD5">
            <w:pPr>
              <w:pStyle w:val="ConsPlusNormal"/>
            </w:pPr>
            <w:r>
              <w:t>Копия проекта, заверенная подписью уполномоченного лица и печатью (при наличии печати)</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pPr>
          </w:p>
        </w:tc>
      </w:tr>
      <w:tr w:rsidR="00170FD5">
        <w:tc>
          <w:tcPr>
            <w:tcW w:w="567" w:type="dxa"/>
          </w:tcPr>
          <w:p w:rsidR="00170FD5" w:rsidRDefault="00170FD5">
            <w:pPr>
              <w:pStyle w:val="ConsPlusNormal"/>
              <w:jc w:val="center"/>
            </w:pPr>
            <w:r>
              <w:t>6</w:t>
            </w:r>
          </w:p>
        </w:tc>
        <w:tc>
          <w:tcPr>
            <w:tcW w:w="4649" w:type="dxa"/>
          </w:tcPr>
          <w:p w:rsidR="00170FD5" w:rsidRDefault="00170FD5">
            <w:pPr>
              <w:pStyle w:val="ConsPlusNormal"/>
            </w:pPr>
            <w:r>
              <w:t>Информационная карта проекта</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jc w:val="center"/>
            </w:pPr>
            <w:hyperlink w:anchor="P6545">
              <w:r>
                <w:rPr>
                  <w:color w:val="0000FF"/>
                </w:rPr>
                <w:t>приложение N 5</w:t>
              </w:r>
            </w:hyperlink>
          </w:p>
        </w:tc>
      </w:tr>
      <w:tr w:rsidR="00170FD5">
        <w:tc>
          <w:tcPr>
            <w:tcW w:w="567" w:type="dxa"/>
          </w:tcPr>
          <w:p w:rsidR="00170FD5" w:rsidRDefault="00170FD5">
            <w:pPr>
              <w:pStyle w:val="ConsPlusNormal"/>
              <w:jc w:val="center"/>
            </w:pPr>
            <w:r>
              <w:t>7</w:t>
            </w:r>
          </w:p>
        </w:tc>
        <w:tc>
          <w:tcPr>
            <w:tcW w:w="4649" w:type="dxa"/>
          </w:tcPr>
          <w:p w:rsidR="00170FD5" w:rsidRDefault="00170FD5">
            <w:pPr>
              <w:pStyle w:val="ConsPlusNormal"/>
            </w:pPr>
            <w: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pPr>
          </w:p>
        </w:tc>
      </w:tr>
      <w:tr w:rsidR="00170FD5">
        <w:tc>
          <w:tcPr>
            <w:tcW w:w="567" w:type="dxa"/>
            <w:vMerge w:val="restart"/>
          </w:tcPr>
          <w:p w:rsidR="00170FD5" w:rsidRDefault="00170FD5">
            <w:pPr>
              <w:pStyle w:val="ConsPlusNormal"/>
              <w:jc w:val="center"/>
            </w:pPr>
            <w:r>
              <w:t>8</w:t>
            </w:r>
          </w:p>
        </w:tc>
        <w:tc>
          <w:tcPr>
            <w:tcW w:w="4649" w:type="dxa"/>
            <w:tcBorders>
              <w:bottom w:val="nil"/>
            </w:tcBorders>
          </w:tcPr>
          <w:p w:rsidR="00170FD5" w:rsidRDefault="00170FD5">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170FD5" w:rsidRDefault="00170FD5">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6597">
              <w:r>
                <w:rPr>
                  <w:color w:val="0000FF"/>
                </w:rPr>
                <w:t>приложению N 6</w:t>
              </w:r>
            </w:hyperlink>
            <w:r>
              <w:t xml:space="preserve"> к Порядку;</w:t>
            </w:r>
          </w:p>
          <w:p w:rsidR="00170FD5" w:rsidRDefault="00170FD5">
            <w:pPr>
              <w:pStyle w:val="ConsPlusNormal"/>
            </w:pPr>
            <w:r>
              <w:t xml:space="preserve">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подписью </w:t>
            </w:r>
            <w:r>
              <w:lastRenderedPageBreak/>
              <w:t>уполномоченного лица и печатью (при наличии печати);</w:t>
            </w:r>
          </w:p>
        </w:tc>
        <w:tc>
          <w:tcPr>
            <w:tcW w:w="1474" w:type="dxa"/>
            <w:tcBorders>
              <w:bottom w:val="nil"/>
            </w:tcBorders>
          </w:tcPr>
          <w:p w:rsidR="00170FD5" w:rsidRDefault="00170FD5">
            <w:pPr>
              <w:pStyle w:val="ConsPlusNormal"/>
            </w:pPr>
          </w:p>
        </w:tc>
        <w:tc>
          <w:tcPr>
            <w:tcW w:w="964" w:type="dxa"/>
            <w:tcBorders>
              <w:bottom w:val="nil"/>
            </w:tcBorders>
          </w:tcPr>
          <w:p w:rsidR="00170FD5" w:rsidRDefault="00170FD5">
            <w:pPr>
              <w:pStyle w:val="ConsPlusNormal"/>
            </w:pPr>
          </w:p>
        </w:tc>
        <w:tc>
          <w:tcPr>
            <w:tcW w:w="1417" w:type="dxa"/>
            <w:tcBorders>
              <w:bottom w:val="nil"/>
            </w:tcBorders>
          </w:tcPr>
          <w:p w:rsidR="00170FD5" w:rsidRDefault="00170FD5">
            <w:pPr>
              <w:pStyle w:val="ConsPlusNormal"/>
              <w:jc w:val="center"/>
            </w:pPr>
            <w:r>
              <w:t>приложение N 6</w:t>
            </w:r>
          </w:p>
        </w:tc>
      </w:tr>
      <w:tr w:rsidR="00170FD5">
        <w:tc>
          <w:tcPr>
            <w:tcW w:w="567" w:type="dxa"/>
            <w:vMerge/>
          </w:tcPr>
          <w:p w:rsidR="00170FD5" w:rsidRDefault="00170FD5">
            <w:pPr>
              <w:pStyle w:val="ConsPlusNormal"/>
            </w:pPr>
          </w:p>
        </w:tc>
        <w:tc>
          <w:tcPr>
            <w:tcW w:w="4649" w:type="dxa"/>
            <w:tcBorders>
              <w:top w:val="nil"/>
            </w:tcBorders>
          </w:tcPr>
          <w:p w:rsidR="00170FD5" w:rsidRDefault="00170FD5">
            <w:pPr>
              <w:pStyle w:val="ConsPlusNormal"/>
            </w:pPr>
            <w:r>
              <w:t>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0FD5" w:rsidRDefault="00170FD5">
            <w:pPr>
              <w:pStyle w:val="ConsPlusNormal"/>
            </w:pPr>
            <w:r>
              <w:t xml:space="preserve">что организация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5805">
              <w:r>
                <w:rPr>
                  <w:color w:val="0000FF"/>
                </w:rPr>
                <w:t>пункте 3</w:t>
              </w:r>
            </w:hyperlink>
            <w: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top w:val="nil"/>
            </w:tcBorders>
          </w:tcPr>
          <w:p w:rsidR="00170FD5" w:rsidRDefault="00170FD5">
            <w:pPr>
              <w:pStyle w:val="ConsPlusNormal"/>
            </w:pPr>
          </w:p>
        </w:tc>
        <w:tc>
          <w:tcPr>
            <w:tcW w:w="964" w:type="dxa"/>
            <w:tcBorders>
              <w:top w:val="nil"/>
            </w:tcBorders>
          </w:tcPr>
          <w:p w:rsidR="00170FD5" w:rsidRDefault="00170FD5">
            <w:pPr>
              <w:pStyle w:val="ConsPlusNormal"/>
            </w:pPr>
          </w:p>
        </w:tc>
        <w:tc>
          <w:tcPr>
            <w:tcW w:w="1417" w:type="dxa"/>
            <w:tcBorders>
              <w:top w:val="nil"/>
            </w:tcBorders>
          </w:tcPr>
          <w:p w:rsidR="00170FD5" w:rsidRDefault="00170FD5">
            <w:pPr>
              <w:pStyle w:val="ConsPlusNormal"/>
            </w:pPr>
          </w:p>
        </w:tc>
      </w:tr>
      <w:tr w:rsidR="00170FD5">
        <w:tc>
          <w:tcPr>
            <w:tcW w:w="567" w:type="dxa"/>
          </w:tcPr>
          <w:p w:rsidR="00170FD5" w:rsidRDefault="00170FD5">
            <w:pPr>
              <w:pStyle w:val="ConsPlusNormal"/>
              <w:jc w:val="center"/>
            </w:pPr>
            <w:r>
              <w:t>9</w:t>
            </w:r>
          </w:p>
        </w:tc>
        <w:tc>
          <w:tcPr>
            <w:tcW w:w="4649" w:type="dxa"/>
          </w:tcPr>
          <w:p w:rsidR="00170FD5" w:rsidRDefault="00170FD5">
            <w:pPr>
              <w:pStyle w:val="ConsPlusNormal"/>
            </w:pPr>
            <w:r>
              <w:t>Реестр платежных документов, подтверждающих оплату затрат, связанных с реализацией проекта (за период не более 2-х лет)</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jc w:val="center"/>
            </w:pPr>
            <w:hyperlink w:anchor="P6682">
              <w:r>
                <w:rPr>
                  <w:color w:val="0000FF"/>
                </w:rPr>
                <w:t>приложение N 7</w:t>
              </w:r>
            </w:hyperlink>
          </w:p>
        </w:tc>
      </w:tr>
      <w:tr w:rsidR="00170FD5">
        <w:tc>
          <w:tcPr>
            <w:tcW w:w="567" w:type="dxa"/>
          </w:tcPr>
          <w:p w:rsidR="00170FD5" w:rsidRDefault="00170FD5">
            <w:pPr>
              <w:pStyle w:val="ConsPlusNormal"/>
              <w:jc w:val="center"/>
            </w:pPr>
            <w:r>
              <w:t>10</w:t>
            </w:r>
          </w:p>
        </w:tc>
        <w:tc>
          <w:tcPr>
            <w:tcW w:w="4649" w:type="dxa"/>
          </w:tcPr>
          <w:p w:rsidR="00170FD5" w:rsidRDefault="00170FD5">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pPr>
          </w:p>
        </w:tc>
      </w:tr>
      <w:tr w:rsidR="00170FD5">
        <w:tc>
          <w:tcPr>
            <w:tcW w:w="567" w:type="dxa"/>
          </w:tcPr>
          <w:p w:rsidR="00170FD5" w:rsidRDefault="00170FD5">
            <w:pPr>
              <w:pStyle w:val="ConsPlusNormal"/>
              <w:jc w:val="center"/>
            </w:pPr>
            <w:r>
              <w:t>11</w:t>
            </w:r>
          </w:p>
        </w:tc>
        <w:tc>
          <w:tcPr>
            <w:tcW w:w="4649" w:type="dxa"/>
          </w:tcPr>
          <w:p w:rsidR="00170FD5" w:rsidRDefault="00170FD5">
            <w:pPr>
              <w:pStyle w:val="ConsPlusNormal"/>
            </w:pPr>
            <w:r>
              <w:t>Информация:</w:t>
            </w:r>
          </w:p>
          <w:p w:rsidR="00170FD5" w:rsidRDefault="00170FD5">
            <w:pPr>
              <w:pStyle w:val="ConsPlusNormal"/>
            </w:pPr>
            <w:r>
              <w:lastRenderedPageBreak/>
              <w:t xml:space="preserve">об участии организации в реализации проектов </w:t>
            </w:r>
            <w:hyperlink r:id="rId82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2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29">
              <w:r>
                <w:rPr>
                  <w:color w:val="0000FF"/>
                </w:rPr>
                <w:t>постановлением</w:t>
              </w:r>
            </w:hyperlink>
            <w:r>
              <w:t xml:space="preserve"> Правительства Новосибирской области от 27.07.2016 N 225-п;</w:t>
            </w:r>
          </w:p>
          <w:p w:rsidR="00170FD5" w:rsidRDefault="00170FD5">
            <w:pPr>
              <w:pStyle w:val="ConsPlusNormal"/>
            </w:pPr>
            <w:r>
              <w:t>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170FD5" w:rsidRDefault="00170FD5">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30">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pPr>
          </w:p>
        </w:tc>
      </w:tr>
      <w:tr w:rsidR="00170FD5">
        <w:tc>
          <w:tcPr>
            <w:tcW w:w="567" w:type="dxa"/>
          </w:tcPr>
          <w:p w:rsidR="00170FD5" w:rsidRDefault="00170FD5">
            <w:pPr>
              <w:pStyle w:val="ConsPlusNormal"/>
            </w:pPr>
          </w:p>
        </w:tc>
        <w:tc>
          <w:tcPr>
            <w:tcW w:w="4649" w:type="dxa"/>
          </w:tcPr>
          <w:p w:rsidR="00170FD5" w:rsidRDefault="00170FD5">
            <w:pPr>
              <w:pStyle w:val="ConsPlusNormal"/>
            </w:pPr>
            <w:r>
              <w:t>Всего листов:</w:t>
            </w:r>
          </w:p>
        </w:tc>
        <w:tc>
          <w:tcPr>
            <w:tcW w:w="1474" w:type="dxa"/>
          </w:tcPr>
          <w:p w:rsidR="00170FD5" w:rsidRDefault="00170FD5">
            <w:pPr>
              <w:pStyle w:val="ConsPlusNormal"/>
            </w:pPr>
          </w:p>
        </w:tc>
        <w:tc>
          <w:tcPr>
            <w:tcW w:w="964" w:type="dxa"/>
          </w:tcPr>
          <w:p w:rsidR="00170FD5" w:rsidRDefault="00170FD5">
            <w:pPr>
              <w:pStyle w:val="ConsPlusNormal"/>
            </w:pPr>
          </w:p>
        </w:tc>
        <w:tc>
          <w:tcPr>
            <w:tcW w:w="1417" w:type="dxa"/>
          </w:tcPr>
          <w:p w:rsidR="00170FD5" w:rsidRDefault="00170FD5">
            <w:pPr>
              <w:pStyle w:val="ConsPlusNormal"/>
            </w:pPr>
          </w:p>
        </w:tc>
      </w:tr>
    </w:tbl>
    <w:p w:rsidR="00170FD5" w:rsidRDefault="00170FD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tblGrid>
      <w:tr w:rsidR="00170FD5">
        <w:tc>
          <w:tcPr>
            <w:tcW w:w="5216" w:type="dxa"/>
            <w:tcBorders>
              <w:top w:val="nil"/>
              <w:left w:val="nil"/>
              <w:bottom w:val="nil"/>
              <w:right w:val="nil"/>
            </w:tcBorders>
          </w:tcPr>
          <w:p w:rsidR="00170FD5" w:rsidRDefault="00170FD5">
            <w:pPr>
              <w:pStyle w:val="ConsPlusNormal"/>
              <w:jc w:val="both"/>
            </w:pPr>
            <w:r>
              <w:t>Руководитель организации</w:t>
            </w:r>
          </w:p>
          <w:p w:rsidR="00170FD5" w:rsidRDefault="00170FD5">
            <w:pPr>
              <w:pStyle w:val="ConsPlusNormal"/>
              <w:jc w:val="both"/>
            </w:pPr>
            <w:r>
              <w:t>(уполномоченный представитель)</w:t>
            </w:r>
          </w:p>
        </w:tc>
      </w:tr>
      <w:tr w:rsidR="00170FD5">
        <w:tc>
          <w:tcPr>
            <w:tcW w:w="5216" w:type="dxa"/>
            <w:tcBorders>
              <w:top w:val="nil"/>
              <w:left w:val="nil"/>
              <w:bottom w:val="single" w:sz="4" w:space="0" w:color="auto"/>
              <w:right w:val="nil"/>
            </w:tcBorders>
          </w:tcPr>
          <w:p w:rsidR="00170FD5" w:rsidRDefault="00170FD5">
            <w:pPr>
              <w:pStyle w:val="ConsPlusNormal"/>
            </w:pPr>
          </w:p>
        </w:tc>
      </w:tr>
      <w:tr w:rsidR="00170FD5">
        <w:tblPrEx>
          <w:tblBorders>
            <w:insideH w:val="single" w:sz="4" w:space="0" w:color="auto"/>
          </w:tblBorders>
        </w:tblPrEx>
        <w:tc>
          <w:tcPr>
            <w:tcW w:w="5216" w:type="dxa"/>
            <w:tcBorders>
              <w:top w:val="single" w:sz="4" w:space="0" w:color="auto"/>
              <w:left w:val="nil"/>
              <w:bottom w:val="nil"/>
              <w:right w:val="nil"/>
            </w:tcBorders>
          </w:tcPr>
          <w:p w:rsidR="00170FD5" w:rsidRDefault="00170FD5">
            <w:pPr>
              <w:pStyle w:val="ConsPlusNormal"/>
              <w:jc w:val="center"/>
            </w:pPr>
            <w:r>
              <w:t>(подпись) (расшифровка подписи)</w:t>
            </w: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3</w:t>
      </w:r>
    </w:p>
    <w:p w:rsidR="00170FD5" w:rsidRDefault="00170FD5">
      <w:pPr>
        <w:pStyle w:val="ConsPlusNormal"/>
        <w:jc w:val="right"/>
      </w:pPr>
      <w:r>
        <w:t>к Порядку</w:t>
      </w:r>
    </w:p>
    <w:p w:rsidR="00170FD5" w:rsidRDefault="00170FD5">
      <w:pPr>
        <w:pStyle w:val="ConsPlusNormal"/>
        <w:jc w:val="right"/>
      </w:pPr>
      <w:r>
        <w:t>предоставления субсидий, предусмотренных</w:t>
      </w:r>
    </w:p>
    <w:p w:rsidR="00170FD5" w:rsidRDefault="00170FD5">
      <w:pPr>
        <w:pStyle w:val="ConsPlusNormal"/>
        <w:jc w:val="right"/>
      </w:pPr>
      <w:r>
        <w:t>подпрограммой "Развитие медицинской</w:t>
      </w:r>
    </w:p>
    <w:p w:rsidR="00170FD5" w:rsidRDefault="00170FD5">
      <w:pPr>
        <w:pStyle w:val="ConsPlusNormal"/>
        <w:jc w:val="right"/>
      </w:pPr>
      <w:r>
        <w:t>промышленности Новосибирской области"</w:t>
      </w:r>
    </w:p>
    <w:p w:rsidR="00170FD5" w:rsidRDefault="00170FD5">
      <w:pPr>
        <w:pStyle w:val="ConsPlusNormal"/>
        <w:jc w:val="right"/>
      </w:pPr>
      <w:r>
        <w:t>государственной программы</w:t>
      </w:r>
    </w:p>
    <w:p w:rsidR="00170FD5" w:rsidRDefault="00170FD5">
      <w:pPr>
        <w:pStyle w:val="ConsPlusNormal"/>
        <w:jc w:val="right"/>
      </w:pPr>
      <w:r>
        <w:t>Новосибирской области "Развитие</w:t>
      </w:r>
    </w:p>
    <w:p w:rsidR="00170FD5" w:rsidRDefault="00170FD5">
      <w:pPr>
        <w:pStyle w:val="ConsPlusNormal"/>
        <w:jc w:val="right"/>
      </w:pPr>
      <w:r>
        <w:lastRenderedPageBreak/>
        <w:t>промышленности и повышение ее</w:t>
      </w:r>
    </w:p>
    <w:p w:rsidR="00170FD5" w:rsidRDefault="00170FD5">
      <w:pPr>
        <w:pStyle w:val="ConsPlusNormal"/>
        <w:jc w:val="right"/>
      </w:pPr>
      <w:r>
        <w:t>конкурентоспособности в</w:t>
      </w:r>
    </w:p>
    <w:p w:rsidR="00170FD5" w:rsidRDefault="00170FD5">
      <w:pPr>
        <w:pStyle w:val="ConsPlusNormal"/>
        <w:jc w:val="right"/>
      </w:pPr>
      <w:r>
        <w:t>Новосибирской области"</w:t>
      </w:r>
    </w:p>
    <w:p w:rsidR="00170FD5" w:rsidRDefault="00170FD5">
      <w:pPr>
        <w:pStyle w:val="ConsPlusNormal"/>
        <w:ind w:firstLine="540"/>
        <w:jc w:val="both"/>
      </w:pPr>
    </w:p>
    <w:p w:rsidR="00170FD5" w:rsidRDefault="00170FD5">
      <w:pPr>
        <w:pStyle w:val="ConsPlusNormal"/>
        <w:jc w:val="center"/>
      </w:pPr>
      <w:bookmarkStart w:id="117" w:name="P6476"/>
      <w:bookmarkEnd w:id="117"/>
      <w:r>
        <w:t>План-график работ по проекту</w:t>
      </w:r>
    </w:p>
    <w:p w:rsidR="00170FD5" w:rsidRDefault="00170FD5">
      <w:pPr>
        <w:pStyle w:val="ConsPlusNormal"/>
        <w:jc w:val="center"/>
      </w:pPr>
      <w:r>
        <w:t>_________________________________________</w:t>
      </w:r>
    </w:p>
    <w:p w:rsidR="00170FD5" w:rsidRDefault="00170FD5">
      <w:pPr>
        <w:pStyle w:val="ConsPlusNormal"/>
        <w:jc w:val="center"/>
      </w:pPr>
      <w:r>
        <w:t>(наименование проекта)</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2211"/>
        <w:gridCol w:w="1077"/>
        <w:gridCol w:w="1530"/>
        <w:gridCol w:w="1304"/>
      </w:tblGrid>
      <w:tr w:rsidR="00170FD5">
        <w:tc>
          <w:tcPr>
            <w:tcW w:w="1474" w:type="dxa"/>
          </w:tcPr>
          <w:p w:rsidR="00170FD5" w:rsidRDefault="00170FD5">
            <w:pPr>
              <w:pStyle w:val="ConsPlusNormal"/>
              <w:jc w:val="center"/>
            </w:pPr>
            <w:r>
              <w:t>Номер этапа</w:t>
            </w:r>
          </w:p>
        </w:tc>
        <w:tc>
          <w:tcPr>
            <w:tcW w:w="1474" w:type="dxa"/>
          </w:tcPr>
          <w:p w:rsidR="00170FD5" w:rsidRDefault="00170FD5">
            <w:pPr>
              <w:pStyle w:val="ConsPlusNormal"/>
              <w:jc w:val="center"/>
            </w:pPr>
            <w:r>
              <w:t>Название этапа</w:t>
            </w:r>
          </w:p>
        </w:tc>
        <w:tc>
          <w:tcPr>
            <w:tcW w:w="2211" w:type="dxa"/>
          </w:tcPr>
          <w:p w:rsidR="00170FD5" w:rsidRDefault="00170FD5">
            <w:pPr>
              <w:pStyle w:val="ConsPlusNormal"/>
              <w:jc w:val="center"/>
            </w:pPr>
            <w:r>
              <w:t>Перечень работ и мероприятий</w:t>
            </w:r>
          </w:p>
        </w:tc>
        <w:tc>
          <w:tcPr>
            <w:tcW w:w="1077" w:type="dxa"/>
          </w:tcPr>
          <w:p w:rsidR="00170FD5" w:rsidRDefault="00170FD5">
            <w:pPr>
              <w:pStyle w:val="ConsPlusNormal"/>
              <w:jc w:val="center"/>
            </w:pPr>
            <w:r>
              <w:t>Сроки выполнения работ</w:t>
            </w:r>
          </w:p>
        </w:tc>
        <w:tc>
          <w:tcPr>
            <w:tcW w:w="1530" w:type="dxa"/>
          </w:tcPr>
          <w:p w:rsidR="00170FD5" w:rsidRDefault="00170FD5">
            <w:pPr>
              <w:pStyle w:val="ConsPlusNormal"/>
              <w:jc w:val="center"/>
            </w:pPr>
            <w:r>
              <w:t>Контрольные показатели и документы</w:t>
            </w:r>
          </w:p>
        </w:tc>
        <w:tc>
          <w:tcPr>
            <w:tcW w:w="1304" w:type="dxa"/>
          </w:tcPr>
          <w:p w:rsidR="00170FD5" w:rsidRDefault="00170FD5">
            <w:pPr>
              <w:pStyle w:val="ConsPlusNormal"/>
              <w:jc w:val="center"/>
            </w:pPr>
            <w:r>
              <w:t>Ожидаемые конечные результаты реализации</w:t>
            </w:r>
          </w:p>
        </w:tc>
      </w:tr>
      <w:tr w:rsidR="00170FD5">
        <w:tc>
          <w:tcPr>
            <w:tcW w:w="1474" w:type="dxa"/>
          </w:tcPr>
          <w:p w:rsidR="00170FD5" w:rsidRDefault="00170FD5">
            <w:pPr>
              <w:pStyle w:val="ConsPlusNormal"/>
            </w:pPr>
            <w:r>
              <w:t>Последовательно указываются этапы</w:t>
            </w:r>
          </w:p>
        </w:tc>
        <w:tc>
          <w:tcPr>
            <w:tcW w:w="1474" w:type="dxa"/>
          </w:tcPr>
          <w:p w:rsidR="00170FD5" w:rsidRDefault="00170FD5">
            <w:pPr>
              <w:pStyle w:val="ConsPlusNormal"/>
            </w:pPr>
            <w:r>
              <w:t>Название этапа должно отражать суть выполняемых на этапе работ</w:t>
            </w:r>
          </w:p>
        </w:tc>
        <w:tc>
          <w:tcPr>
            <w:tcW w:w="2211" w:type="dxa"/>
          </w:tcPr>
          <w:p w:rsidR="00170FD5" w:rsidRDefault="00170FD5">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077" w:type="dxa"/>
          </w:tcPr>
          <w:p w:rsidR="00170FD5" w:rsidRDefault="00170FD5">
            <w:pPr>
              <w:pStyle w:val="ConsPlusNormal"/>
            </w:pPr>
            <w:r>
              <w:t>Указываются для каждого этапа работ</w:t>
            </w:r>
          </w:p>
        </w:tc>
        <w:tc>
          <w:tcPr>
            <w:tcW w:w="1530" w:type="dxa"/>
          </w:tcPr>
          <w:p w:rsidR="00170FD5" w:rsidRDefault="00170FD5">
            <w:pPr>
              <w:pStyle w:val="ConsPlusNormal"/>
            </w:pPr>
            <w:r>
              <w:t>Перечень документов и объектов, создаваемых на этапе</w:t>
            </w:r>
          </w:p>
        </w:tc>
        <w:tc>
          <w:tcPr>
            <w:tcW w:w="1304" w:type="dxa"/>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4</w:t>
      </w:r>
    </w:p>
    <w:p w:rsidR="00170FD5" w:rsidRDefault="00170FD5">
      <w:pPr>
        <w:pStyle w:val="ConsPlusNormal"/>
        <w:jc w:val="right"/>
      </w:pPr>
      <w:r>
        <w:t>к Порядку</w:t>
      </w:r>
    </w:p>
    <w:p w:rsidR="00170FD5" w:rsidRDefault="00170FD5">
      <w:pPr>
        <w:pStyle w:val="ConsPlusNormal"/>
        <w:jc w:val="right"/>
      </w:pPr>
      <w:r>
        <w:t>предоставления субсидий, предусмотренных</w:t>
      </w:r>
    </w:p>
    <w:p w:rsidR="00170FD5" w:rsidRDefault="00170FD5">
      <w:pPr>
        <w:pStyle w:val="ConsPlusNormal"/>
        <w:jc w:val="right"/>
      </w:pPr>
      <w:r>
        <w:t>подпрограммой "Развитие медицинской</w:t>
      </w:r>
    </w:p>
    <w:p w:rsidR="00170FD5" w:rsidRDefault="00170FD5">
      <w:pPr>
        <w:pStyle w:val="ConsPlusNormal"/>
        <w:jc w:val="right"/>
      </w:pPr>
      <w:r>
        <w:t>промышленности Новосибирской области"</w:t>
      </w:r>
    </w:p>
    <w:p w:rsidR="00170FD5" w:rsidRDefault="00170FD5">
      <w:pPr>
        <w:pStyle w:val="ConsPlusNormal"/>
        <w:jc w:val="right"/>
      </w:pPr>
      <w:r>
        <w:t>государственной программы</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 ее</w:t>
      </w:r>
    </w:p>
    <w:p w:rsidR="00170FD5" w:rsidRDefault="00170FD5">
      <w:pPr>
        <w:pStyle w:val="ConsPlusNormal"/>
        <w:jc w:val="right"/>
      </w:pPr>
      <w:r>
        <w:t>конкурентоспособности в</w:t>
      </w:r>
    </w:p>
    <w:p w:rsidR="00170FD5" w:rsidRDefault="00170FD5">
      <w:pPr>
        <w:pStyle w:val="ConsPlusNormal"/>
        <w:jc w:val="right"/>
      </w:pPr>
      <w:r>
        <w:t>Новосибирской области"</w:t>
      </w:r>
    </w:p>
    <w:p w:rsidR="00170FD5" w:rsidRDefault="00170FD5">
      <w:pPr>
        <w:pStyle w:val="ConsPlusNormal"/>
        <w:ind w:firstLine="540"/>
        <w:jc w:val="both"/>
      </w:pPr>
    </w:p>
    <w:p w:rsidR="00170FD5" w:rsidRDefault="00170FD5">
      <w:pPr>
        <w:pStyle w:val="ConsPlusNormal"/>
        <w:jc w:val="center"/>
      </w:pPr>
      <w:bookmarkStart w:id="118" w:name="P6508"/>
      <w:bookmarkEnd w:id="118"/>
      <w:r>
        <w:t>План финансирования работ по проекту</w:t>
      </w:r>
    </w:p>
    <w:p w:rsidR="00170FD5" w:rsidRDefault="00170FD5">
      <w:pPr>
        <w:pStyle w:val="ConsPlusNormal"/>
        <w:jc w:val="center"/>
      </w:pPr>
      <w:r>
        <w:t>_________________________________________</w:t>
      </w:r>
    </w:p>
    <w:p w:rsidR="00170FD5" w:rsidRDefault="00170FD5">
      <w:pPr>
        <w:pStyle w:val="ConsPlusNormal"/>
        <w:jc w:val="center"/>
      </w:pPr>
      <w:r>
        <w:t>(наименование проекта)</w:t>
      </w:r>
    </w:p>
    <w:p w:rsidR="00170FD5" w:rsidRDefault="00170FD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928"/>
        <w:gridCol w:w="1984"/>
        <w:gridCol w:w="1700"/>
        <w:gridCol w:w="1531"/>
      </w:tblGrid>
      <w:tr w:rsidR="00170FD5">
        <w:tc>
          <w:tcPr>
            <w:tcW w:w="1927" w:type="dxa"/>
          </w:tcPr>
          <w:p w:rsidR="00170FD5" w:rsidRDefault="00170FD5">
            <w:pPr>
              <w:pStyle w:val="ConsPlusNormal"/>
              <w:jc w:val="center"/>
            </w:pPr>
            <w:r>
              <w:t>Номер этапа</w:t>
            </w:r>
          </w:p>
        </w:tc>
        <w:tc>
          <w:tcPr>
            <w:tcW w:w="1928" w:type="dxa"/>
          </w:tcPr>
          <w:p w:rsidR="00170FD5" w:rsidRDefault="00170FD5">
            <w:pPr>
              <w:pStyle w:val="ConsPlusNormal"/>
              <w:jc w:val="center"/>
            </w:pPr>
            <w:r>
              <w:t>Название этапа</w:t>
            </w:r>
          </w:p>
        </w:tc>
        <w:tc>
          <w:tcPr>
            <w:tcW w:w="1984" w:type="dxa"/>
          </w:tcPr>
          <w:p w:rsidR="00170FD5" w:rsidRDefault="00170FD5">
            <w:pPr>
              <w:pStyle w:val="ConsPlusNormal"/>
              <w:jc w:val="center"/>
            </w:pPr>
            <w:r>
              <w:t>Перечень работ и мероприятий</w:t>
            </w:r>
          </w:p>
        </w:tc>
        <w:tc>
          <w:tcPr>
            <w:tcW w:w="1700" w:type="dxa"/>
          </w:tcPr>
          <w:p w:rsidR="00170FD5" w:rsidRDefault="00170FD5">
            <w:pPr>
              <w:pStyle w:val="ConsPlusNormal"/>
              <w:jc w:val="center"/>
            </w:pPr>
            <w:r>
              <w:t>Цена выполняемых работ и мероприятий</w:t>
            </w:r>
          </w:p>
        </w:tc>
        <w:tc>
          <w:tcPr>
            <w:tcW w:w="1531" w:type="dxa"/>
          </w:tcPr>
          <w:p w:rsidR="00170FD5" w:rsidRDefault="00170FD5">
            <w:pPr>
              <w:pStyle w:val="ConsPlusNormal"/>
              <w:jc w:val="center"/>
            </w:pPr>
            <w:r>
              <w:t>Сроки оплаты</w:t>
            </w:r>
          </w:p>
        </w:tc>
      </w:tr>
      <w:tr w:rsidR="00170FD5">
        <w:tc>
          <w:tcPr>
            <w:tcW w:w="1927" w:type="dxa"/>
          </w:tcPr>
          <w:p w:rsidR="00170FD5" w:rsidRDefault="00170FD5">
            <w:pPr>
              <w:pStyle w:val="ConsPlusNormal"/>
            </w:pPr>
            <w:r>
              <w:t>Последовательно указываются этапы в соответствии с планом-графиком работ</w:t>
            </w:r>
          </w:p>
        </w:tc>
        <w:tc>
          <w:tcPr>
            <w:tcW w:w="1928" w:type="dxa"/>
          </w:tcPr>
          <w:p w:rsidR="00170FD5" w:rsidRDefault="00170FD5">
            <w:pPr>
              <w:pStyle w:val="ConsPlusNormal"/>
            </w:pPr>
            <w:r>
              <w:t>Название этапа указывается в соответствии с планом-графиком работ</w:t>
            </w:r>
          </w:p>
        </w:tc>
        <w:tc>
          <w:tcPr>
            <w:tcW w:w="1984" w:type="dxa"/>
          </w:tcPr>
          <w:p w:rsidR="00170FD5" w:rsidRDefault="00170FD5">
            <w:pPr>
              <w:pStyle w:val="ConsPlusNormal"/>
            </w:pPr>
            <w:r>
              <w:t xml:space="preserve">Указываются работы, выполняемые в соответствии с планом-графиком </w:t>
            </w:r>
            <w:r>
              <w:lastRenderedPageBreak/>
              <w:t>работ</w:t>
            </w:r>
          </w:p>
        </w:tc>
        <w:tc>
          <w:tcPr>
            <w:tcW w:w="1700" w:type="dxa"/>
          </w:tcPr>
          <w:p w:rsidR="00170FD5" w:rsidRDefault="00170FD5">
            <w:pPr>
              <w:pStyle w:val="ConsPlusNormal"/>
            </w:pPr>
            <w:r>
              <w:lastRenderedPageBreak/>
              <w:t>Указывается в тыс. рублей для каждой работы (мероприятия) отдельно</w:t>
            </w:r>
          </w:p>
        </w:tc>
        <w:tc>
          <w:tcPr>
            <w:tcW w:w="1531" w:type="dxa"/>
          </w:tcPr>
          <w:p w:rsidR="00170FD5" w:rsidRDefault="00170FD5">
            <w:pPr>
              <w:pStyle w:val="ConsPlusNormal"/>
            </w:pPr>
            <w:r>
              <w:t>Указываются месяц и год оплаты каждого этапа работ</w:t>
            </w: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5</w:t>
      </w:r>
    </w:p>
    <w:p w:rsidR="00170FD5" w:rsidRDefault="00170FD5">
      <w:pPr>
        <w:pStyle w:val="ConsPlusNormal"/>
        <w:jc w:val="right"/>
      </w:pPr>
      <w:r>
        <w:t>к Порядку</w:t>
      </w:r>
    </w:p>
    <w:p w:rsidR="00170FD5" w:rsidRDefault="00170FD5">
      <w:pPr>
        <w:pStyle w:val="ConsPlusNormal"/>
        <w:jc w:val="right"/>
      </w:pPr>
      <w:r>
        <w:t>предоставления субсидий, предусмотренных</w:t>
      </w:r>
    </w:p>
    <w:p w:rsidR="00170FD5" w:rsidRDefault="00170FD5">
      <w:pPr>
        <w:pStyle w:val="ConsPlusNormal"/>
        <w:jc w:val="right"/>
      </w:pPr>
      <w:r>
        <w:t>подпрограммой "Развитие медицинской</w:t>
      </w:r>
    </w:p>
    <w:p w:rsidR="00170FD5" w:rsidRDefault="00170FD5">
      <w:pPr>
        <w:pStyle w:val="ConsPlusNormal"/>
        <w:jc w:val="right"/>
      </w:pPr>
      <w:r>
        <w:t>промышленности Новосибирской области"</w:t>
      </w:r>
    </w:p>
    <w:p w:rsidR="00170FD5" w:rsidRDefault="00170FD5">
      <w:pPr>
        <w:pStyle w:val="ConsPlusNormal"/>
        <w:jc w:val="right"/>
      </w:pPr>
      <w:r>
        <w:t>государственной программы</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 ее</w:t>
      </w:r>
    </w:p>
    <w:p w:rsidR="00170FD5" w:rsidRDefault="00170FD5">
      <w:pPr>
        <w:pStyle w:val="ConsPlusNormal"/>
        <w:jc w:val="right"/>
      </w:pPr>
      <w:r>
        <w:t>конкурентоспособности в</w:t>
      </w:r>
    </w:p>
    <w:p w:rsidR="00170FD5" w:rsidRDefault="00170FD5">
      <w:pPr>
        <w:pStyle w:val="ConsPlusNormal"/>
        <w:jc w:val="right"/>
      </w:pPr>
      <w:r>
        <w:t>Новосибирской области"</w:t>
      </w:r>
    </w:p>
    <w:p w:rsidR="00170FD5" w:rsidRDefault="00170FD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2"/>
        <w:gridCol w:w="3118"/>
      </w:tblGrid>
      <w:tr w:rsidR="00170FD5">
        <w:tc>
          <w:tcPr>
            <w:tcW w:w="5952" w:type="dxa"/>
            <w:vMerge w:val="restart"/>
            <w:tcBorders>
              <w:top w:val="nil"/>
              <w:left w:val="nil"/>
              <w:bottom w:val="nil"/>
              <w:right w:val="nil"/>
            </w:tcBorders>
          </w:tcPr>
          <w:p w:rsidR="00170FD5" w:rsidRDefault="00170FD5">
            <w:pPr>
              <w:pStyle w:val="ConsPlusNormal"/>
            </w:pPr>
          </w:p>
        </w:tc>
        <w:tc>
          <w:tcPr>
            <w:tcW w:w="3118" w:type="dxa"/>
            <w:tcBorders>
              <w:top w:val="nil"/>
              <w:left w:val="nil"/>
              <w:bottom w:val="nil"/>
              <w:right w:val="nil"/>
            </w:tcBorders>
          </w:tcPr>
          <w:p w:rsidR="00170FD5" w:rsidRDefault="00170FD5">
            <w:pPr>
              <w:pStyle w:val="ConsPlusNormal"/>
              <w:jc w:val="center"/>
            </w:pPr>
            <w:r>
              <w:t>УТВЕРЖДАЮ</w:t>
            </w:r>
          </w:p>
        </w:tc>
      </w:tr>
      <w:tr w:rsidR="00170FD5">
        <w:tc>
          <w:tcPr>
            <w:tcW w:w="5952" w:type="dxa"/>
            <w:vMerge/>
            <w:tcBorders>
              <w:top w:val="nil"/>
              <w:left w:val="nil"/>
              <w:bottom w:val="nil"/>
              <w:right w:val="nil"/>
            </w:tcBorders>
          </w:tcPr>
          <w:p w:rsidR="00170FD5" w:rsidRDefault="00170FD5">
            <w:pPr>
              <w:pStyle w:val="ConsPlusNormal"/>
            </w:pPr>
          </w:p>
        </w:tc>
        <w:tc>
          <w:tcPr>
            <w:tcW w:w="3118" w:type="dxa"/>
            <w:tcBorders>
              <w:top w:val="nil"/>
              <w:left w:val="nil"/>
              <w:bottom w:val="nil"/>
              <w:right w:val="nil"/>
            </w:tcBorders>
          </w:tcPr>
          <w:p w:rsidR="00170FD5" w:rsidRDefault="00170FD5">
            <w:pPr>
              <w:pStyle w:val="ConsPlusNormal"/>
              <w:jc w:val="center"/>
            </w:pPr>
            <w:r>
              <w:t>Руководитель организации</w:t>
            </w:r>
          </w:p>
        </w:tc>
      </w:tr>
      <w:tr w:rsidR="00170FD5">
        <w:tc>
          <w:tcPr>
            <w:tcW w:w="5952" w:type="dxa"/>
            <w:vMerge/>
            <w:tcBorders>
              <w:top w:val="nil"/>
              <w:left w:val="nil"/>
              <w:bottom w:val="nil"/>
              <w:right w:val="nil"/>
            </w:tcBorders>
          </w:tcPr>
          <w:p w:rsidR="00170FD5" w:rsidRDefault="00170FD5">
            <w:pPr>
              <w:pStyle w:val="ConsPlusNormal"/>
            </w:pPr>
          </w:p>
        </w:tc>
        <w:tc>
          <w:tcPr>
            <w:tcW w:w="3118" w:type="dxa"/>
            <w:tcBorders>
              <w:top w:val="nil"/>
              <w:left w:val="nil"/>
              <w:bottom w:val="single" w:sz="4" w:space="0" w:color="auto"/>
              <w:right w:val="nil"/>
            </w:tcBorders>
          </w:tcPr>
          <w:p w:rsidR="00170FD5" w:rsidRDefault="00170FD5">
            <w:pPr>
              <w:pStyle w:val="ConsPlusNormal"/>
            </w:pPr>
          </w:p>
        </w:tc>
      </w:tr>
    </w:tbl>
    <w:p w:rsidR="00170FD5" w:rsidRDefault="00170FD5">
      <w:pPr>
        <w:pStyle w:val="ConsPlusNormal"/>
        <w:ind w:firstLine="540"/>
        <w:jc w:val="both"/>
      </w:pPr>
    </w:p>
    <w:p w:rsidR="00170FD5" w:rsidRDefault="00170FD5">
      <w:pPr>
        <w:pStyle w:val="ConsPlusNormal"/>
        <w:ind w:firstLine="540"/>
        <w:jc w:val="both"/>
      </w:pPr>
      <w:r>
        <w:t>Дата, печать (при наличии печати)</w:t>
      </w:r>
    </w:p>
    <w:p w:rsidR="00170FD5" w:rsidRDefault="00170FD5">
      <w:pPr>
        <w:pStyle w:val="ConsPlusNormal"/>
        <w:ind w:firstLine="540"/>
        <w:jc w:val="both"/>
      </w:pPr>
    </w:p>
    <w:p w:rsidR="00170FD5" w:rsidRDefault="00170FD5">
      <w:pPr>
        <w:pStyle w:val="ConsPlusNormal"/>
        <w:jc w:val="center"/>
      </w:pPr>
      <w:bookmarkStart w:id="119" w:name="P6545"/>
      <w:bookmarkEnd w:id="119"/>
      <w:r>
        <w:t>Информационная карта проекта</w:t>
      </w:r>
    </w:p>
    <w:p w:rsidR="00170FD5" w:rsidRDefault="00170FD5">
      <w:pPr>
        <w:pStyle w:val="ConsPlusNormal"/>
        <w:ind w:firstLine="540"/>
        <w:jc w:val="both"/>
      </w:pPr>
    </w:p>
    <w:p w:rsidR="00170FD5" w:rsidRDefault="00170FD5">
      <w:pPr>
        <w:pStyle w:val="ConsPlusNormal"/>
        <w:ind w:firstLine="540"/>
        <w:jc w:val="both"/>
      </w:pPr>
      <w: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170FD5" w:rsidRDefault="00170FD5">
      <w:pPr>
        <w:pStyle w:val="ConsPlusNormal"/>
        <w:spacing w:before="220"/>
        <w:ind w:firstLine="540"/>
        <w:jc w:val="both"/>
      </w:pPr>
      <w:r>
        <w:t>Представляемые организацией сведения должны быть достаточными для оценки заявок конкурсной комиссией.</w:t>
      </w:r>
    </w:p>
    <w:p w:rsidR="00170FD5" w:rsidRDefault="00170FD5">
      <w:pPr>
        <w:pStyle w:val="ConsPlusNormal"/>
        <w:spacing w:before="220"/>
        <w:ind w:firstLine="540"/>
        <w:jc w:val="both"/>
      </w:pPr>
      <w:r>
        <w:t>1. Общие сведения:</w:t>
      </w:r>
    </w:p>
    <w:p w:rsidR="00170FD5" w:rsidRDefault="00170FD5">
      <w:pPr>
        <w:pStyle w:val="ConsPlusNormal"/>
        <w:spacing w:before="220"/>
        <w:ind w:firstLine="540"/>
        <w:jc w:val="both"/>
      </w:pPr>
      <w:r>
        <w:t>наименование проекта;</w:t>
      </w:r>
    </w:p>
    <w:p w:rsidR="00170FD5" w:rsidRDefault="00170FD5">
      <w:pPr>
        <w:pStyle w:val="ConsPlusNormal"/>
        <w:spacing w:before="220"/>
        <w:ind w:firstLine="540"/>
        <w:jc w:val="both"/>
      </w:pPr>
      <w:r>
        <w:t>цель и задачи проекта.</w:t>
      </w:r>
    </w:p>
    <w:p w:rsidR="00170FD5" w:rsidRDefault="00170FD5">
      <w:pPr>
        <w:pStyle w:val="ConsPlusNormal"/>
        <w:spacing w:before="220"/>
        <w:ind w:firstLine="540"/>
        <w:jc w:val="both"/>
      </w:pPr>
      <w:r>
        <w:t>2. Описание продукции (работ, услуг):</w:t>
      </w:r>
    </w:p>
    <w:p w:rsidR="00170FD5" w:rsidRDefault="00170FD5">
      <w:pPr>
        <w:pStyle w:val="ConsPlusNormal"/>
        <w:spacing w:before="220"/>
        <w:ind w:firstLine="540"/>
        <w:jc w:val="both"/>
      </w:pPr>
      <w:r>
        <w:t>назначение и возможные сферы использования;</w:t>
      </w:r>
    </w:p>
    <w:p w:rsidR="00170FD5" w:rsidRDefault="00170FD5">
      <w:pPr>
        <w:pStyle w:val="ConsPlusNormal"/>
        <w:spacing w:before="220"/>
        <w:ind w:firstLine="540"/>
        <w:jc w:val="both"/>
      </w:pPr>
      <w:r>
        <w:t>основные характеристики, новизна технических и технологических решений, сильные и слабые стороны, конкурентоспособность;</w:t>
      </w:r>
    </w:p>
    <w:p w:rsidR="00170FD5" w:rsidRDefault="00170FD5">
      <w:pPr>
        <w:pStyle w:val="ConsPlusNormal"/>
        <w:spacing w:before="220"/>
        <w:ind w:firstLine="540"/>
        <w:jc w:val="both"/>
      </w:pPr>
      <w:r>
        <w:t>степень готовности (идея, рабочий проект, опытный образец, серийное производство и т.п.);</w:t>
      </w:r>
    </w:p>
    <w:p w:rsidR="00170FD5" w:rsidRDefault="00170FD5">
      <w:pPr>
        <w:pStyle w:val="ConsPlusNormal"/>
        <w:spacing w:before="220"/>
        <w:ind w:firstLine="540"/>
        <w:jc w:val="both"/>
      </w:pPr>
      <w:r>
        <w:t>возможности для дальнейшего развития продукта (работы, услуги);</w:t>
      </w:r>
    </w:p>
    <w:p w:rsidR="00170FD5" w:rsidRDefault="00170FD5">
      <w:pPr>
        <w:pStyle w:val="ConsPlusNormal"/>
        <w:spacing w:before="220"/>
        <w:ind w:firstLine="540"/>
        <w:jc w:val="both"/>
      </w:pPr>
      <w:r>
        <w:t>иное.</w:t>
      </w:r>
    </w:p>
    <w:p w:rsidR="00170FD5" w:rsidRDefault="00170FD5">
      <w:pPr>
        <w:pStyle w:val="ConsPlusNormal"/>
        <w:spacing w:before="220"/>
        <w:ind w:firstLine="540"/>
        <w:jc w:val="both"/>
      </w:pPr>
      <w:r>
        <w:t>3. Анализ рынка сбыта и конкурентов:</w:t>
      </w:r>
    </w:p>
    <w:p w:rsidR="00170FD5" w:rsidRDefault="00170FD5">
      <w:pPr>
        <w:pStyle w:val="ConsPlusNormal"/>
        <w:spacing w:before="220"/>
        <w:ind w:firstLine="540"/>
        <w:jc w:val="both"/>
      </w:pPr>
      <w:r>
        <w:lastRenderedPageBreak/>
        <w:t>география предполагаемого рынка, сегменты рынка, категории потенциальных покупателей (потребителей);</w:t>
      </w:r>
    </w:p>
    <w:p w:rsidR="00170FD5" w:rsidRDefault="00170FD5">
      <w:pPr>
        <w:pStyle w:val="ConsPlusNormal"/>
        <w:spacing w:before="220"/>
        <w:ind w:firstLine="540"/>
        <w:jc w:val="both"/>
      </w:pPr>
      <w:r>
        <w:t>основные конкуренты, их сильные и слабые стороны;</w:t>
      </w:r>
    </w:p>
    <w:p w:rsidR="00170FD5" w:rsidRDefault="00170FD5">
      <w:pPr>
        <w:pStyle w:val="ConsPlusNormal"/>
        <w:spacing w:before="220"/>
        <w:ind w:firstLine="540"/>
        <w:jc w:val="both"/>
      </w:pPr>
      <w:r>
        <w:t>емкость рынка (текущее состояние и прогнозы);</w:t>
      </w:r>
    </w:p>
    <w:p w:rsidR="00170FD5" w:rsidRDefault="00170FD5">
      <w:pPr>
        <w:pStyle w:val="ConsPlusNormal"/>
        <w:spacing w:before="220"/>
        <w:ind w:firstLine="540"/>
        <w:jc w:val="both"/>
      </w:pPr>
      <w:r>
        <w:t>оценочная доля на рынке;</w:t>
      </w:r>
    </w:p>
    <w:p w:rsidR="00170FD5" w:rsidRDefault="00170FD5">
      <w:pPr>
        <w:pStyle w:val="ConsPlusNormal"/>
        <w:spacing w:before="220"/>
        <w:ind w:firstLine="540"/>
        <w:jc w:val="both"/>
      </w:pPr>
      <w:r>
        <w:t>иное.</w:t>
      </w:r>
    </w:p>
    <w:p w:rsidR="00170FD5" w:rsidRDefault="00170FD5">
      <w:pPr>
        <w:pStyle w:val="ConsPlusNormal"/>
        <w:spacing w:before="220"/>
        <w:ind w:firstLine="540"/>
        <w:jc w:val="both"/>
      </w:pPr>
      <w:r>
        <w:t>4. Производственный план:</w:t>
      </w:r>
    </w:p>
    <w:p w:rsidR="00170FD5" w:rsidRDefault="00170FD5">
      <w:pPr>
        <w:pStyle w:val="ConsPlusNormal"/>
        <w:spacing w:before="220"/>
        <w:ind w:firstLine="540"/>
        <w:jc w:val="both"/>
      </w:pPr>
      <w:r>
        <w:t>потребность в площадях (производственных, складских, офисных и иных);</w:t>
      </w:r>
    </w:p>
    <w:p w:rsidR="00170FD5" w:rsidRDefault="00170FD5">
      <w:pPr>
        <w:pStyle w:val="ConsPlusNormal"/>
        <w:spacing w:before="220"/>
        <w:ind w:firstLine="540"/>
        <w:jc w:val="both"/>
      </w:pPr>
      <w:r>
        <w:t>потребность в оборудовании (инструменте), пути получения (собственное, арендуемое, лизинг), условия и сроки поставки;</w:t>
      </w:r>
    </w:p>
    <w:p w:rsidR="00170FD5" w:rsidRDefault="00170FD5">
      <w:pPr>
        <w:pStyle w:val="ConsPlusNormal"/>
        <w:spacing w:before="220"/>
        <w:ind w:firstLine="540"/>
        <w:jc w:val="both"/>
      </w:pPr>
      <w:r>
        <w:t>прямые затраты;</w:t>
      </w:r>
    </w:p>
    <w:p w:rsidR="00170FD5" w:rsidRDefault="00170FD5">
      <w:pPr>
        <w:pStyle w:val="ConsPlusNormal"/>
        <w:spacing w:before="220"/>
        <w:ind w:firstLine="540"/>
        <w:jc w:val="both"/>
      </w:pPr>
      <w:r>
        <w:t>иное.</w:t>
      </w:r>
    </w:p>
    <w:p w:rsidR="00170FD5" w:rsidRDefault="00170FD5">
      <w:pPr>
        <w:pStyle w:val="ConsPlusNormal"/>
        <w:spacing w:before="220"/>
        <w:ind w:firstLine="540"/>
        <w:jc w:val="both"/>
      </w:pPr>
      <w:r>
        <w:t>5. Организационный план:</w:t>
      </w:r>
    </w:p>
    <w:p w:rsidR="00170FD5" w:rsidRDefault="00170FD5">
      <w:pPr>
        <w:pStyle w:val="ConsPlusNormal"/>
        <w:spacing w:before="220"/>
        <w:ind w:firstLine="540"/>
        <w:jc w:val="both"/>
      </w:pPr>
      <w:r>
        <w:t>перечень необходимых нормативных документов (устав, патенты, лицензии, сертификаты, договоры аренды, купли-продажи, другое);</w:t>
      </w:r>
    </w:p>
    <w:p w:rsidR="00170FD5" w:rsidRDefault="00170FD5">
      <w:pPr>
        <w:pStyle w:val="ConsPlusNormal"/>
        <w:spacing w:before="220"/>
        <w:ind w:firstLine="540"/>
        <w:jc w:val="both"/>
      </w:pPr>
      <w:r>
        <w:t>организационная структура управления;</w:t>
      </w:r>
    </w:p>
    <w:p w:rsidR="00170FD5" w:rsidRDefault="00170FD5">
      <w:pPr>
        <w:pStyle w:val="ConsPlusNormal"/>
        <w:spacing w:before="220"/>
        <w:ind w:firstLine="540"/>
        <w:jc w:val="both"/>
      </w:pPr>
      <w:r>
        <w:t>информация о партнерах, степень и условия их участия;</w:t>
      </w:r>
    </w:p>
    <w:p w:rsidR="00170FD5" w:rsidRDefault="00170FD5">
      <w:pPr>
        <w:pStyle w:val="ConsPlusNormal"/>
        <w:spacing w:before="220"/>
        <w:ind w:firstLine="540"/>
        <w:jc w:val="both"/>
      </w:pPr>
      <w:r>
        <w:t>иное.</w:t>
      </w:r>
    </w:p>
    <w:p w:rsidR="00170FD5" w:rsidRDefault="00170FD5">
      <w:pPr>
        <w:pStyle w:val="ConsPlusNormal"/>
        <w:spacing w:before="220"/>
        <w:ind w:firstLine="540"/>
        <w:jc w:val="both"/>
      </w:pPr>
      <w:r>
        <w:t>6. План по трудовым ресурсам:</w:t>
      </w:r>
    </w:p>
    <w:p w:rsidR="00170FD5" w:rsidRDefault="00170FD5">
      <w:pPr>
        <w:pStyle w:val="ConsPlusNormal"/>
        <w:spacing w:before="220"/>
        <w:ind w:firstLine="540"/>
        <w:jc w:val="both"/>
      </w:pPr>
      <w:r>
        <w:t>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170FD5" w:rsidRDefault="00170FD5">
      <w:pPr>
        <w:pStyle w:val="ConsPlusNormal"/>
        <w:spacing w:before="220"/>
        <w:ind w:firstLine="540"/>
        <w:jc w:val="both"/>
      </w:pPr>
      <w:r>
        <w:t>возможность использования специализированных организаций;</w:t>
      </w:r>
    </w:p>
    <w:p w:rsidR="00170FD5" w:rsidRDefault="00170FD5">
      <w:pPr>
        <w:pStyle w:val="ConsPlusNormal"/>
        <w:spacing w:before="220"/>
        <w:ind w:firstLine="540"/>
        <w:jc w:val="both"/>
      </w:pPr>
      <w:r>
        <w:t>иное.</w:t>
      </w:r>
    </w:p>
    <w:p w:rsidR="00170FD5" w:rsidRDefault="00170FD5">
      <w:pPr>
        <w:pStyle w:val="ConsPlusNormal"/>
        <w:spacing w:before="220"/>
        <w:ind w:firstLine="540"/>
        <w:jc w:val="both"/>
      </w:pPr>
      <w:r>
        <w:t>7. Финансовый план:</w:t>
      </w:r>
    </w:p>
    <w:p w:rsidR="00170FD5" w:rsidRDefault="00170FD5">
      <w:pPr>
        <w:pStyle w:val="ConsPlusNormal"/>
        <w:spacing w:before="220"/>
        <w:ind w:firstLine="540"/>
        <w:jc w:val="both"/>
      </w:pPr>
      <w:r>
        <w:t>планируемые финансовые результаты деятельности;</w:t>
      </w:r>
    </w:p>
    <w:p w:rsidR="00170FD5" w:rsidRDefault="00170FD5">
      <w:pPr>
        <w:pStyle w:val="ConsPlusNormal"/>
        <w:spacing w:before="220"/>
        <w:ind w:firstLine="540"/>
        <w:jc w:val="both"/>
      </w:pPr>
      <w:r>
        <w:t>иное.</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6</w:t>
      </w:r>
    </w:p>
    <w:p w:rsidR="00170FD5" w:rsidRDefault="00170FD5">
      <w:pPr>
        <w:pStyle w:val="ConsPlusNormal"/>
        <w:jc w:val="right"/>
      </w:pPr>
      <w:r>
        <w:t>к Порядку</w:t>
      </w:r>
    </w:p>
    <w:p w:rsidR="00170FD5" w:rsidRDefault="00170FD5">
      <w:pPr>
        <w:pStyle w:val="ConsPlusNormal"/>
        <w:jc w:val="right"/>
      </w:pPr>
      <w:r>
        <w:t>предоставления субсидий, предусмотренных</w:t>
      </w:r>
    </w:p>
    <w:p w:rsidR="00170FD5" w:rsidRDefault="00170FD5">
      <w:pPr>
        <w:pStyle w:val="ConsPlusNormal"/>
        <w:jc w:val="right"/>
      </w:pPr>
      <w:r>
        <w:t>подпрограммой "Развитие медицинской</w:t>
      </w:r>
    </w:p>
    <w:p w:rsidR="00170FD5" w:rsidRDefault="00170FD5">
      <w:pPr>
        <w:pStyle w:val="ConsPlusNormal"/>
        <w:jc w:val="right"/>
      </w:pPr>
      <w:r>
        <w:t>промышленности Новосибирской области"</w:t>
      </w:r>
    </w:p>
    <w:p w:rsidR="00170FD5" w:rsidRDefault="00170FD5">
      <w:pPr>
        <w:pStyle w:val="ConsPlusNormal"/>
        <w:jc w:val="right"/>
      </w:pPr>
      <w:r>
        <w:lastRenderedPageBreak/>
        <w:t>государственной программы</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 ее</w:t>
      </w:r>
    </w:p>
    <w:p w:rsidR="00170FD5" w:rsidRDefault="00170FD5">
      <w:pPr>
        <w:pStyle w:val="ConsPlusNormal"/>
        <w:jc w:val="right"/>
      </w:pPr>
      <w:r>
        <w:t>конкурентоспособности в</w:t>
      </w:r>
    </w:p>
    <w:p w:rsidR="00170FD5" w:rsidRDefault="00170FD5">
      <w:pPr>
        <w:pStyle w:val="ConsPlusNormal"/>
        <w:jc w:val="right"/>
      </w:pPr>
      <w:r>
        <w:t>Новосибирской области"</w:t>
      </w:r>
    </w:p>
    <w:p w:rsidR="00170FD5" w:rsidRDefault="00170FD5">
      <w:pPr>
        <w:pStyle w:val="ConsPlusNormal"/>
        <w:ind w:firstLine="540"/>
        <w:jc w:val="both"/>
      </w:pPr>
    </w:p>
    <w:p w:rsidR="00170FD5" w:rsidRDefault="00170FD5">
      <w:pPr>
        <w:pStyle w:val="ConsPlusNormal"/>
        <w:jc w:val="center"/>
      </w:pPr>
      <w:bookmarkStart w:id="120" w:name="P6597"/>
      <w:bookmarkEnd w:id="120"/>
      <w:r>
        <w:t>ИНФОРМАЦИЯ</w:t>
      </w:r>
    </w:p>
    <w:p w:rsidR="00170FD5" w:rsidRDefault="00170FD5">
      <w:pPr>
        <w:pStyle w:val="ConsPlusNormal"/>
        <w:jc w:val="center"/>
      </w:pPr>
      <w:r>
        <w:t>о просроченной задолженности по возврату в областной бюджет</w:t>
      </w:r>
    </w:p>
    <w:p w:rsidR="00170FD5" w:rsidRDefault="00170FD5">
      <w:pPr>
        <w:pStyle w:val="ConsPlusNormal"/>
        <w:jc w:val="center"/>
      </w:pPr>
      <w:r>
        <w:t>Новосибирской области субсидий, бюджетных инвестиций,</w:t>
      </w:r>
    </w:p>
    <w:p w:rsidR="00170FD5" w:rsidRDefault="00170FD5">
      <w:pPr>
        <w:pStyle w:val="ConsPlusNormal"/>
        <w:jc w:val="center"/>
      </w:pPr>
      <w:r>
        <w:t>предоставленных в том числе в соответствии с иными правовыми</w:t>
      </w:r>
    </w:p>
    <w:p w:rsidR="00170FD5" w:rsidRDefault="00170FD5">
      <w:pPr>
        <w:pStyle w:val="ConsPlusNormal"/>
        <w:jc w:val="center"/>
      </w:pPr>
      <w:r>
        <w:t>актами, а также иной просроченной (неурегулированной)</w:t>
      </w:r>
    </w:p>
    <w:p w:rsidR="00170FD5" w:rsidRDefault="00170FD5">
      <w:pPr>
        <w:pStyle w:val="ConsPlusNormal"/>
        <w:jc w:val="center"/>
      </w:pPr>
      <w:r>
        <w:t>задолженности по денежным обязательствам</w:t>
      </w:r>
    </w:p>
    <w:p w:rsidR="00170FD5" w:rsidRDefault="00170FD5">
      <w:pPr>
        <w:pStyle w:val="ConsPlusNormal"/>
        <w:jc w:val="center"/>
      </w:pPr>
      <w:r>
        <w:t>перед Новосибирской областью</w:t>
      </w:r>
    </w:p>
    <w:p w:rsidR="00170FD5" w:rsidRDefault="00170FD5">
      <w:pPr>
        <w:pStyle w:val="ConsPlusNormal"/>
        <w:jc w:val="center"/>
      </w:pPr>
      <w:r>
        <w:t>на "____" ________________ 20___ г.</w:t>
      </w:r>
    </w:p>
    <w:p w:rsidR="00170FD5" w:rsidRDefault="00170FD5">
      <w:pPr>
        <w:pStyle w:val="ConsPlusNormal"/>
        <w:ind w:firstLine="540"/>
        <w:jc w:val="both"/>
      </w:pPr>
    </w:p>
    <w:p w:rsidR="00170FD5" w:rsidRDefault="00170FD5">
      <w:pPr>
        <w:pStyle w:val="ConsPlusNormal"/>
      </w:pPr>
      <w:r>
        <w:t>Наименование организации __________________________________________________</w:t>
      </w:r>
    </w:p>
    <w:p w:rsidR="00170FD5" w:rsidRDefault="00170FD5">
      <w:pPr>
        <w:pStyle w:val="ConsPlusNormal"/>
        <w:ind w:firstLine="540"/>
        <w:jc w:val="both"/>
      </w:pPr>
    </w:p>
    <w:p w:rsidR="00170FD5" w:rsidRDefault="00170FD5">
      <w:pPr>
        <w:pStyle w:val="ConsPlusNormal"/>
        <w:sectPr w:rsidR="00170F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0"/>
        <w:gridCol w:w="567"/>
        <w:gridCol w:w="1304"/>
        <w:gridCol w:w="680"/>
        <w:gridCol w:w="567"/>
        <w:gridCol w:w="964"/>
        <w:gridCol w:w="964"/>
        <w:gridCol w:w="964"/>
        <w:gridCol w:w="737"/>
        <w:gridCol w:w="567"/>
        <w:gridCol w:w="964"/>
        <w:gridCol w:w="964"/>
        <w:gridCol w:w="963"/>
      </w:tblGrid>
      <w:tr w:rsidR="00170FD5">
        <w:tc>
          <w:tcPr>
            <w:tcW w:w="2041" w:type="dxa"/>
            <w:vMerge w:val="restart"/>
          </w:tcPr>
          <w:p w:rsidR="00170FD5" w:rsidRDefault="00170FD5">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170FD5" w:rsidRDefault="00170FD5">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Pr>
          <w:p w:rsidR="00170FD5" w:rsidRDefault="00170FD5">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Pr>
          <w:p w:rsidR="00170FD5" w:rsidRDefault="00170FD5">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170FD5">
        <w:tc>
          <w:tcPr>
            <w:tcW w:w="2041" w:type="dxa"/>
            <w:vMerge/>
          </w:tcPr>
          <w:p w:rsidR="00170FD5" w:rsidRDefault="00170FD5">
            <w:pPr>
              <w:pStyle w:val="ConsPlusNormal"/>
            </w:pPr>
          </w:p>
        </w:tc>
        <w:tc>
          <w:tcPr>
            <w:tcW w:w="680" w:type="dxa"/>
            <w:vMerge w:val="restart"/>
          </w:tcPr>
          <w:p w:rsidR="00170FD5" w:rsidRDefault="00170FD5">
            <w:pPr>
              <w:pStyle w:val="ConsPlusNormal"/>
              <w:jc w:val="center"/>
            </w:pPr>
            <w:r>
              <w:t>вид</w:t>
            </w:r>
          </w:p>
        </w:tc>
        <w:tc>
          <w:tcPr>
            <w:tcW w:w="680" w:type="dxa"/>
            <w:vMerge w:val="restart"/>
          </w:tcPr>
          <w:p w:rsidR="00170FD5" w:rsidRDefault="00170FD5">
            <w:pPr>
              <w:pStyle w:val="ConsPlusNormal"/>
              <w:jc w:val="center"/>
            </w:pPr>
            <w:r>
              <w:t>дата</w:t>
            </w:r>
          </w:p>
        </w:tc>
        <w:tc>
          <w:tcPr>
            <w:tcW w:w="567" w:type="dxa"/>
            <w:vMerge w:val="restart"/>
          </w:tcPr>
          <w:p w:rsidR="00170FD5" w:rsidRDefault="00170FD5">
            <w:pPr>
              <w:pStyle w:val="ConsPlusNormal"/>
              <w:jc w:val="center"/>
            </w:pPr>
            <w:r>
              <w:t>номер</w:t>
            </w:r>
          </w:p>
        </w:tc>
        <w:tc>
          <w:tcPr>
            <w:tcW w:w="1304" w:type="dxa"/>
            <w:vMerge w:val="restart"/>
          </w:tcPr>
          <w:p w:rsidR="00170FD5" w:rsidRDefault="00170FD5">
            <w:pPr>
              <w:pStyle w:val="ConsPlusNormal"/>
              <w:jc w:val="center"/>
            </w:pPr>
            <w:r>
              <w:t>цели предоставления</w:t>
            </w:r>
          </w:p>
        </w:tc>
        <w:tc>
          <w:tcPr>
            <w:tcW w:w="680" w:type="dxa"/>
            <w:vMerge w:val="restart"/>
          </w:tcPr>
          <w:p w:rsidR="00170FD5" w:rsidRDefault="00170FD5">
            <w:pPr>
              <w:pStyle w:val="ConsPlusNormal"/>
              <w:jc w:val="center"/>
            </w:pPr>
            <w:r>
              <w:t>дата</w:t>
            </w:r>
          </w:p>
        </w:tc>
        <w:tc>
          <w:tcPr>
            <w:tcW w:w="567" w:type="dxa"/>
            <w:vMerge w:val="restart"/>
          </w:tcPr>
          <w:p w:rsidR="00170FD5" w:rsidRDefault="00170FD5">
            <w:pPr>
              <w:pStyle w:val="ConsPlusNormal"/>
              <w:jc w:val="center"/>
            </w:pPr>
            <w:r>
              <w:t>номер</w:t>
            </w:r>
          </w:p>
        </w:tc>
        <w:tc>
          <w:tcPr>
            <w:tcW w:w="964" w:type="dxa"/>
            <w:vMerge w:val="restart"/>
          </w:tcPr>
          <w:p w:rsidR="00170FD5" w:rsidRDefault="00170FD5">
            <w:pPr>
              <w:pStyle w:val="ConsPlusNormal"/>
              <w:jc w:val="center"/>
            </w:pPr>
            <w:r>
              <w:t>сумма, тыс. руб.</w:t>
            </w:r>
          </w:p>
        </w:tc>
        <w:tc>
          <w:tcPr>
            <w:tcW w:w="1928" w:type="dxa"/>
            <w:gridSpan w:val="2"/>
          </w:tcPr>
          <w:p w:rsidR="00170FD5" w:rsidRDefault="00170FD5">
            <w:pPr>
              <w:pStyle w:val="ConsPlusNormal"/>
              <w:jc w:val="center"/>
            </w:pPr>
            <w:r>
              <w:t>из них имеется задолженность</w:t>
            </w:r>
          </w:p>
        </w:tc>
        <w:tc>
          <w:tcPr>
            <w:tcW w:w="737" w:type="dxa"/>
            <w:vMerge w:val="restart"/>
          </w:tcPr>
          <w:p w:rsidR="00170FD5" w:rsidRDefault="00170FD5">
            <w:pPr>
              <w:pStyle w:val="ConsPlusNormal"/>
              <w:jc w:val="center"/>
            </w:pPr>
            <w:r>
              <w:t>дата</w:t>
            </w:r>
          </w:p>
        </w:tc>
        <w:tc>
          <w:tcPr>
            <w:tcW w:w="567" w:type="dxa"/>
            <w:vMerge w:val="restart"/>
          </w:tcPr>
          <w:p w:rsidR="00170FD5" w:rsidRDefault="00170FD5">
            <w:pPr>
              <w:pStyle w:val="ConsPlusNormal"/>
              <w:jc w:val="center"/>
            </w:pPr>
            <w:r>
              <w:t>номер</w:t>
            </w:r>
          </w:p>
        </w:tc>
        <w:tc>
          <w:tcPr>
            <w:tcW w:w="964" w:type="dxa"/>
            <w:vMerge w:val="restart"/>
          </w:tcPr>
          <w:p w:rsidR="00170FD5" w:rsidRDefault="00170FD5">
            <w:pPr>
              <w:pStyle w:val="ConsPlusNormal"/>
              <w:jc w:val="center"/>
            </w:pPr>
            <w:r>
              <w:t>сумма, тыс. руб.</w:t>
            </w:r>
          </w:p>
        </w:tc>
        <w:tc>
          <w:tcPr>
            <w:tcW w:w="1927" w:type="dxa"/>
            <w:gridSpan w:val="2"/>
          </w:tcPr>
          <w:p w:rsidR="00170FD5" w:rsidRDefault="00170FD5">
            <w:pPr>
              <w:pStyle w:val="ConsPlusNormal"/>
              <w:jc w:val="center"/>
            </w:pPr>
            <w:r>
              <w:t>из них имеется задолженность</w:t>
            </w:r>
          </w:p>
        </w:tc>
      </w:tr>
      <w:tr w:rsidR="00170FD5">
        <w:tc>
          <w:tcPr>
            <w:tcW w:w="2041" w:type="dxa"/>
            <w:vMerge/>
          </w:tcPr>
          <w:p w:rsidR="00170FD5" w:rsidRDefault="00170FD5">
            <w:pPr>
              <w:pStyle w:val="ConsPlusNormal"/>
            </w:pPr>
          </w:p>
        </w:tc>
        <w:tc>
          <w:tcPr>
            <w:tcW w:w="680" w:type="dxa"/>
            <w:vMerge/>
          </w:tcPr>
          <w:p w:rsidR="00170FD5" w:rsidRDefault="00170FD5">
            <w:pPr>
              <w:pStyle w:val="ConsPlusNormal"/>
            </w:pPr>
          </w:p>
        </w:tc>
        <w:tc>
          <w:tcPr>
            <w:tcW w:w="680" w:type="dxa"/>
            <w:vMerge/>
          </w:tcPr>
          <w:p w:rsidR="00170FD5" w:rsidRDefault="00170FD5">
            <w:pPr>
              <w:pStyle w:val="ConsPlusNormal"/>
            </w:pPr>
          </w:p>
        </w:tc>
        <w:tc>
          <w:tcPr>
            <w:tcW w:w="567" w:type="dxa"/>
            <w:vMerge/>
          </w:tcPr>
          <w:p w:rsidR="00170FD5" w:rsidRDefault="00170FD5">
            <w:pPr>
              <w:pStyle w:val="ConsPlusNormal"/>
            </w:pPr>
          </w:p>
        </w:tc>
        <w:tc>
          <w:tcPr>
            <w:tcW w:w="1304" w:type="dxa"/>
            <w:vMerge/>
          </w:tcPr>
          <w:p w:rsidR="00170FD5" w:rsidRDefault="00170FD5">
            <w:pPr>
              <w:pStyle w:val="ConsPlusNormal"/>
            </w:pPr>
          </w:p>
        </w:tc>
        <w:tc>
          <w:tcPr>
            <w:tcW w:w="680" w:type="dxa"/>
            <w:vMerge/>
          </w:tcPr>
          <w:p w:rsidR="00170FD5" w:rsidRDefault="00170FD5">
            <w:pPr>
              <w:pStyle w:val="ConsPlusNormal"/>
            </w:pPr>
          </w:p>
        </w:tc>
        <w:tc>
          <w:tcPr>
            <w:tcW w:w="567" w:type="dxa"/>
            <w:vMerge/>
          </w:tcPr>
          <w:p w:rsidR="00170FD5" w:rsidRDefault="00170FD5">
            <w:pPr>
              <w:pStyle w:val="ConsPlusNormal"/>
            </w:pPr>
          </w:p>
        </w:tc>
        <w:tc>
          <w:tcPr>
            <w:tcW w:w="964" w:type="dxa"/>
            <w:vMerge/>
          </w:tcPr>
          <w:p w:rsidR="00170FD5" w:rsidRDefault="00170FD5">
            <w:pPr>
              <w:pStyle w:val="ConsPlusNormal"/>
            </w:pPr>
          </w:p>
        </w:tc>
        <w:tc>
          <w:tcPr>
            <w:tcW w:w="964" w:type="dxa"/>
          </w:tcPr>
          <w:p w:rsidR="00170FD5" w:rsidRDefault="00170FD5">
            <w:pPr>
              <w:pStyle w:val="ConsPlusNormal"/>
              <w:jc w:val="center"/>
            </w:pPr>
            <w:r>
              <w:t>всего</w:t>
            </w:r>
          </w:p>
        </w:tc>
        <w:tc>
          <w:tcPr>
            <w:tcW w:w="964" w:type="dxa"/>
          </w:tcPr>
          <w:p w:rsidR="00170FD5" w:rsidRDefault="00170FD5">
            <w:pPr>
              <w:pStyle w:val="ConsPlusNormal"/>
              <w:jc w:val="center"/>
            </w:pPr>
            <w:r>
              <w:t>в том числе просроченная</w:t>
            </w:r>
          </w:p>
        </w:tc>
        <w:tc>
          <w:tcPr>
            <w:tcW w:w="737" w:type="dxa"/>
            <w:vMerge/>
          </w:tcPr>
          <w:p w:rsidR="00170FD5" w:rsidRDefault="00170FD5">
            <w:pPr>
              <w:pStyle w:val="ConsPlusNormal"/>
            </w:pPr>
          </w:p>
        </w:tc>
        <w:tc>
          <w:tcPr>
            <w:tcW w:w="567" w:type="dxa"/>
            <w:vMerge/>
          </w:tcPr>
          <w:p w:rsidR="00170FD5" w:rsidRDefault="00170FD5">
            <w:pPr>
              <w:pStyle w:val="ConsPlusNormal"/>
            </w:pPr>
          </w:p>
        </w:tc>
        <w:tc>
          <w:tcPr>
            <w:tcW w:w="964" w:type="dxa"/>
            <w:vMerge/>
          </w:tcPr>
          <w:p w:rsidR="00170FD5" w:rsidRDefault="00170FD5">
            <w:pPr>
              <w:pStyle w:val="ConsPlusNormal"/>
            </w:pPr>
          </w:p>
        </w:tc>
        <w:tc>
          <w:tcPr>
            <w:tcW w:w="964" w:type="dxa"/>
          </w:tcPr>
          <w:p w:rsidR="00170FD5" w:rsidRDefault="00170FD5">
            <w:pPr>
              <w:pStyle w:val="ConsPlusNormal"/>
              <w:jc w:val="center"/>
            </w:pPr>
            <w:r>
              <w:t>всего</w:t>
            </w:r>
          </w:p>
        </w:tc>
        <w:tc>
          <w:tcPr>
            <w:tcW w:w="963" w:type="dxa"/>
          </w:tcPr>
          <w:p w:rsidR="00170FD5" w:rsidRDefault="00170FD5">
            <w:pPr>
              <w:pStyle w:val="ConsPlusNormal"/>
              <w:jc w:val="center"/>
            </w:pPr>
            <w:r>
              <w:t>в том числе просроченная</w:t>
            </w:r>
          </w:p>
        </w:tc>
      </w:tr>
      <w:tr w:rsidR="00170FD5">
        <w:tc>
          <w:tcPr>
            <w:tcW w:w="2041" w:type="dxa"/>
          </w:tcPr>
          <w:p w:rsidR="00170FD5" w:rsidRDefault="00170FD5">
            <w:pPr>
              <w:pStyle w:val="ConsPlusNormal"/>
            </w:pPr>
          </w:p>
        </w:tc>
        <w:tc>
          <w:tcPr>
            <w:tcW w:w="680" w:type="dxa"/>
          </w:tcPr>
          <w:p w:rsidR="00170FD5" w:rsidRDefault="00170FD5">
            <w:pPr>
              <w:pStyle w:val="ConsPlusNormal"/>
            </w:pPr>
          </w:p>
        </w:tc>
        <w:tc>
          <w:tcPr>
            <w:tcW w:w="680" w:type="dxa"/>
          </w:tcPr>
          <w:p w:rsidR="00170FD5" w:rsidRDefault="00170FD5">
            <w:pPr>
              <w:pStyle w:val="ConsPlusNormal"/>
            </w:pPr>
          </w:p>
        </w:tc>
        <w:tc>
          <w:tcPr>
            <w:tcW w:w="567" w:type="dxa"/>
          </w:tcPr>
          <w:p w:rsidR="00170FD5" w:rsidRDefault="00170FD5">
            <w:pPr>
              <w:pStyle w:val="ConsPlusNormal"/>
            </w:pPr>
          </w:p>
        </w:tc>
        <w:tc>
          <w:tcPr>
            <w:tcW w:w="1304" w:type="dxa"/>
          </w:tcPr>
          <w:p w:rsidR="00170FD5" w:rsidRDefault="00170FD5">
            <w:pPr>
              <w:pStyle w:val="ConsPlusNormal"/>
            </w:pPr>
          </w:p>
        </w:tc>
        <w:tc>
          <w:tcPr>
            <w:tcW w:w="680" w:type="dxa"/>
          </w:tcPr>
          <w:p w:rsidR="00170FD5" w:rsidRDefault="00170FD5">
            <w:pPr>
              <w:pStyle w:val="ConsPlusNormal"/>
            </w:pPr>
          </w:p>
        </w:tc>
        <w:tc>
          <w:tcPr>
            <w:tcW w:w="567"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737" w:type="dxa"/>
          </w:tcPr>
          <w:p w:rsidR="00170FD5" w:rsidRDefault="00170FD5">
            <w:pPr>
              <w:pStyle w:val="ConsPlusNormal"/>
            </w:pPr>
          </w:p>
        </w:tc>
        <w:tc>
          <w:tcPr>
            <w:tcW w:w="567"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963" w:type="dxa"/>
          </w:tcPr>
          <w:p w:rsidR="00170FD5" w:rsidRDefault="00170FD5">
            <w:pPr>
              <w:pStyle w:val="ConsPlusNormal"/>
            </w:pPr>
          </w:p>
        </w:tc>
      </w:tr>
      <w:tr w:rsidR="00170FD5">
        <w:tc>
          <w:tcPr>
            <w:tcW w:w="2041" w:type="dxa"/>
          </w:tcPr>
          <w:p w:rsidR="00170FD5" w:rsidRDefault="00170FD5">
            <w:pPr>
              <w:pStyle w:val="ConsPlusNormal"/>
            </w:pPr>
          </w:p>
        </w:tc>
        <w:tc>
          <w:tcPr>
            <w:tcW w:w="680" w:type="dxa"/>
          </w:tcPr>
          <w:p w:rsidR="00170FD5" w:rsidRDefault="00170FD5">
            <w:pPr>
              <w:pStyle w:val="ConsPlusNormal"/>
            </w:pPr>
          </w:p>
        </w:tc>
        <w:tc>
          <w:tcPr>
            <w:tcW w:w="680" w:type="dxa"/>
          </w:tcPr>
          <w:p w:rsidR="00170FD5" w:rsidRDefault="00170FD5">
            <w:pPr>
              <w:pStyle w:val="ConsPlusNormal"/>
            </w:pPr>
          </w:p>
        </w:tc>
        <w:tc>
          <w:tcPr>
            <w:tcW w:w="567" w:type="dxa"/>
          </w:tcPr>
          <w:p w:rsidR="00170FD5" w:rsidRDefault="00170FD5">
            <w:pPr>
              <w:pStyle w:val="ConsPlusNormal"/>
            </w:pPr>
          </w:p>
        </w:tc>
        <w:tc>
          <w:tcPr>
            <w:tcW w:w="1304" w:type="dxa"/>
          </w:tcPr>
          <w:p w:rsidR="00170FD5" w:rsidRDefault="00170FD5">
            <w:pPr>
              <w:pStyle w:val="ConsPlusNormal"/>
            </w:pPr>
          </w:p>
        </w:tc>
        <w:tc>
          <w:tcPr>
            <w:tcW w:w="680" w:type="dxa"/>
          </w:tcPr>
          <w:p w:rsidR="00170FD5" w:rsidRDefault="00170FD5">
            <w:pPr>
              <w:pStyle w:val="ConsPlusNormal"/>
            </w:pPr>
          </w:p>
        </w:tc>
        <w:tc>
          <w:tcPr>
            <w:tcW w:w="567"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737" w:type="dxa"/>
          </w:tcPr>
          <w:p w:rsidR="00170FD5" w:rsidRDefault="00170FD5">
            <w:pPr>
              <w:pStyle w:val="ConsPlusNormal"/>
            </w:pPr>
          </w:p>
        </w:tc>
        <w:tc>
          <w:tcPr>
            <w:tcW w:w="567" w:type="dxa"/>
          </w:tcPr>
          <w:p w:rsidR="00170FD5" w:rsidRDefault="00170FD5">
            <w:pPr>
              <w:pStyle w:val="ConsPlusNormal"/>
            </w:pPr>
          </w:p>
        </w:tc>
        <w:tc>
          <w:tcPr>
            <w:tcW w:w="964" w:type="dxa"/>
          </w:tcPr>
          <w:p w:rsidR="00170FD5" w:rsidRDefault="00170FD5">
            <w:pPr>
              <w:pStyle w:val="ConsPlusNormal"/>
            </w:pPr>
          </w:p>
        </w:tc>
        <w:tc>
          <w:tcPr>
            <w:tcW w:w="964" w:type="dxa"/>
          </w:tcPr>
          <w:p w:rsidR="00170FD5" w:rsidRDefault="00170FD5">
            <w:pPr>
              <w:pStyle w:val="ConsPlusNormal"/>
            </w:pPr>
          </w:p>
        </w:tc>
        <w:tc>
          <w:tcPr>
            <w:tcW w:w="963" w:type="dxa"/>
          </w:tcPr>
          <w:p w:rsidR="00170FD5" w:rsidRDefault="00170FD5">
            <w:pPr>
              <w:pStyle w:val="ConsPlusNormal"/>
            </w:pPr>
          </w:p>
        </w:tc>
      </w:tr>
    </w:tbl>
    <w:p w:rsidR="00170FD5" w:rsidRDefault="00170FD5">
      <w:pPr>
        <w:pStyle w:val="ConsPlusNormal"/>
        <w:sectPr w:rsidR="00170FD5">
          <w:pgSz w:w="16838" w:h="11905" w:orient="landscape"/>
          <w:pgMar w:top="1701" w:right="1134" w:bottom="850" w:left="1134" w:header="0" w:footer="0" w:gutter="0"/>
          <w:cols w:space="720"/>
          <w:titlePg/>
        </w:sectPr>
      </w:pPr>
    </w:p>
    <w:p w:rsidR="00170FD5" w:rsidRDefault="00170FD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96"/>
        <w:gridCol w:w="5725"/>
      </w:tblGrid>
      <w:tr w:rsidR="00170FD5">
        <w:tc>
          <w:tcPr>
            <w:tcW w:w="2948" w:type="dxa"/>
            <w:tcBorders>
              <w:top w:val="nil"/>
              <w:left w:val="nil"/>
              <w:bottom w:val="nil"/>
              <w:right w:val="nil"/>
            </w:tcBorders>
          </w:tcPr>
          <w:p w:rsidR="00170FD5" w:rsidRDefault="00170FD5">
            <w:pPr>
              <w:pStyle w:val="ConsPlusNormal"/>
            </w:pPr>
            <w:r>
              <w:t>Руководитель организации (уполномоченное лицо)</w:t>
            </w:r>
          </w:p>
        </w:tc>
        <w:tc>
          <w:tcPr>
            <w:tcW w:w="396" w:type="dxa"/>
            <w:tcBorders>
              <w:top w:val="nil"/>
              <w:left w:val="nil"/>
              <w:bottom w:val="nil"/>
              <w:right w:val="nil"/>
            </w:tcBorders>
          </w:tcPr>
          <w:p w:rsidR="00170FD5" w:rsidRDefault="00170FD5">
            <w:pPr>
              <w:pStyle w:val="ConsPlusNormal"/>
            </w:pPr>
          </w:p>
        </w:tc>
        <w:tc>
          <w:tcPr>
            <w:tcW w:w="5725" w:type="dxa"/>
            <w:tcBorders>
              <w:top w:val="nil"/>
              <w:left w:val="nil"/>
              <w:bottom w:val="single" w:sz="4" w:space="0" w:color="auto"/>
              <w:right w:val="nil"/>
            </w:tcBorders>
          </w:tcPr>
          <w:p w:rsidR="00170FD5" w:rsidRDefault="00170FD5">
            <w:pPr>
              <w:pStyle w:val="ConsPlusNormal"/>
            </w:pPr>
          </w:p>
        </w:tc>
      </w:tr>
      <w:tr w:rsidR="00170FD5">
        <w:tc>
          <w:tcPr>
            <w:tcW w:w="2948" w:type="dxa"/>
            <w:tcBorders>
              <w:top w:val="nil"/>
              <w:left w:val="nil"/>
              <w:bottom w:val="nil"/>
              <w:right w:val="nil"/>
            </w:tcBorders>
          </w:tcPr>
          <w:p w:rsidR="00170FD5" w:rsidRDefault="00170FD5">
            <w:pPr>
              <w:pStyle w:val="ConsPlusNormal"/>
            </w:pPr>
          </w:p>
        </w:tc>
        <w:tc>
          <w:tcPr>
            <w:tcW w:w="396" w:type="dxa"/>
            <w:tcBorders>
              <w:top w:val="nil"/>
              <w:left w:val="nil"/>
              <w:bottom w:val="nil"/>
              <w:right w:val="nil"/>
            </w:tcBorders>
          </w:tcPr>
          <w:p w:rsidR="00170FD5" w:rsidRDefault="00170FD5">
            <w:pPr>
              <w:pStyle w:val="ConsPlusNormal"/>
            </w:pPr>
          </w:p>
        </w:tc>
        <w:tc>
          <w:tcPr>
            <w:tcW w:w="5725" w:type="dxa"/>
            <w:tcBorders>
              <w:top w:val="single" w:sz="4" w:space="0" w:color="auto"/>
              <w:left w:val="nil"/>
              <w:bottom w:val="nil"/>
              <w:right w:val="nil"/>
            </w:tcBorders>
          </w:tcPr>
          <w:p w:rsidR="00170FD5" w:rsidRDefault="00170FD5">
            <w:pPr>
              <w:pStyle w:val="ConsPlusNormal"/>
              <w:jc w:val="center"/>
            </w:pPr>
            <w:r>
              <w:t>(должность) (подпись) (расшифровка подписи)</w:t>
            </w:r>
          </w:p>
        </w:tc>
      </w:tr>
      <w:tr w:rsidR="00170FD5">
        <w:tc>
          <w:tcPr>
            <w:tcW w:w="9069" w:type="dxa"/>
            <w:gridSpan w:val="3"/>
            <w:tcBorders>
              <w:top w:val="nil"/>
              <w:left w:val="nil"/>
              <w:bottom w:val="nil"/>
              <w:right w:val="nil"/>
            </w:tcBorders>
          </w:tcPr>
          <w:p w:rsidR="00170FD5" w:rsidRDefault="00170FD5">
            <w:pPr>
              <w:pStyle w:val="ConsPlusNormal"/>
            </w:pPr>
            <w:r>
              <w:t>"____" ____________ 20___ г. (заверяется печатью организации) (при наличии печати)</w:t>
            </w:r>
          </w:p>
        </w:tc>
      </w:tr>
    </w:tbl>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 N 7</w:t>
      </w:r>
    </w:p>
    <w:p w:rsidR="00170FD5" w:rsidRDefault="00170FD5">
      <w:pPr>
        <w:pStyle w:val="ConsPlusNormal"/>
        <w:jc w:val="right"/>
      </w:pPr>
      <w:r>
        <w:t>к Порядку</w:t>
      </w:r>
    </w:p>
    <w:p w:rsidR="00170FD5" w:rsidRDefault="00170FD5">
      <w:pPr>
        <w:pStyle w:val="ConsPlusNormal"/>
        <w:jc w:val="right"/>
      </w:pPr>
      <w:r>
        <w:t>предоставления субсидий, предусмотренных</w:t>
      </w:r>
    </w:p>
    <w:p w:rsidR="00170FD5" w:rsidRDefault="00170FD5">
      <w:pPr>
        <w:pStyle w:val="ConsPlusNormal"/>
        <w:jc w:val="right"/>
      </w:pPr>
      <w:r>
        <w:t>подпрограммой "Развитие медицинской</w:t>
      </w:r>
    </w:p>
    <w:p w:rsidR="00170FD5" w:rsidRDefault="00170FD5">
      <w:pPr>
        <w:pStyle w:val="ConsPlusNormal"/>
        <w:jc w:val="right"/>
      </w:pPr>
      <w:r>
        <w:t>промышленности Новосибирской области"</w:t>
      </w:r>
    </w:p>
    <w:p w:rsidR="00170FD5" w:rsidRDefault="00170FD5">
      <w:pPr>
        <w:pStyle w:val="ConsPlusNormal"/>
        <w:jc w:val="right"/>
      </w:pPr>
      <w:r>
        <w:t>государственной программы</w:t>
      </w:r>
    </w:p>
    <w:p w:rsidR="00170FD5" w:rsidRDefault="00170FD5">
      <w:pPr>
        <w:pStyle w:val="ConsPlusNormal"/>
        <w:jc w:val="right"/>
      </w:pPr>
      <w:r>
        <w:t>Новосибирской области "Развитие</w:t>
      </w:r>
    </w:p>
    <w:p w:rsidR="00170FD5" w:rsidRDefault="00170FD5">
      <w:pPr>
        <w:pStyle w:val="ConsPlusNormal"/>
        <w:jc w:val="right"/>
      </w:pPr>
      <w:r>
        <w:t>промышленности и повышение ее</w:t>
      </w:r>
    </w:p>
    <w:p w:rsidR="00170FD5" w:rsidRDefault="00170FD5">
      <w:pPr>
        <w:pStyle w:val="ConsPlusNormal"/>
        <w:jc w:val="right"/>
      </w:pPr>
      <w:r>
        <w:t>конкурентоспособности в</w:t>
      </w:r>
    </w:p>
    <w:p w:rsidR="00170FD5" w:rsidRDefault="00170FD5">
      <w:pPr>
        <w:pStyle w:val="ConsPlusNormal"/>
        <w:jc w:val="right"/>
      </w:pPr>
      <w:r>
        <w:t>Новосибирской области"</w:t>
      </w:r>
    </w:p>
    <w:p w:rsidR="00170FD5" w:rsidRDefault="00170FD5">
      <w:pPr>
        <w:pStyle w:val="ConsPlusNormal"/>
        <w:ind w:firstLine="540"/>
        <w:jc w:val="both"/>
      </w:pPr>
    </w:p>
    <w:p w:rsidR="00170FD5" w:rsidRDefault="00170FD5">
      <w:pPr>
        <w:pStyle w:val="ConsPlusNormal"/>
        <w:jc w:val="center"/>
      </w:pPr>
      <w:bookmarkStart w:id="121" w:name="P6682"/>
      <w:bookmarkEnd w:id="121"/>
      <w:r>
        <w:t>Реестр</w:t>
      </w:r>
    </w:p>
    <w:p w:rsidR="00170FD5" w:rsidRDefault="00170FD5">
      <w:pPr>
        <w:pStyle w:val="ConsPlusNormal"/>
        <w:jc w:val="center"/>
      </w:pPr>
      <w:r>
        <w:t>платежных документов, подтверждающих оплату затрат,</w:t>
      </w:r>
    </w:p>
    <w:p w:rsidR="00170FD5" w:rsidRDefault="00170FD5">
      <w:pPr>
        <w:pStyle w:val="ConsPlusNormal"/>
        <w:jc w:val="center"/>
      </w:pPr>
      <w:r>
        <w:t>связанных с реализацией проекта</w:t>
      </w:r>
    </w:p>
    <w:p w:rsidR="00170FD5" w:rsidRDefault="00170FD5">
      <w:pPr>
        <w:pStyle w:val="ConsPlusNormal"/>
        <w:jc w:val="center"/>
      </w:pPr>
      <w:r>
        <w:t>(за период не более 2-х лет)</w:t>
      </w:r>
    </w:p>
    <w:p w:rsidR="00170FD5" w:rsidRDefault="00170FD5">
      <w:pPr>
        <w:pStyle w:val="ConsPlusNormal"/>
        <w:jc w:val="center"/>
      </w:pPr>
      <w:r>
        <w:t>___________________________________________</w:t>
      </w:r>
    </w:p>
    <w:p w:rsidR="00170FD5" w:rsidRDefault="00170FD5">
      <w:pPr>
        <w:pStyle w:val="ConsPlusNormal"/>
        <w:jc w:val="center"/>
      </w:pPr>
      <w:r>
        <w:t>(наименование проекта)</w:t>
      </w:r>
    </w:p>
    <w:p w:rsidR="00170FD5" w:rsidRDefault="00170FD5">
      <w:pPr>
        <w:pStyle w:val="ConsPlusNormal"/>
        <w:ind w:firstLine="540"/>
        <w:jc w:val="both"/>
      </w:pPr>
    </w:p>
    <w:p w:rsidR="00170FD5" w:rsidRDefault="00170FD5">
      <w:pPr>
        <w:pStyle w:val="ConsPlusNormal"/>
        <w:jc w:val="right"/>
      </w:pPr>
      <w:r>
        <w:t>(рублей)</w:t>
      </w:r>
    </w:p>
    <w:p w:rsidR="00170FD5" w:rsidRDefault="00170FD5">
      <w:pPr>
        <w:pStyle w:val="ConsPlusNormal"/>
        <w:sectPr w:rsidR="00170F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1"/>
        <w:gridCol w:w="2211"/>
        <w:gridCol w:w="1134"/>
        <w:gridCol w:w="1474"/>
        <w:gridCol w:w="1417"/>
        <w:gridCol w:w="1417"/>
        <w:gridCol w:w="2268"/>
      </w:tblGrid>
      <w:tr w:rsidR="00170FD5">
        <w:tc>
          <w:tcPr>
            <w:tcW w:w="2154" w:type="dxa"/>
          </w:tcPr>
          <w:p w:rsidR="00170FD5" w:rsidRDefault="00170FD5">
            <w:pPr>
              <w:pStyle w:val="ConsPlusNormal"/>
              <w:jc w:val="center"/>
            </w:pPr>
            <w:r>
              <w:lastRenderedPageBreak/>
              <w:t>Наименование статьи расходов</w:t>
            </w:r>
          </w:p>
        </w:tc>
        <w:tc>
          <w:tcPr>
            <w:tcW w:w="1531" w:type="dxa"/>
          </w:tcPr>
          <w:p w:rsidR="00170FD5" w:rsidRDefault="00170FD5">
            <w:pPr>
              <w:pStyle w:val="ConsPlusNormal"/>
              <w:jc w:val="center"/>
            </w:pPr>
            <w:r>
              <w:t>Объем фактически произведенных расходов</w:t>
            </w:r>
          </w:p>
        </w:tc>
        <w:tc>
          <w:tcPr>
            <w:tcW w:w="2211" w:type="dxa"/>
          </w:tcPr>
          <w:p w:rsidR="00170FD5" w:rsidRDefault="00170FD5">
            <w:pPr>
              <w:pStyle w:val="ConsPlusNormal"/>
              <w:jc w:val="center"/>
            </w:pPr>
            <w:r>
              <w:t>Наименование организации - получателя платежа. Номер и дата договора (при наличии)</w:t>
            </w:r>
          </w:p>
        </w:tc>
        <w:tc>
          <w:tcPr>
            <w:tcW w:w="1134" w:type="dxa"/>
          </w:tcPr>
          <w:p w:rsidR="00170FD5" w:rsidRDefault="00170FD5">
            <w:pPr>
              <w:pStyle w:val="ConsPlusNormal"/>
              <w:jc w:val="center"/>
            </w:pPr>
            <w:r>
              <w:t>Предмет договора</w:t>
            </w:r>
          </w:p>
        </w:tc>
        <w:tc>
          <w:tcPr>
            <w:tcW w:w="1474" w:type="dxa"/>
          </w:tcPr>
          <w:p w:rsidR="00170FD5" w:rsidRDefault="00170FD5">
            <w:pPr>
              <w:pStyle w:val="ConsPlusNormal"/>
              <w:jc w:val="center"/>
            </w:pPr>
            <w:r>
              <w:t>Реквизиты документа, являющегося основанием для перечисления средств</w:t>
            </w:r>
          </w:p>
        </w:tc>
        <w:tc>
          <w:tcPr>
            <w:tcW w:w="1417" w:type="dxa"/>
          </w:tcPr>
          <w:p w:rsidR="00170FD5" w:rsidRDefault="00170FD5">
            <w:pPr>
              <w:pStyle w:val="ConsPlusNormal"/>
              <w:jc w:val="center"/>
            </w:pPr>
            <w:r>
              <w:t>Реквизиты платежного поручения</w:t>
            </w:r>
          </w:p>
        </w:tc>
        <w:tc>
          <w:tcPr>
            <w:tcW w:w="1417" w:type="dxa"/>
          </w:tcPr>
          <w:p w:rsidR="00170FD5" w:rsidRDefault="00170FD5">
            <w:pPr>
              <w:pStyle w:val="ConsPlusNormal"/>
              <w:jc w:val="center"/>
            </w:pPr>
            <w:r>
              <w:t>Фактически оплачено</w:t>
            </w:r>
          </w:p>
        </w:tc>
        <w:tc>
          <w:tcPr>
            <w:tcW w:w="2268" w:type="dxa"/>
          </w:tcPr>
          <w:p w:rsidR="00170FD5" w:rsidRDefault="00170FD5">
            <w:pPr>
              <w:pStyle w:val="ConsPlusNormal"/>
              <w:jc w:val="center"/>
            </w:pPr>
            <w:r>
              <w:t>Наименование этапа плана-графика, согласно которому произведена оплата затрат в соответствии с проектом</w:t>
            </w:r>
          </w:p>
        </w:tc>
      </w:tr>
      <w:tr w:rsidR="00170FD5">
        <w:tc>
          <w:tcPr>
            <w:tcW w:w="2154" w:type="dxa"/>
          </w:tcPr>
          <w:p w:rsidR="00170FD5" w:rsidRDefault="00170FD5">
            <w:pPr>
              <w:pStyle w:val="ConsPlusNormal"/>
            </w:pPr>
          </w:p>
        </w:tc>
        <w:tc>
          <w:tcPr>
            <w:tcW w:w="1531" w:type="dxa"/>
          </w:tcPr>
          <w:p w:rsidR="00170FD5" w:rsidRDefault="00170FD5">
            <w:pPr>
              <w:pStyle w:val="ConsPlusNormal"/>
            </w:pPr>
          </w:p>
        </w:tc>
        <w:tc>
          <w:tcPr>
            <w:tcW w:w="2211" w:type="dxa"/>
          </w:tcPr>
          <w:p w:rsidR="00170FD5" w:rsidRDefault="00170FD5">
            <w:pPr>
              <w:pStyle w:val="ConsPlusNormal"/>
            </w:pPr>
          </w:p>
        </w:tc>
        <w:tc>
          <w:tcPr>
            <w:tcW w:w="1134" w:type="dxa"/>
          </w:tcPr>
          <w:p w:rsidR="00170FD5" w:rsidRDefault="00170FD5">
            <w:pPr>
              <w:pStyle w:val="ConsPlusNormal"/>
            </w:pPr>
          </w:p>
        </w:tc>
        <w:tc>
          <w:tcPr>
            <w:tcW w:w="1474" w:type="dxa"/>
          </w:tcPr>
          <w:p w:rsidR="00170FD5" w:rsidRDefault="00170FD5">
            <w:pPr>
              <w:pStyle w:val="ConsPlusNormal"/>
            </w:pPr>
          </w:p>
        </w:tc>
        <w:tc>
          <w:tcPr>
            <w:tcW w:w="1417" w:type="dxa"/>
          </w:tcPr>
          <w:p w:rsidR="00170FD5" w:rsidRDefault="00170FD5">
            <w:pPr>
              <w:pStyle w:val="ConsPlusNormal"/>
            </w:pPr>
          </w:p>
        </w:tc>
        <w:tc>
          <w:tcPr>
            <w:tcW w:w="1417" w:type="dxa"/>
          </w:tcPr>
          <w:p w:rsidR="00170FD5" w:rsidRDefault="00170FD5">
            <w:pPr>
              <w:pStyle w:val="ConsPlusNormal"/>
            </w:pPr>
          </w:p>
        </w:tc>
        <w:tc>
          <w:tcPr>
            <w:tcW w:w="2268" w:type="dxa"/>
          </w:tcPr>
          <w:p w:rsidR="00170FD5" w:rsidRDefault="00170FD5">
            <w:pPr>
              <w:pStyle w:val="ConsPlusNormal"/>
            </w:pPr>
          </w:p>
        </w:tc>
      </w:tr>
      <w:tr w:rsidR="00170FD5">
        <w:tc>
          <w:tcPr>
            <w:tcW w:w="2154" w:type="dxa"/>
          </w:tcPr>
          <w:p w:rsidR="00170FD5" w:rsidRDefault="00170FD5">
            <w:pPr>
              <w:pStyle w:val="ConsPlusNormal"/>
            </w:pPr>
          </w:p>
        </w:tc>
        <w:tc>
          <w:tcPr>
            <w:tcW w:w="1531" w:type="dxa"/>
          </w:tcPr>
          <w:p w:rsidR="00170FD5" w:rsidRDefault="00170FD5">
            <w:pPr>
              <w:pStyle w:val="ConsPlusNormal"/>
            </w:pPr>
          </w:p>
        </w:tc>
        <w:tc>
          <w:tcPr>
            <w:tcW w:w="2211" w:type="dxa"/>
          </w:tcPr>
          <w:p w:rsidR="00170FD5" w:rsidRDefault="00170FD5">
            <w:pPr>
              <w:pStyle w:val="ConsPlusNormal"/>
            </w:pPr>
          </w:p>
        </w:tc>
        <w:tc>
          <w:tcPr>
            <w:tcW w:w="1134" w:type="dxa"/>
          </w:tcPr>
          <w:p w:rsidR="00170FD5" w:rsidRDefault="00170FD5">
            <w:pPr>
              <w:pStyle w:val="ConsPlusNormal"/>
            </w:pPr>
          </w:p>
        </w:tc>
        <w:tc>
          <w:tcPr>
            <w:tcW w:w="1474" w:type="dxa"/>
          </w:tcPr>
          <w:p w:rsidR="00170FD5" w:rsidRDefault="00170FD5">
            <w:pPr>
              <w:pStyle w:val="ConsPlusNormal"/>
            </w:pPr>
          </w:p>
        </w:tc>
        <w:tc>
          <w:tcPr>
            <w:tcW w:w="1417" w:type="dxa"/>
          </w:tcPr>
          <w:p w:rsidR="00170FD5" w:rsidRDefault="00170FD5">
            <w:pPr>
              <w:pStyle w:val="ConsPlusNormal"/>
            </w:pPr>
          </w:p>
        </w:tc>
        <w:tc>
          <w:tcPr>
            <w:tcW w:w="1417" w:type="dxa"/>
          </w:tcPr>
          <w:p w:rsidR="00170FD5" w:rsidRDefault="00170FD5">
            <w:pPr>
              <w:pStyle w:val="ConsPlusNormal"/>
            </w:pPr>
          </w:p>
        </w:tc>
        <w:tc>
          <w:tcPr>
            <w:tcW w:w="2268" w:type="dxa"/>
          </w:tcPr>
          <w:p w:rsidR="00170FD5" w:rsidRDefault="00170FD5">
            <w:pPr>
              <w:pStyle w:val="ConsPlusNormal"/>
            </w:pPr>
          </w:p>
        </w:tc>
      </w:tr>
      <w:tr w:rsidR="00170FD5">
        <w:tc>
          <w:tcPr>
            <w:tcW w:w="2154" w:type="dxa"/>
          </w:tcPr>
          <w:p w:rsidR="00170FD5" w:rsidRDefault="00170FD5">
            <w:pPr>
              <w:pStyle w:val="ConsPlusNormal"/>
              <w:jc w:val="center"/>
            </w:pPr>
            <w:r>
              <w:t>-</w:t>
            </w:r>
          </w:p>
        </w:tc>
        <w:tc>
          <w:tcPr>
            <w:tcW w:w="1531" w:type="dxa"/>
          </w:tcPr>
          <w:p w:rsidR="00170FD5" w:rsidRDefault="00170FD5">
            <w:pPr>
              <w:pStyle w:val="ConsPlusNormal"/>
            </w:pPr>
            <w:r>
              <w:t>Всего, в том числе:</w:t>
            </w:r>
          </w:p>
        </w:tc>
        <w:tc>
          <w:tcPr>
            <w:tcW w:w="2211" w:type="dxa"/>
          </w:tcPr>
          <w:p w:rsidR="00170FD5" w:rsidRDefault="00170FD5">
            <w:pPr>
              <w:pStyle w:val="ConsPlusNormal"/>
              <w:jc w:val="center"/>
            </w:pPr>
            <w:r>
              <w:t>-</w:t>
            </w:r>
          </w:p>
        </w:tc>
        <w:tc>
          <w:tcPr>
            <w:tcW w:w="1134" w:type="dxa"/>
          </w:tcPr>
          <w:p w:rsidR="00170FD5" w:rsidRDefault="00170FD5">
            <w:pPr>
              <w:pStyle w:val="ConsPlusNormal"/>
              <w:jc w:val="center"/>
            </w:pPr>
            <w:r>
              <w:t>-</w:t>
            </w:r>
          </w:p>
        </w:tc>
        <w:tc>
          <w:tcPr>
            <w:tcW w:w="1474" w:type="dxa"/>
          </w:tcPr>
          <w:p w:rsidR="00170FD5" w:rsidRDefault="00170FD5">
            <w:pPr>
              <w:pStyle w:val="ConsPlusNormal"/>
              <w:jc w:val="center"/>
            </w:pPr>
            <w:r>
              <w:t>-</w:t>
            </w:r>
          </w:p>
        </w:tc>
        <w:tc>
          <w:tcPr>
            <w:tcW w:w="1417" w:type="dxa"/>
          </w:tcPr>
          <w:p w:rsidR="00170FD5" w:rsidRDefault="00170FD5">
            <w:pPr>
              <w:pStyle w:val="ConsPlusNormal"/>
              <w:jc w:val="center"/>
            </w:pPr>
            <w:r>
              <w:t>-</w:t>
            </w:r>
          </w:p>
        </w:tc>
        <w:tc>
          <w:tcPr>
            <w:tcW w:w="1417" w:type="dxa"/>
          </w:tcPr>
          <w:p w:rsidR="00170FD5" w:rsidRDefault="00170FD5">
            <w:pPr>
              <w:pStyle w:val="ConsPlusNormal"/>
              <w:jc w:val="center"/>
            </w:pPr>
            <w:r>
              <w:t>-</w:t>
            </w:r>
          </w:p>
        </w:tc>
        <w:tc>
          <w:tcPr>
            <w:tcW w:w="2268" w:type="dxa"/>
          </w:tcPr>
          <w:p w:rsidR="00170FD5" w:rsidRDefault="00170FD5">
            <w:pPr>
              <w:pStyle w:val="ConsPlusNormal"/>
              <w:jc w:val="center"/>
            </w:pPr>
            <w:r>
              <w:t>-</w:t>
            </w:r>
          </w:p>
        </w:tc>
      </w:tr>
    </w:tbl>
    <w:p w:rsidR="00170FD5" w:rsidRDefault="00170FD5">
      <w:pPr>
        <w:pStyle w:val="ConsPlusNormal"/>
        <w:ind w:firstLine="540"/>
        <w:jc w:val="both"/>
      </w:pPr>
    </w:p>
    <w:p w:rsidR="00170FD5" w:rsidRDefault="00170FD5">
      <w:pPr>
        <w:pStyle w:val="ConsPlusNonformat"/>
        <w:jc w:val="both"/>
      </w:pPr>
      <w:r>
        <w:t>Руководитель организации __________________________________________________</w:t>
      </w:r>
    </w:p>
    <w:p w:rsidR="00170FD5" w:rsidRDefault="00170FD5">
      <w:pPr>
        <w:pStyle w:val="ConsPlusNonformat"/>
        <w:jc w:val="both"/>
      </w:pPr>
      <w:r>
        <w:t xml:space="preserve">                              (подпись)         (расшифровка подписи)</w:t>
      </w:r>
    </w:p>
    <w:p w:rsidR="00170FD5" w:rsidRDefault="00170FD5">
      <w:pPr>
        <w:pStyle w:val="ConsPlusNonformat"/>
        <w:jc w:val="both"/>
      </w:pPr>
    </w:p>
    <w:p w:rsidR="00170FD5" w:rsidRDefault="00170FD5">
      <w:pPr>
        <w:pStyle w:val="ConsPlusNonformat"/>
        <w:jc w:val="both"/>
      </w:pPr>
      <w:r>
        <w:t>Главный бухгалтер _________________________________________________________</w:t>
      </w:r>
    </w:p>
    <w:p w:rsidR="00170FD5" w:rsidRDefault="00170FD5">
      <w:pPr>
        <w:pStyle w:val="ConsPlusNonformat"/>
        <w:jc w:val="both"/>
      </w:pPr>
      <w:r>
        <w:t xml:space="preserve">                      (подпись)              (расшифровка подписи)</w:t>
      </w:r>
    </w:p>
    <w:p w:rsidR="00170FD5" w:rsidRDefault="00170FD5">
      <w:pPr>
        <w:pStyle w:val="ConsPlusNonformat"/>
        <w:jc w:val="both"/>
      </w:pPr>
    </w:p>
    <w:p w:rsidR="00170FD5" w:rsidRDefault="00170FD5">
      <w:pPr>
        <w:pStyle w:val="ConsPlusNonformat"/>
        <w:jc w:val="both"/>
      </w:pPr>
      <w:r>
        <w:t>Дата "____" ______________ 20___ г.</w:t>
      </w:r>
    </w:p>
    <w:p w:rsidR="00170FD5" w:rsidRDefault="00170FD5">
      <w:pPr>
        <w:pStyle w:val="ConsPlusNonformat"/>
        <w:jc w:val="both"/>
      </w:pPr>
    </w:p>
    <w:p w:rsidR="00170FD5" w:rsidRDefault="00170FD5">
      <w:pPr>
        <w:pStyle w:val="ConsPlusNonformat"/>
        <w:jc w:val="both"/>
      </w:pPr>
      <w:r>
        <w:t>печать</w:t>
      </w:r>
    </w:p>
    <w:p w:rsidR="00170FD5" w:rsidRDefault="00170FD5">
      <w:pPr>
        <w:pStyle w:val="ConsPlusNonformat"/>
        <w:jc w:val="both"/>
      </w:pPr>
      <w:r>
        <w:t>(при наличии печати)</w:t>
      </w:r>
    </w:p>
    <w:p w:rsidR="00170FD5" w:rsidRDefault="00170FD5">
      <w:pPr>
        <w:pStyle w:val="ConsPlusNormal"/>
        <w:sectPr w:rsidR="00170FD5">
          <w:pgSz w:w="16838" w:h="11905" w:orient="landscape"/>
          <w:pgMar w:top="1701" w:right="1134" w:bottom="850" w:left="1134" w:header="0" w:footer="0" w:gutter="0"/>
          <w:cols w:space="720"/>
          <w:titlePg/>
        </w:sectPr>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0"/>
      </w:pPr>
      <w:r>
        <w:t>Приложение N 5</w:t>
      </w:r>
    </w:p>
    <w:p w:rsidR="00170FD5" w:rsidRDefault="00170FD5">
      <w:pPr>
        <w:pStyle w:val="ConsPlusNormal"/>
        <w:jc w:val="right"/>
      </w:pPr>
      <w:r>
        <w:t>к постановлению</w:t>
      </w:r>
    </w:p>
    <w:p w:rsidR="00170FD5" w:rsidRDefault="00170FD5">
      <w:pPr>
        <w:pStyle w:val="ConsPlusNormal"/>
        <w:jc w:val="right"/>
      </w:pPr>
      <w:r>
        <w:t>Правительства Новосибирской области</w:t>
      </w:r>
    </w:p>
    <w:p w:rsidR="00170FD5" w:rsidRDefault="00170FD5">
      <w:pPr>
        <w:pStyle w:val="ConsPlusNormal"/>
        <w:jc w:val="right"/>
      </w:pPr>
      <w:r>
        <w:t>от 28.07.2015 N 291-п</w:t>
      </w:r>
    </w:p>
    <w:p w:rsidR="00170FD5" w:rsidRDefault="00170FD5">
      <w:pPr>
        <w:pStyle w:val="ConsPlusNormal"/>
        <w:ind w:firstLine="540"/>
        <w:jc w:val="both"/>
      </w:pPr>
    </w:p>
    <w:p w:rsidR="00170FD5" w:rsidRDefault="00170FD5">
      <w:pPr>
        <w:pStyle w:val="ConsPlusTitle"/>
        <w:jc w:val="center"/>
      </w:pPr>
      <w:bookmarkStart w:id="122" w:name="P6743"/>
      <w:bookmarkEnd w:id="122"/>
      <w:r>
        <w:t>ПОРЯДОК</w:t>
      </w:r>
    </w:p>
    <w:p w:rsidR="00170FD5" w:rsidRDefault="00170FD5">
      <w:pPr>
        <w:pStyle w:val="ConsPlusTitle"/>
        <w:jc w:val="center"/>
      </w:pPr>
      <w:r>
        <w:t>ОПРЕДЕЛЕНИЯ ОБЪЕМА И ПРЕДОСТАВЛЕНИЯ СУБСИДИЙ</w:t>
      </w:r>
    </w:p>
    <w:p w:rsidR="00170FD5" w:rsidRDefault="00170FD5">
      <w:pPr>
        <w:pStyle w:val="ConsPlusTitle"/>
        <w:jc w:val="center"/>
      </w:pPr>
      <w:r>
        <w:t>ГОСУДАРСТВЕННОМУ ФОНДУ РАЗВИТИЯ ПРОМЫШЛЕННОСТИ</w:t>
      </w:r>
    </w:p>
    <w:p w:rsidR="00170FD5" w:rsidRDefault="00170FD5">
      <w:pPr>
        <w:pStyle w:val="ConsPlusTitle"/>
        <w:jc w:val="center"/>
      </w:pPr>
      <w:r>
        <w:t>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(введен </w:t>
            </w:r>
            <w:hyperlink r:id="rId831">
              <w:r>
                <w:rPr>
                  <w:color w:val="0000FF"/>
                </w:rPr>
                <w:t>постановлением</w:t>
              </w:r>
            </w:hyperlink>
            <w:r>
              <w:rPr>
                <w:color w:val="392C69"/>
              </w:rPr>
              <w:t xml:space="preserve"> Правительства Новосибирской области</w:t>
            </w:r>
          </w:p>
          <w:p w:rsidR="00170FD5" w:rsidRDefault="00170FD5">
            <w:pPr>
              <w:pStyle w:val="ConsPlusNormal"/>
              <w:jc w:val="center"/>
            </w:pPr>
            <w:r>
              <w:rPr>
                <w:color w:val="392C69"/>
              </w:rPr>
              <w:t>от 16.07.2018 N 305-п;</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02.04.2019 </w:t>
            </w:r>
            <w:hyperlink r:id="rId832">
              <w:r>
                <w:rPr>
                  <w:color w:val="0000FF"/>
                </w:rPr>
                <w:t>N 127-п</w:t>
              </w:r>
            </w:hyperlink>
            <w:r>
              <w:rPr>
                <w:color w:val="392C69"/>
              </w:rPr>
              <w:t xml:space="preserve">, от 18.08.2020 </w:t>
            </w:r>
            <w:hyperlink r:id="rId833">
              <w:r>
                <w:rPr>
                  <w:color w:val="0000FF"/>
                </w:rPr>
                <w:t>N 340-п</w:t>
              </w:r>
            </w:hyperlink>
            <w:r>
              <w:rPr>
                <w:color w:val="392C69"/>
              </w:rPr>
              <w:t xml:space="preserve">, от 26.07.2021 </w:t>
            </w:r>
            <w:hyperlink r:id="rId834">
              <w:r>
                <w:rPr>
                  <w:color w:val="0000FF"/>
                </w:rPr>
                <w:t>N 287-п</w:t>
              </w:r>
            </w:hyperlink>
            <w:r>
              <w:rPr>
                <w:color w:val="392C69"/>
              </w:rPr>
              <w:t>,</w:t>
            </w:r>
          </w:p>
          <w:p w:rsidR="00170FD5" w:rsidRDefault="00170FD5">
            <w:pPr>
              <w:pStyle w:val="ConsPlusNormal"/>
              <w:jc w:val="center"/>
            </w:pPr>
            <w:r>
              <w:rPr>
                <w:color w:val="392C69"/>
              </w:rPr>
              <w:t xml:space="preserve">от 24.06.2022 </w:t>
            </w:r>
            <w:hyperlink r:id="rId835">
              <w:r>
                <w:rPr>
                  <w:color w:val="0000FF"/>
                </w:rPr>
                <w:t>N 291-п</w:t>
              </w:r>
            </w:hyperlink>
            <w:r>
              <w:rPr>
                <w:color w:val="392C69"/>
              </w:rPr>
              <w:t xml:space="preserve">, от 01.11.2022 </w:t>
            </w:r>
            <w:hyperlink r:id="rId836">
              <w:r>
                <w:rPr>
                  <w:color w:val="0000FF"/>
                </w:rPr>
                <w:t>N 509-п</w:t>
              </w:r>
            </w:hyperlink>
            <w:r>
              <w:rPr>
                <w:color w:val="392C69"/>
              </w:rPr>
              <w:t xml:space="preserve">, от 16.05.2023 </w:t>
            </w:r>
            <w:hyperlink r:id="rId837">
              <w:r>
                <w:rPr>
                  <w:color w:val="0000FF"/>
                </w:rPr>
                <w:t>N 201-п</w:t>
              </w:r>
            </w:hyperlink>
            <w:r>
              <w:rPr>
                <w:color w:val="392C69"/>
              </w:rPr>
              <w:t>,</w:t>
            </w:r>
          </w:p>
          <w:p w:rsidR="00170FD5" w:rsidRDefault="00170FD5">
            <w:pPr>
              <w:pStyle w:val="ConsPlusNormal"/>
              <w:jc w:val="center"/>
            </w:pPr>
            <w:r>
              <w:rPr>
                <w:color w:val="392C69"/>
              </w:rPr>
              <w:t xml:space="preserve">от 03.07.2023 </w:t>
            </w:r>
            <w:hyperlink r:id="rId838">
              <w:r>
                <w:rPr>
                  <w:color w:val="0000FF"/>
                </w:rPr>
                <w:t>N 288-п</w:t>
              </w:r>
            </w:hyperlink>
            <w:r>
              <w:rPr>
                <w:color w:val="392C69"/>
              </w:rPr>
              <w:t>,</w:t>
            </w:r>
          </w:p>
          <w:p w:rsidR="00170FD5" w:rsidRDefault="00170FD5">
            <w:pPr>
              <w:pStyle w:val="ConsPlusNormal"/>
              <w:jc w:val="center"/>
            </w:pPr>
            <w:r>
              <w:rPr>
                <w:color w:val="392C69"/>
              </w:rPr>
              <w:t xml:space="preserve">с изм., внесенными </w:t>
            </w:r>
            <w:hyperlink r:id="rId839">
              <w:r>
                <w:rPr>
                  <w:color w:val="0000FF"/>
                </w:rPr>
                <w:t>постановлением</w:t>
              </w:r>
            </w:hyperlink>
            <w:r>
              <w:rPr>
                <w:color w:val="392C69"/>
              </w:rPr>
              <w:t xml:space="preserve"> Правительства Новосибирской области</w:t>
            </w:r>
          </w:p>
          <w:p w:rsidR="00170FD5" w:rsidRDefault="00170FD5">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1"/>
      </w:pPr>
      <w:r>
        <w:t>I. Общие положения о предоставлении субсидии</w:t>
      </w:r>
    </w:p>
    <w:p w:rsidR="00170FD5" w:rsidRDefault="00170FD5">
      <w:pPr>
        <w:pStyle w:val="ConsPlusNormal"/>
        <w:ind w:firstLine="540"/>
        <w:jc w:val="both"/>
      </w:pPr>
    </w:p>
    <w:p w:rsidR="00170FD5" w:rsidRDefault="00170FD5">
      <w:pPr>
        <w:pStyle w:val="ConsPlusNormal"/>
        <w:ind w:firstLine="540"/>
        <w:jc w:val="both"/>
      </w:pPr>
      <w:r>
        <w:t xml:space="preserve">1. Настоящий Порядок разработан в соответствии со </w:t>
      </w:r>
      <w:hyperlink r:id="rId840">
        <w:r>
          <w:rPr>
            <w:color w:val="0000FF"/>
          </w:rPr>
          <w:t>статьей 78.1</w:t>
        </w:r>
      </w:hyperlink>
      <w:r>
        <w:t xml:space="preserve"> Бюджетного кодекса Российской Федерации, </w:t>
      </w:r>
      <w:hyperlink r:id="rId84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42">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Государственному фонду развития промышленности Новосибирской области (далее - Фонд) в рамках реализации государственной </w:t>
      </w:r>
      <w:hyperlink w:anchor="P7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170FD5" w:rsidRDefault="00170FD5">
      <w:pPr>
        <w:pStyle w:val="ConsPlusNormal"/>
        <w:jc w:val="both"/>
      </w:pPr>
      <w:r>
        <w:t xml:space="preserve">(в ред. постановлений Правительства Новосибирской области от 02.04.2019 </w:t>
      </w:r>
      <w:hyperlink r:id="rId843">
        <w:r>
          <w:rPr>
            <w:color w:val="0000FF"/>
          </w:rPr>
          <w:t>N 127-п</w:t>
        </w:r>
      </w:hyperlink>
      <w:r>
        <w:t xml:space="preserve">, от 26.07.2021 </w:t>
      </w:r>
      <w:hyperlink r:id="rId844">
        <w:r>
          <w:rPr>
            <w:color w:val="0000FF"/>
          </w:rPr>
          <w:t>N 287-п</w:t>
        </w:r>
      </w:hyperlink>
      <w:r>
        <w:t>)</w:t>
      </w:r>
    </w:p>
    <w:p w:rsidR="00170FD5" w:rsidRDefault="00170FD5">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170FD5" w:rsidRDefault="00170FD5">
      <w:pPr>
        <w:pStyle w:val="ConsPlusNormal"/>
        <w:jc w:val="both"/>
      </w:pPr>
      <w:r>
        <w:t xml:space="preserve">(в ред. </w:t>
      </w:r>
      <w:hyperlink r:id="rId845">
        <w:r>
          <w:rPr>
            <w:color w:val="0000FF"/>
          </w:rPr>
          <w:t>постановления</w:t>
        </w:r>
      </w:hyperlink>
      <w:r>
        <w:t xml:space="preserve"> Правительства Новосибирской области от 18.08.2020 N 340-п)</w:t>
      </w:r>
    </w:p>
    <w:p w:rsidR="00170FD5" w:rsidRDefault="00170FD5">
      <w:pPr>
        <w:pStyle w:val="ConsPlusNormal"/>
        <w:spacing w:before="220"/>
        <w:ind w:firstLine="540"/>
        <w:jc w:val="both"/>
      </w:pPr>
      <w:r>
        <w:lastRenderedPageBreak/>
        <w:t xml:space="preserve">Обязательства о предоставлении субсидии принимаются Министерством на период доведенных до него лимитов бюджетных обязательств на цели, указанные в </w:t>
      </w:r>
      <w:hyperlink w:anchor="P6767">
        <w:r>
          <w:rPr>
            <w:color w:val="0000FF"/>
          </w:rPr>
          <w:t>пункте 2</w:t>
        </w:r>
      </w:hyperlink>
      <w:r>
        <w:t xml:space="preserve"> настоящего Порядка.</w:t>
      </w:r>
    </w:p>
    <w:p w:rsidR="00170FD5" w:rsidRDefault="00170FD5">
      <w:pPr>
        <w:pStyle w:val="ConsPlusNormal"/>
        <w:jc w:val="both"/>
      </w:pPr>
      <w:r>
        <w:t xml:space="preserve">(абзац введен </w:t>
      </w:r>
      <w:hyperlink r:id="rId846">
        <w:r>
          <w:rPr>
            <w:color w:val="0000FF"/>
          </w:rPr>
          <w:t>постановлением</w:t>
        </w:r>
      </w:hyperlink>
      <w:r>
        <w:t xml:space="preserve"> Правительства Новосибирской области от 26.07.2021 N 287-п)</w:t>
      </w:r>
    </w:p>
    <w:p w:rsidR="00170FD5" w:rsidRDefault="00170FD5">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170FD5" w:rsidRDefault="00170FD5">
      <w:pPr>
        <w:pStyle w:val="ConsPlusNormal"/>
        <w:jc w:val="both"/>
      </w:pPr>
      <w:r>
        <w:t xml:space="preserve">(абзац введен </w:t>
      </w:r>
      <w:hyperlink r:id="rId847">
        <w:r>
          <w:rPr>
            <w:color w:val="0000FF"/>
          </w:rPr>
          <w:t>постановлением</w:t>
        </w:r>
      </w:hyperlink>
      <w:r>
        <w:t xml:space="preserve"> Правительства Новосибирской области от 26.07.2021 N 287-п; в ред. </w:t>
      </w:r>
      <w:hyperlink r:id="rId84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123" w:name="P6767"/>
      <w:bookmarkEnd w:id="123"/>
      <w:r>
        <w:t>2. Целью предоставления субсидии является обеспечение деятельности Фонда, в том числе:</w:t>
      </w:r>
    </w:p>
    <w:p w:rsidR="00170FD5" w:rsidRDefault="00170FD5">
      <w:pPr>
        <w:pStyle w:val="ConsPlusNormal"/>
        <w:spacing w:before="220"/>
        <w:ind w:firstLine="540"/>
        <w:jc w:val="both"/>
      </w:pPr>
      <w:r>
        <w:t>1) финансовое обеспечение уставной деятельности Фонда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(далее - проекты);</w:t>
      </w:r>
    </w:p>
    <w:p w:rsidR="00170FD5" w:rsidRDefault="00170FD5">
      <w:pPr>
        <w:pStyle w:val="ConsPlusNormal"/>
        <w:spacing w:before="220"/>
        <w:ind w:firstLine="540"/>
        <w:jc w:val="both"/>
      </w:pPr>
      <w:r>
        <w:t>2) финансовое обеспечение текущей деятельности Фонда.</w:t>
      </w:r>
    </w:p>
    <w:p w:rsidR="00170FD5" w:rsidRDefault="00170FD5">
      <w:pPr>
        <w:pStyle w:val="ConsPlusNormal"/>
        <w:spacing w:before="220"/>
        <w:ind w:firstLine="540"/>
        <w:jc w:val="both"/>
      </w:pPr>
      <w:bookmarkStart w:id="124" w:name="P6770"/>
      <w:bookmarkEnd w:id="124"/>
      <w:r>
        <w:t>3. Предоставление субсидий осуществляется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общепрограммного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 (далее - общепрограммное мероприятие государственной программы) в виде:</w:t>
      </w:r>
    </w:p>
    <w:p w:rsidR="00170FD5" w:rsidRDefault="00170FD5">
      <w:pPr>
        <w:pStyle w:val="ConsPlusNormal"/>
        <w:jc w:val="both"/>
      </w:pPr>
      <w:r>
        <w:t xml:space="preserve">(в ред. постановлений Правительства Новосибирской области от 24.06.2022 </w:t>
      </w:r>
      <w:hyperlink r:id="rId849">
        <w:r>
          <w:rPr>
            <w:color w:val="0000FF"/>
          </w:rPr>
          <w:t>N 291-п</w:t>
        </w:r>
      </w:hyperlink>
      <w:r>
        <w:t xml:space="preserve">, от 16.05.2023 </w:t>
      </w:r>
      <w:hyperlink r:id="rId850">
        <w:r>
          <w:rPr>
            <w:color w:val="0000FF"/>
          </w:rPr>
          <w:t>N 201-п</w:t>
        </w:r>
      </w:hyperlink>
      <w:r>
        <w:t>)</w:t>
      </w:r>
    </w:p>
    <w:p w:rsidR="00170FD5" w:rsidRDefault="00170FD5">
      <w:pPr>
        <w:pStyle w:val="ConsPlusNormal"/>
        <w:spacing w:before="220"/>
        <w:ind w:firstLine="540"/>
        <w:jc w:val="both"/>
      </w:pPr>
      <w:r>
        <w:t>субсидии на обеспечение уставной деятельности Фонда;</w:t>
      </w:r>
    </w:p>
    <w:p w:rsidR="00170FD5" w:rsidRDefault="00170FD5">
      <w:pPr>
        <w:pStyle w:val="ConsPlusNormal"/>
        <w:jc w:val="both"/>
      </w:pPr>
      <w:r>
        <w:t xml:space="preserve">(в ред. </w:t>
      </w:r>
      <w:hyperlink r:id="rId851">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субсидии на обеспечение текущей деятельности Фонда.</w:t>
      </w:r>
    </w:p>
    <w:p w:rsidR="00170FD5" w:rsidRDefault="00170FD5">
      <w:pPr>
        <w:pStyle w:val="ConsPlusNormal"/>
        <w:jc w:val="both"/>
      </w:pPr>
      <w:r>
        <w:t xml:space="preserve">(в ред. </w:t>
      </w:r>
      <w:hyperlink r:id="rId852">
        <w:r>
          <w:rPr>
            <w:color w:val="0000FF"/>
          </w:rPr>
          <w:t>постановления</w:t>
        </w:r>
      </w:hyperlink>
      <w:r>
        <w:t xml:space="preserve"> Правительства Новосибирской области от 16.05.2023 N 201-п)</w:t>
      </w:r>
    </w:p>
    <w:p w:rsidR="00170FD5" w:rsidRDefault="00170FD5">
      <w:pPr>
        <w:pStyle w:val="ConsPlusNormal"/>
        <w:jc w:val="both"/>
      </w:pPr>
      <w:r>
        <w:t xml:space="preserve">(п. 3 в ред. </w:t>
      </w:r>
      <w:hyperlink r:id="rId853">
        <w:r>
          <w:rPr>
            <w:color w:val="0000FF"/>
          </w:rPr>
          <w:t>постановления</w:t>
        </w:r>
      </w:hyperlink>
      <w:r>
        <w:t xml:space="preserve"> Правительства Новосибирской области от 26.07.2021 N 287-п)</w:t>
      </w:r>
    </w:p>
    <w:p w:rsidR="00170FD5" w:rsidRDefault="00170FD5">
      <w:pPr>
        <w:pStyle w:val="ConsPlusNormal"/>
        <w:ind w:firstLine="540"/>
        <w:jc w:val="both"/>
      </w:pPr>
    </w:p>
    <w:p w:rsidR="00170FD5" w:rsidRDefault="00170FD5">
      <w:pPr>
        <w:pStyle w:val="ConsPlusTitle"/>
        <w:jc w:val="center"/>
        <w:outlineLvl w:val="1"/>
      </w:pPr>
      <w:r>
        <w:t>II. Условия и порядок предоставления субсидии</w:t>
      </w:r>
    </w:p>
    <w:p w:rsidR="00170FD5" w:rsidRDefault="00170FD5">
      <w:pPr>
        <w:pStyle w:val="ConsPlusNormal"/>
        <w:ind w:firstLine="540"/>
        <w:jc w:val="both"/>
      </w:pPr>
    </w:p>
    <w:p w:rsidR="00170FD5" w:rsidRDefault="00170FD5">
      <w:pPr>
        <w:pStyle w:val="ConsPlusNormal"/>
        <w:ind w:firstLine="540"/>
        <w:jc w:val="both"/>
      </w:pPr>
      <w:bookmarkStart w:id="125" w:name="P6780"/>
      <w:bookmarkEnd w:id="125"/>
      <w:r>
        <w:t>4. По состоянию не ранее первого числа месяца, предшествующего месяцу, в котором планируется предоставление субсидий, Фонд должен соответствовать следующим требованиям:</w:t>
      </w:r>
    </w:p>
    <w:p w:rsidR="00170FD5" w:rsidRDefault="00170FD5">
      <w:pPr>
        <w:pStyle w:val="ConsPlusNormal"/>
        <w:jc w:val="both"/>
      </w:pPr>
      <w:r>
        <w:t xml:space="preserve">(в ред. </w:t>
      </w:r>
      <w:hyperlink r:id="rId854">
        <w:r>
          <w:rPr>
            <w:color w:val="0000FF"/>
          </w:rPr>
          <w:t>постановления</w:t>
        </w:r>
      </w:hyperlink>
      <w:r>
        <w:t xml:space="preserve"> Правительства Новосибирской области от 24.06.2022 N 291-п)</w:t>
      </w:r>
    </w:p>
    <w:p w:rsidR="00170FD5" w:rsidRDefault="00170FD5">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0FD5" w:rsidRDefault="00170FD5">
      <w:pPr>
        <w:pStyle w:val="ConsPlusNormal"/>
        <w:spacing w:before="220"/>
        <w:ind w:firstLine="540"/>
        <w:jc w:val="both"/>
      </w:pPr>
      <w:r>
        <w:t xml:space="preserve">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w:t>
      </w:r>
      <w:r>
        <w:lastRenderedPageBreak/>
        <w:t>задолженность по денежным обязательствам перед Новосибирской областью;</w:t>
      </w:r>
    </w:p>
    <w:p w:rsidR="00170FD5" w:rsidRDefault="00170FD5">
      <w:pPr>
        <w:pStyle w:val="ConsPlusNormal"/>
        <w:spacing w:before="220"/>
        <w:ind w:firstLine="540"/>
        <w:jc w:val="both"/>
      </w:pPr>
      <w:r>
        <w:t>3)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170FD5" w:rsidRDefault="00170FD5">
      <w:pPr>
        <w:pStyle w:val="ConsPlusNormal"/>
        <w:spacing w:before="220"/>
        <w:ind w:firstLine="540"/>
        <w:jc w:val="both"/>
      </w:pPr>
      <w:r>
        <w:t>4)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0FD5" w:rsidRDefault="00170FD5">
      <w:pPr>
        <w:pStyle w:val="ConsPlusNormal"/>
        <w:jc w:val="both"/>
      </w:pPr>
      <w:r>
        <w:t xml:space="preserve">(пп. 4 в ред. </w:t>
      </w:r>
      <w:hyperlink r:id="rId855">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5) не должен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170FD5" w:rsidRDefault="00170FD5">
      <w:pPr>
        <w:pStyle w:val="ConsPlusNormal"/>
        <w:jc w:val="both"/>
      </w:pPr>
      <w:r>
        <w:t xml:space="preserve">(п. 4 в ред. </w:t>
      </w:r>
      <w:hyperlink r:id="rId856">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bookmarkStart w:id="126" w:name="P6789"/>
      <w:bookmarkEnd w:id="126"/>
      <w:r>
        <w:t>5. Для получения субсидии Фонд представляет в Министерство следующие документы:</w:t>
      </w:r>
    </w:p>
    <w:p w:rsidR="00170FD5" w:rsidRDefault="00170FD5">
      <w:pPr>
        <w:pStyle w:val="ConsPlusNormal"/>
        <w:spacing w:before="220"/>
        <w:ind w:firstLine="540"/>
        <w:jc w:val="both"/>
      </w:pPr>
      <w:r>
        <w:t xml:space="preserve">1) </w:t>
      </w:r>
      <w:hyperlink w:anchor="P7045">
        <w:r>
          <w:rPr>
            <w:color w:val="0000FF"/>
          </w:rPr>
          <w:t>заявка</w:t>
        </w:r>
      </w:hyperlink>
      <w:r>
        <w:t xml:space="preserve"> на предоставление субсидии по форме согласно приложению к настоящему Порядку (далее - заявка);</w:t>
      </w:r>
    </w:p>
    <w:p w:rsidR="00170FD5" w:rsidRDefault="00170FD5">
      <w:pPr>
        <w:pStyle w:val="ConsPlusNormal"/>
        <w:jc w:val="both"/>
      </w:pPr>
      <w:r>
        <w:t xml:space="preserve">(в ред. </w:t>
      </w:r>
      <w:hyperlink r:id="rId857">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r>
        <w:t>2) смету расходов и доходов Фонда на соответствующий финансовый год (далее - финансовый план), утвержденную Наблюдательным советом Фонда;</w:t>
      </w:r>
    </w:p>
    <w:p w:rsidR="00170FD5" w:rsidRDefault="00170FD5">
      <w:pPr>
        <w:pStyle w:val="ConsPlusNormal"/>
        <w:spacing w:before="220"/>
        <w:ind w:firstLine="540"/>
        <w:jc w:val="both"/>
      </w:pPr>
      <w:r>
        <w:t>3) информацию, подписанную руководителем Фонда, подтверждающую, что Фонд по состоянию не ранее первого числа месяца, предшествующего месяцу, в котором планируется предоставление субсидий,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170FD5" w:rsidRDefault="00170FD5">
      <w:pPr>
        <w:pStyle w:val="ConsPlusNormal"/>
        <w:jc w:val="both"/>
      </w:pPr>
      <w:r>
        <w:t xml:space="preserve">(в ред. постановлений Правительства Новосибирской области от 18.08.2020 </w:t>
      </w:r>
      <w:hyperlink r:id="rId858">
        <w:r>
          <w:rPr>
            <w:color w:val="0000FF"/>
          </w:rPr>
          <w:t>N 340-п</w:t>
        </w:r>
      </w:hyperlink>
      <w:r>
        <w:t xml:space="preserve">, от 26.07.2021 </w:t>
      </w:r>
      <w:hyperlink r:id="rId859">
        <w:r>
          <w:rPr>
            <w:color w:val="0000FF"/>
          </w:rPr>
          <w:t>N 287-п</w:t>
        </w:r>
      </w:hyperlink>
      <w:r>
        <w:t xml:space="preserve">, от 01.11.2022 </w:t>
      </w:r>
      <w:hyperlink r:id="rId860">
        <w:r>
          <w:rPr>
            <w:color w:val="0000FF"/>
          </w:rPr>
          <w:t>N 509-п</w:t>
        </w:r>
      </w:hyperlink>
      <w:r>
        <w:t>)</w:t>
      </w:r>
    </w:p>
    <w:p w:rsidR="00170FD5" w:rsidRDefault="00170FD5">
      <w:pPr>
        <w:pStyle w:val="ConsPlusNormal"/>
        <w:spacing w:before="220"/>
        <w:ind w:firstLine="540"/>
        <w:jc w:val="both"/>
      </w:pPr>
      <w:r>
        <w:t>4) справку, подписанную руководителем Фонда, об отсутствии у Фонда, по состоянию не ранее первого числа месяца, предшествующего месяцу,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170FD5" w:rsidRDefault="00170FD5">
      <w:pPr>
        <w:pStyle w:val="ConsPlusNormal"/>
        <w:jc w:val="both"/>
      </w:pPr>
      <w:r>
        <w:t xml:space="preserve">(в ред. </w:t>
      </w:r>
      <w:hyperlink r:id="rId861">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5) планируемые направления расходования субсидии на год предоставления субсидии.</w:t>
      </w:r>
    </w:p>
    <w:p w:rsidR="00170FD5" w:rsidRDefault="00170FD5">
      <w:pPr>
        <w:pStyle w:val="ConsPlusNormal"/>
        <w:jc w:val="both"/>
      </w:pPr>
      <w:r>
        <w:t xml:space="preserve">(пп. 5 введен </w:t>
      </w:r>
      <w:hyperlink r:id="rId862">
        <w:r>
          <w:rPr>
            <w:color w:val="0000FF"/>
          </w:rPr>
          <w:t>постановлением</w:t>
        </w:r>
      </w:hyperlink>
      <w:r>
        <w:t xml:space="preserve"> Правительства Новосибирской области от 26.07.2021 N 287-п)</w:t>
      </w:r>
    </w:p>
    <w:p w:rsidR="00170FD5" w:rsidRDefault="00170FD5">
      <w:pPr>
        <w:pStyle w:val="ConsPlusNormal"/>
        <w:spacing w:before="220"/>
        <w:ind w:firstLine="540"/>
        <w:jc w:val="both"/>
      </w:pPr>
      <w:bookmarkStart w:id="127" w:name="P6799"/>
      <w:bookmarkEnd w:id="127"/>
      <w:r>
        <w:lastRenderedPageBreak/>
        <w:t>6. Фонд вправе дополнительно по собственной инициативе представить в Министерство следующие документы:</w:t>
      </w:r>
    </w:p>
    <w:p w:rsidR="00170FD5" w:rsidRDefault="00170FD5">
      <w:pPr>
        <w:pStyle w:val="ConsPlusNormal"/>
        <w:spacing w:before="220"/>
        <w:ind w:firstLine="540"/>
        <w:jc w:val="both"/>
      </w:pPr>
      <w:r>
        <w:t xml:space="preserve">1) утратил силу. - </w:t>
      </w:r>
      <w:hyperlink r:id="rId863">
        <w:r>
          <w:rPr>
            <w:color w:val="0000FF"/>
          </w:rPr>
          <w:t>Постановление</w:t>
        </w:r>
      </w:hyperlink>
      <w:r>
        <w:t xml:space="preserve"> Правительства Новосибирской области от 26.07.2021 N 287-п;</w:t>
      </w:r>
    </w:p>
    <w:p w:rsidR="00170FD5" w:rsidRDefault="00170FD5">
      <w:pPr>
        <w:pStyle w:val="ConsPlusNormal"/>
        <w:spacing w:before="220"/>
        <w:ind w:firstLine="540"/>
        <w:jc w:val="both"/>
      </w:pPr>
      <w:r>
        <w:t>2) копию налоговой декларации за последний отчетный период;</w:t>
      </w:r>
    </w:p>
    <w:p w:rsidR="00170FD5" w:rsidRDefault="00170FD5">
      <w:pPr>
        <w:pStyle w:val="ConsPlusNormal"/>
        <w:spacing w:before="220"/>
        <w:ind w:firstLine="540"/>
        <w:jc w:val="both"/>
      </w:pPr>
      <w:r>
        <w:t>3) копию выписки из Единого государственного реестра юридических лиц по состоянию не ранее первого числа месяца, в котором подается заявка;</w:t>
      </w:r>
    </w:p>
    <w:p w:rsidR="00170FD5" w:rsidRDefault="00170FD5">
      <w:pPr>
        <w:pStyle w:val="ConsPlusNormal"/>
        <w:jc w:val="both"/>
      </w:pPr>
      <w:r>
        <w:t xml:space="preserve">(в ред. </w:t>
      </w:r>
      <w:hyperlink r:id="rId864">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r>
        <w:t>4)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не ранее первого числа месяца, в котором планируется предоставление субсидий.</w:t>
      </w:r>
    </w:p>
    <w:p w:rsidR="00170FD5" w:rsidRDefault="00170FD5">
      <w:pPr>
        <w:pStyle w:val="ConsPlusNormal"/>
        <w:spacing w:before="220"/>
        <w:ind w:firstLine="540"/>
        <w:jc w:val="both"/>
      </w:pPr>
      <w:r>
        <w:t xml:space="preserve">7. В случае если документы, указанные в </w:t>
      </w:r>
      <w:hyperlink w:anchor="P6799">
        <w:r>
          <w:rPr>
            <w:color w:val="0000FF"/>
          </w:rPr>
          <w:t>пункте 6</w:t>
        </w:r>
      </w:hyperlink>
      <w:r>
        <w:t xml:space="preserve"> настоящего Порядка, не представлены Фондом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170FD5" w:rsidRDefault="00170FD5">
      <w:pPr>
        <w:pStyle w:val="ConsPlusNormal"/>
        <w:spacing w:before="220"/>
        <w:ind w:firstLine="540"/>
        <w:jc w:val="both"/>
      </w:pPr>
      <w:bookmarkStart w:id="128" w:name="P6806"/>
      <w:bookmarkEnd w:id="128"/>
      <w:r>
        <w:t xml:space="preserve">8. Документы, указанные в </w:t>
      </w:r>
      <w:hyperlink w:anchor="P6789">
        <w:r>
          <w:rPr>
            <w:color w:val="0000FF"/>
          </w:rPr>
          <w:t>пункте 5</w:t>
        </w:r>
      </w:hyperlink>
      <w:r>
        <w:t xml:space="preserve"> настоящего Порядка, должны быть:</w:t>
      </w:r>
    </w:p>
    <w:p w:rsidR="00170FD5" w:rsidRDefault="00170FD5">
      <w:pPr>
        <w:pStyle w:val="ConsPlusNormal"/>
        <w:spacing w:before="220"/>
        <w:ind w:firstLine="540"/>
        <w:jc w:val="both"/>
      </w:pPr>
      <w:r>
        <w:t>1) заверены подписью руководителя Фонда;</w:t>
      </w:r>
    </w:p>
    <w:p w:rsidR="00170FD5" w:rsidRDefault="00170FD5">
      <w:pPr>
        <w:pStyle w:val="ConsPlusNormal"/>
        <w:spacing w:before="220"/>
        <w:ind w:firstLine="540"/>
        <w:jc w:val="both"/>
      </w:pPr>
      <w:r>
        <w:t>2) сброшюрованы (или прошиты), пронумерованы и скреплены печатью;</w:t>
      </w:r>
    </w:p>
    <w:p w:rsidR="00170FD5" w:rsidRDefault="00170FD5">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170FD5" w:rsidRDefault="00170FD5">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документы не возвращаются.</w:t>
      </w:r>
    </w:p>
    <w:p w:rsidR="00170FD5" w:rsidRDefault="00170FD5">
      <w:pPr>
        <w:pStyle w:val="ConsPlusNormal"/>
        <w:jc w:val="both"/>
      </w:pPr>
      <w:r>
        <w:t xml:space="preserve">(в ред. </w:t>
      </w:r>
      <w:hyperlink r:id="rId865">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6789">
        <w:r>
          <w:rPr>
            <w:color w:val="0000FF"/>
          </w:rPr>
          <w:t>пункте 5</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170FD5" w:rsidRDefault="00170FD5">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bookmarkStart w:id="129" w:name="P6814"/>
      <w:bookmarkEnd w:id="129"/>
      <w:r>
        <w:t>11. Основаниями для отказа в предоставлении субсидии Фонду являются:</w:t>
      </w:r>
    </w:p>
    <w:p w:rsidR="00170FD5" w:rsidRDefault="00170FD5">
      <w:pPr>
        <w:pStyle w:val="ConsPlusNormal"/>
        <w:spacing w:before="220"/>
        <w:ind w:firstLine="540"/>
        <w:jc w:val="both"/>
      </w:pPr>
      <w:r>
        <w:t xml:space="preserve">1) несоответствие Фонда требованиям, установленным в </w:t>
      </w:r>
      <w:hyperlink w:anchor="P6780">
        <w:r>
          <w:rPr>
            <w:color w:val="0000FF"/>
          </w:rPr>
          <w:t>пункте 4</w:t>
        </w:r>
      </w:hyperlink>
      <w:r>
        <w:t xml:space="preserve"> настоящего Порядка;</w:t>
      </w:r>
    </w:p>
    <w:p w:rsidR="00170FD5" w:rsidRDefault="00170FD5">
      <w:pPr>
        <w:pStyle w:val="ConsPlusNormal"/>
        <w:spacing w:before="220"/>
        <w:ind w:firstLine="540"/>
        <w:jc w:val="both"/>
      </w:pPr>
      <w:r>
        <w:t xml:space="preserve">2) несоответствие представленных Фондом документов требованиям, определенным в </w:t>
      </w:r>
      <w:hyperlink w:anchor="P6789">
        <w:r>
          <w:rPr>
            <w:color w:val="0000FF"/>
          </w:rPr>
          <w:t>пунктах 5</w:t>
        </w:r>
      </w:hyperlink>
      <w:r>
        <w:t xml:space="preserve">, </w:t>
      </w:r>
      <w:hyperlink w:anchor="P6806">
        <w:r>
          <w:rPr>
            <w:color w:val="0000FF"/>
          </w:rPr>
          <w:t>8</w:t>
        </w:r>
      </w:hyperlink>
      <w:r>
        <w:t xml:space="preserve"> настоящего Порядка, или непредставление (представление не в полном объеме) указанных документов;</w:t>
      </w:r>
    </w:p>
    <w:p w:rsidR="00170FD5" w:rsidRDefault="00170FD5">
      <w:pPr>
        <w:pStyle w:val="ConsPlusNormal"/>
        <w:spacing w:before="220"/>
        <w:ind w:firstLine="540"/>
        <w:jc w:val="both"/>
      </w:pPr>
      <w:r>
        <w:t>3) установление факта недостоверности представленной Фондом информации.</w:t>
      </w:r>
    </w:p>
    <w:p w:rsidR="00170FD5" w:rsidRDefault="00170FD5">
      <w:pPr>
        <w:pStyle w:val="ConsPlusNormal"/>
        <w:jc w:val="both"/>
      </w:pPr>
      <w:r>
        <w:t xml:space="preserve">(п. 11 в ред. </w:t>
      </w:r>
      <w:hyperlink r:id="rId867">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r>
        <w:t xml:space="preserve">12. В случае отказа в предоставлении субсидий Фонд после устранения несоответствий, указанных в </w:t>
      </w:r>
      <w:hyperlink w:anchor="P6814">
        <w:r>
          <w:rPr>
            <w:color w:val="0000FF"/>
          </w:rPr>
          <w:t>пункте 11</w:t>
        </w:r>
      </w:hyperlink>
      <w:r>
        <w:t xml:space="preserve"> настоящего Порядка, вправе повторно направить в Министерство документы для получения субсидий.</w:t>
      </w:r>
    </w:p>
    <w:p w:rsidR="00170FD5" w:rsidRDefault="00170FD5">
      <w:pPr>
        <w:pStyle w:val="ConsPlusNormal"/>
        <w:spacing w:before="220"/>
        <w:ind w:firstLine="540"/>
        <w:jc w:val="both"/>
      </w:pPr>
      <w:r>
        <w:t xml:space="preserve">13. Размер субсидий определяется Министерством в соответствии с представленным финансовым планом в пределах бюджетных ассигнований, утвержденных законом об областном </w:t>
      </w:r>
      <w:r>
        <w:lastRenderedPageBreak/>
        <w:t>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общепрограммного мероприятия государственной программы.</w:t>
      </w:r>
    </w:p>
    <w:p w:rsidR="00170FD5" w:rsidRDefault="00170FD5">
      <w:pPr>
        <w:pStyle w:val="ConsPlusNormal"/>
        <w:spacing w:before="220"/>
        <w:ind w:firstLine="540"/>
        <w:jc w:val="both"/>
      </w:pPr>
      <w:r>
        <w:t>Финансовый план должен отражать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 Субсидии текущего финансового года определяются в пределах доведенных Министерству в установленном порядке лимитов бюджетных обязательств на предоставление субсидий на соответствующий финансовый год и в пределах лимитов бюджетных обязательств, утвержденных на реализацию соответствующего мероприятия государственной программы, а также нормативов, установленных для Министерства на аналогичные расходы, при их наличии.</w:t>
      </w:r>
    </w:p>
    <w:p w:rsidR="00170FD5" w:rsidRDefault="00170FD5">
      <w:pPr>
        <w:pStyle w:val="ConsPlusNormal"/>
        <w:spacing w:before="220"/>
        <w:ind w:firstLine="540"/>
        <w:jc w:val="both"/>
      </w:pPr>
      <w:r>
        <w:t>Доходы, полученные Фондом при возврате выданных займов, процентов по ним, иных доходов в форме штрафов и пени, а также от иной приносящей доход деятельности, предусмотренной Уставом Фонда, должны направляться на осуществление и обеспечение финансовой поддержки субъектов деятельности в сфере промышленности, в том числе в форме займов, грантов, взносов в уставный капитал, финансовой аренды (лизинга), включая текущее содержание Фонда, согласно утверждаемому Наблюдательным советом Фонда финансовому плану Фонда.</w:t>
      </w:r>
    </w:p>
    <w:p w:rsidR="00170FD5" w:rsidRDefault="00170FD5">
      <w:pPr>
        <w:pStyle w:val="ConsPlusNormal"/>
        <w:jc w:val="both"/>
      </w:pPr>
      <w:r>
        <w:t xml:space="preserve">(п. 13 в ред. </w:t>
      </w:r>
      <w:hyperlink r:id="rId868">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bookmarkStart w:id="130" w:name="P6824"/>
      <w:bookmarkEnd w:id="130"/>
      <w:r>
        <w:t>13.1. Направления расходов, источником финансового обеспечения которых является субсидия на обеспечение текущей деятельности Фонда:</w:t>
      </w:r>
    </w:p>
    <w:p w:rsidR="00170FD5" w:rsidRDefault="00170FD5">
      <w:pPr>
        <w:pStyle w:val="ConsPlusNormal"/>
        <w:jc w:val="both"/>
      </w:pPr>
      <w:r>
        <w:t xml:space="preserve">(в ред. </w:t>
      </w:r>
      <w:hyperlink r:id="rId869">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1) оплата труда работников Фонда, включая начисления на оплату труда;</w:t>
      </w:r>
    </w:p>
    <w:p w:rsidR="00170FD5" w:rsidRDefault="00170FD5">
      <w:pPr>
        <w:pStyle w:val="ConsPlusNormal"/>
        <w:spacing w:before="220"/>
        <w:ind w:firstLine="540"/>
        <w:jc w:val="both"/>
      </w:pPr>
      <w:r>
        <w:t>2) оплата коммунальных услуг и аренды помещений, занимаемых Фондом и предназначенных для обеспечения его деятельности;</w:t>
      </w:r>
    </w:p>
    <w:p w:rsidR="00170FD5" w:rsidRDefault="00170FD5">
      <w:pPr>
        <w:pStyle w:val="ConsPlusNormal"/>
        <w:spacing w:before="220"/>
        <w:ind w:firstLine="540"/>
        <w:jc w:val="both"/>
      </w:pPr>
      <w:r>
        <w:t>3) оплата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0FD5" w:rsidRDefault="00170FD5">
      <w:pPr>
        <w:pStyle w:val="ConsPlusNormal"/>
        <w:spacing w:before="220"/>
        <w:ind w:firstLine="540"/>
        <w:jc w:val="both"/>
      </w:pPr>
      <w:r>
        <w:t>4) прочие текущие расходы Фонда (командировки, услуги связи (за исключением мобильной связи), услуги по сопровождению, доработке, обновлению (при необходимости - установке и созданию нового) программного обеспечения, аудиторские услуги, услуги нотариуса, удостоверяющих центров при получении цифровых аналогов подписи, размещении информации на электронных ресурсах, оплата госпошлины и почтовых расходов, услуги по обновлению и сопровождению работы сайта Фонда в сети "Интернет", включая его модернизацию, проведение экспертизы проектов, мониторинг заемщиков, изготовление рекламной продукции, участие и проведение рекламных акций, публикация информационных материалов, обслуживание собственной оргтехники, транспортные расходы (включая аренду транспорта и пассажирские перевозки));</w:t>
      </w:r>
    </w:p>
    <w:p w:rsidR="00170FD5" w:rsidRDefault="00170FD5">
      <w:pPr>
        <w:pStyle w:val="ConsPlusNormal"/>
        <w:spacing w:before="220"/>
        <w:ind w:firstLine="540"/>
        <w:jc w:val="both"/>
      </w:pPr>
      <w:r>
        <w:t>5) приобретение основных средств для обеспечения текущей деятельности Фонда;</w:t>
      </w:r>
    </w:p>
    <w:p w:rsidR="00170FD5" w:rsidRDefault="00170FD5">
      <w:pPr>
        <w:pStyle w:val="ConsPlusNormal"/>
        <w:jc w:val="both"/>
      </w:pPr>
      <w:r>
        <w:t xml:space="preserve">(в ред. </w:t>
      </w:r>
      <w:hyperlink r:id="rId870">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6) профессиональная подготовка и переподготовка сотрудников Фонда.</w:t>
      </w:r>
    </w:p>
    <w:p w:rsidR="00170FD5" w:rsidRDefault="00170FD5">
      <w:pPr>
        <w:pStyle w:val="ConsPlusNormal"/>
        <w:jc w:val="both"/>
      </w:pPr>
      <w:r>
        <w:t xml:space="preserve">(п. 13.1 введен </w:t>
      </w:r>
      <w:hyperlink r:id="rId871">
        <w:r>
          <w:rPr>
            <w:color w:val="0000FF"/>
          </w:rPr>
          <w:t>постановлением</w:t>
        </w:r>
      </w:hyperlink>
      <w:r>
        <w:t xml:space="preserve"> Правительства Новосибирской области от 26.07.2021 N 287-п)</w:t>
      </w:r>
    </w:p>
    <w:p w:rsidR="00170FD5" w:rsidRDefault="00170FD5">
      <w:pPr>
        <w:pStyle w:val="ConsPlusNormal"/>
        <w:spacing w:before="220"/>
        <w:ind w:firstLine="540"/>
        <w:jc w:val="both"/>
      </w:pPr>
      <w:r>
        <w:t xml:space="preserve">13.2. Размер субсидии на обеспечение текущей деятельности Фонду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текущей деятельности некоммерческой организации в целях предоставления займов субъектам деятельности в сфере промышленности", и определяется по </w:t>
      </w:r>
      <w:r>
        <w:lastRenderedPageBreak/>
        <w:t>формуле:</w:t>
      </w:r>
    </w:p>
    <w:p w:rsidR="00170FD5" w:rsidRDefault="00170FD5">
      <w:pPr>
        <w:pStyle w:val="ConsPlusNormal"/>
        <w:jc w:val="both"/>
      </w:pPr>
      <w:r>
        <w:t xml:space="preserve">(в ред. постановлений Правительства Новосибирской области от 24.06.2022 </w:t>
      </w:r>
      <w:hyperlink r:id="rId872">
        <w:r>
          <w:rPr>
            <w:color w:val="0000FF"/>
          </w:rPr>
          <w:t>N 291-п</w:t>
        </w:r>
      </w:hyperlink>
      <w:r>
        <w:t xml:space="preserve">, от 16.05.2023 </w:t>
      </w:r>
      <w:hyperlink r:id="rId873">
        <w:r>
          <w:rPr>
            <w:color w:val="0000FF"/>
          </w:rPr>
          <w:t>N 201-п</w:t>
        </w:r>
      </w:hyperlink>
      <w:r>
        <w:t>)</w:t>
      </w:r>
    </w:p>
    <w:p w:rsidR="00170FD5" w:rsidRDefault="00170FD5">
      <w:pPr>
        <w:pStyle w:val="ConsPlusNormal"/>
        <w:ind w:firstLine="540"/>
        <w:jc w:val="both"/>
      </w:pPr>
    </w:p>
    <w:p w:rsidR="00170FD5" w:rsidRDefault="00170FD5">
      <w:pPr>
        <w:pStyle w:val="ConsPlusNormal"/>
        <w:jc w:val="center"/>
      </w:pPr>
      <w:r>
        <w:rPr>
          <w:noProof/>
          <w:position w:val="-10"/>
        </w:rPr>
        <w:drawing>
          <wp:inline distT="0" distB="0" distL="0" distR="0">
            <wp:extent cx="67056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670560" cy="276860"/>
                    </a:xfrm>
                    <a:prstGeom prst="rect">
                      <a:avLst/>
                    </a:prstGeom>
                    <a:noFill/>
                    <a:ln>
                      <a:noFill/>
                    </a:ln>
                  </pic:spPr>
                </pic:pic>
              </a:graphicData>
            </a:graphic>
          </wp:inline>
        </w:drawing>
      </w:r>
    </w:p>
    <w:p w:rsidR="00170FD5" w:rsidRDefault="00170FD5">
      <w:pPr>
        <w:pStyle w:val="ConsPlusNormal"/>
        <w:ind w:firstLine="540"/>
        <w:jc w:val="both"/>
      </w:pPr>
    </w:p>
    <w:p w:rsidR="00170FD5" w:rsidRDefault="00170FD5">
      <w:pPr>
        <w:pStyle w:val="ConsPlusNormal"/>
        <w:ind w:firstLine="540"/>
        <w:jc w:val="both"/>
      </w:pPr>
      <w:r>
        <w:t>где:</w:t>
      </w:r>
    </w:p>
    <w:p w:rsidR="00170FD5" w:rsidRDefault="00170FD5">
      <w:pPr>
        <w:pStyle w:val="ConsPlusNormal"/>
        <w:spacing w:before="220"/>
        <w:ind w:firstLine="540"/>
        <w:jc w:val="both"/>
      </w:pPr>
      <w:r>
        <w:t>S - размер субсидии на обеспечение текущей деятельности Фонда;</w:t>
      </w:r>
    </w:p>
    <w:p w:rsidR="00170FD5" w:rsidRDefault="00170FD5">
      <w:pPr>
        <w:pStyle w:val="ConsPlusNormal"/>
        <w:jc w:val="both"/>
      </w:pPr>
      <w:r>
        <w:t xml:space="preserve">(в ред. </w:t>
      </w:r>
      <w:hyperlink r:id="rId875">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 xml:space="preserve">Si - размер заявляемых Фондом в текущем финансовом году расходов по i-му направлению расходования субсидии на обеспечение текущей деятельности Фонда, указанному в </w:t>
      </w:r>
      <w:hyperlink w:anchor="P6824">
        <w:r>
          <w:rPr>
            <w:color w:val="0000FF"/>
          </w:rPr>
          <w:t>пункте 13.1</w:t>
        </w:r>
      </w:hyperlink>
      <w:r>
        <w:t xml:space="preserve"> настоящего Порядка, в соответствии с утвержденным финансовым планом на год предоставления субсидии на обеспечение текущей деятельности Фонда.</w:t>
      </w:r>
    </w:p>
    <w:p w:rsidR="00170FD5" w:rsidRDefault="00170FD5">
      <w:pPr>
        <w:pStyle w:val="ConsPlusNormal"/>
        <w:jc w:val="both"/>
      </w:pPr>
      <w:r>
        <w:t xml:space="preserve">(в ред. </w:t>
      </w:r>
      <w:hyperlink r:id="rId876">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Расходы, связанные с обеспечением текущей деятельности Фонда, определяются в пределах нормативов затрат по направлениям расходования субсидии на обеспечение текущей деятельности Фонда, устанавливаемых приказом Министерства и не превышающих уровень аналогичных расходов, связанных с обеспечением текущей деятельности Министерства, с учетом результатов экономической деятельности получателя субсидии. Максимальный размер субсидии на обеспечение текущей деятельности Фонда устанавливается приказом Министерства.</w:t>
      </w:r>
    </w:p>
    <w:p w:rsidR="00170FD5" w:rsidRDefault="00170FD5">
      <w:pPr>
        <w:pStyle w:val="ConsPlusNormal"/>
        <w:jc w:val="both"/>
      </w:pPr>
      <w:r>
        <w:t xml:space="preserve">(в ред. </w:t>
      </w:r>
      <w:hyperlink r:id="rId877">
        <w:r>
          <w:rPr>
            <w:color w:val="0000FF"/>
          </w:rPr>
          <w:t>постановления</w:t>
        </w:r>
      </w:hyperlink>
      <w:r>
        <w:t xml:space="preserve"> Правительства Новосибирской области от 16.05.2023 N 201-п)</w:t>
      </w:r>
    </w:p>
    <w:p w:rsidR="00170FD5" w:rsidRDefault="00170FD5">
      <w:pPr>
        <w:pStyle w:val="ConsPlusNormal"/>
        <w:jc w:val="both"/>
      </w:pPr>
      <w:r>
        <w:t xml:space="preserve">(п. 13.2 введен </w:t>
      </w:r>
      <w:hyperlink r:id="rId878">
        <w:r>
          <w:rPr>
            <w:color w:val="0000FF"/>
          </w:rPr>
          <w:t>постановлением</w:t>
        </w:r>
      </w:hyperlink>
      <w:r>
        <w:t xml:space="preserve"> Правительства Новосибирской области от 26.07.2021 N 287-п)</w:t>
      </w:r>
    </w:p>
    <w:p w:rsidR="00170FD5" w:rsidRDefault="00170FD5">
      <w:pPr>
        <w:pStyle w:val="ConsPlusNormal"/>
        <w:spacing w:before="220"/>
        <w:ind w:firstLine="540"/>
        <w:jc w:val="both"/>
      </w:pPr>
      <w:r>
        <w:t>13.3. Направление расходов, источником финансового обеспечения которых является субсидия на обеспечение уставной деятельности Фонда, - предоставление займов субъектам деятельности в сфере промышленности.</w:t>
      </w:r>
    </w:p>
    <w:p w:rsidR="00170FD5" w:rsidRDefault="00170FD5">
      <w:pPr>
        <w:pStyle w:val="ConsPlusNormal"/>
        <w:jc w:val="both"/>
      </w:pPr>
      <w:r>
        <w:t xml:space="preserve">(п. 13.3 введен </w:t>
      </w:r>
      <w:hyperlink r:id="rId879">
        <w:r>
          <w:rPr>
            <w:color w:val="0000FF"/>
          </w:rPr>
          <w:t>постановлением</w:t>
        </w:r>
      </w:hyperlink>
      <w:r>
        <w:t xml:space="preserve"> Правительства Новосибирской области от 26.07.2021 N 287-п; в ред. </w:t>
      </w:r>
      <w:hyperlink r:id="rId880">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13.4. Размер субсидии на обеспечение уставной деятельности Фонда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деятельности некоммерческой организации в целях предоставления займов субъектам деятельности в сфере промышленности", и определяется по формуле:</w:t>
      </w:r>
    </w:p>
    <w:p w:rsidR="00170FD5" w:rsidRDefault="00170FD5">
      <w:pPr>
        <w:pStyle w:val="ConsPlusNormal"/>
        <w:jc w:val="both"/>
      </w:pPr>
      <w:r>
        <w:t xml:space="preserve">(в ред. постановлений Правительства Новосибирской области от 24.06.2022 </w:t>
      </w:r>
      <w:hyperlink r:id="rId881">
        <w:r>
          <w:rPr>
            <w:color w:val="0000FF"/>
          </w:rPr>
          <w:t>N 291-п</w:t>
        </w:r>
      </w:hyperlink>
      <w:r>
        <w:t xml:space="preserve">, от 16.05.2023 </w:t>
      </w:r>
      <w:hyperlink r:id="rId882">
        <w:r>
          <w:rPr>
            <w:color w:val="0000FF"/>
          </w:rPr>
          <w:t>N 201-п</w:t>
        </w:r>
      </w:hyperlink>
      <w:r>
        <w:t>)</w:t>
      </w:r>
    </w:p>
    <w:p w:rsidR="00170FD5" w:rsidRDefault="00170FD5">
      <w:pPr>
        <w:pStyle w:val="ConsPlusNormal"/>
        <w:ind w:firstLine="540"/>
        <w:jc w:val="both"/>
      </w:pPr>
    </w:p>
    <w:p w:rsidR="00170FD5" w:rsidRDefault="00170FD5">
      <w:pPr>
        <w:pStyle w:val="ConsPlusNormal"/>
        <w:jc w:val="center"/>
      </w:pPr>
      <w:r>
        <w:rPr>
          <w:noProof/>
          <w:position w:val="-10"/>
        </w:rPr>
        <w:drawing>
          <wp:inline distT="0" distB="0" distL="0" distR="0">
            <wp:extent cx="79629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p>
    <w:p w:rsidR="00170FD5" w:rsidRDefault="00170FD5">
      <w:pPr>
        <w:pStyle w:val="ConsPlusNormal"/>
        <w:ind w:firstLine="540"/>
        <w:jc w:val="both"/>
      </w:pPr>
    </w:p>
    <w:p w:rsidR="00170FD5" w:rsidRDefault="00170FD5">
      <w:pPr>
        <w:pStyle w:val="ConsPlusNormal"/>
        <w:ind w:firstLine="540"/>
        <w:jc w:val="both"/>
      </w:pPr>
      <w:r>
        <w:t>где:</w:t>
      </w:r>
    </w:p>
    <w:p w:rsidR="00170FD5" w:rsidRDefault="00170FD5">
      <w:pPr>
        <w:pStyle w:val="ConsPlusNormal"/>
        <w:spacing w:before="220"/>
        <w:ind w:firstLine="540"/>
        <w:jc w:val="both"/>
      </w:pPr>
      <w:r>
        <w:t>S</w:t>
      </w:r>
      <w:r>
        <w:rPr>
          <w:vertAlign w:val="subscript"/>
        </w:rPr>
        <w:t>и</w:t>
      </w:r>
      <w:r>
        <w:t xml:space="preserve"> - размер субсидии на обеспечение уставной деятельности Фонда;</w:t>
      </w:r>
    </w:p>
    <w:p w:rsidR="00170FD5" w:rsidRDefault="00170FD5">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S</w:t>
      </w:r>
      <w:r>
        <w:rPr>
          <w:vertAlign w:val="subscript"/>
        </w:rPr>
        <w:t>iи</w:t>
      </w:r>
      <w:r>
        <w:t xml:space="preserve"> - объем займа i-му субъекту деятельности в сфере промышленности.</w:t>
      </w:r>
    </w:p>
    <w:p w:rsidR="00170FD5" w:rsidRDefault="00170FD5">
      <w:pPr>
        <w:pStyle w:val="ConsPlusNormal"/>
        <w:spacing w:before="220"/>
        <w:ind w:firstLine="540"/>
        <w:jc w:val="both"/>
      </w:pPr>
      <w:r>
        <w:t>Максимальный размер субсидии на обеспечение уставной деятельности Фонда устанавливается приказом Министерства.</w:t>
      </w:r>
    </w:p>
    <w:p w:rsidR="00170FD5" w:rsidRDefault="00170FD5">
      <w:pPr>
        <w:pStyle w:val="ConsPlusNormal"/>
        <w:jc w:val="both"/>
      </w:pPr>
      <w:r>
        <w:t xml:space="preserve">(в ред. </w:t>
      </w:r>
      <w:hyperlink r:id="rId885">
        <w:r>
          <w:rPr>
            <w:color w:val="0000FF"/>
          </w:rPr>
          <w:t>постановления</w:t>
        </w:r>
      </w:hyperlink>
      <w:r>
        <w:t xml:space="preserve"> Правительства Новосибирской области от 16.05.2023 N 201-п)</w:t>
      </w:r>
    </w:p>
    <w:p w:rsidR="00170FD5" w:rsidRDefault="00170FD5">
      <w:pPr>
        <w:pStyle w:val="ConsPlusNormal"/>
        <w:jc w:val="both"/>
      </w:pPr>
      <w:r>
        <w:t xml:space="preserve">(п. 13.4 введен </w:t>
      </w:r>
      <w:hyperlink r:id="rId886">
        <w:r>
          <w:rPr>
            <w:color w:val="0000FF"/>
          </w:rPr>
          <w:t>постановлением</w:t>
        </w:r>
      </w:hyperlink>
      <w:r>
        <w:t xml:space="preserve"> Правительства Новосибирской области от 26.07.2021 N 287-п)</w:t>
      </w:r>
    </w:p>
    <w:p w:rsidR="00170FD5" w:rsidRDefault="00170FD5">
      <w:pPr>
        <w:pStyle w:val="ConsPlusNormal"/>
        <w:spacing w:before="220"/>
        <w:ind w:firstLine="540"/>
        <w:jc w:val="both"/>
      </w:pPr>
      <w:bookmarkStart w:id="131" w:name="P6861"/>
      <w:bookmarkEnd w:id="131"/>
      <w:r>
        <w:lastRenderedPageBreak/>
        <w:t>14. Устанавливаются следующие планируемые результаты, в целях достижения которых предоставляются субсидии (далее - результаты):</w:t>
      </w:r>
    </w:p>
    <w:p w:rsidR="00170FD5" w:rsidRDefault="00170FD5">
      <w:pPr>
        <w:pStyle w:val="ConsPlusNormal"/>
        <w:jc w:val="both"/>
      </w:pPr>
      <w:r>
        <w:t xml:space="preserve">(в ред. </w:t>
      </w:r>
      <w:hyperlink r:id="rId887">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для субсидий на обеспечение текущей деятельности Фонда:</w:t>
      </w:r>
    </w:p>
    <w:p w:rsidR="00170FD5" w:rsidRDefault="00170FD5">
      <w:pPr>
        <w:pStyle w:val="ConsPlusNormal"/>
        <w:jc w:val="both"/>
      </w:pPr>
      <w:r>
        <w:t xml:space="preserve">(в ред. </w:t>
      </w:r>
      <w:hyperlink r:id="rId888">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организация работы Фонда в целях финансового обеспечения проектов, направленных на внедрение наилучших доступных технологий и импортозамещение в сфере промышленности, реализуемые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170FD5" w:rsidRDefault="00170FD5">
      <w:pPr>
        <w:pStyle w:val="ConsPlusNormal"/>
        <w:spacing w:before="220"/>
        <w:ind w:firstLine="540"/>
        <w:jc w:val="both"/>
      </w:pPr>
      <w:r>
        <w:t>для субсидий на обеспечение уставной деятельности Фонда:</w:t>
      </w:r>
    </w:p>
    <w:p w:rsidR="00170FD5" w:rsidRDefault="00170FD5">
      <w:pPr>
        <w:pStyle w:val="ConsPlusNormal"/>
        <w:jc w:val="both"/>
      </w:pPr>
      <w:r>
        <w:t xml:space="preserve">(в ред. </w:t>
      </w:r>
      <w:hyperlink r:id="rId889">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170FD5" w:rsidRDefault="00170FD5">
      <w:pPr>
        <w:pStyle w:val="ConsPlusNormal"/>
        <w:jc w:val="both"/>
      </w:pPr>
      <w:r>
        <w:t xml:space="preserve">(в ред. </w:t>
      </w:r>
      <w:hyperlink r:id="rId890">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увеличение объема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170FD5" w:rsidRDefault="00170FD5">
      <w:pPr>
        <w:pStyle w:val="ConsPlusNormal"/>
        <w:jc w:val="both"/>
      </w:pPr>
      <w:r>
        <w:t xml:space="preserve">(в ред. </w:t>
      </w:r>
      <w:hyperlink r:id="rId891">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видов деятельности, не относящихся к сфере ведения Минпромторга России.</w:t>
      </w:r>
    </w:p>
    <w:p w:rsidR="00170FD5" w:rsidRDefault="00170FD5">
      <w:pPr>
        <w:pStyle w:val="ConsPlusNormal"/>
        <w:jc w:val="both"/>
      </w:pPr>
      <w:r>
        <w:t xml:space="preserve">(в ред. </w:t>
      </w:r>
      <w:hyperlink r:id="rId892">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Устанавливаются следующие характеристики достижения результатов (далее - характеристики):</w:t>
      </w:r>
    </w:p>
    <w:p w:rsidR="00170FD5" w:rsidRDefault="00170FD5">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для субсидий на обеспечение текущей деятельности Фонда:</w:t>
      </w:r>
    </w:p>
    <w:p w:rsidR="00170FD5" w:rsidRDefault="00170FD5">
      <w:pPr>
        <w:pStyle w:val="ConsPlusNormal"/>
        <w:jc w:val="both"/>
      </w:pPr>
      <w:r>
        <w:t xml:space="preserve">(в ред. </w:t>
      </w:r>
      <w:hyperlink r:id="rId894">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170FD5" w:rsidRDefault="00170FD5">
      <w:pPr>
        <w:pStyle w:val="ConsPlusNormal"/>
        <w:spacing w:before="220"/>
        <w:ind w:firstLine="540"/>
        <w:jc w:val="both"/>
      </w:pPr>
      <w:r>
        <w:t>для субсидий на обеспечение уставной деятельности Фонда:</w:t>
      </w:r>
    </w:p>
    <w:p w:rsidR="00170FD5" w:rsidRDefault="00170FD5">
      <w:pPr>
        <w:pStyle w:val="ConsPlusNormal"/>
        <w:jc w:val="both"/>
      </w:pPr>
      <w:r>
        <w:t xml:space="preserve">(в ред. </w:t>
      </w:r>
      <w:hyperlink r:id="rId895">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полная учетная стоимость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170FD5" w:rsidRDefault="00170FD5">
      <w:pPr>
        <w:pStyle w:val="ConsPlusNormal"/>
        <w:jc w:val="both"/>
      </w:pPr>
      <w:r>
        <w:t xml:space="preserve">(в ред. </w:t>
      </w:r>
      <w:hyperlink r:id="rId896">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 xml:space="preserve">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w:t>
      </w:r>
      <w:r>
        <w:lastRenderedPageBreak/>
        <w:t>ведения Минпромторга России;</w:t>
      </w:r>
    </w:p>
    <w:p w:rsidR="00170FD5" w:rsidRDefault="00170FD5">
      <w:pPr>
        <w:pStyle w:val="ConsPlusNormal"/>
        <w:jc w:val="both"/>
      </w:pPr>
      <w:r>
        <w:t xml:space="preserve">(в ред. </w:t>
      </w:r>
      <w:hyperlink r:id="rId897">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видов деятельности, не относящихся к сфере ведения Минпромторга России.</w:t>
      </w:r>
    </w:p>
    <w:p w:rsidR="00170FD5" w:rsidRDefault="00170FD5">
      <w:pPr>
        <w:pStyle w:val="ConsPlusNormal"/>
        <w:jc w:val="both"/>
      </w:pPr>
      <w:r>
        <w:t xml:space="preserve">(в ред. </w:t>
      </w:r>
      <w:hyperlink r:id="rId898">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Министерство устанавливает значения характеристик в соглашении о предоставлении субсидии из областного бюджета Новосибирской области (далее - Соглашение).</w:t>
      </w:r>
    </w:p>
    <w:p w:rsidR="00170FD5" w:rsidRDefault="00170FD5">
      <w:pPr>
        <w:pStyle w:val="ConsPlusNormal"/>
        <w:jc w:val="both"/>
      </w:pPr>
      <w:r>
        <w:t xml:space="preserve">(в ред. </w:t>
      </w:r>
      <w:hyperlink r:id="rId899">
        <w:r>
          <w:rPr>
            <w:color w:val="0000FF"/>
          </w:rPr>
          <w:t>постановления</w:t>
        </w:r>
      </w:hyperlink>
      <w:r>
        <w:t xml:space="preserve"> Правительства Новосибирской области от 01.11.2022 N 509-п)</w:t>
      </w:r>
    </w:p>
    <w:p w:rsidR="00170FD5" w:rsidRDefault="00170FD5">
      <w:pPr>
        <w:pStyle w:val="ConsPlusNormal"/>
        <w:jc w:val="both"/>
      </w:pPr>
      <w:r>
        <w:t xml:space="preserve">(п. 14 в ред. </w:t>
      </w:r>
      <w:hyperlink r:id="rId900">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r>
        <w:t>15. Условием заключения Соглашения является принятие решения Министерством о предоставлении субсидии.</w:t>
      </w:r>
    </w:p>
    <w:p w:rsidR="00170FD5" w:rsidRDefault="00170FD5">
      <w:pPr>
        <w:pStyle w:val="ConsPlusNormal"/>
        <w:jc w:val="both"/>
      </w:pPr>
      <w:r>
        <w:t xml:space="preserve">(в ред. </w:t>
      </w:r>
      <w:hyperlink r:id="rId901">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bookmarkStart w:id="132" w:name="P6892"/>
      <w:bookmarkEnd w:id="132"/>
      <w:r>
        <w:t>16. Соглашение заключается между Министерством и Фондом в течение 3 рабочих дней со дня принятия Министерством решения.</w:t>
      </w:r>
    </w:p>
    <w:p w:rsidR="00170FD5" w:rsidRDefault="00170FD5">
      <w:pPr>
        <w:pStyle w:val="ConsPlusNormal"/>
        <w:spacing w:before="220"/>
        <w:ind w:firstLine="540"/>
        <w:jc w:val="both"/>
      </w:pPr>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w:t>
      </w:r>
      <w:hyperlink r:id="rId902">
        <w:r>
          <w:rPr>
            <w:color w:val="0000FF"/>
          </w:rPr>
          <w:t>формой</w:t>
        </w:r>
      </w:hyperlink>
      <w:r>
        <w:t>,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N 57-НПА).</w:t>
      </w:r>
    </w:p>
    <w:p w:rsidR="00170FD5" w:rsidRDefault="00170FD5">
      <w:pPr>
        <w:pStyle w:val="ConsPlusNormal"/>
        <w:spacing w:before="22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903">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170FD5" w:rsidRDefault="00170FD5">
      <w:pPr>
        <w:pStyle w:val="ConsPlusNormal"/>
        <w:jc w:val="both"/>
      </w:pPr>
      <w:r>
        <w:t xml:space="preserve">(в ред. </w:t>
      </w:r>
      <w:hyperlink r:id="rId904">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170FD5" w:rsidRDefault="00170FD5">
      <w:pPr>
        <w:pStyle w:val="ConsPlusNormal"/>
        <w:spacing w:before="220"/>
        <w:ind w:firstLine="540"/>
        <w:jc w:val="both"/>
      </w:pPr>
      <w:r>
        <w:t>В Соглашении в том числе должны содержаться:</w:t>
      </w:r>
    </w:p>
    <w:p w:rsidR="00170FD5" w:rsidRDefault="00170FD5">
      <w:pPr>
        <w:pStyle w:val="ConsPlusNormal"/>
        <w:spacing w:before="220"/>
        <w:ind w:firstLine="540"/>
        <w:jc w:val="both"/>
      </w:pPr>
      <w:r>
        <w:t xml:space="preserve">1) значения результата и характеристики, установленные в </w:t>
      </w:r>
      <w:hyperlink w:anchor="P6861">
        <w:r>
          <w:rPr>
            <w:color w:val="0000FF"/>
          </w:rPr>
          <w:t>пункте 14</w:t>
        </w:r>
      </w:hyperlink>
      <w:r>
        <w:t xml:space="preserve"> настоящего Порядка;</w:t>
      </w:r>
    </w:p>
    <w:p w:rsidR="00170FD5" w:rsidRDefault="00170FD5">
      <w:pPr>
        <w:pStyle w:val="ConsPlusNormal"/>
        <w:jc w:val="both"/>
      </w:pPr>
      <w:r>
        <w:t xml:space="preserve">(в ред. </w:t>
      </w:r>
      <w:hyperlink r:id="rId905">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2) сроки и формы представления получателем субсидии дополнительной отчетности;</w:t>
      </w:r>
    </w:p>
    <w:p w:rsidR="00170FD5" w:rsidRDefault="00170FD5">
      <w:pPr>
        <w:pStyle w:val="ConsPlusNormal"/>
        <w:jc w:val="both"/>
      </w:pPr>
      <w:r>
        <w:t xml:space="preserve">(в ред. </w:t>
      </w:r>
      <w:hyperlink r:id="rId906">
        <w:r>
          <w:rPr>
            <w:color w:val="0000FF"/>
          </w:rPr>
          <w:t>постановления</w:t>
        </w:r>
      </w:hyperlink>
      <w:r>
        <w:t xml:space="preserve"> Правительства Новосибирской области от 24.06.2022 N 291-п)</w:t>
      </w:r>
    </w:p>
    <w:p w:rsidR="00170FD5" w:rsidRDefault="00170FD5">
      <w:pPr>
        <w:pStyle w:val="ConsPlusNormal"/>
        <w:spacing w:before="220"/>
        <w:ind w:firstLine="540"/>
        <w:jc w:val="both"/>
      </w:pPr>
      <w:r>
        <w:t xml:space="preserve">3)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w:t>
      </w:r>
      <w:r>
        <w:lastRenderedPageBreak/>
        <w:t xml:space="preserve">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07">
        <w:r>
          <w:rPr>
            <w:color w:val="0000FF"/>
          </w:rPr>
          <w:t>статьями 268.1</w:t>
        </w:r>
      </w:hyperlink>
      <w:r>
        <w:t xml:space="preserve"> и </w:t>
      </w:r>
      <w:hyperlink r:id="rId908">
        <w:r>
          <w:rPr>
            <w:color w:val="0000FF"/>
          </w:rPr>
          <w:t>269.2</w:t>
        </w:r>
      </w:hyperlink>
      <w:r>
        <w:t xml:space="preserve"> Бюджетного кодекса Российской Федерации;</w:t>
      </w:r>
    </w:p>
    <w:p w:rsidR="00170FD5" w:rsidRDefault="00170FD5">
      <w:pPr>
        <w:pStyle w:val="ConsPlusNormal"/>
        <w:jc w:val="both"/>
      </w:pPr>
      <w:r>
        <w:t xml:space="preserve">(в ред. </w:t>
      </w:r>
      <w:hyperlink r:id="rId909">
        <w:r>
          <w:rPr>
            <w:color w:val="0000FF"/>
          </w:rPr>
          <w:t>постановления</w:t>
        </w:r>
      </w:hyperlink>
      <w:r>
        <w:t xml:space="preserve"> Правительства Новосибирской области от 24.06.2022 N 291-п)</w:t>
      </w:r>
    </w:p>
    <w:p w:rsidR="00170FD5" w:rsidRDefault="00170FD5">
      <w:pPr>
        <w:pStyle w:val="ConsPlusNormal"/>
        <w:spacing w:before="220"/>
        <w:ind w:firstLine="540"/>
        <w:jc w:val="both"/>
      </w:pPr>
      <w: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770">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170FD5" w:rsidRDefault="00170FD5">
      <w:pPr>
        <w:pStyle w:val="ConsPlusNormal"/>
        <w:spacing w:before="220"/>
        <w:ind w:firstLine="540"/>
        <w:jc w:val="both"/>
      </w:pPr>
      <w:r>
        <w:t>5) запрет приобретения за счет полученных средств, предоставленных в целях финансового обеспечения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осуществляемых в соответствии с настоящим Порядком.</w:t>
      </w:r>
    </w:p>
    <w:p w:rsidR="00170FD5" w:rsidRDefault="00170FD5">
      <w:pPr>
        <w:pStyle w:val="ConsPlusNormal"/>
        <w:jc w:val="both"/>
      </w:pPr>
      <w:r>
        <w:t xml:space="preserve">(пп. 5 введен </w:t>
      </w:r>
      <w:hyperlink r:id="rId910">
        <w:r>
          <w:rPr>
            <w:color w:val="0000FF"/>
          </w:rPr>
          <w:t>постановлением</w:t>
        </w:r>
      </w:hyperlink>
      <w:r>
        <w:t xml:space="preserve"> Правительства Новосибирской области от 01.11.2022 N 509-п)</w:t>
      </w:r>
    </w:p>
    <w:p w:rsidR="00170FD5" w:rsidRDefault="00170FD5">
      <w:pPr>
        <w:pStyle w:val="ConsPlusNormal"/>
        <w:jc w:val="both"/>
      </w:pPr>
      <w:r>
        <w:t xml:space="preserve">(п. 16 в ред. </w:t>
      </w:r>
      <w:hyperlink r:id="rId911">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r>
        <w:t>17. Субсидии перечисляются Фонду Министерством на счет, открытый в Управлении Федерального казначейства по Новосибирской области для учета операций со средствами, предоставленными Фонду из областного бюджета Новосибирской области.</w:t>
      </w:r>
    </w:p>
    <w:p w:rsidR="00170FD5" w:rsidRDefault="00170FD5">
      <w:pPr>
        <w:pStyle w:val="ConsPlusNormal"/>
        <w:spacing w:before="220"/>
        <w:ind w:firstLine="540"/>
        <w:jc w:val="both"/>
      </w:pPr>
      <w:r>
        <w:t>Перечисление субсидии на обеспечение текущей деятельности Фонда осуществляется ежемесячно в соответствии с графиком перечисления субсидии на обеспечение текущей деятельности Фонда, установленным Соглашением.</w:t>
      </w:r>
    </w:p>
    <w:p w:rsidR="00170FD5" w:rsidRDefault="00170FD5">
      <w:pPr>
        <w:pStyle w:val="ConsPlusNormal"/>
        <w:jc w:val="both"/>
      </w:pPr>
      <w:r>
        <w:t xml:space="preserve">(в ред. </w:t>
      </w:r>
      <w:hyperlink r:id="rId912">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Перечисление субсидии на обеспечение уставной деятельности Фонда осуществляется ежеквартально в соответствии с графиком перечисления субсидии на обеспечение деятельности Фонда, установленным Соглашением.</w:t>
      </w:r>
    </w:p>
    <w:p w:rsidR="00170FD5" w:rsidRDefault="00170FD5">
      <w:pPr>
        <w:pStyle w:val="ConsPlusNormal"/>
        <w:jc w:val="both"/>
      </w:pPr>
      <w:r>
        <w:t xml:space="preserve">(в ред. </w:t>
      </w:r>
      <w:hyperlink r:id="rId913">
        <w:r>
          <w:rPr>
            <w:color w:val="0000FF"/>
          </w:rPr>
          <w:t>постановления</w:t>
        </w:r>
      </w:hyperlink>
      <w:r>
        <w:t xml:space="preserve"> Правительства Новосибирской области от 16.05.2023 N 201-п)</w:t>
      </w:r>
    </w:p>
    <w:p w:rsidR="00170FD5" w:rsidRDefault="00170FD5">
      <w:pPr>
        <w:pStyle w:val="ConsPlusNormal"/>
        <w:jc w:val="both"/>
      </w:pPr>
      <w:r>
        <w:t xml:space="preserve">(п. 17 в ред. </w:t>
      </w:r>
      <w:hyperlink r:id="rId914">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r>
        <w:t>18. Средства, полученные Фондом от возврата займов, процентов, пеней и штрафов, используются для реализации уставных целей Фонда в любом финансовом году.</w:t>
      </w:r>
    </w:p>
    <w:p w:rsidR="00170FD5" w:rsidRDefault="00170FD5">
      <w:pPr>
        <w:pStyle w:val="ConsPlusNormal"/>
        <w:spacing w:before="220"/>
        <w:ind w:firstLine="540"/>
        <w:jc w:val="both"/>
      </w:pPr>
      <w:r>
        <w:t>19. В случае наличия на конец отчетного финансового года неиспользованного остатка субсидии на обеспечение текущей деятельности Фонда Фонд может заявить о наличии потребности в течение первых 20 рабочих дней текущего финансового года.</w:t>
      </w:r>
    </w:p>
    <w:p w:rsidR="00170FD5" w:rsidRDefault="00170FD5">
      <w:pPr>
        <w:pStyle w:val="ConsPlusNormal"/>
        <w:jc w:val="both"/>
      </w:pPr>
      <w:r>
        <w:t xml:space="preserve">(в ред. </w:t>
      </w:r>
      <w:hyperlink r:id="rId915">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Министерство рассматривает такое заявление в течение 10 рабочих дней и принимает решение о наличии или об отсутствии потребности.</w:t>
      </w:r>
    </w:p>
    <w:p w:rsidR="00170FD5" w:rsidRDefault="00170FD5">
      <w:pPr>
        <w:pStyle w:val="ConsPlusNormal"/>
        <w:spacing w:before="220"/>
        <w:ind w:firstLine="540"/>
        <w:jc w:val="both"/>
      </w:pPr>
      <w:r>
        <w:t>Министерство согласовывает решение с министерством финансов и налоговой политики Новосибирской области (далее - Минфин НСО) в порядке, установленном Правительством Новосибирской области.</w:t>
      </w:r>
    </w:p>
    <w:p w:rsidR="00170FD5" w:rsidRDefault="00170FD5">
      <w:pPr>
        <w:pStyle w:val="ConsPlusNormal"/>
        <w:spacing w:before="220"/>
        <w:ind w:firstLine="540"/>
        <w:jc w:val="both"/>
      </w:pPr>
      <w:r>
        <w:t xml:space="preserve">О принятом решении Министерство уведомляет Фонд в письменном виде в течение 5 </w:t>
      </w:r>
      <w:r>
        <w:lastRenderedPageBreak/>
        <w:t>рабочих дней после согласования с Минфином НСО.</w:t>
      </w:r>
    </w:p>
    <w:p w:rsidR="00170FD5" w:rsidRDefault="00170FD5">
      <w:pPr>
        <w:pStyle w:val="ConsPlusNormal"/>
        <w:spacing w:before="220"/>
        <w:ind w:firstLine="540"/>
        <w:jc w:val="both"/>
      </w:pPr>
      <w:r>
        <w:t>В случае отсутствия потребности или в случае непринятия Министерством решения о наличии потребности в связи с отсутствием заявления Фонда о наличии потребности остаток субсидии на обеспечение текущей деятельности Фонда, не использованный в отчетном финансовом году, подлежит возврату в областной бюджет в течение 30 рабочих дней со дня предъявления Министерством требования о возврате остатка субсидии на обеспечение текущей деятельности Фонда.</w:t>
      </w:r>
    </w:p>
    <w:p w:rsidR="00170FD5" w:rsidRDefault="00170FD5">
      <w:pPr>
        <w:pStyle w:val="ConsPlusNormal"/>
        <w:jc w:val="both"/>
      </w:pPr>
      <w:r>
        <w:t xml:space="preserve">(в ред. </w:t>
      </w:r>
      <w:hyperlink r:id="rId916">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В случае невозврата остатка субсидии на обеспечение текущей деятельности Фонда в указанные сроки Министерство обязано принять меры для его возврата в судебном порядке.</w:t>
      </w:r>
    </w:p>
    <w:p w:rsidR="00170FD5" w:rsidRDefault="00170FD5">
      <w:pPr>
        <w:pStyle w:val="ConsPlusNormal"/>
        <w:jc w:val="both"/>
      </w:pPr>
      <w:r>
        <w:t xml:space="preserve">(в ред. </w:t>
      </w:r>
      <w:hyperlink r:id="rId917">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Не использованные Фондом в текущем финансовом году остатки субсидий на обеспечение уставной деятельности Фонда используются Фондом в следующем финансовом году.</w:t>
      </w:r>
    </w:p>
    <w:p w:rsidR="00170FD5" w:rsidRDefault="00170FD5">
      <w:pPr>
        <w:pStyle w:val="ConsPlusNormal"/>
        <w:jc w:val="both"/>
      </w:pPr>
      <w:r>
        <w:t xml:space="preserve">(в ред. </w:t>
      </w:r>
      <w:hyperlink r:id="rId918">
        <w:r>
          <w:rPr>
            <w:color w:val="0000FF"/>
          </w:rPr>
          <w:t>постановления</w:t>
        </w:r>
      </w:hyperlink>
      <w:r>
        <w:t xml:space="preserve"> Правительства Новосибирской области от 16.05.2023 N 201-п)</w:t>
      </w:r>
    </w:p>
    <w:p w:rsidR="00170FD5" w:rsidRDefault="00170FD5">
      <w:pPr>
        <w:pStyle w:val="ConsPlusNormal"/>
        <w:jc w:val="both"/>
      </w:pPr>
      <w:r>
        <w:t xml:space="preserve">(п. 19 в ред. </w:t>
      </w:r>
      <w:hyperlink r:id="rId919">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r>
        <w:t>20. 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 и порядка предоставления субсидии, установленных настоящим Порядком.</w:t>
      </w:r>
    </w:p>
    <w:p w:rsidR="00170FD5" w:rsidRDefault="00170FD5">
      <w:pPr>
        <w:pStyle w:val="ConsPlusNormal"/>
        <w:jc w:val="both"/>
      </w:pPr>
      <w:r>
        <w:t xml:space="preserve">(в ред. </w:t>
      </w:r>
      <w:hyperlink r:id="rId920">
        <w:r>
          <w:rPr>
            <w:color w:val="0000FF"/>
          </w:rPr>
          <w:t>постановления</w:t>
        </w:r>
      </w:hyperlink>
      <w:r>
        <w:t xml:space="preserve"> Правительства Новосибирской области от 16.05.2023 N 201-п)</w:t>
      </w:r>
    </w:p>
    <w:p w:rsidR="00170FD5" w:rsidRDefault="00170FD5">
      <w:pPr>
        <w:pStyle w:val="ConsPlusNormal"/>
        <w:ind w:firstLine="540"/>
        <w:jc w:val="both"/>
      </w:pPr>
    </w:p>
    <w:p w:rsidR="00170FD5" w:rsidRDefault="00170FD5">
      <w:pPr>
        <w:pStyle w:val="ConsPlusTitle"/>
        <w:jc w:val="center"/>
        <w:outlineLvl w:val="1"/>
      </w:pPr>
      <w:r>
        <w:t>III. Требования к отчетности</w:t>
      </w:r>
    </w:p>
    <w:p w:rsidR="00170FD5" w:rsidRDefault="00170FD5">
      <w:pPr>
        <w:pStyle w:val="ConsPlusNormal"/>
        <w:ind w:firstLine="540"/>
        <w:jc w:val="both"/>
      </w:pPr>
    </w:p>
    <w:p w:rsidR="00170FD5" w:rsidRDefault="00170FD5">
      <w:pPr>
        <w:pStyle w:val="ConsPlusNormal"/>
        <w:ind w:firstLine="540"/>
        <w:jc w:val="both"/>
      </w:pPr>
      <w:r>
        <w:t>21. Фонд представляет в Министерство отчет о достижении значений результатов и характеристик:</w:t>
      </w:r>
    </w:p>
    <w:p w:rsidR="00170FD5" w:rsidRDefault="00170FD5">
      <w:pPr>
        <w:pStyle w:val="ConsPlusNormal"/>
        <w:jc w:val="both"/>
      </w:pPr>
      <w:r>
        <w:t xml:space="preserve">(в ред. постановлений Правительства Новосибирской области от 24.06.2022 </w:t>
      </w:r>
      <w:hyperlink r:id="rId921">
        <w:r>
          <w:rPr>
            <w:color w:val="0000FF"/>
          </w:rPr>
          <w:t>N 291-п</w:t>
        </w:r>
      </w:hyperlink>
      <w:r>
        <w:t xml:space="preserve">, от 01.11.2022 </w:t>
      </w:r>
      <w:hyperlink r:id="rId922">
        <w:r>
          <w:rPr>
            <w:color w:val="0000FF"/>
          </w:rPr>
          <w:t>N 509-п</w:t>
        </w:r>
      </w:hyperlink>
      <w:r>
        <w:t>)</w:t>
      </w:r>
    </w:p>
    <w:p w:rsidR="00170FD5" w:rsidRDefault="00170FD5">
      <w:pPr>
        <w:pStyle w:val="ConsPlusNormal"/>
        <w:spacing w:before="220"/>
        <w:ind w:firstLine="540"/>
        <w:jc w:val="both"/>
      </w:pPr>
      <w:r>
        <w:t>1) в срок до 15 января года, следующего за годом получения субсидии на обеспечение текущей деятельности Фонда;</w:t>
      </w:r>
    </w:p>
    <w:p w:rsidR="00170FD5" w:rsidRDefault="00170FD5">
      <w:pPr>
        <w:pStyle w:val="ConsPlusNormal"/>
        <w:jc w:val="both"/>
      </w:pPr>
      <w:r>
        <w:t xml:space="preserve">(в ред. постановлений Правительства Новосибирской области от 24.06.2022 </w:t>
      </w:r>
      <w:hyperlink r:id="rId923">
        <w:r>
          <w:rPr>
            <w:color w:val="0000FF"/>
          </w:rPr>
          <w:t>N 291-п</w:t>
        </w:r>
      </w:hyperlink>
      <w:r>
        <w:t xml:space="preserve">, от 16.05.2023 </w:t>
      </w:r>
      <w:hyperlink r:id="rId924">
        <w:r>
          <w:rPr>
            <w:color w:val="0000FF"/>
          </w:rPr>
          <w:t>N 201-п</w:t>
        </w:r>
      </w:hyperlink>
      <w:r>
        <w:t>)</w:t>
      </w:r>
    </w:p>
    <w:p w:rsidR="00170FD5" w:rsidRDefault="00170FD5">
      <w:pPr>
        <w:pStyle w:val="ConsPlusNormal"/>
        <w:spacing w:before="220"/>
        <w:ind w:firstLine="540"/>
        <w:jc w:val="both"/>
      </w:pPr>
      <w:r>
        <w:t>2) ежегодно в срок до 15 января в течение трех лет, начиная с года, следующего за годом получения субсидии на обеспечение уставной деятельности Фонда.</w:t>
      </w:r>
    </w:p>
    <w:p w:rsidR="00170FD5" w:rsidRDefault="00170FD5">
      <w:pPr>
        <w:pStyle w:val="ConsPlusNormal"/>
        <w:jc w:val="both"/>
      </w:pPr>
      <w:r>
        <w:t xml:space="preserve">(в ред. постановлений Правительства Новосибирской области от 24.06.2022 </w:t>
      </w:r>
      <w:hyperlink r:id="rId925">
        <w:r>
          <w:rPr>
            <w:color w:val="0000FF"/>
          </w:rPr>
          <w:t>N 291-п</w:t>
        </w:r>
      </w:hyperlink>
      <w:r>
        <w:t xml:space="preserve">, от 16.05.2023 </w:t>
      </w:r>
      <w:hyperlink r:id="rId926">
        <w:r>
          <w:rPr>
            <w:color w:val="0000FF"/>
          </w:rPr>
          <w:t>N 201-п</w:t>
        </w:r>
      </w:hyperlink>
      <w:r>
        <w:t>)</w:t>
      </w:r>
    </w:p>
    <w:p w:rsidR="00170FD5" w:rsidRDefault="00170FD5">
      <w:pPr>
        <w:pStyle w:val="ConsPlusNormal"/>
        <w:spacing w:before="220"/>
        <w:ind w:firstLine="540"/>
        <w:jc w:val="both"/>
      </w:pPr>
      <w:r>
        <w:t xml:space="preserve">Отчет о достижении значений результата и характеристик представляется по форме, определенной формой </w:t>
      </w:r>
      <w:hyperlink r:id="rId927">
        <w:r>
          <w:rPr>
            <w:color w:val="0000FF"/>
          </w:rPr>
          <w:t>соглашения</w:t>
        </w:r>
      </w:hyperlink>
      <w:r>
        <w:t>, утвержденной приказом N 57-НПА.</w:t>
      </w:r>
    </w:p>
    <w:p w:rsidR="00170FD5" w:rsidRDefault="00170FD5">
      <w:pPr>
        <w:pStyle w:val="ConsPlusNormal"/>
        <w:jc w:val="both"/>
      </w:pPr>
      <w:r>
        <w:t xml:space="preserve">(в ред. </w:t>
      </w:r>
      <w:hyperlink r:id="rId92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В случае если источником финансового обеспечения субсидии являются в том числе межбюджетные трансферты из федерального бюджета, отчет о достижении значений результата и характеристик представляется по форме, определенной формой </w:t>
      </w:r>
      <w:hyperlink r:id="rId929">
        <w:r>
          <w:rPr>
            <w:color w:val="0000FF"/>
          </w:rPr>
          <w:t>соглашения</w:t>
        </w:r>
      </w:hyperlink>
      <w:r>
        <w:t>, утвержденной приказом N 199н.</w:t>
      </w:r>
    </w:p>
    <w:p w:rsidR="00170FD5" w:rsidRDefault="00170FD5">
      <w:pPr>
        <w:pStyle w:val="ConsPlusNormal"/>
        <w:jc w:val="both"/>
      </w:pPr>
      <w:r>
        <w:t xml:space="preserve">(в ред. постановлений Правительства Новосибирской области от 01.11.2022 </w:t>
      </w:r>
      <w:hyperlink r:id="rId930">
        <w:r>
          <w:rPr>
            <w:color w:val="0000FF"/>
          </w:rPr>
          <w:t>N 509-п</w:t>
        </w:r>
      </w:hyperlink>
      <w:r>
        <w:t xml:space="preserve">, от 16.05.2023 </w:t>
      </w:r>
      <w:hyperlink r:id="rId931">
        <w:r>
          <w:rPr>
            <w:color w:val="0000FF"/>
          </w:rPr>
          <w:t>N 201-п</w:t>
        </w:r>
      </w:hyperlink>
      <w:r>
        <w:t>)</w:t>
      </w:r>
    </w:p>
    <w:p w:rsidR="00170FD5" w:rsidRDefault="00170FD5">
      <w:pPr>
        <w:pStyle w:val="ConsPlusNormal"/>
        <w:spacing w:before="22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170FD5" w:rsidRDefault="00170FD5">
      <w:pPr>
        <w:pStyle w:val="ConsPlusNormal"/>
        <w:jc w:val="both"/>
      </w:pPr>
      <w:r>
        <w:t xml:space="preserve">(абзац введен </w:t>
      </w:r>
      <w:hyperlink r:id="rId932">
        <w:r>
          <w:rPr>
            <w:color w:val="0000FF"/>
          </w:rPr>
          <w:t>постановлением</w:t>
        </w:r>
      </w:hyperlink>
      <w:r>
        <w:t xml:space="preserve"> Правительства Новосибирской области от 24.06.2022 N 291-п)</w:t>
      </w:r>
    </w:p>
    <w:p w:rsidR="00170FD5" w:rsidRDefault="00170FD5">
      <w:pPr>
        <w:pStyle w:val="ConsPlusNormal"/>
        <w:jc w:val="both"/>
      </w:pPr>
      <w:r>
        <w:lastRenderedPageBreak/>
        <w:t xml:space="preserve">(п. 21 в ред. </w:t>
      </w:r>
      <w:hyperlink r:id="rId933">
        <w:r>
          <w:rPr>
            <w:color w:val="0000FF"/>
          </w:rPr>
          <w:t>постановления</w:t>
        </w:r>
      </w:hyperlink>
      <w:r>
        <w:t xml:space="preserve"> Правительства Новосибирской области от 26.07.2021 N 287-п)</w:t>
      </w:r>
    </w:p>
    <w:p w:rsidR="00170FD5" w:rsidRDefault="00170FD5">
      <w:pPr>
        <w:pStyle w:val="ConsPlusNormal"/>
        <w:ind w:firstLine="540"/>
        <w:jc w:val="both"/>
      </w:pPr>
    </w:p>
    <w:p w:rsidR="00170FD5" w:rsidRDefault="00170FD5">
      <w:pPr>
        <w:pStyle w:val="ConsPlusTitle"/>
        <w:jc w:val="center"/>
        <w:outlineLvl w:val="1"/>
      </w:pPr>
      <w:r>
        <w:t>IV. Требования об осуществлении контроля (мониторинга)</w:t>
      </w:r>
    </w:p>
    <w:p w:rsidR="00170FD5" w:rsidRDefault="00170FD5">
      <w:pPr>
        <w:pStyle w:val="ConsPlusTitle"/>
        <w:jc w:val="center"/>
      </w:pPr>
      <w:r>
        <w:t>за соблюдением условий и порядка предоставления</w:t>
      </w:r>
    </w:p>
    <w:p w:rsidR="00170FD5" w:rsidRDefault="00170FD5">
      <w:pPr>
        <w:pStyle w:val="ConsPlusTitle"/>
        <w:jc w:val="center"/>
      </w:pPr>
      <w:r>
        <w:t>субсидий и ответственности за их нарушение</w:t>
      </w:r>
    </w:p>
    <w:p w:rsidR="00170FD5" w:rsidRDefault="00170FD5">
      <w:pPr>
        <w:pStyle w:val="ConsPlusNormal"/>
        <w:jc w:val="center"/>
      </w:pPr>
      <w:r>
        <w:t>(в ред. постановлений Правительства Новосибирской области</w:t>
      </w:r>
    </w:p>
    <w:p w:rsidR="00170FD5" w:rsidRDefault="00170FD5">
      <w:pPr>
        <w:pStyle w:val="ConsPlusNormal"/>
        <w:jc w:val="center"/>
      </w:pPr>
      <w:r>
        <w:t xml:space="preserve">от 24.06.2022 </w:t>
      </w:r>
      <w:hyperlink r:id="rId934">
        <w:r>
          <w:rPr>
            <w:color w:val="0000FF"/>
          </w:rPr>
          <w:t>N 291-п</w:t>
        </w:r>
      </w:hyperlink>
      <w:r>
        <w:t xml:space="preserve">, от 01.11.2022 </w:t>
      </w:r>
      <w:hyperlink r:id="rId935">
        <w:r>
          <w:rPr>
            <w:color w:val="0000FF"/>
          </w:rPr>
          <w:t>N 509-п</w:t>
        </w:r>
      </w:hyperlink>
      <w:r>
        <w:t>)</w:t>
      </w:r>
    </w:p>
    <w:p w:rsidR="00170FD5" w:rsidRDefault="00170FD5">
      <w:pPr>
        <w:pStyle w:val="ConsPlusNormal"/>
        <w:ind w:firstLine="540"/>
        <w:jc w:val="both"/>
      </w:pPr>
    </w:p>
    <w:p w:rsidR="00170FD5" w:rsidRDefault="00170FD5">
      <w:pPr>
        <w:pStyle w:val="ConsPlusNormal"/>
        <w:ind w:firstLine="540"/>
        <w:jc w:val="both"/>
      </w:pPr>
      <w:r>
        <w:t xml:space="preserve">22. Министерством проводится проверка соблюдения условий и порядка предоставления субсидий их получателем, в том числе в части достижения результатов предоставления субсидии, а также проверка органами государственного финансового контроля в соответствии со </w:t>
      </w:r>
      <w:hyperlink r:id="rId936">
        <w:r>
          <w:rPr>
            <w:color w:val="0000FF"/>
          </w:rPr>
          <w:t>статьями 268.1</w:t>
        </w:r>
      </w:hyperlink>
      <w:r>
        <w:t xml:space="preserve"> и </w:t>
      </w:r>
      <w:hyperlink r:id="rId937">
        <w:r>
          <w:rPr>
            <w:color w:val="0000FF"/>
          </w:rPr>
          <w:t>269.2</w:t>
        </w:r>
      </w:hyperlink>
      <w:r>
        <w:t xml:space="preserve"> Бюджетного кодекса Российской Федерации.</w:t>
      </w:r>
    </w:p>
    <w:p w:rsidR="00170FD5" w:rsidRDefault="00170FD5">
      <w:pPr>
        <w:pStyle w:val="ConsPlusNormal"/>
        <w:jc w:val="both"/>
      </w:pPr>
      <w:r>
        <w:t xml:space="preserve">(п. 22 в ред. </w:t>
      </w:r>
      <w:hyperlink r:id="rId938">
        <w:r>
          <w:rPr>
            <w:color w:val="0000FF"/>
          </w:rPr>
          <w:t>постановления</w:t>
        </w:r>
      </w:hyperlink>
      <w:r>
        <w:t xml:space="preserve"> Правительства Новосибирской области от 24.06.2022 N 291-п)</w:t>
      </w:r>
    </w:p>
    <w:p w:rsidR="00170FD5" w:rsidRDefault="00170FD5">
      <w:pPr>
        <w:pStyle w:val="ConsPlusNormal"/>
        <w:spacing w:before="220"/>
        <w:ind w:firstLine="540"/>
        <w:jc w:val="both"/>
      </w:pPr>
      <w:r>
        <w:t xml:space="preserve">23. Подписанием Соглашения Фонд подтверждает свое 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39">
        <w:r>
          <w:rPr>
            <w:color w:val="0000FF"/>
          </w:rPr>
          <w:t>статьями 268.1</w:t>
        </w:r>
      </w:hyperlink>
      <w:r>
        <w:t xml:space="preserve"> и </w:t>
      </w:r>
      <w:hyperlink r:id="rId940">
        <w:r>
          <w:rPr>
            <w:color w:val="0000FF"/>
          </w:rPr>
          <w:t>269.2</w:t>
        </w:r>
      </w:hyperlink>
      <w:r>
        <w:t xml:space="preserve"> Бюджетного кодекса Российской Федерации.</w:t>
      </w:r>
    </w:p>
    <w:p w:rsidR="00170FD5" w:rsidRDefault="00170FD5">
      <w:pPr>
        <w:pStyle w:val="ConsPlusNormal"/>
        <w:jc w:val="both"/>
      </w:pPr>
      <w:r>
        <w:t xml:space="preserve">(в ред. </w:t>
      </w:r>
      <w:hyperlink r:id="rId941">
        <w:r>
          <w:rPr>
            <w:color w:val="0000FF"/>
          </w:rPr>
          <w:t>постановления</w:t>
        </w:r>
      </w:hyperlink>
      <w:r>
        <w:t xml:space="preserve"> Правительства Новосибирской области от 24.06.2022 N 291-п)</w:t>
      </w:r>
    </w:p>
    <w:p w:rsidR="00170FD5" w:rsidRDefault="00170FD5">
      <w:pPr>
        <w:pStyle w:val="ConsPlusNormal"/>
        <w:spacing w:before="220"/>
        <w:ind w:firstLine="540"/>
        <w:jc w:val="both"/>
      </w:pPr>
      <w:r>
        <w:t xml:space="preserve">23.1. Министерством при предоставлении субсидии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94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70FD5" w:rsidRDefault="00170FD5">
      <w:pPr>
        <w:pStyle w:val="ConsPlusNormal"/>
        <w:jc w:val="both"/>
      </w:pPr>
      <w:r>
        <w:t xml:space="preserve">(п. 23.1 введен </w:t>
      </w:r>
      <w:hyperlink r:id="rId943">
        <w:r>
          <w:rPr>
            <w:color w:val="0000FF"/>
          </w:rPr>
          <w:t>постановлением</w:t>
        </w:r>
      </w:hyperlink>
      <w:r>
        <w:t xml:space="preserve"> Правительства Новосибирской области от 03.07.2023 N 288-п)</w:t>
      </w:r>
    </w:p>
    <w:p w:rsidR="00170FD5" w:rsidRDefault="00170FD5">
      <w:pPr>
        <w:pStyle w:val="ConsPlusNormal"/>
        <w:spacing w:before="220"/>
        <w:ind w:firstLine="540"/>
        <w:jc w:val="both"/>
      </w:pPr>
      <w:r>
        <w:t>24. Фонд несет ответственность за нецелевое использование субсидий в соответствии с действующим законодательством Российской Федерации.</w:t>
      </w:r>
    </w:p>
    <w:p w:rsidR="00170FD5" w:rsidRDefault="00170FD5">
      <w:pPr>
        <w:pStyle w:val="ConsPlusNormal"/>
        <w:spacing w:before="220"/>
        <w:ind w:firstLine="540"/>
        <w:jc w:val="both"/>
      </w:pPr>
      <w:r>
        <w:t xml:space="preserve">25. Министерство в течение десяти рабочих дней со дня представления Фондом отчета осуществляет проверку на полноту и достоверность представленных в отчете сведений и достижение значений результатов и характеристик, указанных в </w:t>
      </w:r>
      <w:hyperlink w:anchor="P6861">
        <w:r>
          <w:rPr>
            <w:color w:val="0000FF"/>
          </w:rPr>
          <w:t>пункте 14</w:t>
        </w:r>
      </w:hyperlink>
      <w:r>
        <w:t xml:space="preserve"> настоящего Порядка, установленных Министерством в Соглашении.</w:t>
      </w:r>
    </w:p>
    <w:p w:rsidR="00170FD5" w:rsidRDefault="00170FD5">
      <w:pPr>
        <w:pStyle w:val="ConsPlusNormal"/>
        <w:jc w:val="both"/>
      </w:pPr>
      <w:r>
        <w:t xml:space="preserve">(в ред. постановлений Правительства Новосибирской области от 26.07.2021 </w:t>
      </w:r>
      <w:hyperlink r:id="rId944">
        <w:r>
          <w:rPr>
            <w:color w:val="0000FF"/>
          </w:rPr>
          <w:t>N 287-п</w:t>
        </w:r>
      </w:hyperlink>
      <w:r>
        <w:t xml:space="preserve">, от 01.11.2022 </w:t>
      </w:r>
      <w:hyperlink r:id="rId945">
        <w:r>
          <w:rPr>
            <w:color w:val="0000FF"/>
          </w:rPr>
          <w:t>N 509-п</w:t>
        </w:r>
      </w:hyperlink>
      <w:r>
        <w:t>)</w:t>
      </w:r>
    </w:p>
    <w:p w:rsidR="00170FD5" w:rsidRDefault="00170FD5">
      <w:pPr>
        <w:pStyle w:val="ConsPlusNormal"/>
        <w:spacing w:before="220"/>
        <w:ind w:firstLine="540"/>
        <w:jc w:val="both"/>
      </w:pPr>
      <w:r>
        <w:t>26. Субсидии подлежат возврату в доход областного бюджета Новосибирской области в следующих случаях:</w:t>
      </w:r>
    </w:p>
    <w:p w:rsidR="00170FD5" w:rsidRDefault="00170FD5">
      <w:pPr>
        <w:pStyle w:val="ConsPlusNormal"/>
        <w:spacing w:before="220"/>
        <w:ind w:firstLine="540"/>
        <w:jc w:val="both"/>
      </w:pPr>
      <w:bookmarkStart w:id="133" w:name="P6962"/>
      <w:bookmarkEnd w:id="133"/>
      <w:r>
        <w:t>1) нарушение Фондом условий предоставления субсидий, установленных при их предоставлении, выявленное в том числе по фактам проверок, проведенных Министерством и органом государственного финансового контроля;</w:t>
      </w:r>
    </w:p>
    <w:p w:rsidR="00170FD5" w:rsidRDefault="00170FD5">
      <w:pPr>
        <w:pStyle w:val="ConsPlusNormal"/>
        <w:jc w:val="both"/>
      </w:pPr>
      <w:r>
        <w:t xml:space="preserve">(в ред. </w:t>
      </w:r>
      <w:hyperlink r:id="rId94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bookmarkStart w:id="134" w:name="P6964"/>
      <w:bookmarkEnd w:id="134"/>
      <w:r>
        <w:t>2) недостижение по итогам года значений результатов.</w:t>
      </w:r>
    </w:p>
    <w:p w:rsidR="00170FD5" w:rsidRDefault="00170FD5">
      <w:pPr>
        <w:pStyle w:val="ConsPlusNormal"/>
        <w:jc w:val="both"/>
      </w:pPr>
      <w:r>
        <w:t xml:space="preserve">(в ред. постановлений Правительства Новосибирской области от 26.07.2021 </w:t>
      </w:r>
      <w:hyperlink r:id="rId947">
        <w:r>
          <w:rPr>
            <w:color w:val="0000FF"/>
          </w:rPr>
          <w:t>N 287-п</w:t>
        </w:r>
      </w:hyperlink>
      <w:r>
        <w:t xml:space="preserve">, от 01.11.2022 </w:t>
      </w:r>
      <w:hyperlink r:id="rId948">
        <w:r>
          <w:rPr>
            <w:color w:val="0000FF"/>
          </w:rPr>
          <w:t>N 509-п</w:t>
        </w:r>
      </w:hyperlink>
      <w:r>
        <w:t>)</w:t>
      </w:r>
    </w:p>
    <w:p w:rsidR="00170FD5" w:rsidRDefault="00170FD5">
      <w:pPr>
        <w:pStyle w:val="ConsPlusNormal"/>
        <w:spacing w:before="220"/>
        <w:ind w:firstLine="540"/>
        <w:jc w:val="both"/>
      </w:pPr>
      <w:r>
        <w:lastRenderedPageBreak/>
        <w:t>27. Министерство в течение десяти рабочих дней направляет Фонду письменное уведомление о возврате в доход областного бюджета Новосибирской области суммы денежных средств субсидии, полученной Фондом из областного бюджета Новосибирской области в соответствии с настоящим Порядком (далее - уведомление):</w:t>
      </w:r>
    </w:p>
    <w:p w:rsidR="00170FD5" w:rsidRDefault="00170FD5">
      <w:pPr>
        <w:pStyle w:val="ConsPlusNormal"/>
        <w:spacing w:before="220"/>
        <w:ind w:firstLine="540"/>
        <w:jc w:val="both"/>
      </w:pPr>
      <w:r>
        <w:t xml:space="preserve">1) в случае, установленном </w:t>
      </w:r>
      <w:hyperlink w:anchor="P6962">
        <w:r>
          <w:rPr>
            <w:color w:val="0000FF"/>
          </w:rPr>
          <w:t>подпунктом 1 пункта 26</w:t>
        </w:r>
      </w:hyperlink>
      <w:r>
        <w:t xml:space="preserve"> настоящего Порядка, - со дня выявления факта нарушения Фондом условий предоставления субсидий;</w:t>
      </w:r>
    </w:p>
    <w:p w:rsidR="00170FD5" w:rsidRDefault="00170FD5">
      <w:pPr>
        <w:pStyle w:val="ConsPlusNormal"/>
        <w:jc w:val="both"/>
      </w:pPr>
      <w:r>
        <w:t xml:space="preserve">(в ред. </w:t>
      </w:r>
      <w:hyperlink r:id="rId949">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r>
        <w:t xml:space="preserve">2) в случае, установленном </w:t>
      </w:r>
      <w:hyperlink w:anchor="P6964">
        <w:r>
          <w:rPr>
            <w:color w:val="0000FF"/>
          </w:rPr>
          <w:t>подпунктом 2 пункта 26</w:t>
        </w:r>
      </w:hyperlink>
      <w:r>
        <w:t xml:space="preserve"> настоящего Порядка, - со дня выявления факта недостижения значений результатов.</w:t>
      </w:r>
    </w:p>
    <w:p w:rsidR="00170FD5" w:rsidRDefault="00170FD5">
      <w:pPr>
        <w:pStyle w:val="ConsPlusNormal"/>
        <w:jc w:val="both"/>
      </w:pPr>
      <w:r>
        <w:t xml:space="preserve">(в ред. постановлений Правительства Новосибирской области от 26.07.2021 </w:t>
      </w:r>
      <w:hyperlink r:id="rId950">
        <w:r>
          <w:rPr>
            <w:color w:val="0000FF"/>
          </w:rPr>
          <w:t>N 287-п</w:t>
        </w:r>
      </w:hyperlink>
      <w:r>
        <w:t xml:space="preserve">, от 01.11.2022 </w:t>
      </w:r>
      <w:hyperlink r:id="rId951">
        <w:r>
          <w:rPr>
            <w:color w:val="0000FF"/>
          </w:rPr>
          <w:t>N 509-п</w:t>
        </w:r>
      </w:hyperlink>
      <w:r>
        <w:t>)</w:t>
      </w:r>
    </w:p>
    <w:p w:rsidR="00170FD5" w:rsidRDefault="00170FD5">
      <w:pPr>
        <w:pStyle w:val="ConsPlusNormal"/>
        <w:spacing w:before="220"/>
        <w:ind w:firstLine="540"/>
        <w:jc w:val="both"/>
      </w:pPr>
      <w:r>
        <w:t>28. Возврат субсидий, предоставленных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w:t>
      </w:r>
    </w:p>
    <w:p w:rsidR="00170FD5" w:rsidRDefault="00170FD5">
      <w:pPr>
        <w:pStyle w:val="ConsPlusNormal"/>
        <w:spacing w:before="220"/>
        <w:ind w:firstLine="540"/>
        <w:jc w:val="both"/>
      </w:pPr>
      <w:r>
        <w:t xml:space="preserve">1) в случае установления факта, предусмотренного </w:t>
      </w:r>
      <w:hyperlink w:anchor="P6962">
        <w:r>
          <w:rPr>
            <w:color w:val="0000FF"/>
          </w:rPr>
          <w:t>подпунктом 1 пункта 26</w:t>
        </w:r>
      </w:hyperlink>
      <w:r>
        <w:t xml:space="preserve"> настоящего Порядка, Фондом возвращается 100% суммы полученной субсидии;</w:t>
      </w:r>
    </w:p>
    <w:p w:rsidR="00170FD5" w:rsidRDefault="00170FD5">
      <w:pPr>
        <w:pStyle w:val="ConsPlusNormal"/>
        <w:spacing w:before="220"/>
        <w:ind w:firstLine="540"/>
        <w:jc w:val="both"/>
      </w:pPr>
      <w:r>
        <w:t xml:space="preserve">2) в случае установления факта, предусмотренного </w:t>
      </w:r>
      <w:hyperlink w:anchor="P6964">
        <w:r>
          <w:rPr>
            <w:color w:val="0000FF"/>
          </w:rPr>
          <w:t>подпунктом 2 пункта 26</w:t>
        </w:r>
      </w:hyperlink>
      <w:r>
        <w:t xml:space="preserve"> настоящего Порядка:</w:t>
      </w:r>
    </w:p>
    <w:p w:rsidR="00170FD5" w:rsidRDefault="00170FD5">
      <w:pPr>
        <w:pStyle w:val="ConsPlusNormal"/>
        <w:spacing w:before="220"/>
        <w:ind w:firstLine="540"/>
        <w:jc w:val="both"/>
      </w:pPr>
      <w:r>
        <w:t>а) по субсидиям, полученным Фондом на обеспечение текущей деятельности Фонда, Фондом возвращается 100% суммы полученной субсидии;</w:t>
      </w:r>
    </w:p>
    <w:p w:rsidR="00170FD5" w:rsidRDefault="00170FD5">
      <w:pPr>
        <w:pStyle w:val="ConsPlusNormal"/>
        <w:jc w:val="both"/>
      </w:pPr>
      <w:r>
        <w:t xml:space="preserve">(в ред. </w:t>
      </w:r>
      <w:hyperlink r:id="rId952">
        <w:r>
          <w:rPr>
            <w:color w:val="0000FF"/>
          </w:rPr>
          <w:t>постановления</w:t>
        </w:r>
      </w:hyperlink>
      <w:r>
        <w:t xml:space="preserve"> Правительства Новосибирской области от 16.05.2023 N 201-п)</w:t>
      </w:r>
    </w:p>
    <w:p w:rsidR="00170FD5" w:rsidRDefault="00170FD5">
      <w:pPr>
        <w:pStyle w:val="ConsPlusNormal"/>
        <w:spacing w:before="220"/>
        <w:ind w:firstLine="540"/>
        <w:jc w:val="both"/>
      </w:pPr>
      <w:bookmarkStart w:id="135" w:name="P6976"/>
      <w:bookmarkEnd w:id="135"/>
      <w:r>
        <w:t>б) по субсидиям, полученным Фондом на обеспечение уставной деятельности Фонда при недостижении значений результатов:</w:t>
      </w:r>
    </w:p>
    <w:p w:rsidR="00170FD5" w:rsidRDefault="00170FD5">
      <w:pPr>
        <w:pStyle w:val="ConsPlusNormal"/>
        <w:jc w:val="both"/>
      </w:pPr>
      <w:r>
        <w:t xml:space="preserve">(в ред. постановлений Правительства Новосибирской области от 01.11.2022 </w:t>
      </w:r>
      <w:hyperlink r:id="rId953">
        <w:r>
          <w:rPr>
            <w:color w:val="0000FF"/>
          </w:rPr>
          <w:t>N 509-п</w:t>
        </w:r>
      </w:hyperlink>
      <w:r>
        <w:t xml:space="preserve">, от 16.05.2023 </w:t>
      </w:r>
      <w:hyperlink r:id="rId954">
        <w:r>
          <w:rPr>
            <w:color w:val="0000FF"/>
          </w:rPr>
          <w:t>N 201-п</w:t>
        </w:r>
      </w:hyperlink>
      <w:r>
        <w:t>)</w:t>
      </w:r>
    </w:p>
    <w:p w:rsidR="00170FD5" w:rsidRDefault="00170FD5">
      <w:pPr>
        <w:pStyle w:val="ConsPlusNormal"/>
        <w:spacing w:before="220"/>
        <w:ind w:firstLine="540"/>
        <w:jc w:val="both"/>
      </w:pPr>
      <w:r>
        <w:t>суммарно более чем на 20 процентов по итогам каждого года реализации общепрограммного мероприятия государственной программы, начиная с итогов 3-го года от даты заключения Соглашения, Фондом возвращается 100% суммы полученной субсидии;</w:t>
      </w:r>
    </w:p>
    <w:p w:rsidR="00170FD5" w:rsidRDefault="00170FD5">
      <w:pPr>
        <w:pStyle w:val="ConsPlusNormal"/>
        <w:spacing w:before="220"/>
        <w:ind w:firstLine="540"/>
        <w:jc w:val="both"/>
      </w:pPr>
      <w:r>
        <w:t xml:space="preserve">суммарно менее чем на 20 процентов по итогам 3-го года реализации общепрограммного мероприятия государственной программы размер средств, подлежащих возврату Фондом в доход областного бюджета Новосибирской области, определяется в соответствии с </w:t>
      </w:r>
      <w:hyperlink w:anchor="P6981">
        <w:r>
          <w:rPr>
            <w:color w:val="0000FF"/>
          </w:rPr>
          <w:t>пунктами 29</w:t>
        </w:r>
      </w:hyperlink>
      <w:r>
        <w:t xml:space="preserve"> - </w:t>
      </w:r>
      <w:hyperlink w:anchor="P7005">
        <w:r>
          <w:rPr>
            <w:color w:val="0000FF"/>
          </w:rPr>
          <w:t>31</w:t>
        </w:r>
      </w:hyperlink>
      <w:r>
        <w:t xml:space="preserve"> настоящего Порядка.</w:t>
      </w:r>
    </w:p>
    <w:p w:rsidR="00170FD5" w:rsidRDefault="00170FD5">
      <w:pPr>
        <w:pStyle w:val="ConsPlusNormal"/>
        <w:jc w:val="both"/>
      </w:pPr>
      <w:r>
        <w:t xml:space="preserve">(п. 28 в ред. </w:t>
      </w:r>
      <w:hyperlink r:id="rId955">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bookmarkStart w:id="136" w:name="P6981"/>
      <w:bookmarkEnd w:id="136"/>
      <w:r>
        <w:t>29. Размер средств, подлежащих возврату Фондом в доход областного бюджета Новосибирской области (Vвозврата), определяется по формуле:</w:t>
      </w:r>
    </w:p>
    <w:p w:rsidR="00170FD5" w:rsidRDefault="00170FD5">
      <w:pPr>
        <w:pStyle w:val="ConsPlusNormal"/>
        <w:ind w:firstLine="540"/>
        <w:jc w:val="both"/>
      </w:pPr>
    </w:p>
    <w:p w:rsidR="00170FD5" w:rsidRDefault="00170FD5">
      <w:pPr>
        <w:pStyle w:val="ConsPlusNormal"/>
        <w:jc w:val="center"/>
      </w:pPr>
      <w:r>
        <w:rPr>
          <w:noProof/>
          <w:position w:val="-26"/>
        </w:rPr>
        <w:drawing>
          <wp:inline distT="0" distB="0" distL="0" distR="0">
            <wp:extent cx="226314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2263140" cy="477520"/>
                    </a:xfrm>
                    <a:prstGeom prst="rect">
                      <a:avLst/>
                    </a:prstGeom>
                    <a:noFill/>
                    <a:ln>
                      <a:noFill/>
                    </a:ln>
                  </pic:spPr>
                </pic:pic>
              </a:graphicData>
            </a:graphic>
          </wp:inline>
        </w:drawing>
      </w:r>
    </w:p>
    <w:p w:rsidR="00170FD5" w:rsidRDefault="00170FD5">
      <w:pPr>
        <w:pStyle w:val="ConsPlusNormal"/>
        <w:ind w:firstLine="540"/>
        <w:jc w:val="both"/>
      </w:pPr>
    </w:p>
    <w:p w:rsidR="00170FD5" w:rsidRDefault="00170FD5">
      <w:pPr>
        <w:pStyle w:val="ConsPlusNormal"/>
        <w:ind w:firstLine="540"/>
        <w:jc w:val="both"/>
      </w:pPr>
      <w:r>
        <w:t>где:</w:t>
      </w:r>
    </w:p>
    <w:p w:rsidR="00170FD5" w:rsidRDefault="00170FD5">
      <w:pPr>
        <w:pStyle w:val="ConsPlusNormal"/>
        <w:spacing w:before="220"/>
        <w:ind w:firstLine="540"/>
        <w:jc w:val="both"/>
      </w:pPr>
      <w:r>
        <w:t>Vсубсидии - размер субсидии на обеспечение уставной деятельности Фонда, предоставленной в отчетном финансовом году;</w:t>
      </w:r>
    </w:p>
    <w:p w:rsidR="00170FD5" w:rsidRDefault="00170FD5">
      <w:pPr>
        <w:pStyle w:val="ConsPlusNormal"/>
        <w:jc w:val="both"/>
      </w:pPr>
      <w:r>
        <w:t xml:space="preserve">(в ред. постановлений Правительства Новосибирской области от 24.06.2022 </w:t>
      </w:r>
      <w:hyperlink r:id="rId957">
        <w:r>
          <w:rPr>
            <w:color w:val="0000FF"/>
          </w:rPr>
          <w:t>N 291-п</w:t>
        </w:r>
      </w:hyperlink>
      <w:r>
        <w:t xml:space="preserve">, от 16.05.2023 </w:t>
      </w:r>
      <w:hyperlink r:id="rId958">
        <w:r>
          <w:rPr>
            <w:color w:val="0000FF"/>
          </w:rPr>
          <w:t>N 201-п</w:t>
        </w:r>
      </w:hyperlink>
      <w:r>
        <w:t>)</w:t>
      </w:r>
    </w:p>
    <w:p w:rsidR="00170FD5" w:rsidRDefault="00170FD5">
      <w:pPr>
        <w:pStyle w:val="ConsPlusNormal"/>
        <w:spacing w:before="220"/>
        <w:ind w:firstLine="540"/>
        <w:jc w:val="both"/>
      </w:pPr>
      <w:r>
        <w:lastRenderedPageBreak/>
        <w:t>k - коэффициент возврата субсидии на обеспечение уставной деятельности Фонда;</w:t>
      </w:r>
    </w:p>
    <w:p w:rsidR="00170FD5" w:rsidRDefault="00170FD5">
      <w:pPr>
        <w:pStyle w:val="ConsPlusNormal"/>
        <w:jc w:val="both"/>
      </w:pPr>
      <w:r>
        <w:t xml:space="preserve">(в ред. постановлений Правительства Новосибирской области от 24.06.2022 </w:t>
      </w:r>
      <w:hyperlink r:id="rId959">
        <w:r>
          <w:rPr>
            <w:color w:val="0000FF"/>
          </w:rPr>
          <w:t>N 291-п</w:t>
        </w:r>
      </w:hyperlink>
      <w:r>
        <w:t xml:space="preserve">, от 16.05.2023 </w:t>
      </w:r>
      <w:hyperlink r:id="rId960">
        <w:r>
          <w:rPr>
            <w:color w:val="0000FF"/>
          </w:rPr>
          <w:t>N 201-п</w:t>
        </w:r>
      </w:hyperlink>
      <w:r>
        <w:t>)</w:t>
      </w:r>
    </w:p>
    <w:p w:rsidR="00170FD5" w:rsidRDefault="00170FD5">
      <w:pPr>
        <w:pStyle w:val="ConsPlusNormal"/>
        <w:spacing w:before="220"/>
        <w:ind w:firstLine="540"/>
        <w:jc w:val="both"/>
      </w:pPr>
      <w:r>
        <w:t>p - количество результатов предоставления субсидии на обеспечение уставной деятельности Фонда, по которым индекс, отражающий уровень недостижения i-го результата предоставления субсидии на обеспечение уставной деятельности Фонда, имеет положительное значение;</w:t>
      </w:r>
    </w:p>
    <w:p w:rsidR="00170FD5" w:rsidRDefault="00170FD5">
      <w:pPr>
        <w:pStyle w:val="ConsPlusNormal"/>
        <w:jc w:val="both"/>
      </w:pPr>
      <w:r>
        <w:t xml:space="preserve">(в ред. постановлений Правительства Новосибирской области от 24.06.2022 </w:t>
      </w:r>
      <w:hyperlink r:id="rId961">
        <w:r>
          <w:rPr>
            <w:color w:val="0000FF"/>
          </w:rPr>
          <w:t>N 291-п</w:t>
        </w:r>
      </w:hyperlink>
      <w:r>
        <w:t xml:space="preserve">, от 16.05.2023 </w:t>
      </w:r>
      <w:hyperlink r:id="rId962">
        <w:r>
          <w:rPr>
            <w:color w:val="0000FF"/>
          </w:rPr>
          <w:t>N 201-п</w:t>
        </w:r>
      </w:hyperlink>
      <w:r>
        <w:t>)</w:t>
      </w:r>
    </w:p>
    <w:p w:rsidR="00170FD5" w:rsidRDefault="00170FD5">
      <w:pPr>
        <w:pStyle w:val="ConsPlusNormal"/>
        <w:spacing w:before="220"/>
        <w:ind w:firstLine="540"/>
        <w:jc w:val="both"/>
      </w:pPr>
      <w:r>
        <w:t>n - общее количество результатов предоставления субсидии на обеспечение уставной деятельности Фонда.</w:t>
      </w:r>
    </w:p>
    <w:p w:rsidR="00170FD5" w:rsidRDefault="00170FD5">
      <w:pPr>
        <w:pStyle w:val="ConsPlusNormal"/>
        <w:jc w:val="both"/>
      </w:pPr>
      <w:r>
        <w:t xml:space="preserve">(в ред. постановлений Правительства Новосибирской области от 24.06.2022 </w:t>
      </w:r>
      <w:hyperlink r:id="rId963">
        <w:r>
          <w:rPr>
            <w:color w:val="0000FF"/>
          </w:rPr>
          <w:t>N 291-п</w:t>
        </w:r>
      </w:hyperlink>
      <w:r>
        <w:t xml:space="preserve">, от 16.05.2023 </w:t>
      </w:r>
      <w:hyperlink r:id="rId964">
        <w:r>
          <w:rPr>
            <w:color w:val="0000FF"/>
          </w:rPr>
          <w:t>N 201-п</w:t>
        </w:r>
      </w:hyperlink>
      <w:r>
        <w:t>)</w:t>
      </w:r>
    </w:p>
    <w:p w:rsidR="00170FD5" w:rsidRDefault="00170FD5">
      <w:pPr>
        <w:pStyle w:val="ConsPlusNormal"/>
        <w:jc w:val="both"/>
      </w:pPr>
      <w:r>
        <w:t xml:space="preserve">(п. 29 в ред. </w:t>
      </w:r>
      <w:hyperlink r:id="rId965">
        <w:r>
          <w:rPr>
            <w:color w:val="0000FF"/>
          </w:rPr>
          <w:t>постановления</w:t>
        </w:r>
      </w:hyperlink>
      <w:r>
        <w:t xml:space="preserve"> Правительства Новосибирской области от 26.07.2021 N 287-п)</w:t>
      </w:r>
    </w:p>
    <w:p w:rsidR="00170FD5" w:rsidRDefault="00170FD5">
      <w:pPr>
        <w:pStyle w:val="ConsPlusNormal"/>
        <w:spacing w:before="220"/>
        <w:ind w:firstLine="540"/>
        <w:jc w:val="both"/>
      </w:pPr>
      <w:r>
        <w:t>30. Коэффициент возврата субсидии на обеспечение уставной деятельности Фонда определяется по формуле:</w:t>
      </w:r>
    </w:p>
    <w:p w:rsidR="00170FD5" w:rsidRDefault="00170FD5">
      <w:pPr>
        <w:pStyle w:val="ConsPlusNormal"/>
        <w:jc w:val="both"/>
      </w:pPr>
      <w:r>
        <w:t xml:space="preserve">(в ред. постановлений Правительства Новосибирской области от 24.06.2022 </w:t>
      </w:r>
      <w:hyperlink r:id="rId966">
        <w:r>
          <w:rPr>
            <w:color w:val="0000FF"/>
          </w:rPr>
          <w:t>N 291-п</w:t>
        </w:r>
      </w:hyperlink>
      <w:r>
        <w:t xml:space="preserve">, от 16.05.2023 </w:t>
      </w:r>
      <w:hyperlink r:id="rId967">
        <w:r>
          <w:rPr>
            <w:color w:val="0000FF"/>
          </w:rPr>
          <w:t>N 201-п</w:t>
        </w:r>
      </w:hyperlink>
      <w:r>
        <w:t>)</w:t>
      </w:r>
    </w:p>
    <w:p w:rsidR="00170FD5" w:rsidRDefault="00170FD5">
      <w:pPr>
        <w:pStyle w:val="ConsPlusNormal"/>
        <w:ind w:firstLine="540"/>
        <w:jc w:val="both"/>
      </w:pPr>
    </w:p>
    <w:p w:rsidR="00170FD5" w:rsidRDefault="00170FD5">
      <w:pPr>
        <w:pStyle w:val="ConsPlusNormal"/>
        <w:jc w:val="center"/>
      </w:pPr>
      <w:r>
        <w:rPr>
          <w:noProof/>
          <w:position w:val="-28"/>
        </w:rPr>
        <w:drawing>
          <wp:inline distT="0" distB="0" distL="0" distR="0">
            <wp:extent cx="77089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770890" cy="502920"/>
                    </a:xfrm>
                    <a:prstGeom prst="rect">
                      <a:avLst/>
                    </a:prstGeom>
                    <a:noFill/>
                    <a:ln>
                      <a:noFill/>
                    </a:ln>
                  </pic:spPr>
                </pic:pic>
              </a:graphicData>
            </a:graphic>
          </wp:inline>
        </w:drawing>
      </w:r>
    </w:p>
    <w:p w:rsidR="00170FD5" w:rsidRDefault="00170FD5">
      <w:pPr>
        <w:pStyle w:val="ConsPlusNormal"/>
        <w:ind w:firstLine="540"/>
        <w:jc w:val="both"/>
      </w:pPr>
    </w:p>
    <w:p w:rsidR="00170FD5" w:rsidRDefault="00170FD5">
      <w:pPr>
        <w:pStyle w:val="ConsPlusNormal"/>
        <w:ind w:firstLine="540"/>
        <w:jc w:val="both"/>
      </w:pPr>
      <w:r>
        <w:t>где Di - индекс, отражающий уровень недостижения i-го результата предоставления субсидии на обеспечение уставной деятельности Фонда.</w:t>
      </w:r>
    </w:p>
    <w:p w:rsidR="00170FD5" w:rsidRDefault="00170FD5">
      <w:pPr>
        <w:pStyle w:val="ConsPlusNormal"/>
        <w:jc w:val="both"/>
      </w:pPr>
      <w:r>
        <w:t xml:space="preserve">(в ред. постановлений Правительства Новосибирской области от 24.06.2022 </w:t>
      </w:r>
      <w:hyperlink r:id="rId969">
        <w:r>
          <w:rPr>
            <w:color w:val="0000FF"/>
          </w:rPr>
          <w:t>N 291-п</w:t>
        </w:r>
      </w:hyperlink>
      <w:r>
        <w:t xml:space="preserve">, от 16.05.2023 </w:t>
      </w:r>
      <w:hyperlink r:id="rId970">
        <w:r>
          <w:rPr>
            <w:color w:val="0000FF"/>
          </w:rPr>
          <w:t>N 201-п</w:t>
        </w:r>
      </w:hyperlink>
      <w:r>
        <w:t>)</w:t>
      </w:r>
    </w:p>
    <w:p w:rsidR="00170FD5" w:rsidRDefault="00170FD5">
      <w:pPr>
        <w:pStyle w:val="ConsPlusNormal"/>
        <w:spacing w:before="220"/>
        <w:ind w:firstLine="540"/>
        <w:jc w:val="both"/>
      </w:pPr>
      <w:r>
        <w:t>При расчете коэффициента возврата субсидии на обеспечение уставной деятельности Фонда используются только положительные значения индекса, отражающего уровень недостижения i-го результата предоставления субсидии на обеспечение уставной деятельности Фонда.</w:t>
      </w:r>
    </w:p>
    <w:p w:rsidR="00170FD5" w:rsidRDefault="00170FD5">
      <w:pPr>
        <w:pStyle w:val="ConsPlusNormal"/>
        <w:jc w:val="both"/>
      </w:pPr>
      <w:r>
        <w:t xml:space="preserve">(в ред. постановлений Правительства Новосибирской области от 24.06.2022 </w:t>
      </w:r>
      <w:hyperlink r:id="rId971">
        <w:r>
          <w:rPr>
            <w:color w:val="0000FF"/>
          </w:rPr>
          <w:t>N 291-п</w:t>
        </w:r>
      </w:hyperlink>
      <w:r>
        <w:t xml:space="preserve">, от 16.05.2023 </w:t>
      </w:r>
      <w:hyperlink r:id="rId972">
        <w:r>
          <w:rPr>
            <w:color w:val="0000FF"/>
          </w:rPr>
          <w:t>N 201-п</w:t>
        </w:r>
      </w:hyperlink>
      <w:r>
        <w:t>)</w:t>
      </w:r>
    </w:p>
    <w:p w:rsidR="00170FD5" w:rsidRDefault="00170FD5">
      <w:pPr>
        <w:pStyle w:val="ConsPlusNormal"/>
        <w:jc w:val="both"/>
      </w:pPr>
      <w:r>
        <w:t xml:space="preserve">(п. 30 введен </w:t>
      </w:r>
      <w:hyperlink r:id="rId973">
        <w:r>
          <w:rPr>
            <w:color w:val="0000FF"/>
          </w:rPr>
          <w:t>постановлением</w:t>
        </w:r>
      </w:hyperlink>
      <w:r>
        <w:t xml:space="preserve"> Правительства Новосибирской области от 26.07.2021 N 287-п)</w:t>
      </w:r>
    </w:p>
    <w:p w:rsidR="00170FD5" w:rsidRDefault="00170FD5">
      <w:pPr>
        <w:pStyle w:val="ConsPlusNormal"/>
        <w:spacing w:before="220"/>
        <w:ind w:firstLine="540"/>
        <w:jc w:val="both"/>
      </w:pPr>
      <w:bookmarkStart w:id="137" w:name="P7005"/>
      <w:bookmarkEnd w:id="137"/>
      <w:r>
        <w:t>31. Индекс, отражающий уровень недостижения i-го результата предоставления субсидии на обеспечение уставной деятельности Фонда, определяется по формуле:</w:t>
      </w:r>
    </w:p>
    <w:p w:rsidR="00170FD5" w:rsidRDefault="00170FD5">
      <w:pPr>
        <w:pStyle w:val="ConsPlusNormal"/>
        <w:jc w:val="both"/>
      </w:pPr>
      <w:r>
        <w:t xml:space="preserve">(в ред. постановлений Правительства Новосибирской области от 24.06.2022 </w:t>
      </w:r>
      <w:hyperlink r:id="rId974">
        <w:r>
          <w:rPr>
            <w:color w:val="0000FF"/>
          </w:rPr>
          <w:t>N 291-п</w:t>
        </w:r>
      </w:hyperlink>
      <w:r>
        <w:t xml:space="preserve">, от 16.05.2023 </w:t>
      </w:r>
      <w:hyperlink r:id="rId975">
        <w:r>
          <w:rPr>
            <w:color w:val="0000FF"/>
          </w:rPr>
          <w:t>N 201-п</w:t>
        </w:r>
      </w:hyperlink>
      <w:r>
        <w:t>)</w:t>
      </w:r>
    </w:p>
    <w:p w:rsidR="00170FD5" w:rsidRDefault="00170FD5">
      <w:pPr>
        <w:pStyle w:val="ConsPlusNormal"/>
        <w:ind w:firstLine="540"/>
        <w:jc w:val="both"/>
      </w:pPr>
    </w:p>
    <w:p w:rsidR="00170FD5" w:rsidRDefault="00170FD5">
      <w:pPr>
        <w:pStyle w:val="ConsPlusNormal"/>
        <w:jc w:val="center"/>
      </w:pPr>
      <w:r>
        <w:rPr>
          <w:noProof/>
          <w:position w:val="-26"/>
        </w:rPr>
        <w:drawing>
          <wp:inline distT="0" distB="0" distL="0" distR="0">
            <wp:extent cx="854710" cy="4775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854710" cy="477520"/>
                    </a:xfrm>
                    <a:prstGeom prst="rect">
                      <a:avLst/>
                    </a:prstGeom>
                    <a:noFill/>
                    <a:ln>
                      <a:noFill/>
                    </a:ln>
                  </pic:spPr>
                </pic:pic>
              </a:graphicData>
            </a:graphic>
          </wp:inline>
        </w:drawing>
      </w:r>
    </w:p>
    <w:p w:rsidR="00170FD5" w:rsidRDefault="00170FD5">
      <w:pPr>
        <w:pStyle w:val="ConsPlusNormal"/>
        <w:ind w:firstLine="540"/>
        <w:jc w:val="both"/>
      </w:pPr>
    </w:p>
    <w:p w:rsidR="00170FD5" w:rsidRDefault="00170FD5">
      <w:pPr>
        <w:pStyle w:val="ConsPlusNormal"/>
        <w:ind w:firstLine="540"/>
        <w:jc w:val="both"/>
      </w:pPr>
      <w:r>
        <w:t>где:</w:t>
      </w:r>
    </w:p>
    <w:p w:rsidR="00170FD5" w:rsidRDefault="00170FD5">
      <w:pPr>
        <w:pStyle w:val="ConsPlusNormal"/>
        <w:spacing w:before="220"/>
        <w:ind w:firstLine="540"/>
        <w:jc w:val="both"/>
      </w:pPr>
      <w:r>
        <w:t>Si - плановое значение i-го результата предоставления субсидии на обеспечение уставной деятельности Фонда, установленное Соглашением;</w:t>
      </w:r>
    </w:p>
    <w:p w:rsidR="00170FD5" w:rsidRDefault="00170FD5">
      <w:pPr>
        <w:pStyle w:val="ConsPlusNormal"/>
        <w:jc w:val="both"/>
      </w:pPr>
      <w:r>
        <w:t xml:space="preserve">(в ред. постановлений Правительства Новосибирской области от 24.06.2022 </w:t>
      </w:r>
      <w:hyperlink r:id="rId977">
        <w:r>
          <w:rPr>
            <w:color w:val="0000FF"/>
          </w:rPr>
          <w:t>N 291-п</w:t>
        </w:r>
      </w:hyperlink>
      <w:r>
        <w:t xml:space="preserve">, от 16.05.2023 </w:t>
      </w:r>
      <w:hyperlink r:id="rId978">
        <w:r>
          <w:rPr>
            <w:color w:val="0000FF"/>
          </w:rPr>
          <w:t>N 201-п</w:t>
        </w:r>
      </w:hyperlink>
      <w:r>
        <w:t>)</w:t>
      </w:r>
    </w:p>
    <w:p w:rsidR="00170FD5" w:rsidRDefault="00170FD5">
      <w:pPr>
        <w:pStyle w:val="ConsPlusNormal"/>
        <w:spacing w:before="220"/>
        <w:ind w:firstLine="540"/>
        <w:jc w:val="both"/>
      </w:pPr>
      <w:r>
        <w:t>Ti - фактически достигнутое значение i-го результата предоставления субсидии на обеспечение уставной деятельности Фонда на отчетную дату.</w:t>
      </w:r>
    </w:p>
    <w:p w:rsidR="00170FD5" w:rsidRDefault="00170FD5">
      <w:pPr>
        <w:pStyle w:val="ConsPlusNormal"/>
        <w:jc w:val="both"/>
      </w:pPr>
      <w:r>
        <w:lastRenderedPageBreak/>
        <w:t xml:space="preserve">(в ред. постановлений Правительства Новосибирской области от 24.06.2022 </w:t>
      </w:r>
      <w:hyperlink r:id="rId979">
        <w:r>
          <w:rPr>
            <w:color w:val="0000FF"/>
          </w:rPr>
          <w:t>N 291-п</w:t>
        </w:r>
      </w:hyperlink>
      <w:r>
        <w:t xml:space="preserve">, от 16.05.2023 </w:t>
      </w:r>
      <w:hyperlink r:id="rId980">
        <w:r>
          <w:rPr>
            <w:color w:val="0000FF"/>
          </w:rPr>
          <w:t>N 201-п</w:t>
        </w:r>
      </w:hyperlink>
      <w:r>
        <w:t>)</w:t>
      </w:r>
    </w:p>
    <w:p w:rsidR="00170FD5" w:rsidRDefault="00170FD5">
      <w:pPr>
        <w:pStyle w:val="ConsPlusNormal"/>
        <w:jc w:val="both"/>
      </w:pPr>
      <w:r>
        <w:t xml:space="preserve">(п. 31 введен </w:t>
      </w:r>
      <w:hyperlink r:id="rId981">
        <w:r>
          <w:rPr>
            <w:color w:val="0000FF"/>
          </w:rPr>
          <w:t>постановлением</w:t>
        </w:r>
      </w:hyperlink>
      <w:r>
        <w:t xml:space="preserve"> Правительства Новосибирской области от 26.07.2021 N 287-п)</w:t>
      </w:r>
    </w:p>
    <w:p w:rsidR="00170FD5" w:rsidRDefault="00170FD5">
      <w:pPr>
        <w:pStyle w:val="ConsPlusNormal"/>
        <w:spacing w:before="220"/>
        <w:ind w:firstLine="540"/>
        <w:jc w:val="both"/>
      </w:pPr>
      <w:bookmarkStart w:id="138" w:name="P7016"/>
      <w:bookmarkEnd w:id="138"/>
      <w:r>
        <w:t xml:space="preserve">32. Основанием для освобождения Фонда от применения мер ответственности, предусмотренных </w:t>
      </w:r>
      <w:hyperlink w:anchor="P6976">
        <w:r>
          <w:rPr>
            <w:color w:val="0000FF"/>
          </w:rPr>
          <w:t>абзацем "б" подпункта 2 пункта 28</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170FD5" w:rsidRDefault="00170FD5">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170FD5" w:rsidRDefault="00170FD5">
      <w:pPr>
        <w:pStyle w:val="ConsPlusNormal"/>
        <w:spacing w:before="22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170FD5" w:rsidRDefault="00170FD5">
      <w:pPr>
        <w:pStyle w:val="ConsPlusNormal"/>
        <w:spacing w:before="22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170FD5" w:rsidRDefault="00170FD5">
      <w:pPr>
        <w:pStyle w:val="ConsPlusNormal"/>
        <w:spacing w:before="22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6892">
        <w:r>
          <w:rPr>
            <w:color w:val="0000FF"/>
          </w:rPr>
          <w:t>пунктом 16</w:t>
        </w:r>
      </w:hyperlink>
      <w:r>
        <w:t xml:space="preserve"> настоящего Порядка.</w:t>
      </w:r>
    </w:p>
    <w:p w:rsidR="00170FD5" w:rsidRDefault="00170FD5">
      <w:pPr>
        <w:pStyle w:val="ConsPlusNormal"/>
        <w:jc w:val="both"/>
      </w:pPr>
      <w:r>
        <w:t xml:space="preserve">(п. 32 введен </w:t>
      </w:r>
      <w:hyperlink r:id="rId982">
        <w:r>
          <w:rPr>
            <w:color w:val="0000FF"/>
          </w:rPr>
          <w:t>постановлением</w:t>
        </w:r>
      </w:hyperlink>
      <w:r>
        <w:t xml:space="preserve"> Правительства Новосибирской области от 26.07.2021 N 287-п)</w:t>
      </w:r>
    </w:p>
    <w:p w:rsidR="00170FD5" w:rsidRDefault="00170FD5">
      <w:pPr>
        <w:pStyle w:val="ConsPlusNormal"/>
        <w:spacing w:before="220"/>
        <w:ind w:firstLine="540"/>
        <w:jc w:val="both"/>
      </w:pPr>
      <w:r>
        <w:t xml:space="preserve">33. Министерство при наличии одного из обстоятельств, предусмотренных </w:t>
      </w:r>
      <w:hyperlink w:anchor="P7016">
        <w:r>
          <w:rPr>
            <w:color w:val="0000FF"/>
          </w:rPr>
          <w:t>пунктом 32</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Фондом,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170FD5" w:rsidRDefault="00170FD5">
      <w:pPr>
        <w:pStyle w:val="ConsPlusNormal"/>
        <w:jc w:val="both"/>
      </w:pPr>
      <w:r>
        <w:t xml:space="preserve">(п. 33 введен </w:t>
      </w:r>
      <w:hyperlink r:id="rId983">
        <w:r>
          <w:rPr>
            <w:color w:val="0000FF"/>
          </w:rPr>
          <w:t>постановлением</w:t>
        </w:r>
      </w:hyperlink>
      <w:r>
        <w:t xml:space="preserve"> Правительства Новосибирской области от 26.07.2021 N 287-п)</w:t>
      </w:r>
    </w:p>
    <w:p w:rsidR="00170FD5" w:rsidRDefault="00170FD5">
      <w:pPr>
        <w:pStyle w:val="ConsPlusNormal"/>
        <w:spacing w:before="220"/>
        <w:ind w:firstLine="540"/>
        <w:jc w:val="both"/>
      </w:pPr>
      <w:r>
        <w:t>34. Фонд обязан не позднее двадцати рабочих дней со дня получения соответствующего уведомления перечислить денежные средства в доход областного бюджета Новосибирской области.</w:t>
      </w:r>
    </w:p>
    <w:p w:rsidR="00170FD5" w:rsidRDefault="00170FD5">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170FD5" w:rsidRDefault="00170FD5">
      <w:pPr>
        <w:pStyle w:val="ConsPlusNormal"/>
        <w:jc w:val="both"/>
      </w:pPr>
      <w:r>
        <w:t xml:space="preserve">(п. 34 введен </w:t>
      </w:r>
      <w:hyperlink r:id="rId984">
        <w:r>
          <w:rPr>
            <w:color w:val="0000FF"/>
          </w:rPr>
          <w:t>постановлением</w:t>
        </w:r>
      </w:hyperlink>
      <w:r>
        <w:t xml:space="preserve"> Правительства Новосибирской области от 26.07.2021 N 287-п)</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1"/>
      </w:pPr>
      <w:r>
        <w:t>Приложение</w:t>
      </w:r>
    </w:p>
    <w:p w:rsidR="00170FD5" w:rsidRDefault="00170FD5">
      <w:pPr>
        <w:pStyle w:val="ConsPlusNormal"/>
        <w:jc w:val="right"/>
      </w:pPr>
      <w:r>
        <w:t>к Порядку</w:t>
      </w:r>
    </w:p>
    <w:p w:rsidR="00170FD5" w:rsidRDefault="00170FD5">
      <w:pPr>
        <w:pStyle w:val="ConsPlusNormal"/>
        <w:jc w:val="right"/>
      </w:pPr>
      <w:r>
        <w:t>определения объема</w:t>
      </w:r>
    </w:p>
    <w:p w:rsidR="00170FD5" w:rsidRDefault="00170FD5">
      <w:pPr>
        <w:pStyle w:val="ConsPlusNormal"/>
        <w:jc w:val="right"/>
      </w:pPr>
      <w:r>
        <w:t>и предоставления субсидий</w:t>
      </w:r>
    </w:p>
    <w:p w:rsidR="00170FD5" w:rsidRDefault="00170FD5">
      <w:pPr>
        <w:pStyle w:val="ConsPlusNormal"/>
        <w:jc w:val="right"/>
      </w:pPr>
      <w:r>
        <w:lastRenderedPageBreak/>
        <w:t>Государственному фонду</w:t>
      </w:r>
    </w:p>
    <w:p w:rsidR="00170FD5" w:rsidRDefault="00170FD5">
      <w:pPr>
        <w:pStyle w:val="ConsPlusNormal"/>
        <w:jc w:val="right"/>
      </w:pPr>
      <w:r>
        <w:t>развития промышленности</w:t>
      </w:r>
    </w:p>
    <w:p w:rsidR="00170FD5" w:rsidRDefault="00170FD5">
      <w:pPr>
        <w:pStyle w:val="ConsPlusNormal"/>
        <w:jc w:val="right"/>
      </w:pPr>
      <w:r>
        <w:t>Новосибирской области</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26.07.2021 </w:t>
            </w:r>
            <w:hyperlink r:id="rId985">
              <w:r>
                <w:rPr>
                  <w:color w:val="0000FF"/>
                </w:rPr>
                <w:t>N 287-п</w:t>
              </w:r>
            </w:hyperlink>
            <w:r>
              <w:rPr>
                <w:color w:val="392C69"/>
              </w:rPr>
              <w:t xml:space="preserve">, от 16.05.2023 </w:t>
            </w:r>
            <w:hyperlink r:id="rId986">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Nonformat"/>
        <w:jc w:val="both"/>
      </w:pPr>
      <w:r>
        <w:t xml:space="preserve">                                                "____" ___________ 20___ г.</w:t>
      </w:r>
    </w:p>
    <w:p w:rsidR="00170FD5" w:rsidRDefault="00170FD5">
      <w:pPr>
        <w:pStyle w:val="ConsPlusNonformat"/>
        <w:jc w:val="both"/>
      </w:pPr>
    </w:p>
    <w:p w:rsidR="00170FD5" w:rsidRDefault="00170FD5">
      <w:pPr>
        <w:pStyle w:val="ConsPlusNonformat"/>
        <w:jc w:val="both"/>
      </w:pPr>
      <w:bookmarkStart w:id="139" w:name="P7045"/>
      <w:bookmarkEnd w:id="139"/>
      <w:r>
        <w:t xml:space="preserve">                                  ЗАЯВКА</w:t>
      </w:r>
    </w:p>
    <w:p w:rsidR="00170FD5" w:rsidRDefault="00170FD5">
      <w:pPr>
        <w:pStyle w:val="ConsPlusNonformat"/>
        <w:jc w:val="both"/>
      </w:pPr>
      <w:r>
        <w:t xml:space="preserve">  на предоставление субсидии из областного бюджета Новосибирской области</w:t>
      </w:r>
    </w:p>
    <w:p w:rsidR="00170FD5" w:rsidRDefault="00170FD5">
      <w:pPr>
        <w:pStyle w:val="ConsPlusNonformat"/>
        <w:jc w:val="both"/>
      </w:pPr>
      <w:r>
        <w:t xml:space="preserve">   Государственному фонду развития промышленности Новосибирской области</w:t>
      </w:r>
    </w:p>
    <w:p w:rsidR="00170FD5" w:rsidRDefault="00170FD5">
      <w:pPr>
        <w:pStyle w:val="ConsPlusNonformat"/>
        <w:jc w:val="both"/>
      </w:pPr>
    </w:p>
    <w:p w:rsidR="00170FD5" w:rsidRDefault="00170FD5">
      <w:pPr>
        <w:pStyle w:val="ConsPlusNonformat"/>
        <w:jc w:val="both"/>
      </w:pPr>
      <w:r>
        <w:t xml:space="preserve">    1.   Ознакомившись   с   условиями  и  порядком  определения  объема  и</w:t>
      </w:r>
    </w:p>
    <w:p w:rsidR="00170FD5" w:rsidRDefault="00170FD5">
      <w:pPr>
        <w:pStyle w:val="ConsPlusNonformat"/>
        <w:jc w:val="both"/>
      </w:pPr>
      <w:r>
        <w:t>предоставления  субсидий  Государственному  фонду  развития  промышленности</w:t>
      </w:r>
    </w:p>
    <w:p w:rsidR="00170FD5" w:rsidRDefault="00170FD5">
      <w:pPr>
        <w:pStyle w:val="ConsPlusNonformat"/>
        <w:jc w:val="both"/>
      </w:pPr>
      <w:r>
        <w:t>Новосибирской области</w:t>
      </w:r>
    </w:p>
    <w:p w:rsidR="00170FD5" w:rsidRDefault="00170FD5">
      <w:pPr>
        <w:pStyle w:val="ConsPlusNonformat"/>
        <w:jc w:val="both"/>
      </w:pPr>
      <w:r>
        <w:t>__________________________________________________________________________,</w:t>
      </w:r>
    </w:p>
    <w:p w:rsidR="00170FD5" w:rsidRDefault="00170FD5">
      <w:pPr>
        <w:pStyle w:val="ConsPlusNonformat"/>
        <w:jc w:val="both"/>
      </w:pPr>
      <w:r>
        <w:t xml:space="preserve">    (полное наименование заявителя, с указанием организационно-правовой</w:t>
      </w:r>
    </w:p>
    <w:p w:rsidR="00170FD5" w:rsidRDefault="00170FD5">
      <w:pPr>
        <w:pStyle w:val="ConsPlusNonformat"/>
        <w:jc w:val="both"/>
      </w:pPr>
      <w:r>
        <w:t xml:space="preserve">            формы, адреса регистрации, почтового адреса, адреса</w:t>
      </w:r>
    </w:p>
    <w:p w:rsidR="00170FD5" w:rsidRDefault="00170FD5">
      <w:pPr>
        <w:pStyle w:val="ConsPlusNonformat"/>
        <w:jc w:val="both"/>
      </w:pPr>
      <w:r>
        <w:t xml:space="preserve">              электронной почты, номера контактного телефона)</w:t>
      </w:r>
    </w:p>
    <w:p w:rsidR="00170FD5" w:rsidRDefault="00170FD5">
      <w:pPr>
        <w:pStyle w:val="ConsPlusNonformat"/>
        <w:jc w:val="both"/>
      </w:pPr>
      <w:r>
        <w:t>в лице ____________________________________________________________________</w:t>
      </w:r>
    </w:p>
    <w:p w:rsidR="00170FD5" w:rsidRDefault="00170FD5">
      <w:pPr>
        <w:pStyle w:val="ConsPlusNonformat"/>
        <w:jc w:val="both"/>
      </w:pPr>
      <w:r>
        <w:t xml:space="preserve">             (наименование должности, Ф.И.О. (отчество - при наличии)</w:t>
      </w:r>
    </w:p>
    <w:p w:rsidR="00170FD5" w:rsidRDefault="00170FD5">
      <w:pPr>
        <w:pStyle w:val="ConsPlusNonformat"/>
        <w:jc w:val="both"/>
      </w:pPr>
      <w:r>
        <w:t xml:space="preserve">                      руководителя или уполномоченного лица)</w:t>
      </w:r>
    </w:p>
    <w:p w:rsidR="00170FD5" w:rsidRDefault="00170FD5">
      <w:pPr>
        <w:pStyle w:val="ConsPlusNonformat"/>
        <w:jc w:val="both"/>
      </w:pPr>
      <w:r>
        <w:t>направляет  настоящую заявку на предоставление в 20__ году субсидии в общем</w:t>
      </w:r>
    </w:p>
    <w:p w:rsidR="00170FD5" w:rsidRDefault="00170FD5">
      <w:pPr>
        <w:pStyle w:val="ConsPlusNonformat"/>
        <w:jc w:val="both"/>
      </w:pPr>
      <w:r>
        <w:t>размере _________________________________________ тыс. рублей, в том числе:</w:t>
      </w:r>
    </w:p>
    <w:p w:rsidR="00170FD5" w:rsidRDefault="00170FD5">
      <w:pPr>
        <w:pStyle w:val="ConsPlusNonformat"/>
        <w:jc w:val="both"/>
      </w:pPr>
      <w:r>
        <w:t xml:space="preserve">    1) на обеспечение текущей деятельности Фонда - ___________ тыс. рублей;</w:t>
      </w:r>
    </w:p>
    <w:p w:rsidR="00170FD5" w:rsidRDefault="00170FD5">
      <w:pPr>
        <w:pStyle w:val="ConsPlusNonformat"/>
        <w:jc w:val="both"/>
      </w:pPr>
      <w:r>
        <w:t xml:space="preserve">    2) на обеспечение уставной деятельности Фонда - ___________ тыс. рублей</w:t>
      </w:r>
    </w:p>
    <w:p w:rsidR="00170FD5" w:rsidRDefault="00170FD5">
      <w:pPr>
        <w:pStyle w:val="ConsPlusNonformat"/>
        <w:jc w:val="both"/>
      </w:pPr>
      <w:r>
        <w:t>и   прикладывает   к  ней  пакет  документов  для  рассмотрения  вопроса  о</w:t>
      </w:r>
    </w:p>
    <w:p w:rsidR="00170FD5" w:rsidRDefault="00170FD5">
      <w:pPr>
        <w:pStyle w:val="ConsPlusNonformat"/>
        <w:jc w:val="both"/>
      </w:pPr>
      <w:r>
        <w:t>предоставлении субсидии.</w:t>
      </w:r>
    </w:p>
    <w:p w:rsidR="00170FD5" w:rsidRDefault="00170FD5">
      <w:pPr>
        <w:pStyle w:val="ConsPlusNonformat"/>
        <w:jc w:val="both"/>
      </w:pPr>
      <w:r>
        <w:t xml:space="preserve">    2.  Гарантируем,  что  вся  информация,  содержащаяся  в представленных</w:t>
      </w:r>
    </w:p>
    <w:p w:rsidR="00170FD5" w:rsidRDefault="00170FD5">
      <w:pPr>
        <w:pStyle w:val="ConsPlusNonformat"/>
        <w:jc w:val="both"/>
      </w:pPr>
      <w:r>
        <w:t>документах,  является  достоверной и не возражаем против доступа к ней всех</w:t>
      </w:r>
    </w:p>
    <w:p w:rsidR="00170FD5" w:rsidRDefault="00170FD5">
      <w:pPr>
        <w:pStyle w:val="ConsPlusNonformat"/>
        <w:jc w:val="both"/>
      </w:pPr>
      <w:r>
        <w:t>заинтересованных лиц.</w:t>
      </w:r>
    </w:p>
    <w:p w:rsidR="00170FD5" w:rsidRDefault="00170FD5">
      <w:pPr>
        <w:pStyle w:val="ConsPlusNonformat"/>
        <w:jc w:val="both"/>
      </w:pPr>
    </w:p>
    <w:p w:rsidR="00170FD5" w:rsidRDefault="00170FD5">
      <w:pPr>
        <w:pStyle w:val="ConsPlusNonformat"/>
        <w:jc w:val="both"/>
      </w:pPr>
      <w:r>
        <w:t xml:space="preserve">    Приложение: на _____ л. в 1 экз.</w:t>
      </w:r>
    </w:p>
    <w:p w:rsidR="00170FD5" w:rsidRDefault="00170FD5">
      <w:pPr>
        <w:pStyle w:val="ConsPlusNonformat"/>
        <w:jc w:val="both"/>
      </w:pPr>
    </w:p>
    <w:p w:rsidR="00170FD5" w:rsidRDefault="00170FD5">
      <w:pPr>
        <w:pStyle w:val="ConsPlusNonformat"/>
        <w:jc w:val="both"/>
      </w:pPr>
      <w:r>
        <w:t>Генеральный директор  _________________  _________  _______________________</w:t>
      </w:r>
    </w:p>
    <w:p w:rsidR="00170FD5" w:rsidRDefault="00170FD5">
      <w:pPr>
        <w:pStyle w:val="ConsPlusNonformat"/>
        <w:jc w:val="both"/>
      </w:pPr>
      <w:r>
        <w:t>(уполномоченное лицо)     должность       подпись     расшифровка подписи</w:t>
      </w:r>
    </w:p>
    <w:p w:rsidR="00170FD5" w:rsidRDefault="00170FD5">
      <w:pPr>
        <w:pStyle w:val="ConsPlusNonformat"/>
        <w:jc w:val="both"/>
      </w:pPr>
    </w:p>
    <w:p w:rsidR="00170FD5" w:rsidRDefault="00170FD5">
      <w:pPr>
        <w:pStyle w:val="ConsPlusNonformat"/>
        <w:jc w:val="both"/>
      </w:pPr>
      <w:r>
        <w:t>"____" ___________ 20___ г.</w:t>
      </w:r>
    </w:p>
    <w:p w:rsidR="00170FD5" w:rsidRDefault="00170FD5">
      <w:pPr>
        <w:pStyle w:val="ConsPlusNonformat"/>
        <w:jc w:val="both"/>
      </w:pPr>
      <w:r>
        <w:t>М.П.</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jc w:val="right"/>
        <w:outlineLvl w:val="0"/>
      </w:pPr>
      <w:r>
        <w:t>Приложение N 6</w:t>
      </w:r>
    </w:p>
    <w:p w:rsidR="00170FD5" w:rsidRDefault="00170FD5">
      <w:pPr>
        <w:pStyle w:val="ConsPlusNormal"/>
        <w:jc w:val="right"/>
      </w:pPr>
      <w:r>
        <w:t>к постановлению</w:t>
      </w:r>
    </w:p>
    <w:p w:rsidR="00170FD5" w:rsidRDefault="00170FD5">
      <w:pPr>
        <w:pStyle w:val="ConsPlusNormal"/>
        <w:jc w:val="right"/>
      </w:pPr>
      <w:r>
        <w:t>Правительства Новосибирской области</w:t>
      </w:r>
    </w:p>
    <w:p w:rsidR="00170FD5" w:rsidRDefault="00170FD5">
      <w:pPr>
        <w:pStyle w:val="ConsPlusNormal"/>
        <w:jc w:val="right"/>
      </w:pPr>
      <w:r>
        <w:t>от 28.07.2015 N 291-п</w:t>
      </w:r>
    </w:p>
    <w:p w:rsidR="00170FD5" w:rsidRDefault="00170FD5">
      <w:pPr>
        <w:pStyle w:val="ConsPlusNormal"/>
        <w:ind w:firstLine="540"/>
        <w:jc w:val="both"/>
      </w:pPr>
    </w:p>
    <w:p w:rsidR="00170FD5" w:rsidRDefault="00170FD5">
      <w:pPr>
        <w:pStyle w:val="ConsPlusTitle"/>
        <w:jc w:val="center"/>
      </w:pPr>
      <w:bookmarkStart w:id="140" w:name="P7086"/>
      <w:bookmarkEnd w:id="140"/>
      <w:r>
        <w:t>ПОРЯДОК</w:t>
      </w:r>
    </w:p>
    <w:p w:rsidR="00170FD5" w:rsidRDefault="00170FD5">
      <w:pPr>
        <w:pStyle w:val="ConsPlusTitle"/>
        <w:jc w:val="center"/>
      </w:pPr>
      <w:r>
        <w:t>ОПРЕДЕЛЕНИЯ ОБЪЕМА И ПРЕДОСТАВЛЕНИЯ СУБСИДИЙ</w:t>
      </w:r>
    </w:p>
    <w:p w:rsidR="00170FD5" w:rsidRDefault="00170FD5">
      <w:pPr>
        <w:pStyle w:val="ConsPlusTitle"/>
        <w:jc w:val="center"/>
      </w:pPr>
      <w:r>
        <w:t>ГОСУДАРСТВЕННОМУ ФОНДУ РАЗВИТИЯ ПРОМЫШЛЕННОСТИ НОВОСИБИРСКОЙ</w:t>
      </w:r>
    </w:p>
    <w:p w:rsidR="00170FD5" w:rsidRDefault="00170FD5">
      <w:pPr>
        <w:pStyle w:val="ConsPlusTitle"/>
        <w:jc w:val="center"/>
      </w:pPr>
      <w:r>
        <w:t>ОБЛАСТИ В ЦЕЛЯХ ПРЕДОСТАВЛЕНИЯ ФИНАНСОВОЙ ПОДДЕРЖКИ</w:t>
      </w:r>
    </w:p>
    <w:p w:rsidR="00170FD5" w:rsidRDefault="00170FD5">
      <w:pPr>
        <w:pStyle w:val="ConsPlusTitle"/>
        <w:jc w:val="center"/>
      </w:pPr>
      <w:r>
        <w:t>СУБЪЕКТАМ ДЕЯТЕЛЬНОСТИ В СФЕРЕ ПРОМЫШЛЕННОСТИ В ФОРМЕ</w:t>
      </w:r>
    </w:p>
    <w:p w:rsidR="00170FD5" w:rsidRDefault="00170FD5">
      <w:pPr>
        <w:pStyle w:val="ConsPlusTitle"/>
        <w:jc w:val="center"/>
      </w:pPr>
      <w:r>
        <w:t>ЗАЙМОВ, А ТАКЖЕ ГРАНТОВ НА КОМПЕНСАЦИЮ ЧАСТИ ЗАТРАТ</w:t>
      </w:r>
    </w:p>
    <w:p w:rsidR="00170FD5" w:rsidRDefault="00170FD5">
      <w:pPr>
        <w:pStyle w:val="ConsPlusTitle"/>
        <w:jc w:val="center"/>
      </w:pPr>
      <w:r>
        <w:t>НА УПЛАТУ ПРОЦЕНТОВ ПО КРЕДИТНЫМ ДОГОВОРАМ, ЗАКЛЮЧЕННЫМ</w:t>
      </w:r>
    </w:p>
    <w:p w:rsidR="00170FD5" w:rsidRDefault="00170FD5">
      <w:pPr>
        <w:pStyle w:val="ConsPlusTitle"/>
        <w:jc w:val="center"/>
      </w:pPr>
      <w:r>
        <w:lastRenderedPageBreak/>
        <w:t>СУБЪЕКТАМИ ПРОМЫШЛЕННОСТИ С КРЕДИТНЫМИ ОРГАНИЗАЦИЯМИ,</w:t>
      </w:r>
    </w:p>
    <w:p w:rsidR="00170FD5" w:rsidRDefault="00170FD5">
      <w:pPr>
        <w:pStyle w:val="ConsPlusTitle"/>
        <w:jc w:val="center"/>
      </w:pPr>
      <w:r>
        <w:t>В ЦЕЛЯХ ПОПОЛНЕНИЯ ОБОРОТНЫХ СРЕДСТВ</w:t>
      </w:r>
    </w:p>
    <w:p w:rsidR="00170FD5" w:rsidRDefault="00170F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70F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D5" w:rsidRDefault="00170F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D5" w:rsidRDefault="00170FD5">
            <w:pPr>
              <w:pStyle w:val="ConsPlusNormal"/>
              <w:jc w:val="center"/>
            </w:pPr>
            <w:r>
              <w:rPr>
                <w:color w:val="392C69"/>
              </w:rPr>
              <w:t>Список изменяющих документов</w:t>
            </w:r>
          </w:p>
          <w:p w:rsidR="00170FD5" w:rsidRDefault="00170FD5">
            <w:pPr>
              <w:pStyle w:val="ConsPlusNormal"/>
              <w:jc w:val="center"/>
            </w:pPr>
            <w:r>
              <w:rPr>
                <w:color w:val="392C69"/>
              </w:rPr>
              <w:t xml:space="preserve">(введен </w:t>
            </w:r>
            <w:hyperlink r:id="rId987">
              <w:r>
                <w:rPr>
                  <w:color w:val="0000FF"/>
                </w:rPr>
                <w:t>постановлением</w:t>
              </w:r>
            </w:hyperlink>
            <w:r>
              <w:rPr>
                <w:color w:val="392C69"/>
              </w:rPr>
              <w:t xml:space="preserve"> Правительства Новосибирской области</w:t>
            </w:r>
          </w:p>
          <w:p w:rsidR="00170FD5" w:rsidRDefault="00170FD5">
            <w:pPr>
              <w:pStyle w:val="ConsPlusNormal"/>
              <w:jc w:val="center"/>
            </w:pPr>
            <w:r>
              <w:rPr>
                <w:color w:val="392C69"/>
              </w:rPr>
              <w:t>от 24.06.2022 N 291-п;</w:t>
            </w:r>
          </w:p>
          <w:p w:rsidR="00170FD5" w:rsidRDefault="00170FD5">
            <w:pPr>
              <w:pStyle w:val="ConsPlusNormal"/>
              <w:jc w:val="center"/>
            </w:pPr>
            <w:r>
              <w:rPr>
                <w:color w:val="392C69"/>
              </w:rPr>
              <w:t>в ред. постановлений Правительства Новосибирской области</w:t>
            </w:r>
          </w:p>
          <w:p w:rsidR="00170FD5" w:rsidRDefault="00170FD5">
            <w:pPr>
              <w:pStyle w:val="ConsPlusNormal"/>
              <w:jc w:val="center"/>
            </w:pPr>
            <w:r>
              <w:rPr>
                <w:color w:val="392C69"/>
              </w:rPr>
              <w:t xml:space="preserve">от 16.08.2022 </w:t>
            </w:r>
            <w:hyperlink r:id="rId988">
              <w:r>
                <w:rPr>
                  <w:color w:val="0000FF"/>
                </w:rPr>
                <w:t>N 388-п</w:t>
              </w:r>
            </w:hyperlink>
            <w:r>
              <w:rPr>
                <w:color w:val="392C69"/>
              </w:rPr>
              <w:t xml:space="preserve">, от 01.11.2022 </w:t>
            </w:r>
            <w:hyperlink r:id="rId989">
              <w:r>
                <w:rPr>
                  <w:color w:val="0000FF"/>
                </w:rPr>
                <w:t>N 509-п</w:t>
              </w:r>
            </w:hyperlink>
            <w:r>
              <w:rPr>
                <w:color w:val="392C69"/>
              </w:rPr>
              <w:t xml:space="preserve">, от 13.12.2022 </w:t>
            </w:r>
            <w:hyperlink r:id="rId990">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D5" w:rsidRDefault="00170FD5">
            <w:pPr>
              <w:pStyle w:val="ConsPlusNormal"/>
            </w:pPr>
          </w:p>
        </w:tc>
      </w:tr>
    </w:tbl>
    <w:p w:rsidR="00170FD5" w:rsidRDefault="00170FD5">
      <w:pPr>
        <w:pStyle w:val="ConsPlusNormal"/>
        <w:ind w:firstLine="540"/>
        <w:jc w:val="both"/>
      </w:pPr>
    </w:p>
    <w:p w:rsidR="00170FD5" w:rsidRDefault="00170FD5">
      <w:pPr>
        <w:pStyle w:val="ConsPlusTitle"/>
        <w:jc w:val="center"/>
        <w:outlineLvl w:val="1"/>
      </w:pPr>
      <w:r>
        <w:t>I. Общие положения</w:t>
      </w:r>
    </w:p>
    <w:p w:rsidR="00170FD5" w:rsidRDefault="00170FD5">
      <w:pPr>
        <w:pStyle w:val="ConsPlusNormal"/>
        <w:ind w:firstLine="540"/>
        <w:jc w:val="both"/>
      </w:pPr>
    </w:p>
    <w:p w:rsidR="00170FD5" w:rsidRDefault="00170FD5">
      <w:pPr>
        <w:pStyle w:val="ConsPlusNormal"/>
        <w:ind w:firstLine="540"/>
        <w:jc w:val="both"/>
      </w:pPr>
      <w:r>
        <w:t>1. Настоящий Порядок определяет цели, условия и правила предоставления из областного бюджета в 2022 году субсидии, в том числе за счет денежных средств, источником финансового обеспечения которых являются иные межбюджетные трансферты из федерального бюджета, Государственному фонду развития промышленности Новосибирской области на обеспечение предоставления займов, а также грантов субъектам деятельности в сфере промышленности на компенсацию части затрат на уплату процентов по кредитным договорам (далее - субсидия).</w:t>
      </w:r>
    </w:p>
    <w:p w:rsidR="00170FD5" w:rsidRDefault="00170FD5">
      <w:pPr>
        <w:pStyle w:val="ConsPlusNormal"/>
        <w:jc w:val="both"/>
      </w:pPr>
      <w:r>
        <w:t xml:space="preserve">(в ред. </w:t>
      </w:r>
      <w:hyperlink r:id="rId991">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 xml:space="preserve">2. Под субъектами деятельности в сфере промышленности в настоящем Порядке понимаются юридические лица и индивидуальные предприниматели, зарегистрированные на территории Российской Федерации, осуществляющие на территории Новосибирской области деятельность, относящуюся по виду экономической деятельности к </w:t>
      </w:r>
      <w:hyperlink r:id="rId992">
        <w:r>
          <w:rPr>
            <w:color w:val="0000FF"/>
          </w:rPr>
          <w:t>разделу</w:t>
        </w:r>
      </w:hyperlink>
      <w:r>
        <w:t xml:space="preserve"> "Обрабатывающие производства" Общероссийского классификатора видов экономической деятельности (за исключением </w:t>
      </w:r>
      <w:hyperlink r:id="rId993">
        <w:r>
          <w:rPr>
            <w:color w:val="0000FF"/>
          </w:rPr>
          <w:t>классов 10</w:t>
        </w:r>
      </w:hyperlink>
      <w:r>
        <w:t xml:space="preserve">, </w:t>
      </w:r>
      <w:hyperlink r:id="rId994">
        <w:r>
          <w:rPr>
            <w:color w:val="0000FF"/>
          </w:rPr>
          <w:t>11</w:t>
        </w:r>
      </w:hyperlink>
      <w:r>
        <w:t xml:space="preserve">, </w:t>
      </w:r>
      <w:hyperlink r:id="rId995">
        <w:r>
          <w:rPr>
            <w:color w:val="0000FF"/>
          </w:rPr>
          <w:t>12</w:t>
        </w:r>
      </w:hyperlink>
      <w:r>
        <w:t xml:space="preserve">, </w:t>
      </w:r>
      <w:hyperlink r:id="rId996">
        <w:r>
          <w:rPr>
            <w:color w:val="0000FF"/>
          </w:rPr>
          <w:t>18</w:t>
        </w:r>
      </w:hyperlink>
      <w:r>
        <w:t xml:space="preserve">, </w:t>
      </w:r>
      <w:hyperlink r:id="rId997">
        <w:r>
          <w:rPr>
            <w:color w:val="0000FF"/>
          </w:rPr>
          <w:t>19</w:t>
        </w:r>
      </w:hyperlink>
      <w:r>
        <w:t xml:space="preserve">, </w:t>
      </w:r>
      <w:hyperlink r:id="rId998">
        <w:r>
          <w:rPr>
            <w:color w:val="0000FF"/>
          </w:rPr>
          <w:t>групп 20.53</w:t>
        </w:r>
      </w:hyperlink>
      <w:r>
        <w:t xml:space="preserve">, </w:t>
      </w:r>
      <w:hyperlink r:id="rId999">
        <w:r>
          <w:rPr>
            <w:color w:val="0000FF"/>
          </w:rPr>
          <w:t>24.46</w:t>
        </w:r>
      </w:hyperlink>
      <w:r>
        <w:t xml:space="preserve">, </w:t>
      </w:r>
      <w:hyperlink r:id="rId1000">
        <w:r>
          <w:rPr>
            <w:color w:val="0000FF"/>
          </w:rPr>
          <w:t>подгрупп 20.14.1</w:t>
        </w:r>
      </w:hyperlink>
      <w:r>
        <w:t xml:space="preserve">, </w:t>
      </w:r>
      <w:hyperlink r:id="rId1001">
        <w:r>
          <w:rPr>
            <w:color w:val="0000FF"/>
          </w:rPr>
          <w:t>20.59.2</w:t>
        </w:r>
      </w:hyperlink>
      <w:r>
        <w:t xml:space="preserve">, </w:t>
      </w:r>
      <w:hyperlink r:id="rId1002">
        <w:r>
          <w:rPr>
            <w:color w:val="0000FF"/>
          </w:rPr>
          <w:t>20.59.6</w:t>
        </w:r>
      </w:hyperlink>
      <w:r>
        <w:t>), и уплачивающие налоги в областной бюджет (далее - субъекты промышленности).</w:t>
      </w:r>
    </w:p>
    <w:p w:rsidR="00170FD5" w:rsidRDefault="00170FD5">
      <w:pPr>
        <w:pStyle w:val="ConsPlusNormal"/>
        <w:jc w:val="both"/>
      </w:pPr>
      <w:r>
        <w:t xml:space="preserve">(в ред. </w:t>
      </w:r>
      <w:hyperlink r:id="rId1003">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 xml:space="preserve">Иные понятия используются в значениях, установленных в </w:t>
      </w:r>
      <w:hyperlink r:id="rId1004">
        <w:r>
          <w:rPr>
            <w:color w:val="0000FF"/>
          </w:rPr>
          <w:t>Правилах</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утвержденных постановлением Правительства Российской Федерации от 18 апреля 2022 года N 686 (далее - постановление Правительства Российской Федерации от 18.04.2022 N 686).</w:t>
      </w:r>
    </w:p>
    <w:p w:rsidR="00170FD5" w:rsidRDefault="00170FD5">
      <w:pPr>
        <w:pStyle w:val="ConsPlusNormal"/>
        <w:spacing w:before="220"/>
        <w:ind w:firstLine="540"/>
        <w:jc w:val="both"/>
      </w:pPr>
      <w:bookmarkStart w:id="141" w:name="P7108"/>
      <w:bookmarkEnd w:id="141"/>
      <w:r>
        <w:t xml:space="preserve">3. Субсидия предоставляется Государственному фонду развития промышленности Новосибирской области (далее - Фонд, организация) в целях финансового обеспечения расходов на предоставление займов, а также грантов субъектам промышленности на компенсацию части затрат на уплату процентов по кредитным договорам, заключенным субъектами промышленности с кредитными организациями, соответствующими установленным Федеральным </w:t>
      </w:r>
      <w:hyperlink r:id="rId1005">
        <w:r>
          <w:rPr>
            <w:color w:val="0000FF"/>
          </w:rPr>
          <w:t>законом</w:t>
        </w:r>
      </w:hyperlink>
      <w:r>
        <w:t xml:space="preserve"> от 02.12.1990 N 395-1 "О банках и банковской деятельности" требованиям, в целях пополнения оборотных средств, в рамках реализации государственной </w:t>
      </w:r>
      <w:hyperlink w:anchor="P7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(далее - грант, государственная программа, кредитные организации, кредитные договоры).</w:t>
      </w:r>
    </w:p>
    <w:p w:rsidR="00170FD5" w:rsidRDefault="00170FD5">
      <w:pPr>
        <w:pStyle w:val="ConsPlusNormal"/>
        <w:jc w:val="both"/>
      </w:pPr>
      <w:r>
        <w:t xml:space="preserve">(в ред. </w:t>
      </w:r>
      <w:hyperlink r:id="rId1006">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 xml:space="preserve">Субсидия не может быть направлена на финансовое обеспечение административно-хозяйственной деятельности Фонда и (или) предоставление Фондом финансовой поддержки субъектам промышленности, основной вид деятельности которых не относится к сфере ведения </w:t>
      </w:r>
      <w:r>
        <w:lastRenderedPageBreak/>
        <w:t>Министерства промышленности и торговли Российской Федерации.</w:t>
      </w:r>
    </w:p>
    <w:p w:rsidR="00170FD5" w:rsidRDefault="00170FD5">
      <w:pPr>
        <w:pStyle w:val="ConsPlusNormal"/>
        <w:jc w:val="both"/>
      </w:pPr>
      <w:r>
        <w:t xml:space="preserve">(в ред. </w:t>
      </w:r>
      <w:hyperlink r:id="rId1007">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4. Главным распорядителем бюджетных средств, направляемых на цель предоставления субсидии,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промышленности, торговли и развития предпринимательства Новосибирской области (далее - министерство).</w:t>
      </w:r>
    </w:p>
    <w:p w:rsidR="00170FD5" w:rsidRDefault="00170FD5">
      <w:pPr>
        <w:pStyle w:val="ConsPlusNormal"/>
        <w:spacing w:before="220"/>
        <w:ind w:firstLine="540"/>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170FD5" w:rsidRDefault="00170FD5">
      <w:pPr>
        <w:pStyle w:val="ConsPlusNormal"/>
        <w:jc w:val="both"/>
      </w:pPr>
      <w:r>
        <w:t xml:space="preserve">(в ред. </w:t>
      </w:r>
      <w:hyperlink r:id="rId1008">
        <w:r>
          <w:rPr>
            <w:color w:val="0000FF"/>
          </w:rPr>
          <w:t>постановления</w:t>
        </w:r>
      </w:hyperlink>
      <w:r>
        <w:t xml:space="preserve"> Правительства Новосибирской области от 01.11.2022 N 509-п)</w:t>
      </w:r>
    </w:p>
    <w:p w:rsidR="00170FD5" w:rsidRDefault="00170FD5">
      <w:pPr>
        <w:pStyle w:val="ConsPlusNormal"/>
        <w:ind w:firstLine="540"/>
        <w:jc w:val="both"/>
      </w:pPr>
    </w:p>
    <w:p w:rsidR="00170FD5" w:rsidRDefault="00170FD5">
      <w:pPr>
        <w:pStyle w:val="ConsPlusTitle"/>
        <w:jc w:val="center"/>
        <w:outlineLvl w:val="1"/>
      </w:pPr>
      <w:r>
        <w:t>II. Условия и порядок предоставления субсидии</w:t>
      </w:r>
    </w:p>
    <w:p w:rsidR="00170FD5" w:rsidRDefault="00170FD5">
      <w:pPr>
        <w:pStyle w:val="ConsPlusNormal"/>
        <w:ind w:firstLine="540"/>
        <w:jc w:val="both"/>
      </w:pPr>
    </w:p>
    <w:p w:rsidR="00170FD5" w:rsidRDefault="00170FD5">
      <w:pPr>
        <w:pStyle w:val="ConsPlusNormal"/>
        <w:ind w:firstLine="540"/>
        <w:jc w:val="both"/>
      </w:pPr>
      <w:bookmarkStart w:id="142" w:name="P7118"/>
      <w:bookmarkEnd w:id="142"/>
      <w:r>
        <w:t>6. Субсидия предоставляется при соблюдении следующих условий:</w:t>
      </w:r>
    </w:p>
    <w:p w:rsidR="00170FD5" w:rsidRDefault="00170FD5">
      <w:pPr>
        <w:pStyle w:val="ConsPlusNormal"/>
        <w:spacing w:before="220"/>
        <w:ind w:firstLine="540"/>
        <w:jc w:val="both"/>
      </w:pPr>
      <w:r>
        <w:t>1) соответствие Фонда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rsidR="00170FD5" w:rsidRDefault="00170FD5">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w:t>
      </w:r>
    </w:p>
    <w:p w:rsidR="00170FD5" w:rsidRDefault="00170FD5">
      <w:pPr>
        <w:pStyle w:val="ConsPlusNormal"/>
        <w:spacing w:before="220"/>
        <w:ind w:firstLine="540"/>
        <w:jc w:val="both"/>
      </w:pPr>
      <w:r>
        <w:t>отсутствие процесса реорганизации (за исключением реорганизации в форме присоединения к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170FD5" w:rsidRDefault="00170FD5">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70FD5" w:rsidRDefault="00170FD5">
      <w:pPr>
        <w:pStyle w:val="ConsPlusNormal"/>
        <w:spacing w:before="220"/>
        <w:ind w:firstLine="540"/>
        <w:jc w:val="both"/>
      </w:pPr>
      <w: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70FD5" w:rsidRDefault="00170FD5">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70FD5" w:rsidRDefault="00170FD5">
      <w:pPr>
        <w:pStyle w:val="ConsPlusNormal"/>
        <w:spacing w:before="220"/>
        <w:ind w:firstLine="540"/>
        <w:jc w:val="both"/>
      </w:pPr>
      <w: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170FD5" w:rsidRDefault="00170FD5">
      <w:pPr>
        <w:pStyle w:val="ConsPlusNormal"/>
        <w:spacing w:before="220"/>
        <w:ind w:firstLine="540"/>
        <w:jc w:val="both"/>
      </w:pPr>
      <w:r>
        <w:t xml:space="preserve">не получает средства из областного бюджета в соответствии с иными нормативными правовыми актами на цель, предусмотренную </w:t>
      </w:r>
      <w:hyperlink w:anchor="P7108">
        <w:r>
          <w:rPr>
            <w:color w:val="0000FF"/>
          </w:rPr>
          <w:t>пунктом 3</w:t>
        </w:r>
      </w:hyperlink>
      <w:r>
        <w:t xml:space="preserve"> настоящего Порядка;</w:t>
      </w:r>
    </w:p>
    <w:p w:rsidR="00170FD5" w:rsidRDefault="00170FD5">
      <w:pPr>
        <w:pStyle w:val="ConsPlusNormal"/>
        <w:spacing w:before="220"/>
        <w:ind w:firstLine="540"/>
        <w:jc w:val="both"/>
      </w:pPr>
      <w:r>
        <w:t>2) согласие Фонда:</w:t>
      </w:r>
    </w:p>
    <w:p w:rsidR="00170FD5" w:rsidRDefault="00170FD5">
      <w:pPr>
        <w:pStyle w:val="ConsPlusNormal"/>
        <w:spacing w:before="220"/>
        <w:ind w:firstLine="540"/>
        <w:jc w:val="both"/>
      </w:pPr>
      <w:r>
        <w:t xml:space="preserve">на осуществление министерством проверок соблюдения Фондом порядка и условий предоставления субсидии, в том числе в части достижения результатов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1009">
        <w:r>
          <w:rPr>
            <w:color w:val="0000FF"/>
          </w:rPr>
          <w:t>статьями 268.1</w:t>
        </w:r>
      </w:hyperlink>
      <w:r>
        <w:t xml:space="preserve"> и </w:t>
      </w:r>
      <w:hyperlink r:id="rId1010">
        <w:r>
          <w:rPr>
            <w:color w:val="0000FF"/>
          </w:rPr>
          <w:t>269.2</w:t>
        </w:r>
      </w:hyperlink>
      <w:r>
        <w:t xml:space="preserve"> Бюджетного кодекса Российской Федерации, и на включение таких положений в соглашение и соглашения о предоставлении займов, грантов, заключаемые организацией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170FD5" w:rsidRDefault="00170FD5">
      <w:pPr>
        <w:pStyle w:val="ConsPlusNormal"/>
        <w:jc w:val="both"/>
      </w:pPr>
      <w:r>
        <w:t xml:space="preserve">(в ред. </w:t>
      </w:r>
      <w:hyperlink r:id="rId1011">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на публикацию (размещение) в информационно-телекоммуникационной сети "Интернет" информации об организации;</w:t>
      </w:r>
    </w:p>
    <w:p w:rsidR="00170FD5" w:rsidRDefault="00170FD5">
      <w:pPr>
        <w:pStyle w:val="ConsPlusNormal"/>
        <w:spacing w:before="220"/>
        <w:ind w:firstLine="540"/>
        <w:jc w:val="both"/>
      </w:pPr>
      <w:r>
        <w:t>3) наличие обязательства по ведению раздельного учета по операциям со средствами областного бюджета, предоставленными в целях реализации настоящего Порядка;</w:t>
      </w:r>
    </w:p>
    <w:p w:rsidR="00170FD5" w:rsidRDefault="00170FD5">
      <w:pPr>
        <w:pStyle w:val="ConsPlusNormal"/>
        <w:spacing w:before="220"/>
        <w:ind w:firstLine="540"/>
        <w:jc w:val="both"/>
      </w:pPr>
      <w:r>
        <w:t>4) наличие утвержденных Наблюдательным советом Фонда положения об общих требованиях, регулирующих предоставление юридическим лицам - субъектам деятельности в сфере промышленности займов, а также грантов на компенсацию части затрат на возмещение процентов по кредитным договорам, заключенным в целях пополнения оборотных средств;</w:t>
      </w:r>
    </w:p>
    <w:p w:rsidR="00170FD5" w:rsidRDefault="00170FD5">
      <w:pPr>
        <w:pStyle w:val="ConsPlusNormal"/>
        <w:jc w:val="both"/>
      </w:pPr>
      <w:r>
        <w:t xml:space="preserve">(в ред. </w:t>
      </w:r>
      <w:hyperlink r:id="rId1012">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 xml:space="preserve">5) наличие обязательства Фонда по использованию средств субсидии, предоставленной в соответствии с настоящим Порядком, в полном объеме до 31 декабря 2022 года, а также использование Фондом средств, полученных при возврате займов, процентов по ним и иных доходов в форме штрафов и пени, источником финансового обеспечения которых являлись средства субсидии, исключительно на цели оказания финансовой поддержки субъектов промышленности в соответствии со </w:t>
      </w:r>
      <w:hyperlink r:id="rId1013">
        <w:r>
          <w:rPr>
            <w:color w:val="0000FF"/>
          </w:rPr>
          <w:t>статьей 11</w:t>
        </w:r>
      </w:hyperlink>
      <w:r>
        <w:t xml:space="preserve"> Федерального закона от 31.12.2014 N 488-ФЗ "О промышленной политике в Российской Федерации" и уставом Фонда.</w:t>
      </w:r>
    </w:p>
    <w:p w:rsidR="00170FD5" w:rsidRDefault="00170FD5">
      <w:pPr>
        <w:pStyle w:val="ConsPlusNormal"/>
        <w:jc w:val="both"/>
      </w:pPr>
      <w:r>
        <w:t xml:space="preserve">(в ред. </w:t>
      </w:r>
      <w:hyperlink r:id="rId1014">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7. Для получения субсидии Фонд представляет в министерство заявку, содержащую:</w:t>
      </w:r>
    </w:p>
    <w:p w:rsidR="00170FD5" w:rsidRDefault="00170FD5">
      <w:pPr>
        <w:pStyle w:val="ConsPlusNormal"/>
        <w:spacing w:before="220"/>
        <w:ind w:firstLine="540"/>
        <w:jc w:val="both"/>
      </w:pPr>
      <w:r>
        <w:t>1) заявление о предоставлении субсидии по форме, установленной министерством, подписанное руководителем Фонда или иным уполномоченным должностным лицом (далее - заявление);</w:t>
      </w:r>
    </w:p>
    <w:p w:rsidR="00170FD5" w:rsidRDefault="00170FD5">
      <w:pPr>
        <w:pStyle w:val="ConsPlusNormal"/>
        <w:spacing w:before="220"/>
        <w:ind w:firstLine="540"/>
        <w:jc w:val="both"/>
      </w:pPr>
      <w:r>
        <w:t>2) заверенные руководителем Фонда или иным уполномоченным должностным лицом:</w:t>
      </w:r>
    </w:p>
    <w:p w:rsidR="00170FD5" w:rsidRDefault="00170FD5">
      <w:pPr>
        <w:pStyle w:val="ConsPlusNormal"/>
        <w:spacing w:before="220"/>
        <w:ind w:firstLine="540"/>
        <w:jc w:val="both"/>
      </w:pPr>
      <w:r>
        <w:t>копию документа, подтверждающего полномочия лица, подписавшего заявление;</w:t>
      </w:r>
    </w:p>
    <w:p w:rsidR="00170FD5" w:rsidRDefault="00170FD5">
      <w:pPr>
        <w:pStyle w:val="ConsPlusNormal"/>
        <w:spacing w:before="220"/>
        <w:ind w:firstLine="540"/>
        <w:jc w:val="both"/>
      </w:pPr>
      <w:r>
        <w:t>копию положения об общих требованиях, регулирующих предоставление юридическим лицам - субъектам деятельности в сфере промышленности займов, а также грантов на компенсацию части затрат на возмещение процентов по кредитным договорам, заключенным в целях пополнения оборотных средств;</w:t>
      </w:r>
    </w:p>
    <w:p w:rsidR="00170FD5" w:rsidRDefault="00170FD5">
      <w:pPr>
        <w:pStyle w:val="ConsPlusNormal"/>
        <w:jc w:val="both"/>
      </w:pPr>
      <w:r>
        <w:lastRenderedPageBreak/>
        <w:t xml:space="preserve">(в ред. </w:t>
      </w:r>
      <w:hyperlink r:id="rId1015">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3) заверенные руководителем Фонда или иным уполномоченным должностным лицом справки, подтверждающие на первое число месяца, предшествующего месяцу, в котором планируется заключение соглашения:</w:t>
      </w:r>
    </w:p>
    <w:p w:rsidR="00170FD5" w:rsidRDefault="00170FD5">
      <w:pPr>
        <w:pStyle w:val="ConsPlusNormal"/>
        <w:spacing w:before="220"/>
        <w:ind w:firstLine="540"/>
        <w:jc w:val="both"/>
      </w:pPr>
      <w:r>
        <w:t>отсутствие процесса реорганизации (за исключением реорганизации в форме присоединения к организации другого юридического лица), ликвидации, процедуры банкротства и отсутствия приостановления деятельности в порядке, предусмотренном законодательством Российской Федерации;</w:t>
      </w:r>
    </w:p>
    <w:p w:rsidR="00170FD5" w:rsidRDefault="00170FD5">
      <w:pPr>
        <w:pStyle w:val="ConsPlusNormal"/>
        <w:spacing w:before="220"/>
        <w:ind w:firstLine="540"/>
        <w:jc w:val="both"/>
      </w:pPr>
      <w:r>
        <w:t>отсутствие в уставном (складочном) капитале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170FD5" w:rsidRDefault="00170FD5">
      <w:pPr>
        <w:pStyle w:val="ConsPlusNormal"/>
        <w:spacing w:before="220"/>
        <w:ind w:firstLine="540"/>
        <w:jc w:val="both"/>
      </w:pPr>
      <w:r>
        <w:t>отсутствие Фонда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об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70FD5" w:rsidRDefault="00170FD5">
      <w:pPr>
        <w:pStyle w:val="ConsPlusNormal"/>
        <w:spacing w:before="220"/>
        <w:ind w:firstLine="540"/>
        <w:jc w:val="both"/>
      </w:pPr>
      <w:r>
        <w:t>отсутствие Фонда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70FD5" w:rsidRDefault="00170FD5">
      <w:pPr>
        <w:pStyle w:val="ConsPlusNormal"/>
        <w:spacing w:before="22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w:t>
      </w:r>
    </w:p>
    <w:p w:rsidR="00170FD5" w:rsidRDefault="00170FD5">
      <w:pPr>
        <w:pStyle w:val="ConsPlusNormal"/>
        <w:spacing w:before="220"/>
        <w:ind w:firstLine="540"/>
        <w:jc w:val="both"/>
      </w:pPr>
      <w:r>
        <w:t xml:space="preserve">неполучение средств из областного бюджета в соответствии с иными нормативными правовыми актами на цель, предусмотренную </w:t>
      </w:r>
      <w:hyperlink w:anchor="P7108">
        <w:r>
          <w:rPr>
            <w:color w:val="0000FF"/>
          </w:rPr>
          <w:t>пунктом 3</w:t>
        </w:r>
      </w:hyperlink>
      <w:r>
        <w:t xml:space="preserve"> настоящего Порядка.</w:t>
      </w:r>
    </w:p>
    <w:p w:rsidR="00170FD5" w:rsidRDefault="00170FD5">
      <w:pPr>
        <w:pStyle w:val="ConsPlusNormal"/>
        <w:spacing w:before="220"/>
        <w:ind w:firstLine="540"/>
        <w:jc w:val="both"/>
      </w:pPr>
      <w:r>
        <w:t>Документы, указанные в настоящем пункте (далее - документы), представляются с ясными оттисками печатей и штампов (при наличии) без подчисток и исправлений (кроме исправлений, специально оговоренных в соответствующем документе), заверенные подписью руководителя Фонда или иным уполномоченным должностным лицом и скрепленные печатью Фонда.</w:t>
      </w:r>
    </w:p>
    <w:p w:rsidR="00170FD5" w:rsidRDefault="00170FD5">
      <w:pPr>
        <w:pStyle w:val="ConsPlusNormal"/>
        <w:spacing w:before="220"/>
        <w:ind w:firstLine="540"/>
        <w:jc w:val="both"/>
      </w:pPr>
      <w:r>
        <w:t>8. Министерство в течение 5 рабочих дней со дня поступления заявки запрашивает в порядке межведомственного информационного взаимодействия:</w:t>
      </w:r>
    </w:p>
    <w:p w:rsidR="00170FD5" w:rsidRDefault="00170FD5">
      <w:pPr>
        <w:pStyle w:val="ConsPlusNormal"/>
        <w:spacing w:before="220"/>
        <w:ind w:firstLine="540"/>
        <w:jc w:val="both"/>
      </w:pPr>
      <w:r>
        <w:t>справку налогового органа о наличии или об отсутствии у Фонда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0FD5" w:rsidRDefault="00170FD5">
      <w:pPr>
        <w:pStyle w:val="ConsPlusNormal"/>
        <w:spacing w:before="220"/>
        <w:ind w:firstLine="540"/>
        <w:jc w:val="both"/>
      </w:pPr>
      <w:r>
        <w:t>выписку из Единого государственного реестра юридических лиц.</w:t>
      </w:r>
    </w:p>
    <w:p w:rsidR="00170FD5" w:rsidRDefault="00170FD5">
      <w:pPr>
        <w:pStyle w:val="ConsPlusNormal"/>
        <w:spacing w:before="220"/>
        <w:ind w:firstLine="540"/>
        <w:jc w:val="both"/>
      </w:pPr>
      <w:r>
        <w:t>Фонд вправе самостоятельно представить документы, указанные в настоящем пункте.</w:t>
      </w:r>
    </w:p>
    <w:p w:rsidR="00170FD5" w:rsidRDefault="00170FD5">
      <w:pPr>
        <w:pStyle w:val="ConsPlusNormal"/>
        <w:spacing w:before="220"/>
        <w:ind w:firstLine="540"/>
        <w:jc w:val="both"/>
      </w:pPr>
      <w:r>
        <w:lastRenderedPageBreak/>
        <w:t xml:space="preserve">9. Министерство в течение семи рабочих дней рассматривает заявку на соответствие условиям, указанным в </w:t>
      </w:r>
      <w:hyperlink w:anchor="P7118">
        <w:r>
          <w:rPr>
            <w:color w:val="0000FF"/>
          </w:rPr>
          <w:t>пункте 6</w:t>
        </w:r>
      </w:hyperlink>
      <w:r>
        <w:t xml:space="preserve"> настоящего Порядка, и принимает решение о предоставлении субсидии или об отказе в ее предоставлении.</w:t>
      </w:r>
    </w:p>
    <w:p w:rsidR="00170FD5" w:rsidRDefault="00170FD5">
      <w:pPr>
        <w:pStyle w:val="ConsPlusNormal"/>
        <w:spacing w:before="220"/>
        <w:ind w:firstLine="540"/>
        <w:jc w:val="both"/>
      </w:pPr>
      <w:r>
        <w:t>10. Уведомление о принятом решении о предоставлении субсидии Фонду или об отказе в ее предоставлении направляется Фонду по адресу его электронной почты, указанному в заявке, в течение трех рабочих дней со дня его принятия.</w:t>
      </w:r>
    </w:p>
    <w:p w:rsidR="00170FD5" w:rsidRDefault="00170FD5">
      <w:pPr>
        <w:pStyle w:val="ConsPlusNormal"/>
        <w:spacing w:before="220"/>
        <w:ind w:firstLine="540"/>
        <w:jc w:val="both"/>
      </w:pPr>
      <w:r>
        <w:t>11. Основаниями для отказа в предоставлении субсидии являются:</w:t>
      </w:r>
    </w:p>
    <w:p w:rsidR="00170FD5" w:rsidRDefault="00170FD5">
      <w:pPr>
        <w:pStyle w:val="ConsPlusNormal"/>
        <w:spacing w:before="220"/>
        <w:ind w:firstLine="540"/>
        <w:jc w:val="both"/>
      </w:pPr>
      <w:r>
        <w:t xml:space="preserve">1) несоответствие Фонда условиям, указанным в </w:t>
      </w:r>
      <w:hyperlink w:anchor="P7118">
        <w:r>
          <w:rPr>
            <w:color w:val="0000FF"/>
          </w:rPr>
          <w:t>пункте 6</w:t>
        </w:r>
      </w:hyperlink>
      <w:r>
        <w:t xml:space="preserve"> настоящего Порядка;</w:t>
      </w:r>
    </w:p>
    <w:p w:rsidR="00170FD5" w:rsidRDefault="00170FD5">
      <w:pPr>
        <w:pStyle w:val="ConsPlusNormal"/>
        <w:spacing w:before="220"/>
        <w:ind w:firstLine="540"/>
        <w:jc w:val="both"/>
      </w:pPr>
      <w:r>
        <w:t>2) несоответствие документов требованиям настоящего Порядка или непредставление (представление не в полном объеме) таких документов;</w:t>
      </w:r>
    </w:p>
    <w:p w:rsidR="00170FD5" w:rsidRDefault="00170FD5">
      <w:pPr>
        <w:pStyle w:val="ConsPlusNormal"/>
        <w:spacing w:before="220"/>
        <w:ind w:firstLine="540"/>
        <w:jc w:val="both"/>
      </w:pPr>
      <w:r>
        <w:t>3) установление факта недостоверности представленной Фондом информации, содержащейся в документах;</w:t>
      </w:r>
    </w:p>
    <w:p w:rsidR="00170FD5" w:rsidRDefault="00170FD5">
      <w:pPr>
        <w:pStyle w:val="ConsPlusNormal"/>
        <w:spacing w:before="220"/>
        <w:ind w:firstLine="540"/>
        <w:jc w:val="both"/>
      </w:pPr>
      <w:r>
        <w:t>4) отсутствие лимитов бюджетных обязательств.</w:t>
      </w:r>
    </w:p>
    <w:p w:rsidR="00170FD5" w:rsidRDefault="00170FD5">
      <w:pPr>
        <w:pStyle w:val="ConsPlusNormal"/>
        <w:spacing w:before="220"/>
        <w:ind w:firstLine="540"/>
        <w:jc w:val="both"/>
      </w:pPr>
      <w:bookmarkStart w:id="143" w:name="P7161"/>
      <w:bookmarkEnd w:id="143"/>
      <w:r>
        <w:t>12. Министерство в течение 15 календарных дней со дня размещения приказа о предоставлении субсидии на сайте министерства заключает с Фондом соглашение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170FD5" w:rsidRDefault="00170FD5">
      <w:pPr>
        <w:pStyle w:val="ConsPlusNormal"/>
        <w:spacing w:before="220"/>
        <w:ind w:firstLine="540"/>
        <w:jc w:val="both"/>
      </w:pPr>
      <w:r>
        <w:t xml:space="preserve">13. В случае отказа Фонда от заключения соглашения либо нарушения им указанного в </w:t>
      </w:r>
      <w:hyperlink w:anchor="P7161">
        <w:r>
          <w:rPr>
            <w:color w:val="0000FF"/>
          </w:rPr>
          <w:t>пункте 12</w:t>
        </w:r>
      </w:hyperlink>
      <w:r>
        <w:t xml:space="preserve"> настоящего Порядка срока его заключения Фонд признается уклонившимся от заключения соглашения и утрачивает право на получение субсидии.</w:t>
      </w:r>
    </w:p>
    <w:p w:rsidR="00170FD5" w:rsidRDefault="00170FD5">
      <w:pPr>
        <w:pStyle w:val="ConsPlusNormal"/>
        <w:spacing w:before="220"/>
        <w:ind w:firstLine="540"/>
        <w:jc w:val="both"/>
      </w:pPr>
      <w:r>
        <w:t>14. Заключение дополнительного соглашения к соглашению, соглашения о расторжении соглашения осуществляется в соответствии с типовой формой,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170FD5" w:rsidRDefault="00170FD5">
      <w:pPr>
        <w:pStyle w:val="ConsPlusNormal"/>
        <w:spacing w:before="220"/>
        <w:ind w:firstLine="540"/>
        <w:jc w:val="both"/>
      </w:pPr>
      <w:r>
        <w:t>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соглашением, соглашение подлежит расторжению.</w:t>
      </w:r>
    </w:p>
    <w:p w:rsidR="00170FD5" w:rsidRDefault="00170FD5">
      <w:pPr>
        <w:pStyle w:val="ConsPlusNormal"/>
        <w:spacing w:before="220"/>
        <w:ind w:firstLine="540"/>
        <w:jc w:val="both"/>
      </w:pPr>
      <w:r>
        <w:t>15. Соглашение должно содержать в том числе:</w:t>
      </w:r>
    </w:p>
    <w:p w:rsidR="00170FD5" w:rsidRDefault="00170FD5">
      <w:pPr>
        <w:pStyle w:val="ConsPlusNormal"/>
        <w:spacing w:before="220"/>
        <w:ind w:firstLine="540"/>
        <w:jc w:val="both"/>
      </w:pPr>
      <w:r>
        <w:t>1) цель предоставления субсидии;</w:t>
      </w:r>
    </w:p>
    <w:p w:rsidR="00170FD5" w:rsidRDefault="00170FD5">
      <w:pPr>
        <w:pStyle w:val="ConsPlusNormal"/>
        <w:spacing w:before="220"/>
        <w:ind w:firstLine="540"/>
        <w:jc w:val="both"/>
      </w:pPr>
      <w:r>
        <w:t>2) размер, порядок и срок перечисления субсидии;</w:t>
      </w:r>
    </w:p>
    <w:p w:rsidR="00170FD5" w:rsidRDefault="00170FD5">
      <w:pPr>
        <w:pStyle w:val="ConsPlusNormal"/>
        <w:spacing w:before="220"/>
        <w:ind w:firstLine="540"/>
        <w:jc w:val="both"/>
      </w:pPr>
      <w:r>
        <w:t>3) значения результата предоставления субсидии и характеристик достижения результата предоставления субсидии;</w:t>
      </w:r>
    </w:p>
    <w:p w:rsidR="00170FD5" w:rsidRDefault="00170FD5">
      <w:pPr>
        <w:pStyle w:val="ConsPlusNormal"/>
        <w:jc w:val="both"/>
      </w:pPr>
      <w:r>
        <w:t xml:space="preserve">(в ред. </w:t>
      </w:r>
      <w:hyperlink r:id="rId101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4) обязательство Фонда по открытию лицевого счета в территориальном органе Федерального казначейства (в случае отсутствия такого счета) и положение о казначейском сопровождении субсидии, установленное правилами казначейского сопровождения в соответствии с бюджетным законодательством Российской Федерации;</w:t>
      </w:r>
    </w:p>
    <w:p w:rsidR="00170FD5" w:rsidRDefault="00170FD5">
      <w:pPr>
        <w:pStyle w:val="ConsPlusNormal"/>
        <w:spacing w:before="220"/>
        <w:ind w:firstLine="540"/>
        <w:jc w:val="both"/>
      </w:pPr>
      <w:r>
        <w:t xml:space="preserve">5) обязательство Фонда по предоставлению грантов субъектам промышленности в соответствии с условиями и требованиями, предусмотренными </w:t>
      </w:r>
      <w:hyperlink w:anchor="P7196">
        <w:r>
          <w:rPr>
            <w:color w:val="0000FF"/>
          </w:rPr>
          <w:t>пунктами 18</w:t>
        </w:r>
      </w:hyperlink>
      <w:r>
        <w:t xml:space="preserve">, </w:t>
      </w:r>
      <w:hyperlink w:anchor="P7210">
        <w:r>
          <w:rPr>
            <w:color w:val="0000FF"/>
          </w:rPr>
          <w:t>18.1</w:t>
        </w:r>
      </w:hyperlink>
      <w:r>
        <w:t xml:space="preserve">, </w:t>
      </w:r>
      <w:hyperlink w:anchor="P7229">
        <w:r>
          <w:rPr>
            <w:color w:val="0000FF"/>
          </w:rPr>
          <w:t>19</w:t>
        </w:r>
      </w:hyperlink>
      <w:r>
        <w:t xml:space="preserve"> настоящего Порядка;</w:t>
      </w:r>
    </w:p>
    <w:p w:rsidR="00170FD5" w:rsidRDefault="00170FD5">
      <w:pPr>
        <w:pStyle w:val="ConsPlusNormal"/>
        <w:jc w:val="both"/>
      </w:pPr>
      <w:r>
        <w:lastRenderedPageBreak/>
        <w:t xml:space="preserve">(в ред. </w:t>
      </w:r>
      <w:hyperlink r:id="rId1017">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 xml:space="preserve">6) обязательство Фонда по использованию средств субсидии в полном объеме до 31 декабря 2022 года, а также использование Фондом средств, полученных при возврате займов, процентов по ним и иных доходов в форме штрафов и пени, источником финансового обеспечения которых являлись средства субсидии, исключительно на цели оказания финансовой поддержки субъектов промышленности в соответствии со </w:t>
      </w:r>
      <w:hyperlink r:id="rId1018">
        <w:r>
          <w:rPr>
            <w:color w:val="0000FF"/>
          </w:rPr>
          <w:t>статьей 11</w:t>
        </w:r>
      </w:hyperlink>
      <w:r>
        <w:t xml:space="preserve"> Федерального закона от 31.12.2014 N 488-ФЗ "О промышленной политике в Российской Федерации" и уставом Фонда;</w:t>
      </w:r>
    </w:p>
    <w:p w:rsidR="00170FD5" w:rsidRDefault="00170FD5">
      <w:pPr>
        <w:pStyle w:val="ConsPlusNormal"/>
        <w:jc w:val="both"/>
      </w:pPr>
      <w:r>
        <w:t xml:space="preserve">(в ред. </w:t>
      </w:r>
      <w:hyperlink r:id="rId1019">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 xml:space="preserve">7) обязательство Фонда по представлению отчетности об осуществлении расходов, источником финансового обеспечения которых является субсидия, о достижении значения результата и значения характеристики достижения результата предоставления субсидии, указанных в </w:t>
      </w:r>
      <w:hyperlink w:anchor="P7243">
        <w:r>
          <w:rPr>
            <w:color w:val="0000FF"/>
          </w:rPr>
          <w:t>пункте 22</w:t>
        </w:r>
      </w:hyperlink>
      <w:r>
        <w:t xml:space="preserve"> настоящего Порядка;</w:t>
      </w:r>
    </w:p>
    <w:p w:rsidR="00170FD5" w:rsidRDefault="00170FD5">
      <w:pPr>
        <w:pStyle w:val="ConsPlusNormal"/>
        <w:jc w:val="both"/>
      </w:pPr>
      <w:r>
        <w:t xml:space="preserve">(в ред. </w:t>
      </w:r>
      <w:hyperlink r:id="rId1020">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8) обязательство Фонда по возврату субсидии в случае недостижения значения результата, указанного в </w:t>
      </w:r>
      <w:hyperlink w:anchor="P7243">
        <w:r>
          <w:rPr>
            <w:color w:val="0000FF"/>
          </w:rPr>
          <w:t>пункте 22</w:t>
        </w:r>
      </w:hyperlink>
      <w:r>
        <w:t xml:space="preserve"> настоящего Порядка;</w:t>
      </w:r>
    </w:p>
    <w:p w:rsidR="00170FD5" w:rsidRDefault="00170FD5">
      <w:pPr>
        <w:pStyle w:val="ConsPlusNormal"/>
        <w:jc w:val="both"/>
      </w:pPr>
      <w:r>
        <w:t xml:space="preserve">(в ред. </w:t>
      </w:r>
      <w:hyperlink r:id="rId1021">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9) обязательство Фонда по обеспечению контроля за использованием субъектами промышленности получаемых займов, грантов;</w:t>
      </w:r>
    </w:p>
    <w:p w:rsidR="00170FD5" w:rsidRDefault="00170FD5">
      <w:pPr>
        <w:pStyle w:val="ConsPlusNormal"/>
        <w:jc w:val="both"/>
      </w:pPr>
      <w:r>
        <w:t xml:space="preserve">(в ред. </w:t>
      </w:r>
      <w:hyperlink r:id="rId1022">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10) обязательство Фонда по возврату остатка субсидии в порядке и сроки, определенные настоящим Порядком;</w:t>
      </w:r>
    </w:p>
    <w:p w:rsidR="00170FD5" w:rsidRDefault="00170FD5">
      <w:pPr>
        <w:pStyle w:val="ConsPlusNormal"/>
        <w:spacing w:before="220"/>
        <w:ind w:firstLine="540"/>
        <w:jc w:val="both"/>
      </w:pPr>
      <w:r>
        <w:t>11) запрет приобретения за счет полученных средств, предоставленных в целях финансового обеспечения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осуществляемых в соответствии с настоящим Порядком;</w:t>
      </w:r>
    </w:p>
    <w:p w:rsidR="00170FD5" w:rsidRDefault="00170FD5">
      <w:pPr>
        <w:pStyle w:val="ConsPlusNormal"/>
        <w:spacing w:before="220"/>
        <w:ind w:firstLine="540"/>
        <w:jc w:val="both"/>
      </w:pPr>
      <w:r>
        <w:t xml:space="preserve">12) согласие Фонда на осуществление министерством проверок соблюдения Фондом порядка и условий предоставления субсидии, в том числе в части достижения результата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1023">
        <w:r>
          <w:rPr>
            <w:color w:val="0000FF"/>
          </w:rPr>
          <w:t>статьями 268.1</w:t>
        </w:r>
      </w:hyperlink>
      <w:r>
        <w:t xml:space="preserve"> и </w:t>
      </w:r>
      <w:hyperlink r:id="rId1024">
        <w:r>
          <w:rPr>
            <w:color w:val="0000FF"/>
          </w:rPr>
          <w:t>269.2</w:t>
        </w:r>
      </w:hyperlink>
      <w:r>
        <w:t xml:space="preserve"> Бюджетного кодекса Российской Федерации, и обязательство организации о включении таких положений в соглашения о предоставлении займов, грантов, заключаемые Фондом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170FD5" w:rsidRDefault="00170FD5">
      <w:pPr>
        <w:pStyle w:val="ConsPlusNormal"/>
        <w:jc w:val="both"/>
      </w:pPr>
      <w:r>
        <w:t xml:space="preserve">(в ред. </w:t>
      </w:r>
      <w:hyperlink r:id="rId1025">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13)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170FD5" w:rsidRDefault="00170FD5">
      <w:pPr>
        <w:pStyle w:val="ConsPlusNormal"/>
        <w:spacing w:before="220"/>
        <w:ind w:firstLine="540"/>
        <w:jc w:val="both"/>
      </w:pPr>
      <w:bookmarkStart w:id="144" w:name="P7186"/>
      <w:bookmarkEnd w:id="144"/>
      <w:r>
        <w:t>14) положения, относящиеся к субъектам промышленности при получении гранта от Фонда:</w:t>
      </w:r>
    </w:p>
    <w:p w:rsidR="00170FD5" w:rsidRDefault="00170FD5">
      <w:pPr>
        <w:pStyle w:val="ConsPlusNormal"/>
        <w:spacing w:before="220"/>
        <w:ind w:firstLine="540"/>
        <w:jc w:val="both"/>
      </w:pPr>
      <w:r>
        <w:t xml:space="preserve">условия предоставления гранта и требования, которым должен соответствовать субъект промышленности, предусмотренные </w:t>
      </w:r>
      <w:hyperlink w:anchor="P7196">
        <w:r>
          <w:rPr>
            <w:color w:val="0000FF"/>
          </w:rPr>
          <w:t>пунктами 18</w:t>
        </w:r>
      </w:hyperlink>
      <w:r>
        <w:t xml:space="preserve">, </w:t>
      </w:r>
      <w:hyperlink w:anchor="P7210">
        <w:r>
          <w:rPr>
            <w:color w:val="0000FF"/>
          </w:rPr>
          <w:t>18.1</w:t>
        </w:r>
      </w:hyperlink>
      <w:r>
        <w:t xml:space="preserve">, </w:t>
      </w:r>
      <w:hyperlink w:anchor="P7229">
        <w:r>
          <w:rPr>
            <w:color w:val="0000FF"/>
          </w:rPr>
          <w:t>19</w:t>
        </w:r>
      </w:hyperlink>
      <w:r>
        <w:t xml:space="preserve"> настоящего Порядка;</w:t>
      </w:r>
    </w:p>
    <w:p w:rsidR="00170FD5" w:rsidRDefault="00170FD5">
      <w:pPr>
        <w:pStyle w:val="ConsPlusNormal"/>
        <w:jc w:val="both"/>
      </w:pPr>
      <w:r>
        <w:t xml:space="preserve">(в ред. </w:t>
      </w:r>
      <w:hyperlink r:id="rId1026">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lastRenderedPageBreak/>
        <w:t>результаты предоставления гранта субъекту промышленности и характеристики его достижения, - сохранение в 2022 году рабочих мест (учитывается только численность среднесписочного состава (без внешних совместителей) на уровне не менее 90% по сравнению с 2021 годом;</w:t>
      </w:r>
    </w:p>
    <w:p w:rsidR="00170FD5" w:rsidRDefault="00170FD5">
      <w:pPr>
        <w:pStyle w:val="ConsPlusNormal"/>
        <w:jc w:val="both"/>
      </w:pPr>
      <w:r>
        <w:t xml:space="preserve">(в ред. </w:t>
      </w:r>
      <w:hyperlink r:id="rId1027">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требования к отчетности, представляемой субъектом деятельности в сфере промышленности в Фонд о достижении результата предоставления гранта и характеристик достижения результата предоставления гранта.</w:t>
      </w:r>
    </w:p>
    <w:p w:rsidR="00170FD5" w:rsidRDefault="00170FD5">
      <w:pPr>
        <w:pStyle w:val="ConsPlusNormal"/>
        <w:jc w:val="both"/>
      </w:pPr>
      <w:r>
        <w:t xml:space="preserve">(в ред. </w:t>
      </w:r>
      <w:hyperlink r:id="rId102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 xml:space="preserve">16. Субсидия предоставляется Фонду в объеме бюджетных ассигнований, предусмотренных сводной бюджетной росписью, в пределах доведенных до министерства лимитов бюджетных обязательств на цель, указанную в </w:t>
      </w:r>
      <w:hyperlink w:anchor="P7108">
        <w:r>
          <w:rPr>
            <w:color w:val="0000FF"/>
          </w:rPr>
          <w:t>пункте 3</w:t>
        </w:r>
      </w:hyperlink>
      <w:r>
        <w:t xml:space="preserve"> настоящего Порядка.</w:t>
      </w:r>
    </w:p>
    <w:p w:rsidR="00170FD5" w:rsidRDefault="00170FD5">
      <w:pPr>
        <w:pStyle w:val="ConsPlusNormal"/>
        <w:spacing w:before="220"/>
        <w:ind w:firstLine="540"/>
        <w:jc w:val="both"/>
      </w:pPr>
      <w:r>
        <w:t>17. Субсидия перечисляется Фонду на лицевой счет, открытый в территориальном органе Федерального казначейства для учета операций со средствами участников казначейского сопровождения в пределах доведенных до министерства лимитов бюджетных обязательств в течение 30 календарных дней с даты заключения соглашения, но не ранее семи рабочих дней с даты доведения федеральным органом исполнительной власти предельных объемов финансирования.</w:t>
      </w:r>
    </w:p>
    <w:p w:rsidR="00170FD5" w:rsidRDefault="00170FD5">
      <w:pPr>
        <w:pStyle w:val="ConsPlusNormal"/>
        <w:spacing w:before="220"/>
        <w:ind w:firstLine="540"/>
        <w:jc w:val="both"/>
      </w:pPr>
      <w:r>
        <w:t>Казначейское сопровождение субсидии осуществляется в порядке, определенном законодательством Российской Федерации.</w:t>
      </w:r>
    </w:p>
    <w:p w:rsidR="00170FD5" w:rsidRDefault="00170FD5">
      <w:pPr>
        <w:pStyle w:val="ConsPlusNormal"/>
        <w:spacing w:before="220"/>
        <w:ind w:firstLine="540"/>
        <w:jc w:val="both"/>
      </w:pPr>
      <w:bookmarkStart w:id="145" w:name="P7196"/>
      <w:bookmarkEnd w:id="145"/>
      <w:r>
        <w:t>18. Средства субсидии направляются Фондом на предоставление грантов субъектам промышленности, соответствующим по состоянию на 1-е число месяца подачи заявки на получение гранта следующим требованиям:</w:t>
      </w:r>
    </w:p>
    <w:p w:rsidR="00170FD5" w:rsidRDefault="00170FD5">
      <w:pPr>
        <w:pStyle w:val="ConsPlusNormal"/>
        <w:spacing w:before="220"/>
        <w:ind w:firstLine="540"/>
        <w:jc w:val="both"/>
      </w:pPr>
      <w:r>
        <w:t>1) осуществление субъектом промышленности видов экономической деятельности, которые относятся к сфере ведения Министерства промышленности и торговли Российской Федерации;</w:t>
      </w:r>
    </w:p>
    <w:p w:rsidR="00170FD5" w:rsidRDefault="00170FD5">
      <w:pPr>
        <w:pStyle w:val="ConsPlusNormal"/>
        <w:spacing w:before="220"/>
        <w:ind w:firstLine="540"/>
        <w:jc w:val="both"/>
      </w:pPr>
      <w:r>
        <w:t>2) продолжительность регистрации субъекта промышленности в качестве юридического лица, индивидуального предпринимателя составляет не менее 24 календарных месяцев до дня подачи заявки на предоставление финансовой поддержки;</w:t>
      </w:r>
    </w:p>
    <w:p w:rsidR="00170FD5" w:rsidRDefault="00170FD5">
      <w:pPr>
        <w:pStyle w:val="ConsPlusNormal"/>
        <w:spacing w:before="220"/>
        <w:ind w:firstLine="540"/>
        <w:jc w:val="both"/>
      </w:pPr>
      <w:r>
        <w:t>3) постановка на учет субъекта промышленности в качестве налогоплательщика на территории Новосибирской области;</w:t>
      </w:r>
    </w:p>
    <w:p w:rsidR="00170FD5" w:rsidRDefault="00170FD5">
      <w:pPr>
        <w:pStyle w:val="ConsPlusNormal"/>
        <w:jc w:val="both"/>
      </w:pPr>
      <w:r>
        <w:t xml:space="preserve">(в ред. </w:t>
      </w:r>
      <w:hyperlink r:id="rId1029">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 xml:space="preserve">4) неполучение субъектом промышленности по кредитному договору и (или) дополнительному соглашению к кредитному договору об открытии кредитной линии, указанному в </w:t>
      </w:r>
      <w:hyperlink w:anchor="P7230">
        <w:r>
          <w:rPr>
            <w:color w:val="0000FF"/>
          </w:rPr>
          <w:t>подпункте 1 пункта 19</w:t>
        </w:r>
      </w:hyperlink>
      <w:r>
        <w:t xml:space="preserve"> настоящего Порядка, финансовой поддержки из бюджетов бюджетной системы Российской Федерации, предоставляемой в соответствии с иными нормативными правовыми актами, а также средств, предоставляемых иными государственными институтами развития, на цели, установленные настоящим Порядком;</w:t>
      </w:r>
    </w:p>
    <w:p w:rsidR="00170FD5" w:rsidRDefault="00170FD5">
      <w:pPr>
        <w:pStyle w:val="ConsPlusNormal"/>
        <w:spacing w:before="220"/>
        <w:ind w:firstLine="540"/>
        <w:jc w:val="both"/>
      </w:pPr>
      <w:r>
        <w:t xml:space="preserve">5) наличие у субъекта промышленности действующего на момент предоставления гранта кредитного договора, заключенного с кредитной организацией на цели, указанные в </w:t>
      </w:r>
      <w:hyperlink w:anchor="P7108">
        <w:r>
          <w:rPr>
            <w:color w:val="0000FF"/>
          </w:rPr>
          <w:t>пункте 3</w:t>
        </w:r>
      </w:hyperlink>
      <w:r>
        <w:t xml:space="preserve"> настоящего Порядка;</w:t>
      </w:r>
    </w:p>
    <w:p w:rsidR="00170FD5" w:rsidRDefault="00170FD5">
      <w:pPr>
        <w:pStyle w:val="ConsPlusNormal"/>
        <w:spacing w:before="220"/>
        <w:ind w:firstLine="540"/>
        <w:jc w:val="both"/>
      </w:pPr>
      <w:r>
        <w:t>6) отсутствие у субъекта промышленности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w:t>
      </w:r>
    </w:p>
    <w:p w:rsidR="00170FD5" w:rsidRDefault="00170FD5">
      <w:pPr>
        <w:pStyle w:val="ConsPlusNormal"/>
        <w:spacing w:before="220"/>
        <w:ind w:firstLine="540"/>
        <w:jc w:val="both"/>
      </w:pPr>
      <w:r>
        <w:lastRenderedPageBreak/>
        <w:t>7) субъект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70FD5" w:rsidRDefault="00170FD5">
      <w:pPr>
        <w:pStyle w:val="ConsPlusNormal"/>
        <w:spacing w:before="220"/>
        <w:ind w:firstLine="540"/>
        <w:jc w:val="both"/>
      </w:pPr>
      <w:r>
        <w:t xml:space="preserve">8) отсутствие проведения в отношении субъекта промышленности - юридического лица процедур ликвидации, банкротства, реорганизации (за исключением реорганизации в форме присоединения к этому субъекту промышленности другого юридического лица), а также приостановления деятельности субъекта промышленности в порядке, предусмотренном </w:t>
      </w:r>
      <w:hyperlink r:id="rId1030">
        <w:r>
          <w:rPr>
            <w:color w:val="0000FF"/>
          </w:rPr>
          <w:t>Кодексом</w:t>
        </w:r>
      </w:hyperlink>
      <w:r>
        <w:t xml:space="preserve"> Российской Федерации об административных правонарушениях, а в случае, если субъект промышленности является индивидуальным предпринимателем, он не должен прекратить деятельность в качестве индивидуального предпринимателя;</w:t>
      </w:r>
    </w:p>
    <w:p w:rsidR="00170FD5" w:rsidRDefault="00170FD5">
      <w:pPr>
        <w:pStyle w:val="ConsPlusNormal"/>
        <w:spacing w:before="220"/>
        <w:ind w:firstLine="540"/>
        <w:jc w:val="both"/>
      </w:pPr>
      <w:r>
        <w:t>9) субъект промышленности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70FD5" w:rsidRDefault="00170FD5">
      <w:pPr>
        <w:pStyle w:val="ConsPlusNormal"/>
        <w:spacing w:before="220"/>
        <w:ind w:firstLine="540"/>
        <w:jc w:val="both"/>
      </w:pPr>
      <w:r>
        <w:t xml:space="preserve">10) при предоставлении гранта в период со дня вступления в силу </w:t>
      </w:r>
      <w:hyperlink r:id="rId1031">
        <w:r>
          <w:rPr>
            <w:color w:val="0000FF"/>
          </w:rPr>
          <w:t>постановления</w:t>
        </w:r>
      </w:hyperlink>
      <w:r>
        <w:t xml:space="preserve"> Правительства Российской Федерации от 18.04.2022 N 686 до 31 декабря 2022 года субъект промышленности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 связи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170FD5" w:rsidRDefault="00170FD5">
      <w:pPr>
        <w:pStyle w:val="ConsPlusNormal"/>
        <w:spacing w:before="220"/>
        <w:ind w:firstLine="540"/>
        <w:jc w:val="both"/>
      </w:pPr>
      <w:r>
        <w:t>11) целевое использование субъектом промышленности кредитов на пополнение оборотных средств.</w:t>
      </w:r>
    </w:p>
    <w:p w:rsidR="00170FD5" w:rsidRDefault="00170FD5">
      <w:pPr>
        <w:pStyle w:val="ConsPlusNormal"/>
        <w:jc w:val="both"/>
      </w:pPr>
      <w:r>
        <w:t xml:space="preserve">(п. 18 в ред. </w:t>
      </w:r>
      <w:hyperlink r:id="rId1032">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bookmarkStart w:id="146" w:name="P7210"/>
      <w:bookmarkEnd w:id="146"/>
      <w:r>
        <w:t>18.1. Целевым использованием кредитов на пополнение оборотных средств считается осуществление субъектом промышленности текущей операционной деятельности (в том числе авансовых платежей), за исключением следующих операций, не относящихся к операционной деятельности:</w:t>
      </w:r>
    </w:p>
    <w:p w:rsidR="00170FD5" w:rsidRDefault="00170FD5">
      <w:pPr>
        <w:pStyle w:val="ConsPlusNormal"/>
        <w:spacing w:before="220"/>
        <w:ind w:firstLine="540"/>
        <w:jc w:val="both"/>
      </w:pPr>
      <w:r>
        <w:t>осуществление стимулирующих выплат, производимых из прибыли и (или) не входящих в расчет фонда заработной платы;</w:t>
      </w:r>
    </w:p>
    <w:p w:rsidR="00170FD5" w:rsidRDefault="00170FD5">
      <w:pPr>
        <w:pStyle w:val="ConsPlusNormal"/>
        <w:spacing w:before="220"/>
        <w:ind w:firstLine="540"/>
        <w:jc w:val="both"/>
      </w:pPr>
      <w:r>
        <w:t>оплата транспортных расходов, не связанных с производственной деятельностью или торговой деятельностью;</w:t>
      </w:r>
    </w:p>
    <w:p w:rsidR="00170FD5" w:rsidRDefault="00170FD5">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выплата дивидендов;</w:t>
      </w:r>
    </w:p>
    <w:p w:rsidR="00170FD5" w:rsidRDefault="00170FD5">
      <w:pPr>
        <w:pStyle w:val="ConsPlusNormal"/>
        <w:spacing w:before="220"/>
        <w:ind w:firstLine="540"/>
        <w:jc w:val="both"/>
      </w:pPr>
      <w:r>
        <w:t>оплата обязательных платежей в бюджеты бюджетной системы Российской Федерации, по которым предусмотрена отсрочка платежей или не наступили сроки оплаты;</w:t>
      </w:r>
    </w:p>
    <w:p w:rsidR="00170FD5" w:rsidRDefault="00170FD5">
      <w:pPr>
        <w:pStyle w:val="ConsPlusNormal"/>
        <w:jc w:val="both"/>
      </w:pPr>
      <w:r>
        <w:t xml:space="preserve">(в ред. </w:t>
      </w:r>
      <w:hyperlink r:id="rId1034">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 xml:space="preserve">аренда помещений и оборудования, приобретение и сервисное обслуживание </w:t>
      </w:r>
      <w:r>
        <w:lastRenderedPageBreak/>
        <w:t>оборудования, не участвующих в производственной или торговой деятельности субъекта промышленности;</w:t>
      </w:r>
    </w:p>
    <w:p w:rsidR="00170FD5" w:rsidRDefault="00170FD5">
      <w:pPr>
        <w:pStyle w:val="ConsPlusNormal"/>
        <w:jc w:val="both"/>
      </w:pPr>
      <w:r>
        <w:t xml:space="preserve">(в ред. </w:t>
      </w:r>
      <w:hyperlink r:id="rId1035">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рефинансирование ранее полученных кредитов и займов, в том числе погашение обязательств субъекта промышленности перед кредитной организацией и третьими лицами по полученным от них кредитам и (или) займам, включая уплату процентов, комиссий, неустоек;</w:t>
      </w:r>
    </w:p>
    <w:p w:rsidR="00170FD5" w:rsidRDefault="00170FD5">
      <w:pPr>
        <w:pStyle w:val="ConsPlusNormal"/>
        <w:jc w:val="both"/>
      </w:pPr>
      <w:r>
        <w:t xml:space="preserve">(в ред. </w:t>
      </w:r>
      <w:hyperlink r:id="rId1036">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размещение предоставленных субъекту промышленности кредитных средств на депозитах, а также в иных финансовых инструментах;</w:t>
      </w:r>
    </w:p>
    <w:p w:rsidR="00170FD5" w:rsidRDefault="00170FD5">
      <w:pPr>
        <w:pStyle w:val="ConsPlusNormal"/>
        <w:spacing w:before="220"/>
        <w:ind w:firstLine="540"/>
        <w:jc w:val="both"/>
      </w:pPr>
      <w:r>
        <w:t>оплата топливно-энергетических ресурсов, не связанных с производственной или торговой деятельностью;</w:t>
      </w:r>
    </w:p>
    <w:p w:rsidR="00170FD5" w:rsidRDefault="00170FD5">
      <w:pPr>
        <w:pStyle w:val="ConsPlusNormal"/>
        <w:jc w:val="both"/>
      </w:pPr>
      <w:r>
        <w:t xml:space="preserve">(в ред. </w:t>
      </w:r>
      <w:hyperlink r:id="rId1037">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приобретение векселей или эмиссионных ценных бумаг, осуществление вложений в уставные капиталы других юридических лиц (включая покупку акций на вторичном рынке);</w:t>
      </w:r>
    </w:p>
    <w:p w:rsidR="00170FD5" w:rsidRDefault="00170FD5">
      <w:pPr>
        <w:pStyle w:val="ConsPlusNormal"/>
        <w:spacing w:before="220"/>
        <w:ind w:firstLine="540"/>
        <w:jc w:val="both"/>
      </w:pPr>
      <w:r>
        <w:t>пополнение расчетного счета субъекта промышленности, открытого в иной кредитной организации, за исключением пополнения расчетных счетов заемщика, открытых в иных кредитных организациях, в целях расчетов с зарубежными поставщиками (в том числе в иностранной валюте) в течение 5 рабочих дней, выплаты заработной платы заемщиком;</w:t>
      </w:r>
    </w:p>
    <w:p w:rsidR="00170FD5" w:rsidRDefault="00170FD5">
      <w:pPr>
        <w:pStyle w:val="ConsPlusNormal"/>
        <w:jc w:val="both"/>
      </w:pPr>
      <w:r>
        <w:t xml:space="preserve">(в ред. </w:t>
      </w:r>
      <w:hyperlink r:id="rId1038">
        <w:r>
          <w:rPr>
            <w:color w:val="0000FF"/>
          </w:rPr>
          <w:t>постановления</w:t>
        </w:r>
      </w:hyperlink>
      <w:r>
        <w:t xml:space="preserve"> Правительства Новосибирской области от 13.12.2022 N 584-п)</w:t>
      </w:r>
    </w:p>
    <w:p w:rsidR="00170FD5" w:rsidRDefault="00170FD5">
      <w:pPr>
        <w:pStyle w:val="ConsPlusNormal"/>
        <w:spacing w:before="220"/>
        <w:ind w:firstLine="540"/>
        <w:jc w:val="both"/>
      </w:pPr>
      <w:r>
        <w:t>не связанные с операционной деятельностью валютные операции.</w:t>
      </w:r>
    </w:p>
    <w:p w:rsidR="00170FD5" w:rsidRDefault="00170FD5">
      <w:pPr>
        <w:pStyle w:val="ConsPlusNormal"/>
        <w:jc w:val="both"/>
      </w:pPr>
      <w:r>
        <w:t xml:space="preserve">(п. 18.1 введен </w:t>
      </w:r>
      <w:hyperlink r:id="rId1039">
        <w:r>
          <w:rPr>
            <w:color w:val="0000FF"/>
          </w:rPr>
          <w:t>постановлением</w:t>
        </w:r>
      </w:hyperlink>
      <w:r>
        <w:t xml:space="preserve"> Правительства Новосибирской области от 16.08.2022 N 388-п)</w:t>
      </w:r>
    </w:p>
    <w:p w:rsidR="00170FD5" w:rsidRDefault="00170FD5">
      <w:pPr>
        <w:pStyle w:val="ConsPlusNormal"/>
        <w:spacing w:before="220"/>
        <w:ind w:firstLine="540"/>
        <w:jc w:val="both"/>
      </w:pPr>
      <w:bookmarkStart w:id="147" w:name="P7229"/>
      <w:bookmarkEnd w:id="147"/>
      <w:r>
        <w:t>19. Грант предоставляется субъектам промышленности при соблюдении следующих условий:</w:t>
      </w:r>
    </w:p>
    <w:p w:rsidR="00170FD5" w:rsidRDefault="00170FD5">
      <w:pPr>
        <w:pStyle w:val="ConsPlusNormal"/>
        <w:spacing w:before="220"/>
        <w:ind w:firstLine="540"/>
        <w:jc w:val="both"/>
      </w:pPr>
      <w:bookmarkStart w:id="148" w:name="P7230"/>
      <w:bookmarkEnd w:id="148"/>
      <w:r>
        <w:t xml:space="preserve">1) кредитный договор и (или) дополнительное соглашение к кредитному договору об открытии кредитной линии заключены в рублях после вступления в силу </w:t>
      </w:r>
      <w:hyperlink r:id="rId1040">
        <w:r>
          <w:rPr>
            <w:color w:val="0000FF"/>
          </w:rPr>
          <w:t>постановления</w:t>
        </w:r>
      </w:hyperlink>
      <w:r>
        <w:t xml:space="preserve"> Правительства Российской Федерации от 18.04.2022 N 686;</w:t>
      </w:r>
    </w:p>
    <w:p w:rsidR="00170FD5" w:rsidRDefault="00170FD5">
      <w:pPr>
        <w:pStyle w:val="ConsPlusNormal"/>
        <w:spacing w:before="220"/>
        <w:ind w:firstLine="540"/>
        <w:jc w:val="both"/>
      </w:pPr>
      <w:r>
        <w:t xml:space="preserve">2) компенсация части затрат осуществляется в отношении процентов, начисленных за период со дня вступления в силу </w:t>
      </w:r>
      <w:hyperlink r:id="rId1041">
        <w:r>
          <w:rPr>
            <w:color w:val="0000FF"/>
          </w:rPr>
          <w:t>постановления</w:t>
        </w:r>
      </w:hyperlink>
      <w:r>
        <w:t xml:space="preserve"> Правительства Российской Федерации от 18.04.2022 N 686 по 31 декабря 2022 года и фактически уплаченных субъектом промышленности;</w:t>
      </w:r>
    </w:p>
    <w:p w:rsidR="00170FD5" w:rsidRDefault="00170FD5">
      <w:pPr>
        <w:pStyle w:val="ConsPlusNormal"/>
        <w:spacing w:before="220"/>
        <w:ind w:firstLine="540"/>
        <w:jc w:val="both"/>
      </w:pPr>
      <w:r>
        <w:t>3) размер гранта устанавливается в размере до 90 процентов затрат субъекта промышленности на уплату процентов по кредиту, но не более размера ключевой ставки Центрального банка Российской Федерации, установленной на дату уплаты процентов по кредитному договору;</w:t>
      </w:r>
    </w:p>
    <w:p w:rsidR="00170FD5" w:rsidRDefault="00170FD5">
      <w:pPr>
        <w:pStyle w:val="ConsPlusNormal"/>
        <w:spacing w:before="220"/>
        <w:ind w:firstLine="540"/>
        <w:jc w:val="both"/>
      </w:pPr>
      <w:r>
        <w:t>4) грант субъекту промышленности предоставляется в течение десяти рабочих дней со дня обращения в Фонд, но не чаще одного раза в месяц;</w:t>
      </w:r>
    </w:p>
    <w:p w:rsidR="00170FD5" w:rsidRDefault="00170FD5">
      <w:pPr>
        <w:pStyle w:val="ConsPlusNormal"/>
        <w:spacing w:before="220"/>
        <w:ind w:firstLine="540"/>
        <w:jc w:val="both"/>
      </w:pPr>
      <w:r>
        <w:t xml:space="preserve">5) утратил силу. - </w:t>
      </w:r>
      <w:hyperlink r:id="rId1042">
        <w:r>
          <w:rPr>
            <w:color w:val="0000FF"/>
          </w:rPr>
          <w:t>Постановление</w:t>
        </w:r>
      </w:hyperlink>
      <w:r>
        <w:t xml:space="preserve"> Правительства Новосибирской области от 16.08.2022 N 388-п;</w:t>
      </w:r>
    </w:p>
    <w:p w:rsidR="00170FD5" w:rsidRDefault="00170FD5">
      <w:pPr>
        <w:pStyle w:val="ConsPlusNormal"/>
        <w:spacing w:before="220"/>
        <w:ind w:firstLine="540"/>
        <w:jc w:val="both"/>
      </w:pPr>
      <w:r>
        <w:t>6) совокупный объем финансовой поддержки, полученной субъектом промышленности в рамках настоящего Порядка, не превышает 50 млн. рублей;</w:t>
      </w:r>
    </w:p>
    <w:p w:rsidR="00170FD5" w:rsidRDefault="00170FD5">
      <w:pPr>
        <w:pStyle w:val="ConsPlusNormal"/>
        <w:jc w:val="both"/>
      </w:pPr>
      <w:r>
        <w:t xml:space="preserve">(пп. 6 в ред. </w:t>
      </w:r>
      <w:hyperlink r:id="rId1043">
        <w:r>
          <w:rPr>
            <w:color w:val="0000FF"/>
          </w:rPr>
          <w:t>постановления</w:t>
        </w:r>
      </w:hyperlink>
      <w:r>
        <w:t xml:space="preserve"> Правительства Новосибирской области от 16.08.2022 N 388-п)</w:t>
      </w:r>
    </w:p>
    <w:p w:rsidR="00170FD5" w:rsidRDefault="00170FD5">
      <w:pPr>
        <w:pStyle w:val="ConsPlusNormal"/>
        <w:spacing w:before="220"/>
        <w:ind w:firstLine="540"/>
        <w:jc w:val="both"/>
      </w:pPr>
      <w:r>
        <w:t xml:space="preserve">7) соглашение (дополнительное соглашение к соглашению) между Фондом и субъектом промышленности заключено по типовой форме, утвержденной Министерством финансов Российской Федерации, с соблюдением требований о защите государственной тайны в </w:t>
      </w:r>
      <w:r>
        <w:lastRenderedPageBreak/>
        <w:t>государственной интегрированной информационной системе управления общественными финансами "Электронный бюджет", если иное не предусмотрено законодательством Российской Федерации.</w:t>
      </w:r>
    </w:p>
    <w:p w:rsidR="00170FD5" w:rsidRDefault="00170FD5">
      <w:pPr>
        <w:pStyle w:val="ConsPlusNormal"/>
        <w:spacing w:before="220"/>
        <w:ind w:firstLine="540"/>
        <w:jc w:val="both"/>
      </w:pPr>
      <w:r>
        <w:t xml:space="preserve">20. Внесение в соглашение изменений, предусматривающих ухудшение значения характеристики достижения результата предоставления субсидии, предусмотренных </w:t>
      </w:r>
      <w:hyperlink w:anchor="P7243">
        <w:r>
          <w:rPr>
            <w:color w:val="0000FF"/>
          </w:rPr>
          <w:t>пунктом 22</w:t>
        </w:r>
      </w:hyperlink>
      <w:r>
        <w:t xml:space="preserve"> настоящего Порядка,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170FD5" w:rsidRDefault="00170FD5">
      <w:pPr>
        <w:pStyle w:val="ConsPlusNormal"/>
        <w:jc w:val="both"/>
      </w:pPr>
      <w:r>
        <w:t xml:space="preserve">(в ред. </w:t>
      </w:r>
      <w:hyperlink r:id="rId1044">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если выполнение условий предоставления субсидии оказалось невозможным вследствие наступления обстоятельств непреодолимой силы;</w:t>
      </w:r>
    </w:p>
    <w:p w:rsidR="00170FD5" w:rsidRDefault="00170FD5">
      <w:pPr>
        <w:pStyle w:val="ConsPlusNormal"/>
        <w:spacing w:before="220"/>
        <w:ind w:firstLine="540"/>
        <w:jc w:val="both"/>
      </w:pPr>
      <w:r>
        <w:t>если произошло существенное (более чем на 20 процентов) сокращение размера субсидии в связи с уменьшением лимитов бюджетных обязательств, доведенных до министерства как получателя бюджетных средств, приводящим к невозможности предоставления субсидии в размере, определенном в соглашении.</w:t>
      </w:r>
    </w:p>
    <w:p w:rsidR="00170FD5" w:rsidRDefault="00170FD5">
      <w:pPr>
        <w:pStyle w:val="ConsPlusNormal"/>
        <w:spacing w:before="220"/>
        <w:ind w:firstLine="540"/>
        <w:jc w:val="both"/>
      </w:pPr>
      <w:r>
        <w:t>21. Остаток субсидии, не использованный в отчетном финансовом году, подлежит возврату в доход областного бюджета не позднее 1 марта текущего финансового года.</w:t>
      </w:r>
    </w:p>
    <w:p w:rsidR="00170FD5" w:rsidRDefault="00170FD5">
      <w:pPr>
        <w:pStyle w:val="ConsPlusNormal"/>
        <w:spacing w:before="220"/>
        <w:ind w:firstLine="540"/>
        <w:jc w:val="both"/>
      </w:pPr>
      <w:bookmarkStart w:id="149" w:name="P7243"/>
      <w:bookmarkEnd w:id="149"/>
      <w:r>
        <w:t>22. Планируемым результатом предоставления субсидии является количество субъектов промышленности, получивших в 2022 году финансовую поддержку в форме гранта.</w:t>
      </w:r>
    </w:p>
    <w:p w:rsidR="00170FD5" w:rsidRDefault="00170FD5">
      <w:pPr>
        <w:pStyle w:val="ConsPlusNormal"/>
        <w:jc w:val="both"/>
      </w:pPr>
      <w:r>
        <w:t xml:space="preserve">(в ред. </w:t>
      </w:r>
      <w:hyperlink r:id="rId1045">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Характеристикой достижения результата предоставления субсидии, является количество грантов, выданных в 2022 году организацией субъектам промышленности.</w:t>
      </w:r>
    </w:p>
    <w:p w:rsidR="00170FD5" w:rsidRDefault="00170FD5">
      <w:pPr>
        <w:pStyle w:val="ConsPlusNormal"/>
        <w:jc w:val="both"/>
      </w:pPr>
      <w:r>
        <w:t xml:space="preserve">(в ред. </w:t>
      </w:r>
      <w:hyperlink r:id="rId1046">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Значения результата предоставления субсидии и характеристик достижения результата предоставления субсидии, предусмотренных настоящим пунктом, устанавливаются соглашением.</w:t>
      </w:r>
    </w:p>
    <w:p w:rsidR="00170FD5" w:rsidRDefault="00170FD5">
      <w:pPr>
        <w:pStyle w:val="ConsPlusNormal"/>
        <w:jc w:val="both"/>
      </w:pPr>
      <w:r>
        <w:t xml:space="preserve">(в ред. </w:t>
      </w:r>
      <w:hyperlink r:id="rId1047">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В случае возникновения в 2022 году обстоятельств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приводящих к невозможности достижения значения результата предоставления субсидии, в целях достижения которого предоставляется субсидия, в сроки, определенные соглашением, министерство по согласованию с Фондом вправе принять решение о внесении изменений в соглашение в части продления сроков достижения результата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p>
    <w:p w:rsidR="00170FD5" w:rsidRDefault="00170FD5">
      <w:pPr>
        <w:pStyle w:val="ConsPlusNormal"/>
        <w:spacing w:before="220"/>
        <w:ind w:firstLine="540"/>
        <w:jc w:val="both"/>
      </w:pPr>
      <w:r>
        <w:t>Министерством принимается решение о внесении изменений в соглашение в части продления сроков достижения результата предоставления субсидии или решение об уменьшении значения результата предоставления субсидии на основании документов, подтверждающих возникновение обстоятельств, приводящих к невозможности достижения значения результата предоставления субсидии.</w:t>
      </w:r>
    </w:p>
    <w:p w:rsidR="00170FD5" w:rsidRDefault="00170FD5">
      <w:pPr>
        <w:pStyle w:val="ConsPlusNormal"/>
        <w:spacing w:before="220"/>
        <w:ind w:firstLine="540"/>
        <w:jc w:val="both"/>
      </w:pPr>
      <w:r>
        <w:t xml:space="preserve">В случае принятия решения о включении в соглашение новых условий министерство </w:t>
      </w:r>
      <w:r>
        <w:lastRenderedPageBreak/>
        <w:t>направляет в Фонд письменное уведомление о согласовании новых условий соглашения (далее - уведомление) с указанием причин и срока, в течение которого Фонду необходимо согласовать новые условия соглашения. К уведомлению министерство прикладывает соответствующий проект дополнительного соглашения к соглашению, подготовленный в двух экземплярах.</w:t>
      </w:r>
    </w:p>
    <w:p w:rsidR="00170FD5" w:rsidRDefault="00170FD5">
      <w:pPr>
        <w:pStyle w:val="ConsPlusNormal"/>
        <w:spacing w:before="220"/>
        <w:ind w:firstLine="540"/>
        <w:jc w:val="both"/>
      </w:pPr>
      <w:r>
        <w:t>Фонд в срок, указанный в уведомлении, согласовывает новые условия соглашения путем подписания дополнительного соглашения.</w:t>
      </w:r>
    </w:p>
    <w:p w:rsidR="00170FD5" w:rsidRDefault="00170FD5">
      <w:pPr>
        <w:pStyle w:val="ConsPlusNormal"/>
        <w:ind w:firstLine="540"/>
        <w:jc w:val="both"/>
      </w:pPr>
    </w:p>
    <w:p w:rsidR="00170FD5" w:rsidRDefault="00170FD5">
      <w:pPr>
        <w:pStyle w:val="ConsPlusTitle"/>
        <w:jc w:val="center"/>
        <w:outlineLvl w:val="1"/>
      </w:pPr>
      <w:r>
        <w:t>III. Требования к отчетности</w:t>
      </w:r>
    </w:p>
    <w:p w:rsidR="00170FD5" w:rsidRDefault="00170FD5">
      <w:pPr>
        <w:pStyle w:val="ConsPlusNormal"/>
        <w:ind w:firstLine="540"/>
        <w:jc w:val="both"/>
      </w:pPr>
    </w:p>
    <w:p w:rsidR="00170FD5" w:rsidRDefault="00170FD5">
      <w:pPr>
        <w:pStyle w:val="ConsPlusNormal"/>
        <w:ind w:firstLine="540"/>
        <w:jc w:val="both"/>
      </w:pPr>
      <w:r>
        <w:t>23. Фонд представляет в министерство отчеты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определенным типовой формой соглашения, установленной Министерством финансов Российской Федерации:</w:t>
      </w:r>
    </w:p>
    <w:p w:rsidR="00170FD5" w:rsidRDefault="00170FD5">
      <w:pPr>
        <w:pStyle w:val="ConsPlusNormal"/>
        <w:spacing w:before="220"/>
        <w:ind w:firstLine="540"/>
        <w:jc w:val="both"/>
      </w:pPr>
      <w:r>
        <w:t>о достижении значения результата предоставления субсидии и значения характеристики достижения результата предоставления субсидии, - не позднее десятого рабочего дня года, следующего за отчетным годом;</w:t>
      </w:r>
    </w:p>
    <w:p w:rsidR="00170FD5" w:rsidRDefault="00170FD5">
      <w:pPr>
        <w:pStyle w:val="ConsPlusNormal"/>
        <w:jc w:val="both"/>
      </w:pPr>
      <w:r>
        <w:t xml:space="preserve">(в ред. </w:t>
      </w:r>
      <w:hyperlink r:id="rId1048">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170FD5" w:rsidRDefault="00170FD5">
      <w:pPr>
        <w:pStyle w:val="ConsPlusNormal"/>
        <w:spacing w:before="220"/>
        <w:ind w:firstLine="540"/>
        <w:jc w:val="both"/>
      </w:pPr>
      <w:r>
        <w:t xml:space="preserve">24. Субъект промышленности при получении гранта от получателя субсидии предоставляет получателю субсидии отчет о достижении результата предоставления гранта и характеристик достижения результата предоставления гранта, установленных </w:t>
      </w:r>
      <w:hyperlink w:anchor="P7186">
        <w:r>
          <w:rPr>
            <w:color w:val="0000FF"/>
          </w:rPr>
          <w:t>подпунктом 14 пункта 15</w:t>
        </w:r>
      </w:hyperlink>
      <w:r>
        <w:t xml:space="preserve"> настоящего Порядка,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170FD5" w:rsidRDefault="00170FD5">
      <w:pPr>
        <w:pStyle w:val="ConsPlusNormal"/>
        <w:jc w:val="both"/>
      </w:pPr>
      <w:r>
        <w:t xml:space="preserve">(в ред. </w:t>
      </w:r>
      <w:hyperlink r:id="rId1049">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о достижении значения результата предоставления субсидии и значения характеристики достижения результата предоставления субсидии, - не позднее десятого рабочего дня года, следующего за отчетным годом;</w:t>
      </w:r>
    </w:p>
    <w:p w:rsidR="00170FD5" w:rsidRDefault="00170FD5">
      <w:pPr>
        <w:pStyle w:val="ConsPlusNormal"/>
        <w:jc w:val="both"/>
      </w:pPr>
      <w:r>
        <w:t xml:space="preserve">(в ред. </w:t>
      </w:r>
      <w:hyperlink r:id="rId1050">
        <w:r>
          <w:rPr>
            <w:color w:val="0000FF"/>
          </w:rPr>
          <w:t>постановления</w:t>
        </w:r>
      </w:hyperlink>
      <w:r>
        <w:t xml:space="preserve"> Правительства Новосибирской области от 01.11.2022 N 509-п)</w:t>
      </w:r>
    </w:p>
    <w:p w:rsidR="00170FD5" w:rsidRDefault="00170FD5">
      <w:pPr>
        <w:pStyle w:val="ConsPlusNormal"/>
        <w:spacing w:before="22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170FD5" w:rsidRDefault="00170FD5">
      <w:pPr>
        <w:pStyle w:val="ConsPlusNormal"/>
        <w:spacing w:before="220"/>
        <w:ind w:firstLine="540"/>
        <w:jc w:val="both"/>
      </w:pPr>
      <w:r>
        <w:t>25. Министерство в течение десяти рабочих дней проверяет отчеты на наличие ошибок и (или) несоответствие установленным формам.</w:t>
      </w:r>
    </w:p>
    <w:p w:rsidR="00170FD5" w:rsidRDefault="00170FD5">
      <w:pPr>
        <w:pStyle w:val="ConsPlusNormal"/>
        <w:spacing w:before="22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170FD5" w:rsidRDefault="00170FD5">
      <w:pPr>
        <w:pStyle w:val="ConsPlusNormal"/>
        <w:spacing w:before="220"/>
        <w:ind w:firstLine="540"/>
        <w:jc w:val="both"/>
      </w:pPr>
      <w:r>
        <w:t>26. В случаях обнаружения ошибок и (или) несоответствия отчетов установленной форме отчеты возвращаются Фонду на доработку с указанием причин возврата.</w:t>
      </w:r>
    </w:p>
    <w:p w:rsidR="00170FD5" w:rsidRDefault="00170FD5">
      <w:pPr>
        <w:pStyle w:val="ConsPlusNormal"/>
        <w:spacing w:before="220"/>
        <w:ind w:firstLine="540"/>
        <w:jc w:val="both"/>
      </w:pPr>
      <w:r>
        <w:t>Срок доработки отчетов не может превышать трех рабочих дней с даты их возврата.</w:t>
      </w:r>
    </w:p>
    <w:p w:rsidR="00170FD5" w:rsidRDefault="00170FD5">
      <w:pPr>
        <w:pStyle w:val="ConsPlusNormal"/>
        <w:ind w:firstLine="540"/>
        <w:jc w:val="both"/>
      </w:pPr>
    </w:p>
    <w:p w:rsidR="00170FD5" w:rsidRDefault="00170FD5">
      <w:pPr>
        <w:pStyle w:val="ConsPlusTitle"/>
        <w:jc w:val="center"/>
        <w:outlineLvl w:val="1"/>
      </w:pPr>
      <w:r>
        <w:t>IV. Осуществление контроля (мониторинга) за</w:t>
      </w:r>
    </w:p>
    <w:p w:rsidR="00170FD5" w:rsidRDefault="00170FD5">
      <w:pPr>
        <w:pStyle w:val="ConsPlusTitle"/>
        <w:jc w:val="center"/>
      </w:pPr>
      <w:r>
        <w:t>соблюдением условий и порядка предоставления</w:t>
      </w:r>
    </w:p>
    <w:p w:rsidR="00170FD5" w:rsidRDefault="00170FD5">
      <w:pPr>
        <w:pStyle w:val="ConsPlusTitle"/>
        <w:jc w:val="center"/>
      </w:pPr>
      <w:r>
        <w:t>субсидии и ответственность за их нарушение</w:t>
      </w:r>
    </w:p>
    <w:p w:rsidR="00170FD5" w:rsidRDefault="00170FD5">
      <w:pPr>
        <w:pStyle w:val="ConsPlusNormal"/>
        <w:ind w:firstLine="540"/>
        <w:jc w:val="both"/>
      </w:pPr>
    </w:p>
    <w:p w:rsidR="00170FD5" w:rsidRDefault="00170FD5">
      <w:pPr>
        <w:pStyle w:val="ConsPlusNormal"/>
        <w:ind w:firstLine="540"/>
        <w:jc w:val="both"/>
      </w:pPr>
      <w:r>
        <w:t xml:space="preserve">27. Министерством осуществляется проверка соблюдения Фондом порядка и условий </w:t>
      </w:r>
      <w:r>
        <w:lastRenderedPageBreak/>
        <w:t xml:space="preserve">предоставления субсидии, в том числе в части достижения результата предоставления субсидии, а также органами государственного финансового контроля осуществляется проверка соблюдения Фондом порядка и условий предоставления субсидии в соответствии со </w:t>
      </w:r>
      <w:hyperlink r:id="rId1051">
        <w:r>
          <w:rPr>
            <w:color w:val="0000FF"/>
          </w:rPr>
          <w:t>статьями 268.1</w:t>
        </w:r>
      </w:hyperlink>
      <w:r>
        <w:t xml:space="preserve"> и </w:t>
      </w:r>
      <w:hyperlink r:id="rId1052">
        <w:r>
          <w:rPr>
            <w:color w:val="0000FF"/>
          </w:rPr>
          <w:t>269.2</w:t>
        </w:r>
      </w:hyperlink>
      <w:r>
        <w:t xml:space="preserve"> Бюджетного кодекса Российской Федерации.</w:t>
      </w:r>
    </w:p>
    <w:p w:rsidR="00170FD5" w:rsidRDefault="00170FD5">
      <w:pPr>
        <w:pStyle w:val="ConsPlusNormal"/>
        <w:spacing w:before="220"/>
        <w:ind w:firstLine="540"/>
        <w:jc w:val="both"/>
      </w:pPr>
      <w:r>
        <w:t xml:space="preserve">28. Министерством при предоставлении субсидии производится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053">
        <w:r>
          <w:rPr>
            <w:color w:val="0000FF"/>
          </w:rPr>
          <w:t>приказом</w:t>
        </w:r>
      </w:hyperlink>
      <w:r>
        <w:t xml:space="preserve"> Министерства финансов Российской Федерации от 29.09.2021 N 138н, если иное не предусмотрено законодательством Российской Федерации.</w:t>
      </w:r>
    </w:p>
    <w:p w:rsidR="00170FD5" w:rsidRDefault="00170FD5">
      <w:pPr>
        <w:pStyle w:val="ConsPlusNormal"/>
        <w:spacing w:before="220"/>
        <w:ind w:firstLine="540"/>
        <w:jc w:val="both"/>
      </w:pPr>
      <w:bookmarkStart w:id="150" w:name="P7276"/>
      <w:bookmarkEnd w:id="150"/>
      <w:r>
        <w:t>29. В случае выявления фактов нарушения Фондом условий и порядка предоставления субсидии министерство в течение десяти рабочих дней со дня выявления таких фактов направляет Фонду письменное уведомление с требованием о возврате субсидии в областной бюджет с указанием оснований для возврата субсидии.</w:t>
      </w:r>
    </w:p>
    <w:p w:rsidR="00170FD5" w:rsidRDefault="00170FD5">
      <w:pPr>
        <w:pStyle w:val="ConsPlusNormal"/>
        <w:spacing w:before="220"/>
        <w:ind w:firstLine="540"/>
        <w:jc w:val="both"/>
      </w:pPr>
      <w:r>
        <w:t>Возврат средств субсидии осуществляется Фондом в течение десяти рабочих дней со дня получения письменного уведомления с требованием о возврате субсидии.</w:t>
      </w:r>
    </w:p>
    <w:p w:rsidR="00170FD5" w:rsidRDefault="00170FD5">
      <w:pPr>
        <w:pStyle w:val="ConsPlusNormal"/>
        <w:spacing w:before="220"/>
        <w:ind w:firstLine="540"/>
        <w:jc w:val="both"/>
      </w:pPr>
      <w:bookmarkStart w:id="151" w:name="P7278"/>
      <w:bookmarkEnd w:id="151"/>
      <w:r>
        <w:t>30. В случае если Фондом по состоянию на 31 декабря года предоставления субсидии допущено нарушение обязательств по достижению значения результата предоставления субсидии, установленного соглашением, объем средств, подлежащий возврату в областной бюджет до 1 мая года, следующего за годом предоставления субсидии (Vвозврата), рассчитывается по формуле:</w:t>
      </w:r>
    </w:p>
    <w:p w:rsidR="00170FD5" w:rsidRDefault="00170FD5">
      <w:pPr>
        <w:pStyle w:val="ConsPlusNormal"/>
        <w:ind w:firstLine="540"/>
        <w:jc w:val="both"/>
      </w:pPr>
    </w:p>
    <w:p w:rsidR="00170FD5" w:rsidRDefault="00170FD5">
      <w:pPr>
        <w:pStyle w:val="ConsPlusNormal"/>
        <w:jc w:val="center"/>
      </w:pPr>
      <w:r>
        <w:t>Vвозврата = Vс x Di x 0,01, где:</w:t>
      </w:r>
    </w:p>
    <w:p w:rsidR="00170FD5" w:rsidRDefault="00170FD5">
      <w:pPr>
        <w:pStyle w:val="ConsPlusNormal"/>
        <w:ind w:firstLine="540"/>
        <w:jc w:val="both"/>
      </w:pPr>
    </w:p>
    <w:p w:rsidR="00170FD5" w:rsidRDefault="00170FD5">
      <w:pPr>
        <w:pStyle w:val="ConsPlusNormal"/>
        <w:ind w:firstLine="540"/>
        <w:jc w:val="both"/>
      </w:pPr>
      <w:r>
        <w:t>Vс - размер субсидии, предоставленной Фонду;</w:t>
      </w:r>
    </w:p>
    <w:p w:rsidR="00170FD5" w:rsidRDefault="00170FD5">
      <w:pPr>
        <w:pStyle w:val="ConsPlusNormal"/>
        <w:spacing w:before="220"/>
        <w:ind w:firstLine="540"/>
        <w:jc w:val="both"/>
      </w:pPr>
      <w:r>
        <w:t>Di - индекс, отражающий уровень недостижения значения результата предоставления субсидии (при расчете используются только Di &gt; 0).</w:t>
      </w:r>
    </w:p>
    <w:p w:rsidR="00170FD5" w:rsidRDefault="00170FD5">
      <w:pPr>
        <w:pStyle w:val="ConsPlusNormal"/>
        <w:spacing w:before="220"/>
        <w:ind w:firstLine="540"/>
        <w:jc w:val="both"/>
      </w:pPr>
      <w:r>
        <w:t>Индекс, отражающий уровень недостижения значения результата предоставления субсидии (Di), определяется по формуле:</w:t>
      </w:r>
    </w:p>
    <w:p w:rsidR="00170FD5" w:rsidRDefault="00170FD5">
      <w:pPr>
        <w:pStyle w:val="ConsPlusNormal"/>
        <w:ind w:firstLine="540"/>
        <w:jc w:val="both"/>
      </w:pPr>
    </w:p>
    <w:p w:rsidR="00170FD5" w:rsidRDefault="00170FD5">
      <w:pPr>
        <w:pStyle w:val="ConsPlusNormal"/>
        <w:jc w:val="center"/>
      </w:pPr>
      <w:r>
        <w:rPr>
          <w:noProof/>
          <w:position w:val="-26"/>
        </w:rPr>
        <w:drawing>
          <wp:inline distT="0" distB="0" distL="0" distR="0">
            <wp:extent cx="77978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4" cstate="print">
                      <a:extLst>
                        <a:ext uri="{28A0092B-C50C-407E-A947-70E740481C1C}">
                          <a14:useLocalDpi xmlns:a14="http://schemas.microsoft.com/office/drawing/2010/main" val="0"/>
                        </a:ext>
                      </a:extLst>
                    </a:blip>
                    <a:srcRect/>
                    <a:stretch>
                      <a:fillRect/>
                    </a:stretch>
                  </pic:blipFill>
                  <pic:spPr bwMode="auto">
                    <a:xfrm>
                      <a:off x="0" y="0"/>
                      <a:ext cx="779780" cy="477520"/>
                    </a:xfrm>
                    <a:prstGeom prst="rect">
                      <a:avLst/>
                    </a:prstGeom>
                    <a:noFill/>
                    <a:ln>
                      <a:noFill/>
                    </a:ln>
                  </pic:spPr>
                </pic:pic>
              </a:graphicData>
            </a:graphic>
          </wp:inline>
        </w:drawing>
      </w:r>
      <w:r>
        <w:t>, где:</w:t>
      </w:r>
    </w:p>
    <w:p w:rsidR="00170FD5" w:rsidRDefault="00170FD5">
      <w:pPr>
        <w:pStyle w:val="ConsPlusNormal"/>
        <w:ind w:firstLine="540"/>
        <w:jc w:val="both"/>
      </w:pPr>
    </w:p>
    <w:p w:rsidR="00170FD5" w:rsidRDefault="00170FD5">
      <w:pPr>
        <w:pStyle w:val="ConsPlusNormal"/>
        <w:ind w:firstLine="540"/>
        <w:jc w:val="both"/>
      </w:pPr>
      <w:r>
        <w:t>Ei - плановое значение результата предоставления субсидии, установленное соглашением;</w:t>
      </w:r>
    </w:p>
    <w:p w:rsidR="00170FD5" w:rsidRDefault="00170FD5">
      <w:pPr>
        <w:pStyle w:val="ConsPlusNormal"/>
        <w:spacing w:before="220"/>
        <w:ind w:firstLine="540"/>
        <w:jc w:val="both"/>
      </w:pPr>
      <w:r>
        <w:t>Ti - фактически достигнутое значение результата предоставления субсидии на отчетную дату.</w:t>
      </w:r>
    </w:p>
    <w:p w:rsidR="00170FD5" w:rsidRDefault="00170FD5">
      <w:pPr>
        <w:pStyle w:val="ConsPlusNormal"/>
        <w:spacing w:before="220"/>
        <w:ind w:firstLine="540"/>
        <w:jc w:val="both"/>
      </w:pPr>
      <w:r>
        <w:t xml:space="preserve">31. В случае невозврата Фондом средств, указанных в </w:t>
      </w:r>
      <w:hyperlink w:anchor="P7276">
        <w:r>
          <w:rPr>
            <w:color w:val="0000FF"/>
          </w:rPr>
          <w:t>пунктах 29</w:t>
        </w:r>
      </w:hyperlink>
      <w:r>
        <w:t xml:space="preserve">, </w:t>
      </w:r>
      <w:hyperlink w:anchor="P7278">
        <w:r>
          <w:rPr>
            <w:color w:val="0000FF"/>
          </w:rPr>
          <w:t>30</w:t>
        </w:r>
      </w:hyperlink>
      <w:r>
        <w:t xml:space="preserve"> настоящего Порядка, в установленный срок их взыскание осуществляется в соответствии с законодательством Российской Федерации.</w:t>
      </w:r>
    </w:p>
    <w:p w:rsidR="00170FD5" w:rsidRDefault="00170FD5">
      <w:pPr>
        <w:pStyle w:val="ConsPlusNormal"/>
        <w:spacing w:before="220"/>
        <w:ind w:firstLine="540"/>
        <w:jc w:val="both"/>
      </w:pPr>
      <w:r>
        <w:t>32. Фонд в соответствии с законодательством Российской Федерации несет ответственность за соблюдение условий и порядка предоставления субсидии, за своевременное представление отчетов, документов и информации, предусмотренных настоящим Порядком, а также за достоверность представляемых сведений.</w:t>
      </w:r>
    </w:p>
    <w:p w:rsidR="00170FD5" w:rsidRDefault="00170FD5">
      <w:pPr>
        <w:pStyle w:val="ConsPlusNormal"/>
        <w:ind w:firstLine="540"/>
        <w:jc w:val="both"/>
      </w:pPr>
    </w:p>
    <w:p w:rsidR="00170FD5" w:rsidRDefault="00170FD5">
      <w:pPr>
        <w:pStyle w:val="ConsPlusNormal"/>
        <w:ind w:firstLine="540"/>
        <w:jc w:val="both"/>
      </w:pPr>
    </w:p>
    <w:p w:rsidR="00170FD5" w:rsidRDefault="00170FD5">
      <w:pPr>
        <w:pStyle w:val="ConsPlusNormal"/>
        <w:pBdr>
          <w:bottom w:val="single" w:sz="6" w:space="0" w:color="auto"/>
        </w:pBdr>
        <w:spacing w:before="100" w:after="100"/>
        <w:jc w:val="both"/>
        <w:rPr>
          <w:sz w:val="2"/>
          <w:szCs w:val="2"/>
        </w:rPr>
      </w:pPr>
    </w:p>
    <w:p w:rsidR="00B602BF" w:rsidRDefault="00B602BF">
      <w:bookmarkStart w:id="152" w:name="_GoBack"/>
      <w:bookmarkEnd w:id="152"/>
    </w:p>
    <w:sectPr w:rsidR="00B602B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D5"/>
    <w:rsid w:val="00170FD5"/>
    <w:rsid w:val="00B6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FF9E4-A7D3-402D-A167-BEB5819D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F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0F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0F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0F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0F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0F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0F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0F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62030896DF87B43B35D2329E8E0820584A056DFED2E55CDD2EFC88599C3FF507821C0909416BF5816E3B7F118AFF0B81CC53F0F0E8F6BB0696F8177Db61DD" TargetMode="External"/><Relationship Id="rId170" Type="http://schemas.openxmlformats.org/officeDocument/2006/relationships/hyperlink" Target="consultantplus://offline/ref=62030896DF87B43B35D22C9398647E51470C35F0D4E6548C75A18E0EC36FF352D05C5750032EE68069257D118DbF17D" TargetMode="External"/><Relationship Id="rId268" Type="http://schemas.openxmlformats.org/officeDocument/2006/relationships/hyperlink" Target="consultantplus://offline/ref=62030896DF87B43B35D2329E8E0820584A056DFED2E356DC2BF188599C3FF507821C0909416BF5816E3B7F1386FF0B81CC53F0F0E8F6BB0696F8177Db61DD" TargetMode="External"/><Relationship Id="rId475" Type="http://schemas.openxmlformats.org/officeDocument/2006/relationships/hyperlink" Target="consultantplus://offline/ref=62030896DF87B43B35D2329E8E0820584A056DFED2E258DC28F488599C3FF507821C0909416BF5816E3B7E128EFF0B81CC53F0F0E8F6BB0696F8177Db61DD" TargetMode="External"/><Relationship Id="rId682" Type="http://schemas.openxmlformats.org/officeDocument/2006/relationships/hyperlink" Target="consultantplus://offline/ref=E4BF2DD6BDA5830B424DD3CF399FFD621A3B845518F0C8963003FC04517A7EAFBFAC503FE53A11117959EF6451AFFD8AD3B7DAE1F8F454420004C334cD19D" TargetMode="External"/><Relationship Id="rId128" Type="http://schemas.openxmlformats.org/officeDocument/2006/relationships/hyperlink" Target="consultantplus://offline/ref=62030896DF87B43B35D2329E8E0820584A056DFED2E05FD32EF388599C3FF507821C0909416BF5816E3B7F1087FF0B81CC53F0F0E8F6BB0696F8177Db61DD" TargetMode="External"/><Relationship Id="rId335" Type="http://schemas.openxmlformats.org/officeDocument/2006/relationships/hyperlink" Target="consultantplus://offline/ref=62030896DF87B43B35D2329E8E0820584A056DFED2E65CDC29F288599C3FF507821C0909416BF5816E3B7E118DFF0B81CC53F0F0E8F6BB0696F8177Db61DD" TargetMode="External"/><Relationship Id="rId542" Type="http://schemas.openxmlformats.org/officeDocument/2006/relationships/hyperlink" Target="consultantplus://offline/ref=62030896DF87B43B35D2329E8E0820584A056DFED2E55FDC2FF488599C3FF507821C0909416BF5816E3B7C1487FF0B81CC53F0F0E8F6BB0696F8177Db61DD" TargetMode="External"/><Relationship Id="rId987" Type="http://schemas.openxmlformats.org/officeDocument/2006/relationships/hyperlink" Target="consultantplus://offline/ref=E4BF2DD6BDA5830B424DD3CF399FFD621A3B845518F0CF9E3801FC04517A7EAFBFAC503FE53A11117959EF665AAFFD8AD3B7DAE1F8F454420004C334cD19D" TargetMode="External"/><Relationship Id="rId402" Type="http://schemas.openxmlformats.org/officeDocument/2006/relationships/hyperlink" Target="consultantplus://offline/ref=62030896DF87B43B35D2329E8E0820584A056DFED2E05DDA2FFC88599C3FF507821C0909416BF5816E3B7F178DFF0B81CC53F0F0E8F6BB0696F8177Db61DD" TargetMode="External"/><Relationship Id="rId847" Type="http://schemas.openxmlformats.org/officeDocument/2006/relationships/hyperlink" Target="consultantplus://offline/ref=E4BF2DD6BDA5830B424DD3CF399FFD621A3B845518F1CC9A3A08FC04517A7EAFBFAC503FE53A11117959EF6150AFFD8AD3B7DAE1F8F454420004C334cD19D" TargetMode="External"/><Relationship Id="rId1032" Type="http://schemas.openxmlformats.org/officeDocument/2006/relationships/hyperlink" Target="consultantplus://offline/ref=E4BF2DD6BDA5830B424DD3CF399FFD621A3B845518F0CE983E09FC04517A7EAFBFAC503FE53A11117959EC655AAFFD8AD3B7DAE1F8F454420004C334cD19D" TargetMode="External"/><Relationship Id="rId707" Type="http://schemas.openxmlformats.org/officeDocument/2006/relationships/hyperlink" Target="consultantplus://offline/ref=E4BF2DD6BDA5830B424DD3CF399FFD621A3B845518F3CF9C3D02FC04517A7EAFBFAC503FE53A11117959EF6156AFFD8AD3B7DAE1F8F454420004C334cD19D" TargetMode="External"/><Relationship Id="rId914" Type="http://schemas.openxmlformats.org/officeDocument/2006/relationships/hyperlink" Target="consultantplus://offline/ref=E4BF2DD6BDA5830B424DD3CF399FFD621A3B845518F1CC9A3A08FC04517A7EAFBFAC503FE53A11117959EF6951AFFD8AD3B7DAE1F8F454420004C334cD19D" TargetMode="External"/><Relationship Id="rId43" Type="http://schemas.openxmlformats.org/officeDocument/2006/relationships/hyperlink" Target="consultantplus://offline/ref=62030896DF87B43B35D2329E8E0820584A056DFED7E659DB2CFED5539466F9058513560C467AF5816F257F1691F65FD2b81BD" TargetMode="External"/><Relationship Id="rId192" Type="http://schemas.openxmlformats.org/officeDocument/2006/relationships/hyperlink" Target="consultantplus://offline/ref=62030896DF87B43B35D2329E8E0820584A056DFED2E157DB20FC88599C3FF507821C0909416BF5816E3B7F158AFF0B81CC53F0F0E8F6BB0696F8177Db61DD" TargetMode="External"/><Relationship Id="rId206" Type="http://schemas.openxmlformats.org/officeDocument/2006/relationships/hyperlink" Target="consultantplus://offline/ref=62030896DF87B43B35D2329E8E0820584A056DFED2E55FDC2FF488599C3FF507821C0909416BF5816E3B7F158EFF0B81CC53F0F0E8F6BB0696F8177Db61DD" TargetMode="External"/><Relationship Id="rId413" Type="http://schemas.openxmlformats.org/officeDocument/2006/relationships/hyperlink" Target="consultantplus://offline/ref=62030896DF87B43B35D2329E8E0820584A056DFED2E05DDA2FFC88599C3FF507821C0909416BF5816E3B7F198CFF0B81CC53F0F0E8F6BB0696F8177Db61DD" TargetMode="External"/><Relationship Id="rId858" Type="http://schemas.openxmlformats.org/officeDocument/2006/relationships/hyperlink" Target="consultantplus://offline/ref=E4BF2DD6BDA5830B424DD3CF399FFD621A3B845518F6CC963B01FC04517A7EAFBFAC503FE53A11117959EB6256AFFD8AD3B7DAE1F8F454420004C334cD19D" TargetMode="External"/><Relationship Id="rId1043" Type="http://schemas.openxmlformats.org/officeDocument/2006/relationships/hyperlink" Target="consultantplus://offline/ref=E4BF2DD6BDA5830B424DD3CF399FFD621A3B845518F0CE983E09FC04517A7EAFBFAC503FE53A11117959EC6854AFFD8AD3B7DAE1F8F454420004C334cD19D" TargetMode="External"/><Relationship Id="rId497" Type="http://schemas.openxmlformats.org/officeDocument/2006/relationships/hyperlink" Target="consultantplus://offline/ref=62030896DF87B43B35D2329E8E0820584A056DFED2E05DDA2FFC88599C3FF507821C0909416BF5816E3B7F188FFF0B81CC53F0F0E8F6BB0696F8177Db61DD" TargetMode="External"/><Relationship Id="rId620" Type="http://schemas.openxmlformats.org/officeDocument/2006/relationships/hyperlink" Target="consultantplus://offline/ref=62030896DF87B43B35D2329E8E0820584A056DFED2E55CDD2EFC88599C3FF507821C0909416BF5816E3B7C1386FF0B81CC53F0F0E8F6BB0696F8177Db61DD" TargetMode="External"/><Relationship Id="rId718" Type="http://schemas.openxmlformats.org/officeDocument/2006/relationships/hyperlink" Target="consultantplus://offline/ref=E4BF2DD6BDA5830B424DD3CF399FFD621A3B845518F1C89C3904FC04517A7EAFBFAC503FE53A11117959EF6150AFFD8AD3B7DAE1F8F454420004C334cD19D" TargetMode="External"/><Relationship Id="rId925" Type="http://schemas.openxmlformats.org/officeDocument/2006/relationships/hyperlink" Target="consultantplus://offline/ref=E4BF2DD6BDA5830B424DD3CF399FFD621A3B845518F0CF9E3801FC04517A7EAFBFAC503FE53A11117959EF6652AFFD8AD3B7DAE1F8F454420004C334cD19D" TargetMode="External"/><Relationship Id="rId357" Type="http://schemas.openxmlformats.org/officeDocument/2006/relationships/hyperlink" Target="consultantplus://offline/ref=62030896DF87B43B35D2329E8E0820584A056DFED2E65CDC29F288599C3FF507821C0909416BF5816E3B7E118AFF0B81CC53F0F0E8F6BB0696F8177Db61DD" TargetMode="External"/><Relationship Id="rId54" Type="http://schemas.openxmlformats.org/officeDocument/2006/relationships/hyperlink" Target="consultantplus://offline/ref=62030896DF87B43B35D2329E8E0820584A056DFED7E758DD20FED5539466F9058513561E4622F9806E3B7E1384A00E94DD0BFCF0F7E8BC1F8AFA15b71CD" TargetMode="External"/><Relationship Id="rId217" Type="http://schemas.openxmlformats.org/officeDocument/2006/relationships/hyperlink" Target="consultantplus://offline/ref=62030896DF87B43B35D22C9398647E51470A34F0D3E9548C75A18E0EC36FF352C25C0F5C022FFF816F302B40CBA152D18918FDF6F7EABB03b81BD" TargetMode="External"/><Relationship Id="rId564" Type="http://schemas.openxmlformats.org/officeDocument/2006/relationships/hyperlink" Target="consultantplus://offline/ref=62030896DF87B43B35D2329E8E0820584A056DFED2E05DDA2FFC88599C3FF507821C0909416BF5816E3B7F1886FF0B81CC53F0F0E8F6BB0696F8177Db61DD" TargetMode="External"/><Relationship Id="rId771" Type="http://schemas.openxmlformats.org/officeDocument/2006/relationships/hyperlink" Target="consultantplus://offline/ref=E4BF2DD6BDA5830B424DCDC22FF3A36B1733D85A1AF5C6C96554FA530E2A78FAFFEC566AA67D1F197052BB3117F1A4DA96FCD7E7E7E85447c11DD" TargetMode="External"/><Relationship Id="rId869" Type="http://schemas.openxmlformats.org/officeDocument/2006/relationships/hyperlink" Target="consultantplus://offline/ref=E4BF2DD6BDA5830B424DD3CF399FFD621A3B845518F3CF9C3D02FC04517A7EAFBFAC503FE53A11117959EF6354AFFD8AD3B7DAE1F8F454420004C334cD19D" TargetMode="External"/><Relationship Id="rId424" Type="http://schemas.openxmlformats.org/officeDocument/2006/relationships/hyperlink" Target="consultantplus://offline/ref=62030896DF87B43B35D2329E8E0820584A056DFED2E05DDA2FFC88599C3FF507821C0909416BF5816E3B7F1986FF0B81CC53F0F0E8F6BB0696F8177Db61DD" TargetMode="External"/><Relationship Id="rId631" Type="http://schemas.openxmlformats.org/officeDocument/2006/relationships/hyperlink" Target="consultantplus://offline/ref=62030896DF87B43B35D2329E8E0820584A056DFED2E05FD32EF388599C3FF507821C0909416BF5816E3B7F1087FF0B81CC53F0F0E8F6BB0696F8177Db61DD" TargetMode="External"/><Relationship Id="rId729" Type="http://schemas.openxmlformats.org/officeDocument/2006/relationships/hyperlink" Target="consultantplus://offline/ref=E4BF2DD6BDA5830B424DD3CF399FFD621A3B845518F0C8963003FC04517A7EAFBFAC503FE53A11117959EF655BAFFD8AD3B7DAE1F8F454420004C334cD19D" TargetMode="External"/><Relationship Id="rId1054" Type="http://schemas.openxmlformats.org/officeDocument/2006/relationships/image" Target="media/image8.wmf"/><Relationship Id="rId270" Type="http://schemas.openxmlformats.org/officeDocument/2006/relationships/hyperlink" Target="consultantplus://offline/ref=62030896DF87B43B35D2329E8E0820584A056DFED2E55FDC2FF488599C3FF507821C0909416BF5816E3B7E138CFF0B81CC53F0F0E8F6BB0696F8177Db61DD" TargetMode="External"/><Relationship Id="rId936" Type="http://schemas.openxmlformats.org/officeDocument/2006/relationships/hyperlink" Target="consultantplus://offline/ref=E4BF2DD6BDA5830B424DCDC22FF3A36B1733D85A1AF5C6C96554FA530E2A78FAFFEC5668A17E181B2D08AB355EA5A8C597E5C9E2F9E8c517D" TargetMode="External"/><Relationship Id="rId65" Type="http://schemas.openxmlformats.org/officeDocument/2006/relationships/hyperlink" Target="consultantplus://offline/ref=62030896DF87B43B35D2329E8E0820584A056DFED2E15FD32CF488599C3FF507821C0909416BF5816E3B7F1187FF0B81CC53F0F0E8F6BB0696F8177Db61DD" TargetMode="External"/><Relationship Id="rId130" Type="http://schemas.openxmlformats.org/officeDocument/2006/relationships/hyperlink" Target="consultantplus://offline/ref=62030896DF87B43B35D2329E8E0820584A056DFED2E05DDA2FFC88599C3FF507821C0909416BF5816E3B7F108CFF0B81CC53F0F0E8F6BB0696F8177Db61DD" TargetMode="External"/><Relationship Id="rId368" Type="http://schemas.openxmlformats.org/officeDocument/2006/relationships/hyperlink" Target="consultantplus://offline/ref=62030896DF87B43B35D2329E8E0820584A056DFED2E65CDC29F288599C3FF507821C0909416BF5816E3B7E1189FF0B81CC53F0F0E8F6BB0696F8177Db61DD" TargetMode="External"/><Relationship Id="rId575" Type="http://schemas.openxmlformats.org/officeDocument/2006/relationships/hyperlink" Target="consultantplus://offline/ref=62030896DF87B43B35D2329E8E0820584A056DFED2E05DDA2FFC88599C3FF507821C0909416BF5816E3B7E118BFF0B81CC53F0F0E8F6BB0696F8177Db61DD" TargetMode="External"/><Relationship Id="rId782" Type="http://schemas.openxmlformats.org/officeDocument/2006/relationships/hyperlink" Target="consultantplus://offline/ref=E4BF2DD6BDA5830B424DD3CF399FFD621A3B845518F1C89C3904FC04517A7EAFBFAC503FE53A11117959EF6150AFFD8AD3B7DAE1F8F454420004C334cD19D" TargetMode="External"/><Relationship Id="rId228" Type="http://schemas.openxmlformats.org/officeDocument/2006/relationships/hyperlink" Target="consultantplus://offline/ref=62030896DF87B43B35D2329E8E0820584A056DFED2E157DB20FC88599C3FF507821C0909416BF5816E3B7F148EFF0B81CC53F0F0E8F6BB0696F8177Db61DD" TargetMode="External"/><Relationship Id="rId435" Type="http://schemas.openxmlformats.org/officeDocument/2006/relationships/hyperlink" Target="consultantplus://offline/ref=62030896DF87B43B35D2329E8E0820584A056DFED2E65CDC29F288599C3FF507821C0909416BF5816E3B7E1087FF0B81CC53F0F0E8F6BB0696F8177Db61DD" TargetMode="External"/><Relationship Id="rId642" Type="http://schemas.openxmlformats.org/officeDocument/2006/relationships/hyperlink" Target="consultantplus://offline/ref=E4BF2DD6BDA5830B424DD3CF399FFD621A3B845518F0C8963003FC04517A7EAFBFAC503FE53A11117959EF6150AFFD8AD3B7DAE1F8F454420004C334cD19D" TargetMode="External"/><Relationship Id="rId281" Type="http://schemas.openxmlformats.org/officeDocument/2006/relationships/hyperlink" Target="consultantplus://offline/ref=62030896DF87B43B35D22C9398647E51470A34F0D3E9548C75A18E0EC36FF352C25C0F5C022FFF816F302B40CBA152D18918FDF6F7EABB03b81BD" TargetMode="External"/><Relationship Id="rId502" Type="http://schemas.openxmlformats.org/officeDocument/2006/relationships/hyperlink" Target="consultantplus://offline/ref=62030896DF87B43B35D2329E8E0820584A056DFED2E35ADC2AF188599C3FF507821C0909416BF5816E3B7E1387FF0B81CC53F0F0E8F6BB0696F8177Db61DD" TargetMode="External"/><Relationship Id="rId947" Type="http://schemas.openxmlformats.org/officeDocument/2006/relationships/hyperlink" Target="consultantplus://offline/ref=E4BF2DD6BDA5830B424DD3CF399FFD621A3B845518F1CC9A3A08FC04517A7EAFBFAC503FE53A11117959EE605AAFFD8AD3B7DAE1F8F454420004C334cD19D" TargetMode="External"/><Relationship Id="rId76" Type="http://schemas.openxmlformats.org/officeDocument/2006/relationships/hyperlink" Target="consultantplus://offline/ref=62030896DF87B43B35D2329E8E0820584A056DFED2E65FDC2BF088599C3FF507821C0909416BF5816E3B7F1189FF0B81CC53F0F0E8F6BB0696F8177Db61DD" TargetMode="External"/><Relationship Id="rId141" Type="http://schemas.openxmlformats.org/officeDocument/2006/relationships/hyperlink" Target="consultantplus://offline/ref=62030896DF87B43B35D2329E8E0820584A056DFED2E05DDA2FFC88599C3FF507821C0909416BF5816E3B7F108CFF0B81CC53F0F0E8F6BB0696F8177Db61DD" TargetMode="External"/><Relationship Id="rId379" Type="http://schemas.openxmlformats.org/officeDocument/2006/relationships/hyperlink" Target="consultantplus://offline/ref=62030896DF87B43B35D2329E8E0820584A056DFED2E258DC28F488599C3FF507821C0909416BF5816E3B7E1189FF0B81CC53F0F0E8F6BB0696F8177Db61DD" TargetMode="External"/><Relationship Id="rId586" Type="http://schemas.openxmlformats.org/officeDocument/2006/relationships/hyperlink" Target="consultantplus://offline/ref=62030896DF87B43B35D2329E8E0820584A056DFED2E356DC2BF188599C3FF507821C0909416BF5816E3B7F168EFF0B81CC53F0F0E8F6BB0696F8177Db61DD" TargetMode="External"/><Relationship Id="rId793" Type="http://schemas.openxmlformats.org/officeDocument/2006/relationships/hyperlink" Target="consultantplus://offline/ref=E4BF2DD6BDA5830B424DD3CF399FFD621A3B845510FDCB9A300BA10E592372ADB8A30F3AE22B11117847EF674DA6A9D9c914D" TargetMode="External"/><Relationship Id="rId807" Type="http://schemas.openxmlformats.org/officeDocument/2006/relationships/hyperlink" Target="consultantplus://offline/ref=E4BF2DD6BDA5830B424DD3CF399FFD621A3B845518F3CC9E3902FC04517A7EAFBFAC503FF73A491D7858F16054BAABDB95cE11D" TargetMode="External"/><Relationship Id="rId7" Type="http://schemas.openxmlformats.org/officeDocument/2006/relationships/hyperlink" Target="consultantplus://offline/ref=62030896DF87B43B35D2329E8E0820584A056DFEDAE55EDC20FED5539466F9058513561E4622F9806E3B7F1484A00E94DD0BFCF0F7E8BC1F8AFA15b71CD" TargetMode="External"/><Relationship Id="rId239" Type="http://schemas.openxmlformats.org/officeDocument/2006/relationships/hyperlink" Target="consultantplus://offline/ref=62030896DF87B43B35D2329E8E0820584A056DFED2E157DB20FC88599C3FF507821C0909416BF5816E3B7F1488FF0B81CC53F0F0E8F6BB0696F8177Db61DD" TargetMode="External"/><Relationship Id="rId446" Type="http://schemas.openxmlformats.org/officeDocument/2006/relationships/hyperlink" Target="consultantplus://offline/ref=62030896DF87B43B35D2329E8E0820584A056DFED2E65CDC29F288599C3FF507821C0909416BF5816E3B7E138FFF0B81CC53F0F0E8F6BB0696F8177Db61DD" TargetMode="External"/><Relationship Id="rId653" Type="http://schemas.openxmlformats.org/officeDocument/2006/relationships/hyperlink" Target="consultantplus://offline/ref=E4BF2DD6BDA5830B424DD3CF399FFD621A3B845518F0C8963003FC04517A7EAFBFAC503FE53A11117959EF6252AFFD8AD3B7DAE1F8F454420004C334cD19D" TargetMode="External"/><Relationship Id="rId292" Type="http://schemas.openxmlformats.org/officeDocument/2006/relationships/hyperlink" Target="consultantplus://offline/ref=62030896DF87B43B35D2329E8E0820584A056DFED2E55FDC2FF488599C3FF507821C0909416BF5816E3B7D118BFF0B81CC53F0F0E8F6BB0696F8177Db61DD" TargetMode="External"/><Relationship Id="rId306" Type="http://schemas.openxmlformats.org/officeDocument/2006/relationships/hyperlink" Target="consultantplus://offline/ref=62030896DF87B43B35D2329E8E0820584A056DFED2E55DDB28F488599C3FF507821C0909416BF5816E3B7F1289FF0B81CC53F0F0E8F6BB0696F8177Db61DD" TargetMode="External"/><Relationship Id="rId860" Type="http://schemas.openxmlformats.org/officeDocument/2006/relationships/hyperlink" Target="consultantplus://offline/ref=E4BF2DD6BDA5830B424DD3CF399FFD621A3B845518F0C8963003FC04517A7EAFBFAC503FE53A11117959EF6955AFFD8AD3B7DAE1F8F454420004C334cD19D" TargetMode="External"/><Relationship Id="rId958" Type="http://schemas.openxmlformats.org/officeDocument/2006/relationships/hyperlink" Target="consultantplus://offline/ref=E4BF2DD6BDA5830B424DD3CF399FFD621A3B845518F3CF9C3D02FC04517A7EAFBFAC503FE53A11117959EF675AAFFD8AD3B7DAE1F8F454420004C334cD19D" TargetMode="External"/><Relationship Id="rId87" Type="http://schemas.openxmlformats.org/officeDocument/2006/relationships/hyperlink" Target="consultantplus://offline/ref=62030896DF87B43B35D2329E8E0820584A056DFED2E258DC28F488599C3FF507821C0909416BF5816E3B7F1187FF0B81CC53F0F0E8F6BB0696F8177Db61DD" TargetMode="External"/><Relationship Id="rId513" Type="http://schemas.openxmlformats.org/officeDocument/2006/relationships/hyperlink" Target="consultantplus://offline/ref=62030896DF87B43B35D2329E8E0820584A056DFED2E157DB20FC88599C3FF507821C0909416BF5816E3B7E1786FF0B81CC53F0F0E8F6BB0696F8177Db61DD" TargetMode="External"/><Relationship Id="rId597" Type="http://schemas.openxmlformats.org/officeDocument/2006/relationships/hyperlink" Target="consultantplus://offline/ref=62030896DF87B43B35D2329E8E0820584A056DFED2E05DDA2FFC88599C3FF507821C0909416BF5816E3B7E108DFF0B81CC53F0F0E8F6BB0696F8177Db61DD" TargetMode="External"/><Relationship Id="rId720" Type="http://schemas.openxmlformats.org/officeDocument/2006/relationships/hyperlink" Target="consultantplus://offline/ref=E4BF2DD6BDA5830B424DD3CF399FFD621A3B845510FDCB9A300BA10E592372ADB8A30F3AE22B11117847EF674DA6A9D9c914D" TargetMode="External"/><Relationship Id="rId818" Type="http://schemas.openxmlformats.org/officeDocument/2006/relationships/hyperlink" Target="consultantplus://offline/ref=E4BF2DD6BDA5830B424DD3CF399FFD621A3B845518F0C8963003FC04517A7EAFBFAC503FE53A11117959EF6953AFFD8AD3B7DAE1F8F454420004C334cD19D" TargetMode="External"/><Relationship Id="rId152" Type="http://schemas.openxmlformats.org/officeDocument/2006/relationships/hyperlink" Target="consultantplus://offline/ref=62030896DF87B43B35D2329E8E0820584A056DFED5E55EDA2CFED5539466F9058513561E4622F9806E3B7E1184A00E94DD0BFCF0F7E8BC1F8AFA15b71CD" TargetMode="External"/><Relationship Id="rId457" Type="http://schemas.openxmlformats.org/officeDocument/2006/relationships/hyperlink" Target="consultantplus://offline/ref=62030896DF87B43B35D2329E8E0820584A056DFED2E65FDC2BF088599C3FF507821C0909416BF5816E3B7F198EFF0B81CC53F0F0E8F6BB0696F8177Db61DD" TargetMode="External"/><Relationship Id="rId1003" Type="http://schemas.openxmlformats.org/officeDocument/2006/relationships/hyperlink" Target="consultantplus://offline/ref=E4BF2DD6BDA5830B424DD3CF399FFD621A3B845518F0CA9B3D03FC04517A7EAFBFAC503FE53A11117959EF6154AFFD8AD3B7DAE1F8F454420004C334cD19D" TargetMode="External"/><Relationship Id="rId664" Type="http://schemas.openxmlformats.org/officeDocument/2006/relationships/hyperlink" Target="consultantplus://offline/ref=E4BF2DD6BDA5830B424DD3CF399FFD621A3B845518F0C8963003FC04517A7EAFBFAC503FE53A11117959EF6254AFFD8AD3B7DAE1F8F454420004C334cD19D" TargetMode="External"/><Relationship Id="rId871" Type="http://schemas.openxmlformats.org/officeDocument/2006/relationships/hyperlink" Target="consultantplus://offline/ref=E4BF2DD6BDA5830B424DD3CF399FFD621A3B845518F1CC9A3A08FC04517A7EAFBFAC503FE53A11117959EF6457AFFD8AD3B7DAE1F8F454420004C334cD19D" TargetMode="External"/><Relationship Id="rId969" Type="http://schemas.openxmlformats.org/officeDocument/2006/relationships/hyperlink" Target="consultantplus://offline/ref=E4BF2DD6BDA5830B424DD3CF399FFD621A3B845518F0CF9E3801FC04517A7EAFBFAC503FE53A11117959EF665BAFFD8AD3B7DAE1F8F454420004C334cD19D" TargetMode="External"/><Relationship Id="rId14" Type="http://schemas.openxmlformats.org/officeDocument/2006/relationships/hyperlink" Target="consultantplus://offline/ref=62030896DF87B43B35D2329E8E0820584A056DFED2E35ADC2AF188599C3FF507821C0909416BF5816E3B7F118AFF0B81CC53F0F0E8F6BB0696F8177Db61DD" TargetMode="External"/><Relationship Id="rId317" Type="http://schemas.openxmlformats.org/officeDocument/2006/relationships/hyperlink" Target="consultantplus://offline/ref=62030896DF87B43B35D2329E8E0820584A056DFED2E05DDA2FFC88599C3FF507821C0909416BF5816E3B7F138EFF0B81CC53F0F0E8F6BB0696F8177Db61DD" TargetMode="External"/><Relationship Id="rId524" Type="http://schemas.openxmlformats.org/officeDocument/2006/relationships/hyperlink" Target="consultantplus://offline/ref=62030896DF87B43B35D2329E8E0820584A056DFEDAE55EDC20FED5539466F9058513561E4622F9806E3B771384A00E94DD0BFCF0F7E8BC1F8AFA15b71CD" TargetMode="External"/><Relationship Id="rId731" Type="http://schemas.openxmlformats.org/officeDocument/2006/relationships/hyperlink" Target="consultantplus://offline/ref=E4BF2DD6BDA5830B424DD3CF399FFD621A3B845518F0C8963003FC04517A7EAFBFAC503FE53A11117959EF6653AFFD8AD3B7DAE1F8F454420004C334cD19D" TargetMode="External"/><Relationship Id="rId98" Type="http://schemas.openxmlformats.org/officeDocument/2006/relationships/hyperlink" Target="consultantplus://offline/ref=62030896DF87B43B35D2329E8E0820584A056DFED2E35ADC2AF188599C3FF507821C0909416BF5816E3B7F1089FF0B81CC53F0F0E8F6BB0696F8177Db61DD" TargetMode="External"/><Relationship Id="rId163" Type="http://schemas.openxmlformats.org/officeDocument/2006/relationships/hyperlink" Target="consultantplus://offline/ref=62030896DF87B43B35D2329E8E0820584A056DFEDAE359D329FED5539466F9058513561E4622F9806E3B7C1184A00E94DD0BFCF0F7E8BC1F8AFA15b71CD" TargetMode="External"/><Relationship Id="rId370" Type="http://schemas.openxmlformats.org/officeDocument/2006/relationships/hyperlink" Target="consultantplus://offline/ref=62030896DF87B43B35D2329E8E0820584A056DFED2E65CDC29F288599C3FF507821C0909416BF5816E3B7E1188FF0B81CC53F0F0E8F6BB0696F8177Db61DD" TargetMode="External"/><Relationship Id="rId829" Type="http://schemas.openxmlformats.org/officeDocument/2006/relationships/hyperlink" Target="consultantplus://offline/ref=E4BF2DD6BDA5830B424DD3CF399FFD621A3B845518F3CF9D3A02FC04517A7EAFBFAC503FF73A491D7858F16054BAABDB95cE11D" TargetMode="External"/><Relationship Id="rId1014" Type="http://schemas.openxmlformats.org/officeDocument/2006/relationships/hyperlink" Target="consultantplus://offline/ref=E4BF2DD6BDA5830B424DD3CF399FFD621A3B845518F0CA9B3D03FC04517A7EAFBFAC503FE53A11117959EF6257AFFD8AD3B7DAE1F8F454420004C334cD19D" TargetMode="External"/><Relationship Id="rId230" Type="http://schemas.openxmlformats.org/officeDocument/2006/relationships/hyperlink" Target="consultantplus://offline/ref=62030896DF87B43B35D2329E8E0820584A056DFED2E157DB20FC88599C3FF507821C0909416BF5816E3B7F148BFF0B81CC53F0F0E8F6BB0696F8177Db61DD" TargetMode="External"/><Relationship Id="rId468" Type="http://schemas.openxmlformats.org/officeDocument/2006/relationships/hyperlink" Target="consultantplus://offline/ref=62030896DF87B43B35D2329E8E0820584A056DFED4E25BD22AFED5539466F9058513561E4622F9806E3D7A1484A00E94DD0BFCF0F7E8BC1F8AFA15b71CD" TargetMode="External"/><Relationship Id="rId675" Type="http://schemas.openxmlformats.org/officeDocument/2006/relationships/hyperlink" Target="consultantplus://offline/ref=E4BF2DD6BDA5830B424DD3CF399FFD621A3B845518F0C8963003FC04517A7EAFBFAC503FE53A11117959EF6354AFFD8AD3B7DAE1F8F454420004C334cD19D" TargetMode="External"/><Relationship Id="rId882" Type="http://schemas.openxmlformats.org/officeDocument/2006/relationships/hyperlink" Target="consultantplus://offline/ref=E4BF2DD6BDA5830B424DD3CF399FFD621A3B845518F3CF9C3D02FC04517A7EAFBFAC503FE53A11117959EF6454AFFD8AD3B7DAE1F8F454420004C334cD19D" TargetMode="External"/><Relationship Id="rId25" Type="http://schemas.openxmlformats.org/officeDocument/2006/relationships/hyperlink" Target="consultantplus://offline/ref=62030896DF87B43B35D2329E8E0820584A056DFED2E65FDC2BF088599C3FF507821C0909416BF5816E3B7F118AFF0B81CC53F0F0E8F6BB0696F8177Db61DD" TargetMode="External"/><Relationship Id="rId328" Type="http://schemas.openxmlformats.org/officeDocument/2006/relationships/hyperlink" Target="consultantplus://offline/ref=62030896DF87B43B35D2329E8E0820584A056DFED2E258DC28F488599C3FF507821C0909416BF5816E3B7F148CFF0B81CC53F0F0E8F6BB0696F8177Db61DD" TargetMode="External"/><Relationship Id="rId535" Type="http://schemas.openxmlformats.org/officeDocument/2006/relationships/hyperlink" Target="consultantplus://offline/ref=62030896DF87B43B35D2329E8E0820584A056DFEDAE359D329FED5539466F9058513561E4622F9806E3A7F1184A00E94DD0BFCF0F7E8BC1F8AFA15b71CD" TargetMode="External"/><Relationship Id="rId742" Type="http://schemas.openxmlformats.org/officeDocument/2006/relationships/hyperlink" Target="consultantplus://offline/ref=E4BF2DD6BDA5830B424DD3CF399FFD621A3B845518F0C8963003FC04517A7EAFBFAC503FE53A11117959EF665AAFFD8AD3B7DAE1F8F454420004C334cD19D" TargetMode="External"/><Relationship Id="rId174" Type="http://schemas.openxmlformats.org/officeDocument/2006/relationships/hyperlink" Target="consultantplus://offline/ref=62030896DF87B43B35D2329E8E0820584A056DFED2E458DA28F288599C3FF507821C0909416BF5816E3B7F138EFF0B81CC53F0F0E8F6BB0696F8177Db61DD" TargetMode="External"/><Relationship Id="rId381" Type="http://schemas.openxmlformats.org/officeDocument/2006/relationships/hyperlink" Target="consultantplus://offline/ref=62030896DF87B43B35D2329E8E0820584A056DFED2E356DC2BF188599C3FF507821C0909416BF5816E3B7F148AFF0B81CC53F0F0E8F6BB0696F8177Db61DD" TargetMode="External"/><Relationship Id="rId602" Type="http://schemas.openxmlformats.org/officeDocument/2006/relationships/hyperlink" Target="consultantplus://offline/ref=62030896DF87B43B35D2329E8E0820584A056DFEDAE359D329FED5539466F9058513561E4622F9806E3A7C1284A00E94DD0BFCF0F7E8BC1F8AFA15b71CD" TargetMode="External"/><Relationship Id="rId1025" Type="http://schemas.openxmlformats.org/officeDocument/2006/relationships/hyperlink" Target="consultantplus://offline/ref=E4BF2DD6BDA5830B424DD3CF399FFD621A3B845518F0CA9B3D03FC04517A7EAFBFAC503FE53A11117959EF625AAFFD8AD3B7DAE1F8F454420004C334cD19D" TargetMode="External"/><Relationship Id="rId241" Type="http://schemas.openxmlformats.org/officeDocument/2006/relationships/hyperlink" Target="consultantplus://offline/ref=62030896DF87B43B35D2329E8E0820584A056DFED2E157DB20FC88599C3FF507821C0909416BF5816E3B7F178FFF0B81CC53F0F0E8F6BB0696F8177Db61DD" TargetMode="External"/><Relationship Id="rId479" Type="http://schemas.openxmlformats.org/officeDocument/2006/relationships/hyperlink" Target="consultantplus://offline/ref=62030896DF87B43B35D2329E8E0820584A056DFED2E557DA2EFC88599C3FF507821C0909416BF5816E3B7F178EFF0B81CC53F0F0E8F6BB0696F8177Db61DD" TargetMode="External"/><Relationship Id="rId686" Type="http://schemas.openxmlformats.org/officeDocument/2006/relationships/hyperlink" Target="consultantplus://offline/ref=E4BF2DD6BDA5830B424DD3CF399FFD621A3B845518F5CD963E06FC04517A7EAFBFAC503FE53A11117959EF615BAFFD8AD3B7DAE1F8F454420004C334cD19D" TargetMode="External"/><Relationship Id="rId893" Type="http://schemas.openxmlformats.org/officeDocument/2006/relationships/hyperlink" Target="consultantplus://offline/ref=E4BF2DD6BDA5830B424DD3CF399FFD621A3B845518F0C8963003FC04517A7EAFBFAC503FE53A11117959EE6050AFFD8AD3B7DAE1F8F454420004C334cD19D" TargetMode="External"/><Relationship Id="rId907" Type="http://schemas.openxmlformats.org/officeDocument/2006/relationships/hyperlink" Target="consultantplus://offline/ref=E4BF2DD6BDA5830B424DCDC22FF3A36B1733D85A1AF5C6C96554FA530E2A78FAFFEC5668A17E181B2D08AB355EA5A8C597E5C9E2F9E8c517D" TargetMode="External"/><Relationship Id="rId36" Type="http://schemas.openxmlformats.org/officeDocument/2006/relationships/hyperlink" Target="consultantplus://offline/ref=62030896DF87B43B35D2329E8E0820584A056DFED2E157DB20FC88599C3FF507821C0909416BF5816E3B7F1189FF0B81CC53F0F0E8F6BB0696F8177Db61DD" TargetMode="External"/><Relationship Id="rId339" Type="http://schemas.openxmlformats.org/officeDocument/2006/relationships/hyperlink" Target="consultantplus://offline/ref=62030896DF87B43B35D2329E8E0820584A056DFED2E157DB20FC88599C3FF507821C0909416BF5816E3B7F1989FF0B81CC53F0F0E8F6BB0696F8177Db61DD" TargetMode="External"/><Relationship Id="rId546" Type="http://schemas.openxmlformats.org/officeDocument/2006/relationships/hyperlink" Target="consultantplus://offline/ref=62030896DF87B43B35D2329E8E0820584A056DFED2E05DDA2FFC88599C3FF507821C0909416BF5816E3B7F188DFF0B81CC53F0F0E8F6BB0696F8177Db61DD" TargetMode="External"/><Relationship Id="rId753" Type="http://schemas.openxmlformats.org/officeDocument/2006/relationships/hyperlink" Target="consultantplus://offline/ref=E4BF2DD6BDA5830B424DD2D72AF3A36B1237DD5B18FE9BC36D0DF651092527FFF8FD566AA7601C17675BEF62c510D" TargetMode="External"/><Relationship Id="rId101" Type="http://schemas.openxmlformats.org/officeDocument/2006/relationships/hyperlink" Target="consultantplus://offline/ref=62030896DF87B43B35D22C9398647E51470A34F0D3E9548C75A18E0EC36FF352C25C0F5C022FFF816F302B40CBA152D18918FDF6F7EABB03b81BD" TargetMode="External"/><Relationship Id="rId185" Type="http://schemas.openxmlformats.org/officeDocument/2006/relationships/hyperlink" Target="consultantplus://offline/ref=62030896DF87B43B35D2329E8E0820584A056DFED2E05DDA2FFC88599C3FF507821C0909416BF5816E3B7F1089FF0B81CC53F0F0E8F6BB0696F8177Db61DD" TargetMode="External"/><Relationship Id="rId406" Type="http://schemas.openxmlformats.org/officeDocument/2006/relationships/hyperlink" Target="consultantplus://offline/ref=62030896DF87B43B35D2329E8E0820584A056DFED2E05DDA2FFC88599C3FF507821C0909416BF5816E3B7F1789FF0B81CC53F0F0E8F6BB0696F8177Db61DD" TargetMode="External"/><Relationship Id="rId960" Type="http://schemas.openxmlformats.org/officeDocument/2006/relationships/hyperlink" Target="consultantplus://offline/ref=E4BF2DD6BDA5830B424DD3CF399FFD621A3B845518F3CF9C3D02FC04517A7EAFBFAC503FE53A11117959EF675AAFFD8AD3B7DAE1F8F454420004C334cD19D" TargetMode="External"/><Relationship Id="rId1036" Type="http://schemas.openxmlformats.org/officeDocument/2006/relationships/hyperlink" Target="consultantplus://offline/ref=E4BF2DD6BDA5830B424DD3CF399FFD621A3B845518F0CA9B3D03FC04517A7EAFBFAC503FE53A11117959EF6355AFFD8AD3B7DAE1F8F454420004C334cD19D" TargetMode="External"/><Relationship Id="rId392" Type="http://schemas.openxmlformats.org/officeDocument/2006/relationships/hyperlink" Target="consultantplus://offline/ref=62030896DF87B43B35D2329E8E0820584A056DFED2E05DDA2FFC88599C3FF507821C0909416BF5816E3B7F148AFF0B81CC53F0F0E8F6BB0696F8177Db61DD" TargetMode="External"/><Relationship Id="rId613" Type="http://schemas.openxmlformats.org/officeDocument/2006/relationships/hyperlink" Target="consultantplus://offline/ref=62030896DF87B43B35D2329E8E0820584A056DFED2E55AD320F688599C3FF507821C0909416BF5816E3B7F1188FF0B81CC53F0F0E8F6BB0696F8177Db61DD" TargetMode="External"/><Relationship Id="rId697" Type="http://schemas.openxmlformats.org/officeDocument/2006/relationships/hyperlink" Target="consultantplus://offline/ref=E4BF2DD6BDA5830B424DD3CF399FFD621A3B845518F0C8963003FC04517A7EAFBFAC503FE53A11117959EF645BAFFD8AD3B7DAE1F8F454420004C334cD19D" TargetMode="External"/><Relationship Id="rId820" Type="http://schemas.openxmlformats.org/officeDocument/2006/relationships/hyperlink" Target="consultantplus://offline/ref=E4BF2DD6BDA5830B424DCDC22FF3A36B1734DD5B19FCC6C96554FA530E2A78FAEDEC0E66A77F02107E47ED6051cA17D" TargetMode="External"/><Relationship Id="rId918" Type="http://schemas.openxmlformats.org/officeDocument/2006/relationships/hyperlink" Target="consultantplus://offline/ref=E4BF2DD6BDA5830B424DD3CF399FFD621A3B845518F3CF9C3D02FC04517A7EAFBFAC503FE53A11117959EF665AAFFD8AD3B7DAE1F8F454420004C334cD19D" TargetMode="External"/><Relationship Id="rId252" Type="http://schemas.openxmlformats.org/officeDocument/2006/relationships/hyperlink" Target="consultantplus://offline/ref=62030896DF87B43B35D2329E8E0820584A056DFED2E15FD32CF488599C3FF507821C0909416BF5816E3B7F1287FF0B81CC53F0F0E8F6BB0696F8177Db61DD" TargetMode="External"/><Relationship Id="rId47" Type="http://schemas.openxmlformats.org/officeDocument/2006/relationships/hyperlink" Target="consultantplus://offline/ref=62030896DF87B43B35D2329E8E0820584A056DFED5E65EDE21FED5539466F9058513560C467AF5816F257F1691F65FD2b81BD" TargetMode="External"/><Relationship Id="rId112" Type="http://schemas.openxmlformats.org/officeDocument/2006/relationships/hyperlink" Target="consultantplus://offline/ref=62030896DF87B43B35D2329E8E0820584A056DFED2E356DC2BF188599C3FF507821C0909416BF5816E3B7F108DFF0B81CC53F0F0E8F6BB0696F8177Db61DD" TargetMode="External"/><Relationship Id="rId557" Type="http://schemas.openxmlformats.org/officeDocument/2006/relationships/hyperlink" Target="consultantplus://offline/ref=62030896DF87B43B35D2329E8E0820584A056DFED2E65FDC2BF088599C3FF507821C0909416BF5816E3B7F1888FF0B81CC53F0F0E8F6BB0696F8177Db61DD" TargetMode="External"/><Relationship Id="rId764" Type="http://schemas.openxmlformats.org/officeDocument/2006/relationships/hyperlink" Target="consultantplus://offline/ref=E4BF2DD6BDA5830B424DD2D72AF3A36B1237DD5B18FE9BC36D0DF651092527FFF8FD566AA7601C17675BEF62c510D" TargetMode="External"/><Relationship Id="rId971" Type="http://schemas.openxmlformats.org/officeDocument/2006/relationships/hyperlink" Target="consultantplus://offline/ref=E4BF2DD6BDA5830B424DD3CF399FFD621A3B845518F0CF9E3801FC04517A7EAFBFAC503FE53A11117959EF665BAFFD8AD3B7DAE1F8F454420004C334cD19D" TargetMode="External"/><Relationship Id="rId196" Type="http://schemas.openxmlformats.org/officeDocument/2006/relationships/hyperlink" Target="consultantplus://offline/ref=62030896DF87B43B35D2329E8E0820584A056DFED2E157DB20FC88599C3FF507821C0909416BF5816E3B7F1586FF0B81CC53F0F0E8F6BB0696F8177Db61DD" TargetMode="External"/><Relationship Id="rId417" Type="http://schemas.openxmlformats.org/officeDocument/2006/relationships/hyperlink" Target="consultantplus://offline/ref=62030896DF87B43B35D2329E8E0820584A056DFEDBE65EDF29FED5539466F9058513561E4622F9806E3B7A1984A00E94DD0BFCF0F7E8BC1F8AFA15b71CD" TargetMode="External"/><Relationship Id="rId624" Type="http://schemas.openxmlformats.org/officeDocument/2006/relationships/hyperlink" Target="consultantplus://offline/ref=62030896DF87B43B35D2329E8E0820584A056DFED2E55AD320F688599C3FF507821C0909416BF5816E3B7F108EFF0B81CC53F0F0E8F6BB0696F8177Db61DD" TargetMode="External"/><Relationship Id="rId831" Type="http://schemas.openxmlformats.org/officeDocument/2006/relationships/hyperlink" Target="consultantplus://offline/ref=E4BF2DD6BDA5830B424DD3CF399FFD621A3B845518F4CD963C01FC04517A7EAFBFAC503FE53A11117959EE6154AFFD8AD3B7DAE1F8F454420004C334cD19D" TargetMode="External"/><Relationship Id="rId1047" Type="http://schemas.openxmlformats.org/officeDocument/2006/relationships/hyperlink" Target="consultantplus://offline/ref=E4BF2DD6BDA5830B424DD3CF399FFD621A3B845518F0C8963003FC04517A7EAFBFAC503FE53A11117959EE6352AFFD8AD3B7DAE1F8F454420004C334cD19D" TargetMode="External"/><Relationship Id="rId263" Type="http://schemas.openxmlformats.org/officeDocument/2006/relationships/hyperlink" Target="consultantplus://offline/ref=62030896DF87B43B35D2329E8E0820584A056DFED2E458DA28F288599C3FF507821C0909416BF5816E3B7F1286FF0B81CC53F0F0E8F6BB0696F8177Db61DD" TargetMode="External"/><Relationship Id="rId470" Type="http://schemas.openxmlformats.org/officeDocument/2006/relationships/hyperlink" Target="consultantplus://offline/ref=62030896DF87B43B35D2329E8E0820584A056DFED2E157DB20FC88599C3FF507821C0909416BF5816E3B7E158AFF0B81CC53F0F0E8F6BB0696F8177Db61DD" TargetMode="External"/><Relationship Id="rId929" Type="http://schemas.openxmlformats.org/officeDocument/2006/relationships/hyperlink" Target="consultantplus://offline/ref=E4BF2DD6BDA5830B424DCDC22FF3A36B1731DA5011F6C6C96554FA530E2A78FAFFEC566AA67E1C117D52BB3117F1A4DA96FCD7E7E7E85447c11DD" TargetMode="External"/><Relationship Id="rId58" Type="http://schemas.openxmlformats.org/officeDocument/2006/relationships/hyperlink" Target="consultantplus://offline/ref=62030896DF87B43B35D2329E8E0820584A056DFED2E058DE2BF288599C3FF507821C0909416BF5816E3B7F1189FF0B81CC53F0F0E8F6BB0696F8177Db61DD" TargetMode="External"/><Relationship Id="rId123" Type="http://schemas.openxmlformats.org/officeDocument/2006/relationships/hyperlink" Target="consultantplus://offline/ref=62030896DF87B43B35D2329E8E0820584A056DFEDAE359D329FED5539466F9058513561E4622F9806E3B7E1384A00E94DD0BFCF0F7E8BC1F8AFA15b71CD" TargetMode="External"/><Relationship Id="rId330" Type="http://schemas.openxmlformats.org/officeDocument/2006/relationships/hyperlink" Target="consultantplus://offline/ref=62030896DF87B43B35D2329E8E0820584A056DFED2E258DC28F488599C3FF507821C0909416BF5816E3B7F148AFF0B81CC53F0F0E8F6BB0696F8177Db61DD" TargetMode="External"/><Relationship Id="rId568" Type="http://schemas.openxmlformats.org/officeDocument/2006/relationships/hyperlink" Target="consultantplus://offline/ref=62030896DF87B43B35D2329E8E0820584A056DFED2E157DB20FC88599C3FF507821C0909416BF5816E3B7E1986FF0B81CC53F0F0E8F6BB0696F8177Db61DD" TargetMode="External"/><Relationship Id="rId775" Type="http://schemas.openxmlformats.org/officeDocument/2006/relationships/hyperlink" Target="consultantplus://offline/ref=E4BF2DD6BDA5830B424DD3CF399FFD621A3B845518F0CE983E09FC04517A7EAFBFAC503FE53A11117959EC6557AFFD8AD3B7DAE1F8F454420004C334cD19D" TargetMode="External"/><Relationship Id="rId982" Type="http://schemas.openxmlformats.org/officeDocument/2006/relationships/hyperlink" Target="consultantplus://offline/ref=E4BF2DD6BDA5830B424DD3CF399FFD621A3B845518F1CC9A3A08FC04517A7EAFBFAC503FE53A11117959EE6354AFFD8AD3B7DAE1F8F454420004C334cD19D" TargetMode="External"/><Relationship Id="rId428" Type="http://schemas.openxmlformats.org/officeDocument/2006/relationships/hyperlink" Target="consultantplus://offline/ref=62030896DF87B43B35D2329E8E0820584A056DFED2E258DC28F488599C3FF507821C0909416BF5816E3B7E1088FF0B81CC53F0F0E8F6BB0696F8177Db61DD" TargetMode="External"/><Relationship Id="rId635" Type="http://schemas.openxmlformats.org/officeDocument/2006/relationships/hyperlink" Target="consultantplus://offline/ref=62030896DF87B43B35D2329E8E0820584A056DFED2E05FD32EF388599C3FF507821C0909416BF5816E3B7F1087FF0B81CC53F0F0E8F6BB0696F8177Db61DD" TargetMode="External"/><Relationship Id="rId842" Type="http://schemas.openxmlformats.org/officeDocument/2006/relationships/hyperlink" Target="consultantplus://offline/ref=E4BF2DD6BDA5830B424DD3CF399FFD621A3B845518F6CD973C03FC04517A7EAFBFAC503FE53A11117959EF6353AFFD8AD3B7DAE1F8F454420004C334cD19D" TargetMode="External"/><Relationship Id="rId274" Type="http://schemas.openxmlformats.org/officeDocument/2006/relationships/hyperlink" Target="consultantplus://offline/ref=62030896DF87B43B35D2329E8E0820584A056DFED2E55CDD2EFC88599C3FF507821C0909416BF5816E3B7E138FFF0B81CC53F0F0E8F6BB0696F8177Db61DD" TargetMode="External"/><Relationship Id="rId481" Type="http://schemas.openxmlformats.org/officeDocument/2006/relationships/hyperlink" Target="consultantplus://offline/ref=62030896DF87B43B35D2329E8E0820584A056DFED2E157DB20FC88599C3FF507821C0909416BF5816E3B7E148FFF0B81CC53F0F0E8F6BB0696F8177Db61DD" TargetMode="External"/><Relationship Id="rId702" Type="http://schemas.openxmlformats.org/officeDocument/2006/relationships/hyperlink" Target="consultantplus://offline/ref=E4BF2DD6BDA5830B424DD3CF399FFD621A3B845518F0CD983D09FC04517A7EAFBFAC503FE53A11117959EF6350AFFD8AD3B7DAE1F8F454420004C334cD19D" TargetMode="External"/><Relationship Id="rId69" Type="http://schemas.openxmlformats.org/officeDocument/2006/relationships/hyperlink" Target="consultantplus://offline/ref=62030896DF87B43B35D2329E8E0820584A056DFED2E356DC2BF188599C3FF507821C0909416BF5816E3B7F1189FF0B81CC53F0F0E8F6BB0696F8177Db61DD" TargetMode="External"/><Relationship Id="rId134" Type="http://schemas.openxmlformats.org/officeDocument/2006/relationships/hyperlink" Target="consultantplus://offline/ref=62030896DF87B43B35D2329E8E0820584A056DFEDAE359D329FED5539466F9058513561E4622F9806E3B7D1384A00E94DD0BFCF0F7E8BC1F8AFA15b71CD" TargetMode="External"/><Relationship Id="rId579" Type="http://schemas.openxmlformats.org/officeDocument/2006/relationships/hyperlink" Target="consultantplus://offline/ref=62030896DF87B43B35D2329E8E0820584A056DFED2E356DC2BF188599C3FF507821C0909416BF5816E3B7F1786FF0B81CC53F0F0E8F6BB0696F8177Db61DD" TargetMode="External"/><Relationship Id="rId786" Type="http://schemas.openxmlformats.org/officeDocument/2006/relationships/hyperlink" Target="consultantplus://offline/ref=E4BF2DD6BDA5830B424DD3CF399FFD621A3B845518F3CF9D3A02FC04517A7EAFBFAC503FF73A491D7858F16054BAABDB95cE11D" TargetMode="External"/><Relationship Id="rId993" Type="http://schemas.openxmlformats.org/officeDocument/2006/relationships/hyperlink" Target="consultantplus://offline/ref=E4BF2DD6BDA5830B424DCDC22FF3A36B1734DD5B19FCC6C96554FA530E2A78FAFFEC566AA67E1B117D52BB3117F1A4DA96FCD7E7E7E85447c11DD" TargetMode="External"/><Relationship Id="rId341" Type="http://schemas.openxmlformats.org/officeDocument/2006/relationships/hyperlink" Target="consultantplus://offline/ref=62030896DF87B43B35D2329E8E0820584A056DFED2E65DDA29F388599C3FF507821C0909536BAD8D6F3A611188EA5DD08Ab015D" TargetMode="External"/><Relationship Id="rId439" Type="http://schemas.openxmlformats.org/officeDocument/2006/relationships/hyperlink" Target="consultantplus://offline/ref=62030896DF87B43B35D2329E8E0820584A056DFED2E058DE2BF288599C3FF507821C0909416BF5816E3B7F178FFF0B81CC53F0F0E8F6BB0696F8177Db61DD" TargetMode="External"/><Relationship Id="rId646" Type="http://schemas.openxmlformats.org/officeDocument/2006/relationships/hyperlink" Target="consultantplus://offline/ref=E4BF2DD6BDA5830B424DD3CF399FFD621A3B845518F0C8963003FC04517A7EAFBFAC503FE53A11117959EF615BAFFD8AD3B7DAE1F8F454420004C334cD19D" TargetMode="External"/><Relationship Id="rId201" Type="http://schemas.openxmlformats.org/officeDocument/2006/relationships/hyperlink" Target="consultantplus://offline/ref=62030896DF87B43B35D2329E8E0820584A056DFED2E55FDC2FF488599C3FF507821C0909416BF5816E3B7F158EFF0B81CC53F0F0E8F6BB0696F8177Db61DD" TargetMode="External"/><Relationship Id="rId285" Type="http://schemas.openxmlformats.org/officeDocument/2006/relationships/hyperlink" Target="consultantplus://offline/ref=62030896DF87B43B35D2329E8E0820584A056DFED2E65FDC2BF088599C3FF507821C0909416BF5816E3B7F1586FF0B81CC53F0F0E8F6BB0696F8177Db61DD" TargetMode="External"/><Relationship Id="rId506" Type="http://schemas.openxmlformats.org/officeDocument/2006/relationships/hyperlink" Target="consultantplus://offline/ref=62030896DF87B43B35D2329E8E0820584A056DFED2E65CDC29F288599C3FF507821C0909416BF5816E3B7E1388FF0B81CC53F0F0E8F6BB0696F8177Db61DD" TargetMode="External"/><Relationship Id="rId853" Type="http://schemas.openxmlformats.org/officeDocument/2006/relationships/hyperlink" Target="consultantplus://offline/ref=E4BF2DD6BDA5830B424DD3CF399FFD621A3B845518F1CC9A3A08FC04517A7EAFBFAC503FE53A11117959EF6157AFFD8AD3B7DAE1F8F454420004C334cD19D" TargetMode="External"/><Relationship Id="rId492" Type="http://schemas.openxmlformats.org/officeDocument/2006/relationships/hyperlink" Target="consultantplus://offline/ref=62030896DF87B43B35D2329E8E0820584A056DFED2E157DB20FC88599C3FF507821C0909416BF5816E3B7E1487FF0B81CC53F0F0E8F6BB0696F8177Db61DD" TargetMode="External"/><Relationship Id="rId713" Type="http://schemas.openxmlformats.org/officeDocument/2006/relationships/hyperlink" Target="consultantplus://offline/ref=E4BF2DD6BDA5830B424DD3CF399FFD621A3B845518F1C89C3904FC04517A7EAFBFAC503FE53A11117959EF6150AFFD8AD3B7DAE1F8F454420004C334cD19D" TargetMode="External"/><Relationship Id="rId797" Type="http://schemas.openxmlformats.org/officeDocument/2006/relationships/hyperlink" Target="consultantplus://offline/ref=E4BF2DD6BDA5830B424DD3CF399FFD621A3B845510FDCB9A300BA10E592372ADB8A30F3AE22B11117847EF674DA6A9D9c914D" TargetMode="External"/><Relationship Id="rId920" Type="http://schemas.openxmlformats.org/officeDocument/2006/relationships/hyperlink" Target="consultantplus://offline/ref=E4BF2DD6BDA5830B424DD3CF399FFD621A3B845518F3CF9C3D02FC04517A7EAFBFAC503FE53A11117959EF6753AFFD8AD3B7DAE1F8F454420004C334cD19D" TargetMode="External"/><Relationship Id="rId145" Type="http://schemas.openxmlformats.org/officeDocument/2006/relationships/hyperlink" Target="consultantplus://offline/ref=62030896DF87B43B35D2329E8E0820584A056DFED6E85EDE20FED5539466F9058513561E4622F9806E3B7E1184A00E94DD0BFCF0F7E8BC1F8AFA15b71CD" TargetMode="External"/><Relationship Id="rId352" Type="http://schemas.openxmlformats.org/officeDocument/2006/relationships/hyperlink" Target="consultantplus://offline/ref=62030896DF87B43B35D2329E8E0820584A056DFED2E356DC2BF188599C3FF507821C0909416BF5816E3B7F1586FF0B81CC53F0F0E8F6BB0696F8177Db61DD" TargetMode="External"/><Relationship Id="rId212" Type="http://schemas.openxmlformats.org/officeDocument/2006/relationships/hyperlink" Target="consultantplus://offline/ref=62030896DF87B43B35D2329E8E0820584A056DFED2E65CDC29F288599C3FF507821C0909416BF5816E3B7F1386FF0B81CC53F0F0E8F6BB0696F8177Db61DD" TargetMode="External"/><Relationship Id="rId657" Type="http://schemas.openxmlformats.org/officeDocument/2006/relationships/hyperlink" Target="consultantplus://offline/ref=E4BF2DD6BDA5830B424DD3CF399FFD621A3B845518F3CC9E3902FC04517A7EAFBFAC503FF73A491D7858F16054BAABDB95cE11D" TargetMode="External"/><Relationship Id="rId864" Type="http://schemas.openxmlformats.org/officeDocument/2006/relationships/hyperlink" Target="consultantplus://offline/ref=E4BF2DD6BDA5830B424DD3CF399FFD621A3B845518F1CC9A3A08FC04517A7EAFBFAC503FE53A11117959EF6351AFFD8AD3B7DAE1F8F454420004C334cD19D" TargetMode="External"/><Relationship Id="rId296" Type="http://schemas.openxmlformats.org/officeDocument/2006/relationships/hyperlink" Target="consultantplus://offline/ref=62030896DF87B43B35D2329E8E0820584A056DFED2E55DDB28F488599C3FF507821C0909416BF5816E3B7F128FFF0B81CC53F0F0E8F6BB0696F8177Db61DD" TargetMode="External"/><Relationship Id="rId517" Type="http://schemas.openxmlformats.org/officeDocument/2006/relationships/hyperlink" Target="consultantplus://offline/ref=62030896DF87B43B35D2329E8E0820584A056DFED2E65FDC2BF088599C3FF507821C0909416BF5816E3B7F188EFF0B81CC53F0F0E8F6BB0696F8177Db61DD" TargetMode="External"/><Relationship Id="rId724" Type="http://schemas.openxmlformats.org/officeDocument/2006/relationships/hyperlink" Target="consultantplus://offline/ref=E4BF2DD6BDA5830B424DD3CF399FFD621A3B845518F0C8963003FC04517A7EAFBFAC503FE53A11117959EF6556AFFD8AD3B7DAE1F8F454420004C334cD19D" TargetMode="External"/><Relationship Id="rId931" Type="http://schemas.openxmlformats.org/officeDocument/2006/relationships/hyperlink" Target="consultantplus://offline/ref=E4BF2DD6BDA5830B424DD3CF399FFD621A3B845518F3CF9C3D02FC04517A7EAFBFAC503FE53A11117959EF6757AFFD8AD3B7DAE1F8F454420004C334cD19D" TargetMode="External"/><Relationship Id="rId60" Type="http://schemas.openxmlformats.org/officeDocument/2006/relationships/hyperlink" Target="consultantplus://offline/ref=62030896DF87B43B35D2329E8E0820584A056DFEDBE65EDF29FED5539466F9058513561E4622F9806E3B7F1784A00E94DD0BFCF0F7E8BC1F8AFA15b71CD" TargetMode="External"/><Relationship Id="rId156" Type="http://schemas.openxmlformats.org/officeDocument/2006/relationships/hyperlink" Target="consultantplus://offline/ref=62030896DF87B43B35D2329E8E0820584A056DFEDAE359D329FED5539466F9058513561E4622F9806E3B7D1784A00E94DD0BFCF0F7E8BC1F8AFA15b71CD" TargetMode="External"/><Relationship Id="rId363" Type="http://schemas.openxmlformats.org/officeDocument/2006/relationships/hyperlink" Target="consultantplus://offline/ref=62030896DF87B43B35D2329E8E0820584A056DFEDAE55EDC20FED5539466F9058513561E4622F9806E3B7C1484A00E94DD0BFCF0F7E8BC1F8AFA15b71CD" TargetMode="External"/><Relationship Id="rId570" Type="http://schemas.openxmlformats.org/officeDocument/2006/relationships/hyperlink" Target="consultantplus://offline/ref=62030896DF87B43B35D2329E8E0820584A056DFED2E157DB20FC88599C3FF507821C0909416BF5816E3B7E188DFF0B81CC53F0F0E8F6BB0696F8177Db61DD" TargetMode="External"/><Relationship Id="rId1007" Type="http://schemas.openxmlformats.org/officeDocument/2006/relationships/hyperlink" Target="consultantplus://offline/ref=E4BF2DD6BDA5830B424DD3CF399FFD621A3B845518F0CA9B3D03FC04517A7EAFBFAC503FE53A11117959EF6253AFFD8AD3B7DAE1F8F454420004C334cD19D" TargetMode="External"/><Relationship Id="rId223" Type="http://schemas.openxmlformats.org/officeDocument/2006/relationships/hyperlink" Target="consultantplus://offline/ref=62030896DF87B43B35D2329E8E0820584A056DFED2E35ADC2AF188599C3FF507821C0909416BF5816E3B7F148EFF0B81CC53F0F0E8F6BB0696F8177Db61DD" TargetMode="External"/><Relationship Id="rId430" Type="http://schemas.openxmlformats.org/officeDocument/2006/relationships/hyperlink" Target="consultantplus://offline/ref=62030896DF87B43B35D2329E8E0820584A056DFED2E458DA28F288599C3FF507821C0909416BF5816E3B7F188AFF0B81CC53F0F0E8F6BB0696F8177Db61DD" TargetMode="External"/><Relationship Id="rId668" Type="http://schemas.openxmlformats.org/officeDocument/2006/relationships/hyperlink" Target="consultantplus://offline/ref=E4BF2DD6BDA5830B424DD3CF399FFD621A3B845518F0C8963003FC04517A7EAFBFAC503FE53A11117959EF6353AFFD8AD3B7DAE1F8F454420004C334cD19D" TargetMode="External"/><Relationship Id="rId875" Type="http://schemas.openxmlformats.org/officeDocument/2006/relationships/hyperlink" Target="consultantplus://offline/ref=E4BF2DD6BDA5830B424DD3CF399FFD621A3B845518F3CF9C3D02FC04517A7EAFBFAC503FE53A11117959EF6450AFFD8AD3B7DAE1F8F454420004C334cD19D" TargetMode="External"/><Relationship Id="rId18" Type="http://schemas.openxmlformats.org/officeDocument/2006/relationships/hyperlink" Target="consultantplus://offline/ref=62030896DF87B43B35D2329E8E0820584A056DFED2E458DA28F288599C3FF507821C0909416BF5816E3B7F118AFF0B81CC53F0F0E8F6BB0696F8177Db61DD" TargetMode="External"/><Relationship Id="rId528" Type="http://schemas.openxmlformats.org/officeDocument/2006/relationships/hyperlink" Target="consultantplus://offline/ref=62030896DF87B43B35D2329E8E0820584A056DFED2E258DC28F488599C3FF507821C0909416BF5816E3B7E1587FF0B81CC53F0F0E8F6BB0696F8177Db61DD" TargetMode="External"/><Relationship Id="rId735" Type="http://schemas.openxmlformats.org/officeDocument/2006/relationships/hyperlink" Target="consultantplus://offline/ref=E4BF2DD6BDA5830B424DD3CF399FFD621A3B845518F0C8963003FC04517A7EAFBFAC503FE53A11117959EF6650AFFD8AD3B7DAE1F8F454420004C334cD19D" TargetMode="External"/><Relationship Id="rId942" Type="http://schemas.openxmlformats.org/officeDocument/2006/relationships/hyperlink" Target="consultantplus://offline/ref=E4BF2DD6BDA5830B424DCDC22FF3A36B1730DA5C1EFDC6C96554FA530E2A78FAEDEC0E66A77F02107E47ED6051cA17D" TargetMode="External"/><Relationship Id="rId167" Type="http://schemas.openxmlformats.org/officeDocument/2006/relationships/hyperlink" Target="consultantplus://offline/ref=62030896DF87B43B35D2329E8E0820584A056DFED2E55FDE2FFD88599C3FF507821C0909536BAD8D6F3A611188EA5DD08Ab015D" TargetMode="External"/><Relationship Id="rId374" Type="http://schemas.openxmlformats.org/officeDocument/2006/relationships/hyperlink" Target="consultantplus://offline/ref=62030896DF87B43B35D2329E8E0820584A056DFEDAE55EDC20FED5539466F9058513561E4622F9806E3B7B1284A00E94DD0BFCF0F7E8BC1F8AFA15b71CD" TargetMode="External"/><Relationship Id="rId581" Type="http://schemas.openxmlformats.org/officeDocument/2006/relationships/hyperlink" Target="consultantplus://offline/ref=62030896DF87B43B35D2329E8E0820584A056DFED2E65DD92DF788599C3FF507821C0909416BF5816E3B7F1189FF0B81CC53F0F0E8F6BB0696F8177Db61DD" TargetMode="External"/><Relationship Id="rId1018" Type="http://schemas.openxmlformats.org/officeDocument/2006/relationships/hyperlink" Target="consultantplus://offline/ref=E4BF2DD6BDA5830B424DCDC22FF3A36B1734D35D10FCC6C96554FA530E2A78FAFFEC566AA67E1D107D52BB3117F1A4DA96FCD7E7E7E85447c11DD" TargetMode="External"/><Relationship Id="rId71" Type="http://schemas.openxmlformats.org/officeDocument/2006/relationships/hyperlink" Target="consultantplus://offline/ref=62030896DF87B43B35D2329E8E0820584A056DFED2E55FDC2FF488599C3FF507821C0909416BF5816E3B7F1189FF0B81CC53F0F0E8F6BB0696F8177Db61DD" TargetMode="External"/><Relationship Id="rId234" Type="http://schemas.openxmlformats.org/officeDocument/2006/relationships/hyperlink" Target="consultantplus://offline/ref=62030896DF87B43B35D2329E8E0820584A056DFEDAE359D329FED5539466F9058513561E4622F9806E3B7C1784A00E94DD0BFCF0F7E8BC1F8AFA15b71CD" TargetMode="External"/><Relationship Id="rId679" Type="http://schemas.openxmlformats.org/officeDocument/2006/relationships/hyperlink" Target="consultantplus://offline/ref=E4BF2DD6BDA5830B424DD3CF399FFD621A3B845518F0CE983E09FC04517A7EAFBFAC503FE53A11117959EC6456AFFD8AD3B7DAE1F8F454420004C334cD19D" TargetMode="External"/><Relationship Id="rId802" Type="http://schemas.openxmlformats.org/officeDocument/2006/relationships/hyperlink" Target="consultantplus://offline/ref=E4BF2DD6BDA5830B424DD3CF399FFD621A3B845518F3CC9E3902FC04517A7EAFBFAC503FF73A491D7858F16054BAABDB95cE11D" TargetMode="External"/><Relationship Id="rId886" Type="http://schemas.openxmlformats.org/officeDocument/2006/relationships/hyperlink" Target="consultantplus://offline/ref=E4BF2DD6BDA5830B424DD3CF399FFD621A3B845518F1CC9A3A08FC04517A7EAFBFAC503FE53A11117959EF655AAFFD8AD3B7DAE1F8F454420004C334cD19D" TargetMode="External"/><Relationship Id="rId2" Type="http://schemas.openxmlformats.org/officeDocument/2006/relationships/settings" Target="settings.xml"/><Relationship Id="rId29" Type="http://schemas.openxmlformats.org/officeDocument/2006/relationships/hyperlink" Target="consultantplus://offline/ref=62030896DF87B43B35D2329E8E0820584A056DFED2E55FDD2DFC88599C3FF507821C0909416BF5816E3B7F128EFF0B81CC53F0F0E8F6BB0696F8177Db61DD" TargetMode="External"/><Relationship Id="rId441" Type="http://schemas.openxmlformats.org/officeDocument/2006/relationships/hyperlink" Target="consultantplus://offline/ref=62030896DF87B43B35D2329E8E0820584A056DFED2E157DB20FC88599C3FF507821C0909416BF5816E3B7E128AFF0B81CC53F0F0E8F6BB0696F8177Db61DD" TargetMode="External"/><Relationship Id="rId539" Type="http://schemas.openxmlformats.org/officeDocument/2006/relationships/hyperlink" Target="consultantplus://offline/ref=62030896DF87B43B35D2329E8E0820584A056DFEDAE359D329FED5539466F9058513561E4622F9806E3A7F1384A00E94DD0BFCF0F7E8BC1F8AFA15b71CD" TargetMode="External"/><Relationship Id="rId746" Type="http://schemas.openxmlformats.org/officeDocument/2006/relationships/hyperlink" Target="consultantplus://offline/ref=E4BF2DD6BDA5830B424DD3CF399FFD621A3B845518F5CD963E06FC04517A7EAFBFAC503FE53A11117959EF615BAFFD8AD3B7DAE1F8F454420004C334cD19D" TargetMode="External"/><Relationship Id="rId178" Type="http://schemas.openxmlformats.org/officeDocument/2006/relationships/hyperlink" Target="consultantplus://offline/ref=62030896DF87B43B35D2329E8E0820584A056DFED2E05DDA2FFC88599C3FF507821C0909416BF5816E3B7F108CFF0B81CC53F0F0E8F6BB0696F8177Db61DD" TargetMode="External"/><Relationship Id="rId301" Type="http://schemas.openxmlformats.org/officeDocument/2006/relationships/hyperlink" Target="consultantplus://offline/ref=62030896DF87B43B35D2329E8E0820584A056DFED2E55DDB28F488599C3FF507821C0909416BF5816E3B7F128DFF0B81CC53F0F0E8F6BB0696F8177Db61DD" TargetMode="External"/><Relationship Id="rId953" Type="http://schemas.openxmlformats.org/officeDocument/2006/relationships/hyperlink" Target="consultantplus://offline/ref=E4BF2DD6BDA5830B424DD3CF399FFD621A3B845518F0C8963003FC04517A7EAFBFAC503FE53A11117959EE6154AFFD8AD3B7DAE1F8F454420004C334cD19D" TargetMode="External"/><Relationship Id="rId1029" Type="http://schemas.openxmlformats.org/officeDocument/2006/relationships/hyperlink" Target="consultantplus://offline/ref=E4BF2DD6BDA5830B424DD3CF399FFD621A3B845518F0CA9B3D03FC04517A7EAFBFAC503FE53A11117959EF6353AFFD8AD3B7DAE1F8F454420004C334cD19D" TargetMode="External"/><Relationship Id="rId82" Type="http://schemas.openxmlformats.org/officeDocument/2006/relationships/hyperlink" Target="consultantplus://offline/ref=62030896DF87B43B35D2329E8E0820584A056DFED2E15FD32CF488599C3FF507821C0909416BF5816E3B7F108CFF0B81CC53F0F0E8F6BB0696F8177Db61DD" TargetMode="External"/><Relationship Id="rId385" Type="http://schemas.openxmlformats.org/officeDocument/2006/relationships/hyperlink" Target="consultantplus://offline/ref=62030896DF87B43B35D2329E8E0820584A056DFED2E65FDC2BF088599C3FF507821C0909416BF5816E3B7F1789FF0B81CC53F0F0E8F6BB0696F8177Db61DD" TargetMode="External"/><Relationship Id="rId592" Type="http://schemas.openxmlformats.org/officeDocument/2006/relationships/hyperlink" Target="consultantplus://offline/ref=62030896DF87B43B35D2329E8E0820584A056DFED2E157DB20FC88599C3FF507821C0909416BF5816E3B7D118DFF0B81CC53F0F0E8F6BB0696F8177Db61DD" TargetMode="External"/><Relationship Id="rId606" Type="http://schemas.openxmlformats.org/officeDocument/2006/relationships/hyperlink" Target="consultantplus://offline/ref=62030896DF87B43B35D2329E8E0820584A056DFED2E55CDD2EFC88599C3FF507821C0909416BF5816E3B7C1389FF0B81CC53F0F0E8F6BB0696F8177Db61DD" TargetMode="External"/><Relationship Id="rId813" Type="http://schemas.openxmlformats.org/officeDocument/2006/relationships/hyperlink" Target="consultantplus://offline/ref=E4BF2DD6BDA5830B424DCDC22FF3A36B1733D85A1AF5C6C96554FA530E2A78FAFFEC5668A17E181B2D08AB355EA5A8C597E5C9E2F9E8c517D" TargetMode="External"/><Relationship Id="rId245" Type="http://schemas.openxmlformats.org/officeDocument/2006/relationships/hyperlink" Target="consultantplus://offline/ref=62030896DF87B43B35D2329E8E0820584A056DFED2E55DDB28F488599C3FF507821C0909416BF5816E3B7F108BFF0B81CC53F0F0E8F6BB0696F8177Db61DD" TargetMode="External"/><Relationship Id="rId452" Type="http://schemas.openxmlformats.org/officeDocument/2006/relationships/hyperlink" Target="consultantplus://offline/ref=62030896DF87B43B35D2329E8E0820584A056DFED2E258DC28F488599C3FF507821C0909416BF5816E3B7E1389FF0B81CC53F0F0E8F6BB0696F8177Db61DD" TargetMode="External"/><Relationship Id="rId897" Type="http://schemas.openxmlformats.org/officeDocument/2006/relationships/hyperlink" Target="consultantplus://offline/ref=E4BF2DD6BDA5830B424DD3CF399FFD621A3B845518F3CF9C3D02FC04517A7EAFBFAC503FE53A11117959EF6652AFFD8AD3B7DAE1F8F454420004C334cD19D" TargetMode="External"/><Relationship Id="rId105" Type="http://schemas.openxmlformats.org/officeDocument/2006/relationships/hyperlink" Target="consultantplus://offline/ref=62030896DF87B43B35D2329E8E0820584A056DFEDAE55EDC20FED5539466F9058513561E4622F9806E3B7E1284A00E94DD0BFCF0F7E8BC1F8AFA15b71CD" TargetMode="External"/><Relationship Id="rId312" Type="http://schemas.openxmlformats.org/officeDocument/2006/relationships/hyperlink" Target="consultantplus://offline/ref=62030896DF87B43B35D2329E8E0820584A056DFED2E258DC28F488599C3FF507821C0909416BF5816E3B7F158DFF0B81CC53F0F0E8F6BB0696F8177Db61DD" TargetMode="External"/><Relationship Id="rId757" Type="http://schemas.openxmlformats.org/officeDocument/2006/relationships/hyperlink" Target="consultantplus://offline/ref=E4BF2DD6BDA5830B424DD2D72AF3A36B1130DD5A18FE9BC36D0DF651092527FFF8FD566AA7601C17675BEF62c510D" TargetMode="External"/><Relationship Id="rId964" Type="http://schemas.openxmlformats.org/officeDocument/2006/relationships/hyperlink" Target="consultantplus://offline/ref=E4BF2DD6BDA5830B424DD3CF399FFD621A3B845518F3CF9C3D02FC04517A7EAFBFAC503FE53A11117959EF675AAFFD8AD3B7DAE1F8F454420004C334cD19D" TargetMode="External"/><Relationship Id="rId93" Type="http://schemas.openxmlformats.org/officeDocument/2006/relationships/hyperlink" Target="consultantplus://offline/ref=62030896DF87B43B35D2329E8E0820584A056DFED2E55FDC2FF488599C3FF507821C0909416BF5816E3B7F1088FF0B81CC53F0F0E8F6BB0696F8177Db61DD" TargetMode="External"/><Relationship Id="rId189" Type="http://schemas.openxmlformats.org/officeDocument/2006/relationships/hyperlink" Target="consultantplus://offline/ref=62030896DF87B43B35D2329E8E0820584A056DFEDAE55EDC20FED5539466F9058513561E4622F9806E3B7E1484A00E94DD0BFCF0F7E8BC1F8AFA15b71CD" TargetMode="External"/><Relationship Id="rId396" Type="http://schemas.openxmlformats.org/officeDocument/2006/relationships/hyperlink" Target="consultantplus://offline/ref=62030896DF87B43B35D2329E8E0820584A056DFED2E05DDA2FFC88599C3FF507821C0909416BF5816E3B7F178FFF0B81CC53F0F0E8F6BB0696F8177Db61DD" TargetMode="External"/><Relationship Id="rId617" Type="http://schemas.openxmlformats.org/officeDocument/2006/relationships/hyperlink" Target="consultantplus://offline/ref=62030896DF87B43B35D22C9398647E51470A3AF3D7E5548C75A18E0EC36FF352C25C0F5C002DFB8167302B40CBA152D18918FDF6F7EABB03b81BD" TargetMode="External"/><Relationship Id="rId824" Type="http://schemas.openxmlformats.org/officeDocument/2006/relationships/hyperlink" Target="consultantplus://offline/ref=E4BF2DD6BDA5830B424DD3CF399FFD621A3B845518F3CF9D3A02FC04517A7EAFBFAC503FF73A491D7858F16054BAABDB95cE11D" TargetMode="External"/><Relationship Id="rId256" Type="http://schemas.openxmlformats.org/officeDocument/2006/relationships/hyperlink" Target="consultantplus://offline/ref=62030896DF87B43B35D2329E8E0820584A056DFED2E558DE2DF688599C3FF507821C0909416BF5816E3B7F1186FF0B81CC53F0F0E8F6BB0696F8177Db61DD" TargetMode="External"/><Relationship Id="rId463" Type="http://schemas.openxmlformats.org/officeDocument/2006/relationships/hyperlink" Target="consultantplus://offline/ref=62030896DF87B43B35D2329E8E0820584A056DFED2E05DDA2FFC88599C3FF507821C0909416BF5816E3B7F1986FF0B81CC53F0F0E8F6BB0696F8177Db61DD" TargetMode="External"/><Relationship Id="rId670" Type="http://schemas.openxmlformats.org/officeDocument/2006/relationships/hyperlink" Target="consultantplus://offline/ref=E4BF2DD6BDA5830B424DD3CF399FFD621A3B845518F0C8963003FC04517A7EAFBFAC503FE53A11117959EF6351AFFD8AD3B7DAE1F8F454420004C334cD19D" TargetMode="External"/><Relationship Id="rId116" Type="http://schemas.openxmlformats.org/officeDocument/2006/relationships/hyperlink" Target="consultantplus://offline/ref=62030896DF87B43B35D2329E8E0820584A056DFED2E65FDC2BF088599C3FF507821C0909416BF5816E3B7F128CFF0B81CC53F0F0E8F6BB0696F8177Db61DD" TargetMode="External"/><Relationship Id="rId323" Type="http://schemas.openxmlformats.org/officeDocument/2006/relationships/hyperlink" Target="consultantplus://offline/ref=62030896DF87B43B35D2329E8E0820584A056DFED2E65DD32FF588599C3FF507821C0909416BF588656F2E55DAF95ED19606FAEFEBE8B9b012D" TargetMode="External"/><Relationship Id="rId530" Type="http://schemas.openxmlformats.org/officeDocument/2006/relationships/hyperlink" Target="consultantplus://offline/ref=62030896DF87B43B35D2329E8E0820584A056DFED2E458DA28F288599C3FF507821C0909416BF5816E3B7E108AFF0B81CC53F0F0E8F6BB0696F8177Db61DD" TargetMode="External"/><Relationship Id="rId768" Type="http://schemas.openxmlformats.org/officeDocument/2006/relationships/hyperlink" Target="consultantplus://offline/ref=E4BF2DD6BDA5830B424DD3CF399FFD621A3B845518F0C8963003FC04517A7EAFBFAC503FE53A11117959EF6752AFFD8AD3B7DAE1F8F454420004C334cD19D" TargetMode="External"/><Relationship Id="rId975" Type="http://schemas.openxmlformats.org/officeDocument/2006/relationships/hyperlink" Target="consultantplus://offline/ref=E4BF2DD6BDA5830B424DD3CF399FFD621A3B845518F3CF9C3D02FC04517A7EAFBFAC503FE53A11117959EF6852AFFD8AD3B7DAE1F8F454420004C334cD19D" TargetMode="External"/><Relationship Id="rId20" Type="http://schemas.openxmlformats.org/officeDocument/2006/relationships/hyperlink" Target="consultantplus://offline/ref=62030896DF87B43B35D2329E8E0820584A056DFED2E55DDB28F488599C3FF507821C0909416BF5816E3B7F118AFF0B81CC53F0F0E8F6BB0696F8177Db61DD" TargetMode="External"/><Relationship Id="rId628" Type="http://schemas.openxmlformats.org/officeDocument/2006/relationships/hyperlink" Target="consultantplus://offline/ref=62030896DF87B43B35D2329E8E0820584A056DFED2E55AD320F688599C3FF507821C0909416BF5816E3B7F108EFF0B81CC53F0F0E8F6BB0696F8177Db61DD" TargetMode="External"/><Relationship Id="rId835" Type="http://schemas.openxmlformats.org/officeDocument/2006/relationships/hyperlink" Target="consultantplus://offline/ref=E4BF2DD6BDA5830B424DD3CF399FFD621A3B845518F0CF9E3801FC04517A7EAFBFAC503FE53A11117959EF645AAFFD8AD3B7DAE1F8F454420004C334cD19D" TargetMode="External"/><Relationship Id="rId267" Type="http://schemas.openxmlformats.org/officeDocument/2006/relationships/hyperlink" Target="consultantplus://offline/ref=62030896DF87B43B35D2329E8E0820584A056DFED2E35ADC2AF188599C3FF507821C0909416BF5816E3B7F148AFF0B81CC53F0F0E8F6BB0696F8177Db61DD" TargetMode="External"/><Relationship Id="rId474" Type="http://schemas.openxmlformats.org/officeDocument/2006/relationships/hyperlink" Target="consultantplus://offline/ref=62030896DF87B43B35D2329E8E0820584A056DFED2E157DB20FC88599C3FF507821C0909416BF5816E3B7E1588FF0B81CC53F0F0E8F6BB0696F8177Db61DD" TargetMode="External"/><Relationship Id="rId1020" Type="http://schemas.openxmlformats.org/officeDocument/2006/relationships/hyperlink" Target="consultantplus://offline/ref=E4BF2DD6BDA5830B424DD3CF399FFD621A3B845518F0C8963003FC04517A7EAFBFAC503FE53A11117959EE6251AFFD8AD3B7DAE1F8F454420004C334cD19D" TargetMode="External"/><Relationship Id="rId127" Type="http://schemas.openxmlformats.org/officeDocument/2006/relationships/hyperlink" Target="consultantplus://offline/ref=62030896DF87B43B35D2329E8E0820584A056DFED2E05DDA2FFC88599C3FF507821C0909416BF5816E3B7F108CFF0B81CC53F0F0E8F6BB0696F8177Db61DD" TargetMode="External"/><Relationship Id="rId681" Type="http://schemas.openxmlformats.org/officeDocument/2006/relationships/hyperlink" Target="consultantplus://offline/ref=E4BF2DD6BDA5830B424DD3CF399FFD621A3B845518F3CF9C3D02FC04517A7EAFBFAC503FE53A11117959EF6151AFFD8AD3B7DAE1F8F454420004C334cD19D" TargetMode="External"/><Relationship Id="rId779" Type="http://schemas.openxmlformats.org/officeDocument/2006/relationships/hyperlink" Target="consultantplus://offline/ref=E4BF2DD6BDA5830B424DD3CF399FFD621A3B845518F5CD963E06FC04517A7EAFBFAC503FE53A11117959EF615BAFFD8AD3B7DAE1F8F454420004C334cD19D" TargetMode="External"/><Relationship Id="rId902" Type="http://schemas.openxmlformats.org/officeDocument/2006/relationships/hyperlink" Target="consultantplus://offline/ref=E4BF2DD6BDA5830B424DD3CF399FFD621A3B845518F3CF9E3C07FC04517A7EAFBFAC503FE53A11117959EF6152AFFD8AD3B7DAE1F8F454420004C334cD19D" TargetMode="External"/><Relationship Id="rId986" Type="http://schemas.openxmlformats.org/officeDocument/2006/relationships/hyperlink" Target="consultantplus://offline/ref=E4BF2DD6BDA5830B424DD3CF399FFD621A3B845518F3CF9C3D02FC04517A7EAFBFAC503FE53A11117959EF6851AFFD8AD3B7DAE1F8F454420004C334cD19D" TargetMode="External"/><Relationship Id="rId31" Type="http://schemas.openxmlformats.org/officeDocument/2006/relationships/hyperlink" Target="consultantplus://offline/ref=62030896DF87B43B35D2329E8E0820584A056DFED2E157DB20FC88599C3FF507821C0909416BF5816E3B7F1189FF0B81CC53F0F0E8F6BB0696F8177Db61DD" TargetMode="External"/><Relationship Id="rId334" Type="http://schemas.openxmlformats.org/officeDocument/2006/relationships/hyperlink" Target="consultantplus://offline/ref=62030896DF87B43B35D2329E8E0820584A056DFED2E65FDC2BF088599C3FF507821C0909416BF5816E3B7F148AFF0B81CC53F0F0E8F6BB0696F8177Db61DD" TargetMode="External"/><Relationship Id="rId541" Type="http://schemas.openxmlformats.org/officeDocument/2006/relationships/hyperlink" Target="consultantplus://offline/ref=62030896DF87B43B35D2329E8E0820584A056DFED2E258DC28F488599C3FF507821C0909416BF5816E3B7E148BFF0B81CC53F0F0E8F6BB0696F8177Db61DD" TargetMode="External"/><Relationship Id="rId639" Type="http://schemas.openxmlformats.org/officeDocument/2006/relationships/hyperlink" Target="consultantplus://offline/ref=E4BF2DD6BDA5830B424DD3CF399FFD621A3B845518F5CD963E06FC04517A7EAFBFAC503FE53A11117959EF615BAFFD8AD3B7DAE1F8F454420004C334cD19D" TargetMode="External"/><Relationship Id="rId180" Type="http://schemas.openxmlformats.org/officeDocument/2006/relationships/hyperlink" Target="consultantplus://offline/ref=62030896DF87B43B35D2329E8E0820584A056DFED2E258DC28F488599C3FF507821C0909416BF5816E3B7F128CFF0B81CC53F0F0E8F6BB0696F8177Db61DD" TargetMode="External"/><Relationship Id="rId278" Type="http://schemas.openxmlformats.org/officeDocument/2006/relationships/hyperlink" Target="consultantplus://offline/ref=62030896DF87B43B35D2329E8E0820584A056DFED2E65CDC29F288599C3FF507821C0909416BF5816E3B7F1788FF0B81CC53F0F0E8F6BB0696F8177Db61DD" TargetMode="External"/><Relationship Id="rId401" Type="http://schemas.openxmlformats.org/officeDocument/2006/relationships/hyperlink" Target="consultantplus://offline/ref=62030896DF87B43B35D2329E8E0820584A056DFED2E05DDA2FFC88599C3FF507821C0909416BF5816E3B7F178DFF0B81CC53F0F0E8F6BB0696F8177Db61DD" TargetMode="External"/><Relationship Id="rId846" Type="http://schemas.openxmlformats.org/officeDocument/2006/relationships/hyperlink" Target="consultantplus://offline/ref=E4BF2DD6BDA5830B424DD3CF399FFD621A3B845518F1CC9A3A08FC04517A7EAFBFAC503FE53A11117959EF6152AFFD8AD3B7DAE1F8F454420004C334cD19D" TargetMode="External"/><Relationship Id="rId1031" Type="http://schemas.openxmlformats.org/officeDocument/2006/relationships/hyperlink" Target="consultantplus://offline/ref=E4BF2DD6BDA5830B424DCDC22FF3A36B1732D35F1EF4C6C96554FA530E2A78FAEDEC0E66A77F02107E47ED6051cA17D" TargetMode="External"/><Relationship Id="rId485" Type="http://schemas.openxmlformats.org/officeDocument/2006/relationships/hyperlink" Target="consultantplus://offline/ref=62030896DF87B43B35D2329E8E0820584A056DFED2E157DB20FC88599C3FF507821C0909416BF5816E3B7E148DFF0B81CC53F0F0E8F6BB0696F8177Db61DD" TargetMode="External"/><Relationship Id="rId692" Type="http://schemas.openxmlformats.org/officeDocument/2006/relationships/hyperlink" Target="consultantplus://offline/ref=E4BF2DD6BDA5830B424DD3CF399FFD621A3B845518F3CF9D3A02FC04517A7EAFBFAC503FF73A491D7858F16054BAABDB95cE11D" TargetMode="External"/><Relationship Id="rId706" Type="http://schemas.openxmlformats.org/officeDocument/2006/relationships/hyperlink" Target="consultantplus://offline/ref=E4BF2DD6BDA5830B424DD3CF399FFD621A3B845518F0CE983E09FC04517A7EAFBFAC503FE53A11117959EC6553AFFD8AD3B7DAE1F8F454420004C334cD19D" TargetMode="External"/><Relationship Id="rId913" Type="http://schemas.openxmlformats.org/officeDocument/2006/relationships/hyperlink" Target="consultantplus://offline/ref=E4BF2DD6BDA5830B424DD3CF399FFD621A3B845518F3CF9C3D02FC04517A7EAFBFAC503FE53A11117959EF6655AFFD8AD3B7DAE1F8F454420004C334cD19D" TargetMode="External"/><Relationship Id="rId42" Type="http://schemas.openxmlformats.org/officeDocument/2006/relationships/hyperlink" Target="consultantplus://offline/ref=62030896DF87B43B35D2329E8E0820584A056DFED7E15CDE21FED5539466F9058513560C467AF5816F257F1691F65FD2b81BD" TargetMode="External"/><Relationship Id="rId138" Type="http://schemas.openxmlformats.org/officeDocument/2006/relationships/hyperlink" Target="consultantplus://offline/ref=62030896DF87B43B35D2329E8E0820584A056DFED2E05DDA2FFC88599C3FF507821C0909416BF5816E3B7F108CFF0B81CC53F0F0E8F6BB0696F8177Db61DD" TargetMode="External"/><Relationship Id="rId345" Type="http://schemas.openxmlformats.org/officeDocument/2006/relationships/hyperlink" Target="consultantplus://offline/ref=62030896DF87B43B35D2329E8E0820584A056DFEDAE55EDC20FED5539466F9058513561E4622F9806E3B7C1284A00E94DD0BFCF0F7E8BC1F8AFA15b71CD" TargetMode="External"/><Relationship Id="rId552" Type="http://schemas.openxmlformats.org/officeDocument/2006/relationships/hyperlink" Target="consultantplus://offline/ref=62030896DF87B43B35D2329E8E0820584A056DFED2E05DDA2FFC88599C3FF507821C0909416BF5816E3B7F188DFF0B81CC53F0F0E8F6BB0696F8177Db61DD" TargetMode="External"/><Relationship Id="rId997" Type="http://schemas.openxmlformats.org/officeDocument/2006/relationships/hyperlink" Target="consultantplus://offline/ref=E4BF2DD6BDA5830B424DCDC22FF3A36B1734DD5B19FCC6C96554FA530E2A78FAFFEC566AA67F18137C52BB3117F1A4DA96FCD7E7E7E85447c11DD" TargetMode="External"/><Relationship Id="rId191" Type="http://schemas.openxmlformats.org/officeDocument/2006/relationships/hyperlink" Target="consultantplus://offline/ref=62030896DF87B43B35D2329E8E0820584A056DFED2E05DDA2FFC88599C3FF507821C0909416BF5816E3B7F1088FF0B81CC53F0F0E8F6BB0696F8177Db61DD" TargetMode="External"/><Relationship Id="rId205" Type="http://schemas.openxmlformats.org/officeDocument/2006/relationships/hyperlink" Target="consultantplus://offline/ref=62030896DF87B43B35D2329E8E0820584A056DFED2E458DA28F288599C3FF507821C0909416BF5816E3B7F1388FF0B81CC53F0F0E8F6BB0696F8177Db61DD" TargetMode="External"/><Relationship Id="rId412" Type="http://schemas.openxmlformats.org/officeDocument/2006/relationships/hyperlink" Target="consultantplus://offline/ref=62030896DF87B43B35D2329E8E0820584A056DFEDAE55EDC20FED5539466F9058513561E4622F9806E3B7A1284A00E94DD0BFCF0F7E8BC1F8AFA15b71CD" TargetMode="External"/><Relationship Id="rId857" Type="http://schemas.openxmlformats.org/officeDocument/2006/relationships/hyperlink" Target="consultantplus://offline/ref=E4BF2DD6BDA5830B424DD3CF399FFD621A3B845518F1CC9A3A08FC04517A7EAFBFAC503FE53A11117959EF6255AFFD8AD3B7DAE1F8F454420004C334cD19D" TargetMode="External"/><Relationship Id="rId1042" Type="http://schemas.openxmlformats.org/officeDocument/2006/relationships/hyperlink" Target="consultantplus://offline/ref=E4BF2DD6BDA5830B424DD3CF399FFD621A3B845518F0CE983E09FC04517A7EAFBFAC503FE53A11117959EC6855AFFD8AD3B7DAE1F8F454420004C334cD19D" TargetMode="External"/><Relationship Id="rId289" Type="http://schemas.openxmlformats.org/officeDocument/2006/relationships/hyperlink" Target="consultantplus://offline/ref=62030896DF87B43B35D2329E8E0820584A056DFED2E35ADC2AF188599C3FF507821C0909416BF5816E3B7F178EFF0B81CC53F0F0E8F6BB0696F8177Db61DD" TargetMode="External"/><Relationship Id="rId496" Type="http://schemas.openxmlformats.org/officeDocument/2006/relationships/hyperlink" Target="consultantplus://offline/ref=62030896DF87B43B35D2329E8E0820584A056DFEDAE55EDC20FED5539466F9058513561E4622F9806E3B781784A00E94DD0BFCF0F7E8BC1F8AFA15b71CD" TargetMode="External"/><Relationship Id="rId717" Type="http://schemas.openxmlformats.org/officeDocument/2006/relationships/hyperlink" Target="consultantplus://offline/ref=E4BF2DD6BDA5830B424DD3CF399FFD621A3B845518F3CF9D3A02FC04517A7EAFBFAC503FF73A491D7858F16054BAABDB95cE11D" TargetMode="External"/><Relationship Id="rId924" Type="http://schemas.openxmlformats.org/officeDocument/2006/relationships/hyperlink" Target="consultantplus://offline/ref=E4BF2DD6BDA5830B424DD3CF399FFD621A3B845518F3CF9C3D02FC04517A7EAFBFAC503FE53A11117959EF6751AFFD8AD3B7DAE1F8F454420004C334cD19D" TargetMode="External"/><Relationship Id="rId53" Type="http://schemas.openxmlformats.org/officeDocument/2006/relationships/hyperlink" Target="consultantplus://offline/ref=62030896DF87B43B35D2329E8E0820584A056DFED7E758DD20FED5539466F9058513561E4622F9806E3B7F1684A00E94DD0BFCF0F7E8BC1F8AFA15b71CD" TargetMode="External"/><Relationship Id="rId149" Type="http://schemas.openxmlformats.org/officeDocument/2006/relationships/hyperlink" Target="consultantplus://offline/ref=62030896DF87B43B35D2329E8E0820584A056DFED4E75FDA28FED5539466F9058513561E4622F9806E3F7F1884A00E94DD0BFCF0F7E8BC1F8AFA15b71CD" TargetMode="External"/><Relationship Id="rId356" Type="http://schemas.openxmlformats.org/officeDocument/2006/relationships/hyperlink" Target="consultantplus://offline/ref=62030896DF87B43B35D2329E8E0820584A056DFED2E65FDC2BF088599C3FF507821C0909416BF5816E3B7F1486FF0B81CC53F0F0E8F6BB0696F8177Db61DD" TargetMode="External"/><Relationship Id="rId563" Type="http://schemas.openxmlformats.org/officeDocument/2006/relationships/hyperlink" Target="consultantplus://offline/ref=62030896DF87B43B35D2329E8E0820584A056DFEDAE359D329FED5539466F9058513561E4622F9806E3A7E1484A00E94DD0BFCF0F7E8BC1F8AFA15b71CD" TargetMode="External"/><Relationship Id="rId770" Type="http://schemas.openxmlformats.org/officeDocument/2006/relationships/hyperlink" Target="consultantplus://offline/ref=E4BF2DD6BDA5830B424DD3CF399FFD621A3B845518F0CD983D09FC04517A7EAFBFAC503FE53A11117959EF6357AFFD8AD3B7DAE1F8F454420004C334cD19D" TargetMode="External"/><Relationship Id="rId216" Type="http://schemas.openxmlformats.org/officeDocument/2006/relationships/hyperlink" Target="consultantplus://offline/ref=62030896DF87B43B35D22C9398647E51470A34F0D3E9548C75A18E0EC36FF352C25C0F5C022FFF816F302B40CBA152D18918FDF6F7EABB03b81BD" TargetMode="External"/><Relationship Id="rId423" Type="http://schemas.openxmlformats.org/officeDocument/2006/relationships/hyperlink" Target="consultantplus://offline/ref=62030896DF87B43B35D2329E8E0820584A056DFEDAE55EDC20FED5539466F9058513561E4622F9806E3B791184A00E94DD0BFCF0F7E8BC1F8AFA15b71CD" TargetMode="External"/><Relationship Id="rId868" Type="http://schemas.openxmlformats.org/officeDocument/2006/relationships/hyperlink" Target="consultantplus://offline/ref=E4BF2DD6BDA5830B424DD3CF399FFD621A3B845518F1CC9A3A08FC04517A7EAFBFAC503FE53A11117959EF6453AFFD8AD3B7DAE1F8F454420004C334cD19D" TargetMode="External"/><Relationship Id="rId1053" Type="http://schemas.openxmlformats.org/officeDocument/2006/relationships/hyperlink" Target="consultantplus://offline/ref=E4BF2DD6BDA5830B424DCDC22FF3A36B1730DA5C1EFDC6C96554FA530E2A78FAEDEC0E66A77F02107E47ED6051cA17D" TargetMode="External"/><Relationship Id="rId630" Type="http://schemas.openxmlformats.org/officeDocument/2006/relationships/hyperlink" Target="consultantplus://offline/ref=62030896DF87B43B35D2329E8E0820584A056DFED2E55AD320F688599C3FF507821C0909416BF5816E3B7F108DFF0B81CC53F0F0E8F6BB0696F8177Db61DD" TargetMode="External"/><Relationship Id="rId728" Type="http://schemas.openxmlformats.org/officeDocument/2006/relationships/hyperlink" Target="consultantplus://offline/ref=E4BF2DD6BDA5830B424DCDC22FF3A36B1733D85A1AF5C6C96554FA530E2A78FAFFEC5668A17C1E1B2D08AB355EA5A8C597E5C9E2F9E8c517D" TargetMode="External"/><Relationship Id="rId935" Type="http://schemas.openxmlformats.org/officeDocument/2006/relationships/hyperlink" Target="consultantplus://offline/ref=E4BF2DD6BDA5830B424DD3CF399FFD621A3B845518F0C8963003FC04517A7EAFBFAC503FE53A11117959EE6151AFFD8AD3B7DAE1F8F454420004C334cD19D" TargetMode="External"/><Relationship Id="rId64" Type="http://schemas.openxmlformats.org/officeDocument/2006/relationships/hyperlink" Target="consultantplus://offline/ref=62030896DF87B43B35D2329E8E0820584A056DFED2E058DE2BF288599C3FF507821C0909416BF5816E3B7F1188FF0B81CC53F0F0E8F6BB0696F8177Db61DD" TargetMode="External"/><Relationship Id="rId367" Type="http://schemas.openxmlformats.org/officeDocument/2006/relationships/hyperlink" Target="consultantplus://offline/ref=62030896DF87B43B35D2329E8E0820584A056DFED2E55FDC2FF488599C3FF507821C0909416BF5816E3B7D128AFF0B81CC53F0F0E8F6BB0696F8177Db61DD" TargetMode="External"/><Relationship Id="rId574" Type="http://schemas.openxmlformats.org/officeDocument/2006/relationships/hyperlink" Target="consultantplus://offline/ref=62030896DF87B43B35D2329E8E0820584A056DFEDAE359D329FED5539466F9058513561E4622F9806E3A7D1784A00E94DD0BFCF0F7E8BC1F8AFA15b71CD" TargetMode="External"/><Relationship Id="rId227" Type="http://schemas.openxmlformats.org/officeDocument/2006/relationships/hyperlink" Target="consultantplus://offline/ref=62030896DF87B43B35D2329E8E0820584A056DFED2E157DB20FC88599C3FF507821C0909416BF5816E3B7F148FFF0B81CC53F0F0E8F6BB0696F8177Db61DD" TargetMode="External"/><Relationship Id="rId781" Type="http://schemas.openxmlformats.org/officeDocument/2006/relationships/hyperlink" Target="consultantplus://offline/ref=E4BF2DD6BDA5830B424DD3CF399FFD621A3B845518F3CF9D3A02FC04517A7EAFBFAC503FF73A491D7858F16054BAABDB95cE11D" TargetMode="External"/><Relationship Id="rId879" Type="http://schemas.openxmlformats.org/officeDocument/2006/relationships/hyperlink" Target="consultantplus://offline/ref=E4BF2DD6BDA5830B424DD3CF399FFD621A3B845518F1CC9A3A08FC04517A7EAFBFAC503FE53A11117959EF655BAFFD8AD3B7DAE1F8F454420004C334cD19D" TargetMode="External"/><Relationship Id="rId434" Type="http://schemas.openxmlformats.org/officeDocument/2006/relationships/hyperlink" Target="consultantplus://offline/ref=62030896DF87B43B35D2329E8E0820584A056DFED2E65FDC2BF088599C3FF507821C0909416BF5816E3B7F168BFF0B81CC53F0F0E8F6BB0696F8177Db61DD" TargetMode="External"/><Relationship Id="rId641" Type="http://schemas.openxmlformats.org/officeDocument/2006/relationships/hyperlink" Target="consultantplus://offline/ref=E4BF2DD6BDA5830B424DD3CF399FFD621A3B845518F3CF9D3A02FC04517A7EAFBFAC503FF73A491D7858F16054BAABDB95cE11D" TargetMode="External"/><Relationship Id="rId739" Type="http://schemas.openxmlformats.org/officeDocument/2006/relationships/hyperlink" Target="consultantplus://offline/ref=E4BF2DD6BDA5830B424DD3CF399FFD621A3B845518F0C8963003FC04517A7EAFBFAC503FE53A11117959EF6655AFFD8AD3B7DAE1F8F454420004C334cD19D" TargetMode="External"/><Relationship Id="rId280" Type="http://schemas.openxmlformats.org/officeDocument/2006/relationships/hyperlink" Target="consultantplus://offline/ref=62030896DF87B43B35D2329E8E0820584A056DFED2E65CDC29F288599C3FF507821C0909416BF5816E3B7F1786FF0B81CC53F0F0E8F6BB0696F8177Db61DD" TargetMode="External"/><Relationship Id="rId501" Type="http://schemas.openxmlformats.org/officeDocument/2006/relationships/hyperlink" Target="consultantplus://offline/ref=62030896DF87B43B35D2329E8E0820584A056DFED2E258DC28F488599C3FF507821C0909416BF5816E3B7E1288FF0B81CC53F0F0E8F6BB0696F8177Db61DD" TargetMode="External"/><Relationship Id="rId946" Type="http://schemas.openxmlformats.org/officeDocument/2006/relationships/hyperlink" Target="consultantplus://offline/ref=E4BF2DD6BDA5830B424DD3CF399FFD621A3B845518F0C8963003FC04517A7EAFBFAC503FE53A11117959EE6156AFFD8AD3B7DAE1F8F454420004C334cD19D" TargetMode="External"/><Relationship Id="rId75" Type="http://schemas.openxmlformats.org/officeDocument/2006/relationships/hyperlink" Target="consultantplus://offline/ref=62030896DF87B43B35D2329E8E0820584A056DFED2E557DA2EFC88599C3FF507821C0909416BF5816E3B7F1189FF0B81CC53F0F0E8F6BB0696F8177Db61DD" TargetMode="External"/><Relationship Id="rId140" Type="http://schemas.openxmlformats.org/officeDocument/2006/relationships/hyperlink" Target="consultantplus://offline/ref=62030896DF87B43B35D22C9398647E51400E3AF7D0E2548C75A18E0EC36FF352C25C0F5C022FF88067302B40CBA152D18918FDF6F7EABB03b81BD" TargetMode="External"/><Relationship Id="rId378" Type="http://schemas.openxmlformats.org/officeDocument/2006/relationships/hyperlink" Target="consultantplus://offline/ref=62030896DF87B43B35D2329E8E0820584A056DFED2E157DB20FC88599C3FF507821C0909416BF5816E3B7E118EFF0B81CC53F0F0E8F6BB0696F8177Db61DD" TargetMode="External"/><Relationship Id="rId585" Type="http://schemas.openxmlformats.org/officeDocument/2006/relationships/hyperlink" Target="consultantplus://offline/ref=62030896DF87B43B35D2329E8E0820584A056DFED2E15FD32CF488599C3FF507821C0909416BF5816E3B7E108BFF0B81CC53F0F0E8F6BB0696F8177Db61DD" TargetMode="External"/><Relationship Id="rId792" Type="http://schemas.openxmlformats.org/officeDocument/2006/relationships/hyperlink" Target="consultantplus://offline/ref=E4BF2DD6BDA5830B424DD3CF399FFD621A3B845518F5CD963E06FC04517A7EAFBFAC503FE53A11117959EF615BAFFD8AD3B7DAE1F8F454420004C334cD19D" TargetMode="External"/><Relationship Id="rId806" Type="http://schemas.openxmlformats.org/officeDocument/2006/relationships/hyperlink" Target="consultantplus://offline/ref=E4BF2DD6BDA5830B424DD3CF399FFD621A3B845518F0C8963003FC04517A7EAFBFAC503FE53A11117959EF6853AFFD8AD3B7DAE1F8F454420004C334cD19D" TargetMode="External"/><Relationship Id="rId6" Type="http://schemas.openxmlformats.org/officeDocument/2006/relationships/hyperlink" Target="consultantplus://offline/ref=62030896DF87B43B35D2329E8E0820584A056DFEDAE359D329FED5539466F9058513561E4622F9806E3B7F1484A00E94DD0BFCF0F7E8BC1F8AFA15b71CD" TargetMode="External"/><Relationship Id="rId238" Type="http://schemas.openxmlformats.org/officeDocument/2006/relationships/hyperlink" Target="consultantplus://offline/ref=62030896DF87B43B35D2329E8E0820584A056DFED2E05DDA2FFC88599C3FF507821C0909416BF5816E3B7F138EFF0B81CC53F0F0E8F6BB0696F8177Db61DD" TargetMode="External"/><Relationship Id="rId445" Type="http://schemas.openxmlformats.org/officeDocument/2006/relationships/hyperlink" Target="consultantplus://offline/ref=62030896DF87B43B35D2329E8E0820584A056DFED2E65FDC2BF088599C3FF507821C0909416BF5816E3B7F1689FF0B81CC53F0F0E8F6BB0696F8177Db61DD" TargetMode="External"/><Relationship Id="rId652" Type="http://schemas.openxmlformats.org/officeDocument/2006/relationships/hyperlink" Target="consultantplus://offline/ref=E4BF2DD6BDA5830B424DCDC22FF3A36B1733D85A1AF5C6C96554FA530E2A78FAFFEC5668A17C1E1B2D08AB355EA5A8C597E5C9E2F9E8c517D" TargetMode="External"/><Relationship Id="rId291" Type="http://schemas.openxmlformats.org/officeDocument/2006/relationships/hyperlink" Target="consultantplus://offline/ref=62030896DF87B43B35D2329E8E0820584A056DFED2E458DA28F288599C3FF507821C0909416BF5816E3B7F148FFF0B81CC53F0F0E8F6BB0696F8177Db61DD" TargetMode="External"/><Relationship Id="rId305" Type="http://schemas.openxmlformats.org/officeDocument/2006/relationships/hyperlink" Target="consultantplus://offline/ref=62030896DF87B43B35D22C9398647E51470F37F4D4E7548C75A18E0EC36FF352D05C5750032EE68069257D118DbF17D" TargetMode="External"/><Relationship Id="rId512" Type="http://schemas.openxmlformats.org/officeDocument/2006/relationships/hyperlink" Target="consultantplus://offline/ref=62030896DF87B43B35D2329E8E0820584A056DFED2E05DDA2FFC88599C3FF507821C0909416BF5816E3B7F188EFF0B81CC53F0F0E8F6BB0696F8177Db61DD" TargetMode="External"/><Relationship Id="rId957" Type="http://schemas.openxmlformats.org/officeDocument/2006/relationships/hyperlink" Target="consultantplus://offline/ref=E4BF2DD6BDA5830B424DD3CF399FFD621A3B845518F0CF9E3801FC04517A7EAFBFAC503FE53A11117959EF665BAFFD8AD3B7DAE1F8F454420004C334cD19D" TargetMode="External"/><Relationship Id="rId86" Type="http://schemas.openxmlformats.org/officeDocument/2006/relationships/hyperlink" Target="consultantplus://offline/ref=62030896DF87B43B35D2329E8E0820584A056DFED2E157DB20FC88599C3FF507821C0909416BF5816E3B7F108CFF0B81CC53F0F0E8F6BB0696F8177Db61DD" TargetMode="External"/><Relationship Id="rId151" Type="http://schemas.openxmlformats.org/officeDocument/2006/relationships/hyperlink" Target="consultantplus://offline/ref=62030896DF87B43B35D2329E8E0820584A056DFED4E756DA2CFED5539466F9058513561E4622F9806E3B7F1884A00E94DD0BFCF0F7E8BC1F8AFA15b71CD" TargetMode="External"/><Relationship Id="rId389" Type="http://schemas.openxmlformats.org/officeDocument/2006/relationships/hyperlink" Target="consultantplus://offline/ref=62030896DF87B43B35D2329E8E0820584A056DFED2E05DDA2FFC88599C3FF507821C0909416BF5816E3B7F148BFF0B81CC53F0F0E8F6BB0696F8177Db61DD" TargetMode="External"/><Relationship Id="rId596" Type="http://schemas.openxmlformats.org/officeDocument/2006/relationships/hyperlink" Target="consultantplus://offline/ref=62030896DF87B43B35D2329E8E0820584A056DFED2E157DB20FC88599C3FF507821C0909416BF5816E3B7D1189FF0B81CC53F0F0E8F6BB0696F8177Db61DD" TargetMode="External"/><Relationship Id="rId817" Type="http://schemas.openxmlformats.org/officeDocument/2006/relationships/hyperlink" Target="consultantplus://offline/ref=E4BF2DD6BDA5830B424DD3CF399FFD621A3B845518F0C8963003FC04517A7EAFBFAC503FE53A11117959EF685AAFFD8AD3B7DAE1F8F454420004C334cD19D" TargetMode="External"/><Relationship Id="rId1002" Type="http://schemas.openxmlformats.org/officeDocument/2006/relationships/hyperlink" Target="consultantplus://offline/ref=E4BF2DD6BDA5830B424DCDC22FF3A36B1734DD5B19FCC6C96554FA530E2A78FAFFEC566AA67F19157E52BB3117F1A4DA96FCD7E7E7E85447c11DD" TargetMode="External"/><Relationship Id="rId249" Type="http://schemas.openxmlformats.org/officeDocument/2006/relationships/hyperlink" Target="consultantplus://offline/ref=62030896DF87B43B35D2329E8E0820584A056DFED2E55DDB28F488599C3FF507821C0909416BF5816E3B7F138FFF0B81CC53F0F0E8F6BB0696F8177Db61DD" TargetMode="External"/><Relationship Id="rId456" Type="http://schemas.openxmlformats.org/officeDocument/2006/relationships/hyperlink" Target="consultantplus://offline/ref=62030896DF87B43B35D2329E8E0820584A056DFED2E557DA2EFC88599C3FF507821C0909416BF5816E3B7F178FFF0B81CC53F0F0E8F6BB0696F8177Db61DD" TargetMode="External"/><Relationship Id="rId663" Type="http://schemas.openxmlformats.org/officeDocument/2006/relationships/hyperlink" Target="consultantplus://offline/ref=E4BF2DD6BDA5830B424DCDC22FF3A36B1733D85A1AF5C6C96554FA530E2A78FAFFEC5668A17C1E1B2D08AB355EA5A8C597E5C9E2F9E8c517D" TargetMode="External"/><Relationship Id="rId870" Type="http://schemas.openxmlformats.org/officeDocument/2006/relationships/hyperlink" Target="consultantplus://offline/ref=E4BF2DD6BDA5830B424DD3CF399FFD621A3B845518F3CF9C3D02FC04517A7EAFBFAC503FE53A11117959EF635BAFFD8AD3B7DAE1F8F454420004C334cD19D" TargetMode="External"/><Relationship Id="rId13" Type="http://schemas.openxmlformats.org/officeDocument/2006/relationships/hyperlink" Target="consultantplus://offline/ref=62030896DF87B43B35D2329E8E0820584A056DFED2E35ED32BF488599C3FF507821C0909416BF5816E3B7F118AFF0B81CC53F0F0E8F6BB0696F8177Db61DD" TargetMode="External"/><Relationship Id="rId109" Type="http://schemas.openxmlformats.org/officeDocument/2006/relationships/hyperlink" Target="consultantplus://offline/ref=62030896DF87B43B35D2329E8E0820584A056DFED2E157DB20FC88599C3FF507821C0909416BF5816E3B7F1086FF0B81CC53F0F0E8F6BB0696F8177Db61DD" TargetMode="External"/><Relationship Id="rId316" Type="http://schemas.openxmlformats.org/officeDocument/2006/relationships/hyperlink" Target="consultantplus://offline/ref=62030896DF87B43B35D2329E8E0820584A056DFED2E258DC28F488599C3FF507821C0909416BF5816E3B7F1587FF0B81CC53F0F0E8F6BB0696F8177Db61DD" TargetMode="External"/><Relationship Id="rId523" Type="http://schemas.openxmlformats.org/officeDocument/2006/relationships/hyperlink" Target="consultantplus://offline/ref=62030896DF87B43B35D2329E8E0820584A056DFEDAE359D329FED5539466F9058513561E4622F9806E3B761484A00E94DD0BFCF0F7E8BC1F8AFA15b71CD" TargetMode="External"/><Relationship Id="rId968" Type="http://schemas.openxmlformats.org/officeDocument/2006/relationships/image" Target="media/image6.wmf"/><Relationship Id="rId97" Type="http://schemas.openxmlformats.org/officeDocument/2006/relationships/hyperlink" Target="consultantplus://offline/ref=62030896DF87B43B35D2329E8E0820584A056DFED2E15FD32CF488599C3FF507821C0909416BF5816E3B7F138FFF0B81CC53F0F0E8F6BB0696F8177Db61DD" TargetMode="External"/><Relationship Id="rId730" Type="http://schemas.openxmlformats.org/officeDocument/2006/relationships/hyperlink" Target="consultantplus://offline/ref=E4BF2DD6BDA5830B424DD3CF399FFD621A3B845518F3CC9E3902FC04517A7EAFBFAC503FF73A491D7858F16054BAABDB95cE11D" TargetMode="External"/><Relationship Id="rId828" Type="http://schemas.openxmlformats.org/officeDocument/2006/relationships/hyperlink" Target="consultantplus://offline/ref=E4BF2DD6BDA5830B424DD3CF399FFD621A3B845510FDCB9A300BA10E592372ADB8A30F3AE22B11117847EF674DA6A9D9c914D" TargetMode="External"/><Relationship Id="rId1013" Type="http://schemas.openxmlformats.org/officeDocument/2006/relationships/hyperlink" Target="consultantplus://offline/ref=E4BF2DD6BDA5830B424DCDC22FF3A36B1734D35D10FCC6C96554FA530E2A78FAFFEC566AA67E1D107D52BB3117F1A4DA96FCD7E7E7E85447c11DD" TargetMode="External"/><Relationship Id="rId162" Type="http://schemas.openxmlformats.org/officeDocument/2006/relationships/hyperlink" Target="consultantplus://offline/ref=62030896DF87B43B35D2329E8E0820584A056DFED2E05FD32EF388599C3FF507821C0909536BAD8D6F3A611188EA5DD08Ab015D" TargetMode="External"/><Relationship Id="rId467" Type="http://schemas.openxmlformats.org/officeDocument/2006/relationships/hyperlink" Target="consultantplus://offline/ref=62030896DF87B43B35D2329E8E0820584A056DFED2E05DDA2FFC88599C3FF507821C0909416BF5816E3B7F1986FF0B81CC53F0F0E8F6BB0696F8177Db61DD" TargetMode="External"/><Relationship Id="rId674" Type="http://schemas.openxmlformats.org/officeDocument/2006/relationships/hyperlink" Target="consultantplus://offline/ref=E4BF2DD6BDA5830B424DD3CF399FFD621A3B845518F0C8963003FC04517A7EAFBFAC503FE53A11117959EF6355AFFD8AD3B7DAE1F8F454420004C334cD19D" TargetMode="External"/><Relationship Id="rId881" Type="http://schemas.openxmlformats.org/officeDocument/2006/relationships/hyperlink" Target="consultantplus://offline/ref=E4BF2DD6BDA5830B424DD3CF399FFD621A3B845518F0CF9E3801FC04517A7EAFBFAC503FE53A11117959EF6550AFFD8AD3B7DAE1F8F454420004C334cD19D" TargetMode="External"/><Relationship Id="rId979" Type="http://schemas.openxmlformats.org/officeDocument/2006/relationships/hyperlink" Target="consultantplus://offline/ref=E4BF2DD6BDA5830B424DD3CF399FFD621A3B845518F0CF9E3801FC04517A7EAFBFAC503FE53A11117959EF665BAFFD8AD3B7DAE1F8F454420004C334cD19D" TargetMode="External"/><Relationship Id="rId24" Type="http://schemas.openxmlformats.org/officeDocument/2006/relationships/hyperlink" Target="consultantplus://offline/ref=62030896DF87B43B35D2329E8E0820584A056DFED2E557DA2EFC88599C3FF507821C0909416BF5816E3B7F118AFF0B81CC53F0F0E8F6BB0696F8177Db61DD" TargetMode="External"/><Relationship Id="rId327" Type="http://schemas.openxmlformats.org/officeDocument/2006/relationships/hyperlink" Target="consultantplus://offline/ref=62030896DF87B43B35D2329E8E0820584A056DFED2E35AD22DF088599C3FF507821C0909416BF5816E3B7F108AFF0B81CC53F0F0E8F6BB0696F8177Db61DD" TargetMode="External"/><Relationship Id="rId534" Type="http://schemas.openxmlformats.org/officeDocument/2006/relationships/hyperlink" Target="consultantplus://offline/ref=62030896DF87B43B35D2329E8E0820584A056DFED2E05DDA2FFC88599C3FF507821C0909416BF5816E3B7F188DFF0B81CC53F0F0E8F6BB0696F8177Db61DD" TargetMode="External"/><Relationship Id="rId741" Type="http://schemas.openxmlformats.org/officeDocument/2006/relationships/hyperlink" Target="consultantplus://offline/ref=E4BF2DD6BDA5830B424DD3CF399FFD621A3B845518F0C8963003FC04517A7EAFBFAC503FE53A11117959EF665BAFFD8AD3B7DAE1F8F454420004C334cD19D" TargetMode="External"/><Relationship Id="rId839" Type="http://schemas.openxmlformats.org/officeDocument/2006/relationships/hyperlink" Target="consultantplus://offline/ref=E4BF2DD6BDA5830B424DD3CF399FFD621A3B845518F0CD983D09FC04517A7EAFBFAC503FE53A11117959EF6356AFFD8AD3B7DAE1F8F454420004C334cD19D" TargetMode="External"/><Relationship Id="rId173" Type="http://schemas.openxmlformats.org/officeDocument/2006/relationships/hyperlink" Target="consultantplus://offline/ref=62030896DF87B43B35D2329E8E0820584A056DFED2E258DC28F488599C3FF507821C0909416BF5816E3B7F128DFF0B81CC53F0F0E8F6BB0696F8177Db61DD" TargetMode="External"/><Relationship Id="rId380" Type="http://schemas.openxmlformats.org/officeDocument/2006/relationships/hyperlink" Target="consultantplus://offline/ref=62030896DF87B43B35D2329E8E0820584A056DFED2E35ADC2AF188599C3FF507821C0909416BF5816E3B7F1888FF0B81CC53F0F0E8F6BB0696F8177Db61DD" TargetMode="External"/><Relationship Id="rId601" Type="http://schemas.openxmlformats.org/officeDocument/2006/relationships/hyperlink" Target="consultantplus://offline/ref=62030896DF87B43B35D2329E8E0820584A056DFED2E157DB20FC88599C3FF507821C0909416BF5816E3B7D108EFF0B81CC53F0F0E8F6BB0696F8177Db61DD" TargetMode="External"/><Relationship Id="rId1024" Type="http://schemas.openxmlformats.org/officeDocument/2006/relationships/hyperlink" Target="consultantplus://offline/ref=E4BF2DD6BDA5830B424DCDC22FF3A36B1733D85A1AF5C6C96554FA530E2A78FAFFEC5668A17C1E1B2D08AB355EA5A8C597E5C9E2F9E8c517D" TargetMode="External"/><Relationship Id="rId240" Type="http://schemas.openxmlformats.org/officeDocument/2006/relationships/hyperlink" Target="consultantplus://offline/ref=62030896DF87B43B35D2329E8E0820584A056DFED2E157DB20FC88599C3FF507821C0909416BF5816E3B7F1487FF0B81CC53F0F0E8F6BB0696F8177Db61DD" TargetMode="External"/><Relationship Id="rId478" Type="http://schemas.openxmlformats.org/officeDocument/2006/relationships/hyperlink" Target="consultantplus://offline/ref=62030896DF87B43B35D2329E8E0820584A056DFED2E55FDC2FF488599C3FF507821C0909416BF5816E3B7C1589FF0B81CC53F0F0E8F6BB0696F8177Db61DD" TargetMode="External"/><Relationship Id="rId685" Type="http://schemas.openxmlformats.org/officeDocument/2006/relationships/hyperlink" Target="consultantplus://offline/ref=E4BF2DD6BDA5830B424DD3CF399FFD621A3B845518F0CE983E09FC04517A7EAFBFAC503FE53A11117959EC6454AFFD8AD3B7DAE1F8F454420004C334cD19D" TargetMode="External"/><Relationship Id="rId892" Type="http://schemas.openxmlformats.org/officeDocument/2006/relationships/hyperlink" Target="consultantplus://offline/ref=E4BF2DD6BDA5830B424DD3CF399FFD621A3B845518F3CF9C3D02FC04517A7EAFBFAC503FE53A11117959EF6555AFFD8AD3B7DAE1F8F454420004C334cD19D" TargetMode="External"/><Relationship Id="rId906" Type="http://schemas.openxmlformats.org/officeDocument/2006/relationships/hyperlink" Target="consultantplus://offline/ref=E4BF2DD6BDA5830B424DD3CF399FFD621A3B845518F0CF9E3801FC04517A7EAFBFAC503FE53A11117959EF6556AFFD8AD3B7DAE1F8F454420004C334cD19D" TargetMode="External"/><Relationship Id="rId35" Type="http://schemas.openxmlformats.org/officeDocument/2006/relationships/hyperlink" Target="consultantplus://offline/ref=62030896DF87B43B35D2329E8E0820584A056DFED2E157DB20FC88599C3FF507821C0909416BF5816E3B7F1189FF0B81CC53F0F0E8F6BB0696F8177Db61DD" TargetMode="External"/><Relationship Id="rId100" Type="http://schemas.openxmlformats.org/officeDocument/2006/relationships/hyperlink" Target="consultantplus://offline/ref=62030896DF87B43B35D22C9398647E51470A34F0D3E9548C75A18E0EC36FF352D05C5750032EE68069257D118DbF17D" TargetMode="External"/><Relationship Id="rId338" Type="http://schemas.openxmlformats.org/officeDocument/2006/relationships/hyperlink" Target="consultantplus://offline/ref=62030896DF87B43B35D22C9398647E51470A34F0D3E9548C75A18E0EC36FF352C25C0F5C022FFF816F302B40CBA152D18918FDF6F7EABB03b81BD" TargetMode="External"/><Relationship Id="rId545" Type="http://schemas.openxmlformats.org/officeDocument/2006/relationships/hyperlink" Target="consultantplus://offline/ref=62030896DF87B43B35D2329E8E0820584A056DFED2E55FDC2FF488599C3FF507821C0909416BF5816E3B7C1487FF0B81CC53F0F0E8F6BB0696F8177Db61DD" TargetMode="External"/><Relationship Id="rId752" Type="http://schemas.openxmlformats.org/officeDocument/2006/relationships/hyperlink" Target="consultantplus://offline/ref=E4BF2DD6BDA5830B424DCDC22FF3A36B1139D85A10F6C6C96554FA530E2A78FAEDEC0E66A77F02107E47ED6051cA17D" TargetMode="External"/><Relationship Id="rId184" Type="http://schemas.openxmlformats.org/officeDocument/2006/relationships/hyperlink" Target="consultantplus://offline/ref=62030896DF87B43B35D2329E8E0820584A056DFEDAE55EDC20FED5539466F9058513561E4622F9806E3B7E1484A00E94DD0BFCF0F7E8BC1F8AFA15b71CD" TargetMode="External"/><Relationship Id="rId391" Type="http://schemas.openxmlformats.org/officeDocument/2006/relationships/hyperlink" Target="consultantplus://offline/ref=62030896DF87B43B35D2329E8E0820584A056DFEDAE359D329FED5539466F9058513561E4622F9806E3B781684A00E94DD0BFCF0F7E8BC1F8AFA15b71CD" TargetMode="External"/><Relationship Id="rId405" Type="http://schemas.openxmlformats.org/officeDocument/2006/relationships/hyperlink" Target="consultantplus://offline/ref=62030896DF87B43B35D2329E8E0820584A056DFED2E05DDA2FFC88599C3FF507821C0909416BF5816E3B7F1789FF0B81CC53F0F0E8F6BB0696F8177Db61DD" TargetMode="External"/><Relationship Id="rId612" Type="http://schemas.openxmlformats.org/officeDocument/2006/relationships/hyperlink" Target="consultantplus://offline/ref=62030896DF87B43B35D22C9398647E51470A3AF6DAE9548C75A18E0EC36FF352D05C5750032EE68069257D118DbF17D" TargetMode="External"/><Relationship Id="rId1035" Type="http://schemas.openxmlformats.org/officeDocument/2006/relationships/hyperlink" Target="consultantplus://offline/ref=E4BF2DD6BDA5830B424DD3CF399FFD621A3B845518F0CA9B3D03FC04517A7EAFBFAC503FE53A11117959EF6356AFFD8AD3B7DAE1F8F454420004C334cD19D" TargetMode="External"/><Relationship Id="rId251" Type="http://schemas.openxmlformats.org/officeDocument/2006/relationships/hyperlink" Target="consultantplus://offline/ref=62030896DF87B43B35D2329E8E0820584A056DFED2E55DDB28F488599C3FF507821C0909416BF5816E3B7F138EFF0B81CC53F0F0E8F6BB0696F8177Db61DD" TargetMode="External"/><Relationship Id="rId489" Type="http://schemas.openxmlformats.org/officeDocument/2006/relationships/hyperlink" Target="consultantplus://offline/ref=62030896DF87B43B35D2329E8E0820584A056DFED2E55FDC2FF488599C3FF507821C0909416BF5816E3B7C1588FF0B81CC53F0F0E8F6BB0696F8177Db61DD" TargetMode="External"/><Relationship Id="rId696" Type="http://schemas.openxmlformats.org/officeDocument/2006/relationships/hyperlink" Target="consultantplus://offline/ref=E4BF2DD6BDA5830B424DD3CF399FFD621A3B845518F0C8963003FC04517A7EAFBFAC503FE53A11117959EF645BAFFD8AD3B7DAE1F8F454420004C334cD19D" TargetMode="External"/><Relationship Id="rId917" Type="http://schemas.openxmlformats.org/officeDocument/2006/relationships/hyperlink" Target="consultantplus://offline/ref=E4BF2DD6BDA5830B424DD3CF399FFD621A3B845518F3CF9C3D02FC04517A7EAFBFAC503FE53A11117959EF665BAFFD8AD3B7DAE1F8F454420004C334cD19D" TargetMode="External"/><Relationship Id="rId46" Type="http://schemas.openxmlformats.org/officeDocument/2006/relationships/hyperlink" Target="consultantplus://offline/ref=62030896DF87B43B35D2329E8E0820584A056DFED4E05BDB29FED5539466F9058513560C467AF5816F257F1691F65FD2b81BD" TargetMode="External"/><Relationship Id="rId349" Type="http://schemas.openxmlformats.org/officeDocument/2006/relationships/hyperlink" Target="consultantplus://offline/ref=62030896DF87B43B35D2329E8E0820584A056DFED2E157DB20FC88599C3FF507821C0909416BF5816E3B7F1986FF0B81CC53F0F0E8F6BB0696F8177Db61DD" TargetMode="External"/><Relationship Id="rId556" Type="http://schemas.openxmlformats.org/officeDocument/2006/relationships/hyperlink" Target="consultantplus://offline/ref=62030896DF87B43B35D2329E8E0820584A056DFED2E05DDA2FFC88599C3FF507821C0909416BF5816E3B7F188DFF0B81CC53F0F0E8F6BB0696F8177Db61DD" TargetMode="External"/><Relationship Id="rId763" Type="http://schemas.openxmlformats.org/officeDocument/2006/relationships/hyperlink" Target="consultantplus://offline/ref=E4BF2DD6BDA5830B424DD2D72AF3A36B1234DC5810FE9BC36D0DF651092527FFF8FD566AA7601C17675BEF62c510D" TargetMode="External"/><Relationship Id="rId111" Type="http://schemas.openxmlformats.org/officeDocument/2006/relationships/hyperlink" Target="consultantplus://offline/ref=62030896DF87B43B35D2329E8E0820584A056DFED2E35ADC2AF188599C3FF507821C0909416BF5816E3B7F138FFF0B81CC53F0F0E8F6BB0696F8177Db61DD" TargetMode="External"/><Relationship Id="rId195" Type="http://schemas.openxmlformats.org/officeDocument/2006/relationships/hyperlink" Target="consultantplus://offline/ref=62030896DF87B43B35D2329E8E0820584A056DFED2E157DB20FC88599C3FF507821C0909416BF5816E3B7F1588FF0B81CC53F0F0E8F6BB0696F8177Db61DD" TargetMode="External"/><Relationship Id="rId209" Type="http://schemas.openxmlformats.org/officeDocument/2006/relationships/hyperlink" Target="consultantplus://offline/ref=62030896DF87B43B35D2329E8E0820584A056DFED2E55CDD2EFC88599C3FF507821C0909416BF5816E3B7F1388FF0B81CC53F0F0E8F6BB0696F8177Db61DD" TargetMode="External"/><Relationship Id="rId416" Type="http://schemas.openxmlformats.org/officeDocument/2006/relationships/hyperlink" Target="consultantplus://offline/ref=62030896DF87B43B35D2329E8E0820584A056DFED2E157DB20FC88599C3FF507821C0909416BF5816E3B7E1087FF0B81CC53F0F0E8F6BB0696F8177Db61DD" TargetMode="External"/><Relationship Id="rId970" Type="http://schemas.openxmlformats.org/officeDocument/2006/relationships/hyperlink" Target="consultantplus://offline/ref=E4BF2DD6BDA5830B424DD3CF399FFD621A3B845518F3CF9C3D02FC04517A7EAFBFAC503FE53A11117959EF6853AFFD8AD3B7DAE1F8F454420004C334cD19D" TargetMode="External"/><Relationship Id="rId1046" Type="http://schemas.openxmlformats.org/officeDocument/2006/relationships/hyperlink" Target="consultantplus://offline/ref=E4BF2DD6BDA5830B424DD3CF399FFD621A3B845518F0C8963003FC04517A7EAFBFAC503FE53A11117959EE6353AFFD8AD3B7DAE1F8F454420004C334cD19D" TargetMode="External"/><Relationship Id="rId623" Type="http://schemas.openxmlformats.org/officeDocument/2006/relationships/image" Target="media/image1.wmf"/><Relationship Id="rId830" Type="http://schemas.openxmlformats.org/officeDocument/2006/relationships/hyperlink" Target="consultantplus://offline/ref=E4BF2DD6BDA5830B424DD3CF399FFD621A3B845518F1C89C3904FC04517A7EAFBFAC503FE53A11117959EF6150AFFD8AD3B7DAE1F8F454420004C334cD19D" TargetMode="External"/><Relationship Id="rId928" Type="http://schemas.openxmlformats.org/officeDocument/2006/relationships/hyperlink" Target="consultantplus://offline/ref=E4BF2DD6BDA5830B424DD3CF399FFD621A3B845518F0C8963003FC04517A7EAFBFAC503FE53A11117959EE6152AFFD8AD3B7DAE1F8F454420004C334cD19D" TargetMode="External"/><Relationship Id="rId57" Type="http://schemas.openxmlformats.org/officeDocument/2006/relationships/hyperlink" Target="consultantplus://offline/ref=62030896DF87B43B35D2329E8E0820584A056DFEDBE059DC20FED5539466F9058513560C467AF5816F257F1691F65FD2b81BD" TargetMode="External"/><Relationship Id="rId262" Type="http://schemas.openxmlformats.org/officeDocument/2006/relationships/hyperlink" Target="consultantplus://offline/ref=62030896DF87B43B35D2329E8E0820584A056DFED2E356DC2BF188599C3FF507821C0909416BF5816E3B7F1386FF0B81CC53F0F0E8F6BB0696F8177Db61DD" TargetMode="External"/><Relationship Id="rId567" Type="http://schemas.openxmlformats.org/officeDocument/2006/relationships/hyperlink" Target="consultantplus://offline/ref=62030896DF87B43B35D2329E8E0820584A056DFED2E157DB20FC88599C3FF507821C0909416BF5816E3B7E1987FF0B81CC53F0F0E8F6BB0696F8177Db61DD" TargetMode="External"/><Relationship Id="rId122" Type="http://schemas.openxmlformats.org/officeDocument/2006/relationships/hyperlink" Target="consultantplus://offline/ref=62030896DF87B43B35D2329E8E0820584A056DFED2E05FD32EF388599C3FF507821C0909416BF5816E3B7F1087FF0B81CC53F0F0E8F6BB0696F8177Db61DD" TargetMode="External"/><Relationship Id="rId774" Type="http://schemas.openxmlformats.org/officeDocument/2006/relationships/hyperlink" Target="consultantplus://offline/ref=E4BF2DD6BDA5830B424DCDC22FF3A36B1734DD5B19FCC6C96554FA530E2A78FAEDEC0E66A77F02107E47ED6051cA17D" TargetMode="External"/><Relationship Id="rId981" Type="http://schemas.openxmlformats.org/officeDocument/2006/relationships/hyperlink" Target="consultantplus://offline/ref=E4BF2DD6BDA5830B424DD3CF399FFD621A3B845518F1CC9A3A08FC04517A7EAFBFAC503FE53A11117959EE6351AFFD8AD3B7DAE1F8F454420004C334cD19D" TargetMode="External"/><Relationship Id="rId427" Type="http://schemas.openxmlformats.org/officeDocument/2006/relationships/hyperlink" Target="consultantplus://offline/ref=62030896DF87B43B35D2329E8E0820584A056DFED2E157DB20FC88599C3FF507821C0909416BF5816E3B7E1386FF0B81CC53F0F0E8F6BB0696F8177Db61DD" TargetMode="External"/><Relationship Id="rId634" Type="http://schemas.openxmlformats.org/officeDocument/2006/relationships/hyperlink" Target="consultantplus://offline/ref=62030896DF87B43B35D2329E8E0820584A056DFED2E55CDD2EFC88599C3FF507821C0909416BF5816E3B7C1287FF0B81CC53F0F0E8F6BB0696F8177Db61DD" TargetMode="External"/><Relationship Id="rId841" Type="http://schemas.openxmlformats.org/officeDocument/2006/relationships/hyperlink" Target="consultantplus://offline/ref=E4BF2DD6BDA5830B424DCDC22FF3A36B1733DF5B11F4C6C96554FA530E2A78FAFFEC566AA67E1C117152BB3117F1A4DA96FCD7E7E7E85447c11DD" TargetMode="External"/><Relationship Id="rId273" Type="http://schemas.openxmlformats.org/officeDocument/2006/relationships/hyperlink" Target="consultantplus://offline/ref=62030896DF87B43B35D2329E8E0820584A056DFED2E35ADC2AF188599C3FF507821C0909416BF5816E3B7F1489FF0B81CC53F0F0E8F6BB0696F8177Db61DD" TargetMode="External"/><Relationship Id="rId480" Type="http://schemas.openxmlformats.org/officeDocument/2006/relationships/hyperlink" Target="consultantplus://offline/ref=62030896DF87B43B35D2329E8E0820584A056DFED2E65FDC2BF088599C3FF507821C0909416BF5816E3B7F1989FF0B81CC53F0F0E8F6BB0696F8177Db61DD" TargetMode="External"/><Relationship Id="rId701" Type="http://schemas.openxmlformats.org/officeDocument/2006/relationships/hyperlink" Target="consultantplus://offline/ref=E4BF2DD6BDA5830B424DD3CF399FFD621A3B845518F3CF9C3D02FC04517A7EAFBFAC503FE53A11117959EF6157AFFD8AD3B7DAE1F8F454420004C334cD19D" TargetMode="External"/><Relationship Id="rId939" Type="http://schemas.openxmlformats.org/officeDocument/2006/relationships/hyperlink" Target="consultantplus://offline/ref=E4BF2DD6BDA5830B424DCDC22FF3A36B1733D85A1AF5C6C96554FA530E2A78FAFFEC5668A17E181B2D08AB355EA5A8C597E5C9E2F9E8c517D" TargetMode="External"/><Relationship Id="rId68" Type="http://schemas.openxmlformats.org/officeDocument/2006/relationships/hyperlink" Target="consultantplus://offline/ref=62030896DF87B43B35D2329E8E0820584A056DFED2E35ADC2AF188599C3FF507821C0909416BF5816E3B7F1189FF0B81CC53F0F0E8F6BB0696F8177Db61DD" TargetMode="External"/><Relationship Id="rId133" Type="http://schemas.openxmlformats.org/officeDocument/2006/relationships/hyperlink" Target="consultantplus://offline/ref=62030896DF87B43B35D2329E8E0820584A056DFEDAE359D329FED5539466F9058513561E4622F9806E3B7D1084A00E94DD0BFCF0F7E8BC1F8AFA15b71CD" TargetMode="External"/><Relationship Id="rId340" Type="http://schemas.openxmlformats.org/officeDocument/2006/relationships/hyperlink" Target="consultantplus://offline/ref=62030896DF87B43B35D2329E8E0820584A056DFED2E65CDC29F288599C3FF507821C0909416BF5816E3B7E118CFF0B81CC53F0F0E8F6BB0696F8177Db61DD" TargetMode="External"/><Relationship Id="rId578" Type="http://schemas.openxmlformats.org/officeDocument/2006/relationships/hyperlink" Target="consultantplus://offline/ref=62030896DF87B43B35D2329E8E0820584A056DFED2E35ADC2AF188599C3FF507821C0909416BF5816E3B7E128AFF0B81CC53F0F0E8F6BB0696F8177Db61DD" TargetMode="External"/><Relationship Id="rId785" Type="http://schemas.openxmlformats.org/officeDocument/2006/relationships/hyperlink" Target="consultantplus://offline/ref=E4BF2DD6BDA5830B424DD3CF399FFD621A3B845510FDCB9A300BA10E592372ADB8A30F3AE22B11117847EF674DA6A9D9c914D" TargetMode="External"/><Relationship Id="rId992" Type="http://schemas.openxmlformats.org/officeDocument/2006/relationships/hyperlink" Target="consultantplus://offline/ref=E4BF2DD6BDA5830B424DCDC22FF3A36B1734DD5B19FCC6C96554FA530E2A78FAFFEC566AA67E1B117852BB3117F1A4DA96FCD7E7E7E85447c11DD" TargetMode="External"/><Relationship Id="rId200" Type="http://schemas.openxmlformats.org/officeDocument/2006/relationships/hyperlink" Target="consultantplus://offline/ref=62030896DF87B43B35D2329E8E0820584A056DFED2E458DA28F288599C3FF507821C0909416BF5816E3B7F1388FF0B81CC53F0F0E8F6BB0696F8177Db61DD" TargetMode="External"/><Relationship Id="rId438" Type="http://schemas.openxmlformats.org/officeDocument/2006/relationships/hyperlink" Target="consultantplus://offline/ref=62030896DF87B43B35D2329E8E0820584A056DFED2E15FD32CF488599C3FF507821C0909416BF5816E3B7F188CFF0B81CC53F0F0E8F6BB0696F8177Db61DD" TargetMode="External"/><Relationship Id="rId645" Type="http://schemas.openxmlformats.org/officeDocument/2006/relationships/hyperlink" Target="consultantplus://offline/ref=E4BF2DD6BDA5830B424DD3CF399FFD621A3B845518F0C8963003FC04517A7EAFBFAC503FE53A11117959EF6154AFFD8AD3B7DAE1F8F454420004C334cD19D" TargetMode="External"/><Relationship Id="rId852" Type="http://schemas.openxmlformats.org/officeDocument/2006/relationships/hyperlink" Target="consultantplus://offline/ref=E4BF2DD6BDA5830B424DD3CF399FFD621A3B845518F3CF9C3D02FC04517A7EAFBFAC503FE53A11117959EF6350AFFD8AD3B7DAE1F8F454420004C334cD19D" TargetMode="External"/><Relationship Id="rId284" Type="http://schemas.openxmlformats.org/officeDocument/2006/relationships/hyperlink" Target="consultantplus://offline/ref=62030896DF87B43B35D2329E8E0820584A056DFED2E65FDC2BF088599C3FF507821C0909416BF5816E3B7F1586FF0B81CC53F0F0E8F6BB0696F8177Db61DD" TargetMode="External"/><Relationship Id="rId491" Type="http://schemas.openxmlformats.org/officeDocument/2006/relationships/hyperlink" Target="consultantplus://offline/ref=62030896DF87B43B35D2329E8E0820584A056DFED2E157DB20FC88599C3FF507821C0909416BF5816E3B7E148AFF0B81CC53F0F0E8F6BB0696F8177Db61DD" TargetMode="External"/><Relationship Id="rId505" Type="http://schemas.openxmlformats.org/officeDocument/2006/relationships/hyperlink" Target="consultantplus://offline/ref=62030896DF87B43B35D2329E8E0820584A056DFED2E65FDC2BF088599C3FF507821C0909416BF5816E3B7F1986FF0B81CC53F0F0E8F6BB0696F8177Db61DD" TargetMode="External"/><Relationship Id="rId712" Type="http://schemas.openxmlformats.org/officeDocument/2006/relationships/hyperlink" Target="consultantplus://offline/ref=E4BF2DD6BDA5830B424DD3CF399FFD621A3B845518F3CF9D3A02FC04517A7EAFBFAC503FF73A491D7858F16054BAABDB95cE11D" TargetMode="External"/><Relationship Id="rId79" Type="http://schemas.openxmlformats.org/officeDocument/2006/relationships/hyperlink" Target="consultantplus://offline/ref=62030896DF87B43B35D2329E8E0820584A056DFED2E15FD32CF488599C3FF507821C0909416BF5816E3B7F108FFF0B81CC53F0F0E8F6BB0696F8177Db61DD" TargetMode="External"/><Relationship Id="rId144" Type="http://schemas.openxmlformats.org/officeDocument/2006/relationships/hyperlink" Target="consultantplus://offline/ref=62030896DF87B43B35D2329E8E0820584A056DFED4E756DA2CFED5539466F9058513561E4622F9806E3B7F1884A00E94DD0BFCF0F7E8BC1F8AFA15b71CD" TargetMode="External"/><Relationship Id="rId589" Type="http://schemas.openxmlformats.org/officeDocument/2006/relationships/hyperlink" Target="consultantplus://offline/ref=62030896DF87B43B35D2329E8E0820584A056DFED2E15FD32CF488599C3FF507821C0909416BF5816E3B7E1089FF0B81CC53F0F0E8F6BB0696F8177Db61DD" TargetMode="External"/><Relationship Id="rId796" Type="http://schemas.openxmlformats.org/officeDocument/2006/relationships/hyperlink" Target="consultantplus://offline/ref=E4BF2DD6BDA5830B424DD3CF399FFD621A3B845518F5CD963E06FC04517A7EAFBFAC503FE53A11117959EF615BAFFD8AD3B7DAE1F8F454420004C334cD19D" TargetMode="External"/><Relationship Id="rId351" Type="http://schemas.openxmlformats.org/officeDocument/2006/relationships/hyperlink" Target="consultantplus://offline/ref=62030896DF87B43B35D2329E8E0820584A056DFED2E35ADC2AF188599C3FF507821C0909416BF5816E3B7F1987FF0B81CC53F0F0E8F6BB0696F8177Db61DD" TargetMode="External"/><Relationship Id="rId449" Type="http://schemas.openxmlformats.org/officeDocument/2006/relationships/hyperlink" Target="consultantplus://offline/ref=62030896DF87B43B35D2329E8E0820584A056DFEDAE55EDC20FED5539466F9058513561E4622F9806E3B791684A00E94DD0BFCF0F7E8BC1F8AFA15b71CD" TargetMode="External"/><Relationship Id="rId656" Type="http://schemas.openxmlformats.org/officeDocument/2006/relationships/hyperlink" Target="consultantplus://offline/ref=E4BF2DD6BDA5830B424DD3CF399FFD621A3B845518F0C8963003FC04517A7EAFBFAC503FE53A11117959EF6250AFFD8AD3B7DAE1F8F454420004C334cD19D" TargetMode="External"/><Relationship Id="rId863" Type="http://schemas.openxmlformats.org/officeDocument/2006/relationships/hyperlink" Target="consultantplus://offline/ref=E4BF2DD6BDA5830B424DD3CF399FFD621A3B845518F1CC9A3A08FC04517A7EAFBFAC503FE53A11117959EF6352AFFD8AD3B7DAE1F8F454420004C334cD19D" TargetMode="External"/><Relationship Id="rId211" Type="http://schemas.openxmlformats.org/officeDocument/2006/relationships/hyperlink" Target="consultantplus://offline/ref=62030896DF87B43B35D2329E8E0820584A056DFED2E65CDC29F288599C3FF507821C0909416BF5816E3B7F1388FF0B81CC53F0F0E8F6BB0696F8177Db61DD" TargetMode="External"/><Relationship Id="rId295" Type="http://schemas.openxmlformats.org/officeDocument/2006/relationships/hyperlink" Target="consultantplus://offline/ref=62030896DF87B43B35D2329E8E0820584A056DFED2E55DDB28F488599C3FF507821C0909416BF5816E3B7F1387FF0B81CC53F0F0E8F6BB0696F8177Db61DD" TargetMode="External"/><Relationship Id="rId309" Type="http://schemas.openxmlformats.org/officeDocument/2006/relationships/hyperlink" Target="consultantplus://offline/ref=62030896DF87B43B35D2329E8E0820584A056DFED2E55DDB28F488599C3FF507821C0909416BF5816E3B7F1287FF0B81CC53F0F0E8F6BB0696F8177Db61DD" TargetMode="External"/><Relationship Id="rId516" Type="http://schemas.openxmlformats.org/officeDocument/2006/relationships/hyperlink" Target="consultantplus://offline/ref=62030896DF87B43B35D2329E8E0820584A056DFED2E65CDC29F288599C3FF507821C0909416BF5816E3B7E1387FF0B81CC53F0F0E8F6BB0696F8177Db61DD" TargetMode="External"/><Relationship Id="rId723" Type="http://schemas.openxmlformats.org/officeDocument/2006/relationships/hyperlink" Target="consultantplus://offline/ref=E4BF2DD6BDA5830B424DD3CF399FFD621A3B845518F0C8963003FC04517A7EAFBFAC503FE53A11117959EF6550AFFD8AD3B7DAE1F8F454420004C334cD19D" TargetMode="External"/><Relationship Id="rId930" Type="http://schemas.openxmlformats.org/officeDocument/2006/relationships/hyperlink" Target="consultantplus://offline/ref=E4BF2DD6BDA5830B424DD3CF399FFD621A3B845518F0C8963003FC04517A7EAFBFAC503FE53A11117959EE6152AFFD8AD3B7DAE1F8F454420004C334cD19D" TargetMode="External"/><Relationship Id="rId1006" Type="http://schemas.openxmlformats.org/officeDocument/2006/relationships/hyperlink" Target="consultantplus://offline/ref=E4BF2DD6BDA5830B424DD3CF399FFD621A3B845518F0CA9B3D03FC04517A7EAFBFAC503FE53A11117959EF615AAFFD8AD3B7DAE1F8F454420004C334cD19D" TargetMode="External"/><Relationship Id="rId155" Type="http://schemas.openxmlformats.org/officeDocument/2006/relationships/hyperlink" Target="consultantplus://offline/ref=62030896DF87B43B35D22C9398647E51470A3AF6DAE9548C75A18E0EC36FF352C25C0F5C022FF8886C302B40CBA152D18918FDF6F7EABB03b81BD" TargetMode="External"/><Relationship Id="rId362" Type="http://schemas.openxmlformats.org/officeDocument/2006/relationships/hyperlink" Target="consultantplus://offline/ref=62030896DF87B43B35D2329E8E0820584A056DFED2E157DB20FC88599C3FF507821C0909416BF5816E3B7F188BFF0B81CC53F0F0E8F6BB0696F8177Db61DD" TargetMode="External"/><Relationship Id="rId222" Type="http://schemas.openxmlformats.org/officeDocument/2006/relationships/hyperlink" Target="consultantplus://offline/ref=62030896DF87B43B35D2329E8E0820584A056DFED2E35ADC2AF188599C3FF507821C0909416BF5816E3B7F148FFF0B81CC53F0F0E8F6BB0696F8177Db61DD" TargetMode="External"/><Relationship Id="rId667" Type="http://schemas.openxmlformats.org/officeDocument/2006/relationships/hyperlink" Target="consultantplus://offline/ref=E4BF2DD6BDA5830B424DD3CF399FFD621A3B845518F0C8963003FC04517A7EAFBFAC503FE53A11117959EF625AAFFD8AD3B7DAE1F8F454420004C334cD19D" TargetMode="External"/><Relationship Id="rId874" Type="http://schemas.openxmlformats.org/officeDocument/2006/relationships/image" Target="media/image3.wmf"/><Relationship Id="rId17" Type="http://schemas.openxmlformats.org/officeDocument/2006/relationships/hyperlink" Target="consultantplus://offline/ref=62030896DF87B43B35D2329E8E0820584A056DFED2E45BDF2EF588599C3FF507821C0909416BF5816E3B7F118AFF0B81CC53F0F0E8F6BB0696F8177Db61DD" TargetMode="External"/><Relationship Id="rId527" Type="http://schemas.openxmlformats.org/officeDocument/2006/relationships/hyperlink" Target="consultantplus://offline/ref=62030896DF87B43B35D2329E8E0820584A056DFED2E157DB20FC88599C3FF507821C0909416BF5816E3B7E168AFF0B81CC53F0F0E8F6BB0696F8177Db61DD" TargetMode="External"/><Relationship Id="rId734" Type="http://schemas.openxmlformats.org/officeDocument/2006/relationships/hyperlink" Target="consultantplus://offline/ref=E4BF2DD6BDA5830B424DCDC22FF3A36B1733D85A1AF5C6C96554FA530E2A78FAFFEC5668A17C1E1B2D08AB355EA5A8C597E5C9E2F9E8c517D" TargetMode="External"/><Relationship Id="rId941" Type="http://schemas.openxmlformats.org/officeDocument/2006/relationships/hyperlink" Target="consultantplus://offline/ref=E4BF2DD6BDA5830B424DD3CF399FFD621A3B845518F0CF9E3801FC04517A7EAFBFAC503FE53A11117959EF6654AFFD8AD3B7DAE1F8F454420004C334cD19D" TargetMode="External"/><Relationship Id="rId70" Type="http://schemas.openxmlformats.org/officeDocument/2006/relationships/hyperlink" Target="consultantplus://offline/ref=62030896DF87B43B35D2329E8E0820584A056DFED2E458DA28F288599C3FF507821C0909416BF5816E3B7F1189FF0B81CC53F0F0E8F6BB0696F8177Db61DD" TargetMode="External"/><Relationship Id="rId166" Type="http://schemas.openxmlformats.org/officeDocument/2006/relationships/hyperlink" Target="consultantplus://offline/ref=62030896DF87B43B35D2329E8E0820584A056DFED0E65ADA2AFED5539466F9058513560C467AF5816F257F1691F65FD2b81BD" TargetMode="External"/><Relationship Id="rId373" Type="http://schemas.openxmlformats.org/officeDocument/2006/relationships/hyperlink" Target="consultantplus://offline/ref=62030896DF87B43B35D2329E8E0820584A056DFEDAE359D329FED5539466F9058513561E4622F9806E3B781284A00E94DD0BFCF0F7E8BC1F8AFA15b71CD" TargetMode="External"/><Relationship Id="rId580" Type="http://schemas.openxmlformats.org/officeDocument/2006/relationships/hyperlink" Target="consultantplus://offline/ref=62030896DF87B43B35D2329E8E0820584A056DFED2E65FDC2BF088599C3FF507821C0909416BF5816E3B7F1886FF0B81CC53F0F0E8F6BB0696F8177Db61DD" TargetMode="External"/><Relationship Id="rId801" Type="http://schemas.openxmlformats.org/officeDocument/2006/relationships/hyperlink" Target="consultantplus://offline/ref=E4BF2DD6BDA5830B424DD3CF399FFD621A3B845518F0C8963003FC04517A7EAFBFAC503FE53A11117959EF6754AFFD8AD3B7DAE1F8F454420004C334cD19D" TargetMode="External"/><Relationship Id="rId1017" Type="http://schemas.openxmlformats.org/officeDocument/2006/relationships/hyperlink" Target="consultantplus://offline/ref=E4BF2DD6BDA5830B424DD3CF399FFD621A3B845518F0CE983E09FC04517A7EAFBFAC503FE53A11117959EC655BAFFD8AD3B7DAE1F8F454420004C334cD19D" TargetMode="External"/><Relationship Id="rId1" Type="http://schemas.openxmlformats.org/officeDocument/2006/relationships/styles" Target="styles.xml"/><Relationship Id="rId233" Type="http://schemas.openxmlformats.org/officeDocument/2006/relationships/hyperlink" Target="consultantplus://offline/ref=62030896DF87B43B35D2329E8E0820584A056DFED2E157DB20FC88599C3FF507821C0909416BF5816E3B7F148AFF0B81CC53F0F0E8F6BB0696F8177Db61DD" TargetMode="External"/><Relationship Id="rId440" Type="http://schemas.openxmlformats.org/officeDocument/2006/relationships/hyperlink" Target="consultantplus://offline/ref=62030896DF87B43B35D2329E8E0820584A056DFED2E157DB20FC88599C3FF507821C0909416BF5816E3B7E128BFF0B81CC53F0F0E8F6BB0696F8177Db61DD" TargetMode="External"/><Relationship Id="rId678" Type="http://schemas.openxmlformats.org/officeDocument/2006/relationships/hyperlink" Target="consultantplus://offline/ref=E4BF2DD6BDA5830B424DD3CF399FFD621A3B845518F0C8963003FC04517A7EAFBFAC503FE53A11117959EF6453AFFD8AD3B7DAE1F8F454420004C334cD19D" TargetMode="External"/><Relationship Id="rId885" Type="http://schemas.openxmlformats.org/officeDocument/2006/relationships/hyperlink" Target="consultantplus://offline/ref=E4BF2DD6BDA5830B424DD3CF399FFD621A3B845518F3CF9C3D02FC04517A7EAFBFAC503FE53A11117959EF6553AFFD8AD3B7DAE1F8F454420004C334cD19D" TargetMode="External"/><Relationship Id="rId28" Type="http://schemas.openxmlformats.org/officeDocument/2006/relationships/hyperlink" Target="consultantplus://offline/ref=62030896DF87B43B35D2329E8E0820584A056DFED2E65CDC29F688599C3FF507821C0909416BF5816E3B7F118AFF0B81CC53F0F0E8F6BB0696F8177Db61DD" TargetMode="External"/><Relationship Id="rId300" Type="http://schemas.openxmlformats.org/officeDocument/2006/relationships/hyperlink" Target="consultantplus://offline/ref=62030896DF87B43B35D2329E8E0820584A056DFED2E15FD32CF488599C3FF507821C0909416BF5816E3B7F1286FF0B81CC53F0F0E8F6BB0696F8177Db61DD" TargetMode="External"/><Relationship Id="rId538" Type="http://schemas.openxmlformats.org/officeDocument/2006/relationships/hyperlink" Target="consultantplus://offline/ref=62030896DF87B43B35D22C9398647E514A0A33F5D5EB09867DF8820CC460AC45C515035D022FF980656F2E55DAF95ED19606FAEFEBE8B9b012D" TargetMode="External"/><Relationship Id="rId745" Type="http://schemas.openxmlformats.org/officeDocument/2006/relationships/hyperlink" Target="consultantplus://offline/ref=E4BF2DD6BDA5830B424DD3CF399FFD621A3B845518F3CF9C3D02FC04517A7EAFBFAC503FE53A11117959EF615AAFFD8AD3B7DAE1F8F454420004C334cD19D" TargetMode="External"/><Relationship Id="rId952" Type="http://schemas.openxmlformats.org/officeDocument/2006/relationships/hyperlink" Target="consultantplus://offline/ref=E4BF2DD6BDA5830B424DD3CF399FFD621A3B845518F3CF9C3D02FC04517A7EAFBFAC503FE53A11117959EF6754AFFD8AD3B7DAE1F8F454420004C334cD19D" TargetMode="External"/><Relationship Id="rId81" Type="http://schemas.openxmlformats.org/officeDocument/2006/relationships/hyperlink" Target="consultantplus://offline/ref=62030896DF87B43B35D2329E8E0820584A056DFED2E157DB20FC88599C3FF507821C0909416BF5816E3B7F108DFF0B81CC53F0F0E8F6BB0696F8177Db61DD" TargetMode="External"/><Relationship Id="rId177" Type="http://schemas.openxmlformats.org/officeDocument/2006/relationships/hyperlink" Target="consultantplus://offline/ref=62030896DF87B43B35D2329E8E0820584A056DFED2E15FD32CF488599C3FF507821C0909416BF5816E3B7F1387FF0B81CC53F0F0E8F6BB0696F8177Db61DD" TargetMode="External"/><Relationship Id="rId384" Type="http://schemas.openxmlformats.org/officeDocument/2006/relationships/hyperlink" Target="consultantplus://offline/ref=62030896DF87B43B35D2329E8E0820584A056DFED2E55CDD2EFC88599C3FF507821C0909416BF5816E3B7D128FFF0B81CC53F0F0E8F6BB0696F8177Db61DD" TargetMode="External"/><Relationship Id="rId591" Type="http://schemas.openxmlformats.org/officeDocument/2006/relationships/hyperlink" Target="consultantplus://offline/ref=62030896DF87B43B35D2329E8E0820584A056DFED2E05DDA2FFC88599C3FF507821C0909416BF5816E3B7E1189FF0B81CC53F0F0E8F6BB0696F8177Db61DD" TargetMode="External"/><Relationship Id="rId605" Type="http://schemas.openxmlformats.org/officeDocument/2006/relationships/hyperlink" Target="consultantplus://offline/ref=62030896DF87B43B35D2329E8E0820584A056DFED2E45BDF2EF588599C3FF507821C0909416BF5816E3B7F1189FF0B81CC53F0F0E8F6BB0696F8177Db61DD" TargetMode="External"/><Relationship Id="rId812" Type="http://schemas.openxmlformats.org/officeDocument/2006/relationships/hyperlink" Target="consultantplus://offline/ref=E4BF2DD6BDA5830B424DD3CF399FFD621A3B845518F0C8963003FC04517A7EAFBFAC503FE53A11117959EF6856AFFD8AD3B7DAE1F8F454420004C334cD19D" TargetMode="External"/><Relationship Id="rId1028" Type="http://schemas.openxmlformats.org/officeDocument/2006/relationships/hyperlink" Target="consultantplus://offline/ref=E4BF2DD6BDA5830B424DD3CF399FFD621A3B845518F0C8963003FC04517A7EAFBFAC503FE53A11117959EE6255AFFD8AD3B7DAE1F8F454420004C334cD19D" TargetMode="External"/><Relationship Id="rId244" Type="http://schemas.openxmlformats.org/officeDocument/2006/relationships/hyperlink" Target="consultantplus://offline/ref=62030896DF87B43B35D2329E8E0820584A056DFED2E157DB20FC88599C3FF507821C0909416BF5816E3B7F178DFF0B81CC53F0F0E8F6BB0696F8177Db61DD" TargetMode="External"/><Relationship Id="rId689" Type="http://schemas.openxmlformats.org/officeDocument/2006/relationships/hyperlink" Target="consultantplus://offline/ref=E4BF2DD6BDA5830B424DD3CF399FFD621A3B845518F1C89C3904FC04517A7EAFBFAC503FE53A11117959EF6150AFFD8AD3B7DAE1F8F454420004C334cD19D" TargetMode="External"/><Relationship Id="rId896" Type="http://schemas.openxmlformats.org/officeDocument/2006/relationships/hyperlink" Target="consultantplus://offline/ref=E4BF2DD6BDA5830B424DD3CF399FFD621A3B845518F3CF9C3D02FC04517A7EAFBFAC503FE53A11117959EF655AAFFD8AD3B7DAE1F8F454420004C334cD19D" TargetMode="External"/><Relationship Id="rId39" Type="http://schemas.openxmlformats.org/officeDocument/2006/relationships/hyperlink" Target="consultantplus://offline/ref=62030896DF87B43B35D2329E8E0820584A056DFED2E558DE2DF688599C3FF507821C0909416BF5816E3B7F1189FF0B81CC53F0F0E8F6BB0696F8177Db61DD" TargetMode="External"/><Relationship Id="rId451" Type="http://schemas.openxmlformats.org/officeDocument/2006/relationships/hyperlink" Target="consultantplus://offline/ref=62030896DF87B43B35D2329E8E0820584A056DFED2E157DB20FC88599C3FF507821C0909416BF5816E3B7E158FFF0B81CC53F0F0E8F6BB0696F8177Db61DD" TargetMode="External"/><Relationship Id="rId549" Type="http://schemas.openxmlformats.org/officeDocument/2006/relationships/hyperlink" Target="consultantplus://offline/ref=62030896DF87B43B35D2329E8E0820584A056DFED2E05DDA2FFC88599C3FF507821C0909416BF5816E3B7F188DFF0B81CC53F0F0E8F6BB0696F8177Db61DD" TargetMode="External"/><Relationship Id="rId756" Type="http://schemas.openxmlformats.org/officeDocument/2006/relationships/hyperlink" Target="consultantplus://offline/ref=E4BF2DD6BDA5830B424DD3CF399FFD621A3B845518F0C8963003FC04517A7EAFBFAC503FE53A11117959EF6753AFFD8AD3B7DAE1F8F454420004C334cD19D" TargetMode="External"/><Relationship Id="rId104" Type="http://schemas.openxmlformats.org/officeDocument/2006/relationships/hyperlink" Target="consultantplus://offline/ref=62030896DF87B43B35D2329E8E0820584A056DFEDAE359D329FED5539466F9058513561E4622F9806E3B7F1984A00E94DD0BFCF0F7E8BC1F8AFA15b71CD" TargetMode="External"/><Relationship Id="rId188" Type="http://schemas.openxmlformats.org/officeDocument/2006/relationships/hyperlink" Target="consultantplus://offline/ref=62030896DF87B43B35D2329E8E0820584A056DFED2E157DB20FC88599C3FF507821C0909416BF5816E3B7F158CFF0B81CC53F0F0E8F6BB0696F8177Db61DD" TargetMode="External"/><Relationship Id="rId311" Type="http://schemas.openxmlformats.org/officeDocument/2006/relationships/hyperlink" Target="consultantplus://offline/ref=62030896DF87B43B35D2329E8E0820584A056DFED2E65CD829F388599C3FF507821C0909536BAD8D6F3A611188EA5DD08Ab015D" TargetMode="External"/><Relationship Id="rId395" Type="http://schemas.openxmlformats.org/officeDocument/2006/relationships/hyperlink" Target="consultantplus://offline/ref=62030896DF87B43B35D2329E8E0820584A056DFED2E05DDA2FFC88599C3FF507821C0909416BF5816E3B7F178FFF0B81CC53F0F0E8F6BB0696F8177Db61DD" TargetMode="External"/><Relationship Id="rId409" Type="http://schemas.openxmlformats.org/officeDocument/2006/relationships/hyperlink" Target="consultantplus://offline/ref=62030896DF87B43B35D2329E8E0820584A056DFED2E65FDC2BF088599C3FF507821C0909416BF5816E3B7F168DFF0B81CC53F0F0E8F6BB0696F8177Db61DD" TargetMode="External"/><Relationship Id="rId963" Type="http://schemas.openxmlformats.org/officeDocument/2006/relationships/hyperlink" Target="consultantplus://offline/ref=E4BF2DD6BDA5830B424DD3CF399FFD621A3B845518F0CF9E3801FC04517A7EAFBFAC503FE53A11117959EF665BAFFD8AD3B7DAE1F8F454420004C334cD19D" TargetMode="External"/><Relationship Id="rId1039" Type="http://schemas.openxmlformats.org/officeDocument/2006/relationships/hyperlink" Target="consultantplus://offline/ref=E4BF2DD6BDA5830B424DD3CF399FFD621A3B845518F0CE983E09FC04517A7EAFBFAC503FE53A11117959EC6751AFFD8AD3B7DAE1F8F454420004C334cD19D" TargetMode="External"/><Relationship Id="rId92" Type="http://schemas.openxmlformats.org/officeDocument/2006/relationships/hyperlink" Target="consultantplus://offline/ref=62030896DF87B43B35D2329E8E0820584A056DFED2E258DC28F488599C3FF507821C0909416BF5816E3B7F1089FF0B81CC53F0F0E8F6BB0696F8177Db61DD" TargetMode="External"/><Relationship Id="rId616" Type="http://schemas.openxmlformats.org/officeDocument/2006/relationships/hyperlink" Target="consultantplus://offline/ref=62030896DF87B43B35D22C9398647E51470A3AF3D7E5548C75A18E0EC36FF352C25C0F5C002EF8896D302B40CBA152D18918FDF6F7EABB03b81BD" TargetMode="External"/><Relationship Id="rId823" Type="http://schemas.openxmlformats.org/officeDocument/2006/relationships/hyperlink" Target="consultantplus://offline/ref=E4BF2DD6BDA5830B424DD3CF399FFD621A3B845510FDCB9A300BA10E592372ADB8A30F3AE22B11117847EF674DA6A9D9c914D" TargetMode="External"/><Relationship Id="rId255" Type="http://schemas.openxmlformats.org/officeDocument/2006/relationships/hyperlink" Target="consultantplus://offline/ref=62030896DF87B43B35D2329E8E0820584A056DFED2E55DDB28F488599C3FF507821C0909416BF5816E3B7F138DFF0B81CC53F0F0E8F6BB0696F8177Db61DD" TargetMode="External"/><Relationship Id="rId462" Type="http://schemas.openxmlformats.org/officeDocument/2006/relationships/hyperlink" Target="consultantplus://offline/ref=62030896DF87B43B35D2329E8E0820584A056DFED2E05DDA2FFC88599C3FF507821C0909416BF5816E3B7F1986FF0B81CC53F0F0E8F6BB0696F8177Db61DD" TargetMode="External"/><Relationship Id="rId115" Type="http://schemas.openxmlformats.org/officeDocument/2006/relationships/hyperlink" Target="consultantplus://offline/ref=62030896DF87B43B35D2329E8E0820584A056DFED2E55CDD2EFC88599C3FF507821C0909416BF5816E3B7F108BFF0B81CC53F0F0E8F6BB0696F8177Db61DD" TargetMode="External"/><Relationship Id="rId322" Type="http://schemas.openxmlformats.org/officeDocument/2006/relationships/hyperlink" Target="consultantplus://offline/ref=62030896DF87B43B35D2329E8E0820584A056DFED2E258DC28F488599C3FF507821C0909416BF5816E3B7F1586FF0B81CC53F0F0E8F6BB0696F8177Db61DD" TargetMode="External"/><Relationship Id="rId767" Type="http://schemas.openxmlformats.org/officeDocument/2006/relationships/hyperlink" Target="consultantplus://offline/ref=E4BF2DD6BDA5830B424DD3CF399FFD621A3B845518F0CE983E09FC04517A7EAFBFAC503FE53A11117959EC6550AFFD8AD3B7DAE1F8F454420004C334cD19D" TargetMode="External"/><Relationship Id="rId974" Type="http://schemas.openxmlformats.org/officeDocument/2006/relationships/hyperlink" Target="consultantplus://offline/ref=E4BF2DD6BDA5830B424DD3CF399FFD621A3B845518F0CF9E3801FC04517A7EAFBFAC503FE53A11117959EF665BAFFD8AD3B7DAE1F8F454420004C334cD19D" TargetMode="External"/><Relationship Id="rId199" Type="http://schemas.openxmlformats.org/officeDocument/2006/relationships/hyperlink" Target="consultantplus://offline/ref=62030896DF87B43B35D2329E8E0820584A056DFED2E356DC2BF188599C3FF507821C0909416BF5816E3B7F138BFF0B81CC53F0F0E8F6BB0696F8177Db61DD" TargetMode="External"/><Relationship Id="rId627" Type="http://schemas.openxmlformats.org/officeDocument/2006/relationships/hyperlink" Target="consultantplus://offline/ref=62030896DF87B43B35D22C9398647E51470A34F0D3E9548C75A18E0EC36FF352C25C0F5C022FFF816F302B40CBA152D18918FDF6F7EABB03b81BD" TargetMode="External"/><Relationship Id="rId834" Type="http://schemas.openxmlformats.org/officeDocument/2006/relationships/hyperlink" Target="consultantplus://offline/ref=E4BF2DD6BDA5830B424DD3CF399FFD621A3B845518F1CC9A3A08FC04517A7EAFBFAC503FE53A11117959EF6055AFFD8AD3B7DAE1F8F454420004C334cD19D" TargetMode="External"/><Relationship Id="rId266" Type="http://schemas.openxmlformats.org/officeDocument/2006/relationships/hyperlink" Target="consultantplus://offline/ref=62030896DF87B43B35D2329E8E0820584A056DFED2E55CDD2EFC88599C3FF507821C0909416BF5816E3B7E1088FF0B81CC53F0F0E8F6BB0696F8177Db61DD" TargetMode="External"/><Relationship Id="rId473" Type="http://schemas.openxmlformats.org/officeDocument/2006/relationships/hyperlink" Target="consultantplus://offline/ref=62030896DF87B43B35D2329E8E0820584A056DFED2E058DE2BF288599C3FF507821C0909416BF5816E3B7F178AFF0B81CC53F0F0E8F6BB0696F8177Db61DD" TargetMode="External"/><Relationship Id="rId680" Type="http://schemas.openxmlformats.org/officeDocument/2006/relationships/hyperlink" Target="consultantplus://offline/ref=E4BF2DD6BDA5830B424DD3CF399FFD621A3B845518F0C8963003FC04517A7EAFBFAC503FE53A11117959EF6452AFFD8AD3B7DAE1F8F454420004C334cD19D" TargetMode="External"/><Relationship Id="rId901" Type="http://schemas.openxmlformats.org/officeDocument/2006/relationships/hyperlink" Target="consultantplus://offline/ref=E4BF2DD6BDA5830B424DD3CF399FFD621A3B845518F1CC9A3A08FC04517A7EAFBFAC503FE53A11117959EF6852AFFD8AD3B7DAE1F8F454420004C334cD19D" TargetMode="External"/><Relationship Id="rId30" Type="http://schemas.openxmlformats.org/officeDocument/2006/relationships/hyperlink" Target="consultantplus://offline/ref=62030896DF87B43B35D2329E8E0820584A056DFED2E559DE2FF188599C3FF507821C0909416BF5816E3B7F128EFF0B81CC53F0F0E8F6BB0696F8177Db61DD" TargetMode="External"/><Relationship Id="rId126" Type="http://schemas.openxmlformats.org/officeDocument/2006/relationships/hyperlink" Target="consultantplus://offline/ref=62030896DF87B43B35D2329E8E0820584A056DFED2E05DDA2FFC88599C3FF507821C0909416BF5816E3B7F108CFF0B81CC53F0F0E8F6BB0696F8177Db61DD" TargetMode="External"/><Relationship Id="rId333" Type="http://schemas.openxmlformats.org/officeDocument/2006/relationships/hyperlink" Target="consultantplus://offline/ref=62030896DF87B43B35D2329E8E0820584A056DFED2E65FDC2BF088599C3FF507821C0909416BF5816E3B7F148BFF0B81CC53F0F0E8F6BB0696F8177Db61DD" TargetMode="External"/><Relationship Id="rId540" Type="http://schemas.openxmlformats.org/officeDocument/2006/relationships/hyperlink" Target="consultantplus://offline/ref=62030896DF87B43B35D2329E8E0820584A056DFED2E157DB20FC88599C3FF507821C0909416BF5816E3B7E198FFF0B81CC53F0F0E8F6BB0696F8177Db61DD" TargetMode="External"/><Relationship Id="rId778" Type="http://schemas.openxmlformats.org/officeDocument/2006/relationships/hyperlink" Target="consultantplus://offline/ref=E4BF2DD6BDA5830B424DD3CF399FFD621A3B845518F3CF9C3D02FC04517A7EAFBFAC503FE53A11117959EF6257AFFD8AD3B7DAE1F8F454420004C334cD19D" TargetMode="External"/><Relationship Id="rId985" Type="http://schemas.openxmlformats.org/officeDocument/2006/relationships/hyperlink" Target="consultantplus://offline/ref=E4BF2DD6BDA5830B424DD3CF399FFD621A3B845518F1CC9A3A08FC04517A7EAFBFAC503FE53A11117959EE6456AFFD8AD3B7DAE1F8F454420004C334cD19D" TargetMode="External"/><Relationship Id="rId638" Type="http://schemas.openxmlformats.org/officeDocument/2006/relationships/hyperlink" Target="consultantplus://offline/ref=62030896DF87B43B35D2329E8E0820584A056DFED2E45AD929F188599C3FF507821C0909416BF5816E3B7F108CFF0B81CC53F0F0E8F6BB0696F8177Db61DD" TargetMode="External"/><Relationship Id="rId845" Type="http://schemas.openxmlformats.org/officeDocument/2006/relationships/hyperlink" Target="consultantplus://offline/ref=E4BF2DD6BDA5830B424DD3CF399FFD621A3B845518F6CC963B01FC04517A7EAFBFAC503FE53A11117959EB6257AFFD8AD3B7DAE1F8F454420004C334cD19D" TargetMode="External"/><Relationship Id="rId1030" Type="http://schemas.openxmlformats.org/officeDocument/2006/relationships/hyperlink" Target="consultantplus://offline/ref=E4BF2DD6BDA5830B424DCDC22FF3A36B1734D35E1CF3C6C96554FA530E2A78FAEDEC0E66A77F02107E47ED6051cA17D" TargetMode="External"/><Relationship Id="rId277" Type="http://schemas.openxmlformats.org/officeDocument/2006/relationships/hyperlink" Target="consultantplus://offline/ref=62030896DF87B43B35D2329E8E0820584A056DFED2E65CDC29F288599C3FF507821C0909416BF5816E3B7F178AFF0B81CC53F0F0E8F6BB0696F8177Db61DD" TargetMode="External"/><Relationship Id="rId400" Type="http://schemas.openxmlformats.org/officeDocument/2006/relationships/hyperlink" Target="consultantplus://offline/ref=62030896DF87B43B35D2329E8E0820584A056DFED2E05DDA2FFC88599C3FF507821C0909416BF5816E3B7F178DFF0B81CC53F0F0E8F6BB0696F8177Db61DD" TargetMode="External"/><Relationship Id="rId484" Type="http://schemas.openxmlformats.org/officeDocument/2006/relationships/hyperlink" Target="consultantplus://offline/ref=62030896DF87B43B35D2329E8E0820584A056DFEDAE55EDC20FED5539466F9058513561E4622F9806E3B781384A00E94DD0BFCF0F7E8BC1F8AFA15b71CD" TargetMode="External"/><Relationship Id="rId705" Type="http://schemas.openxmlformats.org/officeDocument/2006/relationships/hyperlink" Target="consultantplus://offline/ref=E4BF2DD6BDA5830B424DD3CF399FFD621A3B845518F0C8963003FC04517A7EAFBFAC503FE53A11117959EF6553AFFD8AD3B7DAE1F8F454420004C334cD19D" TargetMode="External"/><Relationship Id="rId137" Type="http://schemas.openxmlformats.org/officeDocument/2006/relationships/hyperlink" Target="consultantplus://offline/ref=62030896DF87B43B35D2329E8E0820584A056DFEDAE359D329FED5539466F9058513561E4622F9806E3B7D1484A00E94DD0BFCF0F7E8BC1F8AFA15b71CD" TargetMode="External"/><Relationship Id="rId344" Type="http://schemas.openxmlformats.org/officeDocument/2006/relationships/hyperlink" Target="consultantplus://offline/ref=62030896DF87B43B35D2329E8E0820584A056DFEDAE359D329FED5539466F9058513561E4622F9806E3B781384A00E94DD0BFCF0F7E8BC1F8AFA15b71CD" TargetMode="External"/><Relationship Id="rId691" Type="http://schemas.openxmlformats.org/officeDocument/2006/relationships/hyperlink" Target="consultantplus://offline/ref=E4BF2DD6BDA5830B424DD3CF399FFD621A3B845510FDCB9A300BA10E592372ADB8A30F3AE22B11117847EF674DA6A9D9c914D" TargetMode="External"/><Relationship Id="rId789" Type="http://schemas.openxmlformats.org/officeDocument/2006/relationships/hyperlink" Target="consultantplus://offline/ref=E4BF2DD6BDA5830B424DD3CF399FFD621A3B845510FDCB9A300BA10E592372ADB8A30F3AE22B11117847EF674DA6A9D9c914D" TargetMode="External"/><Relationship Id="rId912" Type="http://schemas.openxmlformats.org/officeDocument/2006/relationships/hyperlink" Target="consultantplus://offline/ref=E4BF2DD6BDA5830B424DD3CF399FFD621A3B845518F3CF9C3D02FC04517A7EAFBFAC503FE53A11117959EF6656AFFD8AD3B7DAE1F8F454420004C334cD19D" TargetMode="External"/><Relationship Id="rId996" Type="http://schemas.openxmlformats.org/officeDocument/2006/relationships/hyperlink" Target="consultantplus://offline/ref=E4BF2DD6BDA5830B424DCDC22FF3A36B1734DD5B19FCC6C96554FA530E2A78FAFFEC566AA67F18117152BB3117F1A4DA96FCD7E7E7E85447c11DD" TargetMode="External"/><Relationship Id="rId41" Type="http://schemas.openxmlformats.org/officeDocument/2006/relationships/hyperlink" Target="consultantplus://offline/ref=62030896DF87B43B35D2329E8E0820584A056DFED0E95BD22BFED5539466F9058513560C467AF5816F257F1691F65FD2b81BD" TargetMode="External"/><Relationship Id="rId551" Type="http://schemas.openxmlformats.org/officeDocument/2006/relationships/hyperlink" Target="consultantplus://offline/ref=62030896DF87B43B35D2329E8E0820584A056DFED2E05DDA2FFC88599C3FF507821C0909416BF5816E3B7F188DFF0B81CC53F0F0E8F6BB0696F8177Db61DD" TargetMode="External"/><Relationship Id="rId649" Type="http://schemas.openxmlformats.org/officeDocument/2006/relationships/hyperlink" Target="consultantplus://offline/ref=E4BF2DD6BDA5830B424DD3CF399FFD621A3B845518F3CF9C3D02FC04517A7EAFBFAC503FE53A11117959EF6153AFFD8AD3B7DAE1F8F454420004C334cD19D" TargetMode="External"/><Relationship Id="rId856" Type="http://schemas.openxmlformats.org/officeDocument/2006/relationships/hyperlink" Target="consultantplus://offline/ref=E4BF2DD6BDA5830B424DD3CF399FFD621A3B845518F1CC9A3A08FC04517A7EAFBFAC503FE53A11117959EF615BAFFD8AD3B7DAE1F8F454420004C334cD19D" TargetMode="External"/><Relationship Id="rId190" Type="http://schemas.openxmlformats.org/officeDocument/2006/relationships/hyperlink" Target="consultantplus://offline/ref=62030896DF87B43B35D2329E8E0820584A056DFED2E05DDA2FFC88599C3FF507821C0909416BF5816E3B7F1089FF0B81CC53F0F0E8F6BB0696F8177Db61DD" TargetMode="External"/><Relationship Id="rId204" Type="http://schemas.openxmlformats.org/officeDocument/2006/relationships/hyperlink" Target="consultantplus://offline/ref=62030896DF87B43B35D2329E8E0820584A056DFED2E356DC2BF188599C3FF507821C0909416BF5816E3B7F138BFF0B81CC53F0F0E8F6BB0696F8177Db61DD" TargetMode="External"/><Relationship Id="rId288" Type="http://schemas.openxmlformats.org/officeDocument/2006/relationships/hyperlink" Target="consultantplus://offline/ref=62030896DF87B43B35D2329E8E0820584A056DFED2E35ADC2AF188599C3FF507821C0909416BF5816E3B7F178FFF0B81CC53F0F0E8F6BB0696F8177Db61DD" TargetMode="External"/><Relationship Id="rId411" Type="http://schemas.openxmlformats.org/officeDocument/2006/relationships/hyperlink" Target="consultantplus://offline/ref=62030896DF87B43B35D2329E8E0820584A056DFEDBE65EDF29FED5539466F9058513561E4622F9806E3B7A1684A00E94DD0BFCF0F7E8BC1F8AFA15b71CD" TargetMode="External"/><Relationship Id="rId509" Type="http://schemas.openxmlformats.org/officeDocument/2006/relationships/hyperlink" Target="consultantplus://offline/ref=62030896DF87B43B35D2329E8E0820584A056DFED2E15FD32CF488599C3FF507821C0909416BF5816E3B7F1886FF0B81CC53F0F0E8F6BB0696F8177Db61DD" TargetMode="External"/><Relationship Id="rId1041" Type="http://schemas.openxmlformats.org/officeDocument/2006/relationships/hyperlink" Target="consultantplus://offline/ref=E4BF2DD6BDA5830B424DCDC22FF3A36B1732D35F1EF4C6C96554FA530E2A78FAEDEC0E66A77F02107E47ED6051cA17D" TargetMode="External"/><Relationship Id="rId495" Type="http://schemas.openxmlformats.org/officeDocument/2006/relationships/hyperlink" Target="consultantplus://offline/ref=62030896DF87B43B35D2329E8E0820584A056DFEDAE359D329FED5539466F9058513561E4622F9806E3B771984A00E94DD0BFCF0F7E8BC1F8AFA15b71CD" TargetMode="External"/><Relationship Id="rId716" Type="http://schemas.openxmlformats.org/officeDocument/2006/relationships/hyperlink" Target="consultantplus://offline/ref=E4BF2DD6BDA5830B424DD3CF399FFD621A3B845510FDCB9A300BA10E592372ADB8A30F3AE22B11117847EF674DA6A9D9c914D" TargetMode="External"/><Relationship Id="rId923" Type="http://schemas.openxmlformats.org/officeDocument/2006/relationships/hyperlink" Target="consultantplus://offline/ref=E4BF2DD6BDA5830B424DD3CF399FFD621A3B845518F0CF9E3801FC04517A7EAFBFAC503FE53A11117959EF6653AFFD8AD3B7DAE1F8F454420004C334cD19D" TargetMode="External"/><Relationship Id="rId52" Type="http://schemas.openxmlformats.org/officeDocument/2006/relationships/hyperlink" Target="consultantplus://offline/ref=62030896DF87B43B35D2329E8E0820584A056DFED6E35ED32DFED5539466F9058513560C467AF5816F257F1691F65FD2b81BD" TargetMode="External"/><Relationship Id="rId148" Type="http://schemas.openxmlformats.org/officeDocument/2006/relationships/hyperlink" Target="consultantplus://offline/ref=62030896DF87B43B35D2329E8E0820584A056DFED5E55FD920FED5539466F9058513561E4622F9806E3B7F1884A00E94DD0BFCF0F7E8BC1F8AFA15b71CD" TargetMode="External"/><Relationship Id="rId355" Type="http://schemas.openxmlformats.org/officeDocument/2006/relationships/hyperlink" Target="consultantplus://offline/ref=62030896DF87B43B35D2329E8E0820584A056DFED2E55CDD2EFC88599C3FF507821C0909416BF5816E3B7D1386FF0B81CC53F0F0E8F6BB0696F8177Db61DD" TargetMode="External"/><Relationship Id="rId562" Type="http://schemas.openxmlformats.org/officeDocument/2006/relationships/hyperlink" Target="consultantplus://offline/ref=62030896DF87B43B35D2329E8E0820584A056DFEDAE359D329FED5539466F9058513561E4622F9806E3A7E1284A00E94DD0BFCF0F7E8BC1F8AFA15b71CD" TargetMode="External"/><Relationship Id="rId215" Type="http://schemas.openxmlformats.org/officeDocument/2006/relationships/hyperlink" Target="consultantplus://offline/ref=62030896DF87B43B35D22C9398647E51470A34F0D3E9548C75A18E0EC36FF352C25C0F5C022FFF816F302B40CBA152D18918FDF6F7EABB03b81BD" TargetMode="External"/><Relationship Id="rId422" Type="http://schemas.openxmlformats.org/officeDocument/2006/relationships/hyperlink" Target="consultantplus://offline/ref=62030896DF87B43B35D2329E8E0820584A056DFEDAE359D329FED5539466F9058513561E4622F9806E3B771584A00E94DD0BFCF0F7E8BC1F8AFA15b71CD" TargetMode="External"/><Relationship Id="rId867" Type="http://schemas.openxmlformats.org/officeDocument/2006/relationships/hyperlink" Target="consultantplus://offline/ref=E4BF2DD6BDA5830B424DD3CF399FFD621A3B845518F1CC9A3A08FC04517A7EAFBFAC503FE53A11117959EF6356AFFD8AD3B7DAE1F8F454420004C334cD19D" TargetMode="External"/><Relationship Id="rId1052" Type="http://schemas.openxmlformats.org/officeDocument/2006/relationships/hyperlink" Target="consultantplus://offline/ref=E4BF2DD6BDA5830B424DCDC22FF3A36B1733D85A1AF5C6C96554FA530E2A78FAFFEC5668A17C1E1B2D08AB355EA5A8C597E5C9E2F9E8c517D" TargetMode="External"/><Relationship Id="rId299" Type="http://schemas.openxmlformats.org/officeDocument/2006/relationships/hyperlink" Target="consultantplus://offline/ref=62030896DF87B43B35D22C9398647E51470A3AF5D4E4548C75A18E0EC36FF352D05C5750032EE68069257D118DbF17D" TargetMode="External"/><Relationship Id="rId727" Type="http://schemas.openxmlformats.org/officeDocument/2006/relationships/hyperlink" Target="consultantplus://offline/ref=E4BF2DD6BDA5830B424DCDC22FF3A36B1733D85A1AF5C6C96554FA530E2A78FAFFEC5668A17E181B2D08AB355EA5A8C597E5C9E2F9E8c517D" TargetMode="External"/><Relationship Id="rId934" Type="http://schemas.openxmlformats.org/officeDocument/2006/relationships/hyperlink" Target="consultantplus://offline/ref=E4BF2DD6BDA5830B424DD3CF399FFD621A3B845518F0CF9E3801FC04517A7EAFBFAC503FE53A11117959EF6657AFFD8AD3B7DAE1F8F454420004C334cD19D" TargetMode="External"/><Relationship Id="rId63" Type="http://schemas.openxmlformats.org/officeDocument/2006/relationships/hyperlink" Target="consultantplus://offline/ref=62030896DF87B43B35D2329E8E0820584A056DFED2E05DDA2FFC88599C3FF507821C0909416BF5816E3B7F1187FF0B81CC53F0F0E8F6BB0696F8177Db61DD" TargetMode="External"/><Relationship Id="rId159" Type="http://schemas.openxmlformats.org/officeDocument/2006/relationships/hyperlink" Target="consultantplus://offline/ref=62030896DF87B43B35D2329E8E0820584A056DFED2E35FD22CF688599C3FF507821C0909416BF5816E3B7F108BFF0B81CC53F0F0E8F6BB0696F8177Db61DD" TargetMode="External"/><Relationship Id="rId366" Type="http://schemas.openxmlformats.org/officeDocument/2006/relationships/hyperlink" Target="consultantplus://offline/ref=62030896DF87B43B35D2329E8E0820584A056DFED2E258DC28F488599C3FF507821C0909416BF5816E3B7F1886FF0B81CC53F0F0E8F6BB0696F8177Db61DD" TargetMode="External"/><Relationship Id="rId573" Type="http://schemas.openxmlformats.org/officeDocument/2006/relationships/hyperlink" Target="consultantplus://offline/ref=62030896DF87B43B35D2329E8E0820584A056DFED2E65FDC2BF088599C3FF507821C0909416BF5816E3B7F1887FF0B81CC53F0F0E8F6BB0696F8177Db61DD" TargetMode="External"/><Relationship Id="rId780" Type="http://schemas.openxmlformats.org/officeDocument/2006/relationships/hyperlink" Target="consultantplus://offline/ref=E4BF2DD6BDA5830B424DD3CF399FFD621A3B845510FDCB9A300BA10E592372ADB8A30F3AE22B11117847EF674DA6A9D9c914D" TargetMode="External"/><Relationship Id="rId226" Type="http://schemas.openxmlformats.org/officeDocument/2006/relationships/hyperlink" Target="consultantplus://offline/ref=62030896DF87B43B35D2329E8E0820584A056DFED2E65CDC29F288599C3FF507821C0909416BF5816E3B7F178BFF0B81CC53F0F0E8F6BB0696F8177Db61DD" TargetMode="External"/><Relationship Id="rId433" Type="http://schemas.openxmlformats.org/officeDocument/2006/relationships/hyperlink" Target="consultantplus://offline/ref=62030896DF87B43B35D2329E8E0820584A056DFED2E557DA2EFC88599C3FF507821C0909416BF5816E3B7F148AFF0B81CC53F0F0E8F6BB0696F8177Db61DD" TargetMode="External"/><Relationship Id="rId878" Type="http://schemas.openxmlformats.org/officeDocument/2006/relationships/hyperlink" Target="consultantplus://offline/ref=E4BF2DD6BDA5830B424DD3CF399FFD621A3B845518F1CC9A3A08FC04517A7EAFBFAC503FE53A11117959EF6551AFFD8AD3B7DAE1F8F454420004C334cD19D" TargetMode="External"/><Relationship Id="rId640" Type="http://schemas.openxmlformats.org/officeDocument/2006/relationships/hyperlink" Target="consultantplus://offline/ref=E4BF2DD6BDA5830B424DD3CF399FFD621A3B845510FDCB9A300BA10E592372ADB8A30F3AE22B11117847EF674DA6A9D9c914D" TargetMode="External"/><Relationship Id="rId738" Type="http://schemas.openxmlformats.org/officeDocument/2006/relationships/hyperlink" Target="consultantplus://offline/ref=E4BF2DD6BDA5830B424DD3CF399FFD621A3B845518F0C8963003FC04517A7EAFBFAC503FE53A11117959EF6656AFFD8AD3B7DAE1F8F454420004C334cD19D" TargetMode="External"/><Relationship Id="rId945" Type="http://schemas.openxmlformats.org/officeDocument/2006/relationships/hyperlink" Target="consultantplus://offline/ref=E4BF2DD6BDA5830B424DD3CF399FFD621A3B845518F0C8963003FC04517A7EAFBFAC503FE53A11117959EE6150AFFD8AD3B7DAE1F8F454420004C334cD19D" TargetMode="External"/><Relationship Id="rId74" Type="http://schemas.openxmlformats.org/officeDocument/2006/relationships/hyperlink" Target="consultantplus://offline/ref=62030896DF87B43B35D2329E8E0820584A056DFED2E558DE2DF688599C3FF507821C0909416BF5816E3B7F1188FF0B81CC53F0F0E8F6BB0696F8177Db61DD" TargetMode="External"/><Relationship Id="rId377" Type="http://schemas.openxmlformats.org/officeDocument/2006/relationships/hyperlink" Target="consultantplus://offline/ref=62030896DF87B43B35D2329E8E0820584A056DFED2E15FD32CF488599C3FF507821C0909416BF5816E3B7F1688FF0B81CC53F0F0E8F6BB0696F8177Db61DD" TargetMode="External"/><Relationship Id="rId500" Type="http://schemas.openxmlformats.org/officeDocument/2006/relationships/hyperlink" Target="consultantplus://offline/ref=62030896DF87B43B35D2329E8E0820584A056DFED2E157DB20FC88599C3FF507821C0909416BF5816E3B7E178CFF0B81CC53F0F0E8F6BB0696F8177Db61DD" TargetMode="External"/><Relationship Id="rId584" Type="http://schemas.openxmlformats.org/officeDocument/2006/relationships/hyperlink" Target="consultantplus://offline/ref=62030896DF87B43B35D2329E8E0820584A056DFED2E15FD32CF488599C3FF507821C0909416BF5816E3B7E108DFF0B81CC53F0F0E8F6BB0696F8177Db61DD" TargetMode="External"/><Relationship Id="rId805" Type="http://schemas.openxmlformats.org/officeDocument/2006/relationships/hyperlink" Target="consultantplus://offline/ref=E4BF2DD6BDA5830B424DCDC22FF3A36B1733D85A1AF5C6C96554FA530E2A78FAFFEC5668A17C1E1B2D08AB355EA5A8C597E5C9E2F9E8c517D" TargetMode="External"/><Relationship Id="rId5" Type="http://schemas.openxmlformats.org/officeDocument/2006/relationships/hyperlink" Target="consultantplus://offline/ref=62030896DF87B43B35D2329E8E0820584A056DFEDBE65EDF29FED5539466F9058513561E4622F9806E3B7F1484A00E94DD0BFCF0F7E8BC1F8AFA15b71CD" TargetMode="External"/><Relationship Id="rId237" Type="http://schemas.openxmlformats.org/officeDocument/2006/relationships/hyperlink" Target="consultantplus://offline/ref=62030896DF87B43B35D2329E8E0820584A056DFEDAE359D329FED5539466F9058513561E4622F9806E3B7C1984A00E94DD0BFCF0F7E8BC1F8AFA15b71CD" TargetMode="External"/><Relationship Id="rId791" Type="http://schemas.openxmlformats.org/officeDocument/2006/relationships/hyperlink" Target="consultantplus://offline/ref=E4BF2DD6BDA5830B424DD3CF399FFD621A3B845518F1C89C3904FC04517A7EAFBFAC503FE53A11117959EF6150AFFD8AD3B7DAE1F8F454420004C334cD19D" TargetMode="External"/><Relationship Id="rId889" Type="http://schemas.openxmlformats.org/officeDocument/2006/relationships/hyperlink" Target="consultantplus://offline/ref=E4BF2DD6BDA5830B424DD3CF399FFD621A3B845518F3CF9C3D02FC04517A7EAFBFAC503FE53A11117959EF6550AFFD8AD3B7DAE1F8F454420004C334cD19D" TargetMode="External"/><Relationship Id="rId444" Type="http://schemas.openxmlformats.org/officeDocument/2006/relationships/hyperlink" Target="consultantplus://offline/ref=62030896DF87B43B35D2329E8E0820584A056DFED2E65CDC29F288599C3FF507821C0909416BF5816E3B7E1086FF0B81CC53F0F0E8F6BB0696F8177Db61DD" TargetMode="External"/><Relationship Id="rId651" Type="http://schemas.openxmlformats.org/officeDocument/2006/relationships/hyperlink" Target="consultantplus://offline/ref=E4BF2DD6BDA5830B424DCDC22FF3A36B1733D85A1AF5C6C96554FA530E2A78FAFFEC5668A17E181B2D08AB355EA5A8C597E5C9E2F9E8c517D" TargetMode="External"/><Relationship Id="rId749" Type="http://schemas.openxmlformats.org/officeDocument/2006/relationships/hyperlink" Target="consultantplus://offline/ref=E4BF2DD6BDA5830B424DD3CF399FFD621A3B845518F1C89C3904FC04517A7EAFBFAC503FE53A11117959EF6150AFFD8AD3B7DAE1F8F454420004C334cD19D" TargetMode="External"/><Relationship Id="rId290" Type="http://schemas.openxmlformats.org/officeDocument/2006/relationships/hyperlink" Target="consultantplus://offline/ref=62030896DF87B43B35D2329E8E0820584A056DFED2E35ADC2AF188599C3FF507821C0909416BF5816E3B7F178DFF0B81CC53F0F0E8F6BB0696F8177Db61DD" TargetMode="External"/><Relationship Id="rId304" Type="http://schemas.openxmlformats.org/officeDocument/2006/relationships/hyperlink" Target="consultantplus://offline/ref=62030896DF87B43B35D22C9398647E51470C3AF4D4E1548C75A18E0EC36FF352D05C5750032EE68069257D118DbF17D" TargetMode="External"/><Relationship Id="rId388" Type="http://schemas.openxmlformats.org/officeDocument/2006/relationships/hyperlink" Target="consultantplus://offline/ref=62030896DF87B43B35D2329E8E0820584A056DFEDAE359D329FED5539466F9058513561E4622F9806E3B781484A00E94DD0BFCF0F7E8BC1F8AFA15b71CD" TargetMode="External"/><Relationship Id="rId511" Type="http://schemas.openxmlformats.org/officeDocument/2006/relationships/hyperlink" Target="consultantplus://offline/ref=62030896DF87B43B35D2329E8E0820584A056DFED2E157DB20FC88599C3FF507821C0909416BF5816E3B7E1787FF0B81CC53F0F0E8F6BB0696F8177Db61DD" TargetMode="External"/><Relationship Id="rId609" Type="http://schemas.openxmlformats.org/officeDocument/2006/relationships/hyperlink" Target="consultantplus://offline/ref=62030896DF87B43B35D2329E8E0820584A056DFED2E55FDD2DFC88599C3FF507821C0909416BF5816E3B7F128DFF0B81CC53F0F0E8F6BB0696F8177Db61DD" TargetMode="External"/><Relationship Id="rId956" Type="http://schemas.openxmlformats.org/officeDocument/2006/relationships/image" Target="media/image5.wmf"/><Relationship Id="rId85" Type="http://schemas.openxmlformats.org/officeDocument/2006/relationships/hyperlink" Target="consultantplus://offline/ref=62030896DF87B43B35D2329E8E0820584A056DFED2E65FDC2BF088599C3FF507821C0909416BF5816E3B7F1187FF0B81CC53F0F0E8F6BB0696F8177Db61DD" TargetMode="External"/><Relationship Id="rId150" Type="http://schemas.openxmlformats.org/officeDocument/2006/relationships/hyperlink" Target="consultantplus://offline/ref=62030896DF87B43B35D2329E8E0820584A056DFED2E05DDA2FFC88599C3FF507821C0909416BF5816E3B7F108CFF0B81CC53F0F0E8F6BB0696F8177Db61DD" TargetMode="External"/><Relationship Id="rId595" Type="http://schemas.openxmlformats.org/officeDocument/2006/relationships/hyperlink" Target="consultantplus://offline/ref=62030896DF87B43B35D2329E8E0820584A056DFED2E157DB20FC88599C3FF507821C0909416BF5816E3B7D118BFF0B81CC53F0F0E8F6BB0696F8177Db61DD" TargetMode="External"/><Relationship Id="rId816" Type="http://schemas.openxmlformats.org/officeDocument/2006/relationships/hyperlink" Target="consultantplus://offline/ref=E4BF2DD6BDA5830B424DD3CF399FFD621A3B845518F0C8963003FC04517A7EAFBFAC503FE53A11117959EF685BAFFD8AD3B7DAE1F8F454420004C334cD19D" TargetMode="External"/><Relationship Id="rId1001" Type="http://schemas.openxmlformats.org/officeDocument/2006/relationships/hyperlink" Target="consultantplus://offline/ref=E4BF2DD6BDA5830B424DCDC22FF3A36B1734DD5B19FCC6C96554FA530E2A78FAFFEC566AA67F19147052BB3117F1A4DA96FCD7E7E7E85447c11DD" TargetMode="External"/><Relationship Id="rId248" Type="http://schemas.openxmlformats.org/officeDocument/2006/relationships/hyperlink" Target="consultantplus://offline/ref=62030896DF87B43B35D2329E8E0820584A056DFED2E55DDB28F488599C3FF507821C0909416BF5816E3B7F1086FF0B81CC53F0F0E8F6BB0696F8177Db61DD" TargetMode="External"/><Relationship Id="rId455" Type="http://schemas.openxmlformats.org/officeDocument/2006/relationships/hyperlink" Target="consultantplus://offline/ref=62030896DF87B43B35D2329E8E0820584A056DFED2E55FDC2FF488599C3FF507821C0909416BF5816E3B7C158EFF0B81CC53F0F0E8F6BB0696F8177Db61DD" TargetMode="External"/><Relationship Id="rId662" Type="http://schemas.openxmlformats.org/officeDocument/2006/relationships/hyperlink" Target="consultantplus://offline/ref=E4BF2DD6BDA5830B424DCDC22FF3A36B1733D85A1AF5C6C96554FA530E2A78FAFFEC5668A17E181B2D08AB355EA5A8C597E5C9E2F9E8c517D" TargetMode="External"/><Relationship Id="rId12" Type="http://schemas.openxmlformats.org/officeDocument/2006/relationships/hyperlink" Target="consultantplus://offline/ref=62030896DF87B43B35D2329E8E0820584A056DFED2E258DC28F488599C3FF507821C0909416BF5816E3B7F118AFF0B81CC53F0F0E8F6BB0696F8177Db61DD" TargetMode="External"/><Relationship Id="rId108" Type="http://schemas.openxmlformats.org/officeDocument/2006/relationships/hyperlink" Target="consultantplus://offline/ref=62030896DF87B43B35D2329E8E0820584A056DFED2E15FD32CF488599C3FF507821C0909416BF5816E3B7F138DFF0B81CC53F0F0E8F6BB0696F8177Db61DD" TargetMode="External"/><Relationship Id="rId315" Type="http://schemas.openxmlformats.org/officeDocument/2006/relationships/hyperlink" Target="consultantplus://offline/ref=62030896DF87B43B35D2329E8E0820584A056DFED2E258DC28F488599C3FF507821C0909416BF5816E3B7F1588FF0B81CC53F0F0E8F6BB0696F8177Db61DD" TargetMode="External"/><Relationship Id="rId522" Type="http://schemas.openxmlformats.org/officeDocument/2006/relationships/hyperlink" Target="consultantplus://offline/ref=62030896DF87B43B35D2329E8E0820584A056DFEDBE65EDF29FED5539466F9058513561E4622F9806E3B761184A00E94DD0BFCF0F7E8BC1F8AFA15b71CD" TargetMode="External"/><Relationship Id="rId967" Type="http://schemas.openxmlformats.org/officeDocument/2006/relationships/hyperlink" Target="consultantplus://offline/ref=E4BF2DD6BDA5830B424DD3CF399FFD621A3B845518F3CF9C3D02FC04517A7EAFBFAC503FE53A11117959EF6853AFFD8AD3B7DAE1F8F454420004C334cD19D" TargetMode="External"/><Relationship Id="rId96" Type="http://schemas.openxmlformats.org/officeDocument/2006/relationships/hyperlink" Target="consultantplus://offline/ref=62030896DF87B43B35D2329E8E0820584A056DFED2E05DDA2FFC88599C3FF507821C0909416BF5816E3B7F1186FF0B81CC53F0F0E8F6BB0696F8177Db61DD" TargetMode="External"/><Relationship Id="rId161" Type="http://schemas.openxmlformats.org/officeDocument/2006/relationships/hyperlink" Target="consultantplus://offline/ref=62030896DF87B43B35D2329E8E0820584A056DFED2E559D22CF188599C3FF507821C0909536BAD8D6F3A611188EA5DD08Ab015D" TargetMode="External"/><Relationship Id="rId399" Type="http://schemas.openxmlformats.org/officeDocument/2006/relationships/hyperlink" Target="consultantplus://offline/ref=62030896DF87B43B35D2329E8E0820584A056DFED2E05DDA2FFC88599C3FF507821C0909416BF5816E3B7F178EFF0B81CC53F0F0E8F6BB0696F8177Db61DD" TargetMode="External"/><Relationship Id="rId827" Type="http://schemas.openxmlformats.org/officeDocument/2006/relationships/hyperlink" Target="consultantplus://offline/ref=E4BF2DD6BDA5830B424DD3CF399FFD621A3B845518F5CD963E06FC04517A7EAFBFAC503FE53A11117959EF615BAFFD8AD3B7DAE1F8F454420004C334cD19D" TargetMode="External"/><Relationship Id="rId1012" Type="http://schemas.openxmlformats.org/officeDocument/2006/relationships/hyperlink" Target="consultantplus://offline/ref=E4BF2DD6BDA5830B424DD3CF399FFD621A3B845518F0CA9B3D03FC04517A7EAFBFAC503FE53A11117959EF6250AFFD8AD3B7DAE1F8F454420004C334cD19D" TargetMode="External"/><Relationship Id="rId259" Type="http://schemas.openxmlformats.org/officeDocument/2006/relationships/hyperlink" Target="consultantplus://offline/ref=62030896DF87B43B35D22C9398647E51470C3AF4D4E1548C75A18E0EC36FF352D05C5750032EE68069257D118DbF17D" TargetMode="External"/><Relationship Id="rId466" Type="http://schemas.openxmlformats.org/officeDocument/2006/relationships/hyperlink" Target="consultantplus://offline/ref=62030896DF87B43B35D2329E8E0820584A056DFED2E05DDA2FFC88599C3FF507821C0909416BF5816E3B7F1986FF0B81CC53F0F0E8F6BB0696F8177Db61DD" TargetMode="External"/><Relationship Id="rId673" Type="http://schemas.openxmlformats.org/officeDocument/2006/relationships/hyperlink" Target="consultantplus://offline/ref=E4BF2DD6BDA5830B424DD3CF399FFD621A3B845518F0C8963003FC04517A7EAFBFAC503FE53A11117959EF6356AFFD8AD3B7DAE1F8F454420004C334cD19D" TargetMode="External"/><Relationship Id="rId880" Type="http://schemas.openxmlformats.org/officeDocument/2006/relationships/hyperlink" Target="consultantplus://offline/ref=E4BF2DD6BDA5830B424DD3CF399FFD621A3B845518F3CF9C3D02FC04517A7EAFBFAC503FE53A11117959EF6456AFFD8AD3B7DAE1F8F454420004C334cD19D" TargetMode="External"/><Relationship Id="rId23" Type="http://schemas.openxmlformats.org/officeDocument/2006/relationships/hyperlink" Target="consultantplus://offline/ref=62030896DF87B43B35D2329E8E0820584A056DFED2E558DE2DF688599C3FF507821C0909416BF5816E3B7F118AFF0B81CC53F0F0E8F6BB0696F8177Db61DD" TargetMode="External"/><Relationship Id="rId119" Type="http://schemas.openxmlformats.org/officeDocument/2006/relationships/hyperlink" Target="consultantplus://offline/ref=62030896DF87B43B35D2329E8E0820584A056DFEDAE95BDF2DFED5539466F9058513560C467AF5816F257F1691F65FD2b81BD" TargetMode="External"/><Relationship Id="rId326" Type="http://schemas.openxmlformats.org/officeDocument/2006/relationships/hyperlink" Target="consultantplus://offline/ref=62030896DF87B43B35D2329E8E0820584A056DFED2E258DC28F488599C3FF507821C0909416BF5816E3B7F148DFF0B81CC53F0F0E8F6BB0696F8177Db61DD" TargetMode="External"/><Relationship Id="rId533" Type="http://schemas.openxmlformats.org/officeDocument/2006/relationships/hyperlink" Target="consultantplus://offline/ref=62030896DF87B43B35D2329E8E0820584A056DFED2E65CDC29F288599C3FF507821C0909416BF5816E3B7E128EFF0B81CC53F0F0E8F6BB0696F8177Db61DD" TargetMode="External"/><Relationship Id="rId978" Type="http://schemas.openxmlformats.org/officeDocument/2006/relationships/hyperlink" Target="consultantplus://offline/ref=E4BF2DD6BDA5830B424DD3CF399FFD621A3B845518F3CF9C3D02FC04517A7EAFBFAC503FE53A11117959EF6852AFFD8AD3B7DAE1F8F454420004C334cD19D" TargetMode="External"/><Relationship Id="rId740" Type="http://schemas.openxmlformats.org/officeDocument/2006/relationships/hyperlink" Target="consultantplus://offline/ref=E4BF2DD6BDA5830B424DD3CF399FFD621A3B845518F0C8963003FC04517A7EAFBFAC503FE53A11117959EF6654AFFD8AD3B7DAE1F8F454420004C334cD19D" TargetMode="External"/><Relationship Id="rId838" Type="http://schemas.openxmlformats.org/officeDocument/2006/relationships/hyperlink" Target="consultantplus://offline/ref=E4BF2DD6BDA5830B424DD3CF399FFD621A3B845518F3CE993903FC04517A7EAFBFAC503FE53A11117959EF6055AFFD8AD3B7DAE1F8F454420004C334cD19D" TargetMode="External"/><Relationship Id="rId1023" Type="http://schemas.openxmlformats.org/officeDocument/2006/relationships/hyperlink" Target="consultantplus://offline/ref=E4BF2DD6BDA5830B424DCDC22FF3A36B1733D85A1AF5C6C96554FA530E2A78FAFFEC5668A17E181B2D08AB355EA5A8C597E5C9E2F9E8c517D" TargetMode="External"/><Relationship Id="rId172" Type="http://schemas.openxmlformats.org/officeDocument/2006/relationships/hyperlink" Target="consultantplus://offline/ref=62030896DF87B43B35D2329E8E0820584A056DFED2E157DB20FC88599C3FF507821C0909416BF5816E3B7F128FFF0B81CC53F0F0E8F6BB0696F8177Db61DD" TargetMode="External"/><Relationship Id="rId477" Type="http://schemas.openxmlformats.org/officeDocument/2006/relationships/hyperlink" Target="consultantplus://offline/ref=62030896DF87B43B35D2329E8E0820584A056DFED2E458DA28F288599C3FF507821C0909416BF5816E3B7E118AFF0B81CC53F0F0E8F6BB0696F8177Db61DD" TargetMode="External"/><Relationship Id="rId600" Type="http://schemas.openxmlformats.org/officeDocument/2006/relationships/hyperlink" Target="consultantplus://offline/ref=62030896DF87B43B35D2329E8E0820584A056DFED2E05DDA2FFC88599C3FF507821C0909416BF5816E3B7E108BFF0B81CC53F0F0E8F6BB0696F8177Db61DD" TargetMode="External"/><Relationship Id="rId684" Type="http://schemas.openxmlformats.org/officeDocument/2006/relationships/hyperlink" Target="consultantplus://offline/ref=E4BF2DD6BDA5830B424DD3CF399FFD621A3B845518F3CF9C3D02FC04517A7EAFBFAC503FE53A11117959EF6151AFFD8AD3B7DAE1F8F454420004C334cD19D" TargetMode="External"/><Relationship Id="rId337" Type="http://schemas.openxmlformats.org/officeDocument/2006/relationships/hyperlink" Target="consultantplus://offline/ref=62030896DF87B43B35D22C9398647E51470A34F0D3E9548C75A18E0EC36FF352C25C0F5C022FFF816F302B40CBA152D18918FDF6F7EABB03b81BD" TargetMode="External"/><Relationship Id="rId891" Type="http://schemas.openxmlformats.org/officeDocument/2006/relationships/hyperlink" Target="consultantplus://offline/ref=E4BF2DD6BDA5830B424DD3CF399FFD621A3B845518F3CF9C3D02FC04517A7EAFBFAC503FE53A11117959EF6555AFFD8AD3B7DAE1F8F454420004C334cD19D" TargetMode="External"/><Relationship Id="rId905" Type="http://schemas.openxmlformats.org/officeDocument/2006/relationships/hyperlink" Target="consultantplus://offline/ref=E4BF2DD6BDA5830B424DD3CF399FFD621A3B845518F0C8963003FC04517A7EAFBFAC503FE53A11117959EE6055AFFD8AD3B7DAE1F8F454420004C334cD19D" TargetMode="External"/><Relationship Id="rId989" Type="http://schemas.openxmlformats.org/officeDocument/2006/relationships/hyperlink" Target="consultantplus://offline/ref=E4BF2DD6BDA5830B424DD3CF399FFD621A3B845518F0C8963003FC04517A7EAFBFAC503FE53A11117959EE615BAFFD8AD3B7DAE1F8F454420004C334cD19D" TargetMode="External"/><Relationship Id="rId34" Type="http://schemas.openxmlformats.org/officeDocument/2006/relationships/hyperlink" Target="consultantplus://offline/ref=62030896DF87B43B35D2329E8E0820584A056DFED2E157DB20FC88599C3FF507821C0909416BF5816E3B7F1189FF0B81CC53F0F0E8F6BB0696F8177Db61DD" TargetMode="External"/><Relationship Id="rId544" Type="http://schemas.openxmlformats.org/officeDocument/2006/relationships/hyperlink" Target="consultantplus://offline/ref=62030896DF87B43B35D2329E8E0820584A056DFED2E258DC28F488599C3FF507821C0909416BF5816E3B7E148BFF0B81CC53F0F0E8F6BB0696F8177Db61DD" TargetMode="External"/><Relationship Id="rId751" Type="http://schemas.openxmlformats.org/officeDocument/2006/relationships/hyperlink" Target="consultantplus://offline/ref=E4BF2DD6BDA5830B424DCDC22FF3A36B1139D85A10F6C6C96554FA530E2A78FAEDEC0E66A77F02107E47ED6051cA17D" TargetMode="External"/><Relationship Id="rId849" Type="http://schemas.openxmlformats.org/officeDocument/2006/relationships/hyperlink" Target="consultantplus://offline/ref=E4BF2DD6BDA5830B424DD3CF399FFD621A3B845518F0CF9E3801FC04517A7EAFBFAC503FE53A11117959EF6553AFFD8AD3B7DAE1F8F454420004C334cD19D" TargetMode="External"/><Relationship Id="rId183" Type="http://schemas.openxmlformats.org/officeDocument/2006/relationships/hyperlink" Target="consultantplus://offline/ref=62030896DF87B43B35D2329E8E0820584A056DFED2E65FDC2BF088599C3FF507821C0909416BF5816E3B7F158DFF0B81CC53F0F0E8F6BB0696F8177Db61DD" TargetMode="External"/><Relationship Id="rId390" Type="http://schemas.openxmlformats.org/officeDocument/2006/relationships/hyperlink" Target="consultantplus://offline/ref=62030896DF87B43B35D2329E8E0820584A056DFED2E05DDA2FFC88599C3FF507821C0909416BF5816E3B7F148BFF0B81CC53F0F0E8F6BB0696F8177Db61DD" TargetMode="External"/><Relationship Id="rId404" Type="http://schemas.openxmlformats.org/officeDocument/2006/relationships/hyperlink" Target="consultantplus://offline/ref=62030896DF87B43B35D2329E8E0820584A056DFED2E05DDA2FFC88599C3FF507821C0909416BF5816E3B7F1789FF0B81CC53F0F0E8F6BB0696F8177Db61DD" TargetMode="External"/><Relationship Id="rId611" Type="http://schemas.openxmlformats.org/officeDocument/2006/relationships/hyperlink" Target="consultantplus://offline/ref=62030896DF87B43B35D22C9398647E51470D36F0DBE1548C75A18E0EC36FF352C25C0F5C022FF88166302B40CBA152D18918FDF6F7EABB03b81BD" TargetMode="External"/><Relationship Id="rId1034" Type="http://schemas.openxmlformats.org/officeDocument/2006/relationships/hyperlink" Target="consultantplus://offline/ref=E4BF2DD6BDA5830B424DD3CF399FFD621A3B845518F0CA9B3D03FC04517A7EAFBFAC503FE53A11117959EF6350AFFD8AD3B7DAE1F8F454420004C334cD19D" TargetMode="External"/><Relationship Id="rId250" Type="http://schemas.openxmlformats.org/officeDocument/2006/relationships/hyperlink" Target="consultantplus://offline/ref=62030896DF87B43B35D2329E8E0820584A056DFED2E65FDC2BF088599C3FF507821C0909416BF5816E3B7F158AFF0B81CC53F0F0E8F6BB0696F8177Db61DD" TargetMode="External"/><Relationship Id="rId488" Type="http://schemas.openxmlformats.org/officeDocument/2006/relationships/hyperlink" Target="consultantplus://offline/ref=62030896DF87B43B35D2329E8E0820584A056DFED2E458DA28F288599C3FF507821C0909416BF5816E3B7E1189FF0B81CC53F0F0E8F6BB0696F8177Db61DD" TargetMode="External"/><Relationship Id="rId695" Type="http://schemas.openxmlformats.org/officeDocument/2006/relationships/hyperlink" Target="consultantplus://offline/ref=E4BF2DD6BDA5830B424DD3CF399FFD621A3B845518F0C8963003FC04517A7EAFBFAC503FE53A11117959EF6456AFFD8AD3B7DAE1F8F454420004C334cD19D" TargetMode="External"/><Relationship Id="rId709" Type="http://schemas.openxmlformats.org/officeDocument/2006/relationships/hyperlink" Target="consultantplus://offline/ref=E4BF2DD6BDA5830B424DD3CF399FFD621A3B845518F3CF9C3D02FC04517A7EAFBFAC503FE53A11117959EF6154AFFD8AD3B7DAE1F8F454420004C334cD19D" TargetMode="External"/><Relationship Id="rId916" Type="http://schemas.openxmlformats.org/officeDocument/2006/relationships/hyperlink" Target="consultantplus://offline/ref=E4BF2DD6BDA5830B424DD3CF399FFD621A3B845518F3CF9C3D02FC04517A7EAFBFAC503FE53A11117959EF665BAFFD8AD3B7DAE1F8F454420004C334cD19D" TargetMode="External"/><Relationship Id="rId45" Type="http://schemas.openxmlformats.org/officeDocument/2006/relationships/hyperlink" Target="consultantplus://offline/ref=62030896DF87B43B35D2329E8E0820584A056DFED5E45ADD2BFED5539466F9058513560C467AF5816F257F1691F65FD2b81BD" TargetMode="External"/><Relationship Id="rId110" Type="http://schemas.openxmlformats.org/officeDocument/2006/relationships/hyperlink" Target="consultantplus://offline/ref=62030896DF87B43B35D2329E8E0820584A056DFED2E258DC28F488599C3FF507821C0909416BF5816E3B7F138EFF0B81CC53F0F0E8F6BB0696F8177Db61DD" TargetMode="External"/><Relationship Id="rId348" Type="http://schemas.openxmlformats.org/officeDocument/2006/relationships/hyperlink" Target="consultantplus://offline/ref=62030896DF87B43B35D2329E8E0820584A056DFED2E15FD32CF488599C3FF507821C0909416BF5816E3B7F1787FF0B81CC53F0F0E8F6BB0696F8177Db61DD" TargetMode="External"/><Relationship Id="rId555" Type="http://schemas.openxmlformats.org/officeDocument/2006/relationships/hyperlink" Target="consultantplus://offline/ref=62030896DF87B43B35D2329E8E0820584A056DFED2E05DDA2FFC88599C3FF507821C0909416BF5816E3B7F188DFF0B81CC53F0F0E8F6BB0696F8177Db61DD" TargetMode="External"/><Relationship Id="rId762" Type="http://schemas.openxmlformats.org/officeDocument/2006/relationships/hyperlink" Target="consultantplus://offline/ref=E4BF2DD6BDA5830B424DD2D72AF3A36B1233DD501DFE9BC36D0DF651092527FFF8FD566AA7601C17675BEF62c510D" TargetMode="External"/><Relationship Id="rId194" Type="http://schemas.openxmlformats.org/officeDocument/2006/relationships/hyperlink" Target="consultantplus://offline/ref=62030896DF87B43B35D2329E8E0820584A056DFED2E157DB20FC88599C3FF507821C0909416BF5816E3B7F1589FF0B81CC53F0F0E8F6BB0696F8177Db61DD" TargetMode="External"/><Relationship Id="rId208" Type="http://schemas.openxmlformats.org/officeDocument/2006/relationships/hyperlink" Target="consultantplus://offline/ref=62030896DF87B43B35D2329E8E0820584A056DFED2E35ADC2AF188599C3FF507821C0909416BF5816E3B7F158AFF0B81CC53F0F0E8F6BB0696F8177Db61DD" TargetMode="External"/><Relationship Id="rId415" Type="http://schemas.openxmlformats.org/officeDocument/2006/relationships/hyperlink" Target="consultantplus://offline/ref=62030896DF87B43B35D2329E8E0820584A056DFED2E15FD32CF488599C3FF507821C0909416BF5816E3B7F198BFF0B81CC53F0F0E8F6BB0696F8177Db61DD" TargetMode="External"/><Relationship Id="rId622" Type="http://schemas.openxmlformats.org/officeDocument/2006/relationships/hyperlink" Target="consultantplus://offline/ref=62030896DF87B43B35D2329E8E0820584A056DFED2E55AD320F688599C3FF507821C0909416BF5816E3B7F108FFF0B81CC53F0F0E8F6BB0696F8177Db61DD" TargetMode="External"/><Relationship Id="rId1045" Type="http://schemas.openxmlformats.org/officeDocument/2006/relationships/hyperlink" Target="consultantplus://offline/ref=E4BF2DD6BDA5830B424DD3CF399FFD621A3B845518F0C8963003FC04517A7EAFBFAC503FE53A11117959EE625AAFFD8AD3B7DAE1F8F454420004C334cD19D" TargetMode="External"/><Relationship Id="rId261" Type="http://schemas.openxmlformats.org/officeDocument/2006/relationships/hyperlink" Target="consultantplus://offline/ref=62030896DF87B43B35D2329E8E0820584A056DFED2E35ADC2AF188599C3FF507821C0909416BF5816E3B7F148CFF0B81CC53F0F0E8F6BB0696F8177Db61DD" TargetMode="External"/><Relationship Id="rId499" Type="http://schemas.openxmlformats.org/officeDocument/2006/relationships/hyperlink" Target="consultantplus://offline/ref=62030896DF87B43B35D2329E8E0820584A056DFED2E15FD32CF488599C3FF507821C0909416BF5816E3B7F1888FF0B81CC53F0F0E8F6BB0696F8177Db61DD" TargetMode="External"/><Relationship Id="rId927" Type="http://schemas.openxmlformats.org/officeDocument/2006/relationships/hyperlink" Target="consultantplus://offline/ref=E4BF2DD6BDA5830B424DD3CF399FFD621A3B845518F3CF9E3C07FC04517A7EAFBFAC503FE53A11117959EF6152AFFD8AD3B7DAE1F8F454420004C334cD19D" TargetMode="External"/><Relationship Id="rId56" Type="http://schemas.openxmlformats.org/officeDocument/2006/relationships/hyperlink" Target="consultantplus://offline/ref=62030896DF87B43B35D2329E8E0820584A056DFED4E35ADA2BFED5539466F9058513560C467AF5816F257F1691F65FD2b81BD" TargetMode="External"/><Relationship Id="rId359" Type="http://schemas.openxmlformats.org/officeDocument/2006/relationships/hyperlink" Target="consultantplus://offline/ref=62030896DF87B43B35D2329E8E0820584A056DFED2E157DB20FC88599C3FF507821C0909416BF5816E3B7F188CFF0B81CC53F0F0E8F6BB0696F8177Db61DD" TargetMode="External"/><Relationship Id="rId566" Type="http://schemas.openxmlformats.org/officeDocument/2006/relationships/hyperlink" Target="consultantplus://offline/ref=62030896DF87B43B35D2329E8E0820584A056DFED2E157DB20FC88599C3FF507821C0909416BF5816E3B7E1988FF0B81CC53F0F0E8F6BB0696F8177Db61DD" TargetMode="External"/><Relationship Id="rId773" Type="http://schemas.openxmlformats.org/officeDocument/2006/relationships/hyperlink" Target="consultantplus://offline/ref=E4BF2DD6BDA5830B424DD3CF399FFD621A3B845518F0C8963003FC04517A7EAFBFAC503FE53A11117959EF6751AFFD8AD3B7DAE1F8F454420004C334cD19D" TargetMode="External"/><Relationship Id="rId121" Type="http://schemas.openxmlformats.org/officeDocument/2006/relationships/hyperlink" Target="consultantplus://offline/ref=62030896DF87B43B35D2329E8E0820584A056DFED2E157DB20FC88599C3FF507821C0909416BF5816E3B7F1386FF0B81CC53F0F0E8F6BB0696F8177Db61DD" TargetMode="External"/><Relationship Id="rId219" Type="http://schemas.openxmlformats.org/officeDocument/2006/relationships/hyperlink" Target="consultantplus://offline/ref=62030896DF87B43B35D2329E8E0820584A056DFED2E65FDC2BF088599C3FF507821C0909416BF5816E3B7F158BFF0B81CC53F0F0E8F6BB0696F8177Db61DD" TargetMode="External"/><Relationship Id="rId426" Type="http://schemas.openxmlformats.org/officeDocument/2006/relationships/hyperlink" Target="consultantplus://offline/ref=62030896DF87B43B35D2329E8E0820584A056DFED2E15FD32CF488599C3FF507821C0909416BF5816E3B7F188EFF0B81CC53F0F0E8F6BB0696F8177Db61DD" TargetMode="External"/><Relationship Id="rId633" Type="http://schemas.openxmlformats.org/officeDocument/2006/relationships/hyperlink" Target="consultantplus://offline/ref=62030896DF87B43B35D2329E8E0820584A056DFED2E65DD82AF788599C3FF507821C0909536BAD8D6F3A611188EA5DD08Ab015D" TargetMode="External"/><Relationship Id="rId980" Type="http://schemas.openxmlformats.org/officeDocument/2006/relationships/hyperlink" Target="consultantplus://offline/ref=E4BF2DD6BDA5830B424DD3CF399FFD621A3B845518F3CF9C3D02FC04517A7EAFBFAC503FE53A11117959EF6852AFFD8AD3B7DAE1F8F454420004C334cD19D" TargetMode="External"/><Relationship Id="rId1056" Type="http://schemas.openxmlformats.org/officeDocument/2006/relationships/theme" Target="theme/theme1.xml"/><Relationship Id="rId840" Type="http://schemas.openxmlformats.org/officeDocument/2006/relationships/hyperlink" Target="consultantplus://offline/ref=E4BF2DD6BDA5830B424DCDC22FF3A36B1733D85A1AF5C6C96554FA530E2A78FAFFEC566FA07F141B2D08AB355EA5A8C597E5C9E2F9E8c517D" TargetMode="External"/><Relationship Id="rId938" Type="http://schemas.openxmlformats.org/officeDocument/2006/relationships/hyperlink" Target="consultantplus://offline/ref=E4BF2DD6BDA5830B424DD3CF399FFD621A3B845518F0CF9E3801FC04517A7EAFBFAC503FE53A11117959EF6656AFFD8AD3B7DAE1F8F454420004C334cD19D" TargetMode="External"/><Relationship Id="rId67" Type="http://schemas.openxmlformats.org/officeDocument/2006/relationships/hyperlink" Target="consultantplus://offline/ref=62030896DF87B43B35D2329E8E0820584A056DFED2E258DC28F488599C3FF507821C0909416BF5816E3B7F1189FF0B81CC53F0F0E8F6BB0696F8177Db61DD" TargetMode="External"/><Relationship Id="rId272" Type="http://schemas.openxmlformats.org/officeDocument/2006/relationships/hyperlink" Target="consultantplus://offline/ref=62030896DF87B43B35D2329E8E0820584A056DFED2E55CDD2EFC88599C3FF507821C0909416BF5816E3B7E1088FF0B81CC53F0F0E8F6BB0696F8177Db61DD" TargetMode="External"/><Relationship Id="rId577" Type="http://schemas.openxmlformats.org/officeDocument/2006/relationships/hyperlink" Target="consultantplus://offline/ref=62030896DF87B43B35D2329E8E0820584A056DFED2E157DB20FC88599C3FF507821C0909416BF5816E3B7E1886FF0B81CC53F0F0E8F6BB0696F8177Db61DD" TargetMode="External"/><Relationship Id="rId700" Type="http://schemas.openxmlformats.org/officeDocument/2006/relationships/hyperlink" Target="consultantplus://offline/ref=E4BF2DD6BDA5830B424DD3CF399FFD621A3B845518F0C8963003FC04517A7EAFBFAC503FE53A11117959EF645AAFFD8AD3B7DAE1F8F454420004C334cD19D" TargetMode="External"/><Relationship Id="rId132" Type="http://schemas.openxmlformats.org/officeDocument/2006/relationships/hyperlink" Target="consultantplus://offline/ref=62030896DF87B43B35D2329E8E0820584A056DFEDAE359D329FED5539466F9058513561E4622F9806E3B7D1184A00E94DD0BFCF0F7E8BC1F8AFA15b71CD" TargetMode="External"/><Relationship Id="rId784" Type="http://schemas.openxmlformats.org/officeDocument/2006/relationships/hyperlink" Target="consultantplus://offline/ref=E4BF2DD6BDA5830B424DD3CF399FFD621A3B845518F5CD963E06FC04517A7EAFBFAC503FE53A11117959EF615BAFFD8AD3B7DAE1F8F454420004C334cD19D" TargetMode="External"/><Relationship Id="rId991" Type="http://schemas.openxmlformats.org/officeDocument/2006/relationships/hyperlink" Target="consultantplus://offline/ref=E4BF2DD6BDA5830B424DD3CF399FFD621A3B845518F0CA9B3D03FC04517A7EAFBFAC503FE53A11117959EF6155AFFD8AD3B7DAE1F8F454420004C334cD19D" TargetMode="External"/><Relationship Id="rId437" Type="http://schemas.openxmlformats.org/officeDocument/2006/relationships/hyperlink" Target="consultantplus://offline/ref=62030896DF87B43B35D2329E8E0820584A056DFED2E157DB20FC88599C3FF507821C0909416BF5816E3B7E128CFF0B81CC53F0F0E8F6BB0696F8177Db61DD" TargetMode="External"/><Relationship Id="rId644" Type="http://schemas.openxmlformats.org/officeDocument/2006/relationships/hyperlink" Target="consultantplus://offline/ref=E4BF2DD6BDA5830B424DD3CF399FFD621A3B845518F0C8963003FC04517A7EAFBFAC503FE53A11117959EF6154AFFD8AD3B7DAE1F8F454420004C334cD19D" TargetMode="External"/><Relationship Id="rId851" Type="http://schemas.openxmlformats.org/officeDocument/2006/relationships/hyperlink" Target="consultantplus://offline/ref=E4BF2DD6BDA5830B424DD3CF399FFD621A3B845518F3CF9C3D02FC04517A7EAFBFAC503FE53A11117959EF6352AFFD8AD3B7DAE1F8F454420004C334cD19D" TargetMode="External"/><Relationship Id="rId283" Type="http://schemas.openxmlformats.org/officeDocument/2006/relationships/hyperlink" Target="consultantplus://offline/ref=62030896DF87B43B35D22C9398647E51470A34F0D3E9548C75A18E0EC36FF352C25C0F5C022FFF816F302B40CBA152D18918FDF6F7EABB03b81BD" TargetMode="External"/><Relationship Id="rId490" Type="http://schemas.openxmlformats.org/officeDocument/2006/relationships/hyperlink" Target="consultantplus://offline/ref=62030896DF87B43B35D2329E8E0820584A056DFED2E65FDC2BF088599C3FF507821C0909416BF5816E3B7F1988FF0B81CC53F0F0E8F6BB0696F8177Db61DD" TargetMode="External"/><Relationship Id="rId504" Type="http://schemas.openxmlformats.org/officeDocument/2006/relationships/hyperlink" Target="consultantplus://offline/ref=62030896DF87B43B35D2329E8E0820584A056DFED2E55FDC2FF488599C3FF507821C0909416BF5816E3B7C148DFF0B81CC53F0F0E8F6BB0696F8177Db61DD" TargetMode="External"/><Relationship Id="rId711" Type="http://schemas.openxmlformats.org/officeDocument/2006/relationships/hyperlink" Target="consultantplus://offline/ref=E4BF2DD6BDA5830B424DD3CF399FFD621A3B845510FDCB9A300BA10E592372ADB8A30F3AE22B11117847EF674DA6A9D9c914D" TargetMode="External"/><Relationship Id="rId949" Type="http://schemas.openxmlformats.org/officeDocument/2006/relationships/hyperlink" Target="consultantplus://offline/ref=E4BF2DD6BDA5830B424DD3CF399FFD621A3B845518F3CF9C3D02FC04517A7EAFBFAC503FE53A11117959EF6756AFFD8AD3B7DAE1F8F454420004C334cD19D" TargetMode="External"/><Relationship Id="rId78" Type="http://schemas.openxmlformats.org/officeDocument/2006/relationships/hyperlink" Target="consultantplus://offline/ref=62030896DF87B43B35D2329E8E0820584A056DFED2E157DB20FC88599C3FF507821C0909416BF5816E3B7F108EFF0B81CC53F0F0E8F6BB0696F8177Db61DD" TargetMode="External"/><Relationship Id="rId143" Type="http://schemas.openxmlformats.org/officeDocument/2006/relationships/hyperlink" Target="consultantplus://offline/ref=62030896DF87B43B35D2329E8E0820584A056DFED2E05DDA2FFC88599C3FF507821C0909416BF5816E3B7F108CFF0B81CC53F0F0E8F6BB0696F8177Db61DD" TargetMode="External"/><Relationship Id="rId350" Type="http://schemas.openxmlformats.org/officeDocument/2006/relationships/hyperlink" Target="consultantplus://offline/ref=62030896DF87B43B35D2329E8E0820584A056DFED2E258DC28F488599C3FF507821C0909416BF5816E3B7F1888FF0B81CC53F0F0E8F6BB0696F8177Db61DD" TargetMode="External"/><Relationship Id="rId588" Type="http://schemas.openxmlformats.org/officeDocument/2006/relationships/hyperlink" Target="consultantplus://offline/ref=62030896DF87B43B35D2329E8E0820584A056DFED2E65DD92DF788599C3FF507821C0909416BF5816E3B7F1189FF0B81CC53F0F0E8F6BB0696F8177Db61DD" TargetMode="External"/><Relationship Id="rId795" Type="http://schemas.openxmlformats.org/officeDocument/2006/relationships/hyperlink" Target="consultantplus://offline/ref=E4BF2DD6BDA5830B424DD3CF399FFD621A3B845518F1C89C3904FC04517A7EAFBFAC503FE53A11117959EF6150AFFD8AD3B7DAE1F8F454420004C334cD19D" TargetMode="External"/><Relationship Id="rId809" Type="http://schemas.openxmlformats.org/officeDocument/2006/relationships/hyperlink" Target="consultantplus://offline/ref=E4BF2DD6BDA5830B424DD3CF399FFD621A3B845518F0C8963003FC04517A7EAFBFAC503FE53A11117959EF6850AFFD8AD3B7DAE1F8F454420004C334cD19D" TargetMode="External"/><Relationship Id="rId9" Type="http://schemas.openxmlformats.org/officeDocument/2006/relationships/hyperlink" Target="consultantplus://offline/ref=62030896DF87B43B35D2329E8E0820584A056DFED2E058DE2BF288599C3FF507821C0909416BF5816E3B7F118AFF0B81CC53F0F0E8F6BB0696F8177Db61DD" TargetMode="External"/><Relationship Id="rId210" Type="http://schemas.openxmlformats.org/officeDocument/2006/relationships/hyperlink" Target="consultantplus://offline/ref=62030896DF87B43B35D22C9398647E51470A3AFBD4E9548C75A18E0EC36FF352C25C0F5C0A27F182656F2E55DAF95ED19606FAEFEBE8B9b012D" TargetMode="External"/><Relationship Id="rId448" Type="http://schemas.openxmlformats.org/officeDocument/2006/relationships/hyperlink" Target="consultantplus://offline/ref=62030896DF87B43B35D2329E8E0820584A056DFEDAE359D329FED5539466F9058513561E4622F9806E3B771484A00E94DD0BFCF0F7E8BC1F8AFA15b71CD" TargetMode="External"/><Relationship Id="rId655" Type="http://schemas.openxmlformats.org/officeDocument/2006/relationships/hyperlink" Target="consultantplus://offline/ref=E4BF2DD6BDA5830B424DD3CF399FFD621A3B845518F0CE983E09FC04517A7EAFBFAC503FE53A11117959EC6452AFFD8AD3B7DAE1F8F454420004C334cD19D" TargetMode="External"/><Relationship Id="rId862" Type="http://schemas.openxmlformats.org/officeDocument/2006/relationships/hyperlink" Target="consultantplus://offline/ref=E4BF2DD6BDA5830B424DD3CF399FFD621A3B845518F1CC9A3A08FC04517A7EAFBFAC503FE53A11117959EF625BAFFD8AD3B7DAE1F8F454420004C334cD19D" TargetMode="External"/><Relationship Id="rId294" Type="http://schemas.openxmlformats.org/officeDocument/2006/relationships/hyperlink" Target="consultantplus://offline/ref=62030896DF87B43B35D2329E8E0820584A056DFED2E65CDC29F288599C3FF507821C0909416BF5816E3B7F178BFF0B81CC53F0F0E8F6BB0696F8177Db61DD" TargetMode="External"/><Relationship Id="rId308" Type="http://schemas.openxmlformats.org/officeDocument/2006/relationships/hyperlink" Target="consultantplus://offline/ref=62030896DF87B43B35D2329E8E0820584A056DFED2E65FDC2BF088599C3FF507821C0909416BF5816E3B7F148DFF0B81CC53F0F0E8F6BB0696F8177Db61DD" TargetMode="External"/><Relationship Id="rId515" Type="http://schemas.openxmlformats.org/officeDocument/2006/relationships/hyperlink" Target="consultantplus://offline/ref=62030896DF87B43B35D2329E8E0820584A056DFED2E55FDC2FF488599C3FF507821C0909416BF5816E3B7C148BFF0B81CC53F0F0E8F6BB0696F8177Db61DD" TargetMode="External"/><Relationship Id="rId722" Type="http://schemas.openxmlformats.org/officeDocument/2006/relationships/hyperlink" Target="consultantplus://offline/ref=E4BF2DD6BDA5830B424DD3CF399FFD621A3B845518F0C8963003FC04517A7EAFBFAC503FE53A11117959EF6551AFFD8AD3B7DAE1F8F454420004C334cD19D" TargetMode="External"/><Relationship Id="rId89" Type="http://schemas.openxmlformats.org/officeDocument/2006/relationships/hyperlink" Target="consultantplus://offline/ref=62030896DF87B43B35D2329E8E0820584A056DFED2E65CDC29F288599C3FF507821C0909416BF5816E3B7F1187FF0B81CC53F0F0E8F6BB0696F8177Db61DD" TargetMode="External"/><Relationship Id="rId154" Type="http://schemas.openxmlformats.org/officeDocument/2006/relationships/hyperlink" Target="consultantplus://offline/ref=62030896DF87B43B35D2329E8E0820584A056DFED2E258DC28F488599C3FF507821C0909416BF5816E3B7F1386FF0B81CC53F0F0E8F6BB0696F8177Db61DD" TargetMode="External"/><Relationship Id="rId361" Type="http://schemas.openxmlformats.org/officeDocument/2006/relationships/hyperlink" Target="consultantplus://offline/ref=62030896DF87B43B35D2329E8E0820584A056DFED2E058DE2BF288599C3FF507821C0909416BF5816E3B7F1287FF0B81CC53F0F0E8F6BB0696F8177Db61DD" TargetMode="External"/><Relationship Id="rId599" Type="http://schemas.openxmlformats.org/officeDocument/2006/relationships/hyperlink" Target="consultantplus://offline/ref=62030896DF87B43B35D2329E8E0820584A056DFEDAE359D329FED5539466F9058513561E4622F9806E3A7C1084A00E94DD0BFCF0F7E8BC1F8AFA15b71CD" TargetMode="External"/><Relationship Id="rId1005" Type="http://schemas.openxmlformats.org/officeDocument/2006/relationships/hyperlink" Target="consultantplus://offline/ref=E4BF2DD6BDA5830B424DCDC22FF3A36B1734D35E1EF1C6C96554FA530E2A78FAEDEC0E66A77F02107E47ED6051cA17D" TargetMode="External"/><Relationship Id="rId459" Type="http://schemas.openxmlformats.org/officeDocument/2006/relationships/hyperlink" Target="consultantplus://offline/ref=62030896DF87B43B35D2329E8E0820584A056DFED2E05DDA2FFC88599C3FF507821C0909416BF5816E3B7F1986FF0B81CC53F0F0E8F6BB0696F8177Db61DD" TargetMode="External"/><Relationship Id="rId666" Type="http://schemas.openxmlformats.org/officeDocument/2006/relationships/hyperlink" Target="consultantplus://offline/ref=E4BF2DD6BDA5830B424DCDC22FF3A36B1733D85A1AF5C6C96554FA530E2A78FAFFEC5668A17C1E1B2D08AB355EA5A8C597E5C9E2F9E8c517D" TargetMode="External"/><Relationship Id="rId873" Type="http://schemas.openxmlformats.org/officeDocument/2006/relationships/hyperlink" Target="consultantplus://offline/ref=E4BF2DD6BDA5830B424DD3CF399FFD621A3B845518F3CF9C3D02FC04517A7EAFBFAC503FE53A11117959EF6453AFFD8AD3B7DAE1F8F454420004C334cD19D" TargetMode="External"/><Relationship Id="rId16" Type="http://schemas.openxmlformats.org/officeDocument/2006/relationships/hyperlink" Target="consultantplus://offline/ref=62030896DF87B43B35D2329E8E0820584A056DFED2E45EDF2AFD88599C3FF507821C0909416BF5816E3B7F118AFF0B81CC53F0F0E8F6BB0696F8177Db61DD" TargetMode="External"/><Relationship Id="rId221" Type="http://schemas.openxmlformats.org/officeDocument/2006/relationships/hyperlink" Target="consultantplus://offline/ref=62030896DF87B43B35D2329E8E0820584A056DFED2E35ADC2AF188599C3FF507821C0909416BF5816E3B7F1586FF0B81CC53F0F0E8F6BB0696F8177Db61DD" TargetMode="External"/><Relationship Id="rId319" Type="http://schemas.openxmlformats.org/officeDocument/2006/relationships/hyperlink" Target="consultantplus://offline/ref=62030896DF87B43B35D2329E8E0820584A056DFED2E05DDA2FFC88599C3FF507821C0909416BF5816E3B7F138EFF0B81CC53F0F0E8F6BB0696F8177Db61DD" TargetMode="External"/><Relationship Id="rId526" Type="http://schemas.openxmlformats.org/officeDocument/2006/relationships/hyperlink" Target="consultantplus://offline/ref=62030896DF87B43B35D2329E8E0820584A056DFED2E15FD32CF488599C3FF507821C0909416BF5816E3B7E118AFF0B81CC53F0F0E8F6BB0696F8177Db61DD" TargetMode="External"/><Relationship Id="rId733" Type="http://schemas.openxmlformats.org/officeDocument/2006/relationships/hyperlink" Target="consultantplus://offline/ref=E4BF2DD6BDA5830B424DCDC22FF3A36B1733D85A1AF5C6C96554FA530E2A78FAFFEC5668A17E181B2D08AB355EA5A8C597E5C9E2F9E8c517D" TargetMode="External"/><Relationship Id="rId940" Type="http://schemas.openxmlformats.org/officeDocument/2006/relationships/hyperlink" Target="consultantplus://offline/ref=E4BF2DD6BDA5830B424DCDC22FF3A36B1733D85A1AF5C6C96554FA530E2A78FAFFEC5668A17C1E1B2D08AB355EA5A8C597E5C9E2F9E8c517D" TargetMode="External"/><Relationship Id="rId1016" Type="http://schemas.openxmlformats.org/officeDocument/2006/relationships/hyperlink" Target="consultantplus://offline/ref=E4BF2DD6BDA5830B424DD3CF399FFD621A3B845518F0C8963003FC04517A7EAFBFAC503FE53A11117959EE6252AFFD8AD3B7DAE1F8F454420004C334cD19D" TargetMode="External"/><Relationship Id="rId165" Type="http://schemas.openxmlformats.org/officeDocument/2006/relationships/hyperlink" Target="consultantplus://offline/ref=62030896DF87B43B35D2329E8E0820584A056DFED2E258DC28F488599C3FF507821C0909416BF5816E3B7F128FFF0B81CC53F0F0E8F6BB0696F8177Db61DD" TargetMode="External"/><Relationship Id="rId372" Type="http://schemas.openxmlformats.org/officeDocument/2006/relationships/hyperlink" Target="consultantplus://offline/ref=62030896DF87B43B35D2329E8E0820584A056DFEDBE65EDF29FED5539466F9058513561E4622F9806E3B7B1684A00E94DD0BFCF0F7E8BC1F8AFA15b71CD" TargetMode="External"/><Relationship Id="rId677" Type="http://schemas.openxmlformats.org/officeDocument/2006/relationships/hyperlink" Target="consultantplus://offline/ref=E4BF2DD6BDA5830B424DD3CF399FFD621A3B845518F0C8963003FC04517A7EAFBFAC503FE53A11117959EF635AAFFD8AD3B7DAE1F8F454420004C334cD19D" TargetMode="External"/><Relationship Id="rId800" Type="http://schemas.openxmlformats.org/officeDocument/2006/relationships/hyperlink" Target="consultantplus://offline/ref=E4BF2DD6BDA5830B424DD3CF399FFD621A3B845518F0C8963003FC04517A7EAFBFAC503FE53A11117959EF6756AFFD8AD3B7DAE1F8F454420004C334cD19D" TargetMode="External"/><Relationship Id="rId232" Type="http://schemas.openxmlformats.org/officeDocument/2006/relationships/hyperlink" Target="consultantplus://offline/ref=62030896DF87B43B35D2329E8E0820584A056DFED2E05DDA2FFC88599C3FF507821C0909416BF5816E3B7F138EFF0B81CC53F0F0E8F6BB0696F8177Db61DD" TargetMode="External"/><Relationship Id="rId884" Type="http://schemas.openxmlformats.org/officeDocument/2006/relationships/hyperlink" Target="consultantplus://offline/ref=E4BF2DD6BDA5830B424DD3CF399FFD621A3B845518F3CF9C3D02FC04517A7EAFBFAC503FE53A11117959EF6553AFFD8AD3B7DAE1F8F454420004C334cD19D" TargetMode="External"/><Relationship Id="rId27" Type="http://schemas.openxmlformats.org/officeDocument/2006/relationships/hyperlink" Target="consultantplus://offline/ref=62030896DF87B43B35D2329E8E0820584A056DFED2E65CDC29F288599C3FF507821C0909416BF5816E3B7F118AFF0B81CC53F0F0E8F6BB0696F8177Db61DD" TargetMode="External"/><Relationship Id="rId537" Type="http://schemas.openxmlformats.org/officeDocument/2006/relationships/hyperlink" Target="consultantplus://offline/ref=62030896DF87B43B35D22C9398647E514A0A33F5D5EB09867DF8820CC460AC57C54D0F5C0331F88770397F13b81CD" TargetMode="External"/><Relationship Id="rId744" Type="http://schemas.openxmlformats.org/officeDocument/2006/relationships/hyperlink" Target="consultantplus://offline/ref=E4BF2DD6BDA5830B424DD3CF399FFD621A3B845518F0CE983E09FC04517A7EAFBFAC503FE53A11117959EC6551AFFD8AD3B7DAE1F8F454420004C334cD19D" TargetMode="External"/><Relationship Id="rId951" Type="http://schemas.openxmlformats.org/officeDocument/2006/relationships/hyperlink" Target="consultantplus://offline/ref=E4BF2DD6BDA5830B424DD3CF399FFD621A3B845518F0C8963003FC04517A7EAFBFAC503FE53A11117959EE6154AFFD8AD3B7DAE1F8F454420004C334cD19D" TargetMode="External"/><Relationship Id="rId80" Type="http://schemas.openxmlformats.org/officeDocument/2006/relationships/hyperlink" Target="consultantplus://offline/ref=62030896DF87B43B35D2329E8E0820584A056DFED2E058DE2BF288599C3FF507821C0909416BF5816E3B7F1186FF0B81CC53F0F0E8F6BB0696F8177Db61DD" TargetMode="External"/><Relationship Id="rId176" Type="http://schemas.openxmlformats.org/officeDocument/2006/relationships/hyperlink" Target="consultantplus://offline/ref=62030896DF87B43B35D2329E8E0820584A056DFED2E05DDA2FFC88599C3FF507821C0909416BF5816E3B7F108CFF0B81CC53F0F0E8F6BB0696F8177Db61DD" TargetMode="External"/><Relationship Id="rId383" Type="http://schemas.openxmlformats.org/officeDocument/2006/relationships/hyperlink" Target="consultantplus://offline/ref=62030896DF87B43B35D2329E8E0820584A056DFED2E55FDC2FF488599C3FF507821C0909416BF5816E3B7D158BFF0B81CC53F0F0E8F6BB0696F8177Db61DD" TargetMode="External"/><Relationship Id="rId590" Type="http://schemas.openxmlformats.org/officeDocument/2006/relationships/hyperlink" Target="consultantplus://offline/ref=62030896DF87B43B35D2329E8E0820584A056DFEDAE359D329FED5539466F9058513561E4622F9806E3A7D1684A00E94DD0BFCF0F7E8BC1F8AFA15b71CD" TargetMode="External"/><Relationship Id="rId604" Type="http://schemas.openxmlformats.org/officeDocument/2006/relationships/hyperlink" Target="consultantplus://offline/ref=62030896DF87B43B35D2329E8E0820584A056DFED2E157DB20FC88599C3FF507821C0909416BF5816E3B7D108EFF0B81CC53F0F0E8F6BB0696F8177Db61DD" TargetMode="External"/><Relationship Id="rId811" Type="http://schemas.openxmlformats.org/officeDocument/2006/relationships/hyperlink" Target="consultantplus://offline/ref=E4BF2DD6BDA5830B424DCDC22FF3A36B1733D85A1AF5C6C96554FA530E2A78FAFFEC5668A17C1E1B2D08AB355EA5A8C597E5C9E2F9E8c517D" TargetMode="External"/><Relationship Id="rId1027" Type="http://schemas.openxmlformats.org/officeDocument/2006/relationships/hyperlink" Target="consultantplus://offline/ref=E4BF2DD6BDA5830B424DD3CF399FFD621A3B845518F0C8963003FC04517A7EAFBFAC503FE53A11117959EE6256AFFD8AD3B7DAE1F8F454420004C334cD19D" TargetMode="External"/><Relationship Id="rId243" Type="http://schemas.openxmlformats.org/officeDocument/2006/relationships/hyperlink" Target="consultantplus://offline/ref=62030896DF87B43B35D2329E8E0820584A056DFED2E15FD32CF488599C3FF507821C0909416BF5816E3B7F128AFF0B81CC53F0F0E8F6BB0696F8177Db61DD" TargetMode="External"/><Relationship Id="rId450" Type="http://schemas.openxmlformats.org/officeDocument/2006/relationships/hyperlink" Target="consultantplus://offline/ref=62030896DF87B43B35D2329E8E0820584A056DFED2E058DE2BF288599C3FF507821C0909416BF5816E3B7F178BFF0B81CC53F0F0E8F6BB0696F8177Db61DD" TargetMode="External"/><Relationship Id="rId688" Type="http://schemas.openxmlformats.org/officeDocument/2006/relationships/hyperlink" Target="consultantplus://offline/ref=E4BF2DD6BDA5830B424DD3CF399FFD621A3B845518F3CF9D3A02FC04517A7EAFBFAC503FF73A491D7858F16054BAABDB95cE11D" TargetMode="External"/><Relationship Id="rId895" Type="http://schemas.openxmlformats.org/officeDocument/2006/relationships/hyperlink" Target="consultantplus://offline/ref=E4BF2DD6BDA5830B424DD3CF399FFD621A3B845518F3CF9C3D02FC04517A7EAFBFAC503FE53A11117959EF655BAFFD8AD3B7DAE1F8F454420004C334cD19D" TargetMode="External"/><Relationship Id="rId909" Type="http://schemas.openxmlformats.org/officeDocument/2006/relationships/hyperlink" Target="consultantplus://offline/ref=E4BF2DD6BDA5830B424DD3CF399FFD621A3B845518F0CF9E3801FC04517A7EAFBFAC503FE53A11117959EF6555AFFD8AD3B7DAE1F8F454420004C334cD19D" TargetMode="External"/><Relationship Id="rId38" Type="http://schemas.openxmlformats.org/officeDocument/2006/relationships/hyperlink" Target="consultantplus://offline/ref=62030896DF87B43B35D2329E8E0820584A056DFED2E55DDB28F488599C3FF507821C0909416BF5816E3B7F1189FF0B81CC53F0F0E8F6BB0696F8177Db61DD" TargetMode="External"/><Relationship Id="rId103" Type="http://schemas.openxmlformats.org/officeDocument/2006/relationships/hyperlink" Target="consultantplus://offline/ref=62030896DF87B43B35D2329E8E0820584A056DFEDBE65EDF29FED5539466F9058513561E4622F9806E3B7E1284A00E94DD0BFCF0F7E8BC1F8AFA15b71CD" TargetMode="External"/><Relationship Id="rId310" Type="http://schemas.openxmlformats.org/officeDocument/2006/relationships/hyperlink" Target="consultantplus://offline/ref=62030896DF87B43B35D2329E8E0820584A056DFED2E558DE2DF688599C3FF507821C0909416BF5816E3B7F108DFF0B81CC53F0F0E8F6BB0696F8177Db61DD" TargetMode="External"/><Relationship Id="rId548" Type="http://schemas.openxmlformats.org/officeDocument/2006/relationships/hyperlink" Target="consultantplus://offline/ref=62030896DF87B43B35D2329E8E0820584A056DFED2E05DDA2FFC88599C3FF507821C0909416BF5816E3B7F188DFF0B81CC53F0F0E8F6BB0696F8177Db61DD" TargetMode="External"/><Relationship Id="rId755" Type="http://schemas.openxmlformats.org/officeDocument/2006/relationships/hyperlink" Target="consultantplus://offline/ref=E4BF2DD6BDA5830B424DD2D72AF3A36B1138D85F1FFE9BC36D0DF651092527FFF8FD566AA7601C17675BEF62c510D" TargetMode="External"/><Relationship Id="rId962" Type="http://schemas.openxmlformats.org/officeDocument/2006/relationships/hyperlink" Target="consultantplus://offline/ref=E4BF2DD6BDA5830B424DD3CF399FFD621A3B845518F3CF9C3D02FC04517A7EAFBFAC503FE53A11117959EF675AAFFD8AD3B7DAE1F8F454420004C334cD19D" TargetMode="External"/><Relationship Id="rId91" Type="http://schemas.openxmlformats.org/officeDocument/2006/relationships/hyperlink" Target="consultantplus://offline/ref=62030896DF87B43B35D2329E8E0820584A056DFED2E65CDC29F288599C3FF507821C0909416BF5816E3B7F1186FF0B81CC53F0F0E8F6BB0696F8177Db61DD" TargetMode="External"/><Relationship Id="rId187" Type="http://schemas.openxmlformats.org/officeDocument/2006/relationships/hyperlink" Target="consultantplus://offline/ref=62030896DF87B43B35D2329E8E0820584A056DFED2E157DB20FC88599C3FF507821C0909416BF5816E3B7F158EFF0B81CC53F0F0E8F6BB0696F8177Db61DD" TargetMode="External"/><Relationship Id="rId394" Type="http://schemas.openxmlformats.org/officeDocument/2006/relationships/hyperlink" Target="consultantplus://offline/ref=62030896DF87B43B35D2329E8E0820584A056DFED2E05DDA2FFC88599C3FF507821C0909416BF5816E3B7F1486FF0B81CC53F0F0E8F6BB0696F8177Db61DD" TargetMode="External"/><Relationship Id="rId408" Type="http://schemas.openxmlformats.org/officeDocument/2006/relationships/hyperlink" Target="consultantplus://offline/ref=62030896DF87B43B35D2329E8E0820584A056DFED2E157DB20FC88599C3FF507821C0909416BF5816E3B7E108FFF0B81CC53F0F0E8F6BB0696F8177Db61DD" TargetMode="External"/><Relationship Id="rId615" Type="http://schemas.openxmlformats.org/officeDocument/2006/relationships/hyperlink" Target="consultantplus://offline/ref=62030896DF87B43B35D22C9398647E51470A3AF3D7E5548C75A18E0EC36FF352C25C0F5C002FFA8567302B40CBA152D18918FDF6F7EABB03b81BD" TargetMode="External"/><Relationship Id="rId822" Type="http://schemas.openxmlformats.org/officeDocument/2006/relationships/hyperlink" Target="consultantplus://offline/ref=E4BF2DD6BDA5830B424DD3CF399FFD621A3B845518F5CD963E06FC04517A7EAFBFAC503FE53A11117959EF615BAFFD8AD3B7DAE1F8F454420004C334cD19D" TargetMode="External"/><Relationship Id="rId1038" Type="http://schemas.openxmlformats.org/officeDocument/2006/relationships/hyperlink" Target="consultantplus://offline/ref=E4BF2DD6BDA5830B424DD3CF399FFD621A3B845518F0CA9B3D03FC04517A7EAFBFAC503FE53A11117959EF635BAFFD8AD3B7DAE1F8F454420004C334cD19D" TargetMode="External"/><Relationship Id="rId254" Type="http://schemas.openxmlformats.org/officeDocument/2006/relationships/hyperlink" Target="consultantplus://offline/ref=62030896DF87B43B35D2329E8E0820584A056DFED2E356DC2BF188599C3FF507821C0909416BF5816E3B7F1387FF0B81CC53F0F0E8F6BB0696F8177Db61DD" TargetMode="External"/><Relationship Id="rId699" Type="http://schemas.openxmlformats.org/officeDocument/2006/relationships/hyperlink" Target="consultantplus://offline/ref=E4BF2DD6BDA5830B424DD3CF399FFD621A3B845518F0CE983E09FC04517A7EAFBFAC503FE53A11117959EC645AAFFD8AD3B7DAE1F8F454420004C334cD19D" TargetMode="External"/><Relationship Id="rId49" Type="http://schemas.openxmlformats.org/officeDocument/2006/relationships/hyperlink" Target="consultantplus://offline/ref=62030896DF87B43B35D2329E8E0820584A056DFED5E15CDD2DFED5539466F9058513560C467AF5816F257F1691F65FD2b81BD" TargetMode="External"/><Relationship Id="rId114" Type="http://schemas.openxmlformats.org/officeDocument/2006/relationships/hyperlink" Target="consultantplus://offline/ref=62030896DF87B43B35D2329E8E0820584A056DFED2E55FDC2FF488599C3FF507821C0909416BF5816E3B7F138CFF0B81CC53F0F0E8F6BB0696F8177Db61DD" TargetMode="External"/><Relationship Id="rId461" Type="http://schemas.openxmlformats.org/officeDocument/2006/relationships/hyperlink" Target="consultantplus://offline/ref=62030896DF87B43B35D22C9398647E51400E3AF7D0E2548C75A18E0EC36FF352C25C0F5C022FF88067302B40CBA152D18918FDF6F7EABB03b81BD" TargetMode="External"/><Relationship Id="rId559" Type="http://schemas.openxmlformats.org/officeDocument/2006/relationships/hyperlink" Target="consultantplus://offline/ref=62030896DF87B43B35D2329E8E0820584A056DFED2E157DB20FC88599C3FF507821C0909416BF5816E3B7E198DFF0B81CC53F0F0E8F6BB0696F8177Db61DD" TargetMode="External"/><Relationship Id="rId766" Type="http://schemas.openxmlformats.org/officeDocument/2006/relationships/hyperlink" Target="consultantplus://offline/ref=E4BF2DD6BDA5830B424DD3CF399FFD621A3B845518F1C99A3E00FC04517A7EAFBFAC503FE53A11117959EF605BAFFD8AD3B7DAE1F8F454420004C334cD19D" TargetMode="External"/><Relationship Id="rId198" Type="http://schemas.openxmlformats.org/officeDocument/2006/relationships/hyperlink" Target="consultantplus://offline/ref=62030896DF87B43B35D2329E8E0820584A056DFED2E35ADC2AF188599C3FF507821C0909416BF5816E3B7F158DFF0B81CC53F0F0E8F6BB0696F8177Db61DD" TargetMode="External"/><Relationship Id="rId321" Type="http://schemas.openxmlformats.org/officeDocument/2006/relationships/hyperlink" Target="consultantplus://offline/ref=62030896DF87B43B35D2329E8E0820584A056DFED2E157DB20FC88599C3FF507821C0909416BF5816E3B7F178CFF0B81CC53F0F0E8F6BB0696F8177Db61DD" TargetMode="External"/><Relationship Id="rId419" Type="http://schemas.openxmlformats.org/officeDocument/2006/relationships/hyperlink" Target="consultantplus://offline/ref=62030896DF87B43B35D2329E8E0820584A056DFED2E157DB20FC88599C3FF507821C0909416BF5816E3B7E138EFF0B81CC53F0F0E8F6BB0696F8177Db61DD" TargetMode="External"/><Relationship Id="rId626" Type="http://schemas.openxmlformats.org/officeDocument/2006/relationships/hyperlink" Target="consultantplus://offline/ref=62030896DF87B43B35D2329E8E0820584A056DFED2E55AD320F688599C3FF507821C0909416BF5816E3B7F108EFF0B81CC53F0F0E8F6BB0696F8177Db61DD" TargetMode="External"/><Relationship Id="rId973" Type="http://schemas.openxmlformats.org/officeDocument/2006/relationships/hyperlink" Target="consultantplus://offline/ref=E4BF2DD6BDA5830B424DD3CF399FFD621A3B845518F1CC9A3A08FC04517A7EAFBFAC503FE53A11117959EE6254AFFD8AD3B7DAE1F8F454420004C334cD19D" TargetMode="External"/><Relationship Id="rId1049" Type="http://schemas.openxmlformats.org/officeDocument/2006/relationships/hyperlink" Target="consultantplus://offline/ref=E4BF2DD6BDA5830B424DD3CF399FFD621A3B845518F0C8963003FC04517A7EAFBFAC503FE53A11117959EE6357AFFD8AD3B7DAE1F8F454420004C334cD19D" TargetMode="External"/><Relationship Id="rId833" Type="http://schemas.openxmlformats.org/officeDocument/2006/relationships/hyperlink" Target="consultantplus://offline/ref=E4BF2DD6BDA5830B424DD3CF399FFD621A3B845518F6CC963B01FC04517A7EAFBFAC503FE53A11117959EB6250AFFD8AD3B7DAE1F8F454420004C334cD19D" TargetMode="External"/><Relationship Id="rId265" Type="http://schemas.openxmlformats.org/officeDocument/2006/relationships/hyperlink" Target="consultantplus://offline/ref=62030896DF87B43B35D2329E8E0820584A056DFED2E55DDB28F488599C3FF507821C0909416BF5816E3B7F138CFF0B81CC53F0F0E8F6BB0696F8177Db61DD" TargetMode="External"/><Relationship Id="rId472" Type="http://schemas.openxmlformats.org/officeDocument/2006/relationships/hyperlink" Target="consultantplus://offline/ref=62030896DF87B43B35D2329E8E0820584A056DFEDAE55EDC20FED5539466F9058513561E4622F9806E3B781084A00E94DD0BFCF0F7E8BC1F8AFA15b71CD" TargetMode="External"/><Relationship Id="rId900" Type="http://schemas.openxmlformats.org/officeDocument/2006/relationships/hyperlink" Target="consultantplus://offline/ref=E4BF2DD6BDA5830B424DD3CF399FFD621A3B845518F1CC9A3A08FC04517A7EAFBFAC503FE53A11117959EF6656AFFD8AD3B7DAE1F8F454420004C334cD19D" TargetMode="External"/><Relationship Id="rId125" Type="http://schemas.openxmlformats.org/officeDocument/2006/relationships/hyperlink" Target="consultantplus://offline/ref=62030896DF87B43B35D2329E8E0820584A056DFED2E05DDA2FFC88599C3FF507821C0909416BF5816E3B7F108DFF0B81CC53F0F0E8F6BB0696F8177Db61DD" TargetMode="External"/><Relationship Id="rId332" Type="http://schemas.openxmlformats.org/officeDocument/2006/relationships/hyperlink" Target="consultantplus://offline/ref=62030896DF87B43B35D2329E8E0820584A056DFED2E65FDC2BF088599C3FF507821C0909416BF5816E3B7F148CFF0B81CC53F0F0E8F6BB0696F8177Db61DD" TargetMode="External"/><Relationship Id="rId777" Type="http://schemas.openxmlformats.org/officeDocument/2006/relationships/hyperlink" Target="consultantplus://offline/ref=E4BF2DD6BDA5830B424DD3CF399FFD621A3B845518F0CE983E09FC04517A7EAFBFAC503FE53A11117959EC6557AFFD8AD3B7DAE1F8F454420004C334cD19D" TargetMode="External"/><Relationship Id="rId984" Type="http://schemas.openxmlformats.org/officeDocument/2006/relationships/hyperlink" Target="consultantplus://offline/ref=E4BF2DD6BDA5830B424DD3CF399FFD621A3B845518F1CC9A3A08FC04517A7EAFBFAC503FE53A11117959EE6450AFFD8AD3B7DAE1F8F454420004C334cD19D" TargetMode="External"/><Relationship Id="rId637" Type="http://schemas.openxmlformats.org/officeDocument/2006/relationships/hyperlink" Target="consultantplus://offline/ref=62030896DF87B43B35D2329E8E0820584A056DFED2E65DD82AF788599C3FF507821C0909536BAD8D6F3A611188EA5DD08Ab015D" TargetMode="External"/><Relationship Id="rId844" Type="http://schemas.openxmlformats.org/officeDocument/2006/relationships/hyperlink" Target="consultantplus://offline/ref=E4BF2DD6BDA5830B424DD3CF399FFD621A3B845518F1CC9A3A08FC04517A7EAFBFAC503FE53A11117959EF605BAFFD8AD3B7DAE1F8F454420004C334cD19D" TargetMode="External"/><Relationship Id="rId276" Type="http://schemas.openxmlformats.org/officeDocument/2006/relationships/hyperlink" Target="consultantplus://offline/ref=62030896DF87B43B35D22C9398647E51470A3AF6DAE9548C75A18E0EC36FF352C25C0F5C022FF9806B302B40CBA152D18918FDF6F7EABB03b81BD" TargetMode="External"/><Relationship Id="rId483" Type="http://schemas.openxmlformats.org/officeDocument/2006/relationships/hyperlink" Target="consultantplus://offline/ref=62030896DF87B43B35D2329E8E0820584A056DFEDAE359D329FED5539466F9058513561E4622F9806E3B771784A00E94DD0BFCF0F7E8BC1F8AFA15b71CD" TargetMode="External"/><Relationship Id="rId690" Type="http://schemas.openxmlformats.org/officeDocument/2006/relationships/hyperlink" Target="consultantplus://offline/ref=E4BF2DD6BDA5830B424DD3CF399FFD621A3B845518F5CD963E06FC04517A7EAFBFAC503FE53A11117959EF615BAFFD8AD3B7DAE1F8F454420004C334cD19D" TargetMode="External"/><Relationship Id="rId704" Type="http://schemas.openxmlformats.org/officeDocument/2006/relationships/hyperlink" Target="consultantplus://offline/ref=E4BF2DD6BDA5830B424DCDC22FF3A36B1733DF5B11F4C6C96554FA530E2A78FAFFEC566AA67E1C117152BB3117F1A4DA96FCD7E7E7E85447c11DD" TargetMode="External"/><Relationship Id="rId911" Type="http://schemas.openxmlformats.org/officeDocument/2006/relationships/hyperlink" Target="consultantplus://offline/ref=E4BF2DD6BDA5830B424DD3CF399FFD621A3B845518F1CC9A3A08FC04517A7EAFBFAC503FE53A11117959EF6851AFFD8AD3B7DAE1F8F454420004C334cD19D" TargetMode="External"/><Relationship Id="rId40" Type="http://schemas.openxmlformats.org/officeDocument/2006/relationships/hyperlink" Target="consultantplus://offline/ref=62030896DF87B43B35D2329E8E0820584A056DFED4E05BDD28FED5539466F9058513560C467AF5816F257F1691F65FD2b81BD" TargetMode="External"/><Relationship Id="rId136" Type="http://schemas.openxmlformats.org/officeDocument/2006/relationships/hyperlink" Target="consultantplus://offline/ref=62030896DF87B43B35D2329E8E0820584A056DFEDAE359D329FED5539466F9058513561E4622F9806E3B7D1584A00E94DD0BFCF0F7E8BC1F8AFA15b71CD" TargetMode="External"/><Relationship Id="rId343" Type="http://schemas.openxmlformats.org/officeDocument/2006/relationships/hyperlink" Target="consultantplus://offline/ref=62030896DF87B43B35D2329E8E0820584A056DFEDBE65EDF29FED5539466F9058513561E4622F9806E3B7B1184A00E94DD0BFCF0F7E8BC1F8AFA15b71CD" TargetMode="External"/><Relationship Id="rId550" Type="http://schemas.openxmlformats.org/officeDocument/2006/relationships/hyperlink" Target="consultantplus://offline/ref=62030896DF87B43B35D2329E8E0820584A056DFEDAE359D329FED5539466F9058513561E4622F9806E3A7F1284A00E94DD0BFCF0F7E8BC1F8AFA15b71CD" TargetMode="External"/><Relationship Id="rId788" Type="http://schemas.openxmlformats.org/officeDocument/2006/relationships/hyperlink" Target="consultantplus://offline/ref=E4BF2DD6BDA5830B424DD3CF399FFD621A3B845518F5CD963E06FC04517A7EAFBFAC503FE53A11117959EF615BAFFD8AD3B7DAE1F8F454420004C334cD19D" TargetMode="External"/><Relationship Id="rId995" Type="http://schemas.openxmlformats.org/officeDocument/2006/relationships/hyperlink" Target="consultantplus://offline/ref=E4BF2DD6BDA5830B424DCDC22FF3A36B1734DD5B19FCC6C96554FA530E2A78FAFFEC566AA67F1C157B52BB3117F1A4DA96FCD7E7E7E85447c11DD" TargetMode="External"/><Relationship Id="rId203" Type="http://schemas.openxmlformats.org/officeDocument/2006/relationships/hyperlink" Target="consultantplus://offline/ref=62030896DF87B43B35D2329E8E0820584A056DFED2E35ADC2AF188599C3FF507821C0909416BF5816E3B7F158BFF0B81CC53F0F0E8F6BB0696F8177Db61DD" TargetMode="External"/><Relationship Id="rId648" Type="http://schemas.openxmlformats.org/officeDocument/2006/relationships/hyperlink" Target="consultantplus://offline/ref=E4BF2DD6BDA5830B424DCDC22FF3A36B1731DA5011F6C6C96554FA530E2A78FAFFEC566AA67E1C117D52BB3117F1A4DA96FCD7E7E7E85447c11DD" TargetMode="External"/><Relationship Id="rId855" Type="http://schemas.openxmlformats.org/officeDocument/2006/relationships/hyperlink" Target="consultantplus://offline/ref=E4BF2DD6BDA5830B424DD3CF399FFD621A3B845518F3CF9C3D02FC04517A7EAFBFAC503FE53A11117959EF6357AFFD8AD3B7DAE1F8F454420004C334cD19D" TargetMode="External"/><Relationship Id="rId1040" Type="http://schemas.openxmlformats.org/officeDocument/2006/relationships/hyperlink" Target="consultantplus://offline/ref=E4BF2DD6BDA5830B424DCDC22FF3A36B1732D35F1EF4C6C96554FA530E2A78FAEDEC0E66A77F02107E47ED6051cA17D" TargetMode="External"/><Relationship Id="rId287" Type="http://schemas.openxmlformats.org/officeDocument/2006/relationships/hyperlink" Target="consultantplus://offline/ref=62030896DF87B43B35D2329E8E0820584A056DFED2E55CDD2EFC88599C3FF507821C0909416BF5816E3B7D108FFF0B81CC53F0F0E8F6BB0696F8177Db61DD" TargetMode="External"/><Relationship Id="rId410" Type="http://schemas.openxmlformats.org/officeDocument/2006/relationships/hyperlink" Target="consultantplus://offline/ref=62030896DF87B43B35D2329E8E0820584A056DFED2E157DB20FC88599C3FF507821C0909416BF5816E3B7E1089FF0B81CC53F0F0E8F6BB0696F8177Db61DD" TargetMode="External"/><Relationship Id="rId494" Type="http://schemas.openxmlformats.org/officeDocument/2006/relationships/hyperlink" Target="consultantplus://offline/ref=62030896DF87B43B35D2329E8E0820584A056DFEDBE65EDF29FED5539466F9058513561E4622F9806E3B771284A00E94DD0BFCF0F7E8BC1F8AFA15b71CD" TargetMode="External"/><Relationship Id="rId508" Type="http://schemas.openxmlformats.org/officeDocument/2006/relationships/hyperlink" Target="consultantplus://offline/ref=62030896DF87B43B35D2329E8E0820584A056DFED2E157DB20FC88599C3FF507821C0909416BF5816E3B7E1788FF0B81CC53F0F0E8F6BB0696F8177Db61DD" TargetMode="External"/><Relationship Id="rId715" Type="http://schemas.openxmlformats.org/officeDocument/2006/relationships/hyperlink" Target="consultantplus://offline/ref=E4BF2DD6BDA5830B424DD3CF399FFD621A3B845518F5CD963E06FC04517A7EAFBFAC503FE53A11117959EF615BAFFD8AD3B7DAE1F8F454420004C334cD19D" TargetMode="External"/><Relationship Id="rId922" Type="http://schemas.openxmlformats.org/officeDocument/2006/relationships/hyperlink" Target="consultantplus://offline/ref=E4BF2DD6BDA5830B424DD3CF399FFD621A3B845518F0C8963003FC04517A7EAFBFAC503FE53A11117959EE6153AFFD8AD3B7DAE1F8F454420004C334cD19D" TargetMode="External"/><Relationship Id="rId147" Type="http://schemas.openxmlformats.org/officeDocument/2006/relationships/hyperlink" Target="consultantplus://offline/ref=62030896DF87B43B35D2329E8E0820584A056DFED4E25BD22AFED5539466F9058513561E4622F9806E3D7A1484A00E94DD0BFCF0F7E8BC1F8AFA15b71CD" TargetMode="External"/><Relationship Id="rId354" Type="http://schemas.openxmlformats.org/officeDocument/2006/relationships/hyperlink" Target="consultantplus://offline/ref=62030896DF87B43B35D2329E8E0820584A056DFED2E55FDC2FF488599C3FF507821C0909416BF5816E3B7D128CFF0B81CC53F0F0E8F6BB0696F8177Db61DD" TargetMode="External"/><Relationship Id="rId799" Type="http://schemas.openxmlformats.org/officeDocument/2006/relationships/hyperlink" Target="consultantplus://offline/ref=E4BF2DD6BDA5830B424DD3CF399FFD621A3B845518F0C8963003FC04517A7EAFBFAC503FE53A11117959EF6757AFFD8AD3B7DAE1F8F454420004C334cD19D" TargetMode="External"/><Relationship Id="rId51" Type="http://schemas.openxmlformats.org/officeDocument/2006/relationships/hyperlink" Target="consultantplus://offline/ref=62030896DF87B43B35D2329E8E0820584A056DFED4E35ADE2DFED5539466F9058513560C467AF5816F257F1691F65FD2b81BD" TargetMode="External"/><Relationship Id="rId561" Type="http://schemas.openxmlformats.org/officeDocument/2006/relationships/hyperlink" Target="consultantplus://offline/ref=62030896DF87B43B35D2329E8E0820584A056DFEDAE359D329FED5539466F9058513561E4622F9806E3A7E1084A00E94DD0BFCF0F7E8BC1F8AFA15b71CD" TargetMode="External"/><Relationship Id="rId659" Type="http://schemas.openxmlformats.org/officeDocument/2006/relationships/hyperlink" Target="consultantplus://offline/ref=E4BF2DD6BDA5830B424DCDC22FF3A36B1036D9591BF7C6C96554FA530E2A78FAFFEC566AA67E19187152BB3117F1A4DA96FCD7E7E7E85447c11DD" TargetMode="External"/><Relationship Id="rId866" Type="http://schemas.openxmlformats.org/officeDocument/2006/relationships/hyperlink" Target="consultantplus://offline/ref=E4BF2DD6BDA5830B424DD3CF399FFD621A3B845518F1CC9A3A08FC04517A7EAFBFAC503FE53A11117959EF6357AFFD8AD3B7DAE1F8F454420004C334cD19D" TargetMode="External"/><Relationship Id="rId214" Type="http://schemas.openxmlformats.org/officeDocument/2006/relationships/hyperlink" Target="consultantplus://offline/ref=62030896DF87B43B35D2329E8E0820584A056DFED2E65CDC29F288599C3FF507821C0909416BF5816E3B7F128EFF0B81CC53F0F0E8F6BB0696F8177Db61DD" TargetMode="External"/><Relationship Id="rId298" Type="http://schemas.openxmlformats.org/officeDocument/2006/relationships/hyperlink" Target="consultantplus://offline/ref=62030896DF87B43B35D2329E8E0820584A056DFED2E55DDB28F488599C3FF507821C0909416BF5816E3B7F128EFF0B81CC53F0F0E8F6BB0696F8177Db61DD" TargetMode="External"/><Relationship Id="rId421" Type="http://schemas.openxmlformats.org/officeDocument/2006/relationships/hyperlink" Target="consultantplus://offline/ref=62030896DF87B43B35D2329E8E0820584A056DFEDBE65EDF29FED5539466F9058513561E4622F9806E3B791784A00E94DD0BFCF0F7E8BC1F8AFA15b71CD" TargetMode="External"/><Relationship Id="rId519" Type="http://schemas.openxmlformats.org/officeDocument/2006/relationships/hyperlink" Target="consultantplus://offline/ref=62030896DF87B43B35D2329E8E0820584A056DFEDAE359D329FED5539466F9058513561E4622F9806E3B761184A00E94DD0BFCF0F7E8BC1F8AFA15b71CD" TargetMode="External"/><Relationship Id="rId1051" Type="http://schemas.openxmlformats.org/officeDocument/2006/relationships/hyperlink" Target="consultantplus://offline/ref=E4BF2DD6BDA5830B424DCDC22FF3A36B1733D85A1AF5C6C96554FA530E2A78FAFFEC5668A17E181B2D08AB355EA5A8C597E5C9E2F9E8c517D" TargetMode="External"/><Relationship Id="rId158" Type="http://schemas.openxmlformats.org/officeDocument/2006/relationships/hyperlink" Target="consultantplus://offline/ref=62030896DF87B43B35D22C9398647E514A0A33F5D5EB09867DF8820CC460AC57C54D0F5C0331F88770397F13b81CD" TargetMode="External"/><Relationship Id="rId726" Type="http://schemas.openxmlformats.org/officeDocument/2006/relationships/hyperlink" Target="consultantplus://offline/ref=E4BF2DD6BDA5830B424DD3CF399FFD621A3B845518F0C8963003FC04517A7EAFBFAC503FE53A11117959EF6554AFFD8AD3B7DAE1F8F454420004C334cD19D" TargetMode="External"/><Relationship Id="rId933" Type="http://schemas.openxmlformats.org/officeDocument/2006/relationships/hyperlink" Target="consultantplus://offline/ref=E4BF2DD6BDA5830B424DD3CF399FFD621A3B845518F1CC9A3A08FC04517A7EAFBFAC503FE53A11117959EE6057AFFD8AD3B7DAE1F8F454420004C334cD19D" TargetMode="External"/><Relationship Id="rId1009" Type="http://schemas.openxmlformats.org/officeDocument/2006/relationships/hyperlink" Target="consultantplus://offline/ref=E4BF2DD6BDA5830B424DCDC22FF3A36B1733D85A1AF5C6C96554FA530E2A78FAFFEC5668A17E181B2D08AB355EA5A8C597E5C9E2F9E8c517D" TargetMode="External"/><Relationship Id="rId62" Type="http://schemas.openxmlformats.org/officeDocument/2006/relationships/hyperlink" Target="consultantplus://offline/ref=62030896DF87B43B35D2329E8E0820584A056DFEDAE55EDC20FED5539466F9058513561E4622F9806E3B7F1484A00E94DD0BFCF0F7E8BC1F8AFA15b71CD" TargetMode="External"/><Relationship Id="rId365" Type="http://schemas.openxmlformats.org/officeDocument/2006/relationships/hyperlink" Target="consultantplus://offline/ref=62030896DF87B43B35D2329E8E0820584A056DFED2E157DB20FC88599C3FF507821C0909416BF5816E3B7F188AFF0B81CC53F0F0E8F6BB0696F8177Db61DD" TargetMode="External"/><Relationship Id="rId572" Type="http://schemas.openxmlformats.org/officeDocument/2006/relationships/hyperlink" Target="consultantplus://offline/ref=62030896DF87B43B35D2329E8E0820584A056DFEDAE359D329FED5539466F9058513561E4622F9806E3A7E1984A00E94DD0BFCF0F7E8BC1F8AFA15b71CD" TargetMode="External"/><Relationship Id="rId225" Type="http://schemas.openxmlformats.org/officeDocument/2006/relationships/hyperlink" Target="consultantplus://offline/ref=62030896DF87B43B35D2329E8E0820584A056DFED2E55FDC2FF488599C3FF507821C0909416BF5816E3B7E138DFF0B81CC53F0F0E8F6BB0696F8177Db61DD" TargetMode="External"/><Relationship Id="rId432" Type="http://schemas.openxmlformats.org/officeDocument/2006/relationships/hyperlink" Target="consultantplus://offline/ref=62030896DF87B43B35D2329E8E0820584A056DFED2E55DDB28F488599C3FF507821C0909416BF5816E3B7F1589FF0B81CC53F0F0E8F6BB0696F8177Db61DD" TargetMode="External"/><Relationship Id="rId877" Type="http://schemas.openxmlformats.org/officeDocument/2006/relationships/hyperlink" Target="consultantplus://offline/ref=E4BF2DD6BDA5830B424DD3CF399FFD621A3B845518F3CF9C3D02FC04517A7EAFBFAC503FE53A11117959EF6457AFFD8AD3B7DAE1F8F454420004C334cD19D" TargetMode="External"/><Relationship Id="rId737" Type="http://schemas.openxmlformats.org/officeDocument/2006/relationships/hyperlink" Target="consultantplus://offline/ref=E4BF2DD6BDA5830B424DCDC22FF3A36B1733D85A1AF5C6C96554FA530E2A78FAFFEC5668A17C1E1B2D08AB355EA5A8C597E5C9E2F9E8c517D" TargetMode="External"/><Relationship Id="rId944" Type="http://schemas.openxmlformats.org/officeDocument/2006/relationships/hyperlink" Target="consultantplus://offline/ref=E4BF2DD6BDA5830B424DD3CF399FFD621A3B845518F1CC9A3A08FC04517A7EAFBFAC503FE53A11117959EE605BAFFD8AD3B7DAE1F8F454420004C334cD19D" TargetMode="External"/><Relationship Id="rId73" Type="http://schemas.openxmlformats.org/officeDocument/2006/relationships/hyperlink" Target="consultantplus://offline/ref=62030896DF87B43B35D2329E8E0820584A056DFED2E55CDD2EFC88599C3FF507821C0909416BF5816E3B7F1189FF0B81CC53F0F0E8F6BB0696F8177Db61DD" TargetMode="External"/><Relationship Id="rId169" Type="http://schemas.openxmlformats.org/officeDocument/2006/relationships/hyperlink" Target="consultantplus://offline/ref=62030896DF87B43B35D22C9398647E51420C3AF0D7E5548C75A18E0EC36FF352D05C5750032EE68069257D118DbF17D" TargetMode="External"/><Relationship Id="rId376" Type="http://schemas.openxmlformats.org/officeDocument/2006/relationships/hyperlink" Target="consultantplus://offline/ref=62030896DF87B43B35D2329E8E0820584A056DFED2E058DE2BF288599C3FF507821C0909416BF5816E3B7F158BFF0B81CC53F0F0E8F6BB0696F8177Db61DD" TargetMode="External"/><Relationship Id="rId583" Type="http://schemas.openxmlformats.org/officeDocument/2006/relationships/hyperlink" Target="consultantplus://offline/ref=62030896DF87B43B35D2329E8E0820584A056DFED2E356DC2BF188599C3FF507821C0909416BF5816E3B7F168FFF0B81CC53F0F0E8F6BB0696F8177Db61DD" TargetMode="External"/><Relationship Id="rId790" Type="http://schemas.openxmlformats.org/officeDocument/2006/relationships/hyperlink" Target="consultantplus://offline/ref=E4BF2DD6BDA5830B424DD3CF399FFD621A3B845518F3CF9D3A02FC04517A7EAFBFAC503FF73A491D7858F16054BAABDB95cE11D" TargetMode="External"/><Relationship Id="rId804" Type="http://schemas.openxmlformats.org/officeDocument/2006/relationships/hyperlink" Target="consultantplus://offline/ref=E4BF2DD6BDA5830B424DCDC22FF3A36B1733D85A1AF5C6C96554FA530E2A78FAFFEC5668A17E181B2D08AB355EA5A8C597E5C9E2F9E8c517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2030896DF87B43B35D2329E8E0820584A056DFED2E157DB20FC88599C3FF507821C0909416BF5816E3B7F1489FF0B81CC53F0F0E8F6BB0696F8177Db61DD" TargetMode="External"/><Relationship Id="rId443" Type="http://schemas.openxmlformats.org/officeDocument/2006/relationships/hyperlink" Target="consultantplus://offline/ref=62030896DF87B43B35D2329E8E0820584A056DFED2E55FDC2FF488599C3FF507821C0909416BF5816E3B7C128AFF0B81CC53F0F0E8F6BB0696F8177Db61DD" TargetMode="External"/><Relationship Id="rId650" Type="http://schemas.openxmlformats.org/officeDocument/2006/relationships/hyperlink" Target="consultantplus://offline/ref=E4BF2DD6BDA5830B424DD3CF399FFD621A3B845518F0C8963003FC04517A7EAFBFAC503FE53A11117959EF6253AFFD8AD3B7DAE1F8F454420004C334cD19D" TargetMode="External"/><Relationship Id="rId888" Type="http://schemas.openxmlformats.org/officeDocument/2006/relationships/hyperlink" Target="consultantplus://offline/ref=E4BF2DD6BDA5830B424DD3CF399FFD621A3B845518F3CF9C3D02FC04517A7EAFBFAC503FE53A11117959EF6551AFFD8AD3B7DAE1F8F454420004C334cD19D" TargetMode="External"/><Relationship Id="rId303" Type="http://schemas.openxmlformats.org/officeDocument/2006/relationships/hyperlink" Target="consultantplus://offline/ref=62030896DF87B43B35D2329E8E0820584A056DFED2E65FDC2BF088599C3FF507821C0909416BF5816E3B7F148EFF0B81CC53F0F0E8F6BB0696F8177Db61DD" TargetMode="External"/><Relationship Id="rId748" Type="http://schemas.openxmlformats.org/officeDocument/2006/relationships/hyperlink" Target="consultantplus://offline/ref=E4BF2DD6BDA5830B424DD3CF399FFD621A3B845518F3CF9D3A02FC04517A7EAFBFAC503FF73A491D7858F16054BAABDB95cE11D" TargetMode="External"/><Relationship Id="rId955" Type="http://schemas.openxmlformats.org/officeDocument/2006/relationships/hyperlink" Target="consultantplus://offline/ref=E4BF2DD6BDA5830B424DD3CF399FFD621A3B845518F1CC9A3A08FC04517A7EAFBFAC503FE53A11117959EE6152AFFD8AD3B7DAE1F8F454420004C334cD19D" TargetMode="External"/><Relationship Id="rId84" Type="http://schemas.openxmlformats.org/officeDocument/2006/relationships/hyperlink" Target="consultantplus://offline/ref=62030896DF87B43B35D2329E8E0820584A056DFED2E05DDA2FFC88599C3FF507821C0909416BF5816E3B7F1186FF0B81CC53F0F0E8F6BB0696F8177Db61DD" TargetMode="External"/><Relationship Id="rId387" Type="http://schemas.openxmlformats.org/officeDocument/2006/relationships/hyperlink" Target="consultantplus://offline/ref=62030896DF87B43B35D22C9398647E51470A3AF6DAE9548C75A18E0EC36FF352D05C5750032EE68069257D118DbF17D" TargetMode="External"/><Relationship Id="rId510" Type="http://schemas.openxmlformats.org/officeDocument/2006/relationships/hyperlink" Target="consultantplus://offline/ref=62030896DF87B43B35D2329E8E0820584A056DFED2E058DE2BF288599C3FF507821C0909416BF5816E3B7F1786FF0B81CC53F0F0E8F6BB0696F8177Db61DD" TargetMode="External"/><Relationship Id="rId594" Type="http://schemas.openxmlformats.org/officeDocument/2006/relationships/hyperlink" Target="consultantplus://offline/ref=62030896DF87B43B35D2329E8E0820584A056DFED2E157DB20FC88599C3FF507821C0909416BF5816E3B7D118DFF0B81CC53F0F0E8F6BB0696F8177Db61DD" TargetMode="External"/><Relationship Id="rId608" Type="http://schemas.openxmlformats.org/officeDocument/2006/relationships/hyperlink" Target="consultantplus://offline/ref=62030896DF87B43B35D2329E8E0820584A056DFED2E65DD92DF788599C3FF507821C0909416BF5816E3B7F1188FF0B81CC53F0F0E8F6BB0696F8177Db61DD" TargetMode="External"/><Relationship Id="rId815" Type="http://schemas.openxmlformats.org/officeDocument/2006/relationships/hyperlink" Target="consultantplus://offline/ref=E4BF2DD6BDA5830B424DD3CF399FFD621A3B845518F0C8963003FC04517A7EAFBFAC503FE53A11117959EF6854AFFD8AD3B7DAE1F8F454420004C334cD19D" TargetMode="External"/><Relationship Id="rId247" Type="http://schemas.openxmlformats.org/officeDocument/2006/relationships/hyperlink" Target="consultantplus://offline/ref=62030896DF87B43B35D2329E8E0820584A056DFED2E55DDB28F488599C3FF507821C0909416BF5816E3B7F1088FF0B81CC53F0F0E8F6BB0696F8177Db61DD" TargetMode="External"/><Relationship Id="rId899" Type="http://schemas.openxmlformats.org/officeDocument/2006/relationships/hyperlink" Target="consultantplus://offline/ref=E4BF2DD6BDA5830B424DD3CF399FFD621A3B845518F0C8963003FC04517A7EAFBFAC503FE53A11117959EE6057AFFD8AD3B7DAE1F8F454420004C334cD19D" TargetMode="External"/><Relationship Id="rId1000" Type="http://schemas.openxmlformats.org/officeDocument/2006/relationships/hyperlink" Target="consultantplus://offline/ref=E4BF2DD6BDA5830B424DCDC22FF3A36B1734DD5B19FCC6C96554FA530E2A78FAFFEC566AA67F18177C52BB3117F1A4DA96FCD7E7E7E85447c11DD" TargetMode="External"/><Relationship Id="rId107" Type="http://schemas.openxmlformats.org/officeDocument/2006/relationships/hyperlink" Target="consultantplus://offline/ref=62030896DF87B43B35D2329E8E0820584A056DFED2E058DE2BF288599C3FF507821C0909416BF5816E3B7F108AFF0B81CC53F0F0E8F6BB0696F8177Db61DD" TargetMode="External"/><Relationship Id="rId454" Type="http://schemas.openxmlformats.org/officeDocument/2006/relationships/hyperlink" Target="consultantplus://offline/ref=62030896DF87B43B35D2329E8E0820584A056DFED2E458DA28F288599C3FF507821C0909416BF5816E3B7E118EFF0B81CC53F0F0E8F6BB0696F8177Db61DD" TargetMode="External"/><Relationship Id="rId661" Type="http://schemas.openxmlformats.org/officeDocument/2006/relationships/hyperlink" Target="consultantplus://offline/ref=E4BF2DD6BDA5830B424DD3CF399FFD621A3B845518F0C8963003FC04517A7EAFBFAC503FE53A11117959EF6256AFFD8AD3B7DAE1F8F454420004C334cD19D" TargetMode="External"/><Relationship Id="rId759" Type="http://schemas.openxmlformats.org/officeDocument/2006/relationships/hyperlink" Target="consultantplus://offline/ref=E4BF2DD6BDA5830B424DD2D72AF3A36B1238DF581BFE9BC36D0DF651092527FFF8FD566AA7601C17675BEF62c510D" TargetMode="External"/><Relationship Id="rId966" Type="http://schemas.openxmlformats.org/officeDocument/2006/relationships/hyperlink" Target="consultantplus://offline/ref=E4BF2DD6BDA5830B424DD3CF399FFD621A3B845518F0CF9E3801FC04517A7EAFBFAC503FE53A11117959EF665BAFFD8AD3B7DAE1F8F454420004C334cD19D" TargetMode="External"/><Relationship Id="rId11" Type="http://schemas.openxmlformats.org/officeDocument/2006/relationships/hyperlink" Target="consultantplus://offline/ref=62030896DF87B43B35D2329E8E0820584A056DFED2E157DB20FC88599C3FF507821C0909416BF5816E3B7F118AFF0B81CC53F0F0E8F6BB0696F8177Db61DD" TargetMode="External"/><Relationship Id="rId314" Type="http://schemas.openxmlformats.org/officeDocument/2006/relationships/hyperlink" Target="consultantplus://offline/ref=62030896DF87B43B35D2329E8E0820584A056DFED2E258DC28F488599C3FF507821C0909416BF5816E3B7F158AFF0B81CC53F0F0E8F6BB0696F8177Db61DD" TargetMode="External"/><Relationship Id="rId398" Type="http://schemas.openxmlformats.org/officeDocument/2006/relationships/hyperlink" Target="consultantplus://offline/ref=62030896DF87B43B35D2329E8E0820584A056DFED2E05DDA2FFC88599C3FF507821C0909416BF5816E3B7F178FFF0B81CC53F0F0E8F6BB0696F8177Db61DD" TargetMode="External"/><Relationship Id="rId521" Type="http://schemas.openxmlformats.org/officeDocument/2006/relationships/hyperlink" Target="consultantplus://offline/ref=62030896DF87B43B35D2329E8E0820584A056DFED2E258DC28F488599C3FF507821C0909416BF5816E3B7E1588FF0B81CC53F0F0E8F6BB0696F8177Db61DD" TargetMode="External"/><Relationship Id="rId619" Type="http://schemas.openxmlformats.org/officeDocument/2006/relationships/hyperlink" Target="consultantplus://offline/ref=62030896DF87B43B35D22C9398647E51470A34F0D3E9548C75A18E0EC36FF352D05C5750032EE68069257D118DbF17D" TargetMode="External"/><Relationship Id="rId95" Type="http://schemas.openxmlformats.org/officeDocument/2006/relationships/hyperlink" Target="consultantplus://offline/ref=62030896DF87B43B35D2329E8E0820584A056DFED2E65CDC29F288599C3FF507821C0909416BF5816E3B7F108BFF0B81CC53F0F0E8F6BB0696F8177Db61DD" TargetMode="External"/><Relationship Id="rId160" Type="http://schemas.openxmlformats.org/officeDocument/2006/relationships/hyperlink" Target="consultantplus://offline/ref=62030896DF87B43B35D2329E8E0820584A056DFEDAE359D329FED5539466F9058513561E4622F9806E3B7D1984A00E94DD0BFCF0F7E8BC1F8AFA15b71CD" TargetMode="External"/><Relationship Id="rId826" Type="http://schemas.openxmlformats.org/officeDocument/2006/relationships/hyperlink" Target="consultantplus://offline/ref=E4BF2DD6BDA5830B424DD3CF399FFD621A3B845518F3CF9C3D02FC04517A7EAFBFAC503FE53A11117959EF6255AFFD8AD3B7DAE1F8F454420004C334cD19D" TargetMode="External"/><Relationship Id="rId1011" Type="http://schemas.openxmlformats.org/officeDocument/2006/relationships/hyperlink" Target="consultantplus://offline/ref=E4BF2DD6BDA5830B424DD3CF399FFD621A3B845518F0CA9B3D03FC04517A7EAFBFAC503FE53A11117959EF6251AFFD8AD3B7DAE1F8F454420004C334cD19D" TargetMode="External"/><Relationship Id="rId258" Type="http://schemas.openxmlformats.org/officeDocument/2006/relationships/hyperlink" Target="consultantplus://offline/ref=62030896DF87B43B35D22C9398647E51470C3AF4D4E0548C75A18E0EC36FF352D05C5750032EE68069257D118DbF17D" TargetMode="External"/><Relationship Id="rId465" Type="http://schemas.openxmlformats.org/officeDocument/2006/relationships/hyperlink" Target="consultantplus://offline/ref=62030896DF87B43B35D2329E8E0820584A056DFED2E05DDA2FFC88599C3FF507821C0909416BF5816E3B7F1986FF0B81CC53F0F0E8F6BB0696F8177Db61DD" TargetMode="External"/><Relationship Id="rId672" Type="http://schemas.openxmlformats.org/officeDocument/2006/relationships/image" Target="media/image2.wmf"/><Relationship Id="rId22" Type="http://schemas.openxmlformats.org/officeDocument/2006/relationships/hyperlink" Target="consultantplus://offline/ref=62030896DF87B43B35D2329E8E0820584A056DFED2E55AD320F688599C3FF507821C0909416BF5816E3B7F118AFF0B81CC53F0F0E8F6BB0696F8177Db61DD" TargetMode="External"/><Relationship Id="rId118" Type="http://schemas.openxmlformats.org/officeDocument/2006/relationships/hyperlink" Target="consultantplus://offline/ref=62030896DF87B43B35D2329E8E0820584A056DFED2E15FD32CF488599C3FF507821C0909416BF5816E3B7F1389FF0B81CC53F0F0E8F6BB0696F8177Db61DD" TargetMode="External"/><Relationship Id="rId325" Type="http://schemas.openxmlformats.org/officeDocument/2006/relationships/hyperlink" Target="consultantplus://offline/ref=62030896DF87B43B35D2329E8E0820584A056DFED2E65CDC2AF588599C3FF507821C0909416BF5816E3E7E1388FF0B81CC53F0F0E8F6BB0696F8177Db61DD" TargetMode="External"/><Relationship Id="rId532" Type="http://schemas.openxmlformats.org/officeDocument/2006/relationships/hyperlink" Target="consultantplus://offline/ref=62030896DF87B43B35D2329E8E0820584A056DFED2E65FDC2BF088599C3FF507821C0909416BF5816E3B7F1889FF0B81CC53F0F0E8F6BB0696F8177Db61DD" TargetMode="External"/><Relationship Id="rId977" Type="http://schemas.openxmlformats.org/officeDocument/2006/relationships/hyperlink" Target="consultantplus://offline/ref=E4BF2DD6BDA5830B424DD3CF399FFD621A3B845518F0CF9E3801FC04517A7EAFBFAC503FE53A11117959EF665BAFFD8AD3B7DAE1F8F454420004C334cD19D" TargetMode="External"/><Relationship Id="rId171" Type="http://schemas.openxmlformats.org/officeDocument/2006/relationships/hyperlink" Target="consultantplus://offline/ref=62030896DF87B43B35D2329E8E0820584A056DFED2E058DE2BF288599C3FF507821C0909416BF5816E3B7F1086FF0B81CC53F0F0E8F6BB0696F8177Db61DD" TargetMode="External"/><Relationship Id="rId837" Type="http://schemas.openxmlformats.org/officeDocument/2006/relationships/hyperlink" Target="consultantplus://offline/ref=E4BF2DD6BDA5830B424DD3CF399FFD621A3B845518F3CF9C3D02FC04517A7EAFBFAC503FE53A11117959EF625BAFFD8AD3B7DAE1F8F454420004C334cD19D" TargetMode="External"/><Relationship Id="rId1022" Type="http://schemas.openxmlformats.org/officeDocument/2006/relationships/hyperlink" Target="consultantplus://offline/ref=E4BF2DD6BDA5830B424DD3CF399FFD621A3B845518F0CA9B3D03FC04517A7EAFBFAC503FE53A11117959EF625BAFFD8AD3B7DAE1F8F454420004C334cD19D" TargetMode="External"/><Relationship Id="rId269" Type="http://schemas.openxmlformats.org/officeDocument/2006/relationships/hyperlink" Target="consultantplus://offline/ref=62030896DF87B43B35D2329E8E0820584A056DFED2E458DA28F288599C3FF507821C0909416BF5816E3B7F1286FF0B81CC53F0F0E8F6BB0696F8177Db61DD" TargetMode="External"/><Relationship Id="rId476" Type="http://schemas.openxmlformats.org/officeDocument/2006/relationships/hyperlink" Target="consultantplus://offline/ref=62030896DF87B43B35D2329E8E0820584A056DFED2E35ADC2AF188599C3FF507821C0909416BF5816E3B7E138CFF0B81CC53F0F0E8F6BB0696F8177Db61DD" TargetMode="External"/><Relationship Id="rId683" Type="http://schemas.openxmlformats.org/officeDocument/2006/relationships/hyperlink" Target="consultantplus://offline/ref=E4BF2DD6BDA5830B424DD3CF399FFD621A3B845518F0CE983E09FC04517A7EAFBFAC503FE53A11117959EC6455AFFD8AD3B7DAE1F8F454420004C334cD19D" TargetMode="External"/><Relationship Id="rId890" Type="http://schemas.openxmlformats.org/officeDocument/2006/relationships/hyperlink" Target="consultantplus://offline/ref=E4BF2DD6BDA5830B424DD3CF399FFD621A3B845518F3CF9C3D02FC04517A7EAFBFAC503FE53A11117959EF6557AFFD8AD3B7DAE1F8F454420004C334cD19D" TargetMode="External"/><Relationship Id="rId904" Type="http://schemas.openxmlformats.org/officeDocument/2006/relationships/hyperlink" Target="consultantplus://offline/ref=E4BF2DD6BDA5830B424DD3CF399FFD621A3B845518F3CF9C3D02FC04517A7EAFBFAC503FE53A11117959EF6651AFFD8AD3B7DAE1F8F454420004C334cD19D" TargetMode="External"/><Relationship Id="rId33" Type="http://schemas.openxmlformats.org/officeDocument/2006/relationships/hyperlink" Target="consultantplus://offline/ref=62030896DF87B43B35D2329E8E0820584A056DFED2E05DDA2FFC88599C3FF507821C0909416BF5816E3B7F1189FF0B81CC53F0F0E8F6BB0696F8177Db61DD" TargetMode="External"/><Relationship Id="rId129" Type="http://schemas.openxmlformats.org/officeDocument/2006/relationships/hyperlink" Target="consultantplus://offline/ref=62030896DF87B43B35D2329E8E0820584A056DFEDAE359D329FED5539466F9058513561E4622F9806E3B7E1784A00E94DD0BFCF0F7E8BC1F8AFA15b71CD" TargetMode="External"/><Relationship Id="rId336" Type="http://schemas.openxmlformats.org/officeDocument/2006/relationships/hyperlink" Target="consultantplus://offline/ref=62030896DF87B43B35D22C9398647E51470A34F0D3E9548C75A18E0EC36FF352C25C0F5C022FFF816F302B40CBA152D18918FDF6F7EABB03b81BD" TargetMode="External"/><Relationship Id="rId543" Type="http://schemas.openxmlformats.org/officeDocument/2006/relationships/hyperlink" Target="consultantplus://offline/ref=62030896DF87B43B35D2329E8E0820584A056DFED2E157DB20FC88599C3FF507821C0909416BF5816E3B7E198FFF0B81CC53F0F0E8F6BB0696F8177Db61DD" TargetMode="External"/><Relationship Id="rId988" Type="http://schemas.openxmlformats.org/officeDocument/2006/relationships/hyperlink" Target="consultantplus://offline/ref=E4BF2DD6BDA5830B424DD3CF399FFD621A3B845518F0CE983E09FC04517A7EAFBFAC503FE53A11117959EC6554AFFD8AD3B7DAE1F8F454420004C334cD19D" TargetMode="External"/><Relationship Id="rId182" Type="http://schemas.openxmlformats.org/officeDocument/2006/relationships/hyperlink" Target="consultantplus://offline/ref=62030896DF87B43B35D2329E8E0820584A056DFED2E55CDD2EFC88599C3FF507821C0909416BF5816E3B7F138FFF0B81CC53F0F0E8F6BB0696F8177Db61DD" TargetMode="External"/><Relationship Id="rId403" Type="http://schemas.openxmlformats.org/officeDocument/2006/relationships/hyperlink" Target="consultantplus://offline/ref=62030896DF87B43B35D2329E8E0820584A056DFED2E05DDA2FFC88599C3FF507821C0909416BF5816E3B7F178CFF0B81CC53F0F0E8F6BB0696F8177Db61DD" TargetMode="External"/><Relationship Id="rId750" Type="http://schemas.openxmlformats.org/officeDocument/2006/relationships/hyperlink" Target="consultantplus://offline/ref=E4BF2DD6BDA5830B424DD3CF399FFD621A3B845518F0C8963003FC04517A7EAFBFAC503FE53A11117959EF6753AFFD8AD3B7DAE1F8F454420004C334cD19D" TargetMode="External"/><Relationship Id="rId848" Type="http://schemas.openxmlformats.org/officeDocument/2006/relationships/hyperlink" Target="consultantplus://offline/ref=E4BF2DD6BDA5830B424DD3CF399FFD621A3B845518F0C8963003FC04517A7EAFBFAC503FE53A11117959EF6950AFFD8AD3B7DAE1F8F454420004C334cD19D" TargetMode="External"/><Relationship Id="rId1033" Type="http://schemas.openxmlformats.org/officeDocument/2006/relationships/hyperlink" Target="consultantplus://offline/ref=E4BF2DD6BDA5830B424DD3CF399FFD621A3B845518F0CA9B3D03FC04517A7EAFBFAC503FE53A11117959EF6351AFFD8AD3B7DAE1F8F454420004C334cD19D" TargetMode="External"/><Relationship Id="rId487" Type="http://schemas.openxmlformats.org/officeDocument/2006/relationships/hyperlink" Target="consultantplus://offline/ref=62030896DF87B43B35D2329E8E0820584A056DFED2E35ADC2AF188599C3FF507821C0909416BF5816E3B7E138BFF0B81CC53F0F0E8F6BB0696F8177Db61DD" TargetMode="External"/><Relationship Id="rId610" Type="http://schemas.openxmlformats.org/officeDocument/2006/relationships/hyperlink" Target="consultantplus://offline/ref=62030896DF87B43B35D22C9398647E51470D31F1D0E0548C75A18E0EC36FF352C25C0F5C022CFB8967302B40CBA152D18918FDF6F7EABB03b81BD" TargetMode="External"/><Relationship Id="rId694" Type="http://schemas.openxmlformats.org/officeDocument/2006/relationships/hyperlink" Target="consultantplus://offline/ref=E4BF2DD6BDA5830B424DD3CF399FFD621A3B845518F0C8963003FC04517A7EAFBFAC503FE53A11117959EF6457AFFD8AD3B7DAE1F8F454420004C334cD19D" TargetMode="External"/><Relationship Id="rId708" Type="http://schemas.openxmlformats.org/officeDocument/2006/relationships/hyperlink" Target="consultantplus://offline/ref=E4BF2DD6BDA5830B424DD3CF399FFD621A3B845518F0CE983E09FC04517A7EAFBFAC503FE53A11117959EC6553AFFD8AD3B7DAE1F8F454420004C334cD19D" TargetMode="External"/><Relationship Id="rId915" Type="http://schemas.openxmlformats.org/officeDocument/2006/relationships/hyperlink" Target="consultantplus://offline/ref=E4BF2DD6BDA5830B424DD3CF399FFD621A3B845518F3CF9C3D02FC04517A7EAFBFAC503FE53A11117959EF665BAFFD8AD3B7DAE1F8F454420004C334cD19D" TargetMode="External"/><Relationship Id="rId347" Type="http://schemas.openxmlformats.org/officeDocument/2006/relationships/hyperlink" Target="consultantplus://offline/ref=62030896DF87B43B35D2329E8E0820584A056DFED2E058DE2BF288599C3FF507821C0909416BF5816E3B7F1289FF0B81CC53F0F0E8F6BB0696F8177Db61DD" TargetMode="External"/><Relationship Id="rId999" Type="http://schemas.openxmlformats.org/officeDocument/2006/relationships/hyperlink" Target="consultantplus://offline/ref=E4BF2DD6BDA5830B424DCDC22FF3A36B1734DD5B19FCC6C96554FA530E2A78FAFFEC566AA67F14177C52BB3117F1A4DA96FCD7E7E7E85447c11DD" TargetMode="External"/><Relationship Id="rId44" Type="http://schemas.openxmlformats.org/officeDocument/2006/relationships/hyperlink" Target="consultantplus://offline/ref=62030896DF87B43B35D2329E8E0820584A056DFED5E15CDD2AFED5539466F9058513560C467AF5816F257F1691F65FD2b81BD" TargetMode="External"/><Relationship Id="rId554" Type="http://schemas.openxmlformats.org/officeDocument/2006/relationships/hyperlink" Target="consultantplus://offline/ref=62030896DF87B43B35D2329E8E0820584A056DFEDAE359D329FED5539466F9058513561E4622F9806E3A7F1584A00E94DD0BFCF0F7E8BC1F8AFA15b71CD" TargetMode="External"/><Relationship Id="rId761" Type="http://schemas.openxmlformats.org/officeDocument/2006/relationships/hyperlink" Target="consultantplus://offline/ref=E4BF2DD6BDA5830B424DD2D72AF3A36B1234DC5810FE9BC36D0DF651092527FFF8FD566AA7601C17675BEF62c510D" TargetMode="External"/><Relationship Id="rId859" Type="http://schemas.openxmlformats.org/officeDocument/2006/relationships/hyperlink" Target="consultantplus://offline/ref=E4BF2DD6BDA5830B424DD3CF399FFD621A3B845518F1CC9A3A08FC04517A7EAFBFAC503FE53A11117959EF6254AFFD8AD3B7DAE1F8F454420004C334cD19D" TargetMode="External"/><Relationship Id="rId193" Type="http://schemas.openxmlformats.org/officeDocument/2006/relationships/hyperlink" Target="consultantplus://offline/ref=62030896DF87B43B35D2329E8E0820584A056DFED2E05DDA2FFC88599C3FF507821C0909416BF5816E3B7F1086FF0B81CC53F0F0E8F6BB0696F8177Db61DD" TargetMode="External"/><Relationship Id="rId207" Type="http://schemas.openxmlformats.org/officeDocument/2006/relationships/hyperlink" Target="consultantplus://offline/ref=62030896DF87B43B35D2329E8E0820584A056DFED2E55CDD2EFC88599C3FF507821C0909416BF5816E3B7F138BFF0B81CC53F0F0E8F6BB0696F8177Db61DD" TargetMode="External"/><Relationship Id="rId414" Type="http://schemas.openxmlformats.org/officeDocument/2006/relationships/hyperlink" Target="consultantplus://offline/ref=62030896DF87B43B35D2329E8E0820584A056DFED2E058DE2BF288599C3FF507821C0909416BF5816E3B7F148EFF0B81CC53F0F0E8F6BB0696F8177Db61DD" TargetMode="External"/><Relationship Id="rId498" Type="http://schemas.openxmlformats.org/officeDocument/2006/relationships/hyperlink" Target="consultantplus://offline/ref=62030896DF87B43B35D2329E8E0820584A056DFED2E058DE2BF288599C3FF507821C0909416BF5816E3B7F1788FF0B81CC53F0F0E8F6BB0696F8177Db61DD" TargetMode="External"/><Relationship Id="rId621" Type="http://schemas.openxmlformats.org/officeDocument/2006/relationships/hyperlink" Target="consultantplus://offline/ref=62030896DF87B43B35D2329E8E0820584A056DFED2E65DD92DF788599C3FF507821C0909416BF5816E3B7F1187FF0B81CC53F0F0E8F6BB0696F8177Db61DD" TargetMode="External"/><Relationship Id="rId1044" Type="http://schemas.openxmlformats.org/officeDocument/2006/relationships/hyperlink" Target="consultantplus://offline/ref=E4BF2DD6BDA5830B424DD3CF399FFD621A3B845518F0C8963003FC04517A7EAFBFAC503FE53A11117959EE6254AFFD8AD3B7DAE1F8F454420004C334cD19D" TargetMode="External"/><Relationship Id="rId260" Type="http://schemas.openxmlformats.org/officeDocument/2006/relationships/hyperlink" Target="consultantplus://offline/ref=62030896DF87B43B35D22C9398647E51470A3AF6DAE9548C75A18E0EC36FF352C25C0F5C022FF9806B302B40CBA152D18918FDF6F7EABB03b81BD" TargetMode="External"/><Relationship Id="rId719" Type="http://schemas.openxmlformats.org/officeDocument/2006/relationships/hyperlink" Target="consultantplus://offline/ref=E4BF2DD6BDA5830B424DD3CF399FFD621A3B845518F5CD963E06FC04517A7EAFBFAC503FE53A11117959EF615BAFFD8AD3B7DAE1F8F454420004C334cD19D" TargetMode="External"/><Relationship Id="rId926" Type="http://schemas.openxmlformats.org/officeDocument/2006/relationships/hyperlink" Target="consultantplus://offline/ref=E4BF2DD6BDA5830B424DD3CF399FFD621A3B845518F3CF9C3D02FC04517A7EAFBFAC503FE53A11117959EF6750AFFD8AD3B7DAE1F8F454420004C334cD19D" TargetMode="External"/><Relationship Id="rId55" Type="http://schemas.openxmlformats.org/officeDocument/2006/relationships/hyperlink" Target="consultantplus://offline/ref=62030896DF87B43B35D2329E8E0820584A056DFED6E35ED92AFED5539466F9058513560C467AF5816F257F1691F65FD2b81BD" TargetMode="External"/><Relationship Id="rId120" Type="http://schemas.openxmlformats.org/officeDocument/2006/relationships/hyperlink" Target="consultantplus://offline/ref=62030896DF87B43B35D2329E8E0820584A056DFED2E559DE2FF188599C3FF507821C0909416BF5816E3B7F128EFF0B81CC53F0F0E8F6BB0696F8177Db61DD" TargetMode="External"/><Relationship Id="rId358" Type="http://schemas.openxmlformats.org/officeDocument/2006/relationships/hyperlink" Target="consultantplus://offline/ref=62030896DF87B43B35D2329E8E0820584A056DFED2E157DB20FC88599C3FF507821C0909416BF5816E3B7F188DFF0B81CC53F0F0E8F6BB0696F8177Db61DD" TargetMode="External"/><Relationship Id="rId565" Type="http://schemas.openxmlformats.org/officeDocument/2006/relationships/hyperlink" Target="consultantplus://offline/ref=62030896DF87B43B35D2329E8E0820584A056DFED2E157DB20FC88599C3FF507821C0909416BF5816E3B7E198AFF0B81CC53F0F0E8F6BB0696F8177Db61DD" TargetMode="External"/><Relationship Id="rId772" Type="http://schemas.openxmlformats.org/officeDocument/2006/relationships/hyperlink" Target="consultantplus://offline/ref=E4BF2DD6BDA5830B424DCDC22FF3A36B1733DF5B11F4C6C96554FA530E2A78FAFFEC566AA67E1C117152BB3117F1A4DA96FCD7E7E7E85447c11DD" TargetMode="External"/><Relationship Id="rId218" Type="http://schemas.openxmlformats.org/officeDocument/2006/relationships/hyperlink" Target="consultantplus://offline/ref=62030896DF87B43B35D2329E8E0820584A056DFED2E65FDC2BF088599C3FF507821C0909416BF5816E3B7F158BFF0B81CC53F0F0E8F6BB0696F8177Db61DD" TargetMode="External"/><Relationship Id="rId425" Type="http://schemas.openxmlformats.org/officeDocument/2006/relationships/hyperlink" Target="consultantplus://offline/ref=62030896DF87B43B35D2329E8E0820584A056DFED2E058DE2BF288599C3FF507821C0909416BF5816E3B7F1487FF0B81CC53F0F0E8F6BB0696F8177Db61DD" TargetMode="External"/><Relationship Id="rId632" Type="http://schemas.openxmlformats.org/officeDocument/2006/relationships/hyperlink" Target="consultantplus://offline/ref=62030896DF87B43B35D2329E8E0820584A056DFEDAE859DF20FED5539466F9058513560C467AF5816F257F1691F65FD2b81BD" TargetMode="External"/><Relationship Id="rId1055" Type="http://schemas.openxmlformats.org/officeDocument/2006/relationships/fontTable" Target="fontTable.xml"/><Relationship Id="rId271" Type="http://schemas.openxmlformats.org/officeDocument/2006/relationships/hyperlink" Target="consultantplus://offline/ref=62030896DF87B43B35D2329E8E0820584A056DFED2E55DDB28F488599C3FF507821C0909416BF5816E3B7F1389FF0B81CC53F0F0E8F6BB0696F8177Db61DD" TargetMode="External"/><Relationship Id="rId937" Type="http://schemas.openxmlformats.org/officeDocument/2006/relationships/hyperlink" Target="consultantplus://offline/ref=E4BF2DD6BDA5830B424DCDC22FF3A36B1733D85A1AF5C6C96554FA530E2A78FAFFEC5668A17C1E1B2D08AB355EA5A8C597E5C9E2F9E8c517D" TargetMode="External"/><Relationship Id="rId66" Type="http://schemas.openxmlformats.org/officeDocument/2006/relationships/hyperlink" Target="consultantplus://offline/ref=62030896DF87B43B35D2329E8E0820584A056DFED2E157DB20FC88599C3FF507821C0909416BF5816E3B7F1187FF0B81CC53F0F0E8F6BB0696F8177Db61DD" TargetMode="External"/><Relationship Id="rId131" Type="http://schemas.openxmlformats.org/officeDocument/2006/relationships/hyperlink" Target="consultantplus://offline/ref=62030896DF87B43B35D2329E8E0820584A056DFEDAE359D329FED5539466F9058513561E4622F9806E3B7E1984A00E94DD0BFCF0F7E8BC1F8AFA15b71CD" TargetMode="External"/><Relationship Id="rId369" Type="http://schemas.openxmlformats.org/officeDocument/2006/relationships/hyperlink" Target="consultantplus://offline/ref=62030896DF87B43B35D2329E8E0820584A056DFED2E65FDC2BF088599C3FF507821C0909416BF5816E3B7F178EFF0B81CC53F0F0E8F6BB0696F8177Db61DD" TargetMode="External"/><Relationship Id="rId576" Type="http://schemas.openxmlformats.org/officeDocument/2006/relationships/hyperlink" Target="consultantplus://offline/ref=62030896DF87B43B35D2329E8E0820584A056DFED2E15FD32CF488599C3FF507821C0909416BF5816E3B7E108EFF0B81CC53F0F0E8F6BB0696F8177Db61DD" TargetMode="External"/><Relationship Id="rId783" Type="http://schemas.openxmlformats.org/officeDocument/2006/relationships/hyperlink" Target="consultantplus://offline/ref=E4BF2DD6BDA5830B424DD3CF399FFD621A3B845518F0CE983E09FC04517A7EAFBFAC503FE53A11117959EC6556AFFD8AD3B7DAE1F8F454420004C334cD19D" TargetMode="External"/><Relationship Id="rId990" Type="http://schemas.openxmlformats.org/officeDocument/2006/relationships/hyperlink" Target="consultantplus://offline/ref=E4BF2DD6BDA5830B424DD3CF399FFD621A3B845518F0CA9B3D03FC04517A7EAFBFAC503FE53A11117959EF6157AFFD8AD3B7DAE1F8F454420004C334cD19D" TargetMode="External"/><Relationship Id="rId229" Type="http://schemas.openxmlformats.org/officeDocument/2006/relationships/hyperlink" Target="consultantplus://offline/ref=62030896DF87B43B35D2329E8E0820584A056DFED2E157DB20FC88599C3FF507821C0909416BF5816E3B7F148DFF0B81CC53F0F0E8F6BB0696F8177Db61DD" TargetMode="External"/><Relationship Id="rId436" Type="http://schemas.openxmlformats.org/officeDocument/2006/relationships/hyperlink" Target="consultantplus://offline/ref=62030896DF87B43B35D2329E8E0820584A056DFED2E157DB20FC88599C3FF507821C0909416BF5816E3B7E128DFF0B81CC53F0F0E8F6BB0696F8177Db61DD" TargetMode="External"/><Relationship Id="rId643" Type="http://schemas.openxmlformats.org/officeDocument/2006/relationships/hyperlink" Target="consultantplus://offline/ref=E4BF2DD6BDA5830B424DD3CF399FFD621A3B845518F0C8963003FC04517A7EAFBFAC503FE53A11117959EF6156AFFD8AD3B7DAE1F8F454420004C334cD19D" TargetMode="External"/><Relationship Id="rId850" Type="http://schemas.openxmlformats.org/officeDocument/2006/relationships/hyperlink" Target="consultantplus://offline/ref=E4BF2DD6BDA5830B424DD3CF399FFD621A3B845518F3CF9C3D02FC04517A7EAFBFAC503FE53A11117959EF6353AFFD8AD3B7DAE1F8F454420004C334cD19D" TargetMode="External"/><Relationship Id="rId948" Type="http://schemas.openxmlformats.org/officeDocument/2006/relationships/hyperlink" Target="consultantplus://offline/ref=E4BF2DD6BDA5830B424DD3CF399FFD621A3B845518F0C8963003FC04517A7EAFBFAC503FE53A11117959EE6155AFFD8AD3B7DAE1F8F454420004C334cD19D" TargetMode="External"/><Relationship Id="rId77" Type="http://schemas.openxmlformats.org/officeDocument/2006/relationships/hyperlink" Target="consultantplus://offline/ref=62030896DF87B43B35D2329E8E0820584A056DFED2E65CDC29F288599C3FF507821C0909416BF5816E3B7F1189FF0B81CC53F0F0E8F6BB0696F8177Db61DD" TargetMode="External"/><Relationship Id="rId282" Type="http://schemas.openxmlformats.org/officeDocument/2006/relationships/hyperlink" Target="consultantplus://offline/ref=62030896DF87B43B35D22C9398647E51470A34F0D3E9548C75A18E0EC36FF352C25C0F5C022FFF816F302B40CBA152D18918FDF6F7EABB03b81BD" TargetMode="External"/><Relationship Id="rId503" Type="http://schemas.openxmlformats.org/officeDocument/2006/relationships/hyperlink" Target="consultantplus://offline/ref=62030896DF87B43B35D2329E8E0820584A056DFED2E458DA28F288599C3FF507821C0909416BF5816E3B7E108FFF0B81CC53F0F0E8F6BB0696F8177Db61DD" TargetMode="External"/><Relationship Id="rId587" Type="http://schemas.openxmlformats.org/officeDocument/2006/relationships/hyperlink" Target="consultantplus://offline/ref=62030896DF87B43B35D2329E8E0820584A056DFED2E65FDC2BF088599C3FF507821C0909416BF5816E3B7F1886FF0B81CC53F0F0E8F6BB0696F8177Db61DD" TargetMode="External"/><Relationship Id="rId710" Type="http://schemas.openxmlformats.org/officeDocument/2006/relationships/hyperlink" Target="consultantplus://offline/ref=E4BF2DD6BDA5830B424DD3CF399FFD621A3B845518F5CD963E06FC04517A7EAFBFAC503FE53A11117959EF615BAFFD8AD3B7DAE1F8F454420004C334cD19D" TargetMode="External"/><Relationship Id="rId808" Type="http://schemas.openxmlformats.org/officeDocument/2006/relationships/hyperlink" Target="consultantplus://offline/ref=E4BF2DD6BDA5830B424DD3CF399FFD621A3B845518F0C8963003FC04517A7EAFBFAC503FE53A11117959EF6851AFFD8AD3B7DAE1F8F454420004C334cD19D" TargetMode="External"/><Relationship Id="rId8" Type="http://schemas.openxmlformats.org/officeDocument/2006/relationships/hyperlink" Target="consultantplus://offline/ref=62030896DF87B43B35D2329E8E0820584A056DFED2E05DDA2FFC88599C3FF507821C0909416BF5816E3B7F118AFF0B81CC53F0F0E8F6BB0696F8177Db61DD" TargetMode="External"/><Relationship Id="rId142" Type="http://schemas.openxmlformats.org/officeDocument/2006/relationships/hyperlink" Target="consultantplus://offline/ref=62030896DF87B43B35D2329E8E0820584A056DFED2E05DDA2FFC88599C3FF507821C0909416BF5816E3B7F108CFF0B81CC53F0F0E8F6BB0696F8177Db61DD" TargetMode="External"/><Relationship Id="rId447" Type="http://schemas.openxmlformats.org/officeDocument/2006/relationships/hyperlink" Target="consultantplus://offline/ref=62030896DF87B43B35D2329E8E0820584A056DFEDBE65EDF29FED5539466F9058513561E4622F9806E3B781284A00E94DD0BFCF0F7E8BC1F8AFA15b71CD" TargetMode="External"/><Relationship Id="rId794" Type="http://schemas.openxmlformats.org/officeDocument/2006/relationships/hyperlink" Target="consultantplus://offline/ref=E4BF2DD6BDA5830B424DD3CF399FFD621A3B845518F3CF9D3A02FC04517A7EAFBFAC503FF73A491D7858F16054BAABDB95cE11D" TargetMode="External"/><Relationship Id="rId654" Type="http://schemas.openxmlformats.org/officeDocument/2006/relationships/hyperlink" Target="consultantplus://offline/ref=E4BF2DD6BDA5830B424DD3CF399FFD621A3B845518F0C8963003FC04517A7EAFBFAC503FE53A11117959EF6250AFFD8AD3B7DAE1F8F454420004C334cD19D" TargetMode="External"/><Relationship Id="rId861" Type="http://schemas.openxmlformats.org/officeDocument/2006/relationships/hyperlink" Target="consultantplus://offline/ref=E4BF2DD6BDA5830B424DD3CF399FFD621A3B845518F0C8963003FC04517A7EAFBFAC503FE53A11117959EF6954AFFD8AD3B7DAE1F8F454420004C334cD19D" TargetMode="External"/><Relationship Id="rId959" Type="http://schemas.openxmlformats.org/officeDocument/2006/relationships/hyperlink" Target="consultantplus://offline/ref=E4BF2DD6BDA5830B424DD3CF399FFD621A3B845518F0CF9E3801FC04517A7EAFBFAC503FE53A11117959EF665BAFFD8AD3B7DAE1F8F454420004C334cD19D" TargetMode="External"/><Relationship Id="rId293" Type="http://schemas.openxmlformats.org/officeDocument/2006/relationships/hyperlink" Target="consultantplus://offline/ref=62030896DF87B43B35D2329E8E0820584A056DFED2E55DDB28F488599C3FF507821C0909416BF5816E3B7F1388FF0B81CC53F0F0E8F6BB0696F8177Db61DD" TargetMode="External"/><Relationship Id="rId307" Type="http://schemas.openxmlformats.org/officeDocument/2006/relationships/hyperlink" Target="consultantplus://offline/ref=62030896DF87B43B35D2329E8E0820584A056DFED2E558DE2DF688599C3FF507821C0909416BF5816E3B7F108EFF0B81CC53F0F0E8F6BB0696F8177Db61DD" TargetMode="External"/><Relationship Id="rId514" Type="http://schemas.openxmlformats.org/officeDocument/2006/relationships/hyperlink" Target="consultantplus://offline/ref=62030896DF87B43B35D2329E8E0820584A056DFED2E258DC28F488599C3FF507821C0909416BF5816E3B7E1286FF0B81CC53F0F0E8F6BB0696F8177Db61DD" TargetMode="External"/><Relationship Id="rId721" Type="http://schemas.openxmlformats.org/officeDocument/2006/relationships/hyperlink" Target="consultantplus://offline/ref=E4BF2DD6BDA5830B424DD3CF399FFD621A3B845518F3CF9D3A02FC04517A7EAFBFAC503FF73A491D7858F16054BAABDB95cE11D" TargetMode="External"/><Relationship Id="rId88" Type="http://schemas.openxmlformats.org/officeDocument/2006/relationships/hyperlink" Target="consultantplus://offline/ref=62030896DF87B43B35D2329E8E0820584A056DFED2E55FDC2FF488599C3FF507821C0909416BF5816E3B7F1187FF0B81CC53F0F0E8F6BB0696F8177Db61DD" TargetMode="External"/><Relationship Id="rId153" Type="http://schemas.openxmlformats.org/officeDocument/2006/relationships/hyperlink" Target="consultantplus://offline/ref=62030896DF87B43B35D2329E8E0820584A056DFED5E55FD920FED5539466F9058513561E4622F9806E3B7F1884A00E94DD0BFCF0F7E8BC1F8AFA15b71CD" TargetMode="External"/><Relationship Id="rId360" Type="http://schemas.openxmlformats.org/officeDocument/2006/relationships/hyperlink" Target="consultantplus://offline/ref=62030896DF87B43B35D2329E8E0820584A056DFED2E15FD32CF488599C3FF507821C0909416BF5816E3B7F168FFF0B81CC53F0F0E8F6BB0696F8177Db61DD" TargetMode="External"/><Relationship Id="rId598" Type="http://schemas.openxmlformats.org/officeDocument/2006/relationships/hyperlink" Target="consultantplus://offline/ref=62030896DF87B43B35D2329E8E0820584A056DFED2E157DB20FC88599C3FF507821C0909416BF5816E3B7D1186FF0B81CC53F0F0E8F6BB0696F8177Db61DD" TargetMode="External"/><Relationship Id="rId819" Type="http://schemas.openxmlformats.org/officeDocument/2006/relationships/hyperlink" Target="consultantplus://offline/ref=E4BF2DD6BDA5830B424DD3CF399FFD621A3B845518F0C8963003FC04517A7EAFBFAC503FE53A11117959EF6952AFFD8AD3B7DAE1F8F454420004C334cD19D" TargetMode="External"/><Relationship Id="rId1004" Type="http://schemas.openxmlformats.org/officeDocument/2006/relationships/hyperlink" Target="consultantplus://offline/ref=E4BF2DD6BDA5830B424DCDC22FF3A36B1732D35F1EF4C6C96554FA530E2A78FAFFEC566AA67E1C107052BB3117F1A4DA96FCD7E7E7E85447c11DD" TargetMode="External"/><Relationship Id="rId220" Type="http://schemas.openxmlformats.org/officeDocument/2006/relationships/hyperlink" Target="consultantplus://offline/ref=62030896DF87B43B35D2329E8E0820584A056DFED2E55FDC2FF488599C3FF507821C0909416BF5816E3B7E138EFF0B81CC53F0F0E8F6BB0696F8177Db61DD" TargetMode="External"/><Relationship Id="rId458" Type="http://schemas.openxmlformats.org/officeDocument/2006/relationships/hyperlink" Target="consultantplus://offline/ref=62030896DF87B43B35D2329E8E0820584A056DFED2E65CDC29F288599C3FF507821C0909416BF5816E3B7E138BFF0B81CC53F0F0E8F6BB0696F8177Db61DD" TargetMode="External"/><Relationship Id="rId665" Type="http://schemas.openxmlformats.org/officeDocument/2006/relationships/hyperlink" Target="consultantplus://offline/ref=E4BF2DD6BDA5830B424DCDC22FF3A36B1733D85A1AF5C6C96554FA530E2A78FAFFEC5668A17E181B2D08AB355EA5A8C597E5C9E2F9E8c517D" TargetMode="External"/><Relationship Id="rId872" Type="http://schemas.openxmlformats.org/officeDocument/2006/relationships/hyperlink" Target="consultantplus://offline/ref=E4BF2DD6BDA5830B424DD3CF399FFD621A3B845518F0CF9E3801FC04517A7EAFBFAC503FE53A11117959EF6551AFFD8AD3B7DAE1F8F454420004C334cD19D" TargetMode="External"/><Relationship Id="rId15" Type="http://schemas.openxmlformats.org/officeDocument/2006/relationships/hyperlink" Target="consultantplus://offline/ref=62030896DF87B43B35D2329E8E0820584A056DFED2E356DC2BF188599C3FF507821C0909416BF5816E3B7F118AFF0B81CC53F0F0E8F6BB0696F8177Db61DD" TargetMode="External"/><Relationship Id="rId318" Type="http://schemas.openxmlformats.org/officeDocument/2006/relationships/hyperlink" Target="consultantplus://offline/ref=62030896DF87B43B35D2329E8E0820584A056DFED2E05DDA2FFC88599C3FF507821C0909416BF5816E3B7F138EFF0B81CC53F0F0E8F6BB0696F8177Db61DD" TargetMode="External"/><Relationship Id="rId525" Type="http://schemas.openxmlformats.org/officeDocument/2006/relationships/hyperlink" Target="consultantplus://offline/ref=62030896DF87B43B35D2329E8E0820584A056DFED2E05DDA2FFC88599C3FF507821C0909416BF5816E3B7F188EFF0B81CC53F0F0E8F6BB0696F8177Db61DD" TargetMode="External"/><Relationship Id="rId732" Type="http://schemas.openxmlformats.org/officeDocument/2006/relationships/hyperlink" Target="consultantplus://offline/ref=E4BF2DD6BDA5830B424DD3CF399FFD621A3B845518F0C8963003FC04517A7EAFBFAC503FE53A11117959EF6652AFFD8AD3B7DAE1F8F454420004C334cD19D" TargetMode="External"/><Relationship Id="rId99" Type="http://schemas.openxmlformats.org/officeDocument/2006/relationships/hyperlink" Target="consultantplus://offline/ref=62030896DF87B43B35D2329E8E0820584A056DFED2E55CDD2EFC88599C3FF507821C0909416BF5816E3B7F108DFF0B81CC53F0F0E8F6BB0696F8177Db61DD" TargetMode="External"/><Relationship Id="rId164" Type="http://schemas.openxmlformats.org/officeDocument/2006/relationships/hyperlink" Target="consultantplus://offline/ref=62030896DF87B43B35D2329E8E0820584A056DFED2E557DB28F788599C3FF507821C0909536BAD8D6F3A611188EA5DD08Ab015D" TargetMode="External"/><Relationship Id="rId371" Type="http://schemas.openxmlformats.org/officeDocument/2006/relationships/hyperlink" Target="consultantplus://offline/ref=62030896DF87B43B35D2329E8E0820584A056DFED2E05DDA2FFC88599C3FF507821C0909416BF5816E3B7F1588FF0B81CC53F0F0E8F6BB0696F8177Db61DD" TargetMode="External"/><Relationship Id="rId1015" Type="http://schemas.openxmlformats.org/officeDocument/2006/relationships/hyperlink" Target="consultantplus://offline/ref=E4BF2DD6BDA5830B424DD3CF399FFD621A3B845518F0CA9B3D03FC04517A7EAFBFAC503FE53A11117959EF6256AFFD8AD3B7DAE1F8F454420004C334cD19D" TargetMode="External"/><Relationship Id="rId469" Type="http://schemas.openxmlformats.org/officeDocument/2006/relationships/hyperlink" Target="consultantplus://offline/ref=62030896DF87B43B35D2329E8E0820584A056DFED2E65FDC2BF088599C3FF507821C0909416BF5816E3B7F198BFF0B81CC53F0F0E8F6BB0696F8177Db61DD" TargetMode="External"/><Relationship Id="rId676" Type="http://schemas.openxmlformats.org/officeDocument/2006/relationships/hyperlink" Target="consultantplus://offline/ref=E4BF2DD6BDA5830B424DD3CF399FFD621A3B845518F0C8963003FC04517A7EAFBFAC503FE53A11117959EF635BAFFD8AD3B7DAE1F8F454420004C334cD19D" TargetMode="External"/><Relationship Id="rId883" Type="http://schemas.openxmlformats.org/officeDocument/2006/relationships/image" Target="media/image4.wmf"/><Relationship Id="rId26" Type="http://schemas.openxmlformats.org/officeDocument/2006/relationships/hyperlink" Target="consultantplus://offline/ref=62030896DF87B43B35D2329E8E0820584A056DFED2E65DD92DF788599C3FF507821C0909416BF5816E3B7F118AFF0B81CC53F0F0E8F6BB0696F8177Db61DD" TargetMode="External"/><Relationship Id="rId231" Type="http://schemas.openxmlformats.org/officeDocument/2006/relationships/hyperlink" Target="consultantplus://offline/ref=62030896DF87B43B35D2329E8E0820584A056DFEDAE359D329FED5539466F9058513561E4622F9806E3B7C1584A00E94DD0BFCF0F7E8BC1F8AFA15b71CD" TargetMode="External"/><Relationship Id="rId329" Type="http://schemas.openxmlformats.org/officeDocument/2006/relationships/hyperlink" Target="consultantplus://offline/ref=62030896DF87B43B35D2329E8E0820584A056DFED2E258DC28F488599C3FF507821C0909416BF5816E3B7F148BFF0B81CC53F0F0E8F6BB0696F8177Db61DD" TargetMode="External"/><Relationship Id="rId536" Type="http://schemas.openxmlformats.org/officeDocument/2006/relationships/hyperlink" Target="consultantplus://offline/ref=62030896DF87B43B35D2329E8E0820584A056DFEDAE359D329FED5539466F9058513561E4622F9806E3A7F1084A00E94DD0BFCF0F7E8BC1F8AFA15b71CD" TargetMode="External"/><Relationship Id="rId175" Type="http://schemas.openxmlformats.org/officeDocument/2006/relationships/hyperlink" Target="consultantplus://offline/ref=62030896DF87B43B35D2329E8E0820584A056DFED2E05DDA2FFC88599C3FF507821C0909416BF5816E3B7F108CFF0B81CC53F0F0E8F6BB0696F8177Db61DD" TargetMode="External"/><Relationship Id="rId743" Type="http://schemas.openxmlformats.org/officeDocument/2006/relationships/hyperlink" Target="consultantplus://offline/ref=E4BF2DD6BDA5830B424DCDC22FF3A36B1734DD5B19FCC6C96554FA530E2A78FAEDEC0E66A77F02107E47ED6051cA17D" TargetMode="External"/><Relationship Id="rId950" Type="http://schemas.openxmlformats.org/officeDocument/2006/relationships/hyperlink" Target="consultantplus://offline/ref=E4BF2DD6BDA5830B424DD3CF399FFD621A3B845518F1CC9A3A08FC04517A7EAFBFAC503FE53A11117959EE6153AFFD8AD3B7DAE1F8F454420004C334cD19D" TargetMode="External"/><Relationship Id="rId1026" Type="http://schemas.openxmlformats.org/officeDocument/2006/relationships/hyperlink" Target="consultantplus://offline/ref=E4BF2DD6BDA5830B424DD3CF399FFD621A3B845518F0CE983E09FC04517A7EAFBFAC503FE53A11117959EC655BAFFD8AD3B7DAE1F8F454420004C334cD19D" TargetMode="External"/><Relationship Id="rId382" Type="http://schemas.openxmlformats.org/officeDocument/2006/relationships/hyperlink" Target="consultantplus://offline/ref=62030896DF87B43B35D2329E8E0820584A056DFED2E458DA28F288599C3FF507821C0909416BF5816E3B7F1687FF0B81CC53F0F0E8F6BB0696F8177Db61DD" TargetMode="External"/><Relationship Id="rId603" Type="http://schemas.openxmlformats.org/officeDocument/2006/relationships/hyperlink" Target="consultantplus://offline/ref=62030896DF87B43B35D2329E8E0820584A056DFED2E05DDA2FFC88599C3FF507821C0909416BF5816E3B7E108AFF0B81CC53F0F0E8F6BB0696F8177Db61DD" TargetMode="External"/><Relationship Id="rId687" Type="http://schemas.openxmlformats.org/officeDocument/2006/relationships/hyperlink" Target="consultantplus://offline/ref=E4BF2DD6BDA5830B424DD3CF399FFD621A3B845510FDCB9A300BA10E592372ADB8A30F3AE22B11117847EF674DA6A9D9c914D" TargetMode="External"/><Relationship Id="rId810" Type="http://schemas.openxmlformats.org/officeDocument/2006/relationships/hyperlink" Target="consultantplus://offline/ref=E4BF2DD6BDA5830B424DCDC22FF3A36B1733D85A1AF5C6C96554FA530E2A78FAFFEC5668A17E181B2D08AB355EA5A8C597E5C9E2F9E8c517D" TargetMode="External"/><Relationship Id="rId908" Type="http://schemas.openxmlformats.org/officeDocument/2006/relationships/hyperlink" Target="consultantplus://offline/ref=E4BF2DD6BDA5830B424DCDC22FF3A36B1733D85A1AF5C6C96554FA530E2A78FAFFEC5668A17C1E1B2D08AB355EA5A8C597E5C9E2F9E8c517D" TargetMode="External"/><Relationship Id="rId242" Type="http://schemas.openxmlformats.org/officeDocument/2006/relationships/hyperlink" Target="consultantplus://offline/ref=62030896DF87B43B35D2329E8E0820584A056DFED2E157DB20FC88599C3FF507821C0909416BF5816E3B7F178EFF0B81CC53F0F0E8F6BB0696F8177Db61DD" TargetMode="External"/><Relationship Id="rId894" Type="http://schemas.openxmlformats.org/officeDocument/2006/relationships/hyperlink" Target="consultantplus://offline/ref=E4BF2DD6BDA5830B424DD3CF399FFD621A3B845518F3CF9C3D02FC04517A7EAFBFAC503FE53A11117959EF6554AFFD8AD3B7DAE1F8F454420004C334cD19D" TargetMode="External"/><Relationship Id="rId37" Type="http://schemas.openxmlformats.org/officeDocument/2006/relationships/hyperlink" Target="consultantplus://offline/ref=62030896DF87B43B35D2329E8E0820584A056DFED2E15FD32CF488599C3FF507821C0909416BF5816E3B7F1189FF0B81CC53F0F0E8F6BB0696F8177Db61DD" TargetMode="External"/><Relationship Id="rId102" Type="http://schemas.openxmlformats.org/officeDocument/2006/relationships/hyperlink" Target="consultantplus://offline/ref=62030896DF87B43B35D22C9398647E51470A34F0D3E9548C75A18E0EC36FF352D05C5750032EE68069257D118DbF17D" TargetMode="External"/><Relationship Id="rId547" Type="http://schemas.openxmlformats.org/officeDocument/2006/relationships/hyperlink" Target="consultantplus://offline/ref=62030896DF87B43B35D2329E8E0820584A056DFED2E05DDA2FFC88599C3FF507821C0909416BF5816E3B7F188DFF0B81CC53F0F0E8F6BB0696F8177Db61DD" TargetMode="External"/><Relationship Id="rId754" Type="http://schemas.openxmlformats.org/officeDocument/2006/relationships/hyperlink" Target="consultantplus://offline/ref=E4BF2DD6BDA5830B424DCED736F3A36B1237D85812A391CB3401F456067A22EAE9A55A6AB87E1B0E7B59EDc613D" TargetMode="External"/><Relationship Id="rId961" Type="http://schemas.openxmlformats.org/officeDocument/2006/relationships/hyperlink" Target="consultantplus://offline/ref=E4BF2DD6BDA5830B424DD3CF399FFD621A3B845518F0CF9E3801FC04517A7EAFBFAC503FE53A11117959EF665BAFFD8AD3B7DAE1F8F454420004C334cD19D" TargetMode="External"/><Relationship Id="rId90" Type="http://schemas.openxmlformats.org/officeDocument/2006/relationships/hyperlink" Target="consultantplus://offline/ref=62030896DF87B43B35D2329E8E0820584A056DFED2E65FDC2BF088599C3FF507821C0909416BF5816E3B7F108FFF0B81CC53F0F0E8F6BB0696F8177Db61DD" TargetMode="External"/><Relationship Id="rId186" Type="http://schemas.openxmlformats.org/officeDocument/2006/relationships/hyperlink" Target="consultantplus://offline/ref=62030896DF87B43B35D2329E8E0820584A056DFED2E05DDA2FFC88599C3FF507821C0909416BF5816E3B7F1089FF0B81CC53F0F0E8F6BB0696F8177Db61DD" TargetMode="External"/><Relationship Id="rId393" Type="http://schemas.openxmlformats.org/officeDocument/2006/relationships/hyperlink" Target="consultantplus://offline/ref=62030896DF87B43B35D2329E8E0820584A056DFED2E05DDA2FFC88599C3FF507821C0909416BF5816E3B7F1488FF0B81CC53F0F0E8F6BB0696F8177Db61DD" TargetMode="External"/><Relationship Id="rId407" Type="http://schemas.openxmlformats.org/officeDocument/2006/relationships/hyperlink" Target="consultantplus://offline/ref=62030896DF87B43B35D2329E8E0820584A056DFED2E65FDC2BF088599C3FF507821C0909416BF5816E3B7F168EFF0B81CC53F0F0E8F6BB0696F8177Db61DD" TargetMode="External"/><Relationship Id="rId614" Type="http://schemas.openxmlformats.org/officeDocument/2006/relationships/hyperlink" Target="consultantplus://offline/ref=62030896DF87B43B35D22C9398647E51470A3AF3D7E5548C75A18E0EC36FF352C25C0F5C0326F9816D302B40CBA152D18918FDF6F7EABB03b81BD" TargetMode="External"/><Relationship Id="rId821" Type="http://schemas.openxmlformats.org/officeDocument/2006/relationships/hyperlink" Target="consultantplus://offline/ref=E4BF2DD6BDA5830B424DCDC22FF3A36B1735DA5F1CF1C6C96554FA530E2A78FAEDEC0E66A77F02107E47ED6051cA17D" TargetMode="External"/><Relationship Id="rId1037" Type="http://schemas.openxmlformats.org/officeDocument/2006/relationships/hyperlink" Target="consultantplus://offline/ref=E4BF2DD6BDA5830B424DD3CF399FFD621A3B845518F0CA9B3D03FC04517A7EAFBFAC503FE53A11117959EF6354AFFD8AD3B7DAE1F8F454420004C334cD19D" TargetMode="External"/><Relationship Id="rId253" Type="http://schemas.openxmlformats.org/officeDocument/2006/relationships/hyperlink" Target="consultantplus://offline/ref=62030896DF87B43B35D2329E8E0820584A056DFED2E35ADC2AF188599C3FF507821C0909416BF5816E3B7F148DFF0B81CC53F0F0E8F6BB0696F8177Db61DD" TargetMode="External"/><Relationship Id="rId460" Type="http://schemas.openxmlformats.org/officeDocument/2006/relationships/hyperlink" Target="consultantplus://offline/ref=62030896DF87B43B35D2329E8E0820584A056DFED2E05DDA2FFC88599C3FF507821C0909416BF5816E3B7F1986FF0B81CC53F0F0E8F6BB0696F8177Db61DD" TargetMode="External"/><Relationship Id="rId698" Type="http://schemas.openxmlformats.org/officeDocument/2006/relationships/hyperlink" Target="consultantplus://offline/ref=E4BF2DD6BDA5830B424DD3CF399FFD621A3B845518F1C99A3E00FC04517A7EAFBFAC503FE53A11117959EF6054AFFD8AD3B7DAE1F8F454420004C334cD19D" TargetMode="External"/><Relationship Id="rId919" Type="http://schemas.openxmlformats.org/officeDocument/2006/relationships/hyperlink" Target="consultantplus://offline/ref=E4BF2DD6BDA5830B424DD3CF399FFD621A3B845518F1CC9A3A08FC04517A7EAFBFAC503FE53A11117959EF6955AFFD8AD3B7DAE1F8F454420004C334cD19D" TargetMode="External"/><Relationship Id="rId48" Type="http://schemas.openxmlformats.org/officeDocument/2006/relationships/hyperlink" Target="consultantplus://offline/ref=62030896DF87B43B35D2329E8E0820584A056DFED7E559DC2CFED5539466F9058513560C467AF5816F257F1691F65FD2b81BD" TargetMode="External"/><Relationship Id="rId113" Type="http://schemas.openxmlformats.org/officeDocument/2006/relationships/hyperlink" Target="consultantplus://offline/ref=62030896DF87B43B35D2329E8E0820584A056DFED2E458DA28F288599C3FF507821C0909416BF5816E3B7F108AFF0B81CC53F0F0E8F6BB0696F8177Db61DD" TargetMode="External"/><Relationship Id="rId320" Type="http://schemas.openxmlformats.org/officeDocument/2006/relationships/hyperlink" Target="consultantplus://offline/ref=62030896DF87B43B35D2329E8E0820584A056DFED5E55ED320FED5539466F9058513560C467AF5816F257F1691F65FD2b81BD" TargetMode="External"/><Relationship Id="rId558" Type="http://schemas.openxmlformats.org/officeDocument/2006/relationships/hyperlink" Target="consultantplus://offline/ref=62030896DF87B43B35D2329E8E0820584A056DFED2E05DDA2FFC88599C3FF507821C0909416BF5816E3B7F188AFF0B81CC53F0F0E8F6BB0696F8177Db61DD" TargetMode="External"/><Relationship Id="rId765" Type="http://schemas.openxmlformats.org/officeDocument/2006/relationships/hyperlink" Target="consultantplus://offline/ref=E4BF2DD6BDA5830B424DD2D72AF3A36B1234DC5810FE9BC36D0DF651092527FFF8FD566AA7601C17675BEF62c510D" TargetMode="External"/><Relationship Id="rId972" Type="http://schemas.openxmlformats.org/officeDocument/2006/relationships/hyperlink" Target="consultantplus://offline/ref=E4BF2DD6BDA5830B424DD3CF399FFD621A3B845518F3CF9C3D02FC04517A7EAFBFAC503FE53A11117959EF6853AFFD8AD3B7DAE1F8F454420004C334cD19D" TargetMode="External"/><Relationship Id="rId197" Type="http://schemas.openxmlformats.org/officeDocument/2006/relationships/hyperlink" Target="consultantplus://offline/ref=62030896DF87B43B35D22C9398647E51470C3AF4D4E0548C75A18E0EC36FF352D05C5750032EE68069257D118DbF17D" TargetMode="External"/><Relationship Id="rId418" Type="http://schemas.openxmlformats.org/officeDocument/2006/relationships/hyperlink" Target="consultantplus://offline/ref=62030896DF87B43B35D2329E8E0820584A056DFEDAE359D329FED5539466F9058513561E4622F9806E3B771184A00E94DD0BFCF0F7E8BC1F8AFA15b71CD" TargetMode="External"/><Relationship Id="rId625" Type="http://schemas.openxmlformats.org/officeDocument/2006/relationships/hyperlink" Target="consultantplus://offline/ref=62030896DF87B43B35D22C9398647E51470A34F0D3E9548C75A18E0EC36FF352C25C0F5C022FFF816F302B40CBA152D18918FDF6F7EABB03b81BD" TargetMode="External"/><Relationship Id="rId832" Type="http://schemas.openxmlformats.org/officeDocument/2006/relationships/hyperlink" Target="consultantplus://offline/ref=E4BF2DD6BDA5830B424DD3CF399FFD621A3B845518F4C59E3009FC04517A7EAFBFAC503FE53A11117959ED6453AFFD8AD3B7DAE1F8F454420004C334cD19D" TargetMode="External"/><Relationship Id="rId1048" Type="http://schemas.openxmlformats.org/officeDocument/2006/relationships/hyperlink" Target="consultantplus://offline/ref=E4BF2DD6BDA5830B424DD3CF399FFD621A3B845518F0C8963003FC04517A7EAFBFAC503FE53A11117959EE6351AFFD8AD3B7DAE1F8F454420004C334cD19D" TargetMode="External"/><Relationship Id="rId264" Type="http://schemas.openxmlformats.org/officeDocument/2006/relationships/hyperlink" Target="consultantplus://offline/ref=62030896DF87B43B35D2329E8E0820584A056DFED2E55FDC2FF488599C3FF507821C0909416BF5816E3B7E138CFF0B81CC53F0F0E8F6BB0696F8177Db61DD" TargetMode="External"/><Relationship Id="rId471" Type="http://schemas.openxmlformats.org/officeDocument/2006/relationships/hyperlink" Target="consultantplus://offline/ref=62030896DF87B43B35D2329E8E0820584A056DFEDBE65EDF29FED5539466F9058513561E4622F9806E3B781984A00E94DD0BFCF0F7E8BC1F8AFA15b71CD" TargetMode="External"/><Relationship Id="rId59" Type="http://schemas.openxmlformats.org/officeDocument/2006/relationships/hyperlink" Target="consultantplus://offline/ref=62030896DF87B43B35D2329E8E0820584A056DFED2E157DB20FC88599C3FF507821C0909416BF5816E3B7F1188FF0B81CC53F0F0E8F6BB0696F8177Db61DD" TargetMode="External"/><Relationship Id="rId124" Type="http://schemas.openxmlformats.org/officeDocument/2006/relationships/hyperlink" Target="consultantplus://offline/ref=62030896DF87B43B35D2329E8E0820584A056DFED2E05DDA2FFC88599C3FF507821C0909416BF5816E3B7F108EFF0B81CC53F0F0E8F6BB0696F8177Db61DD" TargetMode="External"/><Relationship Id="rId569" Type="http://schemas.openxmlformats.org/officeDocument/2006/relationships/hyperlink" Target="consultantplus://offline/ref=62030896DF87B43B35D2329E8E0820584A056DFED2E157DB20FC88599C3FF507821C0909416BF5816E3B7E188FFF0B81CC53F0F0E8F6BB0696F8177Db61DD" TargetMode="External"/><Relationship Id="rId776" Type="http://schemas.openxmlformats.org/officeDocument/2006/relationships/hyperlink" Target="consultantplus://offline/ref=E4BF2DD6BDA5830B424DD3CF399FFD621A3B845518F3CF9C3D02FC04517A7EAFBFAC503FE53A11117959EF6251AFFD8AD3B7DAE1F8F454420004C334cD19D" TargetMode="External"/><Relationship Id="rId983" Type="http://schemas.openxmlformats.org/officeDocument/2006/relationships/hyperlink" Target="consultantplus://offline/ref=E4BF2DD6BDA5830B424DD3CF399FFD621A3B845518F1CC9A3A08FC04517A7EAFBFAC503FE53A11117959EE6451AFFD8AD3B7DAE1F8F454420004C334cD19D" TargetMode="External"/><Relationship Id="rId331" Type="http://schemas.openxmlformats.org/officeDocument/2006/relationships/hyperlink" Target="consultantplus://offline/ref=62030896DF87B43B35D2329E8E0820584A056DFED2E15FD32CF488599C3FF507821C0909416BF5816E3B7F158FFF0B81CC53F0F0E8F6BB0696F8177Db61DD" TargetMode="External"/><Relationship Id="rId429" Type="http://schemas.openxmlformats.org/officeDocument/2006/relationships/hyperlink" Target="consultantplus://offline/ref=62030896DF87B43B35D2329E8E0820584A056DFED2E35ADC2AF188599C3FF507821C0909416BF5816E3B7E108CFF0B81CC53F0F0E8F6BB0696F8177Db61DD" TargetMode="External"/><Relationship Id="rId636" Type="http://schemas.openxmlformats.org/officeDocument/2006/relationships/hyperlink" Target="consultantplus://offline/ref=62030896DF87B43B35D2329E8E0820584A056DFEDAE859DF20FED5539466F9058513560C467AF5816F257F1691F65FD2b81BD" TargetMode="External"/><Relationship Id="rId843" Type="http://schemas.openxmlformats.org/officeDocument/2006/relationships/hyperlink" Target="consultantplus://offline/ref=E4BF2DD6BDA5830B424DD3CF399FFD621A3B845518F4C59E3009FC04517A7EAFBFAC503FE53A11117959ED6452AFFD8AD3B7DAE1F8F454420004C334cD19D" TargetMode="External"/><Relationship Id="rId275" Type="http://schemas.openxmlformats.org/officeDocument/2006/relationships/hyperlink" Target="consultantplus://offline/ref=62030896DF87B43B35D22C9398647E51470A3AFBD4E9548C75A18E0EC36FF352C25C0F5C0A27F182656F2E55DAF95ED19606FAEFEBE8B9b012D" TargetMode="External"/><Relationship Id="rId482" Type="http://schemas.openxmlformats.org/officeDocument/2006/relationships/hyperlink" Target="consultantplus://offline/ref=62030896DF87B43B35D2329E8E0820584A056DFEDBE65EDF29FED5539466F9058513561E4622F9806E3B781884A00E94DD0BFCF0F7E8BC1F8AFA15b71CD" TargetMode="External"/><Relationship Id="rId703" Type="http://schemas.openxmlformats.org/officeDocument/2006/relationships/hyperlink" Target="consultantplus://offline/ref=E4BF2DD6BDA5830B424DCDC22FF3A36B1733D85A1AF5C6C96554FA530E2A78FAFFEC566AA67D1F197052BB3117F1A4DA96FCD7E7E7E85447c11DD" TargetMode="External"/><Relationship Id="rId910" Type="http://schemas.openxmlformats.org/officeDocument/2006/relationships/hyperlink" Target="consultantplus://offline/ref=E4BF2DD6BDA5830B424DD3CF399FFD621A3B845518F0C8963003FC04517A7EAFBFAC503FE53A11117959EE6054AFFD8AD3B7DAE1F8F454420004C334cD19D" TargetMode="External"/><Relationship Id="rId135" Type="http://schemas.openxmlformats.org/officeDocument/2006/relationships/hyperlink" Target="consultantplus://offline/ref=62030896DF87B43B35D2329E8E0820584A056DFEDAE359D329FED5539466F9058513561E4622F9806E3B7D1284A00E94DD0BFCF0F7E8BC1F8AFA15b71CD" TargetMode="External"/><Relationship Id="rId342" Type="http://schemas.openxmlformats.org/officeDocument/2006/relationships/hyperlink" Target="consultantplus://offline/ref=62030896DF87B43B35D2329E8E0820584A056DFED2E65CDC29F288599C3FF507821C0909416BF5816E3B7E118BFF0B81CC53F0F0E8F6BB0696F8177Db61DD" TargetMode="External"/><Relationship Id="rId787" Type="http://schemas.openxmlformats.org/officeDocument/2006/relationships/hyperlink" Target="consultantplus://offline/ref=E4BF2DD6BDA5830B424DD3CF399FFD621A3B845518F1C89C3904FC04517A7EAFBFAC503FE53A11117959EF6150AFFD8AD3B7DAE1F8F454420004C334cD19D" TargetMode="External"/><Relationship Id="rId994" Type="http://schemas.openxmlformats.org/officeDocument/2006/relationships/hyperlink" Target="consultantplus://offline/ref=E4BF2DD6BDA5830B424DCDC22FF3A36B1734DD5B19FCC6C96554FA530E2A78FAFFEC566AA67F1C127852BB3117F1A4DA96FCD7E7E7E85447c11DD" TargetMode="External"/><Relationship Id="rId202" Type="http://schemas.openxmlformats.org/officeDocument/2006/relationships/hyperlink" Target="consultantplus://offline/ref=62030896DF87B43B35D2329E8E0820584A056DFED2E55CDD2EFC88599C3FF507821C0909416BF5816E3B7F138BFF0B81CC53F0F0E8F6BB0696F8177Db61DD" TargetMode="External"/><Relationship Id="rId647" Type="http://schemas.openxmlformats.org/officeDocument/2006/relationships/hyperlink" Target="consultantplus://offline/ref=E4BF2DD6BDA5830B424DD3CF399FFD621A3B845518F3CC9E3902FC04517A7EAFBFAC503FF73A491D7858F16054BAABDB95cE11D" TargetMode="External"/><Relationship Id="rId854" Type="http://schemas.openxmlformats.org/officeDocument/2006/relationships/hyperlink" Target="consultantplus://offline/ref=E4BF2DD6BDA5830B424DD3CF399FFD621A3B845518F0CF9E3801FC04517A7EAFBFAC503FE53A11117959EF6552AFFD8AD3B7DAE1F8F454420004C334cD19D" TargetMode="External"/><Relationship Id="rId286" Type="http://schemas.openxmlformats.org/officeDocument/2006/relationships/hyperlink" Target="consultantplus://offline/ref=62030896DF87B43B35D2329E8E0820584A056DFED2E55FDC2FF488599C3FF507821C0909416BF5816E3B7D118CFF0B81CC53F0F0E8F6BB0696F8177Db61DD" TargetMode="External"/><Relationship Id="rId493" Type="http://schemas.openxmlformats.org/officeDocument/2006/relationships/hyperlink" Target="consultantplus://offline/ref=62030896DF87B43B35D2329E8E0820584A056DFED2E65FDC2BF088599C3FF507821C0909416BF5816E3B7F1987FF0B81CC53F0F0E8F6BB0696F8177Db61DD" TargetMode="External"/><Relationship Id="rId507" Type="http://schemas.openxmlformats.org/officeDocument/2006/relationships/hyperlink" Target="consultantplus://offline/ref=62030896DF87B43B35D2329E8E0820584A056DFED2E157DB20FC88599C3FF507821C0909416BF5816E3B7E1789FF0B81CC53F0F0E8F6BB0696F8177Db61DD" TargetMode="External"/><Relationship Id="rId714" Type="http://schemas.openxmlformats.org/officeDocument/2006/relationships/hyperlink" Target="consultantplus://offline/ref=E4BF2DD6BDA5830B424DD3CF399FFD621A3B845518F0CE983E09FC04517A7EAFBFAC503FE53A11117959EC6552AFFD8AD3B7DAE1F8F454420004C334cD19D" TargetMode="External"/><Relationship Id="rId921" Type="http://schemas.openxmlformats.org/officeDocument/2006/relationships/hyperlink" Target="consultantplus://offline/ref=E4BF2DD6BDA5830B424DD3CF399FFD621A3B845518F0CF9E3801FC04517A7EAFBFAC503FE53A11117959EF655BAFFD8AD3B7DAE1F8F454420004C334cD19D" TargetMode="External"/><Relationship Id="rId50" Type="http://schemas.openxmlformats.org/officeDocument/2006/relationships/hyperlink" Target="consultantplus://offline/ref=62030896DF87B43B35D2329E8E0820584A056DFED5E65FD32EFED5539466F9058513560C467AF5816F257F1691F65FD2b81BD" TargetMode="External"/><Relationship Id="rId146" Type="http://schemas.openxmlformats.org/officeDocument/2006/relationships/hyperlink" Target="consultantplus://offline/ref=62030896DF87B43B35D2329E8E0820584A056DFED2E05DDA2FFC88599C3FF507821C0909416BF5816E3B7F108CFF0B81CC53F0F0E8F6BB0696F8177Db61DD" TargetMode="External"/><Relationship Id="rId353" Type="http://schemas.openxmlformats.org/officeDocument/2006/relationships/hyperlink" Target="consultantplus://offline/ref=62030896DF87B43B35D2329E8E0820584A056DFED2E458DA28F288599C3FF507821C0909416BF5816E3B7F1786FF0B81CC53F0F0E8F6BB0696F8177Db61DD" TargetMode="External"/><Relationship Id="rId560" Type="http://schemas.openxmlformats.org/officeDocument/2006/relationships/hyperlink" Target="consultantplus://offline/ref=62030896DF87B43B35D2329E8E0820584A056DFED2E157DB20FC88599C3FF507821C0909416BF5816E3B7E198BFF0B81CC53F0F0E8F6BB0696F8177Db61DD" TargetMode="External"/><Relationship Id="rId798" Type="http://schemas.openxmlformats.org/officeDocument/2006/relationships/hyperlink" Target="consultantplus://offline/ref=E4BF2DD6BDA5830B424DD3CF399FFD621A3B845518F3CF9D3A02FC04517A7EAFBFAC503FF73A491D7858F16054BAABDB95cE11D" TargetMode="External"/><Relationship Id="rId213" Type="http://schemas.openxmlformats.org/officeDocument/2006/relationships/hyperlink" Target="consultantplus://offline/ref=62030896DF87B43B35D2329E8E0820584A056DFED2E65CDC29F288599C3FF507821C0909416BF5816E3B7F128FFF0B81CC53F0F0E8F6BB0696F8177Db61DD" TargetMode="External"/><Relationship Id="rId420" Type="http://schemas.openxmlformats.org/officeDocument/2006/relationships/hyperlink" Target="consultantplus://offline/ref=62030896DF87B43B35D2329E8E0820584A056DFED2E65FDC2BF088599C3FF507821C0909416BF5816E3B7F168CFF0B81CC53F0F0E8F6BB0696F8177Db61DD" TargetMode="External"/><Relationship Id="rId658" Type="http://schemas.openxmlformats.org/officeDocument/2006/relationships/hyperlink" Target="consultantplus://offline/ref=E4BF2DD6BDA5830B424DD3CF399FFD621A3B845518F0C8963003FC04517A7EAFBFAC503FE53A11117959EF6257AFFD8AD3B7DAE1F8F454420004C334cD19D" TargetMode="External"/><Relationship Id="rId865" Type="http://schemas.openxmlformats.org/officeDocument/2006/relationships/hyperlink" Target="consultantplus://offline/ref=E4BF2DD6BDA5830B424DD3CF399FFD621A3B845518F1CC9A3A08FC04517A7EAFBFAC503FE53A11117959EF6350AFFD8AD3B7DAE1F8F454420004C334cD19D" TargetMode="External"/><Relationship Id="rId1050" Type="http://schemas.openxmlformats.org/officeDocument/2006/relationships/hyperlink" Target="consultantplus://offline/ref=E4BF2DD6BDA5830B424DD3CF399FFD621A3B845518F0C8963003FC04517A7EAFBFAC503FE53A11117959EE6356AFFD8AD3B7DAE1F8F454420004C334cD19D" TargetMode="External"/><Relationship Id="rId297" Type="http://schemas.openxmlformats.org/officeDocument/2006/relationships/hyperlink" Target="consultantplus://offline/ref=62030896DF87B43B35D2329E8E0820584A056DFED2E65FDC2BF088599C3FF507821C0909416BF5816E3B7F148FFF0B81CC53F0F0E8F6BB0696F8177Db61DD" TargetMode="External"/><Relationship Id="rId518" Type="http://schemas.openxmlformats.org/officeDocument/2006/relationships/hyperlink" Target="consultantplus://offline/ref=62030896DF87B43B35D2329E8E0820584A056DFED2E65CDC29F288599C3FF507821C0909416BF5816E3B7E1386FF0B81CC53F0F0E8F6BB0696F8177Db61DD" TargetMode="External"/><Relationship Id="rId725" Type="http://schemas.openxmlformats.org/officeDocument/2006/relationships/hyperlink" Target="consultantplus://offline/ref=E4BF2DD6BDA5830B424DD3CF399FFD621A3B845518F3CC9E3902FC04517A7EAFBFAC503FF73A491D7858F16054BAABDB95cE11D" TargetMode="External"/><Relationship Id="rId932" Type="http://schemas.openxmlformats.org/officeDocument/2006/relationships/hyperlink" Target="consultantplus://offline/ref=E4BF2DD6BDA5830B424DD3CF399FFD621A3B845518F0CF9E3801FC04517A7EAFBFAC503FE53A11117959EF6651AFFD8AD3B7DAE1F8F454420004C334cD19D" TargetMode="External"/><Relationship Id="rId157" Type="http://schemas.openxmlformats.org/officeDocument/2006/relationships/hyperlink" Target="consultantplus://offline/ref=62030896DF87B43B35D22C9398647E51470A3AFBD4E9548C75A18E0EC36FF352D05C5750032EE68069257D118DbF17D" TargetMode="External"/><Relationship Id="rId364" Type="http://schemas.openxmlformats.org/officeDocument/2006/relationships/hyperlink" Target="consultantplus://offline/ref=62030896DF87B43B35D2329E8E0820584A056DFED2E05DDA2FFC88599C3FF507821C0909416BF5816E3B7F158DFF0B81CC53F0F0E8F6BB0696F8177Db61DD" TargetMode="External"/><Relationship Id="rId1008" Type="http://schemas.openxmlformats.org/officeDocument/2006/relationships/hyperlink" Target="consultantplus://offline/ref=E4BF2DD6BDA5830B424DD3CF399FFD621A3B845518F0C8963003FC04517A7EAFBFAC503FE53A11117959EE615AAFFD8AD3B7DAE1F8F454420004C334cD19D" TargetMode="External"/><Relationship Id="rId61" Type="http://schemas.openxmlformats.org/officeDocument/2006/relationships/hyperlink" Target="consultantplus://offline/ref=62030896DF87B43B35D2329E8E0820584A056DFEDAE359D329FED5539466F9058513561E4622F9806E3B7F1684A00E94DD0BFCF0F7E8BC1F8AFA15b71CD" TargetMode="External"/><Relationship Id="rId571" Type="http://schemas.openxmlformats.org/officeDocument/2006/relationships/hyperlink" Target="consultantplus://offline/ref=62030896DF87B43B35D2329E8E0820584A056DFED2E05DDA2FFC88599C3FF507821C0909416BF5816E3B7E118DFF0B81CC53F0F0E8F6BB0696F8177Db61DD" TargetMode="External"/><Relationship Id="rId669" Type="http://schemas.openxmlformats.org/officeDocument/2006/relationships/hyperlink" Target="consultantplus://offline/ref=E4BF2DD6BDA5830B424DD3CF399FFD621A3B845518F0C8963003FC04517A7EAFBFAC503FE53A11117959EF6352AFFD8AD3B7DAE1F8F454420004C334cD19D" TargetMode="External"/><Relationship Id="rId876" Type="http://schemas.openxmlformats.org/officeDocument/2006/relationships/hyperlink" Target="consultantplus://offline/ref=E4BF2DD6BDA5830B424DD3CF399FFD621A3B845518F3CF9C3D02FC04517A7EAFBFAC503FE53A11117959EF6450AFFD8AD3B7DAE1F8F454420004C334cD19D" TargetMode="External"/><Relationship Id="rId19" Type="http://schemas.openxmlformats.org/officeDocument/2006/relationships/hyperlink" Target="consultantplus://offline/ref=62030896DF87B43B35D2329E8E0820584A056DFED2E55FDC2FF488599C3FF507821C0909416BF5816E3B7F118AFF0B81CC53F0F0E8F6BB0696F8177Db61DD" TargetMode="External"/><Relationship Id="rId224" Type="http://schemas.openxmlformats.org/officeDocument/2006/relationships/hyperlink" Target="consultantplus://offline/ref=62030896DF87B43B35D2329E8E0820584A056DFED2E458DA28F288599C3FF507821C0909416BF5816E3B7F1287FF0B81CC53F0F0E8F6BB0696F8177Db61DD" TargetMode="External"/><Relationship Id="rId431" Type="http://schemas.openxmlformats.org/officeDocument/2006/relationships/hyperlink" Target="consultantplus://offline/ref=62030896DF87B43B35D2329E8E0820584A056DFED2E55FDC2FF488599C3FF507821C0909416BF5816E3B7C128CFF0B81CC53F0F0E8F6BB0696F8177Db61DD" TargetMode="External"/><Relationship Id="rId529" Type="http://schemas.openxmlformats.org/officeDocument/2006/relationships/hyperlink" Target="consultantplus://offline/ref=62030896DF87B43B35D2329E8E0820584A056DFED2E35ADC2AF188599C3FF507821C0909416BF5816E3B7E128CFF0B81CC53F0F0E8F6BB0696F8177Db61DD" TargetMode="External"/><Relationship Id="rId736" Type="http://schemas.openxmlformats.org/officeDocument/2006/relationships/hyperlink" Target="consultantplus://offline/ref=E4BF2DD6BDA5830B424DCDC22FF3A36B1733D85A1AF5C6C96554FA530E2A78FAFFEC5668A17E181B2D08AB355EA5A8C597E5C9E2F9E8c517D" TargetMode="External"/><Relationship Id="rId168" Type="http://schemas.openxmlformats.org/officeDocument/2006/relationships/hyperlink" Target="consultantplus://offline/ref=62030896DF87B43B35D22C9398647E51420C3AF0D7E3548C75A18E0EC36FF352D05C5750032EE68069257D118DbF17D" TargetMode="External"/><Relationship Id="rId943" Type="http://schemas.openxmlformats.org/officeDocument/2006/relationships/hyperlink" Target="consultantplus://offline/ref=E4BF2DD6BDA5830B424DD3CF399FFD621A3B845518F3CE993903FC04517A7EAFBFAC503FE53A11117959EF6055AFFD8AD3B7DAE1F8F454420004C334cD19D" TargetMode="External"/><Relationship Id="rId1019" Type="http://schemas.openxmlformats.org/officeDocument/2006/relationships/hyperlink" Target="consultantplus://offline/ref=E4BF2DD6BDA5830B424DD3CF399FFD621A3B845518F0CA9B3D03FC04517A7EAFBFAC503FE53A11117959EF6254AFFD8AD3B7DAE1F8F454420004C334cD19D" TargetMode="External"/><Relationship Id="rId72" Type="http://schemas.openxmlformats.org/officeDocument/2006/relationships/hyperlink" Target="consultantplus://offline/ref=62030896DF87B43B35D2329E8E0820584A056DFED2E55DDB28F488599C3FF507821C0909416BF5816E3B7F1187FF0B81CC53F0F0E8F6BB0696F8177Db61DD" TargetMode="External"/><Relationship Id="rId375" Type="http://schemas.openxmlformats.org/officeDocument/2006/relationships/hyperlink" Target="consultantplus://offline/ref=62030896DF87B43B35D2329E8E0820584A056DFED2E05DDA2FFC88599C3FF507821C0909416BF5816E3B7F1587FF0B81CC53F0F0E8F6BB0696F8177Db61DD" TargetMode="External"/><Relationship Id="rId582" Type="http://schemas.openxmlformats.org/officeDocument/2006/relationships/hyperlink" Target="consultantplus://offline/ref=62030896DF87B43B35D2329E8E0820584A056DFED2E35ADC2AF188599C3FF507821C0909416BF5816E3B7E128AFF0B81CC53F0F0E8F6BB0696F8177Db61DD" TargetMode="External"/><Relationship Id="rId803" Type="http://schemas.openxmlformats.org/officeDocument/2006/relationships/hyperlink" Target="consultantplus://offline/ref=E4BF2DD6BDA5830B424DD3CF399FFD621A3B845518F0C8963003FC04517A7EAFBFAC503FE53A11117959EF675AAFFD8AD3B7DAE1F8F454420004C334cD19D" TargetMode="External"/><Relationship Id="rId3" Type="http://schemas.openxmlformats.org/officeDocument/2006/relationships/webSettings" Target="webSettings.xml"/><Relationship Id="rId235" Type="http://schemas.openxmlformats.org/officeDocument/2006/relationships/hyperlink" Target="consultantplus://offline/ref=62030896DF87B43B35D2329E8E0820584A056DFED2E05DDA2FFC88599C3FF507821C0909416BF5816E3B7F138EFF0B81CC53F0F0E8F6BB0696F8177Db61DD" TargetMode="External"/><Relationship Id="rId442" Type="http://schemas.openxmlformats.org/officeDocument/2006/relationships/hyperlink" Target="consultantplus://offline/ref=62030896DF87B43B35D2329E8E0820584A056DFED2E258DC28F488599C3FF507821C0909416BF5816E3B7E1086FF0B81CC53F0F0E8F6BB0696F8177Db61DD" TargetMode="External"/><Relationship Id="rId887" Type="http://schemas.openxmlformats.org/officeDocument/2006/relationships/hyperlink" Target="consultantplus://offline/ref=E4BF2DD6BDA5830B424DD3CF399FFD621A3B845518F0C8963003FC04517A7EAFBFAC503FE53A11117959EE6051AFFD8AD3B7DAE1F8F454420004C334cD19D" TargetMode="External"/><Relationship Id="rId302" Type="http://schemas.openxmlformats.org/officeDocument/2006/relationships/hyperlink" Target="consultantplus://offline/ref=62030896DF87B43B35D2329E8E0820584A056DFED2E558DE2DF688599C3FF507821C0909416BF5816E3B7F108FFF0B81CC53F0F0E8F6BB0696F8177Db61DD" TargetMode="External"/><Relationship Id="rId747" Type="http://schemas.openxmlformats.org/officeDocument/2006/relationships/hyperlink" Target="consultantplus://offline/ref=E4BF2DD6BDA5830B424DD3CF399FFD621A3B845510FDCB9A300BA10E592372ADB8A30F3AE22B11117847EF674DA6A9D9c914D" TargetMode="External"/><Relationship Id="rId954" Type="http://schemas.openxmlformats.org/officeDocument/2006/relationships/hyperlink" Target="consultantplus://offline/ref=E4BF2DD6BDA5830B424DD3CF399FFD621A3B845518F3CF9C3D02FC04517A7EAFBFAC503FE53A11117959EF675BAFFD8AD3B7DAE1F8F454420004C334cD19D" TargetMode="External"/><Relationship Id="rId83" Type="http://schemas.openxmlformats.org/officeDocument/2006/relationships/hyperlink" Target="consultantplus://offline/ref=62030896DF87B43B35D2329E8E0820584A056DFEDAE55EDC20FED5539466F9058513561E4622F9806E3B7F1684A00E94DD0BFCF0F7E8BC1F8AFA15b71CD" TargetMode="External"/><Relationship Id="rId179" Type="http://schemas.openxmlformats.org/officeDocument/2006/relationships/hyperlink" Target="consultantplus://offline/ref=62030896DF87B43B35D2329E8E0820584A056DFED2E157DB20FC88599C3FF507821C0909416BF5816E3B7F128EFF0B81CC53F0F0E8F6BB0696F8177Db61DD" TargetMode="External"/><Relationship Id="rId386" Type="http://schemas.openxmlformats.org/officeDocument/2006/relationships/hyperlink" Target="consultantplus://offline/ref=62030896DF87B43B35D2329E8E0820584A056DFED2E65CDC29F288599C3FF507821C0909416BF5816E3B7E108DFF0B81CC53F0F0E8F6BB0696F8177Db61DD" TargetMode="External"/><Relationship Id="rId593" Type="http://schemas.openxmlformats.org/officeDocument/2006/relationships/hyperlink" Target="consultantplus://offline/ref=62030896DF87B43B35D2329E8E0820584A056DFED2E05DDA2FFC88599C3FF507821C0909416BF5816E3B7E1187FF0B81CC53F0F0E8F6BB0696F8177Db61DD" TargetMode="External"/><Relationship Id="rId607" Type="http://schemas.openxmlformats.org/officeDocument/2006/relationships/hyperlink" Target="consultantplus://offline/ref=62030896DF87B43B35D2329E8E0820584A056DFED2E55AD320F688599C3FF507821C0909416BF5816E3B7F1189FF0B81CC53F0F0E8F6BB0696F8177Db61DD" TargetMode="External"/><Relationship Id="rId814" Type="http://schemas.openxmlformats.org/officeDocument/2006/relationships/hyperlink" Target="consultantplus://offline/ref=E4BF2DD6BDA5830B424DCDC22FF3A36B1733D85A1AF5C6C96554FA530E2A78FAFFEC5668A17C1E1B2D08AB355EA5A8C597E5C9E2F9E8c517D" TargetMode="External"/><Relationship Id="rId246" Type="http://schemas.openxmlformats.org/officeDocument/2006/relationships/hyperlink" Target="consultantplus://offline/ref=62030896DF87B43B35D2329E8E0820584A056DFED2E15FD32CF488599C3FF507821C0909416BF5816E3B7F1288FF0B81CC53F0F0E8F6BB0696F8177Db61DD" TargetMode="External"/><Relationship Id="rId453" Type="http://schemas.openxmlformats.org/officeDocument/2006/relationships/hyperlink" Target="consultantplus://offline/ref=62030896DF87B43B35D2329E8E0820584A056DFED2E35ADC2AF188599C3FF507821C0909416BF5816E3B7E1086FF0B81CC53F0F0E8F6BB0696F8177Db61DD" TargetMode="External"/><Relationship Id="rId660" Type="http://schemas.openxmlformats.org/officeDocument/2006/relationships/hyperlink" Target="consultantplus://offline/ref=E4BF2DD6BDA5830B424DD3CF399FFD621A3B845518F0C8963003FC04517A7EAFBFAC503FE53A11117959EF6257AFFD8AD3B7DAE1F8F454420004C334cD19D" TargetMode="External"/><Relationship Id="rId898" Type="http://schemas.openxmlformats.org/officeDocument/2006/relationships/hyperlink" Target="consultantplus://offline/ref=E4BF2DD6BDA5830B424DD3CF399FFD621A3B845518F3CF9C3D02FC04517A7EAFBFAC503FE53A11117959EF6652AFFD8AD3B7DAE1F8F454420004C334cD19D" TargetMode="External"/><Relationship Id="rId106" Type="http://schemas.openxmlformats.org/officeDocument/2006/relationships/hyperlink" Target="consultantplus://offline/ref=62030896DF87B43B35D2329E8E0820584A056DFED2E05DDA2FFC88599C3FF507821C0909416BF5816E3B7F1186FF0B81CC53F0F0E8F6BB0696F8177Db61DD" TargetMode="External"/><Relationship Id="rId313" Type="http://schemas.openxmlformats.org/officeDocument/2006/relationships/hyperlink" Target="consultantplus://offline/ref=62030896DF87B43B35D2329E8E0820584A056DFED2E258DC28F488599C3FF507821C0909416BF5816E3B7F158BFF0B81CC53F0F0E8F6BB0696F8177Db61DD" TargetMode="External"/><Relationship Id="rId758" Type="http://schemas.openxmlformats.org/officeDocument/2006/relationships/hyperlink" Target="consultantplus://offline/ref=E4BF2DD6BDA5830B424DD2D72AF3A36B1238DE5C10FE9BC36D0DF651092527FFF8FD566AA7601C17675BEF62c510D" TargetMode="External"/><Relationship Id="rId965" Type="http://schemas.openxmlformats.org/officeDocument/2006/relationships/hyperlink" Target="consultantplus://offline/ref=E4BF2DD6BDA5830B424DD3CF399FFD621A3B845518F1CC9A3A08FC04517A7EAFBFAC503FE53A11117959EE615AAFFD8AD3B7DAE1F8F454420004C334cD19D" TargetMode="External"/><Relationship Id="rId10" Type="http://schemas.openxmlformats.org/officeDocument/2006/relationships/hyperlink" Target="consultantplus://offline/ref=62030896DF87B43B35D2329E8E0820584A056DFED2E15FD32CF488599C3FF507821C0909416BF5816E3B7F118AFF0B81CC53F0F0E8F6BB0696F8177Db61DD" TargetMode="External"/><Relationship Id="rId94" Type="http://schemas.openxmlformats.org/officeDocument/2006/relationships/hyperlink" Target="consultantplus://offline/ref=62030896DF87B43B35D2329E8E0820584A056DFED2E65FDC2BF088599C3FF507821C0909416BF5816E3B7F138AFF0B81CC53F0F0E8F6BB0696F8177Db61DD" TargetMode="External"/><Relationship Id="rId397" Type="http://schemas.openxmlformats.org/officeDocument/2006/relationships/hyperlink" Target="consultantplus://offline/ref=62030896DF87B43B35D2329E8E0820584A056DFEDAE55EDC20FED5539466F9058513561E4622F9806E3B7B1984A00E94DD0BFCF0F7E8BC1F8AFA15b71CD" TargetMode="External"/><Relationship Id="rId520" Type="http://schemas.openxmlformats.org/officeDocument/2006/relationships/hyperlink" Target="consultantplus://offline/ref=62030896DF87B43B35D2329E8E0820584A056DFED2E05DDA2FFC88599C3FF507821C0909416BF5816E3B7F188EFF0B81CC53F0F0E8F6BB0696F8177Db61DD" TargetMode="External"/><Relationship Id="rId618" Type="http://schemas.openxmlformats.org/officeDocument/2006/relationships/hyperlink" Target="consultantplus://offline/ref=62030896DF87B43B35D2329E8E0820584A056DFED2E55CDD2EFC88599C3FF507821C0909416BF5816E3B7C1388FF0B81CC53F0F0E8F6BB0696F8177Db61DD" TargetMode="External"/><Relationship Id="rId825" Type="http://schemas.openxmlformats.org/officeDocument/2006/relationships/hyperlink" Target="consultantplus://offline/ref=E4BF2DD6BDA5830B424DD3CF399FFD621A3B845518F0CE983E09FC04517A7EAFBFAC503FE53A11117959EC6555AFFD8AD3B7DAE1F8F454420004C334cD19D" TargetMode="External"/><Relationship Id="rId257" Type="http://schemas.openxmlformats.org/officeDocument/2006/relationships/hyperlink" Target="consultantplus://offline/ref=62030896DF87B43B35D2329E8E0820584A056DFED2E65FDC2BF088599C3FF507821C0909416BF5816E3B7F1589FF0B81CC53F0F0E8F6BB0696F8177Db61DD" TargetMode="External"/><Relationship Id="rId464" Type="http://schemas.openxmlformats.org/officeDocument/2006/relationships/hyperlink" Target="consultantplus://offline/ref=62030896DF87B43B35D2329E8E0820584A056DFED2E05DDA2FFC88599C3FF507821C0909416BF5816E3B7F1986FF0B81CC53F0F0E8F6BB0696F8177Db61DD" TargetMode="External"/><Relationship Id="rId1010" Type="http://schemas.openxmlformats.org/officeDocument/2006/relationships/hyperlink" Target="consultantplus://offline/ref=E4BF2DD6BDA5830B424DCDC22FF3A36B1733D85A1AF5C6C96554FA530E2A78FAFFEC5668A17C1E1B2D08AB355EA5A8C597E5C9E2F9E8c517D" TargetMode="External"/><Relationship Id="rId117" Type="http://schemas.openxmlformats.org/officeDocument/2006/relationships/hyperlink" Target="consultantplus://offline/ref=62030896DF87B43B35D2329E8E0820584A056DFED2E65CDC29F288599C3FF507821C0909416BF5816E3B7F138FFF0B81CC53F0F0E8F6BB0696F8177Db61DD" TargetMode="External"/><Relationship Id="rId671" Type="http://schemas.openxmlformats.org/officeDocument/2006/relationships/hyperlink" Target="consultantplus://offline/ref=E4BF2DD6BDA5830B424DD3CF399FFD621A3B845518F0C8963003FC04517A7EAFBFAC503FE53A11117959EF6350AFFD8AD3B7DAE1F8F454420004C334cD19D" TargetMode="External"/><Relationship Id="rId769" Type="http://schemas.openxmlformats.org/officeDocument/2006/relationships/hyperlink" Target="consultantplus://offline/ref=E4BF2DD6BDA5830B424DD3CF399FFD621A3B845518F3CF9C3D02FC04517A7EAFBFAC503FE53A11117959EF6252AFFD8AD3B7DAE1F8F454420004C334cD19D" TargetMode="External"/><Relationship Id="rId976" Type="http://schemas.openxmlformats.org/officeDocument/2006/relationships/image" Target="media/image7.wmf"/><Relationship Id="rId324" Type="http://schemas.openxmlformats.org/officeDocument/2006/relationships/hyperlink" Target="consultantplus://offline/ref=62030896DF87B43B35D2329E8E0820584A056DFED2E258DC28F488599C3FF507821C0909416BF5816E3B7F148EFF0B81CC53F0F0E8F6BB0696F8177Db61DD" TargetMode="External"/><Relationship Id="rId531" Type="http://schemas.openxmlformats.org/officeDocument/2006/relationships/hyperlink" Target="consultantplus://offline/ref=62030896DF87B43B35D2329E8E0820584A056DFED2E55FDC2FF488599C3FF507821C0909416BF5816E3B7C1488FF0B81CC53F0F0E8F6BB0696F8177Db61DD" TargetMode="External"/><Relationship Id="rId629" Type="http://schemas.openxmlformats.org/officeDocument/2006/relationships/hyperlink" Target="consultantplus://offline/ref=62030896DF87B43B35D2329E8E0820584A056DFED2E55CDD2EFC88599C3FF507821C0909416BF5816E3B7C128FFF0B81CC53F0F0E8F6BB0696F8177Db61DD" TargetMode="External"/><Relationship Id="rId836" Type="http://schemas.openxmlformats.org/officeDocument/2006/relationships/hyperlink" Target="consultantplus://offline/ref=E4BF2DD6BDA5830B424DD3CF399FFD621A3B845518F0C8963003FC04517A7EAFBFAC503FE53A11117959EF6951AFFD8AD3B7DAE1F8F454420004C334cD19D" TargetMode="External"/><Relationship Id="rId1021" Type="http://schemas.openxmlformats.org/officeDocument/2006/relationships/hyperlink" Target="consultantplus://offline/ref=E4BF2DD6BDA5830B424DD3CF399FFD621A3B845518F0C8963003FC04517A7EAFBFAC503FE53A11117959EE6250AFFD8AD3B7DAE1F8F454420004C334cD19D" TargetMode="External"/><Relationship Id="rId903" Type="http://schemas.openxmlformats.org/officeDocument/2006/relationships/hyperlink" Target="consultantplus://offline/ref=E4BF2DD6BDA5830B424DCDC22FF3A36B1731DA5011F6C6C96554FA530E2A78FAFFEC566AA67E1C117D52BB3117F1A4DA96FCD7E7E7E85447c11DD" TargetMode="External"/><Relationship Id="rId32" Type="http://schemas.openxmlformats.org/officeDocument/2006/relationships/hyperlink" Target="consultantplus://offline/ref=62030896DF87B43B35D2329E8E0820584A056DFED2E157DB20FC88599C3FF507821C0909416BF5816E3B7F1189FF0B81CC53F0F0E8F6BB0696F8177Db61DD" TargetMode="External"/><Relationship Id="rId181" Type="http://schemas.openxmlformats.org/officeDocument/2006/relationships/hyperlink" Target="consultantplus://offline/ref=62030896DF87B43B35D2329E8E0820584A056DFED2E55FDC2FF488599C3FF507821C0909416BF5816E3B7F128DFF0B81CC53F0F0E8F6BB0696F8177Db61DD" TargetMode="External"/><Relationship Id="rId279" Type="http://schemas.openxmlformats.org/officeDocument/2006/relationships/hyperlink" Target="consultantplus://offline/ref=62030896DF87B43B35D2329E8E0820584A056DFED2E65CDC29F288599C3FF507821C0909416BF5816E3B7F1787FF0B81CC53F0F0E8F6BB0696F8177Db61DD" TargetMode="External"/><Relationship Id="rId486" Type="http://schemas.openxmlformats.org/officeDocument/2006/relationships/hyperlink" Target="consultantplus://offline/ref=62030896DF87B43B35D2329E8E0820584A056DFED2E258DC28F488599C3FF507821C0909416BF5816E3B7E128DFF0B81CC53F0F0E8F6BB0696F8177Db61DD" TargetMode="External"/><Relationship Id="rId693" Type="http://schemas.openxmlformats.org/officeDocument/2006/relationships/hyperlink" Target="consultantplus://offline/ref=E4BF2DD6BDA5830B424DD3CF399FFD621A3B845518F1C89C3904FC04517A7EAFBFAC503FE53A11117959EF6150AFFD8AD3B7DAE1F8F454420004C334cD19D" TargetMode="External"/><Relationship Id="rId139" Type="http://schemas.openxmlformats.org/officeDocument/2006/relationships/hyperlink" Target="consultantplus://offline/ref=62030896DF87B43B35D2329E8E0820584A056DFED2E05DDA2FFC88599C3FF507821C0909416BF5816E3B7F108CFF0B81CC53F0F0E8F6BB0696F8177Db61DD" TargetMode="External"/><Relationship Id="rId346" Type="http://schemas.openxmlformats.org/officeDocument/2006/relationships/hyperlink" Target="consultantplus://offline/ref=62030896DF87B43B35D2329E8E0820584A056DFED2E05DDA2FFC88599C3FF507821C0909416BF5816E3B7F158FFF0B81CC53F0F0E8F6BB0696F8177Db61DD" TargetMode="External"/><Relationship Id="rId553" Type="http://schemas.openxmlformats.org/officeDocument/2006/relationships/hyperlink" Target="consultantplus://offline/ref=62030896DF87B43B35D2329E8E0820584A056DFED2E05DDA2FFC88599C3FF507821C0909416BF5816E3B7F188DFF0B81CC53F0F0E8F6BB0696F8177Db61DD" TargetMode="External"/><Relationship Id="rId760" Type="http://schemas.openxmlformats.org/officeDocument/2006/relationships/hyperlink" Target="consultantplus://offline/ref=E4BF2DD6BDA5830B424DD2D72AF3A36B1134DD5D1FFE9BC36D0DF651092527FFF8FD566AA7601C17675BEF62c510D" TargetMode="External"/><Relationship Id="rId998" Type="http://schemas.openxmlformats.org/officeDocument/2006/relationships/hyperlink" Target="consultantplus://offline/ref=E4BF2DD6BDA5830B424DCDC22FF3A36B1734DD5B19FCC6C96554FA530E2A78FAFFEC566AA67F19147A52BB3117F1A4DA96FCD7E7E7E85447c11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214</Pages>
  <Words>102521</Words>
  <Characters>584372</Characters>
  <Application>Microsoft Office Word</Application>
  <DocSecurity>0</DocSecurity>
  <Lines>4869</Lines>
  <Paragraphs>1371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Владимир Александрович</dc:creator>
  <cp:keywords/>
  <dc:description/>
  <cp:lastModifiedBy>Писарев Владимир Александрович</cp:lastModifiedBy>
  <cp:revision>1</cp:revision>
  <dcterms:created xsi:type="dcterms:W3CDTF">2023-07-11T03:53:00Z</dcterms:created>
  <dcterms:modified xsi:type="dcterms:W3CDTF">2023-07-11T03:54:00Z</dcterms:modified>
</cp:coreProperties>
</file>