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39490" w14:textId="77777777" w:rsidR="00443BF8" w:rsidRPr="00417EA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17EA0">
        <w:rPr>
          <w:rFonts w:ascii="Times New Roman" w:hAnsi="Times New Roman" w:cs="Times New Roman"/>
          <w:sz w:val="28"/>
          <w:szCs w:val="28"/>
        </w:rPr>
        <w:t>ПРИЛОЖЕНИЕ № </w:t>
      </w:r>
      <w:r w:rsidR="00B31F87" w:rsidRPr="00417EA0">
        <w:rPr>
          <w:rFonts w:ascii="Times New Roman" w:hAnsi="Times New Roman" w:cs="Times New Roman"/>
          <w:sz w:val="28"/>
          <w:szCs w:val="28"/>
        </w:rPr>
        <w:t>5</w:t>
      </w:r>
    </w:p>
    <w:p w14:paraId="4057427C" w14:textId="77777777" w:rsidR="00443BF8" w:rsidRPr="00417EA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6E9E77B8" w14:textId="77777777" w:rsidR="00443BF8" w:rsidRPr="00417EA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063C488" w14:textId="77777777" w:rsidR="00443BF8" w:rsidRPr="00417EA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E776475" w14:textId="698FAF36" w:rsidR="00443BF8" w:rsidRPr="00417EA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4188A7" w14:textId="77777777" w:rsidR="00A825B4" w:rsidRPr="00417EA0" w:rsidRDefault="00A825B4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55A82E" w14:textId="77777777" w:rsidR="00443BF8" w:rsidRPr="00417EA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«ПРИЛОЖЕНИЕ № </w:t>
      </w:r>
      <w:r w:rsidR="00B31F87" w:rsidRPr="00417EA0">
        <w:rPr>
          <w:rFonts w:ascii="Times New Roman" w:hAnsi="Times New Roman" w:cs="Times New Roman"/>
          <w:sz w:val="28"/>
          <w:szCs w:val="28"/>
        </w:rPr>
        <w:t>9</w:t>
      </w:r>
    </w:p>
    <w:p w14:paraId="2221D816" w14:textId="77777777" w:rsidR="00443BF8" w:rsidRPr="00417EA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076B82A3" w14:textId="77777777" w:rsidR="00443BF8" w:rsidRPr="00417EA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427F54FF" w14:textId="651AD1A0" w:rsidR="00443BF8" w:rsidRPr="00417EA0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E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0E8D618" w14:textId="77777777" w:rsidR="00A825B4" w:rsidRPr="00417EA0" w:rsidRDefault="00A825B4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EC93CE" w14:textId="77777777" w:rsidR="00443BF8" w:rsidRPr="00417EA0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EEFF27" w14:textId="77777777" w:rsidR="00A87902" w:rsidRPr="00417EA0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EA0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32BF79A6" w14:textId="698EE434" w:rsidR="00A87902" w:rsidRPr="00417EA0" w:rsidRDefault="00086DB0" w:rsidP="00B31F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EA0">
        <w:rPr>
          <w:rFonts w:ascii="Times New Roman" w:hAnsi="Times New Roman" w:cs="Times New Roman"/>
          <w:b/>
          <w:sz w:val="28"/>
          <w:szCs w:val="28"/>
        </w:rPr>
        <w:t xml:space="preserve">предоставления государственной поддержки центру компетенций в сфере сельскохозяйственной кооперации и поддержки фермеров Новосибирской области за счет средств областного бюджета Новосибирской области, в том числе источником финансового обеспечения которых являются субсидии из федерального бюджета </w:t>
      </w:r>
    </w:p>
    <w:p w14:paraId="76AAA028" w14:textId="77777777" w:rsidR="006841F3" w:rsidRPr="00417EA0" w:rsidRDefault="006841F3" w:rsidP="002A5D0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CF09FB" w14:textId="77777777" w:rsidR="002A5D09" w:rsidRPr="00417EA0" w:rsidRDefault="002A5D09" w:rsidP="002A5D0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EA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17EA0">
        <w:rPr>
          <w:rFonts w:ascii="Times New Roman" w:hAnsi="Times New Roman" w:cs="Times New Roman"/>
          <w:b/>
          <w:sz w:val="28"/>
          <w:szCs w:val="28"/>
        </w:rPr>
        <w:t>.</w:t>
      </w:r>
      <w:r w:rsidRPr="00417EA0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43BEA7F1" w14:textId="77777777" w:rsidR="002A5D09" w:rsidRPr="00417EA0" w:rsidRDefault="002A5D09" w:rsidP="002A5D09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3DA684" w14:textId="05806BD2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субсидий </w:t>
      </w:r>
      <w:r w:rsidR="005651E4" w:rsidRPr="00417EA0">
        <w:rPr>
          <w:rFonts w:ascii="Times New Roman" w:hAnsi="Times New Roman" w:cs="Times New Roman"/>
          <w:sz w:val="28"/>
          <w:szCs w:val="28"/>
        </w:rPr>
        <w:t>центру компетенций в сфере сельскохозяйственной кооперации и поддержки фермеров (далее - центр компетенций), зарегистрированному на территории Новосибирской области, за счет средств областного бюджета Новосибирской области, источником финансового обеспечения которых являются в том числе средства федерального бюджета, направляемые на достижение результатов регионального проекта «Создание системы поддержки фермеров и развитие сельской кооперации», утвержденного решением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 от 13.12.2018 (далее соответственно - Порядок, Региональный проект).</w:t>
      </w:r>
    </w:p>
    <w:p w14:paraId="4C29C0E3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Порядок разработан в соответствии с </w:t>
      </w:r>
      <w:r w:rsidR="005651E4" w:rsidRPr="00417EA0">
        <w:rPr>
          <w:rFonts w:ascii="Times New Roman" w:hAnsi="Times New Roman" w:cs="Times New Roman"/>
          <w:sz w:val="28"/>
          <w:szCs w:val="28"/>
        </w:rPr>
        <w:t>приложением № 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14.07.2012 № 717</w:t>
      </w:r>
      <w:r w:rsidRPr="00417EA0">
        <w:rPr>
          <w:rFonts w:ascii="Times New Roman" w:hAnsi="Times New Roman" w:cs="Times New Roman"/>
          <w:sz w:val="28"/>
          <w:szCs w:val="28"/>
        </w:rPr>
        <w:t xml:space="preserve"> и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</w:t>
      </w:r>
      <w:r w:rsidRPr="00417EA0">
        <w:rPr>
          <w:rFonts w:ascii="Times New Roman" w:hAnsi="Times New Roman" w:cs="Times New Roman"/>
          <w:sz w:val="28"/>
          <w:szCs w:val="28"/>
        </w:rPr>
        <w:lastRenderedPageBreak/>
        <w:t>отдельных положений некоторых актов Правительства Российской Федерации» (далее - Общие требования).</w:t>
      </w:r>
    </w:p>
    <w:p w14:paraId="78D9A15F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2. </w:t>
      </w:r>
      <w:r w:rsidR="005651E4" w:rsidRPr="00417EA0">
        <w:rPr>
          <w:rFonts w:ascii="Times New Roman" w:hAnsi="Times New Roman" w:cs="Times New Roman"/>
          <w:sz w:val="28"/>
          <w:szCs w:val="28"/>
        </w:rPr>
        <w:t>Используемые в настоящем Порядке понятия:</w:t>
      </w:r>
    </w:p>
    <w:p w14:paraId="2E0A63B6" w14:textId="37DEF347" w:rsidR="005651E4" w:rsidRPr="00417EA0" w:rsidRDefault="005651E4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«сельские территории» - сельские поселения или сельские поселения и межселенные территории, объединенные общей территорией в границах муниципального района, сельские населенные пункты, входящие в состав городских поселений, муниципальных округов, городских округов (за исключением г. Новосибирска), рабочие поселки, наделенные статусом городских поселений, рабочие поселки, входящие в состав городских поселений, городских округов (за исключением г. Новосибирска). Перечень сельских территорий Новосибирской области определяется Правительством Новосибирской области;</w:t>
      </w:r>
    </w:p>
    <w:p w14:paraId="5D228A7F" w14:textId="77777777" w:rsidR="003952D4" w:rsidRPr="00417EA0" w:rsidRDefault="003952D4" w:rsidP="00395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«сельские агломерации» - примыкающие друг к другу сельские территории и (или) граничащие с сельскими территориями поселки городского типа и (или) малые города. Численность населения, постоянно проживающего на территории каждого населенного пункта, входящего в состав сельской агломерации, не может превышать 30 тыс. человек. Под примыкающими друг к другу сельскими территориями понимаются сельские территории, имеющие смежные границы муниципальных образований. Перечень сельских агломераций на территории Новосибирской области определяется министерством сельского хозяйства Новосибирской области;</w:t>
      </w:r>
    </w:p>
    <w:p w14:paraId="1778D666" w14:textId="1D2E0749" w:rsidR="005651E4" w:rsidRPr="00417EA0" w:rsidRDefault="005651E4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«сельскохозяйственный потребительский кооператив» - юридическое лицо, созданное в соответствии с Федеральным законом от 08.12.1995 № 193-ФЗ «О сельскохозяйственной кооперации» в форме сельскохозяйственного потребительского кооператива (за исключением сельскохозяйственного потребительского кредитного кооператива), зарегистрированное на сельской территории или на территории сельской агломерации Новосибирской области, являющееся субъектом малого и среднего предпринимательства в соответствии с Федеральным законом от 24.07.2007 № 209-ФЗ «О развитии малого и среднего предпринимательства в Российской Федерации» (далее - Федеральный закон № 209-ФЗ) и объединяющее не менее 5 граждан Российской Федерации и (или) 3 сельскохозяйственных товаропроизводителей (кроме ассоциированных членов). Члены сельскохозяйственного потребительского кооператива из числа сельскохозяйственных товаропроизводителей должны относиться к микропредприятиям или малым предприятиям в соответствии с условиями, установленными Федеральным законом № 209-ФЗ. Неделимый фонд сельскохозяйственного потребительского кооператива может быть сформирован в том числе за счет части средств гранта в форме субсидии «Агростартап», предоставленного </w:t>
      </w:r>
      <w:r w:rsidR="00F8014F" w:rsidRPr="00417EA0">
        <w:rPr>
          <w:rFonts w:ascii="Times New Roman" w:hAnsi="Times New Roman" w:cs="Times New Roman"/>
          <w:sz w:val="28"/>
          <w:szCs w:val="28"/>
        </w:rPr>
        <w:t xml:space="preserve">грантополучателю, который является членом </w:t>
      </w:r>
      <w:r w:rsidRPr="00417EA0">
        <w:rPr>
          <w:rFonts w:ascii="Times New Roman" w:hAnsi="Times New Roman" w:cs="Times New Roman"/>
          <w:sz w:val="28"/>
          <w:szCs w:val="28"/>
        </w:rPr>
        <w:t>этого сельскохозяйственного потребительского кооператива;</w:t>
      </w:r>
    </w:p>
    <w:p w14:paraId="09DA4A89" w14:textId="33405AC8" w:rsidR="003731F1" w:rsidRPr="00417EA0" w:rsidRDefault="003731F1" w:rsidP="00D42D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«сельскохозяйственный товаропроизводитель» - </w:t>
      </w:r>
      <w:r w:rsidR="00AB591D" w:rsidRPr="00417EA0">
        <w:rPr>
          <w:rFonts w:ascii="Times New Roman" w:hAnsi="Times New Roman" w:cs="Times New Roman"/>
          <w:sz w:val="28"/>
          <w:szCs w:val="28"/>
        </w:rPr>
        <w:t>организация, индивидуальный предприниматель, осуществляющие производство сельскохозяйственной продукции (в том числе органической продукции, сельскохозяйственной продукции и продовольствия с улучшенными характеристиками), ее первичную и последующую (промышленную) переработку (в том числе на арендованных основных средствах) в соответствии с перечнем, утверждаемым Правительством Российской Федерации, и реализацию этой продукции при условии, что в доходе сельскохозяйственных товаропроизводителей от реализации товаров (работ, услуг) доля дохода от реализации этой продукции составляет не менее чем семьдесят процентов за календарный год (далее - сельскохозяйственный товаропроизводитель)</w:t>
      </w:r>
      <w:r w:rsidR="00D42DB2" w:rsidRPr="00417EA0">
        <w:rPr>
          <w:rFonts w:ascii="Times New Roman" w:hAnsi="Times New Roman" w:cs="Times New Roman"/>
          <w:sz w:val="28"/>
          <w:szCs w:val="28"/>
        </w:rPr>
        <w:t xml:space="preserve">. Сельскохозяйственными товаропроизводителями признаются также граждане, ведущие личное подсобное хозяйство, в соответствии с Федеральным </w:t>
      </w:r>
      <w:hyperlink r:id="rId8" w:history="1">
        <w:r w:rsidR="00D42DB2" w:rsidRPr="00417EA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42DB2" w:rsidRPr="00417EA0">
        <w:rPr>
          <w:rFonts w:ascii="Times New Roman" w:hAnsi="Times New Roman" w:cs="Times New Roman"/>
          <w:sz w:val="28"/>
          <w:szCs w:val="28"/>
        </w:rPr>
        <w:t xml:space="preserve"> от 7 июля 2003 года №</w:t>
      </w:r>
      <w:r w:rsidR="0042444D" w:rsidRPr="00417EA0">
        <w:rPr>
          <w:rFonts w:ascii="Times New Roman" w:hAnsi="Times New Roman" w:cs="Times New Roman"/>
          <w:sz w:val="28"/>
          <w:szCs w:val="28"/>
        </w:rPr>
        <w:t> </w:t>
      </w:r>
      <w:r w:rsidR="00D42DB2" w:rsidRPr="00417EA0">
        <w:rPr>
          <w:rFonts w:ascii="Times New Roman" w:hAnsi="Times New Roman" w:cs="Times New Roman"/>
          <w:sz w:val="28"/>
          <w:szCs w:val="28"/>
        </w:rPr>
        <w:t xml:space="preserve">112-ФЗ «О личном подсобном хозяйстве»; сельскохозяйственные потребительские кооперативы (перерабатывающие, сбытовые (торговые), обслуживающие (в том числе кредитные), снабженческие, заготовительные), созданные в соответствии с Федеральным </w:t>
      </w:r>
      <w:hyperlink r:id="rId9" w:history="1">
        <w:r w:rsidR="00D42DB2" w:rsidRPr="00417EA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42DB2" w:rsidRPr="00417EA0">
        <w:rPr>
          <w:rFonts w:ascii="Times New Roman" w:hAnsi="Times New Roman" w:cs="Times New Roman"/>
          <w:sz w:val="28"/>
          <w:szCs w:val="28"/>
        </w:rPr>
        <w:t xml:space="preserve"> от 8 декабря 1995 года №</w:t>
      </w:r>
      <w:r w:rsidR="0042444D" w:rsidRPr="00417EA0">
        <w:rPr>
          <w:rFonts w:ascii="Times New Roman" w:hAnsi="Times New Roman" w:cs="Times New Roman"/>
          <w:sz w:val="28"/>
          <w:szCs w:val="28"/>
        </w:rPr>
        <w:t> </w:t>
      </w:r>
      <w:r w:rsidR="00D42DB2" w:rsidRPr="00417EA0">
        <w:rPr>
          <w:rFonts w:ascii="Times New Roman" w:hAnsi="Times New Roman" w:cs="Times New Roman"/>
          <w:sz w:val="28"/>
          <w:szCs w:val="28"/>
        </w:rPr>
        <w:t xml:space="preserve">193-ФЗ «О сельскохозяйственной кооперации»; крестьянские (фермерские) хозяйства в соответствии с Федеральным </w:t>
      </w:r>
      <w:hyperlink r:id="rId10" w:history="1">
        <w:r w:rsidR="00D42DB2" w:rsidRPr="00417EA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42DB2" w:rsidRPr="00417EA0">
        <w:rPr>
          <w:rFonts w:ascii="Times New Roman" w:hAnsi="Times New Roman" w:cs="Times New Roman"/>
          <w:sz w:val="28"/>
          <w:szCs w:val="28"/>
        </w:rPr>
        <w:t xml:space="preserve"> от 11 июня 2003 года № 74-ФЗ «О крестьянском (фермерском) хозяйстве»</w:t>
      </w:r>
      <w:r w:rsidR="00AB591D" w:rsidRPr="00417EA0">
        <w:rPr>
          <w:rFonts w:ascii="Times New Roman" w:hAnsi="Times New Roman" w:cs="Times New Roman"/>
          <w:sz w:val="28"/>
          <w:szCs w:val="28"/>
        </w:rPr>
        <w:t>;</w:t>
      </w:r>
    </w:p>
    <w:p w14:paraId="11C5D296" w14:textId="77777777" w:rsidR="005651E4" w:rsidRPr="00417EA0" w:rsidRDefault="005651E4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«центр компетенций в сфере сельскохозяйственной кооперации и поддержки фермеров» - юридическое лицо, зарегистрированное на территории Новосибирской области, учредителем (участником и (или) членом) или одним из учредителей (участников и (или) членов) которого является Новосибирская область или орган исполнительной власти Новосибирской области, и оказывающее информационно-консультационные услуги, направленные на обеспечение создания и (или) развития сельскохозяйственных кооперативов, субъектов малого и среднего предпринимательства в области сельского хозяйства в Новосибирской области. Центром компетенций в сфере сельскохозяйственной кооперации и поддержки фермеров может являться структурное подразделение указанного юридического лица. Центр компетенций в сфере сельскохозяйственной кооперации и поддержки фермеров определяется нормативным правовым актом министерства сельского хозяйства Новосибирской области.</w:t>
      </w:r>
    </w:p>
    <w:p w14:paraId="7E08999C" w14:textId="77777777" w:rsidR="00A83E2C" w:rsidRPr="00417EA0" w:rsidRDefault="002A5D09" w:rsidP="00A83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3. </w:t>
      </w:r>
      <w:r w:rsidR="00A83E2C" w:rsidRPr="00417EA0">
        <w:rPr>
          <w:rFonts w:ascii="Times New Roman" w:hAnsi="Times New Roman" w:cs="Times New Roman"/>
          <w:sz w:val="28"/>
          <w:szCs w:val="28"/>
        </w:rPr>
        <w:t>Субсидии предоставляются следующим категориям субъектов государственной поддержки:</w:t>
      </w:r>
    </w:p>
    <w:p w14:paraId="2AF9E8B0" w14:textId="77777777" w:rsidR="00A83E2C" w:rsidRPr="00417EA0" w:rsidRDefault="00A83E2C" w:rsidP="00A83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центр компетенций в сфере сельскохозяйственной кооперации и поддержки фермеров.</w:t>
      </w:r>
    </w:p>
    <w:p w14:paraId="6D2C7B90" w14:textId="62734136" w:rsidR="002A5D09" w:rsidRPr="00417EA0" w:rsidRDefault="00A83E2C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4. </w:t>
      </w:r>
      <w:r w:rsidR="002A5D09" w:rsidRPr="00417EA0">
        <w:rPr>
          <w:rFonts w:ascii="Times New Roman" w:hAnsi="Times New Roman" w:cs="Times New Roman"/>
          <w:sz w:val="28"/>
          <w:szCs w:val="28"/>
        </w:rPr>
        <w:t>Целями предоставления субсидий являются:</w:t>
      </w:r>
    </w:p>
    <w:p w14:paraId="5E8D308E" w14:textId="08274124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1) </w:t>
      </w:r>
      <w:r w:rsidR="00226C69" w:rsidRPr="00417EA0">
        <w:rPr>
          <w:rFonts w:ascii="Times New Roman" w:hAnsi="Times New Roman" w:cs="Times New Roman"/>
          <w:sz w:val="28"/>
          <w:szCs w:val="28"/>
        </w:rPr>
        <w:t>финансовое обеспечение затрат центра компетенций, связанных с осуществлением его текущей деятельности</w:t>
      </w:r>
      <w:r w:rsidRPr="00417EA0">
        <w:rPr>
          <w:rFonts w:ascii="Times New Roman" w:hAnsi="Times New Roman" w:cs="Times New Roman"/>
          <w:sz w:val="28"/>
          <w:szCs w:val="28"/>
        </w:rPr>
        <w:t>;</w:t>
      </w:r>
    </w:p>
    <w:p w14:paraId="698CB17E" w14:textId="23F172D3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</w:t>
      </w:r>
      <w:r w:rsidR="00226C69" w:rsidRPr="00417EA0">
        <w:rPr>
          <w:rFonts w:ascii="Times New Roman" w:hAnsi="Times New Roman" w:cs="Times New Roman"/>
          <w:sz w:val="28"/>
          <w:szCs w:val="28"/>
        </w:rPr>
        <w:t>.</w:t>
      </w:r>
    </w:p>
    <w:p w14:paraId="5F587EDF" w14:textId="64286720" w:rsidR="005651E4" w:rsidRPr="00417EA0" w:rsidRDefault="00A83E2C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5</w:t>
      </w:r>
      <w:r w:rsidR="002A5D09" w:rsidRPr="00417EA0">
        <w:rPr>
          <w:rFonts w:ascii="Times New Roman" w:hAnsi="Times New Roman" w:cs="Times New Roman"/>
          <w:sz w:val="28"/>
          <w:szCs w:val="28"/>
        </w:rPr>
        <w:t>. </w:t>
      </w:r>
      <w:r w:rsidR="005651E4" w:rsidRPr="00417EA0">
        <w:rPr>
          <w:rFonts w:ascii="Times New Roman" w:hAnsi="Times New Roman" w:cs="Times New Roman"/>
          <w:sz w:val="28"/>
          <w:szCs w:val="28"/>
        </w:rPr>
        <w:t>Субсидии центру компетенций предоставляются на финансовое обеспечение затрат, связанных с осуществлением его текущей деятельности, в соответствии с планом расходов центра, включающим указание наименований статей расходов на обеспечение его деятельности (приобретаемого имущества, выполняемых работ, оказываемых услуг), составленным по форме, утверждаемой министерством, предусматривающим объем услуг крестьянским (фермерским) хозяйствам и кооперативам, финансовое обеспечение которых осуществляется с участием средств областного и федерального бюджета (далее - план расходов).</w:t>
      </w:r>
    </w:p>
    <w:p w14:paraId="61080DFF" w14:textId="35E68706" w:rsidR="005651E4" w:rsidRPr="00417EA0" w:rsidRDefault="00A83E2C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6</w:t>
      </w:r>
      <w:r w:rsidR="002A5D09" w:rsidRPr="00417EA0">
        <w:rPr>
          <w:rFonts w:ascii="Times New Roman" w:hAnsi="Times New Roman" w:cs="Times New Roman"/>
          <w:sz w:val="28"/>
          <w:szCs w:val="28"/>
        </w:rPr>
        <w:t>. </w:t>
      </w:r>
      <w:r w:rsidR="005651E4" w:rsidRPr="00417EA0">
        <w:rPr>
          <w:rFonts w:ascii="Times New Roman" w:hAnsi="Times New Roman" w:cs="Times New Roman"/>
          <w:sz w:val="28"/>
          <w:szCs w:val="28"/>
        </w:rPr>
        <w:t xml:space="preserve">Субсидии предоставляются министерством сельского хозяйства Новосибирской области (далее - министерство) центру компетенций на </w:t>
      </w:r>
      <w:r w:rsidR="0056756B" w:rsidRPr="00417EA0">
        <w:rPr>
          <w:rFonts w:ascii="Times New Roman" w:hAnsi="Times New Roman" w:cs="Times New Roman"/>
          <w:sz w:val="28"/>
          <w:szCs w:val="28"/>
        </w:rPr>
        <w:t>финансовое обеспечение (возмещение) затрат</w:t>
      </w:r>
      <w:r w:rsidR="005651E4" w:rsidRPr="00417EA0">
        <w:rPr>
          <w:rFonts w:ascii="Times New Roman" w:hAnsi="Times New Roman" w:cs="Times New Roman"/>
          <w:sz w:val="28"/>
          <w:szCs w:val="28"/>
        </w:rPr>
        <w:t>, связанных с осуществлением</w:t>
      </w:r>
      <w:r w:rsidR="0056756B" w:rsidRPr="00417EA0">
        <w:rPr>
          <w:rFonts w:ascii="Times New Roman" w:hAnsi="Times New Roman" w:cs="Times New Roman"/>
          <w:sz w:val="28"/>
          <w:szCs w:val="28"/>
        </w:rPr>
        <w:t xml:space="preserve"> его</w:t>
      </w:r>
      <w:r w:rsidR="005651E4" w:rsidRPr="00417EA0">
        <w:rPr>
          <w:rFonts w:ascii="Times New Roman" w:hAnsi="Times New Roman" w:cs="Times New Roman"/>
          <w:sz w:val="28"/>
          <w:szCs w:val="28"/>
        </w:rPr>
        <w:t xml:space="preserve"> деятельности, в размере, не превышающем 80 процентов этих затрат</w:t>
      </w:r>
      <w:r w:rsidR="000517D5" w:rsidRPr="00417EA0">
        <w:rPr>
          <w:rFonts w:ascii="Times New Roman" w:hAnsi="Times New Roman" w:cs="Times New Roman"/>
          <w:sz w:val="28"/>
          <w:szCs w:val="28"/>
        </w:rPr>
        <w:t>, но не более минимального объема субсидии, определенного министерству в соответствии с пунктом 8 Порядка</w:t>
      </w:r>
      <w:r w:rsidR="005651E4" w:rsidRPr="00417EA0">
        <w:rPr>
          <w:rFonts w:ascii="Times New Roman" w:hAnsi="Times New Roman" w:cs="Times New Roman"/>
          <w:sz w:val="28"/>
          <w:szCs w:val="28"/>
        </w:rPr>
        <w:t xml:space="preserve">. Оставшаяся часть затрат центра компетенций в сфере сельскохозяйственной кооперации и поддержки фермеров может быть обеспечена за счет средств бюджета Новосибирской области. </w:t>
      </w:r>
    </w:p>
    <w:p w14:paraId="675B6372" w14:textId="4077A419" w:rsidR="005651E4" w:rsidRPr="00417EA0" w:rsidRDefault="00A83E2C" w:rsidP="005651E4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7</w:t>
      </w:r>
      <w:r w:rsidR="002A5D09" w:rsidRPr="00417EA0">
        <w:rPr>
          <w:rFonts w:ascii="Times New Roman" w:hAnsi="Times New Roman" w:cs="Times New Roman"/>
          <w:sz w:val="28"/>
          <w:szCs w:val="28"/>
        </w:rPr>
        <w:t>. </w:t>
      </w:r>
      <w:r w:rsidR="005651E4" w:rsidRPr="00417EA0">
        <w:rPr>
          <w:rFonts w:ascii="Times New Roman" w:hAnsi="Times New Roman" w:cs="Times New Roman"/>
          <w:sz w:val="28"/>
          <w:szCs w:val="28"/>
        </w:rPr>
        <w:t xml:space="preserve">Перечень и особенности финансового обеспечения затрат, указанных в пункте </w:t>
      </w:r>
      <w:r w:rsidRPr="00417EA0">
        <w:rPr>
          <w:rFonts w:ascii="Times New Roman" w:hAnsi="Times New Roman" w:cs="Times New Roman"/>
          <w:sz w:val="28"/>
          <w:szCs w:val="28"/>
        </w:rPr>
        <w:t>5</w:t>
      </w:r>
      <w:r w:rsidR="005651E4" w:rsidRPr="00417EA0">
        <w:rPr>
          <w:rFonts w:ascii="Times New Roman" w:hAnsi="Times New Roman" w:cs="Times New Roman"/>
          <w:sz w:val="28"/>
          <w:szCs w:val="28"/>
        </w:rPr>
        <w:t xml:space="preserve"> Порядка, установлен приложением № 4 к приказу Министерства сельского хозяйства Российской Федерации от 12.03.2021 № 128 «Об утверждении перечней, форм документов, методики оценки эффективности использования субсидии,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кооперации, приведенными в приложении № 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№ 717, а также об установлении сроков их представления».</w:t>
      </w:r>
    </w:p>
    <w:p w14:paraId="6A535FC0" w14:textId="51A54DCD" w:rsidR="00FB7295" w:rsidRPr="00417EA0" w:rsidRDefault="00A83E2C" w:rsidP="005651E4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8</w:t>
      </w:r>
      <w:r w:rsidR="00FB7295" w:rsidRPr="00417EA0">
        <w:rPr>
          <w:rFonts w:ascii="Times New Roman" w:hAnsi="Times New Roman" w:cs="Times New Roman"/>
          <w:sz w:val="28"/>
          <w:szCs w:val="28"/>
        </w:rPr>
        <w:t xml:space="preserve">. Субсидии предоставляются в пределах бюджетных ассигнований, предусмотренных областным бюджетом Новосибирской области министерству,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период, и лимитов бюджетных обязательств, доведенных в установленном порядке министерству на цели, указанные в пункте </w:t>
      </w:r>
      <w:r w:rsidRPr="00417EA0">
        <w:rPr>
          <w:rFonts w:ascii="Times New Roman" w:hAnsi="Times New Roman" w:cs="Times New Roman"/>
          <w:sz w:val="28"/>
          <w:szCs w:val="28"/>
        </w:rPr>
        <w:t>4</w:t>
      </w:r>
      <w:r w:rsidR="00FB7295" w:rsidRPr="00417EA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3802EA60" w14:textId="41B477CE" w:rsidR="002A5D09" w:rsidRPr="00417EA0" w:rsidRDefault="00A83E2C" w:rsidP="005651E4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9</w:t>
      </w:r>
      <w:r w:rsidR="002A5D09" w:rsidRPr="00417EA0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62E6362C" w14:textId="4FFA89FB" w:rsidR="002A5D09" w:rsidRPr="00417EA0" w:rsidRDefault="00A83E2C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10</w:t>
      </w:r>
      <w:r w:rsidR="002A5D09" w:rsidRPr="00417EA0">
        <w:rPr>
          <w:rFonts w:ascii="Times New Roman" w:hAnsi="Times New Roman" w:cs="Times New Roman"/>
          <w:sz w:val="28"/>
          <w:szCs w:val="28"/>
        </w:rPr>
        <w:t>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34B912E5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16BE06" w14:textId="77777777" w:rsidR="002A5D09" w:rsidRPr="00417EA0" w:rsidRDefault="002A5D09" w:rsidP="00164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EA0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17EA0">
        <w:rPr>
          <w:rFonts w:ascii="Times New Roman" w:hAnsi="Times New Roman" w:cs="Times New Roman"/>
          <w:b/>
          <w:sz w:val="28"/>
          <w:szCs w:val="28"/>
        </w:rPr>
        <w:t>.</w:t>
      </w:r>
      <w:r w:rsidRPr="00417EA0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7284B60E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493B08" w14:textId="4EFEDC5D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</w:t>
      </w:r>
      <w:r w:rsidR="00A83E2C" w:rsidRPr="00417EA0">
        <w:rPr>
          <w:rFonts w:ascii="Times New Roman" w:hAnsi="Times New Roman" w:cs="Times New Roman"/>
          <w:sz w:val="28"/>
          <w:szCs w:val="28"/>
        </w:rPr>
        <w:t>1</w:t>
      </w:r>
      <w:r w:rsidRPr="00417EA0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официальный сайт) не менее чем за 30 календарных дней до даты </w:t>
      </w:r>
      <w:r w:rsidR="00003FA0" w:rsidRPr="00417EA0">
        <w:rPr>
          <w:rFonts w:ascii="Times New Roman" w:hAnsi="Times New Roman" w:cs="Times New Roman"/>
          <w:sz w:val="28"/>
          <w:szCs w:val="28"/>
        </w:rPr>
        <w:t>начала подачи или окончания приема заявок</w:t>
      </w:r>
      <w:r w:rsidRPr="00417E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6A9D29" w14:textId="63216159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EC469C" w:rsidRPr="00417EA0">
        <w:rPr>
          <w:rFonts w:ascii="Times New Roman" w:hAnsi="Times New Roman" w:cs="Times New Roman"/>
          <w:sz w:val="28"/>
          <w:szCs w:val="28"/>
        </w:rPr>
        <w:t>предложений (заявок)</w:t>
      </w:r>
      <w:r w:rsidRPr="00417EA0">
        <w:rPr>
          <w:rFonts w:ascii="Times New Roman" w:hAnsi="Times New Roman" w:cs="Times New Roman"/>
          <w:sz w:val="28"/>
          <w:szCs w:val="28"/>
        </w:rPr>
        <w:t xml:space="preserve"> на участие в отборе для получения субсидий (далее - заявка) устанавлива</w:t>
      </w:r>
      <w:r w:rsidR="00772078" w:rsidRPr="00417EA0">
        <w:rPr>
          <w:rFonts w:ascii="Times New Roman" w:hAnsi="Times New Roman" w:cs="Times New Roman"/>
          <w:sz w:val="28"/>
          <w:szCs w:val="28"/>
        </w:rPr>
        <w:t>е</w:t>
      </w:r>
      <w:r w:rsidRPr="00417EA0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011C2662" w14:textId="18AF21D3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</w:t>
      </w:r>
      <w:r w:rsidR="00A83E2C" w:rsidRPr="00417EA0">
        <w:rPr>
          <w:rFonts w:ascii="Times New Roman" w:hAnsi="Times New Roman" w:cs="Times New Roman"/>
          <w:sz w:val="28"/>
          <w:szCs w:val="28"/>
        </w:rPr>
        <w:t>2</w:t>
      </w:r>
      <w:r w:rsidRPr="00417EA0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2FF93413" w14:textId="783E54A0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1) </w:t>
      </w:r>
      <w:r w:rsidR="00EC469C" w:rsidRPr="00417EA0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417EA0">
        <w:rPr>
          <w:rFonts w:ascii="Times New Roman" w:hAnsi="Times New Roman" w:cs="Times New Roman"/>
          <w:sz w:val="28"/>
          <w:szCs w:val="28"/>
        </w:rPr>
        <w:t>;</w:t>
      </w:r>
    </w:p>
    <w:p w14:paraId="064F98C5" w14:textId="77777777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36A470B5" w14:textId="78BA1389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 2</w:t>
      </w:r>
      <w:r w:rsidR="004D1C49" w:rsidRPr="00417EA0">
        <w:rPr>
          <w:rFonts w:ascii="Times New Roman" w:hAnsi="Times New Roman" w:cs="Times New Roman"/>
          <w:sz w:val="28"/>
          <w:szCs w:val="28"/>
        </w:rPr>
        <w:t>5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D849540" w14:textId="73435547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4) </w:t>
      </w:r>
      <w:r w:rsidR="00003FA0" w:rsidRPr="00417EA0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Pr="00417EA0">
        <w:rPr>
          <w:rFonts w:ascii="Times New Roman" w:hAnsi="Times New Roman" w:cs="Times New Roman"/>
          <w:sz w:val="28"/>
          <w:szCs w:val="28"/>
        </w:rPr>
        <w:t>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425E90F7" w14:textId="6FC70BF3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5) условия предоставления субсидии в соответствии с пунктом 2</w:t>
      </w:r>
      <w:r w:rsidR="004D1C49" w:rsidRPr="00417EA0">
        <w:rPr>
          <w:rFonts w:ascii="Times New Roman" w:hAnsi="Times New Roman" w:cs="Times New Roman"/>
          <w:sz w:val="28"/>
          <w:szCs w:val="28"/>
        </w:rPr>
        <w:t>3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0EC2FF8" w14:textId="398D95D9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6) требования к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в соответствии с пунктом 1</w:t>
      </w:r>
      <w:r w:rsidR="00A83E2C" w:rsidRPr="00417EA0">
        <w:rPr>
          <w:rFonts w:ascii="Times New Roman" w:hAnsi="Times New Roman" w:cs="Times New Roman"/>
          <w:sz w:val="28"/>
          <w:szCs w:val="28"/>
        </w:rPr>
        <w:t>3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 и перечень документов, представляемых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для подтверждения их соответствия указанным требованиям;</w:t>
      </w:r>
    </w:p>
    <w:p w14:paraId="3FF90793" w14:textId="2BE2B193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7) порядок подачи заявок и форму заявок, подаваемых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Pr="00417EA0">
        <w:rPr>
          <w:rFonts w:ascii="Times New Roman" w:hAnsi="Times New Roman" w:cs="Times New Roman"/>
          <w:sz w:val="28"/>
          <w:szCs w:val="28"/>
        </w:rPr>
        <w:t>, в соответствии с пунктом 1</w:t>
      </w:r>
      <w:r w:rsidR="004D1C49" w:rsidRPr="00417EA0">
        <w:rPr>
          <w:rFonts w:ascii="Times New Roman" w:hAnsi="Times New Roman" w:cs="Times New Roman"/>
          <w:sz w:val="28"/>
          <w:szCs w:val="28"/>
        </w:rPr>
        <w:t>4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FA45B02" w14:textId="18C97685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8) </w:t>
      </w:r>
      <w:r w:rsidR="00EC469C" w:rsidRPr="00417EA0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16 Порядка, порядок внесения изменений в заявки центров компетенций</w:t>
      </w:r>
      <w:r w:rsidRPr="00417EA0">
        <w:rPr>
          <w:rFonts w:ascii="Times New Roman" w:hAnsi="Times New Roman" w:cs="Times New Roman"/>
          <w:sz w:val="28"/>
          <w:szCs w:val="28"/>
        </w:rPr>
        <w:t>;</w:t>
      </w:r>
    </w:p>
    <w:p w14:paraId="6F4435F0" w14:textId="3C446A40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9) правила рассмотрения и оценки заявок в соответствии с пунк</w:t>
      </w:r>
      <w:r w:rsidR="00003FA0" w:rsidRPr="00417EA0">
        <w:rPr>
          <w:rFonts w:ascii="Times New Roman" w:hAnsi="Times New Roman" w:cs="Times New Roman"/>
          <w:sz w:val="28"/>
          <w:szCs w:val="28"/>
        </w:rPr>
        <w:t xml:space="preserve">тами 17, </w:t>
      </w:r>
      <w:r w:rsidRPr="00417EA0">
        <w:rPr>
          <w:rFonts w:ascii="Times New Roman" w:hAnsi="Times New Roman" w:cs="Times New Roman"/>
          <w:sz w:val="28"/>
          <w:szCs w:val="28"/>
        </w:rPr>
        <w:t>1</w:t>
      </w:r>
      <w:r w:rsidR="004D1C49" w:rsidRPr="00417EA0">
        <w:rPr>
          <w:rFonts w:ascii="Times New Roman" w:hAnsi="Times New Roman" w:cs="Times New Roman"/>
          <w:sz w:val="28"/>
          <w:szCs w:val="28"/>
        </w:rPr>
        <w:t>8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26D62CB4" w14:textId="6E634E16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10) порядок предоставления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разъяснений положений объявления о проведении отбора, даты начала и окончания срока такого предоставления;</w:t>
      </w:r>
    </w:p>
    <w:p w14:paraId="017DBA41" w14:textId="0186A9FB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11) сроки, в течение которых победитель (победители) отбора должен подписать соглашение о предоставлении субсидии, заключаемо</w:t>
      </w:r>
      <w:r w:rsidR="00A83E2C" w:rsidRPr="00417EA0">
        <w:rPr>
          <w:rFonts w:ascii="Times New Roman" w:hAnsi="Times New Roman" w:cs="Times New Roman"/>
          <w:sz w:val="28"/>
          <w:szCs w:val="28"/>
        </w:rPr>
        <w:t>е</w:t>
      </w:r>
      <w:r w:rsidRPr="00417EA0">
        <w:rPr>
          <w:rFonts w:ascii="Times New Roman" w:hAnsi="Times New Roman" w:cs="Times New Roman"/>
          <w:sz w:val="28"/>
          <w:szCs w:val="28"/>
        </w:rPr>
        <w:t xml:space="preserve"> между министерством и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(далее - соглашение);</w:t>
      </w:r>
    </w:p>
    <w:p w14:paraId="4F5F0051" w14:textId="77777777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(победителей) отбора уклонившимся от заключения соглашения;</w:t>
      </w:r>
    </w:p>
    <w:p w14:paraId="0A9BFFD1" w14:textId="77777777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13)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1DB1B272" w14:textId="63355F0A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</w:t>
      </w:r>
      <w:r w:rsidR="00A83E2C" w:rsidRPr="00417EA0">
        <w:rPr>
          <w:rFonts w:ascii="Times New Roman" w:hAnsi="Times New Roman" w:cs="Times New Roman"/>
          <w:sz w:val="28"/>
          <w:szCs w:val="28"/>
        </w:rPr>
        <w:t>3</w:t>
      </w:r>
      <w:r w:rsidRPr="00417EA0">
        <w:rPr>
          <w:rFonts w:ascii="Times New Roman" w:hAnsi="Times New Roman" w:cs="Times New Roman"/>
          <w:sz w:val="28"/>
          <w:szCs w:val="28"/>
        </w:rPr>
        <w:t>. </w:t>
      </w:r>
      <w:r w:rsidR="001C1BEC" w:rsidRPr="00417EA0">
        <w:rPr>
          <w:rFonts w:ascii="Times New Roman" w:hAnsi="Times New Roman" w:cs="Times New Roman"/>
          <w:sz w:val="28"/>
          <w:szCs w:val="28"/>
        </w:rPr>
        <w:t>Центры компетенций</w:t>
      </w:r>
      <w:r w:rsidRPr="00417EA0">
        <w:rPr>
          <w:rFonts w:ascii="Times New Roman" w:hAnsi="Times New Roman" w:cs="Times New Roman"/>
          <w:sz w:val="28"/>
          <w:szCs w:val="28"/>
        </w:rPr>
        <w:t xml:space="preserve"> должны соответствовать </w:t>
      </w:r>
      <w:r w:rsidR="004566BD" w:rsidRPr="00417EA0">
        <w:rPr>
          <w:rFonts w:ascii="Times New Roman" w:hAnsi="Times New Roman" w:cs="Times New Roman"/>
          <w:sz w:val="28"/>
          <w:szCs w:val="28"/>
        </w:rPr>
        <w:t xml:space="preserve">на </w:t>
      </w:r>
      <w:r w:rsidR="006C4E5A" w:rsidRPr="00417EA0">
        <w:rPr>
          <w:rFonts w:ascii="Times New Roman" w:hAnsi="Times New Roman" w:cs="Times New Roman"/>
          <w:sz w:val="28"/>
          <w:szCs w:val="28"/>
        </w:rPr>
        <w:t>дату</w:t>
      </w:r>
      <w:r w:rsidR="004566BD" w:rsidRPr="00417EA0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представления в министерство документов, предусмотренных пунктом</w:t>
      </w:r>
      <w:r w:rsidR="00772078" w:rsidRPr="00417EA0">
        <w:rPr>
          <w:rFonts w:ascii="Times New Roman" w:hAnsi="Times New Roman" w:cs="Times New Roman"/>
          <w:sz w:val="28"/>
          <w:szCs w:val="28"/>
        </w:rPr>
        <w:t xml:space="preserve"> 1</w:t>
      </w:r>
      <w:r w:rsidR="004D1C49" w:rsidRPr="00417EA0">
        <w:rPr>
          <w:rFonts w:ascii="Times New Roman" w:hAnsi="Times New Roman" w:cs="Times New Roman"/>
          <w:sz w:val="28"/>
          <w:szCs w:val="28"/>
        </w:rPr>
        <w:t>4</w:t>
      </w:r>
      <w:r w:rsidR="00772078" w:rsidRPr="00417EA0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417EA0">
        <w:rPr>
          <w:rFonts w:ascii="Times New Roman" w:hAnsi="Times New Roman" w:cs="Times New Roman"/>
          <w:sz w:val="28"/>
          <w:szCs w:val="28"/>
        </w:rPr>
        <w:t xml:space="preserve"> следующим требованиям:</w:t>
      </w:r>
    </w:p>
    <w:p w14:paraId="451777C3" w14:textId="76E2E949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1) </w:t>
      </w:r>
      <w:r w:rsidR="00502464" w:rsidRPr="00417EA0">
        <w:rPr>
          <w:rFonts w:ascii="Times New Roman" w:hAnsi="Times New Roman" w:cs="Times New Roman"/>
          <w:sz w:val="28"/>
          <w:szCs w:val="28"/>
        </w:rPr>
        <w:t xml:space="preserve">у центра компетенций должна отсутствовать неисполненная обязанность </w:t>
      </w:r>
      <w:r w:rsidRPr="00417EA0">
        <w:rPr>
          <w:rFonts w:ascii="Times New Roman" w:hAnsi="Times New Roman" w:cs="Times New Roman"/>
          <w:sz w:val="28"/>
          <w:szCs w:val="28"/>
        </w:rPr>
        <w:t>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305A3E18" w14:textId="73BD9DEB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2) </w:t>
      </w:r>
      <w:r w:rsidR="00502464" w:rsidRPr="00417EA0">
        <w:rPr>
          <w:rFonts w:ascii="Times New Roman" w:hAnsi="Times New Roman" w:cs="Times New Roman"/>
          <w:sz w:val="28"/>
          <w:szCs w:val="28"/>
        </w:rPr>
        <w:t xml:space="preserve">у центра компетенций должна отсутствовать просроченная задолженность </w:t>
      </w:r>
      <w:r w:rsidRPr="00417EA0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110CF8C9" w14:textId="554B4D43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3) </w:t>
      </w:r>
      <w:r w:rsidR="00502464" w:rsidRPr="00417EA0">
        <w:rPr>
          <w:rFonts w:ascii="Times New Roman" w:hAnsi="Times New Roman" w:cs="Times New Roman"/>
          <w:sz w:val="28"/>
          <w:szCs w:val="28"/>
        </w:rPr>
        <w:t xml:space="preserve">центр компетенций не должен находиться </w:t>
      </w:r>
      <w:r w:rsidRPr="00417EA0">
        <w:rPr>
          <w:rFonts w:ascii="Times New Roman" w:hAnsi="Times New Roman" w:cs="Times New Roman"/>
          <w:sz w:val="28"/>
          <w:szCs w:val="28"/>
        </w:rPr>
        <w:t xml:space="preserve">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</w:t>
      </w:r>
      <w:r w:rsidR="00502464" w:rsidRPr="00417EA0">
        <w:rPr>
          <w:rFonts w:ascii="Times New Roman" w:hAnsi="Times New Roman" w:cs="Times New Roman"/>
          <w:sz w:val="28"/>
          <w:szCs w:val="28"/>
        </w:rPr>
        <w:t>него</w:t>
      </w:r>
      <w:r w:rsidRPr="00417EA0">
        <w:rPr>
          <w:rFonts w:ascii="Times New Roman" w:hAnsi="Times New Roman" w:cs="Times New Roman"/>
          <w:sz w:val="28"/>
          <w:szCs w:val="28"/>
        </w:rPr>
        <w:t xml:space="preserve"> </w:t>
      </w:r>
      <w:r w:rsidR="00502464" w:rsidRPr="00417EA0">
        <w:rPr>
          <w:rFonts w:ascii="Times New Roman" w:hAnsi="Times New Roman" w:cs="Times New Roman"/>
          <w:sz w:val="28"/>
          <w:szCs w:val="28"/>
        </w:rPr>
        <w:t xml:space="preserve">не </w:t>
      </w:r>
      <w:r w:rsidRPr="00417EA0">
        <w:rPr>
          <w:rFonts w:ascii="Times New Roman" w:hAnsi="Times New Roman" w:cs="Times New Roman"/>
          <w:sz w:val="28"/>
          <w:szCs w:val="28"/>
        </w:rPr>
        <w:t xml:space="preserve">введена процедура банкротства, деятельность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центра компетенций</w:t>
      </w:r>
      <w:r w:rsidRPr="00417EA0">
        <w:rPr>
          <w:rFonts w:ascii="Times New Roman" w:hAnsi="Times New Roman" w:cs="Times New Roman"/>
          <w:sz w:val="28"/>
          <w:szCs w:val="28"/>
        </w:rPr>
        <w:t xml:space="preserve"> не приостановлена в порядке, предусмотренном законодательством Российской Федерации;</w:t>
      </w:r>
    </w:p>
    <w:p w14:paraId="39B0F73C" w14:textId="2EF91EBC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4) </w:t>
      </w:r>
      <w:r w:rsidR="00502464" w:rsidRPr="00417EA0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417EA0">
        <w:rPr>
          <w:rFonts w:ascii="Times New Roman" w:hAnsi="Times New Roman" w:cs="Times New Roman"/>
          <w:sz w:val="28"/>
          <w:szCs w:val="28"/>
        </w:rPr>
        <w:t>не долж</w:t>
      </w:r>
      <w:r w:rsidR="008D4999" w:rsidRPr="00417EA0">
        <w:rPr>
          <w:rFonts w:ascii="Times New Roman" w:hAnsi="Times New Roman" w:cs="Times New Roman"/>
          <w:sz w:val="28"/>
          <w:szCs w:val="28"/>
        </w:rPr>
        <w:t>ен</w:t>
      </w:r>
      <w:r w:rsidRPr="00417EA0">
        <w:rPr>
          <w:rFonts w:ascii="Times New Roman" w:hAnsi="Times New Roman" w:cs="Times New Roman"/>
          <w:sz w:val="28"/>
          <w:szCs w:val="28"/>
        </w:rPr>
        <w:t xml:space="preserve"> являться иностранным юридическим лиц</w:t>
      </w:r>
      <w:r w:rsidR="008D4999" w:rsidRPr="00417EA0">
        <w:rPr>
          <w:rFonts w:ascii="Times New Roman" w:hAnsi="Times New Roman" w:cs="Times New Roman"/>
          <w:sz w:val="28"/>
          <w:szCs w:val="28"/>
        </w:rPr>
        <w:t>ом</w:t>
      </w:r>
      <w:r w:rsidRPr="00417EA0">
        <w:rPr>
          <w:rFonts w:ascii="Times New Roman" w:hAnsi="Times New Roman" w:cs="Times New Roman"/>
          <w:sz w:val="28"/>
          <w:szCs w:val="28"/>
        </w:rPr>
        <w:t>, а также российским юридическим лиц</w:t>
      </w:r>
      <w:r w:rsidR="008D4999" w:rsidRPr="00417EA0">
        <w:rPr>
          <w:rFonts w:ascii="Times New Roman" w:hAnsi="Times New Roman" w:cs="Times New Roman"/>
          <w:sz w:val="28"/>
          <w:szCs w:val="28"/>
        </w:rPr>
        <w:t>ом</w:t>
      </w:r>
      <w:r w:rsidRPr="00417EA0">
        <w:rPr>
          <w:rFonts w:ascii="Times New Roman" w:hAnsi="Times New Roman" w:cs="Times New Roman"/>
          <w:sz w:val="28"/>
          <w:szCs w:val="28"/>
        </w:rPr>
        <w:t>, в уставном (складочном) капитале котор</w:t>
      </w:r>
      <w:r w:rsidR="008D4999" w:rsidRPr="00417EA0">
        <w:rPr>
          <w:rFonts w:ascii="Times New Roman" w:hAnsi="Times New Roman" w:cs="Times New Roman"/>
          <w:sz w:val="28"/>
          <w:szCs w:val="28"/>
        </w:rPr>
        <w:t>ого</w:t>
      </w:r>
      <w:r w:rsidRPr="00417EA0">
        <w:rPr>
          <w:rFonts w:ascii="Times New Roman" w:hAnsi="Times New Roman" w:cs="Times New Roman"/>
          <w:sz w:val="28"/>
          <w:szCs w:val="28"/>
        </w:rPr>
        <w:t xml:space="preserve">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550985D2" w14:textId="44BF61EF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5) </w:t>
      </w:r>
      <w:r w:rsidR="00502464" w:rsidRPr="00417EA0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417EA0">
        <w:rPr>
          <w:rFonts w:ascii="Times New Roman" w:hAnsi="Times New Roman" w:cs="Times New Roman"/>
          <w:sz w:val="28"/>
          <w:szCs w:val="28"/>
        </w:rPr>
        <w:t>не долж</w:t>
      </w:r>
      <w:r w:rsidR="008D4999" w:rsidRPr="00417EA0">
        <w:rPr>
          <w:rFonts w:ascii="Times New Roman" w:hAnsi="Times New Roman" w:cs="Times New Roman"/>
          <w:sz w:val="28"/>
          <w:szCs w:val="28"/>
        </w:rPr>
        <w:t>ен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</w:t>
      </w:r>
      <w:r w:rsidR="008D4999" w:rsidRPr="00417EA0">
        <w:rPr>
          <w:rFonts w:ascii="Times New Roman" w:hAnsi="Times New Roman" w:cs="Times New Roman"/>
          <w:sz w:val="28"/>
          <w:szCs w:val="28"/>
        </w:rPr>
        <w:t xml:space="preserve">плане расходов, предусмотренном </w:t>
      </w:r>
      <w:r w:rsidRPr="00417EA0">
        <w:rPr>
          <w:rFonts w:ascii="Times New Roman" w:hAnsi="Times New Roman" w:cs="Times New Roman"/>
          <w:sz w:val="28"/>
          <w:szCs w:val="28"/>
        </w:rPr>
        <w:t>пункт</w:t>
      </w:r>
      <w:r w:rsidR="008D4999" w:rsidRPr="00417EA0">
        <w:rPr>
          <w:rFonts w:ascii="Times New Roman" w:hAnsi="Times New Roman" w:cs="Times New Roman"/>
          <w:sz w:val="28"/>
          <w:szCs w:val="28"/>
        </w:rPr>
        <w:t>ом</w:t>
      </w:r>
      <w:r w:rsidRPr="00417EA0">
        <w:rPr>
          <w:rFonts w:ascii="Times New Roman" w:hAnsi="Times New Roman" w:cs="Times New Roman"/>
          <w:sz w:val="28"/>
          <w:szCs w:val="28"/>
        </w:rPr>
        <w:t xml:space="preserve"> </w:t>
      </w:r>
      <w:r w:rsidR="004D1C49" w:rsidRPr="00417EA0">
        <w:rPr>
          <w:rFonts w:ascii="Times New Roman" w:hAnsi="Times New Roman" w:cs="Times New Roman"/>
          <w:sz w:val="28"/>
          <w:szCs w:val="28"/>
        </w:rPr>
        <w:t xml:space="preserve">4 </w:t>
      </w:r>
      <w:r w:rsidRPr="00417EA0">
        <w:rPr>
          <w:rFonts w:ascii="Times New Roman" w:hAnsi="Times New Roman" w:cs="Times New Roman"/>
          <w:sz w:val="28"/>
          <w:szCs w:val="28"/>
        </w:rPr>
        <w:t>Порядка.</w:t>
      </w:r>
    </w:p>
    <w:p w14:paraId="695FBF00" w14:textId="74743BED" w:rsidR="002A5D09" w:rsidRPr="00417EA0" w:rsidRDefault="006A0E9B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Центр компетенций</w:t>
      </w:r>
      <w:r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="002A5D09" w:rsidRPr="00417EA0">
        <w:rPr>
          <w:rFonts w:ascii="Times New Roman" w:hAnsi="Times New Roman" w:cs="Times New Roman"/>
          <w:sz w:val="28"/>
          <w:szCs w:val="28"/>
        </w:rPr>
        <w:t>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786C73" w:rsidRPr="00417EA0">
        <w:rPr>
          <w:rFonts w:ascii="Times New Roman" w:hAnsi="Times New Roman" w:cs="Times New Roman"/>
          <w:sz w:val="28"/>
          <w:szCs w:val="28"/>
        </w:rPr>
        <w:t>,</w:t>
      </w:r>
      <w:r w:rsidR="002A5D09" w:rsidRPr="00417EA0">
        <w:rPr>
          <w:rFonts w:ascii="Times New Roman" w:hAnsi="Times New Roman" w:cs="Times New Roman"/>
          <w:sz w:val="28"/>
          <w:szCs w:val="28"/>
        </w:rPr>
        <w:t xml:space="preserve"> утверждаемой приказом министерства.</w:t>
      </w:r>
    </w:p>
    <w:p w14:paraId="6614FBFE" w14:textId="6288CF79" w:rsidR="004566BD" w:rsidRPr="00417EA0" w:rsidRDefault="004566BD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В случае наличия на </w:t>
      </w:r>
      <w:r w:rsidR="006C4E5A" w:rsidRPr="00417EA0">
        <w:rPr>
          <w:rFonts w:ascii="Times New Roman" w:hAnsi="Times New Roman" w:cs="Times New Roman"/>
          <w:sz w:val="28"/>
          <w:szCs w:val="28"/>
        </w:rPr>
        <w:t>дату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представления в министерство документов</w:t>
      </w:r>
      <w:r w:rsidR="006C4E5A" w:rsidRPr="00417EA0">
        <w:rPr>
          <w:rFonts w:ascii="Times New Roman" w:hAnsi="Times New Roman" w:cs="Times New Roman"/>
          <w:sz w:val="28"/>
          <w:szCs w:val="28"/>
        </w:rPr>
        <w:t>,</w:t>
      </w:r>
      <w:r w:rsidRPr="00417EA0">
        <w:rPr>
          <w:rFonts w:ascii="Times New Roman" w:hAnsi="Times New Roman" w:cs="Times New Roman"/>
          <w:sz w:val="28"/>
          <w:szCs w:val="28"/>
        </w:rPr>
        <w:t xml:space="preserve"> </w:t>
      </w:r>
      <w:r w:rsidR="006C4E5A" w:rsidRPr="00417EA0">
        <w:rPr>
          <w:rFonts w:ascii="Times New Roman" w:hAnsi="Times New Roman" w:cs="Times New Roman"/>
          <w:sz w:val="28"/>
          <w:szCs w:val="28"/>
        </w:rPr>
        <w:t xml:space="preserve">предусмотренных пунктом 14 Порядка, </w:t>
      </w:r>
      <w:r w:rsidRPr="00417EA0">
        <w:rPr>
          <w:rFonts w:ascii="Times New Roman" w:hAnsi="Times New Roman" w:cs="Times New Roman"/>
          <w:sz w:val="28"/>
          <w:szCs w:val="28"/>
        </w:rPr>
        <w:t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центр компетенций вправе представить документы, подтверждающие погашение задолженности, одновременно с документами, предусмотренными пунктом 14 Порядка.</w:t>
      </w:r>
    </w:p>
    <w:p w14:paraId="192F4A8E" w14:textId="6D18E2EB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центра компетенций</w:t>
      </w:r>
      <w:r w:rsidRPr="00417EA0">
        <w:rPr>
          <w:rFonts w:ascii="Times New Roman" w:hAnsi="Times New Roman" w:cs="Times New Roman"/>
          <w:sz w:val="28"/>
          <w:szCs w:val="28"/>
        </w:rPr>
        <w:t xml:space="preserve"> указанным в настоящем пункте требованиям при рассмотрении документов для установления права на получение субсидий в порядке, предусмотренном пункт</w:t>
      </w:r>
      <w:r w:rsidR="00003FA0" w:rsidRPr="00417EA0">
        <w:rPr>
          <w:rFonts w:ascii="Times New Roman" w:hAnsi="Times New Roman" w:cs="Times New Roman"/>
          <w:sz w:val="28"/>
          <w:szCs w:val="28"/>
        </w:rPr>
        <w:t>ами 17,</w:t>
      </w:r>
      <w:r w:rsidRPr="00417EA0">
        <w:rPr>
          <w:rFonts w:ascii="Times New Roman" w:hAnsi="Times New Roman" w:cs="Times New Roman"/>
          <w:sz w:val="28"/>
          <w:szCs w:val="28"/>
        </w:rPr>
        <w:t xml:space="preserve"> 1</w:t>
      </w:r>
      <w:r w:rsidR="00003FA0" w:rsidRPr="00417EA0">
        <w:rPr>
          <w:rFonts w:ascii="Times New Roman" w:hAnsi="Times New Roman" w:cs="Times New Roman"/>
          <w:sz w:val="28"/>
          <w:szCs w:val="28"/>
        </w:rPr>
        <w:t>8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1100FFEE" w14:textId="5796D5B7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на основании информации,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запросу.</w:t>
      </w:r>
    </w:p>
    <w:p w14:paraId="6E670581" w14:textId="014D641E" w:rsidR="002A5D09" w:rsidRPr="00417EA0" w:rsidRDefault="006A0E9B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Центр компетенций</w:t>
      </w:r>
      <w:r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="002A5D09" w:rsidRPr="00417EA0">
        <w:rPr>
          <w:rFonts w:ascii="Times New Roman" w:hAnsi="Times New Roman" w:cs="Times New Roman"/>
          <w:sz w:val="28"/>
          <w:szCs w:val="28"/>
        </w:rPr>
        <w:t xml:space="preserve">вправе самостоятельно представить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 </w:t>
      </w:r>
    </w:p>
    <w:p w14:paraId="014B20FA" w14:textId="775DE5AB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</w:t>
      </w:r>
      <w:r w:rsidR="00A83E2C" w:rsidRPr="00417EA0">
        <w:rPr>
          <w:rFonts w:ascii="Times New Roman" w:hAnsi="Times New Roman" w:cs="Times New Roman"/>
          <w:sz w:val="28"/>
          <w:szCs w:val="28"/>
        </w:rPr>
        <w:t>4</w:t>
      </w:r>
      <w:r w:rsidRPr="00417EA0">
        <w:rPr>
          <w:rFonts w:ascii="Times New Roman" w:hAnsi="Times New Roman" w:cs="Times New Roman"/>
          <w:sz w:val="28"/>
          <w:szCs w:val="28"/>
        </w:rPr>
        <w:t xml:space="preserve">. Для участия в отборе </w:t>
      </w:r>
      <w:r w:rsidR="008D4999" w:rsidRPr="00417EA0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417EA0">
        <w:rPr>
          <w:rFonts w:ascii="Times New Roman" w:hAnsi="Times New Roman" w:cs="Times New Roman"/>
          <w:sz w:val="28"/>
          <w:szCs w:val="28"/>
        </w:rPr>
        <w:t>представля</w:t>
      </w:r>
      <w:r w:rsidR="008D4999" w:rsidRPr="00417EA0">
        <w:rPr>
          <w:rFonts w:ascii="Times New Roman" w:hAnsi="Times New Roman" w:cs="Times New Roman"/>
          <w:sz w:val="28"/>
          <w:szCs w:val="28"/>
        </w:rPr>
        <w:t>ет</w:t>
      </w:r>
      <w:r w:rsidRPr="00417EA0">
        <w:rPr>
          <w:rFonts w:ascii="Times New Roman" w:hAnsi="Times New Roman" w:cs="Times New Roman"/>
          <w:sz w:val="28"/>
          <w:szCs w:val="28"/>
        </w:rPr>
        <w:t xml:space="preserve">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центре компетенций</w:t>
      </w:r>
      <w:r w:rsidRPr="00417EA0">
        <w:rPr>
          <w:rFonts w:ascii="Times New Roman" w:hAnsi="Times New Roman" w:cs="Times New Roman"/>
          <w:sz w:val="28"/>
          <w:szCs w:val="28"/>
        </w:rPr>
        <w:t xml:space="preserve">, о подаваемой им заявке, иной информации о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центре компетенций</w:t>
      </w:r>
      <w:r w:rsidRPr="00417EA0">
        <w:rPr>
          <w:rFonts w:ascii="Times New Roman" w:hAnsi="Times New Roman" w:cs="Times New Roman"/>
          <w:sz w:val="28"/>
          <w:szCs w:val="28"/>
        </w:rPr>
        <w:t>, связанной с соответствующим отбором, а также следующие документы:</w:t>
      </w:r>
    </w:p>
    <w:p w14:paraId="3A3CB4B8" w14:textId="77777777" w:rsidR="008D4999" w:rsidRPr="00417EA0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1) справку-расчет на предоставление субсидии по форме, утверждаемой министерством;</w:t>
      </w:r>
    </w:p>
    <w:p w14:paraId="45EDBC87" w14:textId="77777777" w:rsidR="008D4999" w:rsidRPr="00417EA0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2) программу деятельности центра компетенций, рассчитанную не менее чем на 5 лет, размещенную на официальных сайтах (страницах) центра компетенций и министерства, соответствующую целям и задачам Регионального проекта;</w:t>
      </w:r>
    </w:p>
    <w:p w14:paraId="4C666980" w14:textId="77777777" w:rsidR="008D4999" w:rsidRPr="00417EA0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3) копию устава центра компетенций или юридического лица, структурным подразделением которого является центр компетенций;</w:t>
      </w:r>
    </w:p>
    <w:p w14:paraId="0FEA20E7" w14:textId="015FF682" w:rsidR="008D4999" w:rsidRPr="00417EA0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4) положение о центре компетенций, согласованное с министерством и соответствующее требованиям Стандарта деятельности центров компетенций в сфере сельскохозяйственной кооперации и поддержки фермеров, утвержденного комитетом по национальному проекту «Малый бизнес и поддержка индивидуальной предпринимательской инициативы» (протокол от 2</w:t>
      </w:r>
      <w:r w:rsidR="00551D09" w:rsidRPr="00417EA0">
        <w:rPr>
          <w:rFonts w:ascii="Times New Roman" w:hAnsi="Times New Roman" w:cs="Times New Roman"/>
          <w:sz w:val="28"/>
          <w:szCs w:val="28"/>
        </w:rPr>
        <w:t>9</w:t>
      </w:r>
      <w:r w:rsidRPr="00417EA0">
        <w:rPr>
          <w:rFonts w:ascii="Times New Roman" w:hAnsi="Times New Roman" w:cs="Times New Roman"/>
          <w:sz w:val="28"/>
          <w:szCs w:val="28"/>
        </w:rPr>
        <w:t>.0</w:t>
      </w:r>
      <w:r w:rsidR="00551D09" w:rsidRPr="00417EA0">
        <w:rPr>
          <w:rFonts w:ascii="Times New Roman" w:hAnsi="Times New Roman" w:cs="Times New Roman"/>
          <w:sz w:val="28"/>
          <w:szCs w:val="28"/>
        </w:rPr>
        <w:t>7</w:t>
      </w:r>
      <w:r w:rsidRPr="00417EA0">
        <w:rPr>
          <w:rFonts w:ascii="Times New Roman" w:hAnsi="Times New Roman" w:cs="Times New Roman"/>
          <w:sz w:val="28"/>
          <w:szCs w:val="28"/>
        </w:rPr>
        <w:t>.20</w:t>
      </w:r>
      <w:r w:rsidR="00551D09" w:rsidRPr="00417EA0">
        <w:rPr>
          <w:rFonts w:ascii="Times New Roman" w:hAnsi="Times New Roman" w:cs="Times New Roman"/>
          <w:sz w:val="28"/>
          <w:szCs w:val="28"/>
        </w:rPr>
        <w:t>21</w:t>
      </w:r>
      <w:r w:rsidRPr="00417EA0">
        <w:rPr>
          <w:rFonts w:ascii="Times New Roman" w:hAnsi="Times New Roman" w:cs="Times New Roman"/>
          <w:sz w:val="28"/>
          <w:szCs w:val="28"/>
        </w:rPr>
        <w:t xml:space="preserve"> № </w:t>
      </w:r>
      <w:r w:rsidR="00551D09" w:rsidRPr="00417EA0">
        <w:rPr>
          <w:rFonts w:ascii="Times New Roman" w:hAnsi="Times New Roman" w:cs="Times New Roman"/>
          <w:sz w:val="28"/>
          <w:szCs w:val="28"/>
        </w:rPr>
        <w:t>6</w:t>
      </w:r>
      <w:r w:rsidRPr="00417EA0">
        <w:rPr>
          <w:rFonts w:ascii="Times New Roman" w:hAnsi="Times New Roman" w:cs="Times New Roman"/>
          <w:sz w:val="28"/>
          <w:szCs w:val="28"/>
        </w:rPr>
        <w:t>) (далее - Стандарт ЦК);</w:t>
      </w:r>
    </w:p>
    <w:p w14:paraId="23FD09BF" w14:textId="77777777" w:rsidR="008D4999" w:rsidRPr="00417EA0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5) штатное расписание центра компетенций;</w:t>
      </w:r>
    </w:p>
    <w:p w14:paraId="3D6BB755" w14:textId="5C34D220" w:rsidR="008D4999" w:rsidRPr="00417EA0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6) план расходов, по форме утверждаемой министерством;</w:t>
      </w:r>
    </w:p>
    <w:p w14:paraId="686514A3" w14:textId="77777777" w:rsidR="008D4999" w:rsidRPr="00417EA0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7) копию диплома руководителя центра компетенций (представляется заявителем по собственной инициативе, за исключением документов о профессиональном образовании, выданных на территории иностранного государства, и их нотариально удостоверенного перевода на русский язык);</w:t>
      </w:r>
    </w:p>
    <w:p w14:paraId="08D5AC7A" w14:textId="77777777" w:rsidR="008D4999" w:rsidRPr="00417EA0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8) копию трудовой книжки и (или) копию трудового договора о дистанционной работе или информацию о трудовой деятельности и трудовом стаже руководителя центра компетенций в соответствии с положениями статьи 66.1 Трудового кодекса Российской Федерации, заверенную руководителем или кадровой службой организации, иные документы, подтверждающие трудовую деятельность (за периоды после 1 января 2020 года представляются заявителем по собственной инициативе);</w:t>
      </w:r>
    </w:p>
    <w:p w14:paraId="08467015" w14:textId="77777777" w:rsidR="008D4999" w:rsidRPr="00417EA0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9) копию трудовой книжки и (или) копию трудового договора о дистанционной работе или информацию о трудовой деятельности и трудовом стаже штатных сотрудников центра компетенций в соответствии с положениями статьи 66.1 Трудового кодекса Российской Федерации, заверенную руководителем или кадровой службой организации, иные документы, подтверждающие трудовую деятельность (за периоды после 1 января 2020 года представляются заявителем по собственной инициативе). </w:t>
      </w:r>
    </w:p>
    <w:p w14:paraId="11468C1B" w14:textId="77777777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 </w:t>
      </w:r>
    </w:p>
    <w:p w14:paraId="5A799D4E" w14:textId="415D9000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</w:t>
      </w:r>
      <w:r w:rsidR="00A83E2C" w:rsidRPr="00417EA0">
        <w:rPr>
          <w:rFonts w:ascii="Times New Roman" w:hAnsi="Times New Roman" w:cs="Times New Roman"/>
          <w:sz w:val="28"/>
          <w:szCs w:val="28"/>
        </w:rPr>
        <w:t>5</w:t>
      </w:r>
      <w:r w:rsidRPr="00417EA0">
        <w:rPr>
          <w:rFonts w:ascii="Times New Roman" w:hAnsi="Times New Roman" w:cs="Times New Roman"/>
          <w:sz w:val="28"/>
          <w:szCs w:val="28"/>
        </w:rPr>
        <w:t>.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регистрации. Заявка на участие в отборе с приложенными документами не возвращается, за исключением случая, предусмотренного пунктом 1</w:t>
      </w:r>
      <w:r w:rsidR="004D1C49" w:rsidRPr="00417EA0">
        <w:rPr>
          <w:rFonts w:ascii="Times New Roman" w:hAnsi="Times New Roman" w:cs="Times New Roman"/>
          <w:sz w:val="28"/>
          <w:szCs w:val="28"/>
        </w:rPr>
        <w:t xml:space="preserve">6 </w:t>
      </w:r>
      <w:r w:rsidRPr="00417EA0">
        <w:rPr>
          <w:rFonts w:ascii="Times New Roman" w:hAnsi="Times New Roman" w:cs="Times New Roman"/>
          <w:sz w:val="28"/>
          <w:szCs w:val="28"/>
        </w:rPr>
        <w:t>Порядка.</w:t>
      </w:r>
    </w:p>
    <w:p w14:paraId="0694ADB4" w14:textId="76AC9944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</w:t>
      </w:r>
      <w:r w:rsidR="00A83E2C" w:rsidRPr="00417EA0">
        <w:rPr>
          <w:rFonts w:ascii="Times New Roman" w:hAnsi="Times New Roman" w:cs="Times New Roman"/>
          <w:sz w:val="28"/>
          <w:szCs w:val="28"/>
        </w:rPr>
        <w:t>6</w:t>
      </w:r>
      <w:r w:rsidRPr="00417EA0">
        <w:rPr>
          <w:rFonts w:ascii="Times New Roman" w:hAnsi="Times New Roman" w:cs="Times New Roman"/>
          <w:sz w:val="28"/>
          <w:szCs w:val="28"/>
        </w:rPr>
        <w:t>.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7C9E48D4" w14:textId="2DF2FDB8" w:rsidR="00003FA0" w:rsidRPr="00417EA0" w:rsidRDefault="00003FA0" w:rsidP="00003F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центром компетенций, за исключением случаев подачи документов посредством ГИС НСО «Господдержка АПК НСО», в течение 5 рабочих дней со дня поступления заявления об отзыве заявки.</w:t>
      </w:r>
    </w:p>
    <w:p w14:paraId="5E15C180" w14:textId="7519127C" w:rsidR="002A5D09" w:rsidRPr="00417EA0" w:rsidRDefault="006A0E9B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Центр компетенций</w:t>
      </w:r>
      <w:r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="002A5D09" w:rsidRPr="00417EA0">
        <w:rPr>
          <w:rFonts w:ascii="Times New Roman" w:hAnsi="Times New Roman" w:cs="Times New Roman"/>
          <w:sz w:val="28"/>
          <w:szCs w:val="28"/>
        </w:rPr>
        <w:t>вправе повторно подать заявку, но не позднее установленного срока окончания приема заявок.</w:t>
      </w:r>
    </w:p>
    <w:p w14:paraId="03AD2B43" w14:textId="77777777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25616210" w14:textId="073E0B0A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</w:t>
      </w:r>
      <w:r w:rsidR="00A83E2C" w:rsidRPr="00417EA0">
        <w:rPr>
          <w:rFonts w:ascii="Times New Roman" w:hAnsi="Times New Roman" w:cs="Times New Roman"/>
          <w:sz w:val="28"/>
          <w:szCs w:val="28"/>
        </w:rPr>
        <w:t>7</w:t>
      </w:r>
      <w:r w:rsidRPr="00417EA0">
        <w:rPr>
          <w:rFonts w:ascii="Times New Roman" w:hAnsi="Times New Roman" w:cs="Times New Roman"/>
          <w:sz w:val="28"/>
          <w:szCs w:val="28"/>
        </w:rPr>
        <w:t>.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23FBC68C" w14:textId="77777777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 на получение субсидии;</w:t>
      </w:r>
    </w:p>
    <w:p w14:paraId="0CFCAE52" w14:textId="77777777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54B841E0" w14:textId="29BC1FCA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</w:t>
      </w:r>
      <w:r w:rsidR="00A83E2C" w:rsidRPr="00417EA0">
        <w:rPr>
          <w:rFonts w:ascii="Times New Roman" w:hAnsi="Times New Roman" w:cs="Times New Roman"/>
          <w:sz w:val="28"/>
          <w:szCs w:val="28"/>
        </w:rPr>
        <w:t>8</w:t>
      </w:r>
      <w:r w:rsidRPr="00417EA0">
        <w:rPr>
          <w:rFonts w:ascii="Times New Roman" w:hAnsi="Times New Roman" w:cs="Times New Roman"/>
          <w:sz w:val="28"/>
          <w:szCs w:val="28"/>
        </w:rPr>
        <w:t>.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3BC41028" w14:textId="77777777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6BACA9F1" w14:textId="77777777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5A007377" w14:textId="76792594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3) проверяется соответствие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 xml:space="preserve">категориям, установленным в пункте </w:t>
      </w:r>
      <w:r w:rsidR="004D1C49" w:rsidRPr="00417EA0">
        <w:rPr>
          <w:rFonts w:ascii="Times New Roman" w:hAnsi="Times New Roman" w:cs="Times New Roman"/>
          <w:sz w:val="28"/>
          <w:szCs w:val="28"/>
        </w:rPr>
        <w:t>3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E5A923E" w14:textId="449AD30B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4) проверяется соответствие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требованиям, установленным в пункте 1</w:t>
      </w:r>
      <w:r w:rsidR="004D1C49" w:rsidRPr="00417EA0">
        <w:rPr>
          <w:rFonts w:ascii="Times New Roman" w:hAnsi="Times New Roman" w:cs="Times New Roman"/>
          <w:sz w:val="28"/>
          <w:szCs w:val="28"/>
        </w:rPr>
        <w:t>3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3A93195" w14:textId="5B5C0036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5) проверяется соответствие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условиям, установленным в пункте 2</w:t>
      </w:r>
      <w:r w:rsidR="004D1C49" w:rsidRPr="00417EA0">
        <w:rPr>
          <w:rFonts w:ascii="Times New Roman" w:hAnsi="Times New Roman" w:cs="Times New Roman"/>
          <w:sz w:val="28"/>
          <w:szCs w:val="28"/>
        </w:rPr>
        <w:t>3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1CE011E6" w14:textId="44D5D52A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</w:t>
      </w:r>
      <w:r w:rsidR="00A83E2C" w:rsidRPr="00417EA0">
        <w:rPr>
          <w:rFonts w:ascii="Times New Roman" w:hAnsi="Times New Roman" w:cs="Times New Roman"/>
          <w:sz w:val="28"/>
          <w:szCs w:val="28"/>
        </w:rPr>
        <w:t>9</w:t>
      </w:r>
      <w:r w:rsidRPr="00417EA0">
        <w:rPr>
          <w:rFonts w:ascii="Times New Roman" w:hAnsi="Times New Roman" w:cs="Times New Roman"/>
          <w:sz w:val="28"/>
          <w:szCs w:val="28"/>
        </w:rPr>
        <w:t>. Основаниями для отклонения заявки на стадии рассмотрения и оценки заявок являются:</w:t>
      </w:r>
    </w:p>
    <w:p w14:paraId="5B1B6631" w14:textId="3D856B40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1)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 xml:space="preserve">категориям, установленным в пункте </w:t>
      </w:r>
      <w:r w:rsidR="004D1C49" w:rsidRPr="00417EA0">
        <w:rPr>
          <w:rFonts w:ascii="Times New Roman" w:hAnsi="Times New Roman" w:cs="Times New Roman"/>
          <w:sz w:val="28"/>
          <w:szCs w:val="28"/>
        </w:rPr>
        <w:t>3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52C4423" w14:textId="06A5B9DA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2)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требованиям, установленным в пункте 1</w:t>
      </w:r>
      <w:r w:rsidR="004D1C49" w:rsidRPr="00417EA0">
        <w:rPr>
          <w:rFonts w:ascii="Times New Roman" w:hAnsi="Times New Roman" w:cs="Times New Roman"/>
          <w:sz w:val="28"/>
          <w:szCs w:val="28"/>
        </w:rPr>
        <w:t>3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E3EC07D" w14:textId="7BD8286F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3)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условиям, установленным в пункте 2</w:t>
      </w:r>
      <w:r w:rsidR="004D1C49" w:rsidRPr="00417EA0">
        <w:rPr>
          <w:rFonts w:ascii="Times New Roman" w:hAnsi="Times New Roman" w:cs="Times New Roman"/>
          <w:sz w:val="28"/>
          <w:szCs w:val="28"/>
        </w:rPr>
        <w:t>3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86B6A14" w14:textId="28E29276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4)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заявки и документов требованиям, установленным в объявлении о проведении отбора;</w:t>
      </w:r>
    </w:p>
    <w:p w14:paraId="2BD165F9" w14:textId="43054A43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5)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 xml:space="preserve">недостоверность представленной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информации, в том числе информации о месте нахождения и адресе юридического лица;</w:t>
      </w:r>
    </w:p>
    <w:p w14:paraId="1B41B9BB" w14:textId="164DBC49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6)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 xml:space="preserve">подача </w:t>
      </w:r>
      <w:r w:rsidR="006A0E9B" w:rsidRPr="00417EA0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417EA0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заявки после даты и (или) времени, определенных для подачи заявок.</w:t>
      </w:r>
    </w:p>
    <w:p w14:paraId="59CD1B69" w14:textId="39574297" w:rsidR="00101B08" w:rsidRPr="00417EA0" w:rsidRDefault="00A83E2C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20</w:t>
      </w:r>
      <w:r w:rsidR="00101B08" w:rsidRPr="00417EA0">
        <w:rPr>
          <w:rFonts w:ascii="Times New Roman" w:hAnsi="Times New Roman" w:cs="Times New Roman"/>
          <w:sz w:val="28"/>
          <w:szCs w:val="28"/>
        </w:rPr>
        <w:t>. Основаниями для отказа в предоставлении субсидии являются:</w:t>
      </w:r>
    </w:p>
    <w:p w14:paraId="39C37E91" w14:textId="3D23FCD8" w:rsidR="005B2D32" w:rsidRPr="00417EA0" w:rsidRDefault="005B2D32" w:rsidP="005B2D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19 Порядка;</w:t>
      </w:r>
    </w:p>
    <w:p w14:paraId="2CA163B6" w14:textId="400A94F8" w:rsidR="00101B08" w:rsidRPr="00417EA0" w:rsidRDefault="005B2D32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</w:t>
      </w:r>
      <w:r w:rsidR="00101B08" w:rsidRPr="00417EA0">
        <w:rPr>
          <w:rFonts w:ascii="Times New Roman" w:hAnsi="Times New Roman" w:cs="Times New Roman"/>
          <w:sz w:val="28"/>
          <w:szCs w:val="28"/>
        </w:rPr>
        <w:t>) отсутствие в представленных документах информации в полном объеме либо установление факта недостоверности представленной центром компетенций информации;</w:t>
      </w:r>
    </w:p>
    <w:p w14:paraId="467B0B6B" w14:textId="25EF2120" w:rsidR="00101B08" w:rsidRPr="00417EA0" w:rsidRDefault="005B2D32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</w:t>
      </w:r>
      <w:r w:rsidR="00101B08" w:rsidRPr="00417EA0">
        <w:rPr>
          <w:rFonts w:ascii="Times New Roman" w:hAnsi="Times New Roman" w:cs="Times New Roman"/>
          <w:sz w:val="28"/>
          <w:szCs w:val="28"/>
        </w:rPr>
        <w:t xml:space="preserve">) несоответствие представленных центром компетенций документов требованиям, определенным в объявлении о проведении отбора в соответствии с пунктом </w:t>
      </w:r>
      <w:r w:rsidR="00F942D3" w:rsidRPr="00417EA0">
        <w:rPr>
          <w:rFonts w:ascii="Times New Roman" w:hAnsi="Times New Roman" w:cs="Times New Roman"/>
          <w:sz w:val="28"/>
          <w:szCs w:val="28"/>
        </w:rPr>
        <w:t>14</w:t>
      </w:r>
      <w:r w:rsidR="00101B08" w:rsidRPr="00417EA0">
        <w:rPr>
          <w:rFonts w:ascii="Times New Roman" w:hAnsi="Times New Roman" w:cs="Times New Roman"/>
          <w:sz w:val="28"/>
          <w:szCs w:val="28"/>
        </w:rPr>
        <w:t xml:space="preserve"> Порядка, или непредставление (представление не в полном объеме) указанных документов</w:t>
      </w:r>
      <w:r w:rsidR="00101B08" w:rsidRPr="00417EA0">
        <w:t xml:space="preserve"> </w:t>
      </w:r>
      <w:r w:rsidR="00101B08" w:rsidRPr="00417EA0">
        <w:rPr>
          <w:rFonts w:ascii="Times New Roman" w:hAnsi="Times New Roman" w:cs="Times New Roman"/>
          <w:sz w:val="28"/>
          <w:szCs w:val="28"/>
        </w:rPr>
        <w:t>(за исключением документов, которые заявитель вправе представить по собственной инициативе);</w:t>
      </w:r>
    </w:p>
    <w:p w14:paraId="7971DA97" w14:textId="106CE6B9" w:rsidR="00101B08" w:rsidRPr="00417EA0" w:rsidRDefault="005B2D32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4</w:t>
      </w:r>
      <w:r w:rsidR="00101B08" w:rsidRPr="00417EA0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1FDBC114" w14:textId="73A34700" w:rsidR="00101B08" w:rsidRPr="00417EA0" w:rsidRDefault="005B2D32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5</w:t>
      </w:r>
      <w:r w:rsidR="00101B08" w:rsidRPr="00417EA0">
        <w:rPr>
          <w:rFonts w:ascii="Times New Roman" w:hAnsi="Times New Roman" w:cs="Times New Roman"/>
          <w:sz w:val="28"/>
          <w:szCs w:val="28"/>
        </w:rPr>
        <w:t>) заявление центра компетенций об отказе в предоставлении субсидии.</w:t>
      </w:r>
    </w:p>
    <w:p w14:paraId="6F40BA88" w14:textId="54E24BFC" w:rsidR="00101B08" w:rsidRPr="00417EA0" w:rsidRDefault="00101B08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</w:t>
      </w:r>
      <w:r w:rsidR="00A83E2C" w:rsidRPr="00417EA0">
        <w:rPr>
          <w:rFonts w:ascii="Times New Roman" w:hAnsi="Times New Roman" w:cs="Times New Roman"/>
          <w:sz w:val="28"/>
          <w:szCs w:val="28"/>
        </w:rPr>
        <w:t>1</w:t>
      </w:r>
      <w:r w:rsidRPr="00417EA0">
        <w:rPr>
          <w:rFonts w:ascii="Times New Roman" w:hAnsi="Times New Roman" w:cs="Times New Roman"/>
          <w:sz w:val="28"/>
          <w:szCs w:val="28"/>
        </w:rPr>
        <w:t>. Министерство в срок, не превышающий 5 рабочих дней со дня принятия решения о предоставлении субсидии, направляет центру компетенций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5BE1893E" w14:textId="3CD00436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</w:t>
      </w:r>
      <w:r w:rsidR="00A83E2C" w:rsidRPr="00417EA0">
        <w:rPr>
          <w:rFonts w:ascii="Times New Roman" w:hAnsi="Times New Roman" w:cs="Times New Roman"/>
          <w:sz w:val="28"/>
          <w:szCs w:val="28"/>
        </w:rPr>
        <w:t>2</w:t>
      </w:r>
      <w:r w:rsidRPr="00417EA0">
        <w:rPr>
          <w:rFonts w:ascii="Times New Roman" w:hAnsi="Times New Roman" w:cs="Times New Roman"/>
          <w:sz w:val="28"/>
          <w:szCs w:val="28"/>
        </w:rPr>
        <w:t xml:space="preserve">. Информация о результатах рассмотрения заявок размещается на едином портале и на официальном сайте </w:t>
      </w:r>
      <w:r w:rsidR="00003FA0" w:rsidRPr="00417EA0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определения победителя отбора, </w:t>
      </w:r>
      <w:r w:rsidRPr="00417EA0">
        <w:rPr>
          <w:rFonts w:ascii="Times New Roman" w:hAnsi="Times New Roman" w:cs="Times New Roman"/>
          <w:sz w:val="28"/>
          <w:szCs w:val="28"/>
        </w:rPr>
        <w:t>и включает следующие сведения:</w:t>
      </w:r>
    </w:p>
    <w:p w14:paraId="765B066F" w14:textId="77777777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1)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1D12B448" w14:textId="6CA7A524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2)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EC469C" w:rsidRPr="00417EA0">
        <w:rPr>
          <w:rFonts w:ascii="Times New Roman" w:hAnsi="Times New Roman" w:cs="Times New Roman"/>
          <w:sz w:val="28"/>
          <w:szCs w:val="28"/>
        </w:rPr>
        <w:t>центрах компетенций</w:t>
      </w:r>
      <w:r w:rsidRPr="00417EA0">
        <w:rPr>
          <w:rFonts w:ascii="Times New Roman" w:hAnsi="Times New Roman" w:cs="Times New Roman"/>
          <w:sz w:val="28"/>
          <w:szCs w:val="28"/>
        </w:rPr>
        <w:t>, заявки которых были рассмотрены;</w:t>
      </w:r>
    </w:p>
    <w:p w14:paraId="719AED9E" w14:textId="29180778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3)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EC469C" w:rsidRPr="00417EA0">
        <w:rPr>
          <w:rFonts w:ascii="Times New Roman" w:hAnsi="Times New Roman" w:cs="Times New Roman"/>
          <w:sz w:val="28"/>
          <w:szCs w:val="28"/>
        </w:rPr>
        <w:t>центрах компетенций</w:t>
      </w:r>
      <w:r w:rsidRPr="00417EA0">
        <w:rPr>
          <w:rFonts w:ascii="Times New Roman" w:hAnsi="Times New Roman" w:cs="Times New Roman"/>
          <w:sz w:val="28"/>
          <w:szCs w:val="28"/>
        </w:rPr>
        <w:t>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5F9AC0D4" w14:textId="77777777" w:rsidR="002A5D09" w:rsidRPr="00417EA0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4)</w:t>
      </w:r>
      <w:r w:rsidRPr="00417E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4EE47DB9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B813F3" w14:textId="77777777" w:rsidR="002A5D09" w:rsidRPr="00417EA0" w:rsidRDefault="002A5D09" w:rsidP="004A7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EA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17EA0">
        <w:rPr>
          <w:rFonts w:ascii="Times New Roman" w:hAnsi="Times New Roman" w:cs="Times New Roman"/>
          <w:b/>
          <w:sz w:val="28"/>
          <w:szCs w:val="28"/>
        </w:rPr>
        <w:t>. Условия и порядок предоставления субсидии</w:t>
      </w:r>
    </w:p>
    <w:p w14:paraId="66E220C6" w14:textId="77777777" w:rsidR="002A5D09" w:rsidRPr="00417EA0" w:rsidRDefault="002A5D09" w:rsidP="002A5D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10416C" w14:textId="6F1FAC3E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</w:t>
      </w:r>
      <w:r w:rsidR="00A83E2C" w:rsidRPr="00417EA0">
        <w:rPr>
          <w:rFonts w:ascii="Times New Roman" w:hAnsi="Times New Roman" w:cs="Times New Roman"/>
          <w:sz w:val="28"/>
          <w:szCs w:val="28"/>
        </w:rPr>
        <w:t>3</w:t>
      </w:r>
      <w:r w:rsidRPr="00417EA0">
        <w:rPr>
          <w:rFonts w:ascii="Times New Roman" w:hAnsi="Times New Roman" w:cs="Times New Roman"/>
          <w:sz w:val="28"/>
          <w:szCs w:val="28"/>
        </w:rPr>
        <w:t xml:space="preserve">. Субсидии предоставляются </w:t>
      </w:r>
      <w:r w:rsidR="00077EE3" w:rsidRPr="00417EA0">
        <w:rPr>
          <w:rFonts w:ascii="Times New Roman" w:hAnsi="Times New Roman" w:cs="Times New Roman"/>
          <w:sz w:val="28"/>
          <w:szCs w:val="28"/>
        </w:rPr>
        <w:t xml:space="preserve">центру компетенций </w:t>
      </w:r>
      <w:r w:rsidRPr="00417EA0">
        <w:rPr>
          <w:rFonts w:ascii="Times New Roman" w:hAnsi="Times New Roman" w:cs="Times New Roman"/>
          <w:sz w:val="28"/>
          <w:szCs w:val="28"/>
        </w:rPr>
        <w:t>с учетом следующих условий:</w:t>
      </w:r>
    </w:p>
    <w:p w14:paraId="66AA7884" w14:textId="77777777" w:rsidR="008D4999" w:rsidRPr="00417EA0" w:rsidRDefault="008D4999" w:rsidP="008D4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1) является юридическим лицом или структурным подразделением юридического лица, зарегистрированного на территории Российской Федерации, одним из учредителей (участников и (или) членом) которого является Правительство Новосибирской области или областной исполнительный орган государственной власти Новосибирской области;</w:t>
      </w:r>
    </w:p>
    <w:p w14:paraId="34DE4735" w14:textId="77777777" w:rsidR="008D4999" w:rsidRPr="00417EA0" w:rsidRDefault="008D4999" w:rsidP="008D4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2) определен нормативным правовым актом Правительства Новосибирской области;</w:t>
      </w:r>
    </w:p>
    <w:p w14:paraId="4E5E7B45" w14:textId="77777777" w:rsidR="008D4999" w:rsidRPr="00417EA0" w:rsidRDefault="008D4999" w:rsidP="008D4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3) соответствует Стандарту ЦК. </w:t>
      </w:r>
    </w:p>
    <w:p w14:paraId="19ABD6B1" w14:textId="5A896AE1" w:rsidR="002A5D09" w:rsidRPr="00417EA0" w:rsidRDefault="002A5D09" w:rsidP="008D4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</w:t>
      </w:r>
      <w:r w:rsidR="00A83E2C" w:rsidRPr="00417EA0">
        <w:rPr>
          <w:rFonts w:ascii="Times New Roman" w:hAnsi="Times New Roman" w:cs="Times New Roman"/>
          <w:sz w:val="28"/>
          <w:szCs w:val="28"/>
        </w:rPr>
        <w:t>4</w:t>
      </w:r>
      <w:r w:rsidRPr="00417EA0">
        <w:rPr>
          <w:rFonts w:ascii="Times New Roman" w:hAnsi="Times New Roman" w:cs="Times New Roman"/>
          <w:sz w:val="28"/>
          <w:szCs w:val="28"/>
        </w:rPr>
        <w:t xml:space="preserve">. Размер субсидии </w:t>
      </w:r>
      <w:r w:rsidR="00A83B6D" w:rsidRPr="00417EA0">
        <w:rPr>
          <w:rFonts w:ascii="Times New Roman" w:hAnsi="Times New Roman" w:cs="Times New Roman"/>
          <w:sz w:val="28"/>
          <w:szCs w:val="28"/>
        </w:rPr>
        <w:t xml:space="preserve">центру компетенций </w:t>
      </w:r>
      <w:r w:rsidRPr="00417EA0">
        <w:rPr>
          <w:rFonts w:ascii="Times New Roman" w:hAnsi="Times New Roman" w:cs="Times New Roman"/>
          <w:sz w:val="28"/>
          <w:szCs w:val="28"/>
        </w:rPr>
        <w:t>(</w:t>
      </w:r>
      <w:r w:rsidR="00A825B4" w:rsidRPr="00417EA0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17EA0">
        <w:rPr>
          <w:rFonts w:ascii="Times New Roman" w:hAnsi="Times New Roman" w:cs="Times New Roman"/>
          <w:sz w:val="28"/>
          <w:szCs w:val="28"/>
        </w:rPr>
        <w:t xml:space="preserve">) </w:t>
      </w:r>
      <w:r w:rsidR="003979B3" w:rsidRPr="00417EA0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A83B6D" w:rsidRPr="00417EA0">
        <w:rPr>
          <w:rFonts w:ascii="Times New Roman" w:hAnsi="Times New Roman" w:cs="Times New Roman"/>
          <w:sz w:val="28"/>
          <w:szCs w:val="28"/>
        </w:rPr>
        <w:t>министерством исходя из представленного центром компетенций вместе с заявкой пла</w:t>
      </w:r>
      <w:r w:rsidR="00226C69" w:rsidRPr="00417EA0">
        <w:rPr>
          <w:rFonts w:ascii="Times New Roman" w:hAnsi="Times New Roman" w:cs="Times New Roman"/>
          <w:sz w:val="28"/>
          <w:szCs w:val="28"/>
        </w:rPr>
        <w:t xml:space="preserve">ном расходов центра компетенций, </w:t>
      </w:r>
      <w:r w:rsidR="00A83B6D" w:rsidRPr="00417EA0">
        <w:rPr>
          <w:rFonts w:ascii="Times New Roman" w:hAnsi="Times New Roman" w:cs="Times New Roman"/>
          <w:sz w:val="28"/>
          <w:szCs w:val="28"/>
        </w:rPr>
        <w:t xml:space="preserve">но не более 80 процентов затрат, связанных с осуществлением деятельности центра компетенций, и </w:t>
      </w:r>
      <w:r w:rsidR="00003FA0" w:rsidRPr="00417EA0">
        <w:rPr>
          <w:rFonts w:ascii="Times New Roman" w:hAnsi="Times New Roman" w:cs="Times New Roman"/>
          <w:sz w:val="28"/>
          <w:szCs w:val="28"/>
        </w:rPr>
        <w:t xml:space="preserve">рассчитывается </w:t>
      </w:r>
      <w:r w:rsidRPr="00417EA0">
        <w:rPr>
          <w:rFonts w:ascii="Times New Roman" w:hAnsi="Times New Roman" w:cs="Times New Roman"/>
          <w:sz w:val="28"/>
          <w:szCs w:val="28"/>
        </w:rPr>
        <w:t>по следующей формуле:</w:t>
      </w:r>
    </w:p>
    <w:p w14:paraId="705808DC" w14:textId="77777777" w:rsidR="008D4999" w:rsidRPr="00417EA0" w:rsidRDefault="008D4999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58C17A" w14:textId="27C973E6" w:rsidR="008D4999" w:rsidRPr="00417EA0" w:rsidRDefault="00A825B4" w:rsidP="005C0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A83B6D" w:rsidRPr="00417EA0">
        <w:rPr>
          <w:rFonts w:ascii="Times New Roman" w:hAnsi="Times New Roman" w:cs="Times New Roman"/>
          <w:sz w:val="28"/>
          <w:szCs w:val="28"/>
        </w:rPr>
        <w:t xml:space="preserve"> = З</w:t>
      </w:r>
      <w:r w:rsidR="00A83B6D" w:rsidRPr="00417EA0">
        <w:rPr>
          <w:rFonts w:ascii="Times New Roman" w:hAnsi="Times New Roman" w:cs="Times New Roman"/>
          <w:sz w:val="28"/>
          <w:szCs w:val="28"/>
          <w:vertAlign w:val="subscript"/>
        </w:rPr>
        <w:t>цк</w:t>
      </w:r>
      <w:r w:rsidR="00A83B6D" w:rsidRPr="00417EA0">
        <w:rPr>
          <w:rFonts w:ascii="Times New Roman" w:hAnsi="Times New Roman" w:cs="Times New Roman"/>
          <w:sz w:val="28"/>
          <w:szCs w:val="28"/>
        </w:rPr>
        <w:t xml:space="preserve"> x C</w:t>
      </w:r>
      <w:r w:rsidR="00A83B6D" w:rsidRPr="00417EA0">
        <w:rPr>
          <w:rFonts w:ascii="Times New Roman" w:hAnsi="Times New Roman" w:cs="Times New Roman"/>
          <w:sz w:val="28"/>
          <w:szCs w:val="28"/>
          <w:vertAlign w:val="subscript"/>
        </w:rPr>
        <w:t>цк</w:t>
      </w:r>
      <w:r w:rsidR="00A83B6D" w:rsidRPr="00417EA0">
        <w:rPr>
          <w:rFonts w:ascii="Times New Roman" w:hAnsi="Times New Roman" w:cs="Times New Roman"/>
          <w:sz w:val="28"/>
          <w:szCs w:val="28"/>
        </w:rPr>
        <w:t>,</w:t>
      </w:r>
    </w:p>
    <w:p w14:paraId="74035257" w14:textId="77777777" w:rsidR="008D4999" w:rsidRPr="00417EA0" w:rsidRDefault="008D4999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7AB889" w14:textId="77777777" w:rsidR="008D4999" w:rsidRPr="00417EA0" w:rsidRDefault="008D4999" w:rsidP="00A83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где:</w:t>
      </w:r>
    </w:p>
    <w:p w14:paraId="05062D06" w14:textId="0C6B191A" w:rsidR="008D4999" w:rsidRPr="00417EA0" w:rsidRDefault="00A825B4" w:rsidP="00A83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8D4999" w:rsidRPr="00417EA0">
        <w:rPr>
          <w:rFonts w:ascii="Times New Roman" w:hAnsi="Times New Roman" w:cs="Times New Roman"/>
          <w:sz w:val="28"/>
          <w:szCs w:val="28"/>
        </w:rPr>
        <w:t> - размер субсидии на обеспечение части затрат, связанных с осуществлением деятельности центра компетенций, рублей;</w:t>
      </w:r>
    </w:p>
    <w:p w14:paraId="58F9FD12" w14:textId="4FE2BB51" w:rsidR="008D4999" w:rsidRPr="00417EA0" w:rsidRDefault="008D4999" w:rsidP="00A83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З</w:t>
      </w:r>
      <w:r w:rsidRPr="00417EA0">
        <w:rPr>
          <w:rFonts w:ascii="Times New Roman" w:hAnsi="Times New Roman" w:cs="Times New Roman"/>
          <w:sz w:val="28"/>
          <w:szCs w:val="28"/>
          <w:vertAlign w:val="subscript"/>
        </w:rPr>
        <w:t>цк</w:t>
      </w:r>
      <w:r w:rsidRPr="00417EA0">
        <w:rPr>
          <w:rFonts w:ascii="Times New Roman" w:hAnsi="Times New Roman" w:cs="Times New Roman"/>
          <w:sz w:val="28"/>
          <w:szCs w:val="28"/>
        </w:rPr>
        <w:t xml:space="preserve"> - общий объем затрат (без учета налога на добавленную стоимость) центра, запланированный в соответствии с планом расходов центра компетенций на финансовый год, подлежащих субсидированию в соответствии с </w:t>
      </w:r>
      <w:hyperlink r:id="rId11" w:history="1">
        <w:r w:rsidRPr="00417EA0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4D1C49" w:rsidRPr="00417EA0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417EA0">
        <w:rPr>
          <w:rFonts w:ascii="Times New Roman" w:hAnsi="Times New Roman" w:cs="Times New Roman"/>
          <w:sz w:val="28"/>
          <w:szCs w:val="28"/>
        </w:rPr>
        <w:t xml:space="preserve"> Порядка, рублей;</w:t>
      </w:r>
    </w:p>
    <w:p w14:paraId="096E76BB" w14:textId="6CCC2EB4" w:rsidR="008D4999" w:rsidRPr="00417EA0" w:rsidRDefault="008D4999" w:rsidP="00A83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C</w:t>
      </w:r>
      <w:r w:rsidRPr="00417EA0">
        <w:rPr>
          <w:rFonts w:ascii="Times New Roman" w:hAnsi="Times New Roman" w:cs="Times New Roman"/>
          <w:sz w:val="28"/>
          <w:szCs w:val="28"/>
          <w:vertAlign w:val="subscript"/>
        </w:rPr>
        <w:t>цк</w:t>
      </w:r>
      <w:r w:rsidRPr="00417EA0">
        <w:rPr>
          <w:rFonts w:ascii="Times New Roman" w:hAnsi="Times New Roman" w:cs="Times New Roman"/>
          <w:sz w:val="28"/>
          <w:szCs w:val="28"/>
        </w:rPr>
        <w:t xml:space="preserve"> - ставка субсидии на </w:t>
      </w:r>
      <w:r w:rsidR="0046221B" w:rsidRPr="00417EA0">
        <w:rPr>
          <w:rFonts w:ascii="Times New Roman" w:hAnsi="Times New Roman" w:cs="Times New Roman"/>
          <w:sz w:val="28"/>
          <w:szCs w:val="28"/>
        </w:rPr>
        <w:t>обеспечение</w:t>
      </w:r>
      <w:r w:rsidRPr="00417EA0">
        <w:rPr>
          <w:rFonts w:ascii="Times New Roman" w:hAnsi="Times New Roman" w:cs="Times New Roman"/>
          <w:sz w:val="28"/>
          <w:szCs w:val="28"/>
        </w:rPr>
        <w:t xml:space="preserve"> части затрат, связанных с осуществлением деятельности центра компетенций, установленная на уровне не более 80 процентов.</w:t>
      </w:r>
    </w:p>
    <w:p w14:paraId="6DCD9994" w14:textId="26FE05F5" w:rsidR="00135951" w:rsidRPr="00417EA0" w:rsidRDefault="002A5D09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</w:t>
      </w:r>
      <w:r w:rsidR="00A83E2C" w:rsidRPr="00417EA0">
        <w:rPr>
          <w:rFonts w:ascii="Times New Roman" w:hAnsi="Times New Roman" w:cs="Times New Roman"/>
          <w:sz w:val="28"/>
          <w:szCs w:val="28"/>
        </w:rPr>
        <w:t>5</w:t>
      </w:r>
      <w:r w:rsidRPr="00417EA0">
        <w:rPr>
          <w:rFonts w:ascii="Times New Roman" w:hAnsi="Times New Roman" w:cs="Times New Roman"/>
          <w:sz w:val="28"/>
          <w:szCs w:val="28"/>
        </w:rPr>
        <w:t>. </w:t>
      </w:r>
      <w:r w:rsidR="00135951" w:rsidRPr="00417EA0">
        <w:rPr>
          <w:rFonts w:ascii="Times New Roman" w:hAnsi="Times New Roman" w:cs="Times New Roman"/>
          <w:sz w:val="28"/>
          <w:szCs w:val="28"/>
        </w:rPr>
        <w:t>Устанавливаются следующие результаты, в целях достижения которых предоставляется субсидия (далее - результаты предоставления субсидии):</w:t>
      </w:r>
    </w:p>
    <w:p w14:paraId="0389C512" w14:textId="77777777" w:rsidR="00135951" w:rsidRPr="00417EA0" w:rsidRDefault="00135951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1) количество сельскохозяйственных товаропроизводителей и граждан, получивших услуги центра компетенций по оформлению документов на получение грантовой поддержки и субсидий, фактически получивших средства такой государственной поддержки в результате оказания указанных услуг (единиц);</w:t>
      </w:r>
    </w:p>
    <w:p w14:paraId="5759F238" w14:textId="6DA4BAA8" w:rsidR="002A5D09" w:rsidRPr="00417EA0" w:rsidRDefault="00135951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2) доля крестьянских (фермерских) хозяйств, индивидуальных предпринимателей (являющихся сельскохозяйственными товаропроизводителями) и сельскохозяйственных потребительских кооперативов (кроме кредитных, страховых) в общем количестве сельскохозяйственных товаропроизводителей, являющихся субъектами малого и среднего предпринимательства (по кодам видов деятельности в соответствии с ОКВЭД 01 «Растениеводство и животноводство, охота и предоставление соответствующих услуг в этих областях», 03.2</w:t>
      </w:r>
      <w:r w:rsidR="004D1C49" w:rsidRPr="00417EA0">
        <w:rPr>
          <w:rFonts w:ascii="Times New Roman" w:hAnsi="Times New Roman" w:cs="Times New Roman"/>
          <w:sz w:val="28"/>
          <w:szCs w:val="28"/>
        </w:rPr>
        <w:t> </w:t>
      </w:r>
      <w:r w:rsidRPr="00417EA0">
        <w:rPr>
          <w:rFonts w:ascii="Times New Roman" w:hAnsi="Times New Roman" w:cs="Times New Roman"/>
          <w:sz w:val="28"/>
          <w:szCs w:val="28"/>
        </w:rPr>
        <w:t>«Рыбоводство», 10 «Производство пищевых продуктов»), в Новосибирской области (процентов);</w:t>
      </w:r>
    </w:p>
    <w:p w14:paraId="1BFEF580" w14:textId="77777777" w:rsidR="0095457E" w:rsidRPr="00417EA0" w:rsidRDefault="00135951" w:rsidP="00310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3) охват вновь созданных сельскохозяйственных товаропроизводителей, являющихся субъектами малого и среднего предпринимательства, услугами центра компетенций (процентов).</w:t>
      </w:r>
    </w:p>
    <w:p w14:paraId="11B0C418" w14:textId="08A423D2" w:rsidR="0031044D" w:rsidRPr="00417EA0" w:rsidRDefault="0031044D" w:rsidP="00310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26. Значения показателей, необходимые для достижения результатов предоставления субсидии, устанавливаются министерством в соглашении о предоставлении субсидии.</w:t>
      </w:r>
    </w:p>
    <w:p w14:paraId="3D73BD59" w14:textId="0AF807F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</w:t>
      </w:r>
      <w:r w:rsidR="0031044D" w:rsidRPr="00417EA0">
        <w:rPr>
          <w:rFonts w:ascii="Times New Roman" w:hAnsi="Times New Roman" w:cs="Times New Roman"/>
          <w:sz w:val="28"/>
          <w:szCs w:val="28"/>
        </w:rPr>
        <w:t>7</w:t>
      </w:r>
      <w:r w:rsidRPr="00417EA0">
        <w:rPr>
          <w:rFonts w:ascii="Times New Roman" w:hAnsi="Times New Roman" w:cs="Times New Roman"/>
          <w:sz w:val="28"/>
          <w:szCs w:val="28"/>
        </w:rPr>
        <w:t>. Форму реестра заявителей на получение субсидий разрабатывает и утверждает министерство.</w:t>
      </w:r>
    </w:p>
    <w:p w14:paraId="0C335DC1" w14:textId="6F240228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</w:t>
      </w:r>
      <w:r w:rsidR="0031044D" w:rsidRPr="00417EA0">
        <w:rPr>
          <w:rFonts w:ascii="Times New Roman" w:hAnsi="Times New Roman" w:cs="Times New Roman"/>
          <w:sz w:val="28"/>
          <w:szCs w:val="28"/>
        </w:rPr>
        <w:t>8</w:t>
      </w:r>
      <w:r w:rsidRPr="00417EA0">
        <w:rPr>
          <w:rFonts w:ascii="Times New Roman" w:hAnsi="Times New Roman" w:cs="Times New Roman"/>
          <w:sz w:val="28"/>
          <w:szCs w:val="28"/>
        </w:rPr>
        <w:t xml:space="preserve">. В случае принятия решения о предоставлении субсидии министерство одновременно с направлением уведомления о принятии указанного решения направляет </w:t>
      </w:r>
      <w:r w:rsidR="00EC469C" w:rsidRPr="00417EA0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EC469C" w:rsidRPr="00417EA0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 xml:space="preserve">проект соглашения о предоставлении субсидии, заключаемого между министерством и </w:t>
      </w:r>
      <w:r w:rsidR="00EC469C" w:rsidRPr="00417EA0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EC469C" w:rsidRPr="00417EA0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 xml:space="preserve">(далее - соглашение), в двух экземплярах. </w:t>
      </w:r>
      <w:r w:rsidR="00EC469C" w:rsidRPr="00417EA0">
        <w:rPr>
          <w:rFonts w:ascii="Times New Roman" w:hAnsi="Times New Roman" w:cs="Times New Roman"/>
          <w:sz w:val="28"/>
          <w:szCs w:val="28"/>
        </w:rPr>
        <w:t>Центр компетенций</w:t>
      </w:r>
      <w:r w:rsidR="00EC469C" w:rsidRPr="00417EA0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подписывает оба экземпляра соглашения и направляет их в адрес министерства в течение 3 рабочих дней со дня их получения.</w:t>
      </w:r>
    </w:p>
    <w:p w14:paraId="29A071A8" w14:textId="29B6D98A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Министерство подписывает два экземпляра соглашения и направляет один из них </w:t>
      </w:r>
      <w:r w:rsidR="00EC469C" w:rsidRPr="00417EA0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EC469C" w:rsidRPr="00417EA0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 xml:space="preserve">в течение 2 рабочих дней со дня получения от </w:t>
      </w:r>
      <w:r w:rsidR="00EC469C" w:rsidRPr="00417EA0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EC469C" w:rsidRPr="00417EA0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подписанных им двух экземпляров соглашения.</w:t>
      </w:r>
    </w:p>
    <w:p w14:paraId="0B350AE2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0CEF3335" w14:textId="4CE187A9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101B08" w:rsidRPr="00417EA0">
        <w:rPr>
          <w:rFonts w:ascii="Times New Roman" w:hAnsi="Times New Roman" w:cs="Times New Roman"/>
          <w:sz w:val="28"/>
          <w:szCs w:val="28"/>
        </w:rPr>
        <w:t>ой</w:t>
      </w:r>
      <w:r w:rsidRPr="00417EA0">
        <w:rPr>
          <w:rFonts w:ascii="Times New Roman" w:hAnsi="Times New Roman" w:cs="Times New Roman"/>
          <w:sz w:val="28"/>
          <w:szCs w:val="28"/>
        </w:rPr>
        <w:t xml:space="preserve"> форм</w:t>
      </w:r>
      <w:r w:rsidR="00101B08" w:rsidRPr="00417EA0">
        <w:rPr>
          <w:rFonts w:ascii="Times New Roman" w:hAnsi="Times New Roman" w:cs="Times New Roman"/>
          <w:sz w:val="28"/>
          <w:szCs w:val="28"/>
        </w:rPr>
        <w:t>ой</w:t>
      </w:r>
      <w:r w:rsidRPr="00417EA0">
        <w:rPr>
          <w:rFonts w:ascii="Times New Roman" w:hAnsi="Times New Roman" w:cs="Times New Roman"/>
          <w:sz w:val="28"/>
          <w:szCs w:val="28"/>
        </w:rPr>
        <w:t>, установленн</w:t>
      </w:r>
      <w:r w:rsidR="00101B08" w:rsidRPr="00417EA0">
        <w:rPr>
          <w:rFonts w:ascii="Times New Roman" w:hAnsi="Times New Roman" w:cs="Times New Roman"/>
          <w:sz w:val="28"/>
          <w:szCs w:val="28"/>
        </w:rPr>
        <w:t xml:space="preserve">ой </w:t>
      </w:r>
      <w:r w:rsidRPr="00417EA0">
        <w:rPr>
          <w:rFonts w:ascii="Times New Roman" w:hAnsi="Times New Roman" w:cs="Times New Roman"/>
          <w:sz w:val="28"/>
          <w:szCs w:val="28"/>
        </w:rPr>
        <w:t>Министерством финансов Российской Федерации 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 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 999 «О формировании, предоставлении и распределении субсидий из федерального бюджета бюджетам субъектов Российской Федерации».</w:t>
      </w:r>
    </w:p>
    <w:p w14:paraId="4F8C2715" w14:textId="425F5ACC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В случае поступления в министерство отказа </w:t>
      </w:r>
      <w:r w:rsidR="00101B08" w:rsidRPr="00417EA0">
        <w:rPr>
          <w:rFonts w:ascii="Times New Roman" w:hAnsi="Times New Roman" w:cs="Times New Roman"/>
          <w:sz w:val="28"/>
          <w:szCs w:val="28"/>
        </w:rPr>
        <w:t>центра компетенций</w:t>
      </w:r>
      <w:r w:rsidRPr="00417EA0">
        <w:rPr>
          <w:rFonts w:ascii="Times New Roman" w:hAnsi="Times New Roman" w:cs="Times New Roman"/>
          <w:sz w:val="28"/>
          <w:szCs w:val="28"/>
        </w:rPr>
        <w:t xml:space="preserve"> от подписания соглашения или нарушения </w:t>
      </w:r>
      <w:r w:rsidR="00EC469C" w:rsidRPr="00417EA0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Pr="00417EA0">
        <w:rPr>
          <w:rFonts w:ascii="Times New Roman" w:hAnsi="Times New Roman" w:cs="Times New Roman"/>
          <w:sz w:val="28"/>
          <w:szCs w:val="28"/>
        </w:rPr>
        <w:t xml:space="preserve"> срока его подписания </w:t>
      </w:r>
      <w:r w:rsidR="00101B08" w:rsidRPr="00417EA0">
        <w:rPr>
          <w:rFonts w:ascii="Times New Roman" w:hAnsi="Times New Roman" w:cs="Times New Roman"/>
          <w:sz w:val="28"/>
          <w:szCs w:val="28"/>
        </w:rPr>
        <w:t>получатель считается уклонившимся от заключения соглашения</w:t>
      </w:r>
      <w:r w:rsidRPr="00417EA0">
        <w:rPr>
          <w:rFonts w:ascii="Times New Roman" w:hAnsi="Times New Roman" w:cs="Times New Roman"/>
          <w:sz w:val="28"/>
          <w:szCs w:val="28"/>
        </w:rPr>
        <w:t>.</w:t>
      </w:r>
    </w:p>
    <w:p w14:paraId="7A1D9ACE" w14:textId="77777777" w:rsidR="00594E52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В соглашение включается </w:t>
      </w:r>
      <w:r w:rsidR="00594E52" w:rsidRPr="00417EA0">
        <w:rPr>
          <w:rFonts w:ascii="Times New Roman" w:hAnsi="Times New Roman" w:cs="Times New Roman"/>
          <w:sz w:val="28"/>
          <w:szCs w:val="28"/>
        </w:rPr>
        <w:t>обязательные условия предоставления субсидии:</w:t>
      </w:r>
    </w:p>
    <w:p w14:paraId="18EF7E98" w14:textId="56692D6D" w:rsidR="00594E52" w:rsidRPr="00417EA0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1) цели, условия, порядок и сроки предоставления субсидии;</w:t>
      </w:r>
    </w:p>
    <w:p w14:paraId="36D855C0" w14:textId="5E64A0FE" w:rsidR="00594E52" w:rsidRPr="00417EA0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2) значения показателей, необходимые для достижения результатов, в целях достижения которых предоставляется субсидия;</w:t>
      </w:r>
    </w:p>
    <w:p w14:paraId="246B980E" w14:textId="5FA0BA79" w:rsidR="00594E52" w:rsidRPr="00417EA0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3) согласие на проведение министерством и уполномоченными органами государственного финансового контроля проверок соблюдения </w:t>
      </w:r>
      <w:r w:rsidR="0076530E" w:rsidRPr="00417EA0">
        <w:rPr>
          <w:rFonts w:ascii="Times New Roman" w:hAnsi="Times New Roman" w:cs="Times New Roman"/>
          <w:sz w:val="28"/>
          <w:szCs w:val="28"/>
        </w:rPr>
        <w:t>условий, целей и порядка предоставления субсидии</w:t>
      </w:r>
      <w:r w:rsidRPr="00417EA0">
        <w:rPr>
          <w:rFonts w:ascii="Times New Roman" w:hAnsi="Times New Roman" w:cs="Times New Roman"/>
          <w:sz w:val="28"/>
          <w:szCs w:val="28"/>
        </w:rPr>
        <w:t>;</w:t>
      </w:r>
    </w:p>
    <w:p w14:paraId="4EB524B5" w14:textId="6FB78604" w:rsidR="00594E52" w:rsidRPr="00417EA0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4) положения о включении в договоры (соглашения), заключенные с лицами, являющимися поставщиками (подрядчиками, исполнителями) по договорам (соглашениям), заключенным в целях исполнения обязательств по соглашению о предоставлении субсидий, в связи с производством (реализацией) товаров, выполнением работ, оказанием услуг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согласия поставщиков (подрядчиков, исполнителей) на осуществление министерством и органами государственного финансового контроля проверок соблюдения условий, целей и порядка предоставления субсидий;</w:t>
      </w:r>
    </w:p>
    <w:p w14:paraId="164E0282" w14:textId="3A20533A" w:rsidR="00594E52" w:rsidRPr="00417EA0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5) порядок и сроки возврата субсидии в областной бюджет Новосибирской области в случае нарушения целей, условий и порядка предоставления субсидии, выявленного в ходе проведения проверок министерством и уполномоченными органами государственного финансового контроля;</w:t>
      </w:r>
    </w:p>
    <w:p w14:paraId="49C2E508" w14:textId="07537F84" w:rsidR="00594E52" w:rsidRPr="00417EA0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6) обязательства центра компетенций:</w:t>
      </w:r>
    </w:p>
    <w:p w14:paraId="391E6168" w14:textId="0CD5CC3A" w:rsidR="00594E52" w:rsidRPr="00417EA0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а) об осуществлении деятельности центра компетенций в соответствии с программой центра компетенций, указанной в подпункте </w:t>
      </w:r>
      <w:r w:rsidR="004D1C49" w:rsidRPr="00417EA0">
        <w:rPr>
          <w:rFonts w:ascii="Times New Roman" w:hAnsi="Times New Roman" w:cs="Times New Roman"/>
          <w:sz w:val="28"/>
          <w:szCs w:val="28"/>
        </w:rPr>
        <w:t>2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4D1C49" w:rsidRPr="00417EA0">
        <w:rPr>
          <w:rFonts w:ascii="Times New Roman" w:hAnsi="Times New Roman" w:cs="Times New Roman"/>
          <w:sz w:val="28"/>
          <w:szCs w:val="28"/>
        </w:rPr>
        <w:t>14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Порядка, и Стандартом ЦК; </w:t>
      </w:r>
    </w:p>
    <w:p w14:paraId="07B0D885" w14:textId="7640F95A" w:rsidR="00594E52" w:rsidRPr="00417EA0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б) о предоставлении услуг гражданам, крестьянским (фермерским) хозяйствам и кооперативам, финансовое обеспечение которых осуществляется с участием средств областного и федерального бюджета, в объеме не менее 50% от общего объема услуг, предоставляемых центром компетенций, с участием средств федерального и областного бюджетов в текущем финансовом году;</w:t>
      </w:r>
    </w:p>
    <w:p w14:paraId="5ADED7A3" w14:textId="149BD934" w:rsidR="00594E52" w:rsidRPr="00417EA0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в) о софинансировании затрат за счет средств субсидии, связанных с текущей деятельностью центра компетенций, в размере, соответствующем плану расходов, предусмотренному подпунктом </w:t>
      </w:r>
      <w:r w:rsidR="004D1C49" w:rsidRPr="00417EA0">
        <w:rPr>
          <w:rFonts w:ascii="Times New Roman" w:hAnsi="Times New Roman" w:cs="Times New Roman"/>
          <w:sz w:val="28"/>
          <w:szCs w:val="28"/>
        </w:rPr>
        <w:t>6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4D1C49" w:rsidRPr="00417EA0">
        <w:rPr>
          <w:rFonts w:ascii="Times New Roman" w:hAnsi="Times New Roman" w:cs="Times New Roman"/>
          <w:sz w:val="28"/>
          <w:szCs w:val="28"/>
        </w:rPr>
        <w:t>14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Порядка, а также перечню затрат, финансирование которых возможно за счет средств субсидии, установленному Министерством сельского хозяйства Российской Федерации, в размере, не превышающем 80 процентов указанных затрат;</w:t>
      </w:r>
    </w:p>
    <w:p w14:paraId="72E10B36" w14:textId="76741A74" w:rsidR="00594E52" w:rsidRPr="00417EA0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г) о достижении значений показателей, необходимых для достижения результатов, в целях достижения которых предоставляется субсидия, устанавливаемых министерством в соглашении о предоставлении субсидии;</w:t>
      </w:r>
    </w:p>
    <w:p w14:paraId="0E00317E" w14:textId="285EDAA0" w:rsidR="00BB7DA9" w:rsidRPr="00417EA0" w:rsidRDefault="00594E52" w:rsidP="00BB7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д) о представлении в министерство </w:t>
      </w:r>
      <w:r w:rsidR="0000493D" w:rsidRPr="00417EA0">
        <w:rPr>
          <w:rFonts w:ascii="Times New Roman" w:hAnsi="Times New Roman" w:cs="Times New Roman"/>
          <w:sz w:val="28"/>
          <w:szCs w:val="28"/>
        </w:rPr>
        <w:t>дополнительно</w:t>
      </w:r>
      <w:r w:rsidR="00BB7DA9" w:rsidRPr="00417EA0">
        <w:rPr>
          <w:rFonts w:ascii="Times New Roman" w:hAnsi="Times New Roman" w:cs="Times New Roman"/>
          <w:sz w:val="28"/>
          <w:szCs w:val="28"/>
        </w:rPr>
        <w:t>го</w:t>
      </w:r>
      <w:r w:rsidR="0000493D" w:rsidRPr="00417EA0">
        <w:rPr>
          <w:rFonts w:ascii="Times New Roman" w:hAnsi="Times New Roman" w:cs="Times New Roman"/>
          <w:sz w:val="28"/>
          <w:szCs w:val="28"/>
        </w:rPr>
        <w:t xml:space="preserve"> </w:t>
      </w:r>
      <w:r w:rsidR="00BB7DA9" w:rsidRPr="00417EA0">
        <w:rPr>
          <w:rFonts w:ascii="Times New Roman" w:hAnsi="Times New Roman" w:cs="Times New Roman"/>
          <w:sz w:val="28"/>
          <w:szCs w:val="28"/>
        </w:rPr>
        <w:t>отчета о деятельности центров компетенций в сфере сельскохозяйственной кооперации и поддержки фермеров, по форме, утверждаемой приказом министерства, в срок не позднее пятого рабочего дня, следующего за отчетным периодом (полугодие).</w:t>
      </w:r>
    </w:p>
    <w:p w14:paraId="76838F5C" w14:textId="483485B2" w:rsidR="00594E52" w:rsidRPr="00417EA0" w:rsidRDefault="00594E52" w:rsidP="000049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7) запрет приобретения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настоящим Порядком;</w:t>
      </w:r>
    </w:p>
    <w:p w14:paraId="301FC0D2" w14:textId="134AAAD8" w:rsidR="00594E52" w:rsidRPr="00417EA0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8) положения о возможности осуществления расходов, источником финансового обеспечения которых является не использованный в отчетном финансовом году остаток субсидии, в случае принятия министерством по согласованию с министерством финансов и налоговой политики Новосибирской области (далее - Минфин НСО) решения о наличии потребности в указанных средствах;</w:t>
      </w:r>
    </w:p>
    <w:p w14:paraId="4D3510A1" w14:textId="30BEAAA5" w:rsidR="00594E52" w:rsidRPr="00417EA0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9) положения о порядке и сроках возврата субсидии в областной бюджет Новосибирской области, а также остатка субсидии в случае образования не использованного в отчетном финансовом году остатка субсидии и отсутствия решения министерства, принятого по согласованию с Минфином НСО, о наличии потребности в указанных средствах;</w:t>
      </w:r>
    </w:p>
    <w:p w14:paraId="1C30FF2D" w14:textId="4BEFF0E4" w:rsidR="00594E52" w:rsidRPr="00417EA0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10) условие о согласовании новых условий соглашения или о расторжении соглашения при недостижении согласия по новым условиям, в случае уменьшения министерству как получателю бюджетных средств ранее доведенных лимитов бюджетных обязательств, указанных в пункте </w:t>
      </w:r>
      <w:r w:rsidR="004D1C49" w:rsidRPr="00417EA0">
        <w:rPr>
          <w:rFonts w:ascii="Times New Roman" w:hAnsi="Times New Roman" w:cs="Times New Roman"/>
          <w:sz w:val="28"/>
          <w:szCs w:val="28"/>
        </w:rPr>
        <w:t>8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Порядка, приводящего к невозможности предоставления субсидии в размере, определенном в соглашении.</w:t>
      </w:r>
    </w:p>
    <w:p w14:paraId="60943182" w14:textId="1796969A" w:rsidR="004A7D2F" w:rsidRPr="00417EA0" w:rsidRDefault="00594E52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</w:t>
      </w:r>
      <w:r w:rsidR="0031044D" w:rsidRPr="00417EA0">
        <w:rPr>
          <w:rFonts w:ascii="Times New Roman" w:hAnsi="Times New Roman" w:cs="Times New Roman"/>
          <w:sz w:val="28"/>
          <w:szCs w:val="28"/>
        </w:rPr>
        <w:t>9</w:t>
      </w:r>
      <w:r w:rsidR="002A5D09" w:rsidRPr="00417EA0">
        <w:rPr>
          <w:rFonts w:ascii="Times New Roman" w:hAnsi="Times New Roman" w:cs="Times New Roman"/>
          <w:sz w:val="28"/>
          <w:szCs w:val="28"/>
        </w:rPr>
        <w:t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счет</w:t>
      </w:r>
      <w:r w:rsidR="004A7D2F" w:rsidRPr="00417EA0">
        <w:rPr>
          <w:rFonts w:ascii="Times New Roman" w:hAnsi="Times New Roman" w:cs="Times New Roman"/>
          <w:sz w:val="28"/>
          <w:szCs w:val="28"/>
        </w:rPr>
        <w:t xml:space="preserve">, открытый территориальным органом Федерального казначейства в учреждении Центрального банка Российской Федерации для учета средств юридических лиц, не являющихся участниками бюджетного процесса. </w:t>
      </w:r>
    </w:p>
    <w:p w14:paraId="303C2D28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0F9D24B6" w14:textId="77777777" w:rsidR="002A5D09" w:rsidRPr="00417EA0" w:rsidRDefault="002A5D09" w:rsidP="002A5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96110B" w14:textId="77777777" w:rsidR="002A5D09" w:rsidRPr="00417EA0" w:rsidRDefault="002A5D09" w:rsidP="004A7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EA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17EA0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0A188BF2" w14:textId="77777777" w:rsidR="002A5D09" w:rsidRPr="00417EA0" w:rsidRDefault="002A5D09" w:rsidP="002A5D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4FC691" w14:textId="495E9C0F" w:rsidR="00077EE3" w:rsidRPr="00417EA0" w:rsidRDefault="0031044D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30</w:t>
      </w:r>
      <w:r w:rsidR="002A5D09" w:rsidRPr="00417EA0">
        <w:rPr>
          <w:rFonts w:ascii="Times New Roman" w:hAnsi="Times New Roman" w:cs="Times New Roman"/>
          <w:sz w:val="28"/>
          <w:szCs w:val="28"/>
        </w:rPr>
        <w:t>. </w:t>
      </w:r>
      <w:r w:rsidR="00077EE3" w:rsidRPr="00417EA0">
        <w:rPr>
          <w:rFonts w:ascii="Times New Roman" w:hAnsi="Times New Roman" w:cs="Times New Roman"/>
          <w:sz w:val="28"/>
          <w:szCs w:val="28"/>
        </w:rPr>
        <w:t>Центр компетенций представляет в министерство</w:t>
      </w:r>
      <w:r w:rsidR="00077EE3" w:rsidRPr="00417EA0">
        <w:t xml:space="preserve"> </w:t>
      </w:r>
      <w:r w:rsidR="00077EE3" w:rsidRPr="00417EA0">
        <w:rPr>
          <w:rFonts w:ascii="Times New Roman" w:hAnsi="Times New Roman" w:cs="Times New Roman"/>
          <w:sz w:val="28"/>
          <w:szCs w:val="28"/>
        </w:rPr>
        <w:t>следующую отчетность:</w:t>
      </w:r>
    </w:p>
    <w:p w14:paraId="6ABD7830" w14:textId="4B997C3B" w:rsidR="002A5D09" w:rsidRPr="00417EA0" w:rsidRDefault="00077EE3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1) отчет о достижении результата </w:t>
      </w:r>
      <w:r w:rsidR="00EC469C" w:rsidRPr="00417EA0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Pr="00417EA0">
        <w:rPr>
          <w:rFonts w:ascii="Times New Roman" w:hAnsi="Times New Roman" w:cs="Times New Roman"/>
          <w:sz w:val="28"/>
          <w:szCs w:val="28"/>
        </w:rPr>
        <w:t xml:space="preserve">предоставления субсидии, по форме, определенной типовой формой соглашения, устанавливаемой Министерством финансов Российской Федерации, для соответствующего вида субсидии </w:t>
      </w:r>
      <w:r w:rsidR="002A5D09" w:rsidRPr="00417EA0">
        <w:rPr>
          <w:rFonts w:ascii="Times New Roman" w:hAnsi="Times New Roman" w:cs="Times New Roman"/>
          <w:sz w:val="28"/>
          <w:szCs w:val="28"/>
        </w:rPr>
        <w:t xml:space="preserve">в </w:t>
      </w:r>
      <w:r w:rsidR="00594E52" w:rsidRPr="00417EA0">
        <w:rPr>
          <w:rFonts w:ascii="Times New Roman" w:hAnsi="Times New Roman" w:cs="Times New Roman"/>
          <w:sz w:val="28"/>
          <w:szCs w:val="28"/>
        </w:rPr>
        <w:t xml:space="preserve">срок не позднее </w:t>
      </w:r>
      <w:r w:rsidR="0031044D" w:rsidRPr="00417EA0">
        <w:rPr>
          <w:rFonts w:ascii="Times New Roman" w:hAnsi="Times New Roman" w:cs="Times New Roman"/>
          <w:sz w:val="28"/>
          <w:szCs w:val="28"/>
        </w:rPr>
        <w:t>пятого рабочего дня</w:t>
      </w:r>
      <w:r w:rsidR="00594E52" w:rsidRPr="00417EA0">
        <w:rPr>
          <w:rFonts w:ascii="Times New Roman" w:hAnsi="Times New Roman" w:cs="Times New Roman"/>
          <w:sz w:val="28"/>
          <w:szCs w:val="28"/>
        </w:rPr>
        <w:t xml:space="preserve">, следующего за </w:t>
      </w:r>
      <w:r w:rsidR="0031044D" w:rsidRPr="00417EA0">
        <w:rPr>
          <w:rFonts w:ascii="Times New Roman" w:hAnsi="Times New Roman" w:cs="Times New Roman"/>
          <w:sz w:val="28"/>
          <w:szCs w:val="28"/>
        </w:rPr>
        <w:t>отчетным периодом (полугодие)</w:t>
      </w:r>
      <w:r w:rsidRPr="00417EA0">
        <w:rPr>
          <w:rFonts w:ascii="Times New Roman" w:hAnsi="Times New Roman" w:cs="Times New Roman"/>
          <w:sz w:val="28"/>
          <w:szCs w:val="28"/>
        </w:rPr>
        <w:t>;</w:t>
      </w:r>
      <w:r w:rsidR="002A5D09" w:rsidRPr="00417E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7F90F3" w14:textId="41D2A3CE" w:rsidR="00077EE3" w:rsidRPr="00417EA0" w:rsidRDefault="00077EE3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2) отчет о расходах, источником финансового обеспечения которых является субсидия, по форме, определенной типовой формой соглашения, устанавливаемой Министерством финансов Российской Федерации, для соответствующего вида субсидии в срок не позднее пятого рабочего дня, следующего за отчетным кварталом</w:t>
      </w:r>
      <w:r w:rsidR="00BB7DA9" w:rsidRPr="00417EA0">
        <w:rPr>
          <w:rFonts w:ascii="Times New Roman" w:hAnsi="Times New Roman" w:cs="Times New Roman"/>
          <w:sz w:val="28"/>
          <w:szCs w:val="28"/>
        </w:rPr>
        <w:t>.</w:t>
      </w:r>
    </w:p>
    <w:p w14:paraId="328E7C1C" w14:textId="2D9E7493" w:rsidR="00BB7DA9" w:rsidRPr="00417EA0" w:rsidRDefault="00BB7DA9" w:rsidP="00BB7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CD370A" w:rsidRPr="00417EA0">
        <w:rPr>
          <w:rFonts w:ascii="Times New Roman" w:hAnsi="Times New Roman" w:cs="Times New Roman"/>
          <w:sz w:val="28"/>
          <w:szCs w:val="28"/>
        </w:rPr>
        <w:t xml:space="preserve">центром компетенций </w:t>
      </w:r>
      <w:r w:rsidRPr="00417EA0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00A5934C" w14:textId="77777777" w:rsidR="00760888" w:rsidRPr="00417EA0" w:rsidRDefault="00760888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3442C4" w14:textId="7C8203CB" w:rsidR="002A5D09" w:rsidRPr="00417EA0" w:rsidRDefault="002A5D09" w:rsidP="004A7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EA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417EA0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06271C" w:rsidRPr="00417EA0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Pr="00417EA0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03F2306D" w14:textId="77777777" w:rsidR="002A5D09" w:rsidRPr="00417EA0" w:rsidRDefault="002A5D09" w:rsidP="002A5D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387A32" w14:textId="3A928B90" w:rsidR="002A5D09" w:rsidRPr="00417EA0" w:rsidRDefault="00A83E2C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</w:t>
      </w:r>
      <w:r w:rsidR="0031044D" w:rsidRPr="00417EA0">
        <w:rPr>
          <w:rFonts w:ascii="Times New Roman" w:hAnsi="Times New Roman" w:cs="Times New Roman"/>
          <w:sz w:val="28"/>
          <w:szCs w:val="28"/>
        </w:rPr>
        <w:t>1</w:t>
      </w:r>
      <w:r w:rsidR="002A5D09" w:rsidRPr="00417EA0">
        <w:rPr>
          <w:rFonts w:ascii="Times New Roman" w:hAnsi="Times New Roman" w:cs="Times New Roman"/>
          <w:sz w:val="28"/>
          <w:szCs w:val="28"/>
        </w:rPr>
        <w:t xml:space="preserve">. Министерство и орган государственного финансового контроля осуществляют проверку соблюдения условий, целей и порядка предоставления субсидии </w:t>
      </w:r>
      <w:r w:rsidR="00F15A74" w:rsidRPr="00417EA0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2A5D09" w:rsidRPr="00417EA0">
        <w:rPr>
          <w:rFonts w:ascii="Times New Roman" w:hAnsi="Times New Roman" w:cs="Times New Roman"/>
          <w:sz w:val="28"/>
          <w:szCs w:val="28"/>
        </w:rPr>
        <w:t>.</w:t>
      </w:r>
    </w:p>
    <w:p w14:paraId="7AB4BDA2" w14:textId="742F803E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</w:t>
      </w:r>
      <w:r w:rsidR="0031044D" w:rsidRPr="00417EA0">
        <w:rPr>
          <w:rFonts w:ascii="Times New Roman" w:hAnsi="Times New Roman" w:cs="Times New Roman"/>
          <w:sz w:val="28"/>
          <w:szCs w:val="28"/>
        </w:rPr>
        <w:t>2</w:t>
      </w:r>
      <w:r w:rsidRPr="00417EA0">
        <w:rPr>
          <w:rFonts w:ascii="Times New Roman" w:hAnsi="Times New Roman" w:cs="Times New Roman"/>
          <w:sz w:val="28"/>
          <w:szCs w:val="28"/>
        </w:rPr>
        <w:t>. </w:t>
      </w:r>
      <w:r w:rsidR="00F15A74" w:rsidRPr="00417EA0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417EA0">
        <w:rPr>
          <w:rFonts w:ascii="Times New Roman" w:hAnsi="Times New Roman" w:cs="Times New Roman"/>
          <w:sz w:val="28"/>
          <w:szCs w:val="28"/>
        </w:rPr>
        <w:t>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02DBD83B" w14:textId="6B27D7EE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</w:t>
      </w:r>
      <w:r w:rsidR="0031044D" w:rsidRPr="00417EA0">
        <w:rPr>
          <w:rFonts w:ascii="Times New Roman" w:hAnsi="Times New Roman" w:cs="Times New Roman"/>
          <w:sz w:val="28"/>
          <w:szCs w:val="28"/>
        </w:rPr>
        <w:t>3</w:t>
      </w:r>
      <w:r w:rsidRPr="00417EA0">
        <w:rPr>
          <w:rFonts w:ascii="Times New Roman" w:hAnsi="Times New Roman" w:cs="Times New Roman"/>
          <w:sz w:val="28"/>
          <w:szCs w:val="28"/>
        </w:rPr>
        <w:t xml:space="preserve">. За нарушение условий, целей, порядка предоставления субсидии, выявленных по фактам проверок, к </w:t>
      </w:r>
      <w:r w:rsidR="00F15A74" w:rsidRPr="00417EA0">
        <w:rPr>
          <w:rFonts w:ascii="Times New Roman" w:hAnsi="Times New Roman" w:cs="Times New Roman"/>
          <w:sz w:val="28"/>
          <w:szCs w:val="28"/>
        </w:rPr>
        <w:t xml:space="preserve">центру компетенций </w:t>
      </w:r>
      <w:r w:rsidRPr="00417EA0">
        <w:rPr>
          <w:rFonts w:ascii="Times New Roman" w:hAnsi="Times New Roman" w:cs="Times New Roman"/>
          <w:sz w:val="28"/>
          <w:szCs w:val="28"/>
        </w:rPr>
        <w:t>применяются следующие меры ответственности:</w:t>
      </w:r>
    </w:p>
    <w:p w14:paraId="470303F5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 xml:space="preserve">1) в случае нарушения </w:t>
      </w:r>
      <w:r w:rsidR="00F15A74" w:rsidRPr="00417EA0">
        <w:rPr>
          <w:rFonts w:ascii="Times New Roman" w:hAnsi="Times New Roman" w:cs="Times New Roman"/>
          <w:sz w:val="28"/>
          <w:szCs w:val="28"/>
        </w:rPr>
        <w:t xml:space="preserve">центром компетенций </w:t>
      </w:r>
      <w:r w:rsidRPr="00417EA0">
        <w:rPr>
          <w:rFonts w:ascii="Times New Roman" w:hAnsi="Times New Roman" w:cs="Times New Roman"/>
          <w:sz w:val="28"/>
          <w:szCs w:val="28"/>
        </w:rPr>
        <w:t>условий</w:t>
      </w:r>
      <w:r w:rsidR="00F15A74" w:rsidRPr="00417EA0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Pr="00417EA0">
        <w:rPr>
          <w:rFonts w:ascii="Times New Roman" w:hAnsi="Times New Roman" w:cs="Times New Roman"/>
          <w:sz w:val="28"/>
          <w:szCs w:val="28"/>
        </w:rPr>
        <w:t xml:space="preserve">, установленных при их предоставлении, </w:t>
      </w:r>
      <w:r w:rsidR="00F15A74" w:rsidRPr="00417EA0">
        <w:rPr>
          <w:rFonts w:ascii="Times New Roman" w:hAnsi="Times New Roman" w:cs="Times New Roman"/>
          <w:sz w:val="28"/>
          <w:szCs w:val="28"/>
        </w:rPr>
        <w:t>центр компетенций</w:t>
      </w:r>
      <w:r w:rsidRPr="00417EA0">
        <w:rPr>
          <w:rFonts w:ascii="Times New Roman" w:hAnsi="Times New Roman" w:cs="Times New Roman"/>
          <w:sz w:val="28"/>
          <w:szCs w:val="28"/>
        </w:rPr>
        <w:t xml:space="preserve"> возвращает денежные средства, полученные в счет субсидии, в полном объеме в бюджет Новосибирской области;</w:t>
      </w:r>
    </w:p>
    <w:p w14:paraId="59BBB482" w14:textId="3ED38CA8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2) в случае недостижения значений результатов и показателей, необходимых для достижения результат</w:t>
      </w:r>
      <w:r w:rsidR="00F15A74" w:rsidRPr="00417EA0">
        <w:rPr>
          <w:rFonts w:ascii="Times New Roman" w:hAnsi="Times New Roman" w:cs="Times New Roman"/>
          <w:sz w:val="28"/>
          <w:szCs w:val="28"/>
        </w:rPr>
        <w:t>ов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предоставления субсидии, указанных в пунктах 2</w:t>
      </w:r>
      <w:r w:rsidR="004D1C49" w:rsidRPr="00417EA0">
        <w:rPr>
          <w:rFonts w:ascii="Times New Roman" w:hAnsi="Times New Roman" w:cs="Times New Roman"/>
          <w:sz w:val="28"/>
          <w:szCs w:val="28"/>
        </w:rPr>
        <w:t>5</w:t>
      </w:r>
      <w:r w:rsidRPr="00417EA0">
        <w:rPr>
          <w:rFonts w:ascii="Times New Roman" w:hAnsi="Times New Roman" w:cs="Times New Roman"/>
          <w:sz w:val="28"/>
          <w:szCs w:val="28"/>
        </w:rPr>
        <w:t>, 2</w:t>
      </w:r>
      <w:r w:rsidR="004D1C49" w:rsidRPr="00417EA0">
        <w:rPr>
          <w:rFonts w:ascii="Times New Roman" w:hAnsi="Times New Roman" w:cs="Times New Roman"/>
          <w:sz w:val="28"/>
          <w:szCs w:val="28"/>
        </w:rPr>
        <w:t>6</w:t>
      </w:r>
      <w:r w:rsidRPr="00417EA0">
        <w:rPr>
          <w:rFonts w:ascii="Times New Roman" w:hAnsi="Times New Roman" w:cs="Times New Roman"/>
          <w:sz w:val="28"/>
          <w:szCs w:val="28"/>
        </w:rPr>
        <w:t xml:space="preserve"> Порядка, установленных министерством в соглашении, объем средств, подлежащих возврату в бюджет Новосибирской области, </w:t>
      </w:r>
      <w:r w:rsidR="00F15A74" w:rsidRPr="00417EA0">
        <w:rPr>
          <w:rFonts w:ascii="Times New Roman" w:hAnsi="Times New Roman" w:cs="Times New Roman"/>
          <w:sz w:val="28"/>
          <w:szCs w:val="28"/>
        </w:rPr>
        <w:t xml:space="preserve">по каждому невыполненному результату предоставления субсидии </w:t>
      </w:r>
      <w:r w:rsidRPr="00417EA0">
        <w:rPr>
          <w:rFonts w:ascii="Times New Roman" w:hAnsi="Times New Roman" w:cs="Times New Roman"/>
          <w:sz w:val="28"/>
          <w:szCs w:val="28"/>
        </w:rPr>
        <w:t>рассчитывается по следующей формуле:</w:t>
      </w:r>
    </w:p>
    <w:p w14:paraId="1108BC4A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2C2D4A" w14:textId="22F3B35A" w:rsidR="002A5D09" w:rsidRPr="00417EA0" w:rsidRDefault="002A5D09" w:rsidP="005C0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V</w:t>
      </w:r>
      <w:r w:rsidRPr="00417EA0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r w:rsidRPr="00417EA0">
        <w:rPr>
          <w:rFonts w:ascii="Times New Roman" w:hAnsi="Times New Roman" w:cs="Times New Roman"/>
          <w:sz w:val="28"/>
          <w:szCs w:val="28"/>
        </w:rPr>
        <w:t xml:space="preserve"> = V</w:t>
      </w:r>
      <w:r w:rsidRPr="00417EA0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r w:rsidRPr="00417EA0">
        <w:rPr>
          <w:rFonts w:ascii="Times New Roman" w:hAnsi="Times New Roman" w:cs="Times New Roman"/>
          <w:sz w:val="28"/>
          <w:szCs w:val="28"/>
        </w:rPr>
        <w:t xml:space="preserve"> </w:t>
      </w:r>
      <w:r w:rsidR="006208B4" w:rsidRPr="00417EA0">
        <w:rPr>
          <w:rFonts w:ascii="Times New Roman" w:hAnsi="Times New Roman" w:cs="Times New Roman"/>
          <w:sz w:val="28"/>
          <w:szCs w:val="28"/>
        </w:rPr>
        <w:t xml:space="preserve">/ </w:t>
      </w:r>
      <w:r w:rsidR="006208B4" w:rsidRPr="00417EA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6208B4" w:rsidRPr="00417EA0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x (1 - Тi / Si),</w:t>
      </w:r>
    </w:p>
    <w:p w14:paraId="14D23186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C299A6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где:</w:t>
      </w:r>
    </w:p>
    <w:p w14:paraId="6A8D6971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V</w:t>
      </w:r>
      <w:r w:rsidRPr="00417EA0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r w:rsidRPr="00417EA0">
        <w:rPr>
          <w:rFonts w:ascii="Times New Roman" w:hAnsi="Times New Roman" w:cs="Times New Roman"/>
          <w:sz w:val="28"/>
          <w:szCs w:val="28"/>
        </w:rPr>
        <w:t> - сумма субсидии, подлежащая возврату;</w:t>
      </w:r>
    </w:p>
    <w:p w14:paraId="4E1302B8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V</w:t>
      </w:r>
      <w:r w:rsidRPr="00417EA0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r w:rsidRPr="00417EA0">
        <w:rPr>
          <w:rFonts w:ascii="Times New Roman" w:hAnsi="Times New Roman" w:cs="Times New Roman"/>
          <w:sz w:val="28"/>
          <w:szCs w:val="28"/>
        </w:rPr>
        <w:t xml:space="preserve"> - размер субсидии, предоставленной </w:t>
      </w:r>
      <w:r w:rsidR="00F15A74" w:rsidRPr="00417EA0">
        <w:rPr>
          <w:rFonts w:ascii="Times New Roman" w:hAnsi="Times New Roman" w:cs="Times New Roman"/>
          <w:sz w:val="28"/>
          <w:szCs w:val="28"/>
        </w:rPr>
        <w:t>центру компетенций</w:t>
      </w:r>
      <w:r w:rsidRPr="00417EA0">
        <w:rPr>
          <w:rFonts w:ascii="Times New Roman" w:hAnsi="Times New Roman" w:cs="Times New Roman"/>
          <w:sz w:val="28"/>
          <w:szCs w:val="28"/>
        </w:rPr>
        <w:t xml:space="preserve"> в отчетном финансовом году;</w:t>
      </w:r>
    </w:p>
    <w:p w14:paraId="4A5C318C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Тi - фактически достигнутое значение i-го показателя, необходимого для достижения результата предоставления субсидии на отчетную дату;</w:t>
      </w:r>
    </w:p>
    <w:p w14:paraId="4DE5A67E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Si - плановое значение i-го показателя, необходимого для достижения результата предоставления субсидии, установле</w:t>
      </w:r>
      <w:r w:rsidR="00F15A74" w:rsidRPr="00417EA0">
        <w:rPr>
          <w:rFonts w:ascii="Times New Roman" w:hAnsi="Times New Roman" w:cs="Times New Roman"/>
          <w:sz w:val="28"/>
          <w:szCs w:val="28"/>
        </w:rPr>
        <w:t>нное соглашением на текущий год;</w:t>
      </w:r>
    </w:p>
    <w:p w14:paraId="7E31196B" w14:textId="77777777" w:rsidR="00F15A74" w:rsidRPr="00417EA0" w:rsidRDefault="00F15A74" w:rsidP="00F15A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N - количество показателей эффективности деятельности центра компетенций.</w:t>
      </w:r>
    </w:p>
    <w:p w14:paraId="3CA9226B" w14:textId="70700C35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</w:t>
      </w:r>
      <w:r w:rsidR="0031044D" w:rsidRPr="00417EA0">
        <w:rPr>
          <w:rFonts w:ascii="Times New Roman" w:hAnsi="Times New Roman" w:cs="Times New Roman"/>
          <w:sz w:val="28"/>
          <w:szCs w:val="28"/>
        </w:rPr>
        <w:t>4</w:t>
      </w:r>
      <w:r w:rsidRPr="00417EA0">
        <w:rPr>
          <w:rFonts w:ascii="Times New Roman" w:hAnsi="Times New Roman" w:cs="Times New Roman"/>
          <w:sz w:val="28"/>
          <w:szCs w:val="28"/>
        </w:rPr>
        <w:t xml:space="preserve">. Министерство в течение 10 рабочих дней со дня выявления указанных в пункте </w:t>
      </w:r>
      <w:r w:rsidR="006951FF" w:rsidRPr="00417EA0">
        <w:rPr>
          <w:rFonts w:ascii="Times New Roman" w:hAnsi="Times New Roman" w:cs="Times New Roman"/>
          <w:sz w:val="28"/>
          <w:szCs w:val="28"/>
        </w:rPr>
        <w:t xml:space="preserve">33 </w:t>
      </w:r>
      <w:r w:rsidRPr="00417EA0">
        <w:rPr>
          <w:rFonts w:ascii="Times New Roman" w:hAnsi="Times New Roman" w:cs="Times New Roman"/>
          <w:sz w:val="28"/>
          <w:szCs w:val="28"/>
        </w:rPr>
        <w:t xml:space="preserve">Порядка нарушений направляет </w:t>
      </w:r>
      <w:r w:rsidR="00EC469C" w:rsidRPr="00417EA0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EC469C" w:rsidRPr="00417EA0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417EA0">
        <w:rPr>
          <w:rFonts w:ascii="Times New Roman" w:hAnsi="Times New Roman" w:cs="Times New Roman"/>
          <w:sz w:val="28"/>
          <w:szCs w:val="28"/>
        </w:rPr>
        <w:t>уведомление о возврате полученных денежных средств.</w:t>
      </w:r>
    </w:p>
    <w:p w14:paraId="3F9A4926" w14:textId="2EF72CED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</w:t>
      </w:r>
      <w:r w:rsidR="0031044D" w:rsidRPr="00417EA0">
        <w:rPr>
          <w:rFonts w:ascii="Times New Roman" w:hAnsi="Times New Roman" w:cs="Times New Roman"/>
          <w:sz w:val="28"/>
          <w:szCs w:val="28"/>
        </w:rPr>
        <w:t>5</w:t>
      </w:r>
      <w:r w:rsidRPr="00417EA0">
        <w:rPr>
          <w:rFonts w:ascii="Times New Roman" w:hAnsi="Times New Roman" w:cs="Times New Roman"/>
          <w:sz w:val="28"/>
          <w:szCs w:val="28"/>
        </w:rPr>
        <w:t>. </w:t>
      </w:r>
      <w:r w:rsidR="00F15A74" w:rsidRPr="00417EA0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417EA0">
        <w:rPr>
          <w:rFonts w:ascii="Times New Roman" w:hAnsi="Times New Roman" w:cs="Times New Roman"/>
          <w:sz w:val="28"/>
          <w:szCs w:val="28"/>
        </w:rPr>
        <w:t>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1CF50E53" w14:textId="0E763296" w:rsidR="00F15A74" w:rsidRPr="00417EA0" w:rsidRDefault="00F15A74" w:rsidP="00F15A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</w:t>
      </w:r>
      <w:r w:rsidR="0031044D" w:rsidRPr="00417EA0">
        <w:rPr>
          <w:rFonts w:ascii="Times New Roman" w:hAnsi="Times New Roman" w:cs="Times New Roman"/>
          <w:sz w:val="28"/>
          <w:szCs w:val="28"/>
        </w:rPr>
        <w:t>6</w:t>
      </w:r>
      <w:r w:rsidRPr="00417EA0">
        <w:rPr>
          <w:rFonts w:ascii="Times New Roman" w:hAnsi="Times New Roman" w:cs="Times New Roman"/>
          <w:sz w:val="28"/>
          <w:szCs w:val="28"/>
        </w:rPr>
        <w:t>. Получателем субсидии могут осуществляться расходы, источником финансового обеспечения которых является не использованный в отчетном финансовом году остаток субсидии, при принятии министерством по согласованию с Минфином НСО решения о наличии потребности в указанных средствах.</w:t>
      </w:r>
    </w:p>
    <w:p w14:paraId="00333FA0" w14:textId="77777777" w:rsidR="002A5D09" w:rsidRPr="00417EA0" w:rsidRDefault="00F15A74" w:rsidP="00F15A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При установлении факта отсутствия потребности и отсутствия решения министерства, принятого по согласованию с Минфином НСО, о наличии потребности в не использованных на конец отчетного финансового года остатках субсидии получатель субсидии возвращает указанные средства в областной бюджет Новосибирской области в течение 30 календарных дней после установления такого факта.</w:t>
      </w:r>
    </w:p>
    <w:p w14:paraId="60FF87B5" w14:textId="6414D985" w:rsidR="00506C22" w:rsidRPr="00417EA0" w:rsidRDefault="00506C22" w:rsidP="00506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37.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491C9CD0" w14:textId="77777777" w:rsidR="002A5D09" w:rsidRPr="00417EA0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B8C089" w14:textId="77777777" w:rsidR="00135951" w:rsidRPr="00417EA0" w:rsidRDefault="00135951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F425A" w14:textId="77777777" w:rsidR="00443BF8" w:rsidRPr="00417EA0" w:rsidRDefault="002A5D09" w:rsidP="002A5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7EA0">
        <w:rPr>
          <w:rFonts w:ascii="Times New Roman" w:hAnsi="Times New Roman" w:cs="Times New Roman"/>
          <w:sz w:val="28"/>
          <w:szCs w:val="28"/>
        </w:rPr>
        <w:t>_________»</w:t>
      </w:r>
      <w:bookmarkEnd w:id="0"/>
    </w:p>
    <w:sectPr w:rsidR="00443BF8" w:rsidRPr="00417EA0" w:rsidSect="00E45961">
      <w:headerReference w:type="defaul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98083" w14:textId="77777777" w:rsidR="00E45961" w:rsidRDefault="00E45961" w:rsidP="00E45961">
      <w:pPr>
        <w:spacing w:after="0" w:line="240" w:lineRule="auto"/>
      </w:pPr>
      <w:r>
        <w:separator/>
      </w:r>
    </w:p>
  </w:endnote>
  <w:endnote w:type="continuationSeparator" w:id="0">
    <w:p w14:paraId="5B929375" w14:textId="77777777" w:rsidR="00E45961" w:rsidRDefault="00E45961" w:rsidP="00E45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A9885" w14:textId="77777777" w:rsidR="00E45961" w:rsidRDefault="00E45961" w:rsidP="00E45961">
      <w:pPr>
        <w:spacing w:after="0" w:line="240" w:lineRule="auto"/>
      </w:pPr>
      <w:r>
        <w:separator/>
      </w:r>
    </w:p>
  </w:footnote>
  <w:footnote w:type="continuationSeparator" w:id="0">
    <w:p w14:paraId="4C609212" w14:textId="77777777" w:rsidR="00E45961" w:rsidRDefault="00E45961" w:rsidP="00E45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2793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643B0C4" w14:textId="0DC752A4" w:rsidR="00E45961" w:rsidRPr="00E45961" w:rsidRDefault="00E45961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4596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596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17EA0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FD575C0" w14:textId="77777777" w:rsidR="00E45961" w:rsidRDefault="00E4596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03FA0"/>
    <w:rsid w:val="0000493D"/>
    <w:rsid w:val="000501D0"/>
    <w:rsid w:val="000517D5"/>
    <w:rsid w:val="0006271C"/>
    <w:rsid w:val="00072D61"/>
    <w:rsid w:val="00077EE3"/>
    <w:rsid w:val="00082755"/>
    <w:rsid w:val="00086697"/>
    <w:rsid w:val="00086DB0"/>
    <w:rsid w:val="000E49C6"/>
    <w:rsid w:val="00101B08"/>
    <w:rsid w:val="00126C10"/>
    <w:rsid w:val="00135951"/>
    <w:rsid w:val="00164A90"/>
    <w:rsid w:val="00167205"/>
    <w:rsid w:val="001760F1"/>
    <w:rsid w:val="001C0645"/>
    <w:rsid w:val="001C1BEC"/>
    <w:rsid w:val="001C2E94"/>
    <w:rsid w:val="00226C69"/>
    <w:rsid w:val="002A5D09"/>
    <w:rsid w:val="002E3C2E"/>
    <w:rsid w:val="0031044D"/>
    <w:rsid w:val="003731F1"/>
    <w:rsid w:val="003952D4"/>
    <w:rsid w:val="003979B3"/>
    <w:rsid w:val="004001C1"/>
    <w:rsid w:val="00417EA0"/>
    <w:rsid w:val="0042444D"/>
    <w:rsid w:val="00443BF8"/>
    <w:rsid w:val="004566BD"/>
    <w:rsid w:val="00461324"/>
    <w:rsid w:val="0046221B"/>
    <w:rsid w:val="004A7D2F"/>
    <w:rsid w:val="004D1C49"/>
    <w:rsid w:val="00502464"/>
    <w:rsid w:val="00506C22"/>
    <w:rsid w:val="005076F9"/>
    <w:rsid w:val="00551D09"/>
    <w:rsid w:val="005651E4"/>
    <w:rsid w:val="0056756B"/>
    <w:rsid w:val="00594E52"/>
    <w:rsid w:val="005B2D32"/>
    <w:rsid w:val="005C03E1"/>
    <w:rsid w:val="00613D43"/>
    <w:rsid w:val="006208B4"/>
    <w:rsid w:val="00627C86"/>
    <w:rsid w:val="006841F3"/>
    <w:rsid w:val="006951FF"/>
    <w:rsid w:val="00697C46"/>
    <w:rsid w:val="006A0E9B"/>
    <w:rsid w:val="006C4E5A"/>
    <w:rsid w:val="007154B5"/>
    <w:rsid w:val="00740D40"/>
    <w:rsid w:val="00760888"/>
    <w:rsid w:val="0076530E"/>
    <w:rsid w:val="00772078"/>
    <w:rsid w:val="00773EBA"/>
    <w:rsid w:val="00786C73"/>
    <w:rsid w:val="008835E4"/>
    <w:rsid w:val="008D4999"/>
    <w:rsid w:val="008F5349"/>
    <w:rsid w:val="009008D3"/>
    <w:rsid w:val="0095457E"/>
    <w:rsid w:val="0097150F"/>
    <w:rsid w:val="009949AE"/>
    <w:rsid w:val="009E1FA5"/>
    <w:rsid w:val="00A5417F"/>
    <w:rsid w:val="00A825B4"/>
    <w:rsid w:val="00A83B6D"/>
    <w:rsid w:val="00A83E2C"/>
    <w:rsid w:val="00A87902"/>
    <w:rsid w:val="00AB591D"/>
    <w:rsid w:val="00B2150C"/>
    <w:rsid w:val="00B31F87"/>
    <w:rsid w:val="00B820C7"/>
    <w:rsid w:val="00BB7DA9"/>
    <w:rsid w:val="00CD370A"/>
    <w:rsid w:val="00D00900"/>
    <w:rsid w:val="00D42DB2"/>
    <w:rsid w:val="00D67ACD"/>
    <w:rsid w:val="00D83F9B"/>
    <w:rsid w:val="00D86803"/>
    <w:rsid w:val="00E45961"/>
    <w:rsid w:val="00EC469C"/>
    <w:rsid w:val="00EE2989"/>
    <w:rsid w:val="00F00867"/>
    <w:rsid w:val="00F15A74"/>
    <w:rsid w:val="00F46CFF"/>
    <w:rsid w:val="00F8014F"/>
    <w:rsid w:val="00F942D3"/>
    <w:rsid w:val="00FB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DBBE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2A5D0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A5D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A5D0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5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5D09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FB7295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FB729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45961"/>
  </w:style>
  <w:style w:type="paragraph" w:styleId="ad">
    <w:name w:val="footer"/>
    <w:basedOn w:val="a"/>
    <w:link w:val="ae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45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4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80995E1CDF8216C2335CA433D5E3E4C32F81D3385FF6F4462CA6856EB5AE71C9D7A2C85E5AF19A1415170A26u8MA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C053C50EB82D3510AF2A387D1F016552F3DEDAECF7F2BEC9E3EE39718A20AABE25F2EF56AE82ED31060DAD1404E8115AB102598673AC3024B3FA41BLDE4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A80995E1CDF8216C2335CA433D5E3E4C32E8DD23D57F6F4462CA6856EB5AE71DBD7FAC45E5BEF9B1600415B60DDA3B1DB6BC80D291AB14FuCM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80995E1CDF8216C2335CA433D5E3E4C4278BD03A55F6F4462CA6856EB5AE71DBD7FAC45E5BEF9E1100415B60DDA3B1DB6BC80D291AB14FuCM3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DCA58-FB7A-4AA1-B1F2-70B05BA2A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1612</TotalTime>
  <Pages>15</Pages>
  <Words>5764</Words>
  <Characters>32861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Варфоломеева Лариса Владимировна</cp:lastModifiedBy>
  <cp:revision>71</cp:revision>
  <dcterms:created xsi:type="dcterms:W3CDTF">2021-08-09T02:49:00Z</dcterms:created>
  <dcterms:modified xsi:type="dcterms:W3CDTF">2022-03-09T09:27:00Z</dcterms:modified>
</cp:coreProperties>
</file>